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87C" w:rsidRPr="000829D6" w:rsidRDefault="006F087C" w:rsidP="00CA2CBE">
      <w:pPr>
        <w:spacing w:line="480" w:lineRule="auto"/>
        <w:rPr>
          <w:rFonts w:ascii="Arial" w:hAnsi="Arial" w:cs="Arial"/>
          <w:b/>
          <w:color w:val="000000" w:themeColor="text1"/>
          <w:sz w:val="32"/>
          <w:szCs w:val="32"/>
          <w:lang w:val="es-MX"/>
        </w:rPr>
      </w:pPr>
      <w:r w:rsidRPr="000829D6">
        <w:rPr>
          <w:rFonts w:ascii="Arial" w:hAnsi="Arial" w:cs="Arial"/>
          <w:b/>
          <w:color w:val="000000" w:themeColor="text1"/>
          <w:sz w:val="32"/>
          <w:szCs w:val="32"/>
          <w:lang w:val="es-MX"/>
        </w:rPr>
        <w:t>ESCUELA SUPERIOR POLITÉCNICA DEL LITORAL</w:t>
      </w:r>
    </w:p>
    <w:p w:rsidR="006F087C" w:rsidRPr="00D17C9E" w:rsidRDefault="006F087C" w:rsidP="006F087C">
      <w:pPr>
        <w:spacing w:line="480" w:lineRule="auto"/>
        <w:jc w:val="center"/>
        <w:rPr>
          <w:rFonts w:ascii="Arial" w:hAnsi="Arial" w:cs="Arial"/>
          <w:b/>
          <w:color w:val="000000" w:themeColor="text1"/>
          <w:sz w:val="28"/>
          <w:szCs w:val="28"/>
          <w:lang w:val="es-MX"/>
        </w:rPr>
      </w:pPr>
      <w:r w:rsidRPr="00D17C9E">
        <w:rPr>
          <w:rFonts w:ascii="Arial" w:hAnsi="Arial" w:cs="Arial"/>
          <w:b/>
          <w:color w:val="000000" w:themeColor="text1"/>
          <w:sz w:val="28"/>
          <w:szCs w:val="28"/>
          <w:lang w:val="es-MX"/>
        </w:rPr>
        <w:t>Facultad de Ingeniería en Electricidad  y Computación</w:t>
      </w:r>
    </w:p>
    <w:p w:rsidR="006F087C" w:rsidRPr="000829D6" w:rsidRDefault="006F087C" w:rsidP="006F087C">
      <w:pPr>
        <w:spacing w:line="480" w:lineRule="auto"/>
        <w:jc w:val="center"/>
        <w:rPr>
          <w:rFonts w:ascii="Arial" w:hAnsi="Arial" w:cs="Arial"/>
          <w:color w:val="000000" w:themeColor="text1"/>
          <w:lang w:val="es-MX"/>
        </w:rPr>
      </w:pPr>
    </w:p>
    <w:p w:rsidR="006F087C" w:rsidRPr="000829D6" w:rsidRDefault="006F087C" w:rsidP="00D17C9E">
      <w:pPr>
        <w:spacing w:line="360" w:lineRule="auto"/>
        <w:jc w:val="center"/>
        <w:rPr>
          <w:rFonts w:ascii="Arial" w:hAnsi="Arial" w:cs="Arial"/>
          <w:b/>
          <w:caps/>
          <w:color w:val="000000" w:themeColor="text1"/>
          <w:sz w:val="28"/>
          <w:szCs w:val="28"/>
        </w:rPr>
      </w:pPr>
      <w:r w:rsidRPr="000829D6">
        <w:rPr>
          <w:rFonts w:ascii="Arial" w:hAnsi="Arial" w:cs="Arial"/>
          <w:b/>
          <w:caps/>
          <w:color w:val="000000" w:themeColor="text1"/>
          <w:sz w:val="28"/>
          <w:szCs w:val="28"/>
        </w:rPr>
        <w:t>“</w:t>
      </w:r>
      <w:r w:rsidRPr="00D17C9E">
        <w:rPr>
          <w:rFonts w:ascii="Arial" w:hAnsi="Arial" w:cs="Arial"/>
          <w:b/>
          <w:caps/>
          <w:color w:val="000000" w:themeColor="text1"/>
          <w:sz w:val="28"/>
          <w:szCs w:val="28"/>
        </w:rPr>
        <w:t>riesgo por las  tensiones de paso Y de contacto  con valores sub-estandares en una subestacion electrica de 13,8 kv a 0,24/ 0,12 kv</w:t>
      </w:r>
      <w:r w:rsidRPr="000829D6">
        <w:rPr>
          <w:rFonts w:ascii="Arial" w:hAnsi="Arial" w:cs="Arial"/>
          <w:b/>
          <w:caps/>
          <w:color w:val="000000" w:themeColor="text1"/>
          <w:sz w:val="28"/>
          <w:szCs w:val="28"/>
        </w:rPr>
        <w:t>”</w:t>
      </w:r>
    </w:p>
    <w:p w:rsidR="006F087C" w:rsidRPr="000829D6" w:rsidRDefault="006F087C" w:rsidP="006F087C">
      <w:pPr>
        <w:spacing w:line="480" w:lineRule="auto"/>
        <w:jc w:val="center"/>
        <w:rPr>
          <w:rFonts w:ascii="Arial" w:hAnsi="Arial" w:cs="Arial"/>
          <w:b/>
          <w:caps/>
          <w:color w:val="000000" w:themeColor="text1"/>
          <w:sz w:val="22"/>
          <w:szCs w:val="22"/>
        </w:rPr>
      </w:pPr>
    </w:p>
    <w:p w:rsidR="006F087C" w:rsidRPr="0071219C" w:rsidRDefault="00D17C9E" w:rsidP="006F087C">
      <w:pPr>
        <w:spacing w:line="480" w:lineRule="auto"/>
        <w:jc w:val="center"/>
        <w:rPr>
          <w:rFonts w:ascii="Arial" w:hAnsi="Arial" w:cs="Arial"/>
          <w:caps/>
          <w:color w:val="000000" w:themeColor="text1"/>
          <w:sz w:val="28"/>
          <w:szCs w:val="28"/>
        </w:rPr>
      </w:pPr>
      <w:r w:rsidRPr="0071219C">
        <w:rPr>
          <w:rFonts w:ascii="Arial" w:hAnsi="Arial" w:cs="Arial"/>
          <w:caps/>
          <w:color w:val="000000" w:themeColor="text1"/>
          <w:sz w:val="28"/>
          <w:szCs w:val="28"/>
        </w:rPr>
        <w:t>informe de materia de graduacion</w:t>
      </w:r>
    </w:p>
    <w:p w:rsidR="006F087C" w:rsidRPr="0071219C" w:rsidRDefault="006F087C" w:rsidP="006F087C">
      <w:pPr>
        <w:spacing w:line="480" w:lineRule="auto"/>
        <w:jc w:val="center"/>
        <w:rPr>
          <w:rFonts w:ascii="Arial" w:hAnsi="Arial" w:cs="Arial"/>
          <w:color w:val="000000" w:themeColor="text1"/>
          <w:sz w:val="28"/>
          <w:szCs w:val="28"/>
        </w:rPr>
      </w:pPr>
      <w:r w:rsidRPr="0071219C">
        <w:rPr>
          <w:rFonts w:ascii="Arial" w:hAnsi="Arial" w:cs="Arial"/>
          <w:color w:val="000000" w:themeColor="text1"/>
          <w:sz w:val="28"/>
          <w:szCs w:val="28"/>
        </w:rPr>
        <w:t>Previo a la obtención del Título de:</w:t>
      </w:r>
    </w:p>
    <w:p w:rsidR="006F087C" w:rsidRPr="000829D6" w:rsidRDefault="006F087C" w:rsidP="006F087C">
      <w:pPr>
        <w:spacing w:line="480" w:lineRule="auto"/>
        <w:jc w:val="center"/>
        <w:rPr>
          <w:rFonts w:ascii="Arial" w:hAnsi="Arial" w:cs="Arial"/>
          <w:color w:val="000000" w:themeColor="text1"/>
          <w:sz w:val="22"/>
          <w:szCs w:val="22"/>
        </w:rPr>
      </w:pPr>
    </w:p>
    <w:p w:rsidR="006F087C" w:rsidRPr="0071219C" w:rsidRDefault="006F087C" w:rsidP="00D17C9E">
      <w:pPr>
        <w:spacing w:line="360" w:lineRule="auto"/>
        <w:jc w:val="center"/>
        <w:rPr>
          <w:rFonts w:ascii="Arial" w:hAnsi="Arial" w:cs="Arial"/>
          <w:b/>
          <w:color w:val="000000" w:themeColor="text1"/>
          <w:sz w:val="28"/>
          <w:szCs w:val="28"/>
        </w:rPr>
      </w:pPr>
      <w:r w:rsidRPr="0071219C">
        <w:rPr>
          <w:rFonts w:ascii="Arial" w:hAnsi="Arial" w:cs="Arial"/>
          <w:b/>
          <w:color w:val="000000" w:themeColor="text1"/>
          <w:sz w:val="28"/>
          <w:szCs w:val="28"/>
        </w:rPr>
        <w:t>ING</w:t>
      </w:r>
      <w:r w:rsidR="00D17C9E" w:rsidRPr="0071219C">
        <w:rPr>
          <w:rFonts w:ascii="Arial" w:hAnsi="Arial" w:cs="Arial"/>
          <w:b/>
          <w:color w:val="000000" w:themeColor="text1"/>
          <w:sz w:val="28"/>
          <w:szCs w:val="28"/>
        </w:rPr>
        <w:t>ENIERO EN ELECTRICIDAD</w:t>
      </w:r>
    </w:p>
    <w:p w:rsidR="006F087C" w:rsidRPr="0071219C" w:rsidRDefault="00D17C9E" w:rsidP="00D17C9E">
      <w:pPr>
        <w:spacing w:line="360" w:lineRule="auto"/>
        <w:jc w:val="center"/>
        <w:rPr>
          <w:rFonts w:ascii="Arial" w:hAnsi="Arial" w:cs="Arial"/>
          <w:b/>
          <w:color w:val="000000" w:themeColor="text1"/>
          <w:sz w:val="28"/>
          <w:szCs w:val="28"/>
        </w:rPr>
      </w:pPr>
      <w:r w:rsidRPr="0071219C">
        <w:rPr>
          <w:rFonts w:ascii="Arial" w:hAnsi="Arial" w:cs="Arial"/>
          <w:b/>
          <w:color w:val="000000" w:themeColor="text1"/>
          <w:sz w:val="28"/>
          <w:szCs w:val="28"/>
        </w:rPr>
        <w:t>ESPECIALIZACIÓN</w:t>
      </w:r>
      <w:r w:rsidR="006F087C" w:rsidRPr="0071219C">
        <w:rPr>
          <w:rFonts w:ascii="Arial" w:hAnsi="Arial" w:cs="Arial"/>
          <w:b/>
          <w:color w:val="000000" w:themeColor="text1"/>
          <w:sz w:val="28"/>
          <w:szCs w:val="28"/>
        </w:rPr>
        <w:t xml:space="preserve"> E</w:t>
      </w:r>
      <w:r w:rsidRPr="0071219C">
        <w:rPr>
          <w:rFonts w:ascii="Arial" w:hAnsi="Arial" w:cs="Arial"/>
          <w:b/>
          <w:color w:val="000000" w:themeColor="text1"/>
          <w:sz w:val="28"/>
          <w:szCs w:val="28"/>
        </w:rPr>
        <w:t>LECTRÓNICA</w:t>
      </w:r>
      <w:r w:rsidR="006F087C" w:rsidRPr="0071219C">
        <w:rPr>
          <w:rFonts w:ascii="Arial" w:hAnsi="Arial" w:cs="Arial"/>
          <w:b/>
          <w:color w:val="000000" w:themeColor="text1"/>
          <w:sz w:val="28"/>
          <w:szCs w:val="28"/>
        </w:rPr>
        <w:t xml:space="preserve"> </w:t>
      </w:r>
      <w:r w:rsidRPr="0071219C">
        <w:rPr>
          <w:rFonts w:ascii="Arial" w:hAnsi="Arial" w:cs="Arial"/>
          <w:b/>
          <w:color w:val="000000" w:themeColor="text1"/>
          <w:sz w:val="28"/>
          <w:szCs w:val="28"/>
        </w:rPr>
        <w:t>Y</w:t>
      </w:r>
      <w:r w:rsidR="006F087C" w:rsidRPr="0071219C">
        <w:rPr>
          <w:rFonts w:ascii="Arial" w:hAnsi="Arial" w:cs="Arial"/>
          <w:b/>
          <w:color w:val="000000" w:themeColor="text1"/>
          <w:sz w:val="28"/>
          <w:szCs w:val="28"/>
        </w:rPr>
        <w:t xml:space="preserve"> A</w:t>
      </w:r>
      <w:r w:rsidRPr="0071219C">
        <w:rPr>
          <w:rFonts w:ascii="Arial" w:hAnsi="Arial" w:cs="Arial"/>
          <w:b/>
          <w:color w:val="000000" w:themeColor="text1"/>
          <w:sz w:val="28"/>
          <w:szCs w:val="28"/>
        </w:rPr>
        <w:t xml:space="preserve">UTOMATIZACIÓN INDUSTRIAL </w:t>
      </w:r>
    </w:p>
    <w:p w:rsidR="0071219C" w:rsidRDefault="0071219C" w:rsidP="0071219C">
      <w:pPr>
        <w:spacing w:line="480" w:lineRule="auto"/>
        <w:rPr>
          <w:rFonts w:ascii="Arial" w:hAnsi="Arial" w:cs="Arial"/>
          <w:color w:val="000000" w:themeColor="text1"/>
          <w:sz w:val="28"/>
          <w:szCs w:val="28"/>
        </w:rPr>
      </w:pPr>
    </w:p>
    <w:p w:rsidR="006F087C" w:rsidRPr="0071219C" w:rsidRDefault="006F087C" w:rsidP="006F087C">
      <w:pPr>
        <w:spacing w:line="480" w:lineRule="auto"/>
        <w:jc w:val="center"/>
        <w:rPr>
          <w:rFonts w:ascii="Arial" w:hAnsi="Arial" w:cs="Arial"/>
          <w:color w:val="000000" w:themeColor="text1"/>
          <w:sz w:val="28"/>
          <w:szCs w:val="28"/>
        </w:rPr>
      </w:pPr>
      <w:r w:rsidRPr="0071219C">
        <w:rPr>
          <w:rFonts w:ascii="Arial" w:hAnsi="Arial" w:cs="Arial"/>
          <w:color w:val="000000" w:themeColor="text1"/>
          <w:sz w:val="28"/>
          <w:szCs w:val="28"/>
        </w:rPr>
        <w:t>Presentada por:</w:t>
      </w:r>
    </w:p>
    <w:p w:rsidR="006F087C" w:rsidRPr="0071219C" w:rsidRDefault="006F087C" w:rsidP="006F087C">
      <w:pPr>
        <w:spacing w:line="480" w:lineRule="auto"/>
        <w:jc w:val="center"/>
        <w:rPr>
          <w:rFonts w:ascii="Arial" w:hAnsi="Arial" w:cs="Arial"/>
          <w:color w:val="000000" w:themeColor="text1"/>
          <w:sz w:val="28"/>
          <w:szCs w:val="28"/>
        </w:rPr>
      </w:pPr>
      <w:r w:rsidRPr="0071219C">
        <w:rPr>
          <w:rFonts w:ascii="Arial" w:hAnsi="Arial" w:cs="Arial"/>
          <w:color w:val="000000" w:themeColor="text1"/>
          <w:sz w:val="28"/>
          <w:szCs w:val="28"/>
        </w:rPr>
        <w:t>Jhon Roberto Eugenio Panchana</w:t>
      </w:r>
    </w:p>
    <w:p w:rsidR="006F087C" w:rsidRPr="000829D6" w:rsidRDefault="006F087C" w:rsidP="006F087C">
      <w:pPr>
        <w:spacing w:line="480" w:lineRule="auto"/>
        <w:jc w:val="center"/>
        <w:rPr>
          <w:rFonts w:ascii="Arial" w:hAnsi="Arial" w:cs="Arial"/>
          <w:color w:val="000000" w:themeColor="text1"/>
          <w:sz w:val="22"/>
          <w:szCs w:val="22"/>
        </w:rPr>
      </w:pPr>
    </w:p>
    <w:p w:rsidR="006F087C" w:rsidRPr="0071219C" w:rsidRDefault="006F087C" w:rsidP="0071219C">
      <w:pPr>
        <w:spacing w:line="480" w:lineRule="auto"/>
        <w:jc w:val="center"/>
        <w:rPr>
          <w:rFonts w:ascii="Arial" w:hAnsi="Arial" w:cs="Arial"/>
          <w:caps/>
          <w:color w:val="000000" w:themeColor="text1"/>
          <w:sz w:val="28"/>
          <w:szCs w:val="28"/>
        </w:rPr>
      </w:pPr>
      <w:r w:rsidRPr="0071219C">
        <w:rPr>
          <w:rFonts w:ascii="Arial" w:hAnsi="Arial" w:cs="Arial"/>
          <w:caps/>
          <w:color w:val="000000" w:themeColor="text1"/>
          <w:sz w:val="28"/>
          <w:szCs w:val="28"/>
        </w:rPr>
        <w:t>Guayaquil – Ecuador</w:t>
      </w:r>
    </w:p>
    <w:p w:rsidR="0071219C" w:rsidRPr="0071219C" w:rsidRDefault="0071219C" w:rsidP="006F087C">
      <w:pPr>
        <w:spacing w:line="480" w:lineRule="auto"/>
        <w:jc w:val="center"/>
        <w:rPr>
          <w:rFonts w:ascii="Arial" w:hAnsi="Arial" w:cs="Arial"/>
          <w:caps/>
          <w:color w:val="000000" w:themeColor="text1"/>
          <w:sz w:val="28"/>
          <w:szCs w:val="28"/>
        </w:rPr>
      </w:pPr>
      <w:r w:rsidRPr="0071219C">
        <w:rPr>
          <w:rFonts w:ascii="Arial" w:hAnsi="Arial" w:cs="Arial"/>
          <w:caps/>
          <w:color w:val="000000" w:themeColor="text1"/>
          <w:sz w:val="28"/>
          <w:szCs w:val="28"/>
        </w:rPr>
        <w:t>A</w:t>
      </w:r>
      <w:r w:rsidR="00D72A0D">
        <w:rPr>
          <w:rFonts w:ascii="Arial" w:hAnsi="Arial" w:cs="Arial"/>
          <w:caps/>
          <w:color w:val="000000" w:themeColor="text1"/>
          <w:sz w:val="28"/>
          <w:szCs w:val="28"/>
        </w:rPr>
        <w:t>Ñ</w:t>
      </w:r>
      <w:r w:rsidRPr="0071219C">
        <w:rPr>
          <w:rFonts w:ascii="Arial" w:hAnsi="Arial" w:cs="Arial"/>
          <w:caps/>
          <w:color w:val="000000" w:themeColor="text1"/>
          <w:sz w:val="28"/>
          <w:szCs w:val="28"/>
        </w:rPr>
        <w:t>o</w:t>
      </w:r>
    </w:p>
    <w:p w:rsidR="006F087C" w:rsidRDefault="006F087C" w:rsidP="006F087C">
      <w:pPr>
        <w:spacing w:line="480" w:lineRule="auto"/>
        <w:jc w:val="center"/>
        <w:rPr>
          <w:rFonts w:ascii="Arial" w:hAnsi="Arial" w:cs="Arial"/>
          <w:caps/>
          <w:color w:val="000000" w:themeColor="text1"/>
          <w:sz w:val="32"/>
          <w:szCs w:val="32"/>
        </w:rPr>
      </w:pPr>
      <w:r w:rsidRPr="000829D6">
        <w:rPr>
          <w:rFonts w:ascii="Arial" w:hAnsi="Arial" w:cs="Arial"/>
          <w:caps/>
          <w:color w:val="000000" w:themeColor="text1"/>
          <w:sz w:val="32"/>
          <w:szCs w:val="32"/>
        </w:rPr>
        <w:t xml:space="preserve"> </w:t>
      </w:r>
      <w:r>
        <w:rPr>
          <w:rFonts w:ascii="Arial" w:hAnsi="Arial" w:cs="Arial"/>
          <w:caps/>
          <w:color w:val="000000" w:themeColor="text1"/>
          <w:sz w:val="32"/>
          <w:szCs w:val="32"/>
        </w:rPr>
        <w:t xml:space="preserve">2009 – </w:t>
      </w:r>
      <w:r w:rsidRPr="000829D6">
        <w:rPr>
          <w:rFonts w:ascii="Arial" w:hAnsi="Arial" w:cs="Arial"/>
          <w:caps/>
          <w:color w:val="000000" w:themeColor="text1"/>
          <w:sz w:val="32"/>
          <w:szCs w:val="32"/>
        </w:rPr>
        <w:t>2010</w:t>
      </w:r>
    </w:p>
    <w:p w:rsidR="006F087C" w:rsidRDefault="006F087C" w:rsidP="006F087C">
      <w:pPr>
        <w:spacing w:line="480" w:lineRule="auto"/>
        <w:jc w:val="center"/>
        <w:rPr>
          <w:rFonts w:ascii="Arial" w:hAnsi="Arial" w:cs="Arial"/>
          <w:b/>
          <w:color w:val="000000" w:themeColor="text1"/>
          <w:sz w:val="32"/>
          <w:szCs w:val="32"/>
        </w:rPr>
      </w:pPr>
    </w:p>
    <w:p w:rsidR="006F087C" w:rsidRDefault="006F087C" w:rsidP="006F087C">
      <w:pPr>
        <w:spacing w:line="480" w:lineRule="auto"/>
        <w:jc w:val="center"/>
        <w:rPr>
          <w:rFonts w:ascii="Arial" w:hAnsi="Arial" w:cs="Arial"/>
          <w:b/>
          <w:color w:val="000000" w:themeColor="text1"/>
          <w:sz w:val="32"/>
          <w:szCs w:val="32"/>
        </w:rPr>
      </w:pPr>
    </w:p>
    <w:p w:rsidR="006F087C" w:rsidRDefault="006F087C" w:rsidP="006F087C">
      <w:pPr>
        <w:spacing w:line="480" w:lineRule="auto"/>
        <w:jc w:val="center"/>
        <w:rPr>
          <w:rFonts w:ascii="Arial" w:hAnsi="Arial" w:cs="Arial"/>
          <w:b/>
          <w:color w:val="000000" w:themeColor="text1"/>
          <w:sz w:val="32"/>
          <w:szCs w:val="32"/>
        </w:rPr>
      </w:pPr>
    </w:p>
    <w:p w:rsidR="006F087C" w:rsidRPr="000829D6" w:rsidRDefault="006F087C" w:rsidP="006F087C">
      <w:pPr>
        <w:spacing w:line="480" w:lineRule="auto"/>
        <w:jc w:val="center"/>
        <w:rPr>
          <w:rFonts w:ascii="Arial" w:hAnsi="Arial" w:cs="Arial"/>
          <w:b/>
          <w:color w:val="000000" w:themeColor="text1"/>
          <w:sz w:val="32"/>
          <w:szCs w:val="32"/>
        </w:rPr>
      </w:pPr>
      <w:r w:rsidRPr="000829D6">
        <w:rPr>
          <w:rFonts w:ascii="Arial" w:hAnsi="Arial" w:cs="Arial"/>
          <w:b/>
          <w:color w:val="000000" w:themeColor="text1"/>
          <w:sz w:val="32"/>
          <w:szCs w:val="32"/>
        </w:rPr>
        <w:t>A G R A D E C I M I E N T O</w:t>
      </w:r>
    </w:p>
    <w:p w:rsidR="006F087C" w:rsidRPr="000829D6" w:rsidRDefault="006F087C" w:rsidP="006F087C">
      <w:pPr>
        <w:spacing w:line="480" w:lineRule="auto"/>
        <w:jc w:val="center"/>
        <w:rPr>
          <w:rFonts w:ascii="Arial" w:hAnsi="Arial" w:cs="Arial"/>
          <w:color w:val="000000" w:themeColor="text1"/>
        </w:rPr>
      </w:pPr>
    </w:p>
    <w:p w:rsidR="006F087C" w:rsidRPr="000829D6" w:rsidRDefault="006F087C" w:rsidP="006F087C">
      <w:pPr>
        <w:spacing w:line="480" w:lineRule="auto"/>
        <w:jc w:val="center"/>
        <w:rPr>
          <w:rFonts w:ascii="Arial" w:hAnsi="Arial" w:cs="Arial"/>
          <w:color w:val="000000" w:themeColor="text1"/>
        </w:rPr>
      </w:pPr>
    </w:p>
    <w:p w:rsidR="006F087C" w:rsidRDefault="006F087C" w:rsidP="006F087C">
      <w:pPr>
        <w:spacing w:line="480" w:lineRule="auto"/>
        <w:ind w:left="5040"/>
        <w:jc w:val="both"/>
        <w:rPr>
          <w:rFonts w:ascii="Arial" w:hAnsi="Arial" w:cs="Arial"/>
          <w:color w:val="000000" w:themeColor="text1"/>
        </w:rPr>
      </w:pPr>
      <w:r w:rsidRPr="000829D6">
        <w:rPr>
          <w:rFonts w:ascii="Arial" w:hAnsi="Arial" w:cs="Arial"/>
          <w:color w:val="000000" w:themeColor="text1"/>
        </w:rPr>
        <w:t>A Dios,  a mi familia y a todas las personas que de una u otra forma colaboraron en la realización de este trabajo así como al personal de CNEL SANTA ELENA por las facilidades prestadas durante el desarrollo del mismo.</w:t>
      </w:r>
    </w:p>
    <w:p w:rsidR="002D66F7" w:rsidRDefault="002D66F7" w:rsidP="006F087C">
      <w:pPr>
        <w:spacing w:line="480" w:lineRule="auto"/>
        <w:ind w:left="5040"/>
        <w:jc w:val="both"/>
        <w:rPr>
          <w:rFonts w:ascii="Arial" w:hAnsi="Arial" w:cs="Arial"/>
          <w:color w:val="000000" w:themeColor="text1"/>
        </w:rPr>
      </w:pPr>
    </w:p>
    <w:p w:rsidR="002D66F7" w:rsidRDefault="002D66F7" w:rsidP="006F087C">
      <w:pPr>
        <w:spacing w:line="480" w:lineRule="auto"/>
        <w:ind w:left="5040"/>
        <w:jc w:val="both"/>
        <w:rPr>
          <w:rFonts w:ascii="Arial" w:hAnsi="Arial" w:cs="Arial"/>
          <w:color w:val="000000" w:themeColor="text1"/>
        </w:rPr>
      </w:pPr>
    </w:p>
    <w:p w:rsidR="002D66F7" w:rsidRDefault="002D66F7" w:rsidP="006F087C">
      <w:pPr>
        <w:spacing w:line="480" w:lineRule="auto"/>
        <w:ind w:left="5040"/>
        <w:jc w:val="both"/>
        <w:rPr>
          <w:rFonts w:ascii="Arial" w:hAnsi="Arial" w:cs="Arial"/>
          <w:color w:val="000000" w:themeColor="text1"/>
        </w:rPr>
      </w:pPr>
    </w:p>
    <w:p w:rsidR="002D66F7" w:rsidRDefault="002D66F7" w:rsidP="006F087C">
      <w:pPr>
        <w:spacing w:line="480" w:lineRule="auto"/>
        <w:ind w:left="5040"/>
        <w:jc w:val="both"/>
        <w:rPr>
          <w:rFonts w:ascii="Arial" w:hAnsi="Arial" w:cs="Arial"/>
          <w:color w:val="000000" w:themeColor="text1"/>
        </w:rPr>
      </w:pPr>
    </w:p>
    <w:p w:rsidR="002D66F7" w:rsidRDefault="002D66F7" w:rsidP="006F087C">
      <w:pPr>
        <w:spacing w:line="480" w:lineRule="auto"/>
        <w:ind w:left="5040"/>
        <w:jc w:val="both"/>
        <w:rPr>
          <w:rFonts w:ascii="Arial" w:hAnsi="Arial" w:cs="Arial"/>
          <w:color w:val="000000" w:themeColor="text1"/>
        </w:rPr>
      </w:pPr>
    </w:p>
    <w:p w:rsidR="002D66F7" w:rsidRDefault="002D66F7" w:rsidP="006F087C">
      <w:pPr>
        <w:spacing w:line="480" w:lineRule="auto"/>
        <w:ind w:left="5040"/>
        <w:jc w:val="both"/>
        <w:rPr>
          <w:rFonts w:ascii="Arial" w:hAnsi="Arial" w:cs="Arial"/>
          <w:color w:val="000000" w:themeColor="text1"/>
        </w:rPr>
      </w:pPr>
    </w:p>
    <w:p w:rsidR="002D66F7" w:rsidRDefault="002D66F7" w:rsidP="006F087C">
      <w:pPr>
        <w:spacing w:line="480" w:lineRule="auto"/>
        <w:ind w:left="5040"/>
        <w:jc w:val="both"/>
        <w:rPr>
          <w:rFonts w:ascii="Arial" w:hAnsi="Arial" w:cs="Arial"/>
          <w:color w:val="000000" w:themeColor="text1"/>
        </w:rPr>
      </w:pPr>
    </w:p>
    <w:p w:rsidR="002D66F7" w:rsidRDefault="002D66F7" w:rsidP="002D66F7">
      <w:pPr>
        <w:spacing w:line="480" w:lineRule="auto"/>
        <w:jc w:val="center"/>
        <w:rPr>
          <w:rFonts w:ascii="Arial" w:hAnsi="Arial" w:cs="Arial"/>
          <w:b/>
          <w:color w:val="000000" w:themeColor="text1"/>
          <w:sz w:val="32"/>
          <w:szCs w:val="32"/>
        </w:rPr>
      </w:pPr>
    </w:p>
    <w:p w:rsidR="002D66F7" w:rsidRDefault="002D66F7" w:rsidP="002D66F7">
      <w:pPr>
        <w:spacing w:line="480" w:lineRule="auto"/>
        <w:jc w:val="center"/>
        <w:rPr>
          <w:rFonts w:ascii="Arial" w:hAnsi="Arial" w:cs="Arial"/>
          <w:b/>
          <w:color w:val="000000" w:themeColor="text1"/>
          <w:sz w:val="32"/>
          <w:szCs w:val="32"/>
        </w:rPr>
      </w:pPr>
    </w:p>
    <w:p w:rsidR="002D66F7" w:rsidRDefault="002D66F7" w:rsidP="002D66F7">
      <w:pPr>
        <w:spacing w:line="480" w:lineRule="auto"/>
        <w:jc w:val="center"/>
        <w:rPr>
          <w:rFonts w:ascii="Arial" w:hAnsi="Arial" w:cs="Arial"/>
          <w:b/>
          <w:color w:val="000000" w:themeColor="text1"/>
          <w:sz w:val="32"/>
          <w:szCs w:val="32"/>
        </w:rPr>
      </w:pPr>
    </w:p>
    <w:p w:rsidR="002D66F7" w:rsidRPr="000829D6" w:rsidRDefault="002D66F7" w:rsidP="002D66F7">
      <w:pPr>
        <w:spacing w:line="480" w:lineRule="auto"/>
        <w:jc w:val="center"/>
        <w:rPr>
          <w:rFonts w:ascii="Arial" w:hAnsi="Arial" w:cs="Arial"/>
          <w:b/>
          <w:color w:val="000000" w:themeColor="text1"/>
          <w:sz w:val="32"/>
          <w:szCs w:val="32"/>
        </w:rPr>
      </w:pPr>
      <w:r w:rsidRPr="000829D6">
        <w:rPr>
          <w:rFonts w:ascii="Arial" w:hAnsi="Arial" w:cs="Arial"/>
          <w:b/>
          <w:color w:val="000000" w:themeColor="text1"/>
          <w:sz w:val="32"/>
          <w:szCs w:val="32"/>
        </w:rPr>
        <w:t>D E D I C A T O R I A</w:t>
      </w:r>
    </w:p>
    <w:p w:rsidR="002D66F7" w:rsidRPr="000829D6" w:rsidRDefault="002D66F7" w:rsidP="002D66F7">
      <w:pPr>
        <w:spacing w:line="480" w:lineRule="auto"/>
        <w:rPr>
          <w:rFonts w:ascii="Arial" w:hAnsi="Arial" w:cs="Arial"/>
          <w:color w:val="000000" w:themeColor="text1"/>
        </w:rPr>
      </w:pPr>
    </w:p>
    <w:p w:rsidR="002D66F7" w:rsidRPr="000829D6" w:rsidRDefault="002D66F7" w:rsidP="002D66F7">
      <w:pPr>
        <w:spacing w:line="480" w:lineRule="auto"/>
        <w:jc w:val="center"/>
        <w:rPr>
          <w:rFonts w:ascii="Arial" w:hAnsi="Arial" w:cs="Arial"/>
          <w:color w:val="000000" w:themeColor="text1"/>
        </w:rPr>
      </w:pPr>
    </w:p>
    <w:p w:rsidR="002D66F7" w:rsidRPr="000829D6" w:rsidRDefault="002D66F7" w:rsidP="002D66F7">
      <w:pPr>
        <w:spacing w:line="480" w:lineRule="auto"/>
        <w:jc w:val="center"/>
        <w:rPr>
          <w:rFonts w:ascii="Arial" w:hAnsi="Arial" w:cs="Arial"/>
          <w:color w:val="000000" w:themeColor="text1"/>
        </w:rPr>
      </w:pPr>
    </w:p>
    <w:p w:rsidR="002D66F7" w:rsidRPr="000829D6" w:rsidRDefault="002D66F7" w:rsidP="002D66F7">
      <w:pPr>
        <w:spacing w:line="480" w:lineRule="auto"/>
        <w:ind w:left="5040"/>
        <w:jc w:val="both"/>
        <w:rPr>
          <w:rFonts w:ascii="Arial" w:hAnsi="Arial" w:cs="Arial"/>
          <w:color w:val="000000" w:themeColor="text1"/>
        </w:rPr>
      </w:pPr>
      <w:r w:rsidRPr="000829D6">
        <w:rPr>
          <w:rFonts w:ascii="Arial" w:hAnsi="Arial" w:cs="Arial"/>
          <w:color w:val="000000" w:themeColor="text1"/>
        </w:rPr>
        <w:t>A mis padres, por el apoyo brindado durante el proceso  de mi formación profesional  y a quienes debo el éxito de la culminación de la misma.</w:t>
      </w:r>
    </w:p>
    <w:p w:rsidR="002D66F7" w:rsidRDefault="002D66F7" w:rsidP="006F087C">
      <w:pPr>
        <w:spacing w:line="480" w:lineRule="auto"/>
        <w:ind w:left="5040"/>
        <w:jc w:val="both"/>
        <w:rPr>
          <w:rFonts w:ascii="Arial" w:hAnsi="Arial" w:cs="Arial"/>
          <w:color w:val="000000" w:themeColor="text1"/>
        </w:rPr>
      </w:pPr>
    </w:p>
    <w:p w:rsidR="002D66F7" w:rsidRDefault="002D66F7" w:rsidP="006F087C">
      <w:pPr>
        <w:spacing w:line="480" w:lineRule="auto"/>
        <w:ind w:left="5040"/>
        <w:jc w:val="both"/>
        <w:rPr>
          <w:rFonts w:ascii="Arial" w:hAnsi="Arial" w:cs="Arial"/>
          <w:color w:val="000000" w:themeColor="text1"/>
        </w:rPr>
      </w:pPr>
    </w:p>
    <w:p w:rsidR="002D66F7" w:rsidRDefault="002D66F7" w:rsidP="006F087C">
      <w:pPr>
        <w:spacing w:line="480" w:lineRule="auto"/>
        <w:ind w:left="5040"/>
        <w:jc w:val="both"/>
        <w:rPr>
          <w:rFonts w:ascii="Arial" w:hAnsi="Arial" w:cs="Arial"/>
          <w:color w:val="000000" w:themeColor="text1"/>
        </w:rPr>
      </w:pPr>
    </w:p>
    <w:p w:rsidR="002D66F7" w:rsidRDefault="002D66F7" w:rsidP="006F087C">
      <w:pPr>
        <w:spacing w:line="480" w:lineRule="auto"/>
        <w:ind w:left="5040"/>
        <w:jc w:val="both"/>
        <w:rPr>
          <w:rFonts w:ascii="Arial" w:hAnsi="Arial" w:cs="Arial"/>
          <w:color w:val="000000" w:themeColor="text1"/>
        </w:rPr>
      </w:pPr>
    </w:p>
    <w:p w:rsidR="002D66F7" w:rsidRDefault="002D66F7" w:rsidP="006F087C">
      <w:pPr>
        <w:spacing w:line="480" w:lineRule="auto"/>
        <w:ind w:left="5040"/>
        <w:jc w:val="both"/>
        <w:rPr>
          <w:rFonts w:ascii="Arial" w:hAnsi="Arial" w:cs="Arial"/>
          <w:color w:val="000000" w:themeColor="text1"/>
        </w:rPr>
      </w:pPr>
    </w:p>
    <w:p w:rsidR="003D0EF0" w:rsidRDefault="003D0EF0" w:rsidP="000F01DE">
      <w:pPr>
        <w:rPr>
          <w:rFonts w:ascii="Arial" w:hAnsi="Arial" w:cs="Arial"/>
          <w:b/>
          <w:color w:val="000000" w:themeColor="text1"/>
          <w:lang w:val="es-MX"/>
        </w:rPr>
      </w:pPr>
    </w:p>
    <w:p w:rsidR="003D0EF0" w:rsidRDefault="003D0EF0" w:rsidP="003D0EF0">
      <w:pPr>
        <w:jc w:val="center"/>
        <w:rPr>
          <w:rFonts w:ascii="Arial" w:hAnsi="Arial" w:cs="Arial"/>
          <w:b/>
          <w:color w:val="000000" w:themeColor="text1"/>
          <w:lang w:val="es-MX"/>
        </w:rPr>
      </w:pPr>
    </w:p>
    <w:p w:rsidR="003D0EF0" w:rsidRDefault="003D0EF0" w:rsidP="003D0EF0">
      <w:pPr>
        <w:jc w:val="center"/>
        <w:rPr>
          <w:rFonts w:ascii="Arial" w:hAnsi="Arial" w:cs="Arial"/>
          <w:b/>
          <w:color w:val="000000" w:themeColor="text1"/>
          <w:lang w:val="es-MX"/>
        </w:rPr>
      </w:pPr>
    </w:p>
    <w:p w:rsidR="003D0EF0" w:rsidRDefault="003D0EF0" w:rsidP="003D0EF0">
      <w:pPr>
        <w:jc w:val="center"/>
        <w:rPr>
          <w:rFonts w:ascii="Arial" w:hAnsi="Arial" w:cs="Arial"/>
          <w:b/>
          <w:color w:val="000000" w:themeColor="text1"/>
          <w:lang w:val="es-MX"/>
        </w:rPr>
      </w:pPr>
    </w:p>
    <w:p w:rsidR="003D0EF0" w:rsidRDefault="003D0EF0" w:rsidP="003D0EF0">
      <w:pPr>
        <w:jc w:val="center"/>
        <w:rPr>
          <w:rFonts w:ascii="Arial" w:hAnsi="Arial" w:cs="Arial"/>
          <w:b/>
          <w:color w:val="000000" w:themeColor="text1"/>
          <w:lang w:val="es-MX"/>
        </w:rPr>
      </w:pPr>
    </w:p>
    <w:p w:rsidR="003D0EF0" w:rsidRPr="003D0EF0" w:rsidRDefault="003D0EF0" w:rsidP="003D0EF0">
      <w:pPr>
        <w:jc w:val="center"/>
        <w:rPr>
          <w:rFonts w:ascii="Arial" w:hAnsi="Arial" w:cs="Arial"/>
          <w:color w:val="000000" w:themeColor="text1"/>
          <w:lang w:val="es-MX"/>
        </w:rPr>
      </w:pPr>
    </w:p>
    <w:p w:rsidR="003D0EF0" w:rsidRDefault="003D0EF0" w:rsidP="00CA2CBE">
      <w:pPr>
        <w:spacing w:line="480" w:lineRule="auto"/>
        <w:rPr>
          <w:rFonts w:ascii="Arial" w:hAnsi="Arial" w:cs="Arial"/>
          <w:b/>
          <w:color w:val="000000" w:themeColor="text1"/>
          <w:sz w:val="32"/>
          <w:szCs w:val="32"/>
        </w:rPr>
      </w:pPr>
    </w:p>
    <w:p w:rsidR="000F01DE" w:rsidRDefault="000F01DE" w:rsidP="00CA2CBE">
      <w:pPr>
        <w:spacing w:line="480" w:lineRule="auto"/>
        <w:rPr>
          <w:rFonts w:ascii="Arial" w:hAnsi="Arial" w:cs="Arial"/>
          <w:b/>
          <w:color w:val="000000" w:themeColor="text1"/>
          <w:sz w:val="32"/>
          <w:szCs w:val="32"/>
        </w:rPr>
      </w:pPr>
    </w:p>
    <w:p w:rsidR="000F01DE" w:rsidRDefault="000F01DE" w:rsidP="00CA2CBE">
      <w:pPr>
        <w:spacing w:line="480" w:lineRule="auto"/>
        <w:rPr>
          <w:rFonts w:ascii="Arial" w:hAnsi="Arial" w:cs="Arial"/>
          <w:b/>
          <w:color w:val="000000" w:themeColor="text1"/>
          <w:sz w:val="32"/>
          <w:szCs w:val="32"/>
        </w:rPr>
      </w:pPr>
    </w:p>
    <w:p w:rsidR="000F01DE" w:rsidRDefault="000F01DE" w:rsidP="00CA2CBE">
      <w:pPr>
        <w:spacing w:line="480" w:lineRule="auto"/>
        <w:rPr>
          <w:rFonts w:ascii="Arial" w:hAnsi="Arial" w:cs="Arial"/>
          <w:b/>
          <w:color w:val="000000" w:themeColor="text1"/>
          <w:sz w:val="32"/>
          <w:szCs w:val="32"/>
        </w:rPr>
      </w:pPr>
    </w:p>
    <w:p w:rsidR="000F01DE" w:rsidRPr="000F01DE" w:rsidRDefault="000F01DE" w:rsidP="000F01DE">
      <w:pPr>
        <w:spacing w:line="480" w:lineRule="auto"/>
        <w:rPr>
          <w:rFonts w:ascii="Arial" w:hAnsi="Arial" w:cs="Arial"/>
          <w:b/>
          <w:color w:val="000000" w:themeColor="text1"/>
          <w:sz w:val="32"/>
          <w:szCs w:val="32"/>
        </w:rPr>
      </w:pPr>
      <w:r>
        <w:rPr>
          <w:rFonts w:ascii="Arial" w:hAnsi="Arial" w:cs="Arial"/>
          <w:b/>
          <w:color w:val="000000" w:themeColor="text1"/>
          <w:sz w:val="32"/>
          <w:szCs w:val="32"/>
        </w:rPr>
        <w:t xml:space="preserve">                   </w:t>
      </w:r>
      <w:r w:rsidRPr="000F01DE">
        <w:rPr>
          <w:rFonts w:ascii="Arial" w:hAnsi="Arial" w:cs="Arial"/>
          <w:b/>
          <w:color w:val="000000" w:themeColor="text1"/>
          <w:sz w:val="32"/>
          <w:szCs w:val="32"/>
        </w:rPr>
        <w:t>DECLARACIÒN EXPRESA</w:t>
      </w:r>
    </w:p>
    <w:p w:rsidR="000F01DE" w:rsidRPr="000829D6" w:rsidRDefault="000F01DE" w:rsidP="000F01DE">
      <w:pPr>
        <w:spacing w:line="480" w:lineRule="auto"/>
        <w:jc w:val="center"/>
        <w:rPr>
          <w:rFonts w:ascii="Arial" w:hAnsi="Arial" w:cs="Arial"/>
          <w:b/>
          <w:color w:val="000000" w:themeColor="text1"/>
          <w:sz w:val="32"/>
          <w:szCs w:val="32"/>
        </w:rPr>
      </w:pPr>
    </w:p>
    <w:p w:rsidR="00107C19" w:rsidRPr="00107C19" w:rsidRDefault="000F01DE" w:rsidP="00107C19">
      <w:pPr>
        <w:spacing w:line="480" w:lineRule="auto"/>
        <w:jc w:val="both"/>
        <w:rPr>
          <w:rFonts w:ascii="Arial" w:hAnsi="Arial" w:cs="Arial"/>
        </w:rPr>
      </w:pPr>
      <w:r w:rsidRPr="00107C19">
        <w:rPr>
          <w:rFonts w:ascii="Arial" w:hAnsi="Arial" w:cs="Arial"/>
        </w:rPr>
        <w:t>“La responsabilidad del con</w:t>
      </w:r>
      <w:r w:rsidR="00107C19" w:rsidRPr="00107C19">
        <w:rPr>
          <w:rFonts w:ascii="Arial" w:hAnsi="Arial" w:cs="Arial"/>
        </w:rPr>
        <w:t xml:space="preserve">tenido de este trabajo final de </w:t>
      </w:r>
      <w:r w:rsidRPr="00107C19">
        <w:rPr>
          <w:rFonts w:ascii="Arial" w:hAnsi="Arial" w:cs="Arial"/>
        </w:rPr>
        <w:t>graduación,</w:t>
      </w:r>
      <w:r w:rsidR="00107C19" w:rsidRPr="00107C19">
        <w:rPr>
          <w:rFonts w:ascii="Arial" w:hAnsi="Arial" w:cs="Arial"/>
        </w:rPr>
        <w:t xml:space="preserve"> me corresponde exclusivamente; y el patrimonio intelectual del mismo a la ESCUELA SUPERIOR POLITECNICA DEL LITORAL”.</w:t>
      </w:r>
    </w:p>
    <w:p w:rsidR="00107C19" w:rsidRPr="00107C19" w:rsidRDefault="00107C19" w:rsidP="00107C19">
      <w:pPr>
        <w:spacing w:line="480" w:lineRule="auto"/>
        <w:jc w:val="both"/>
        <w:rPr>
          <w:rFonts w:ascii="Arial" w:hAnsi="Arial" w:cs="Arial"/>
        </w:rPr>
      </w:pPr>
    </w:p>
    <w:p w:rsidR="00107C19" w:rsidRDefault="00107C19" w:rsidP="00107C19"/>
    <w:p w:rsidR="00107C19" w:rsidRDefault="00107C19" w:rsidP="00107C19"/>
    <w:p w:rsidR="00107C19" w:rsidRDefault="00107C19" w:rsidP="00107C19"/>
    <w:p w:rsidR="000F01DE" w:rsidRPr="00107C19" w:rsidRDefault="000F01DE" w:rsidP="00107C19">
      <w:pPr>
        <w:rPr>
          <w:rFonts w:ascii="Arial" w:hAnsi="Arial" w:cs="Arial"/>
        </w:rPr>
      </w:pPr>
      <w:r w:rsidRPr="00107C19">
        <w:rPr>
          <w:rFonts w:ascii="Arial" w:hAnsi="Arial" w:cs="Arial"/>
        </w:rPr>
        <w:t>(Reglamento de exámenes y títulos profesionales de la ESPOL)</w:t>
      </w:r>
    </w:p>
    <w:p w:rsidR="000F01DE" w:rsidRPr="000F01DE" w:rsidRDefault="000F01DE" w:rsidP="000F01DE">
      <w:pPr>
        <w:spacing w:line="480" w:lineRule="auto"/>
        <w:rPr>
          <w:rFonts w:ascii="Arial" w:hAnsi="Arial" w:cs="Arial"/>
        </w:rPr>
      </w:pPr>
    </w:p>
    <w:p w:rsidR="000F01DE" w:rsidRDefault="000F01DE" w:rsidP="000F01DE">
      <w:pPr>
        <w:spacing w:line="480" w:lineRule="auto"/>
        <w:ind w:right="1078"/>
        <w:jc w:val="both"/>
        <w:rPr>
          <w:rFonts w:ascii="Arial" w:hAnsi="Arial" w:cs="Arial"/>
          <w:color w:val="000000" w:themeColor="text1"/>
        </w:rPr>
      </w:pPr>
    </w:p>
    <w:p w:rsidR="000F01DE" w:rsidRDefault="000F01DE" w:rsidP="000F01DE">
      <w:pPr>
        <w:spacing w:line="480" w:lineRule="auto"/>
        <w:ind w:right="1078"/>
        <w:jc w:val="both"/>
        <w:rPr>
          <w:rFonts w:ascii="Arial" w:hAnsi="Arial" w:cs="Arial"/>
          <w:color w:val="000000" w:themeColor="text1"/>
        </w:rPr>
      </w:pPr>
    </w:p>
    <w:p w:rsidR="000F01DE" w:rsidRPr="000829D6" w:rsidRDefault="000F01DE" w:rsidP="000F01DE">
      <w:pPr>
        <w:spacing w:line="480" w:lineRule="auto"/>
        <w:ind w:left="1260" w:right="1078"/>
        <w:jc w:val="both"/>
        <w:rPr>
          <w:rFonts w:ascii="Arial" w:hAnsi="Arial" w:cs="Arial"/>
          <w:color w:val="000000" w:themeColor="text1"/>
          <w:sz w:val="28"/>
          <w:szCs w:val="28"/>
        </w:rPr>
      </w:pPr>
    </w:p>
    <w:p w:rsidR="000F01DE" w:rsidRPr="000829D6" w:rsidRDefault="00C57DB5" w:rsidP="000F01DE">
      <w:pPr>
        <w:spacing w:line="480" w:lineRule="auto"/>
        <w:ind w:right="1078"/>
        <w:jc w:val="both"/>
        <w:rPr>
          <w:rFonts w:ascii="Arial" w:hAnsi="Arial" w:cs="Arial"/>
          <w:color w:val="000000" w:themeColor="text1"/>
          <w:sz w:val="28"/>
          <w:szCs w:val="28"/>
        </w:rPr>
      </w:pPr>
      <w:r w:rsidRPr="00C57DB5">
        <w:rPr>
          <w:rFonts w:ascii="Arial" w:hAnsi="Arial" w:cs="Arial"/>
          <w:noProof/>
          <w:color w:val="000000" w:themeColor="text1"/>
          <w:sz w:val="28"/>
          <w:szCs w:val="28"/>
        </w:rPr>
        <w:pict>
          <v:line id="_x0000_s1178" style="position:absolute;left:0;text-align:left;z-index:251834368" from="78pt,21.1pt" to="330pt,21.1pt"/>
        </w:pict>
      </w:r>
    </w:p>
    <w:p w:rsidR="000F01DE" w:rsidRPr="000829D6" w:rsidRDefault="000F01DE" w:rsidP="000F01DE">
      <w:pPr>
        <w:tabs>
          <w:tab w:val="left" w:pos="8100"/>
        </w:tabs>
        <w:spacing w:line="480" w:lineRule="auto"/>
        <w:ind w:right="-2"/>
        <w:jc w:val="center"/>
        <w:rPr>
          <w:rFonts w:ascii="Arial" w:hAnsi="Arial" w:cs="Arial"/>
          <w:color w:val="000000" w:themeColor="text1"/>
          <w:sz w:val="28"/>
          <w:szCs w:val="28"/>
        </w:rPr>
      </w:pPr>
      <w:r w:rsidRPr="000829D6">
        <w:rPr>
          <w:rFonts w:ascii="Arial" w:hAnsi="Arial" w:cs="Arial"/>
          <w:color w:val="000000" w:themeColor="text1"/>
          <w:sz w:val="28"/>
          <w:szCs w:val="28"/>
        </w:rPr>
        <w:t>Jhon Roberto Eugenio Panchana</w:t>
      </w:r>
    </w:p>
    <w:p w:rsidR="000F01DE" w:rsidRPr="000829D6" w:rsidRDefault="000F01DE" w:rsidP="000F01DE">
      <w:pPr>
        <w:spacing w:line="480" w:lineRule="auto"/>
        <w:ind w:right="1078"/>
        <w:jc w:val="both"/>
        <w:rPr>
          <w:rFonts w:ascii="Arial" w:hAnsi="Arial" w:cs="Arial"/>
          <w:color w:val="000000" w:themeColor="text1"/>
        </w:rPr>
      </w:pPr>
    </w:p>
    <w:p w:rsidR="003D0EF0" w:rsidRDefault="003D0EF0" w:rsidP="000F01DE">
      <w:pPr>
        <w:tabs>
          <w:tab w:val="left" w:pos="8100"/>
        </w:tabs>
        <w:spacing w:line="480" w:lineRule="auto"/>
        <w:ind w:left="1260" w:right="-2"/>
        <w:rPr>
          <w:rFonts w:ascii="Arial" w:hAnsi="Arial" w:cs="Arial"/>
          <w:color w:val="000000" w:themeColor="text1"/>
          <w:sz w:val="28"/>
          <w:szCs w:val="28"/>
        </w:rPr>
      </w:pPr>
    </w:p>
    <w:p w:rsidR="003D0EF0" w:rsidRDefault="003D0EF0" w:rsidP="003D0EF0">
      <w:pPr>
        <w:tabs>
          <w:tab w:val="left" w:pos="8100"/>
        </w:tabs>
        <w:spacing w:line="480" w:lineRule="auto"/>
        <w:ind w:left="1260" w:right="-2"/>
        <w:jc w:val="center"/>
        <w:rPr>
          <w:rFonts w:ascii="Arial" w:hAnsi="Arial" w:cs="Arial"/>
          <w:color w:val="000000" w:themeColor="text1"/>
          <w:sz w:val="28"/>
          <w:szCs w:val="28"/>
        </w:rPr>
      </w:pPr>
    </w:p>
    <w:p w:rsidR="000F01DE" w:rsidRDefault="000F01DE" w:rsidP="00107C19">
      <w:pPr>
        <w:tabs>
          <w:tab w:val="left" w:pos="8100"/>
        </w:tabs>
        <w:spacing w:line="480" w:lineRule="auto"/>
        <w:ind w:right="-2"/>
        <w:rPr>
          <w:rFonts w:ascii="Arial" w:hAnsi="Arial" w:cs="Arial"/>
          <w:color w:val="000000" w:themeColor="text1"/>
          <w:sz w:val="28"/>
          <w:szCs w:val="28"/>
        </w:rPr>
      </w:pPr>
    </w:p>
    <w:p w:rsidR="00107C19" w:rsidRDefault="00107C19" w:rsidP="00107C19">
      <w:pPr>
        <w:tabs>
          <w:tab w:val="left" w:pos="8100"/>
        </w:tabs>
        <w:spacing w:line="480" w:lineRule="auto"/>
        <w:ind w:right="-2"/>
        <w:rPr>
          <w:rFonts w:ascii="Arial" w:hAnsi="Arial" w:cs="Arial"/>
          <w:color w:val="000000" w:themeColor="text1"/>
          <w:sz w:val="28"/>
          <w:szCs w:val="28"/>
        </w:rPr>
      </w:pPr>
    </w:p>
    <w:p w:rsidR="000F01DE" w:rsidRPr="000829D6" w:rsidRDefault="000F01DE" w:rsidP="000F01DE">
      <w:pPr>
        <w:spacing w:line="480" w:lineRule="auto"/>
        <w:jc w:val="center"/>
        <w:rPr>
          <w:rFonts w:ascii="Arial" w:hAnsi="Arial" w:cs="Arial"/>
          <w:b/>
          <w:color w:val="000000" w:themeColor="text1"/>
          <w:sz w:val="32"/>
          <w:szCs w:val="32"/>
        </w:rPr>
      </w:pPr>
      <w:r w:rsidRPr="000829D6">
        <w:rPr>
          <w:rFonts w:ascii="Arial" w:hAnsi="Arial" w:cs="Arial"/>
          <w:b/>
          <w:color w:val="000000" w:themeColor="text1"/>
          <w:sz w:val="32"/>
          <w:szCs w:val="32"/>
        </w:rPr>
        <w:t xml:space="preserve">TRIBUNAL DE </w:t>
      </w:r>
      <w:r w:rsidR="0071219C">
        <w:rPr>
          <w:rFonts w:ascii="Arial" w:hAnsi="Arial" w:cs="Arial"/>
          <w:b/>
          <w:color w:val="000000" w:themeColor="text1"/>
          <w:sz w:val="32"/>
          <w:szCs w:val="32"/>
        </w:rPr>
        <w:t>SUSTENTA</w:t>
      </w:r>
      <w:r w:rsidRPr="000829D6">
        <w:rPr>
          <w:rFonts w:ascii="Arial" w:hAnsi="Arial" w:cs="Arial"/>
          <w:b/>
          <w:color w:val="000000" w:themeColor="text1"/>
          <w:sz w:val="32"/>
          <w:szCs w:val="32"/>
        </w:rPr>
        <w:t>CIÓN</w:t>
      </w:r>
    </w:p>
    <w:p w:rsidR="000F01DE" w:rsidRPr="000829D6" w:rsidRDefault="000F01DE" w:rsidP="000F01DE">
      <w:pPr>
        <w:spacing w:line="480" w:lineRule="auto"/>
        <w:jc w:val="center"/>
        <w:rPr>
          <w:rFonts w:ascii="Arial" w:hAnsi="Arial" w:cs="Arial"/>
          <w:b/>
          <w:color w:val="000000" w:themeColor="text1"/>
          <w:sz w:val="32"/>
          <w:szCs w:val="32"/>
        </w:rPr>
      </w:pPr>
    </w:p>
    <w:p w:rsidR="000F01DE" w:rsidRPr="000829D6" w:rsidRDefault="000F01DE" w:rsidP="000F01DE">
      <w:pPr>
        <w:spacing w:line="480" w:lineRule="auto"/>
        <w:jc w:val="center"/>
        <w:rPr>
          <w:rFonts w:ascii="Arial" w:hAnsi="Arial" w:cs="Arial"/>
          <w:color w:val="000000" w:themeColor="text1"/>
          <w:lang w:val="es-MX"/>
        </w:rPr>
      </w:pPr>
    </w:p>
    <w:p w:rsidR="000F01DE" w:rsidRPr="000829D6" w:rsidRDefault="000F01DE" w:rsidP="000F01DE">
      <w:pPr>
        <w:spacing w:line="480" w:lineRule="auto"/>
        <w:rPr>
          <w:rFonts w:ascii="Arial" w:hAnsi="Arial" w:cs="Arial"/>
          <w:color w:val="000000" w:themeColor="text1"/>
          <w:lang w:val="es-MX"/>
        </w:rPr>
      </w:pPr>
    </w:p>
    <w:p w:rsidR="000F01DE" w:rsidRPr="000829D6" w:rsidRDefault="00C57DB5" w:rsidP="000F01DE">
      <w:pPr>
        <w:spacing w:line="480" w:lineRule="auto"/>
        <w:jc w:val="both"/>
        <w:rPr>
          <w:rFonts w:ascii="Arial" w:hAnsi="Arial" w:cs="Arial"/>
          <w:color w:val="000000" w:themeColor="text1"/>
          <w:lang w:val="es-MX"/>
        </w:rPr>
      </w:pPr>
      <w:r w:rsidRPr="00C57DB5">
        <w:rPr>
          <w:rFonts w:ascii="Arial" w:hAnsi="Arial" w:cs="Arial"/>
          <w:noProof/>
          <w:color w:val="000000" w:themeColor="text1"/>
        </w:rPr>
        <w:pict>
          <v:line id="_x0000_s1176" style="position:absolute;left:0;text-align:left;z-index:251831296" from="123.3pt,21.9pt" to="285.3pt,21.9pt"/>
        </w:pict>
      </w:r>
    </w:p>
    <w:p w:rsidR="000F01DE" w:rsidRPr="000829D6" w:rsidRDefault="000F01DE" w:rsidP="000F01DE">
      <w:pPr>
        <w:jc w:val="both"/>
        <w:rPr>
          <w:rFonts w:ascii="Arial" w:hAnsi="Arial" w:cs="Arial"/>
          <w:color w:val="000000" w:themeColor="text1"/>
          <w:lang w:val="pt-BR"/>
        </w:rPr>
      </w:pPr>
      <w:r w:rsidRPr="000829D6">
        <w:rPr>
          <w:rFonts w:ascii="Arial" w:hAnsi="Arial" w:cs="Arial"/>
          <w:color w:val="000000" w:themeColor="text1"/>
          <w:lang w:val="pt-BR"/>
        </w:rPr>
        <w:t xml:space="preserve">          </w:t>
      </w:r>
    </w:p>
    <w:p w:rsidR="000F01DE" w:rsidRPr="000829D6" w:rsidRDefault="000F01DE" w:rsidP="00107C19">
      <w:pPr>
        <w:spacing w:line="360" w:lineRule="auto"/>
        <w:jc w:val="center"/>
        <w:rPr>
          <w:rFonts w:ascii="Arial" w:hAnsi="Arial" w:cs="Arial"/>
          <w:color w:val="000000" w:themeColor="text1"/>
          <w:lang w:val="pt-BR"/>
        </w:rPr>
      </w:pPr>
      <w:r w:rsidRPr="000829D6">
        <w:rPr>
          <w:rFonts w:ascii="Arial" w:hAnsi="Arial" w:cs="Arial"/>
          <w:color w:val="000000" w:themeColor="text1"/>
          <w:lang w:val="pt-BR"/>
        </w:rPr>
        <w:t>Ing. Juan Gallo G.</w:t>
      </w:r>
    </w:p>
    <w:p w:rsidR="000F01DE" w:rsidRPr="00107C19" w:rsidRDefault="00107C19" w:rsidP="00107C19">
      <w:pPr>
        <w:spacing w:line="360" w:lineRule="auto"/>
        <w:jc w:val="center"/>
        <w:rPr>
          <w:rFonts w:ascii="Arial" w:hAnsi="Arial" w:cs="Arial"/>
          <w:color w:val="000000" w:themeColor="text1"/>
          <w:lang w:val="es-MX"/>
        </w:rPr>
      </w:pPr>
      <w:r w:rsidRPr="00107C19">
        <w:rPr>
          <w:rFonts w:ascii="Arial" w:hAnsi="Arial" w:cs="Arial"/>
          <w:color w:val="000000" w:themeColor="text1"/>
          <w:lang w:val="es-MX"/>
        </w:rPr>
        <w:t>Profesor de la Materia de Graduación</w:t>
      </w:r>
    </w:p>
    <w:p w:rsidR="000F01DE" w:rsidRPr="000829D6" w:rsidRDefault="000F01DE" w:rsidP="000F01DE">
      <w:pPr>
        <w:jc w:val="both"/>
        <w:rPr>
          <w:rFonts w:ascii="Arial" w:hAnsi="Arial" w:cs="Arial"/>
          <w:color w:val="000000" w:themeColor="text1"/>
          <w:lang w:val="es-MX"/>
        </w:rPr>
      </w:pPr>
      <w:r w:rsidRPr="000829D6">
        <w:rPr>
          <w:rFonts w:ascii="Arial" w:hAnsi="Arial" w:cs="Arial"/>
          <w:color w:val="000000" w:themeColor="text1"/>
          <w:lang w:val="es-MX"/>
        </w:rPr>
        <w:t xml:space="preserve">    </w:t>
      </w:r>
    </w:p>
    <w:p w:rsidR="000F01DE" w:rsidRPr="000829D6" w:rsidRDefault="000F01DE" w:rsidP="000F01DE">
      <w:pPr>
        <w:jc w:val="both"/>
        <w:rPr>
          <w:rFonts w:ascii="Arial" w:hAnsi="Arial" w:cs="Arial"/>
          <w:color w:val="000000" w:themeColor="text1"/>
          <w:lang w:val="es-MX"/>
        </w:rPr>
      </w:pPr>
      <w:r w:rsidRPr="000829D6">
        <w:rPr>
          <w:rFonts w:ascii="Arial" w:hAnsi="Arial" w:cs="Arial"/>
          <w:color w:val="000000" w:themeColor="text1"/>
          <w:lang w:val="es-MX"/>
        </w:rPr>
        <w:t xml:space="preserve">                                       </w:t>
      </w:r>
    </w:p>
    <w:p w:rsidR="000F01DE" w:rsidRPr="000829D6" w:rsidRDefault="000F01DE" w:rsidP="000F01DE">
      <w:pPr>
        <w:jc w:val="both"/>
        <w:rPr>
          <w:rFonts w:ascii="Arial" w:hAnsi="Arial" w:cs="Arial"/>
          <w:color w:val="000000" w:themeColor="text1"/>
          <w:lang w:val="es-MX"/>
        </w:rPr>
      </w:pPr>
      <w:r w:rsidRPr="000829D6">
        <w:rPr>
          <w:rFonts w:ascii="Arial" w:hAnsi="Arial" w:cs="Arial"/>
          <w:color w:val="000000" w:themeColor="text1"/>
          <w:lang w:val="es-MX"/>
        </w:rPr>
        <w:t xml:space="preserve">                </w:t>
      </w:r>
    </w:p>
    <w:p w:rsidR="000F01DE" w:rsidRPr="000829D6" w:rsidRDefault="000F01DE" w:rsidP="000F01DE">
      <w:pPr>
        <w:jc w:val="both"/>
        <w:rPr>
          <w:rFonts w:ascii="Arial" w:hAnsi="Arial" w:cs="Arial"/>
          <w:color w:val="000000" w:themeColor="text1"/>
          <w:lang w:val="es-MX"/>
        </w:rPr>
      </w:pPr>
    </w:p>
    <w:p w:rsidR="000F01DE" w:rsidRPr="000829D6" w:rsidRDefault="000F01DE" w:rsidP="000F01DE">
      <w:pPr>
        <w:jc w:val="both"/>
        <w:rPr>
          <w:rFonts w:ascii="Arial" w:hAnsi="Arial" w:cs="Arial"/>
          <w:color w:val="000000" w:themeColor="text1"/>
          <w:lang w:val="es-MX"/>
        </w:rPr>
      </w:pPr>
    </w:p>
    <w:p w:rsidR="000F01DE" w:rsidRPr="000829D6" w:rsidRDefault="000F01DE" w:rsidP="000F01DE">
      <w:pPr>
        <w:jc w:val="both"/>
        <w:rPr>
          <w:rFonts w:ascii="Arial" w:hAnsi="Arial" w:cs="Arial"/>
          <w:color w:val="000000" w:themeColor="text1"/>
          <w:lang w:val="es-MX"/>
        </w:rPr>
      </w:pPr>
    </w:p>
    <w:p w:rsidR="000F01DE" w:rsidRPr="000829D6" w:rsidRDefault="000F01DE" w:rsidP="000F01DE">
      <w:pPr>
        <w:jc w:val="both"/>
        <w:rPr>
          <w:rFonts w:ascii="Arial" w:hAnsi="Arial" w:cs="Arial"/>
          <w:color w:val="000000" w:themeColor="text1"/>
          <w:lang w:val="es-MX"/>
        </w:rPr>
      </w:pPr>
    </w:p>
    <w:p w:rsidR="000F01DE" w:rsidRPr="000829D6" w:rsidRDefault="000F01DE" w:rsidP="000F01DE">
      <w:pPr>
        <w:jc w:val="both"/>
        <w:rPr>
          <w:rFonts w:ascii="Arial" w:hAnsi="Arial" w:cs="Arial"/>
          <w:color w:val="000000" w:themeColor="text1"/>
          <w:lang w:val="es-MX"/>
        </w:rPr>
      </w:pPr>
    </w:p>
    <w:p w:rsidR="000F01DE" w:rsidRPr="000829D6" w:rsidRDefault="000F01DE" w:rsidP="000F01DE">
      <w:pPr>
        <w:jc w:val="both"/>
        <w:rPr>
          <w:rFonts w:ascii="Arial" w:hAnsi="Arial" w:cs="Arial"/>
          <w:color w:val="000000" w:themeColor="text1"/>
          <w:lang w:val="es-MX"/>
        </w:rPr>
      </w:pPr>
    </w:p>
    <w:p w:rsidR="000F01DE" w:rsidRPr="000829D6" w:rsidRDefault="00C57DB5" w:rsidP="000F01DE">
      <w:pPr>
        <w:jc w:val="both"/>
        <w:rPr>
          <w:rFonts w:ascii="Arial" w:hAnsi="Arial" w:cs="Arial"/>
          <w:color w:val="000000" w:themeColor="text1"/>
          <w:lang w:val="es-MX"/>
        </w:rPr>
      </w:pPr>
      <w:r>
        <w:rPr>
          <w:rFonts w:ascii="Arial" w:hAnsi="Arial" w:cs="Arial"/>
          <w:noProof/>
          <w:color w:val="000000" w:themeColor="text1"/>
          <w:lang w:val="es-ES" w:eastAsia="es-ES"/>
        </w:rPr>
        <w:pict>
          <v:line id="_x0000_s1177" style="position:absolute;left:0;text-align:left;z-index:251832320" from="104.05pt,10.05pt" to="300.95pt,10.05pt"/>
        </w:pict>
      </w:r>
    </w:p>
    <w:p w:rsidR="000F01DE" w:rsidRPr="000829D6" w:rsidRDefault="000F01DE" w:rsidP="000F01DE">
      <w:pPr>
        <w:jc w:val="both"/>
        <w:rPr>
          <w:rFonts w:ascii="Arial" w:hAnsi="Arial" w:cs="Arial"/>
          <w:color w:val="000000" w:themeColor="text1"/>
          <w:lang w:val="es-MX"/>
        </w:rPr>
      </w:pPr>
    </w:p>
    <w:p w:rsidR="000F01DE" w:rsidRPr="000829D6" w:rsidRDefault="000F01DE" w:rsidP="00107C19">
      <w:pPr>
        <w:spacing w:line="360" w:lineRule="auto"/>
        <w:jc w:val="center"/>
        <w:rPr>
          <w:rFonts w:ascii="Arial" w:hAnsi="Arial" w:cs="Arial"/>
          <w:color w:val="000000" w:themeColor="text1"/>
          <w:lang w:val="es-MX"/>
        </w:rPr>
      </w:pPr>
      <w:r w:rsidRPr="000829D6">
        <w:rPr>
          <w:rFonts w:ascii="Arial" w:hAnsi="Arial" w:cs="Arial"/>
          <w:color w:val="000000" w:themeColor="text1"/>
          <w:lang w:val="es-MX"/>
        </w:rPr>
        <w:t>I</w:t>
      </w:r>
      <w:r>
        <w:rPr>
          <w:rFonts w:ascii="Arial" w:hAnsi="Arial" w:cs="Arial"/>
          <w:color w:val="000000" w:themeColor="text1"/>
          <w:lang w:val="es-MX"/>
        </w:rPr>
        <w:t>ng</w:t>
      </w:r>
      <w:r w:rsidRPr="000829D6">
        <w:rPr>
          <w:rFonts w:ascii="Arial" w:hAnsi="Arial" w:cs="Arial"/>
          <w:color w:val="000000" w:themeColor="text1"/>
          <w:lang w:val="es-MX"/>
        </w:rPr>
        <w:t xml:space="preserve">. </w:t>
      </w:r>
      <w:r w:rsidR="00107C19">
        <w:rPr>
          <w:rFonts w:ascii="Arial" w:hAnsi="Arial" w:cs="Arial"/>
          <w:color w:val="000000" w:themeColor="text1"/>
          <w:lang w:val="es-MX"/>
        </w:rPr>
        <w:t>Holger Cevallos</w:t>
      </w:r>
    </w:p>
    <w:p w:rsidR="000F01DE" w:rsidRPr="00107C19" w:rsidRDefault="00107C19" w:rsidP="00107C19">
      <w:pPr>
        <w:spacing w:line="360" w:lineRule="auto"/>
        <w:jc w:val="center"/>
        <w:rPr>
          <w:rFonts w:ascii="Arial" w:hAnsi="Arial" w:cs="Arial"/>
          <w:color w:val="000000" w:themeColor="text1"/>
          <w:lang w:val="es-MX"/>
        </w:rPr>
      </w:pPr>
      <w:r w:rsidRPr="00107C19">
        <w:rPr>
          <w:rFonts w:ascii="Arial" w:hAnsi="Arial" w:cs="Arial"/>
          <w:color w:val="000000" w:themeColor="text1"/>
          <w:lang w:val="es-MX"/>
        </w:rPr>
        <w:t>Delegado del Decano</w:t>
      </w:r>
    </w:p>
    <w:p w:rsidR="000F01DE" w:rsidRDefault="000F01DE" w:rsidP="000F01DE">
      <w:pPr>
        <w:tabs>
          <w:tab w:val="left" w:pos="8100"/>
        </w:tabs>
        <w:spacing w:line="480" w:lineRule="auto"/>
        <w:ind w:left="1260" w:right="-2"/>
        <w:jc w:val="center"/>
        <w:rPr>
          <w:rFonts w:ascii="Arial" w:hAnsi="Arial" w:cs="Arial"/>
          <w:color w:val="000000" w:themeColor="text1"/>
          <w:sz w:val="28"/>
          <w:szCs w:val="28"/>
        </w:rPr>
      </w:pPr>
    </w:p>
    <w:p w:rsidR="007431F8" w:rsidRDefault="007431F8" w:rsidP="003D0EF0">
      <w:pPr>
        <w:spacing w:line="480" w:lineRule="auto"/>
        <w:jc w:val="center"/>
        <w:rPr>
          <w:rFonts w:ascii="Arial" w:hAnsi="Arial" w:cs="Arial"/>
          <w:b/>
          <w:color w:val="000000" w:themeColor="text1"/>
          <w:sz w:val="32"/>
          <w:szCs w:val="32"/>
        </w:rPr>
        <w:sectPr w:rsidR="007431F8" w:rsidSect="000F01DE">
          <w:headerReference w:type="even" r:id="rId8"/>
          <w:headerReference w:type="default" r:id="rId9"/>
          <w:footerReference w:type="first" r:id="rId10"/>
          <w:pgSz w:w="11906" w:h="16838" w:code="9"/>
          <w:pgMar w:top="2268" w:right="1361" w:bottom="2268" w:left="2268" w:header="709" w:footer="709" w:gutter="0"/>
          <w:pgNumType w:fmt="upperRoman"/>
          <w:cols w:space="708"/>
          <w:docGrid w:linePitch="360"/>
        </w:sectPr>
      </w:pPr>
    </w:p>
    <w:p w:rsidR="003D0EF0" w:rsidRPr="000829D6" w:rsidRDefault="003D0EF0" w:rsidP="003D0EF0">
      <w:pPr>
        <w:spacing w:line="480" w:lineRule="auto"/>
        <w:jc w:val="center"/>
        <w:rPr>
          <w:rFonts w:ascii="Arial" w:hAnsi="Arial" w:cs="Arial"/>
          <w:b/>
          <w:color w:val="000000" w:themeColor="text1"/>
          <w:sz w:val="32"/>
          <w:szCs w:val="32"/>
        </w:rPr>
      </w:pPr>
      <w:r w:rsidRPr="000829D6">
        <w:rPr>
          <w:rFonts w:ascii="Arial" w:hAnsi="Arial" w:cs="Arial"/>
          <w:b/>
          <w:color w:val="000000" w:themeColor="text1"/>
          <w:sz w:val="32"/>
          <w:szCs w:val="32"/>
        </w:rPr>
        <w:t>RESUMEN</w:t>
      </w:r>
    </w:p>
    <w:p w:rsidR="003D0EF0" w:rsidRPr="000829D6" w:rsidRDefault="003D0EF0" w:rsidP="003D0EF0">
      <w:pPr>
        <w:spacing w:line="480" w:lineRule="auto"/>
        <w:jc w:val="both"/>
        <w:rPr>
          <w:rFonts w:ascii="Arial" w:hAnsi="Arial" w:cs="Arial"/>
          <w:color w:val="000000" w:themeColor="text1"/>
        </w:rPr>
      </w:pPr>
    </w:p>
    <w:p w:rsidR="003D0EF0" w:rsidRPr="000829D6" w:rsidRDefault="003D0EF0" w:rsidP="003D0EF0">
      <w:pPr>
        <w:spacing w:line="480" w:lineRule="auto"/>
        <w:jc w:val="both"/>
        <w:rPr>
          <w:rFonts w:ascii="Arial" w:hAnsi="Arial" w:cs="Arial"/>
          <w:color w:val="000000" w:themeColor="text1"/>
        </w:rPr>
      </w:pPr>
      <w:r>
        <w:rPr>
          <w:rFonts w:ascii="Arial" w:hAnsi="Arial" w:cs="Arial"/>
          <w:color w:val="000000" w:themeColor="text1"/>
        </w:rPr>
        <w:t>La</w:t>
      </w:r>
      <w:r w:rsidRPr="000829D6">
        <w:rPr>
          <w:rFonts w:ascii="Arial" w:hAnsi="Arial" w:cs="Arial"/>
          <w:color w:val="000000" w:themeColor="text1"/>
        </w:rPr>
        <w:t xml:space="preserve"> subestación </w:t>
      </w:r>
      <w:r>
        <w:rPr>
          <w:rFonts w:ascii="Arial" w:hAnsi="Arial" w:cs="Arial"/>
          <w:color w:val="000000" w:themeColor="text1"/>
        </w:rPr>
        <w:t>Libertad pertene</w:t>
      </w:r>
      <w:r w:rsidRPr="000829D6">
        <w:rPr>
          <w:rFonts w:ascii="Arial" w:hAnsi="Arial" w:cs="Arial"/>
          <w:color w:val="000000" w:themeColor="text1"/>
        </w:rPr>
        <w:t>c</w:t>
      </w:r>
      <w:r>
        <w:rPr>
          <w:rFonts w:ascii="Arial" w:hAnsi="Arial" w:cs="Arial"/>
          <w:color w:val="000000" w:themeColor="text1"/>
        </w:rPr>
        <w:t>e a la Corporación Nacional de Electricidad Regional Santa Elena</w:t>
      </w:r>
      <w:r w:rsidR="004256E4">
        <w:rPr>
          <w:rFonts w:ascii="Arial" w:hAnsi="Arial" w:cs="Arial"/>
          <w:color w:val="000000" w:themeColor="text1"/>
        </w:rPr>
        <w:t>,</w:t>
      </w:r>
      <w:r>
        <w:rPr>
          <w:rFonts w:ascii="Arial" w:hAnsi="Arial" w:cs="Arial"/>
          <w:color w:val="000000" w:themeColor="text1"/>
        </w:rPr>
        <w:t xml:space="preserve">  se fundó a </w:t>
      </w:r>
      <w:r w:rsidRPr="000829D6">
        <w:rPr>
          <w:rFonts w:ascii="Arial" w:hAnsi="Arial" w:cs="Arial"/>
          <w:color w:val="000000" w:themeColor="text1"/>
        </w:rPr>
        <w:t xml:space="preserve">finales de la década del 70, </w:t>
      </w:r>
      <w:r>
        <w:rPr>
          <w:rFonts w:ascii="Arial" w:hAnsi="Arial" w:cs="Arial"/>
          <w:color w:val="000000" w:themeColor="text1"/>
        </w:rPr>
        <w:t>e inicialmente se dedicaba</w:t>
      </w:r>
      <w:r w:rsidRPr="000829D6">
        <w:rPr>
          <w:rFonts w:ascii="Arial" w:hAnsi="Arial" w:cs="Arial"/>
          <w:color w:val="000000" w:themeColor="text1"/>
        </w:rPr>
        <w:t xml:space="preserve"> a la generación y distribución de la energía eléctrica, pero actualmente debido al crecimiento paulatino de la población y por ende también la demanda, así como al daño de sus unidades de generación, solamente distribuye la energía a los sectores </w:t>
      </w:r>
      <w:r>
        <w:rPr>
          <w:rFonts w:ascii="Arial" w:hAnsi="Arial" w:cs="Arial"/>
          <w:color w:val="000000" w:themeColor="text1"/>
        </w:rPr>
        <w:t>comprendidos por los cantones La Libertad, Salinas, Santa Elena, la parte n</w:t>
      </w:r>
      <w:r w:rsidR="004256E4">
        <w:rPr>
          <w:rFonts w:ascii="Arial" w:hAnsi="Arial" w:cs="Arial"/>
          <w:color w:val="000000" w:themeColor="text1"/>
        </w:rPr>
        <w:t>orte de la provincia, además d</w:t>
      </w:r>
      <w:r>
        <w:rPr>
          <w:rFonts w:ascii="Arial" w:hAnsi="Arial" w:cs="Arial"/>
          <w:color w:val="000000" w:themeColor="text1"/>
        </w:rPr>
        <w:t>el cantón Playas, Progreso, Cerecita y sectores rurales ubicados en la ruta Guayaquil – Salinas en el límite con la provincia del Guayas.</w:t>
      </w:r>
    </w:p>
    <w:p w:rsidR="003D0EF0" w:rsidRPr="000829D6" w:rsidRDefault="003D0EF0" w:rsidP="003D0EF0">
      <w:pPr>
        <w:spacing w:line="480" w:lineRule="auto"/>
        <w:jc w:val="both"/>
        <w:rPr>
          <w:rFonts w:ascii="Arial" w:hAnsi="Arial" w:cs="Arial"/>
          <w:color w:val="000000" w:themeColor="text1"/>
        </w:rPr>
      </w:pPr>
    </w:p>
    <w:p w:rsidR="003D0EF0" w:rsidRPr="000829D6" w:rsidRDefault="003D0EF0" w:rsidP="003D0EF0">
      <w:pPr>
        <w:spacing w:line="480" w:lineRule="auto"/>
        <w:jc w:val="both"/>
        <w:rPr>
          <w:rFonts w:ascii="Arial" w:hAnsi="Arial" w:cs="Arial"/>
          <w:color w:val="000000" w:themeColor="text1"/>
        </w:rPr>
      </w:pPr>
      <w:r>
        <w:rPr>
          <w:rFonts w:ascii="Arial" w:hAnsi="Arial" w:cs="Arial"/>
          <w:color w:val="000000" w:themeColor="text1"/>
        </w:rPr>
        <w:t xml:space="preserve">Esta subestación se encuentra ubicada en la planta de la mencionada Corporación en el cantón La Libertad, en la vía Santa Elena – La Libertad, y en ella </w:t>
      </w:r>
      <w:r w:rsidRPr="000829D6">
        <w:rPr>
          <w:rFonts w:ascii="Arial" w:hAnsi="Arial" w:cs="Arial"/>
          <w:color w:val="000000" w:themeColor="text1"/>
        </w:rPr>
        <w:t>funcionan las diferentes áreas administrativas, bodega, taller mecánico, tanques de almacenamiento de combustible, además de t</w:t>
      </w:r>
      <w:r w:rsidR="00D15695">
        <w:rPr>
          <w:rFonts w:ascii="Arial" w:hAnsi="Arial" w:cs="Arial"/>
          <w:color w:val="000000" w:themeColor="text1"/>
        </w:rPr>
        <w:t xml:space="preserve">ener los pórticos de 69/13,8 kV, </w:t>
      </w:r>
      <w:r>
        <w:rPr>
          <w:rFonts w:ascii="Arial" w:hAnsi="Arial" w:cs="Arial"/>
          <w:color w:val="000000" w:themeColor="text1"/>
        </w:rPr>
        <w:t>4,16/13,8 kV y las unidades de generación.</w:t>
      </w:r>
    </w:p>
    <w:p w:rsidR="003D0EF0" w:rsidRPr="000829D6" w:rsidRDefault="003D0EF0" w:rsidP="003D0EF0">
      <w:pPr>
        <w:spacing w:line="480" w:lineRule="auto"/>
        <w:jc w:val="both"/>
        <w:rPr>
          <w:rFonts w:ascii="Arial" w:hAnsi="Arial" w:cs="Arial"/>
          <w:color w:val="000000" w:themeColor="text1"/>
        </w:rPr>
      </w:pPr>
    </w:p>
    <w:p w:rsidR="007431F8" w:rsidRPr="002F7F05" w:rsidRDefault="001C3704" w:rsidP="002F7F05">
      <w:pPr>
        <w:tabs>
          <w:tab w:val="left" w:pos="8100"/>
        </w:tabs>
        <w:spacing w:line="480" w:lineRule="auto"/>
        <w:ind w:right="-2"/>
        <w:jc w:val="both"/>
        <w:rPr>
          <w:rFonts w:ascii="Arial" w:hAnsi="Arial" w:cs="Arial"/>
          <w:color w:val="000000" w:themeColor="text1"/>
          <w:sz w:val="28"/>
          <w:szCs w:val="28"/>
        </w:rPr>
      </w:pPr>
      <w:r>
        <w:rPr>
          <w:rFonts w:ascii="Arial" w:hAnsi="Arial" w:cs="Arial"/>
          <w:color w:val="000000" w:themeColor="text1"/>
        </w:rPr>
        <w:t xml:space="preserve">Considerando que en la </w:t>
      </w:r>
      <w:r w:rsidR="003D0EF0" w:rsidRPr="000829D6">
        <w:rPr>
          <w:rFonts w:ascii="Arial" w:hAnsi="Arial" w:cs="Arial"/>
          <w:color w:val="000000" w:themeColor="text1"/>
        </w:rPr>
        <w:t>subestación</w:t>
      </w:r>
      <w:r>
        <w:rPr>
          <w:rFonts w:ascii="Arial" w:hAnsi="Arial" w:cs="Arial"/>
          <w:color w:val="000000" w:themeColor="text1"/>
        </w:rPr>
        <w:t xml:space="preserve"> sus instalaciones se han ido </w:t>
      </w:r>
      <w:r w:rsidR="003D0EF0">
        <w:rPr>
          <w:rFonts w:ascii="Arial" w:hAnsi="Arial" w:cs="Arial"/>
          <w:color w:val="000000" w:themeColor="text1"/>
        </w:rPr>
        <w:t xml:space="preserve"> modificando en cuanto a su estructura y por ende en sus instalaciones eléctricas, el presente</w:t>
      </w:r>
      <w:r w:rsidR="002F7F05">
        <w:rPr>
          <w:rFonts w:ascii="Arial" w:hAnsi="Arial" w:cs="Arial"/>
          <w:color w:val="000000" w:themeColor="text1"/>
          <w:sz w:val="28"/>
          <w:szCs w:val="28"/>
        </w:rPr>
        <w:t xml:space="preserve"> </w:t>
      </w:r>
      <w:r w:rsidR="007431F8">
        <w:rPr>
          <w:rFonts w:ascii="Arial" w:hAnsi="Arial" w:cs="Arial"/>
          <w:color w:val="000000" w:themeColor="text1"/>
        </w:rPr>
        <w:t xml:space="preserve">estudio muestra el análisis de los riesgos por las tensiones de paso y de contacto </w:t>
      </w:r>
      <w:r w:rsidR="00EE55E1">
        <w:rPr>
          <w:rFonts w:ascii="Arial" w:hAnsi="Arial" w:cs="Arial"/>
          <w:color w:val="000000" w:themeColor="text1"/>
        </w:rPr>
        <w:t>a nivel</w:t>
      </w:r>
      <w:r w:rsidR="00222115">
        <w:rPr>
          <w:rFonts w:ascii="Arial" w:hAnsi="Arial" w:cs="Arial"/>
          <w:color w:val="000000" w:themeColor="text1"/>
        </w:rPr>
        <w:t xml:space="preserve"> de 13.8 kV a 0.24/0.12 kV</w:t>
      </w:r>
      <w:r w:rsidR="007431F8">
        <w:rPr>
          <w:rFonts w:ascii="Arial" w:hAnsi="Arial" w:cs="Arial"/>
          <w:color w:val="000000" w:themeColor="text1"/>
        </w:rPr>
        <w:t xml:space="preserve"> si </w:t>
      </w:r>
      <w:r w:rsidR="00222115">
        <w:rPr>
          <w:rFonts w:ascii="Arial" w:hAnsi="Arial" w:cs="Arial"/>
          <w:color w:val="000000" w:themeColor="text1"/>
        </w:rPr>
        <w:t>ocurriera un</w:t>
      </w:r>
      <w:r w:rsidR="00D15695">
        <w:rPr>
          <w:rFonts w:ascii="Arial" w:hAnsi="Arial" w:cs="Arial"/>
          <w:color w:val="000000" w:themeColor="text1"/>
        </w:rPr>
        <w:t>a falla que produzca un</w:t>
      </w:r>
      <w:r w:rsidR="00222115">
        <w:rPr>
          <w:rFonts w:ascii="Arial" w:hAnsi="Arial" w:cs="Arial"/>
          <w:color w:val="000000" w:themeColor="text1"/>
        </w:rPr>
        <w:t xml:space="preserve"> cortocircuito</w:t>
      </w:r>
      <w:r w:rsidR="00D15695">
        <w:rPr>
          <w:rFonts w:ascii="Arial" w:hAnsi="Arial" w:cs="Arial"/>
          <w:color w:val="000000" w:themeColor="text1"/>
        </w:rPr>
        <w:t>,</w:t>
      </w:r>
      <w:r w:rsidR="00222115">
        <w:rPr>
          <w:rFonts w:ascii="Arial" w:hAnsi="Arial" w:cs="Arial"/>
          <w:color w:val="000000" w:themeColor="text1"/>
        </w:rPr>
        <w:t xml:space="preserve"> y ver en qué medida, esta corriente contribuye a la generación de dichas tensiones</w:t>
      </w:r>
      <w:r w:rsidR="007431F8">
        <w:rPr>
          <w:rFonts w:ascii="Arial" w:hAnsi="Arial" w:cs="Arial"/>
          <w:color w:val="000000" w:themeColor="text1"/>
        </w:rPr>
        <w:t xml:space="preserve">. </w:t>
      </w:r>
    </w:p>
    <w:p w:rsidR="007431F8" w:rsidRDefault="007431F8" w:rsidP="007431F8">
      <w:pPr>
        <w:spacing w:line="480" w:lineRule="auto"/>
        <w:jc w:val="both"/>
        <w:rPr>
          <w:rFonts w:ascii="Arial" w:hAnsi="Arial" w:cs="Arial"/>
          <w:color w:val="000000" w:themeColor="text1"/>
        </w:rPr>
      </w:pPr>
    </w:p>
    <w:p w:rsidR="007431F8" w:rsidRPr="000829D6" w:rsidRDefault="00AB2392" w:rsidP="007431F8">
      <w:pPr>
        <w:spacing w:line="480" w:lineRule="auto"/>
        <w:jc w:val="both"/>
        <w:rPr>
          <w:rFonts w:ascii="Arial" w:hAnsi="Arial" w:cs="Arial"/>
          <w:color w:val="000000" w:themeColor="text1"/>
        </w:rPr>
      </w:pPr>
      <w:r>
        <w:rPr>
          <w:rFonts w:ascii="Arial" w:hAnsi="Arial" w:cs="Arial"/>
          <w:color w:val="000000" w:themeColor="text1"/>
        </w:rPr>
        <w:t>Previo al análisis e identificación de los riesgos por estas tensiones, se procederá a evaluar y conforme a los resultados obtenidos se procederá a tomar las medidas necesarias con el fin de minimizar</w:t>
      </w:r>
      <w:r w:rsidR="00535825">
        <w:rPr>
          <w:rFonts w:ascii="Arial" w:hAnsi="Arial" w:cs="Arial"/>
          <w:color w:val="000000" w:themeColor="text1"/>
        </w:rPr>
        <w:t xml:space="preserve"> </w:t>
      </w:r>
      <w:r>
        <w:rPr>
          <w:rFonts w:ascii="Arial" w:hAnsi="Arial" w:cs="Arial"/>
          <w:color w:val="000000" w:themeColor="text1"/>
        </w:rPr>
        <w:t>los</w:t>
      </w:r>
      <w:r w:rsidR="00535825">
        <w:rPr>
          <w:rFonts w:ascii="Arial" w:hAnsi="Arial" w:cs="Arial"/>
          <w:color w:val="000000" w:themeColor="text1"/>
        </w:rPr>
        <w:t xml:space="preserve"> riesgos</w:t>
      </w:r>
      <w:r>
        <w:rPr>
          <w:rFonts w:ascii="Arial" w:hAnsi="Arial" w:cs="Arial"/>
          <w:color w:val="000000" w:themeColor="text1"/>
        </w:rPr>
        <w:t>.</w:t>
      </w: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AB2392" w:rsidRDefault="00AB2392">
      <w:pPr>
        <w:rPr>
          <w:rFonts w:ascii="Arial" w:hAnsi="Arial" w:cs="Arial"/>
        </w:rPr>
      </w:pPr>
    </w:p>
    <w:p w:rsidR="00AB2392" w:rsidRDefault="00AB2392">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7431F8" w:rsidRDefault="007431F8">
      <w:pPr>
        <w:rPr>
          <w:rFonts w:ascii="Arial" w:hAnsi="Arial" w:cs="Arial"/>
        </w:rPr>
      </w:pPr>
    </w:p>
    <w:p w:rsidR="00ED1255" w:rsidRPr="000829D6" w:rsidRDefault="00ED1255" w:rsidP="00ED1255">
      <w:pPr>
        <w:spacing w:line="480" w:lineRule="auto"/>
        <w:jc w:val="center"/>
        <w:rPr>
          <w:rFonts w:ascii="Arial" w:hAnsi="Arial" w:cs="Arial"/>
          <w:b/>
          <w:color w:val="000000" w:themeColor="text1"/>
          <w:sz w:val="32"/>
          <w:szCs w:val="32"/>
        </w:rPr>
      </w:pPr>
      <w:r w:rsidRPr="000829D6">
        <w:rPr>
          <w:rFonts w:ascii="Arial" w:hAnsi="Arial" w:cs="Arial"/>
          <w:b/>
          <w:color w:val="000000" w:themeColor="text1"/>
          <w:sz w:val="32"/>
          <w:szCs w:val="32"/>
        </w:rPr>
        <w:t>INTRODUCCION</w:t>
      </w:r>
    </w:p>
    <w:p w:rsidR="00ED1255" w:rsidRPr="000829D6" w:rsidRDefault="00ED1255" w:rsidP="00ED1255">
      <w:pPr>
        <w:spacing w:line="480" w:lineRule="auto"/>
        <w:jc w:val="both"/>
        <w:rPr>
          <w:rFonts w:ascii="Arial" w:hAnsi="Arial" w:cs="Arial"/>
          <w:color w:val="000000" w:themeColor="text1"/>
        </w:rPr>
      </w:pPr>
    </w:p>
    <w:p w:rsidR="00ED1255" w:rsidRDefault="00ED1255" w:rsidP="00ED1255">
      <w:pPr>
        <w:tabs>
          <w:tab w:val="left" w:pos="1800"/>
        </w:tabs>
        <w:spacing w:line="480" w:lineRule="auto"/>
        <w:jc w:val="both"/>
        <w:rPr>
          <w:rFonts w:ascii="Arial" w:hAnsi="Arial" w:cs="Arial"/>
          <w:color w:val="000000" w:themeColor="text1"/>
        </w:rPr>
      </w:pPr>
      <w:r w:rsidRPr="000829D6">
        <w:rPr>
          <w:rFonts w:ascii="Arial" w:hAnsi="Arial" w:cs="Arial"/>
          <w:color w:val="000000" w:themeColor="text1"/>
        </w:rPr>
        <w:t>Las subestaciones son parte fundamental en lo que respecta a distribución eléctrica, cuyas condiciones de operación y especificaciones de diseño están sujetas por las características eléctricas que presentan la diversidad de carga que es</w:t>
      </w:r>
      <w:r w:rsidR="00AB2392">
        <w:rPr>
          <w:rFonts w:ascii="Arial" w:hAnsi="Arial" w:cs="Arial"/>
          <w:color w:val="000000" w:themeColor="text1"/>
        </w:rPr>
        <w:t>tán</w:t>
      </w:r>
      <w:r w:rsidRPr="000829D6">
        <w:rPr>
          <w:rFonts w:ascii="Arial" w:hAnsi="Arial" w:cs="Arial"/>
          <w:color w:val="000000" w:themeColor="text1"/>
        </w:rPr>
        <w:t xml:space="preserve"> conectada</w:t>
      </w:r>
      <w:r w:rsidR="00AB2392">
        <w:rPr>
          <w:rFonts w:ascii="Arial" w:hAnsi="Arial" w:cs="Arial"/>
          <w:color w:val="000000" w:themeColor="text1"/>
        </w:rPr>
        <w:t>s</w:t>
      </w:r>
      <w:r w:rsidRPr="000829D6">
        <w:rPr>
          <w:rFonts w:ascii="Arial" w:hAnsi="Arial" w:cs="Arial"/>
          <w:color w:val="000000" w:themeColor="text1"/>
        </w:rPr>
        <w:t xml:space="preserve"> a ella, es por esto que cuando ocurre una variación en los niveles de voltaje (sobretensión) que exceda al de operación, estas instalaciones son sometidas a fluctuaciones que puedan interrumpir el suministro total o parcial de energía, además de poner en riesgo al personal que en ella labora</w:t>
      </w:r>
      <w:r w:rsidR="00AB2392">
        <w:rPr>
          <w:rFonts w:ascii="Arial" w:hAnsi="Arial" w:cs="Arial"/>
          <w:color w:val="000000" w:themeColor="text1"/>
        </w:rPr>
        <w:t>.</w:t>
      </w:r>
      <w:r w:rsidRPr="000829D6">
        <w:rPr>
          <w:rFonts w:ascii="Arial" w:hAnsi="Arial" w:cs="Arial"/>
          <w:color w:val="000000" w:themeColor="text1"/>
        </w:rPr>
        <w:t xml:space="preserve"> </w:t>
      </w:r>
    </w:p>
    <w:p w:rsidR="00ED1255" w:rsidRDefault="00ED1255" w:rsidP="00ED1255">
      <w:pPr>
        <w:spacing w:line="480" w:lineRule="auto"/>
        <w:jc w:val="both"/>
        <w:rPr>
          <w:rFonts w:ascii="Arial" w:hAnsi="Arial" w:cs="Arial"/>
          <w:color w:val="000000" w:themeColor="text1"/>
        </w:rPr>
      </w:pPr>
    </w:p>
    <w:p w:rsidR="00ED1255" w:rsidRDefault="00ED1255" w:rsidP="00ED1255">
      <w:pPr>
        <w:spacing w:line="480" w:lineRule="auto"/>
        <w:jc w:val="both"/>
        <w:rPr>
          <w:rFonts w:ascii="Arial" w:hAnsi="Arial" w:cs="Arial"/>
        </w:rPr>
      </w:pPr>
      <w:r>
        <w:rPr>
          <w:rFonts w:ascii="Arial" w:hAnsi="Arial" w:cs="Arial"/>
          <w:color w:val="000000" w:themeColor="text1"/>
        </w:rPr>
        <w:t>E</w:t>
      </w:r>
      <w:r>
        <w:rPr>
          <w:rFonts w:ascii="Arial" w:hAnsi="Arial" w:cs="Arial"/>
        </w:rPr>
        <w:t>s por ello que las subestaciones deben estar bajo el cumplimiento de reglamentación en cuanto a normas de diseño y construcción se refiere, con la finalidad de que desde el punto de vista de la seguridad, el riesgo para los obreros y operarios de dichas instalaciones sea mínimo.</w:t>
      </w:r>
    </w:p>
    <w:p w:rsidR="00ED1255" w:rsidRDefault="00ED1255" w:rsidP="00ED1255">
      <w:pPr>
        <w:spacing w:line="480" w:lineRule="auto"/>
        <w:jc w:val="both"/>
        <w:rPr>
          <w:rFonts w:ascii="Arial" w:hAnsi="Arial" w:cs="Arial"/>
        </w:rPr>
      </w:pPr>
      <w:r>
        <w:rPr>
          <w:rFonts w:ascii="Arial" w:hAnsi="Arial" w:cs="Arial"/>
        </w:rPr>
        <w:t xml:space="preserve"> </w:t>
      </w:r>
    </w:p>
    <w:p w:rsidR="00ED1255" w:rsidRDefault="00ED1255" w:rsidP="00ED1255">
      <w:pPr>
        <w:tabs>
          <w:tab w:val="left" w:pos="1800"/>
        </w:tabs>
        <w:spacing w:line="480" w:lineRule="auto"/>
        <w:jc w:val="both"/>
        <w:rPr>
          <w:rFonts w:ascii="Arial" w:hAnsi="Arial" w:cs="Arial"/>
        </w:rPr>
      </w:pPr>
      <w:r>
        <w:rPr>
          <w:rFonts w:ascii="Arial" w:hAnsi="Arial" w:cs="Arial"/>
        </w:rPr>
        <w:t>El cumplimiento de las normas en las subestaciones eléctricas no solamente debe centrarse en lo que respecta a la red de Alta Tensión, sino debe abarcar también a la red de Baja Tensión, es por esto que en</w:t>
      </w:r>
      <w:r w:rsidR="006E5CFF">
        <w:rPr>
          <w:rFonts w:ascii="Arial" w:hAnsi="Arial" w:cs="Arial"/>
        </w:rPr>
        <w:t xml:space="preserve"> la subestación Libertad </w:t>
      </w:r>
      <w:r w:rsidR="006E5CFF" w:rsidRPr="00D30DF7">
        <w:rPr>
          <w:rFonts w:ascii="Arial" w:hAnsi="Arial" w:cs="Arial"/>
          <w:sz w:val="22"/>
        </w:rPr>
        <w:t>(ver Anexo A)</w:t>
      </w:r>
      <w:r w:rsidR="006E5CFF">
        <w:rPr>
          <w:rFonts w:ascii="Arial" w:hAnsi="Arial" w:cs="Arial"/>
        </w:rPr>
        <w:t xml:space="preserve">, </w:t>
      </w:r>
      <w:r>
        <w:rPr>
          <w:rFonts w:ascii="Arial" w:hAnsi="Arial" w:cs="Arial"/>
        </w:rPr>
        <w:t xml:space="preserve">se analizan los riesgos por las </w:t>
      </w:r>
      <w:r w:rsidR="006E5CFF">
        <w:rPr>
          <w:rFonts w:ascii="Arial" w:hAnsi="Arial" w:cs="Arial"/>
        </w:rPr>
        <w:t xml:space="preserve">tensiones de paso y contacto </w:t>
      </w:r>
      <w:r>
        <w:rPr>
          <w:rFonts w:ascii="Arial" w:hAnsi="Arial" w:cs="Arial"/>
        </w:rPr>
        <w:t>en la red de 13.8 kV a 0.24/0.12 kV.</w:t>
      </w:r>
    </w:p>
    <w:p w:rsidR="007431F8" w:rsidRDefault="007431F8">
      <w:pPr>
        <w:rPr>
          <w:rFonts w:ascii="Arial" w:hAnsi="Arial" w:cs="Arial"/>
        </w:rPr>
      </w:pPr>
    </w:p>
    <w:p w:rsidR="00ED1255" w:rsidRDefault="00ED1255" w:rsidP="00ED1255">
      <w:pPr>
        <w:pStyle w:val="Prrafodelista"/>
        <w:spacing w:line="480" w:lineRule="auto"/>
        <w:ind w:left="0"/>
        <w:jc w:val="both"/>
        <w:rPr>
          <w:rFonts w:ascii="Arial" w:hAnsi="Arial" w:cs="Arial"/>
        </w:rPr>
      </w:pPr>
      <w:r>
        <w:rPr>
          <w:rFonts w:ascii="Arial" w:hAnsi="Arial" w:cs="Arial"/>
        </w:rPr>
        <w:t xml:space="preserve">La red de 13.8 kV a 0.24/0.12 kV, considerada para este estudio comprende las áreas Técnica, Recaudaciones, Contabilidad, Planificación </w:t>
      </w:r>
      <w:r w:rsidRPr="00D30DF7">
        <w:rPr>
          <w:rFonts w:ascii="Arial" w:hAnsi="Arial" w:cs="Arial"/>
        </w:rPr>
        <w:t>(ver Anexos D, E,F)</w:t>
      </w:r>
      <w:r>
        <w:rPr>
          <w:rFonts w:ascii="Arial" w:hAnsi="Arial" w:cs="Arial"/>
        </w:rPr>
        <w:t xml:space="preserve">, incluyendo el pórtico y el banco de transformadores desde donde se alimenta a las áreas antes mencionadas, cuya reparación y mantenimiento de la red eléctrica está a cargo del departamento de Mantenimiento Eléctrico y Subestaciones. </w:t>
      </w:r>
    </w:p>
    <w:p w:rsidR="00ED1255" w:rsidRDefault="00ED1255" w:rsidP="00ED1255">
      <w:pPr>
        <w:pStyle w:val="Prrafodelista"/>
        <w:spacing w:line="480" w:lineRule="auto"/>
        <w:ind w:left="0"/>
        <w:jc w:val="both"/>
        <w:rPr>
          <w:rFonts w:ascii="Arial" w:hAnsi="Arial" w:cs="Arial"/>
        </w:rPr>
      </w:pPr>
    </w:p>
    <w:p w:rsidR="00ED1255" w:rsidRDefault="00ED1255" w:rsidP="00ED1255">
      <w:pPr>
        <w:pStyle w:val="Prrafodelista"/>
        <w:spacing w:line="480" w:lineRule="auto"/>
        <w:ind w:left="0"/>
        <w:jc w:val="both"/>
        <w:rPr>
          <w:rFonts w:ascii="Arial" w:hAnsi="Arial" w:cs="Arial"/>
        </w:rPr>
      </w:pPr>
      <w:r>
        <w:rPr>
          <w:rFonts w:ascii="Arial" w:hAnsi="Arial" w:cs="Arial"/>
        </w:rPr>
        <w:t xml:space="preserve">En las mencionadas áreas se hace la evaluación y valoración de los riesgos como se lo describe en el capítulo 3, previamente detallado conceptos en cuanto a riesgos en instalaciones eléctricas y la metodología de evaluación mostrados en el capítulo 1.  </w:t>
      </w:r>
    </w:p>
    <w:p w:rsidR="00ED1255" w:rsidRDefault="00ED1255" w:rsidP="00ED1255">
      <w:pPr>
        <w:pStyle w:val="Prrafodelista"/>
        <w:spacing w:line="480" w:lineRule="auto"/>
        <w:ind w:left="0"/>
        <w:jc w:val="both"/>
        <w:rPr>
          <w:rFonts w:ascii="Arial" w:hAnsi="Arial" w:cs="Arial"/>
        </w:rPr>
      </w:pPr>
    </w:p>
    <w:p w:rsidR="00ED1255" w:rsidRDefault="00ED1255" w:rsidP="00ED1255">
      <w:pPr>
        <w:pStyle w:val="Prrafodelista"/>
        <w:spacing w:line="480" w:lineRule="auto"/>
        <w:ind w:left="0"/>
        <w:jc w:val="both"/>
        <w:rPr>
          <w:rFonts w:ascii="Arial" w:hAnsi="Arial" w:cs="Arial"/>
        </w:rPr>
      </w:pPr>
      <w:r>
        <w:rPr>
          <w:rFonts w:ascii="Arial" w:hAnsi="Arial" w:cs="Arial"/>
        </w:rPr>
        <w:t xml:space="preserve">En el capítulo 2 se detallan lo que son las tensiones de paso y de contacto, </w:t>
      </w:r>
      <w:r w:rsidRPr="00C05400">
        <w:rPr>
          <w:rFonts w:ascii="Arial" w:hAnsi="Arial" w:cs="Arial"/>
        </w:rPr>
        <w:t>además se presentan las máximas tensiones admisibles de paso y de contacto.</w:t>
      </w:r>
      <w:r>
        <w:rPr>
          <w:rFonts w:ascii="Arial" w:hAnsi="Arial" w:cs="Arial"/>
        </w:rPr>
        <w:t xml:space="preserve"> En el capítulo 4 se hace la aplicación de la valoración de los riesgos con los resultados obtenidos en el capítulo 3 con el objetivo de encontrar el área de mayor riesgo con el fin de presentar los controles y medidas para minimizar el riesgo, descritos en el capítulo 5.</w:t>
      </w:r>
    </w:p>
    <w:p w:rsidR="00C04A1E" w:rsidRDefault="00C04A1E" w:rsidP="00ED1255">
      <w:pPr>
        <w:pStyle w:val="Prrafodelista"/>
        <w:spacing w:line="480" w:lineRule="auto"/>
        <w:ind w:left="0"/>
        <w:jc w:val="both"/>
        <w:rPr>
          <w:rFonts w:ascii="Arial" w:hAnsi="Arial" w:cs="Arial"/>
        </w:rPr>
      </w:pPr>
    </w:p>
    <w:p w:rsidR="00C04A1E" w:rsidRDefault="00C04A1E" w:rsidP="00ED1255">
      <w:pPr>
        <w:pStyle w:val="Prrafodelista"/>
        <w:spacing w:line="480" w:lineRule="auto"/>
        <w:ind w:left="0"/>
        <w:jc w:val="both"/>
        <w:rPr>
          <w:rFonts w:ascii="Arial" w:hAnsi="Arial" w:cs="Arial"/>
        </w:rPr>
      </w:pPr>
    </w:p>
    <w:p w:rsidR="00C04A1E" w:rsidRDefault="00C04A1E" w:rsidP="00ED1255">
      <w:pPr>
        <w:pStyle w:val="Prrafodelista"/>
        <w:spacing w:line="480" w:lineRule="auto"/>
        <w:ind w:left="0"/>
        <w:jc w:val="both"/>
        <w:rPr>
          <w:rFonts w:ascii="Arial" w:hAnsi="Arial" w:cs="Arial"/>
        </w:rPr>
      </w:pPr>
    </w:p>
    <w:p w:rsidR="00C04A1E" w:rsidRDefault="00C04A1E" w:rsidP="00ED1255">
      <w:pPr>
        <w:pStyle w:val="Prrafodelista"/>
        <w:spacing w:line="480" w:lineRule="auto"/>
        <w:ind w:left="0"/>
        <w:jc w:val="both"/>
        <w:rPr>
          <w:rFonts w:ascii="Arial" w:hAnsi="Arial" w:cs="Arial"/>
        </w:rPr>
      </w:pPr>
    </w:p>
    <w:p w:rsidR="00C04A1E" w:rsidRPr="000829D6" w:rsidRDefault="00C04A1E" w:rsidP="00C04A1E">
      <w:pPr>
        <w:spacing w:line="480" w:lineRule="auto"/>
        <w:jc w:val="center"/>
        <w:rPr>
          <w:rFonts w:ascii="Arial" w:hAnsi="Arial" w:cs="Arial"/>
          <w:b/>
          <w:color w:val="000000" w:themeColor="text1"/>
          <w:sz w:val="32"/>
          <w:szCs w:val="32"/>
          <w:lang w:val="es-MX"/>
        </w:rPr>
      </w:pPr>
      <w:r w:rsidRPr="000829D6">
        <w:rPr>
          <w:rFonts w:ascii="Arial" w:hAnsi="Arial" w:cs="Arial"/>
          <w:b/>
          <w:color w:val="000000" w:themeColor="text1"/>
          <w:sz w:val="32"/>
          <w:szCs w:val="32"/>
          <w:lang w:val="es-MX"/>
        </w:rPr>
        <w:t>INDICE GENERAL</w:t>
      </w:r>
    </w:p>
    <w:p w:rsidR="00C04A1E" w:rsidRPr="000829D6" w:rsidRDefault="00C04A1E" w:rsidP="0031621E">
      <w:pPr>
        <w:spacing w:line="480" w:lineRule="auto"/>
        <w:jc w:val="both"/>
        <w:rPr>
          <w:rFonts w:ascii="Arial" w:hAnsi="Arial" w:cs="Arial"/>
          <w:b/>
          <w:color w:val="000000" w:themeColor="text1"/>
          <w:sz w:val="32"/>
          <w:szCs w:val="32"/>
          <w:lang w:val="es-MX"/>
        </w:rPr>
      </w:pPr>
    </w:p>
    <w:p w:rsidR="0031621E" w:rsidRPr="00B67449" w:rsidRDefault="0031621E" w:rsidP="0031621E">
      <w:pPr>
        <w:spacing w:line="480" w:lineRule="auto"/>
        <w:jc w:val="both"/>
        <w:rPr>
          <w:rFonts w:ascii="Arial" w:hAnsi="Arial" w:cs="Arial"/>
          <w:caps/>
          <w:color w:val="000000" w:themeColor="text1"/>
        </w:rPr>
      </w:pPr>
      <w:r>
        <w:rPr>
          <w:rFonts w:ascii="Arial" w:hAnsi="Arial" w:cs="Arial"/>
          <w:caps/>
          <w:color w:val="000000" w:themeColor="text1"/>
        </w:rPr>
        <w:t>resumen</w:t>
      </w:r>
      <w:r w:rsidRPr="00B67449">
        <w:rPr>
          <w:rFonts w:ascii="Arial" w:hAnsi="Arial" w:cs="Arial"/>
          <w:caps/>
          <w:color w:val="000000" w:themeColor="text1"/>
        </w:rPr>
        <w:t>……………………………………………………………</w:t>
      </w:r>
      <w:r>
        <w:rPr>
          <w:rFonts w:ascii="Arial" w:hAnsi="Arial" w:cs="Arial"/>
          <w:caps/>
          <w:color w:val="000000" w:themeColor="text1"/>
        </w:rPr>
        <w:t>.............</w:t>
      </w:r>
      <w:r w:rsidRPr="00B67449">
        <w:rPr>
          <w:rFonts w:ascii="Arial" w:hAnsi="Arial" w:cs="Arial"/>
          <w:caps/>
          <w:color w:val="000000" w:themeColor="text1"/>
        </w:rPr>
        <w:t>……..I</w:t>
      </w:r>
    </w:p>
    <w:p w:rsidR="0031621E" w:rsidRPr="00B67449" w:rsidRDefault="0031621E" w:rsidP="0031621E">
      <w:pPr>
        <w:spacing w:line="480" w:lineRule="auto"/>
        <w:jc w:val="both"/>
        <w:rPr>
          <w:rFonts w:ascii="Arial" w:hAnsi="Arial" w:cs="Arial"/>
          <w:caps/>
          <w:color w:val="000000" w:themeColor="text1"/>
        </w:rPr>
      </w:pPr>
      <w:r>
        <w:rPr>
          <w:rFonts w:ascii="Arial" w:hAnsi="Arial" w:cs="Arial"/>
          <w:caps/>
          <w:color w:val="000000" w:themeColor="text1"/>
        </w:rPr>
        <w:t>introducción</w:t>
      </w:r>
      <w:r w:rsidRPr="00B67449">
        <w:rPr>
          <w:rFonts w:ascii="Arial" w:hAnsi="Arial" w:cs="Arial"/>
          <w:caps/>
          <w:color w:val="000000" w:themeColor="text1"/>
        </w:rPr>
        <w:t>…………………………………………………………………..</w:t>
      </w:r>
      <w:r>
        <w:rPr>
          <w:rFonts w:ascii="Arial" w:hAnsi="Arial" w:cs="Arial"/>
          <w:caps/>
          <w:color w:val="000000" w:themeColor="text1"/>
        </w:rPr>
        <w:t>iii</w:t>
      </w:r>
    </w:p>
    <w:p w:rsidR="0031621E" w:rsidRPr="00B67449" w:rsidRDefault="0031621E" w:rsidP="0031621E">
      <w:pPr>
        <w:spacing w:line="480" w:lineRule="auto"/>
        <w:jc w:val="both"/>
        <w:rPr>
          <w:rFonts w:ascii="Arial" w:hAnsi="Arial" w:cs="Arial"/>
          <w:caps/>
          <w:color w:val="000000" w:themeColor="text1"/>
        </w:rPr>
      </w:pPr>
      <w:r>
        <w:rPr>
          <w:rFonts w:ascii="Arial" w:hAnsi="Arial" w:cs="Arial"/>
          <w:caps/>
          <w:color w:val="000000" w:themeColor="text1"/>
        </w:rPr>
        <w:t>indice general</w:t>
      </w:r>
      <w:r w:rsidRPr="00B67449">
        <w:rPr>
          <w:rFonts w:ascii="Arial" w:hAnsi="Arial" w:cs="Arial"/>
          <w:caps/>
          <w:color w:val="000000" w:themeColor="text1"/>
        </w:rPr>
        <w:t>……………………………………</w:t>
      </w:r>
      <w:r>
        <w:rPr>
          <w:rFonts w:ascii="Arial" w:hAnsi="Arial" w:cs="Arial"/>
          <w:caps/>
          <w:color w:val="000000" w:themeColor="text1"/>
        </w:rPr>
        <w:t>………………………</w:t>
      </w:r>
      <w:r w:rsidRPr="00B67449">
        <w:rPr>
          <w:rFonts w:ascii="Arial" w:hAnsi="Arial" w:cs="Arial"/>
          <w:caps/>
          <w:color w:val="000000" w:themeColor="text1"/>
        </w:rPr>
        <w:t>…..</w:t>
      </w:r>
      <w:r>
        <w:rPr>
          <w:rFonts w:ascii="Arial" w:hAnsi="Arial" w:cs="Arial"/>
          <w:caps/>
          <w:color w:val="000000" w:themeColor="text1"/>
        </w:rPr>
        <w:t>..v</w:t>
      </w:r>
    </w:p>
    <w:p w:rsidR="00B67449" w:rsidRPr="00B67449" w:rsidRDefault="00B67449" w:rsidP="0031621E">
      <w:pPr>
        <w:spacing w:line="480" w:lineRule="auto"/>
        <w:jc w:val="both"/>
        <w:rPr>
          <w:rFonts w:ascii="Arial" w:hAnsi="Arial" w:cs="Arial"/>
          <w:caps/>
          <w:color w:val="000000" w:themeColor="text1"/>
        </w:rPr>
      </w:pPr>
      <w:r w:rsidRPr="00B67449">
        <w:rPr>
          <w:rFonts w:ascii="Arial" w:hAnsi="Arial" w:cs="Arial"/>
          <w:caps/>
          <w:color w:val="000000" w:themeColor="text1"/>
        </w:rPr>
        <w:t>ABREVIATURAS…………………………………………………………………..Ix</w:t>
      </w:r>
    </w:p>
    <w:p w:rsidR="00B67449" w:rsidRPr="00B67449" w:rsidRDefault="00B67449" w:rsidP="0031621E">
      <w:pPr>
        <w:spacing w:line="480" w:lineRule="auto"/>
        <w:jc w:val="both"/>
        <w:rPr>
          <w:rFonts w:ascii="Arial" w:hAnsi="Arial" w:cs="Arial"/>
          <w:caps/>
          <w:color w:val="000000" w:themeColor="text1"/>
        </w:rPr>
      </w:pPr>
      <w:r w:rsidRPr="00B67449">
        <w:rPr>
          <w:rFonts w:ascii="Arial" w:hAnsi="Arial" w:cs="Arial"/>
          <w:caps/>
          <w:color w:val="000000" w:themeColor="text1"/>
        </w:rPr>
        <w:t>SIMBOLOGÍA</w:t>
      </w:r>
      <w:r>
        <w:rPr>
          <w:rFonts w:ascii="Arial" w:hAnsi="Arial" w:cs="Arial"/>
          <w:caps/>
          <w:color w:val="000000" w:themeColor="text1"/>
        </w:rPr>
        <w:t>...................................................................................................</w:t>
      </w:r>
      <w:r w:rsidRPr="00B67449">
        <w:rPr>
          <w:rFonts w:ascii="Arial" w:hAnsi="Arial" w:cs="Arial"/>
          <w:caps/>
          <w:color w:val="000000" w:themeColor="text1"/>
        </w:rPr>
        <w:t>x</w:t>
      </w:r>
    </w:p>
    <w:p w:rsidR="00B67449" w:rsidRDefault="00B67449" w:rsidP="0031621E">
      <w:pPr>
        <w:spacing w:line="480" w:lineRule="auto"/>
        <w:jc w:val="both"/>
        <w:rPr>
          <w:rFonts w:ascii="Arial" w:hAnsi="Arial" w:cs="Arial"/>
          <w:caps/>
          <w:color w:val="000000" w:themeColor="text1"/>
        </w:rPr>
      </w:pPr>
      <w:r w:rsidRPr="00B67449">
        <w:rPr>
          <w:rFonts w:ascii="Arial" w:hAnsi="Arial" w:cs="Arial"/>
          <w:caps/>
          <w:color w:val="000000" w:themeColor="text1"/>
        </w:rPr>
        <w:t>INDICE DE FIGURAS………………………………………………………..…....Xi</w:t>
      </w:r>
    </w:p>
    <w:p w:rsidR="0031621E" w:rsidRPr="00B67449" w:rsidRDefault="0031621E" w:rsidP="0031621E">
      <w:pPr>
        <w:spacing w:line="480" w:lineRule="auto"/>
        <w:jc w:val="both"/>
        <w:rPr>
          <w:rFonts w:ascii="Arial" w:hAnsi="Arial" w:cs="Arial"/>
          <w:caps/>
          <w:color w:val="000000" w:themeColor="text1"/>
        </w:rPr>
      </w:pPr>
      <w:r>
        <w:rPr>
          <w:rFonts w:ascii="Arial" w:hAnsi="Arial" w:cs="Arial"/>
          <w:caps/>
          <w:color w:val="000000" w:themeColor="text1"/>
        </w:rPr>
        <w:t>indice de tablas</w:t>
      </w:r>
      <w:r w:rsidRPr="00B67449">
        <w:rPr>
          <w:rFonts w:ascii="Arial" w:hAnsi="Arial" w:cs="Arial"/>
          <w:caps/>
          <w:color w:val="000000" w:themeColor="text1"/>
        </w:rPr>
        <w:t>……………………………………</w:t>
      </w:r>
      <w:r>
        <w:rPr>
          <w:rFonts w:ascii="Arial" w:hAnsi="Arial" w:cs="Arial"/>
          <w:caps/>
          <w:color w:val="000000" w:themeColor="text1"/>
        </w:rPr>
        <w:t>……………....…….</w:t>
      </w:r>
      <w:r w:rsidRPr="00B67449">
        <w:rPr>
          <w:rFonts w:ascii="Arial" w:hAnsi="Arial" w:cs="Arial"/>
          <w:caps/>
          <w:color w:val="000000" w:themeColor="text1"/>
        </w:rPr>
        <w:t>….</w:t>
      </w:r>
      <w:r>
        <w:rPr>
          <w:rFonts w:ascii="Arial" w:hAnsi="Arial" w:cs="Arial"/>
          <w:caps/>
          <w:color w:val="000000" w:themeColor="text1"/>
        </w:rPr>
        <w:t>xiii</w:t>
      </w:r>
    </w:p>
    <w:p w:rsidR="00B67449" w:rsidRPr="00B67449" w:rsidRDefault="00B67449" w:rsidP="0031621E">
      <w:pPr>
        <w:spacing w:line="480" w:lineRule="auto"/>
        <w:jc w:val="both"/>
        <w:rPr>
          <w:rFonts w:ascii="Arial" w:hAnsi="Arial" w:cs="Arial"/>
          <w:caps/>
          <w:color w:val="000000" w:themeColor="text1"/>
        </w:rPr>
      </w:pPr>
      <w:r w:rsidRPr="00B67449">
        <w:rPr>
          <w:rFonts w:ascii="Arial" w:hAnsi="Arial" w:cs="Arial"/>
          <w:caps/>
          <w:color w:val="000000" w:themeColor="text1"/>
        </w:rPr>
        <w:t>INDICE DE PLANOS………………………………………………………….…xIv</w:t>
      </w:r>
    </w:p>
    <w:p w:rsidR="00C04A1E" w:rsidRPr="000829D6" w:rsidRDefault="00C04A1E" w:rsidP="00C04A1E">
      <w:pPr>
        <w:spacing w:line="480" w:lineRule="auto"/>
        <w:jc w:val="both"/>
        <w:rPr>
          <w:rFonts w:ascii="Arial" w:hAnsi="Arial" w:cs="Arial"/>
          <w:b/>
          <w:caps/>
          <w:color w:val="000000" w:themeColor="text1"/>
        </w:rPr>
      </w:pPr>
      <w:r w:rsidRPr="000829D6">
        <w:rPr>
          <w:rFonts w:ascii="Arial" w:hAnsi="Arial" w:cs="Arial"/>
          <w:b/>
          <w:caps/>
          <w:color w:val="000000" w:themeColor="text1"/>
        </w:rPr>
        <w:t>CAPÍTULO 1</w:t>
      </w:r>
    </w:p>
    <w:p w:rsidR="00C04A1E" w:rsidRPr="000829D6" w:rsidRDefault="00C04A1E" w:rsidP="00C04A1E">
      <w:pPr>
        <w:spacing w:line="480" w:lineRule="auto"/>
        <w:jc w:val="both"/>
        <w:rPr>
          <w:rFonts w:ascii="Arial" w:hAnsi="Arial" w:cs="Arial"/>
          <w:b/>
          <w:caps/>
          <w:color w:val="000000" w:themeColor="text1"/>
        </w:rPr>
      </w:pPr>
      <w:r>
        <w:rPr>
          <w:rFonts w:ascii="Arial" w:hAnsi="Arial" w:cs="Arial"/>
          <w:b/>
          <w:caps/>
          <w:color w:val="000000" w:themeColor="text1"/>
        </w:rPr>
        <w:t>Riesgo en instalaciones electricas...............</w:t>
      </w:r>
      <w:r w:rsidRPr="000829D6">
        <w:rPr>
          <w:rFonts w:ascii="Arial" w:hAnsi="Arial" w:cs="Arial"/>
          <w:b/>
          <w:caps/>
          <w:color w:val="000000" w:themeColor="text1"/>
        </w:rPr>
        <w:t>……………</w:t>
      </w:r>
      <w:r w:rsidRPr="000829D6">
        <w:rPr>
          <w:rFonts w:ascii="Arial" w:hAnsi="Arial" w:cs="Arial"/>
          <w:caps/>
          <w:color w:val="000000" w:themeColor="text1"/>
        </w:rPr>
        <w:t>…….....</w:t>
      </w:r>
      <w:r w:rsidR="0031621E">
        <w:rPr>
          <w:rFonts w:ascii="Arial" w:hAnsi="Arial" w:cs="Arial"/>
          <w:caps/>
          <w:color w:val="000000" w:themeColor="text1"/>
        </w:rPr>
        <w:t>.</w:t>
      </w:r>
      <w:r w:rsidRPr="000829D6">
        <w:rPr>
          <w:rFonts w:ascii="Arial" w:hAnsi="Arial" w:cs="Arial"/>
          <w:caps/>
          <w:color w:val="000000" w:themeColor="text1"/>
        </w:rPr>
        <w:t>.1</w:t>
      </w:r>
    </w:p>
    <w:p w:rsidR="00C04A1E" w:rsidRPr="000829D6" w:rsidRDefault="00C04A1E" w:rsidP="00C04A1E">
      <w:pPr>
        <w:pStyle w:val="Prrafodelista"/>
        <w:numPr>
          <w:ilvl w:val="0"/>
          <w:numId w:val="1"/>
        </w:numPr>
        <w:spacing w:after="200" w:line="480" w:lineRule="auto"/>
        <w:jc w:val="both"/>
        <w:rPr>
          <w:rFonts w:ascii="Arial" w:hAnsi="Arial" w:cs="Arial"/>
          <w:caps/>
          <w:color w:val="000000" w:themeColor="text1"/>
        </w:rPr>
      </w:pPr>
      <w:r>
        <w:rPr>
          <w:rFonts w:ascii="Arial" w:hAnsi="Arial" w:cs="Arial"/>
          <w:caps/>
          <w:color w:val="000000" w:themeColor="text1"/>
        </w:rPr>
        <w:t>D</w:t>
      </w:r>
      <w:r>
        <w:rPr>
          <w:rFonts w:ascii="Arial" w:hAnsi="Arial" w:cs="Arial"/>
          <w:color w:val="000000" w:themeColor="text1"/>
        </w:rPr>
        <w:t>efinición de</w:t>
      </w:r>
      <w:r>
        <w:rPr>
          <w:rFonts w:ascii="Arial" w:hAnsi="Arial" w:cs="Arial"/>
          <w:caps/>
          <w:color w:val="000000" w:themeColor="text1"/>
        </w:rPr>
        <w:t xml:space="preserve"> </w:t>
      </w:r>
      <w:r>
        <w:rPr>
          <w:rFonts w:ascii="Arial" w:hAnsi="Arial" w:cs="Arial"/>
          <w:color w:val="000000" w:themeColor="text1"/>
        </w:rPr>
        <w:t>peligro</w:t>
      </w:r>
      <w:r>
        <w:rPr>
          <w:rFonts w:ascii="Arial" w:hAnsi="Arial" w:cs="Arial"/>
          <w:caps/>
          <w:color w:val="000000" w:themeColor="text1"/>
        </w:rPr>
        <w:t xml:space="preserve"> </w:t>
      </w:r>
      <w:r>
        <w:rPr>
          <w:rFonts w:ascii="Arial" w:hAnsi="Arial" w:cs="Arial"/>
          <w:color w:val="000000" w:themeColor="text1"/>
        </w:rPr>
        <w:t>y riesgo</w:t>
      </w:r>
      <w:r>
        <w:rPr>
          <w:rFonts w:ascii="Arial" w:hAnsi="Arial" w:cs="Arial"/>
          <w:caps/>
          <w:color w:val="000000" w:themeColor="text1"/>
        </w:rPr>
        <w:t>....</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1</w:t>
      </w:r>
    </w:p>
    <w:p w:rsidR="00C04A1E" w:rsidRPr="000829D6" w:rsidRDefault="00C04A1E" w:rsidP="00C04A1E">
      <w:pPr>
        <w:pStyle w:val="Prrafodelista"/>
        <w:spacing w:line="480" w:lineRule="auto"/>
        <w:ind w:left="0"/>
        <w:rPr>
          <w:rFonts w:ascii="Arial" w:hAnsi="Arial" w:cs="Arial"/>
          <w:color w:val="000000" w:themeColor="text1"/>
        </w:rPr>
      </w:pPr>
      <w:r w:rsidRPr="000829D6">
        <w:rPr>
          <w:rFonts w:ascii="Arial" w:hAnsi="Arial" w:cs="Arial"/>
          <w:color w:val="000000" w:themeColor="text1"/>
        </w:rPr>
        <w:t>1.</w:t>
      </w:r>
      <w:r>
        <w:rPr>
          <w:rFonts w:ascii="Arial" w:hAnsi="Arial" w:cs="Arial"/>
          <w:color w:val="000000" w:themeColor="text1"/>
        </w:rPr>
        <w:t>1</w:t>
      </w:r>
      <w:r w:rsidRPr="000829D6">
        <w:rPr>
          <w:rFonts w:ascii="Arial" w:hAnsi="Arial" w:cs="Arial"/>
          <w:color w:val="000000" w:themeColor="text1"/>
        </w:rPr>
        <w:t xml:space="preserve">.1 </w:t>
      </w:r>
      <w:r>
        <w:rPr>
          <w:rFonts w:ascii="Arial" w:hAnsi="Arial" w:cs="Arial"/>
          <w:color w:val="000000" w:themeColor="text1"/>
        </w:rPr>
        <w:t>Fuentes de peligro en instalaciones eléctricas....</w:t>
      </w:r>
      <w:r w:rsidRPr="000829D6">
        <w:rPr>
          <w:rFonts w:ascii="Arial" w:hAnsi="Arial" w:cs="Arial"/>
          <w:color w:val="000000" w:themeColor="text1"/>
        </w:rPr>
        <w:t>....................................</w:t>
      </w:r>
      <w:r>
        <w:rPr>
          <w:rFonts w:ascii="Arial" w:hAnsi="Arial" w:cs="Arial"/>
          <w:color w:val="000000" w:themeColor="text1"/>
        </w:rPr>
        <w:t>2</w:t>
      </w:r>
    </w:p>
    <w:p w:rsidR="00C04A1E" w:rsidRPr="000829D6" w:rsidRDefault="00C04A1E" w:rsidP="00C04A1E">
      <w:pPr>
        <w:pStyle w:val="Prrafodelista"/>
        <w:spacing w:line="480" w:lineRule="auto"/>
        <w:ind w:left="0"/>
        <w:rPr>
          <w:rFonts w:ascii="Arial" w:hAnsi="Arial" w:cs="Arial"/>
          <w:color w:val="000000" w:themeColor="text1"/>
        </w:rPr>
      </w:pPr>
      <w:r w:rsidRPr="000829D6">
        <w:rPr>
          <w:rFonts w:ascii="Arial" w:hAnsi="Arial" w:cs="Arial"/>
          <w:color w:val="000000" w:themeColor="text1"/>
        </w:rPr>
        <w:t>1.</w:t>
      </w:r>
      <w:r>
        <w:rPr>
          <w:rFonts w:ascii="Arial" w:hAnsi="Arial" w:cs="Arial"/>
          <w:color w:val="000000" w:themeColor="text1"/>
        </w:rPr>
        <w:t>2</w:t>
      </w:r>
      <w:r w:rsidRPr="000829D6">
        <w:rPr>
          <w:rFonts w:ascii="Arial" w:hAnsi="Arial" w:cs="Arial"/>
          <w:color w:val="000000" w:themeColor="text1"/>
        </w:rPr>
        <w:t xml:space="preserve"> </w:t>
      </w:r>
      <w:r>
        <w:rPr>
          <w:rFonts w:ascii="Arial" w:hAnsi="Arial" w:cs="Arial"/>
          <w:color w:val="000000" w:themeColor="text1"/>
        </w:rPr>
        <w:t>Riesgo eléctrico en subestaciones.................</w:t>
      </w:r>
      <w:r w:rsidRPr="000829D6">
        <w:rPr>
          <w:rFonts w:ascii="Arial" w:hAnsi="Arial" w:cs="Arial"/>
          <w:color w:val="000000" w:themeColor="text1"/>
        </w:rPr>
        <w:t>............................................</w:t>
      </w:r>
      <w:r>
        <w:rPr>
          <w:rFonts w:ascii="Arial" w:hAnsi="Arial" w:cs="Arial"/>
          <w:color w:val="000000" w:themeColor="text1"/>
        </w:rPr>
        <w:t>3</w:t>
      </w:r>
    </w:p>
    <w:p w:rsidR="00C04A1E" w:rsidRPr="000829D6" w:rsidRDefault="00C04A1E" w:rsidP="00C04A1E">
      <w:pPr>
        <w:pStyle w:val="Prrafodelista"/>
        <w:spacing w:line="480" w:lineRule="auto"/>
        <w:ind w:left="0"/>
        <w:rPr>
          <w:rFonts w:ascii="Arial" w:hAnsi="Arial" w:cs="Arial"/>
          <w:color w:val="000000" w:themeColor="text1"/>
        </w:rPr>
      </w:pPr>
      <w:r w:rsidRPr="000829D6">
        <w:rPr>
          <w:rFonts w:ascii="Arial" w:hAnsi="Arial" w:cs="Arial"/>
          <w:color w:val="000000" w:themeColor="text1"/>
        </w:rPr>
        <w:t>1.</w:t>
      </w:r>
      <w:r>
        <w:rPr>
          <w:rFonts w:ascii="Arial" w:hAnsi="Arial" w:cs="Arial"/>
          <w:color w:val="000000" w:themeColor="text1"/>
        </w:rPr>
        <w:t>3</w:t>
      </w:r>
      <w:r w:rsidRPr="000829D6">
        <w:rPr>
          <w:rFonts w:ascii="Arial" w:hAnsi="Arial" w:cs="Arial"/>
          <w:color w:val="000000" w:themeColor="text1"/>
        </w:rPr>
        <w:t xml:space="preserve"> </w:t>
      </w:r>
      <w:r>
        <w:rPr>
          <w:rFonts w:ascii="Arial" w:hAnsi="Arial" w:cs="Arial"/>
          <w:color w:val="000000" w:themeColor="text1"/>
        </w:rPr>
        <w:t>Efectos fisiológicos de la corriente eléctrica</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..6</w:t>
      </w:r>
    </w:p>
    <w:p w:rsidR="00C04A1E" w:rsidRDefault="00C04A1E" w:rsidP="00C04A1E">
      <w:pPr>
        <w:pStyle w:val="Prrafodelista"/>
        <w:spacing w:line="480" w:lineRule="auto"/>
        <w:ind w:left="0"/>
        <w:rPr>
          <w:rFonts w:ascii="Arial" w:hAnsi="Arial" w:cs="Arial"/>
          <w:color w:val="000000" w:themeColor="text1"/>
        </w:rPr>
      </w:pPr>
      <w:r w:rsidRPr="000829D6">
        <w:rPr>
          <w:rFonts w:ascii="Arial" w:hAnsi="Arial" w:cs="Arial"/>
          <w:color w:val="000000" w:themeColor="text1"/>
        </w:rPr>
        <w:t>1.</w:t>
      </w:r>
      <w:r>
        <w:rPr>
          <w:rFonts w:ascii="Arial" w:hAnsi="Arial" w:cs="Arial"/>
          <w:color w:val="000000" w:themeColor="text1"/>
        </w:rPr>
        <w:t>4</w:t>
      </w:r>
      <w:r w:rsidRPr="000829D6">
        <w:rPr>
          <w:rFonts w:ascii="Arial" w:hAnsi="Arial" w:cs="Arial"/>
          <w:color w:val="000000" w:themeColor="text1"/>
        </w:rPr>
        <w:t xml:space="preserve"> </w:t>
      </w:r>
      <w:r>
        <w:rPr>
          <w:rFonts w:ascii="Arial" w:hAnsi="Arial" w:cs="Arial"/>
          <w:color w:val="000000" w:themeColor="text1"/>
        </w:rPr>
        <w:t>Impedancia del cuerpo humano.................................................................8</w:t>
      </w:r>
    </w:p>
    <w:p w:rsidR="00C04A1E" w:rsidRDefault="00C04A1E" w:rsidP="00C04A1E">
      <w:pPr>
        <w:pStyle w:val="Prrafodelista"/>
        <w:spacing w:line="480" w:lineRule="auto"/>
        <w:ind w:left="0"/>
        <w:rPr>
          <w:rFonts w:ascii="Arial" w:hAnsi="Arial" w:cs="Arial"/>
          <w:color w:val="000000" w:themeColor="text1"/>
        </w:rPr>
      </w:pPr>
      <w:r>
        <w:rPr>
          <w:rFonts w:ascii="Arial" w:hAnsi="Arial" w:cs="Arial"/>
        </w:rPr>
        <w:t>1.5</w:t>
      </w:r>
      <w:r w:rsidRPr="00A17E59">
        <w:rPr>
          <w:rFonts w:ascii="Arial" w:hAnsi="Arial" w:cs="Arial"/>
        </w:rPr>
        <w:t xml:space="preserve"> </w:t>
      </w:r>
      <w:r w:rsidR="00B67449">
        <w:rPr>
          <w:rFonts w:ascii="Arial" w:hAnsi="Arial" w:cs="Arial"/>
          <w:color w:val="000000" w:themeColor="text1"/>
        </w:rPr>
        <w:t>Metodología de valorización de riesgos...</w:t>
      </w:r>
      <w:r>
        <w:rPr>
          <w:rFonts w:ascii="Arial" w:hAnsi="Arial" w:cs="Arial"/>
          <w:color w:val="000000" w:themeColor="text1"/>
        </w:rPr>
        <w:t>..................................................9</w:t>
      </w:r>
    </w:p>
    <w:p w:rsidR="00C04A1E" w:rsidRDefault="00C04A1E" w:rsidP="00C04A1E">
      <w:pPr>
        <w:pStyle w:val="Prrafodelista"/>
        <w:spacing w:line="480" w:lineRule="auto"/>
        <w:ind w:left="0"/>
        <w:rPr>
          <w:rFonts w:ascii="Arial" w:hAnsi="Arial" w:cs="Arial"/>
          <w:color w:val="000000" w:themeColor="text1"/>
        </w:rPr>
      </w:pPr>
      <w:r w:rsidRPr="00B75678">
        <w:rPr>
          <w:rFonts w:ascii="Arial" w:hAnsi="Arial" w:cs="Arial"/>
          <w:color w:val="000000" w:themeColor="text1"/>
        </w:rPr>
        <w:t xml:space="preserve">1.5.1 </w:t>
      </w:r>
      <w:r w:rsidRPr="000829D6">
        <w:rPr>
          <w:rFonts w:ascii="Arial" w:hAnsi="Arial" w:cs="Arial"/>
          <w:color w:val="000000" w:themeColor="text1"/>
        </w:rPr>
        <w:t xml:space="preserve"> </w:t>
      </w:r>
      <w:r>
        <w:rPr>
          <w:rFonts w:ascii="Arial" w:hAnsi="Arial" w:cs="Arial"/>
          <w:color w:val="000000" w:themeColor="text1"/>
        </w:rPr>
        <w:t>Metodología de valorización FINE........................................................</w:t>
      </w:r>
      <w:r w:rsidRPr="000829D6">
        <w:rPr>
          <w:rFonts w:ascii="Arial" w:hAnsi="Arial" w:cs="Arial"/>
          <w:color w:val="000000" w:themeColor="text1"/>
        </w:rPr>
        <w:t>1</w:t>
      </w:r>
      <w:r w:rsidR="0031621E">
        <w:rPr>
          <w:rFonts w:ascii="Arial" w:hAnsi="Arial" w:cs="Arial"/>
          <w:color w:val="000000" w:themeColor="text1"/>
        </w:rPr>
        <w:t>1</w:t>
      </w:r>
    </w:p>
    <w:p w:rsidR="00C04A1E" w:rsidRPr="00B75678" w:rsidRDefault="00C04A1E" w:rsidP="00C04A1E">
      <w:pPr>
        <w:pStyle w:val="Prrafodelista"/>
        <w:spacing w:line="480" w:lineRule="auto"/>
        <w:ind w:left="0"/>
        <w:rPr>
          <w:rFonts w:ascii="Arial" w:hAnsi="Arial" w:cs="Arial"/>
          <w:color w:val="000000" w:themeColor="text1"/>
        </w:rPr>
      </w:pPr>
      <w:r w:rsidRPr="00B75678">
        <w:rPr>
          <w:rFonts w:ascii="Arial" w:hAnsi="Arial" w:cs="Arial"/>
          <w:color w:val="000000" w:themeColor="text1"/>
        </w:rPr>
        <w:t>1.5.2 Cálculo de la gravedad del riesgo.........................................................1</w:t>
      </w:r>
      <w:r>
        <w:rPr>
          <w:rFonts w:ascii="Arial" w:hAnsi="Arial" w:cs="Arial"/>
          <w:color w:val="000000" w:themeColor="text1"/>
        </w:rPr>
        <w:t>1</w:t>
      </w:r>
    </w:p>
    <w:p w:rsidR="00C04A1E" w:rsidRPr="00B75678" w:rsidRDefault="00C04A1E" w:rsidP="00C04A1E">
      <w:pPr>
        <w:pStyle w:val="Prrafodelista"/>
        <w:spacing w:line="480" w:lineRule="auto"/>
        <w:ind w:left="0"/>
        <w:rPr>
          <w:rFonts w:ascii="Arial" w:hAnsi="Arial" w:cs="Arial"/>
          <w:color w:val="000000" w:themeColor="text1"/>
        </w:rPr>
      </w:pPr>
      <w:r w:rsidRPr="00B75678">
        <w:rPr>
          <w:rFonts w:ascii="Arial" w:hAnsi="Arial" w:cs="Arial"/>
          <w:color w:val="000000" w:themeColor="text1"/>
        </w:rPr>
        <w:t>1.5.3 Tabla de evaluación del riesgo..............................................................</w:t>
      </w:r>
      <w:r>
        <w:rPr>
          <w:rFonts w:ascii="Arial" w:hAnsi="Arial" w:cs="Arial"/>
          <w:color w:val="000000" w:themeColor="text1"/>
        </w:rPr>
        <w:t>14</w:t>
      </w:r>
    </w:p>
    <w:p w:rsidR="00C04A1E" w:rsidRDefault="00C04A1E" w:rsidP="00C04A1E">
      <w:pPr>
        <w:pStyle w:val="Prrafodelista"/>
        <w:spacing w:line="480" w:lineRule="auto"/>
        <w:ind w:left="0"/>
        <w:rPr>
          <w:rFonts w:ascii="Arial" w:hAnsi="Arial" w:cs="Arial"/>
          <w:color w:val="000000" w:themeColor="text1"/>
        </w:rPr>
      </w:pPr>
      <w:r w:rsidRPr="00403BDA">
        <w:rPr>
          <w:rFonts w:ascii="Arial" w:hAnsi="Arial" w:cs="Arial"/>
          <w:color w:val="000000" w:themeColor="text1"/>
        </w:rPr>
        <w:t>1.5.4 Lista de verificación Check List.............................................................</w:t>
      </w:r>
      <w:r>
        <w:rPr>
          <w:rFonts w:ascii="Arial" w:hAnsi="Arial" w:cs="Arial"/>
          <w:color w:val="000000" w:themeColor="text1"/>
        </w:rPr>
        <w:t>15</w:t>
      </w:r>
    </w:p>
    <w:p w:rsidR="00C04A1E" w:rsidRPr="00403BDA" w:rsidRDefault="00C04A1E" w:rsidP="00C04A1E">
      <w:pPr>
        <w:pStyle w:val="Prrafodelista"/>
        <w:spacing w:line="480" w:lineRule="auto"/>
        <w:ind w:left="0"/>
        <w:rPr>
          <w:rFonts w:ascii="Arial" w:hAnsi="Arial" w:cs="Arial"/>
          <w:color w:val="000000" w:themeColor="text1"/>
        </w:rPr>
      </w:pPr>
      <w:r w:rsidRPr="00403BDA">
        <w:rPr>
          <w:rFonts w:ascii="Arial" w:hAnsi="Arial" w:cs="Arial"/>
          <w:color w:val="000000" w:themeColor="text1"/>
        </w:rPr>
        <w:t>1.6 Mapa de Riesgo.......................................................................................</w:t>
      </w:r>
      <w:r>
        <w:rPr>
          <w:rFonts w:ascii="Arial" w:hAnsi="Arial" w:cs="Arial"/>
          <w:color w:val="000000" w:themeColor="text1"/>
        </w:rPr>
        <w:t>1</w:t>
      </w:r>
      <w:r w:rsidR="0031621E">
        <w:rPr>
          <w:rFonts w:ascii="Arial" w:hAnsi="Arial" w:cs="Arial"/>
          <w:color w:val="000000" w:themeColor="text1"/>
        </w:rPr>
        <w:t>6</w:t>
      </w:r>
    </w:p>
    <w:p w:rsidR="00C04A1E" w:rsidRDefault="00C04A1E" w:rsidP="00C04A1E">
      <w:pPr>
        <w:pStyle w:val="Prrafodelista"/>
        <w:spacing w:line="480" w:lineRule="auto"/>
        <w:ind w:left="0"/>
        <w:rPr>
          <w:rFonts w:ascii="Arial" w:hAnsi="Arial" w:cs="Arial"/>
          <w:color w:val="000000" w:themeColor="text1"/>
        </w:rPr>
      </w:pPr>
      <w:r w:rsidRPr="00403BDA">
        <w:rPr>
          <w:rFonts w:ascii="Arial" w:hAnsi="Arial" w:cs="Arial"/>
          <w:color w:val="000000" w:themeColor="text1"/>
        </w:rPr>
        <w:t>1.7 Control para minimización de riesgos eléctricos......................................</w:t>
      </w:r>
      <w:r w:rsidR="0031621E">
        <w:rPr>
          <w:rFonts w:ascii="Arial" w:hAnsi="Arial" w:cs="Arial"/>
          <w:color w:val="000000" w:themeColor="text1"/>
        </w:rPr>
        <w:t>19</w:t>
      </w:r>
    </w:p>
    <w:p w:rsidR="00C04A1E" w:rsidRPr="00B75678" w:rsidRDefault="00C04A1E" w:rsidP="00C04A1E">
      <w:pPr>
        <w:pStyle w:val="Prrafodelista"/>
        <w:spacing w:line="480" w:lineRule="auto"/>
        <w:ind w:left="0"/>
        <w:rPr>
          <w:rFonts w:ascii="Arial" w:hAnsi="Arial" w:cs="Arial"/>
          <w:color w:val="000000" w:themeColor="text1"/>
        </w:rPr>
      </w:pPr>
    </w:p>
    <w:p w:rsidR="00C04A1E" w:rsidRPr="000829D6" w:rsidRDefault="00C04A1E" w:rsidP="00C04A1E">
      <w:pPr>
        <w:spacing w:line="480" w:lineRule="auto"/>
        <w:jc w:val="both"/>
        <w:rPr>
          <w:rFonts w:ascii="Arial" w:hAnsi="Arial" w:cs="Arial"/>
          <w:b/>
          <w:caps/>
          <w:color w:val="000000" w:themeColor="text1"/>
        </w:rPr>
      </w:pPr>
      <w:r w:rsidRPr="000829D6">
        <w:rPr>
          <w:rFonts w:ascii="Arial" w:hAnsi="Arial" w:cs="Arial"/>
          <w:b/>
          <w:caps/>
          <w:color w:val="000000" w:themeColor="text1"/>
        </w:rPr>
        <w:t xml:space="preserve">CAPÍTULO </w:t>
      </w:r>
      <w:r>
        <w:rPr>
          <w:rFonts w:ascii="Arial" w:hAnsi="Arial" w:cs="Arial"/>
          <w:b/>
          <w:caps/>
          <w:color w:val="000000" w:themeColor="text1"/>
        </w:rPr>
        <w:t>2</w:t>
      </w:r>
    </w:p>
    <w:p w:rsidR="00C04A1E" w:rsidRPr="000829D6" w:rsidRDefault="00C04A1E" w:rsidP="00C04A1E">
      <w:pPr>
        <w:spacing w:line="480" w:lineRule="auto"/>
        <w:jc w:val="both"/>
        <w:rPr>
          <w:rFonts w:ascii="Arial" w:hAnsi="Arial" w:cs="Arial"/>
          <w:b/>
          <w:caps/>
          <w:color w:val="000000" w:themeColor="text1"/>
        </w:rPr>
      </w:pPr>
      <w:r w:rsidRPr="000829D6">
        <w:rPr>
          <w:rFonts w:ascii="Arial" w:hAnsi="Arial" w:cs="Arial"/>
          <w:b/>
          <w:caps/>
          <w:color w:val="000000" w:themeColor="text1"/>
        </w:rPr>
        <w:t xml:space="preserve">tensiones de </w:t>
      </w:r>
      <w:r>
        <w:rPr>
          <w:rFonts w:ascii="Arial" w:hAnsi="Arial" w:cs="Arial"/>
          <w:b/>
          <w:caps/>
          <w:color w:val="000000" w:themeColor="text1"/>
        </w:rPr>
        <w:t>paso y de contacto.....................</w:t>
      </w:r>
      <w:r w:rsidRPr="000829D6">
        <w:rPr>
          <w:rFonts w:ascii="Arial" w:hAnsi="Arial" w:cs="Arial"/>
          <w:caps/>
          <w:color w:val="000000" w:themeColor="text1"/>
        </w:rPr>
        <w:t>.........................</w:t>
      </w:r>
      <w:r>
        <w:rPr>
          <w:rFonts w:ascii="Arial" w:hAnsi="Arial" w:cs="Arial"/>
          <w:caps/>
          <w:color w:val="000000" w:themeColor="text1"/>
        </w:rPr>
        <w:t>..</w:t>
      </w:r>
      <w:r w:rsidRPr="000829D6">
        <w:rPr>
          <w:rFonts w:ascii="Arial" w:hAnsi="Arial" w:cs="Arial"/>
          <w:caps/>
          <w:color w:val="000000" w:themeColor="text1"/>
        </w:rPr>
        <w:t>...</w:t>
      </w:r>
      <w:r>
        <w:rPr>
          <w:rFonts w:ascii="Arial" w:hAnsi="Arial" w:cs="Arial"/>
          <w:caps/>
          <w:color w:val="000000" w:themeColor="text1"/>
        </w:rPr>
        <w:t>2</w:t>
      </w:r>
      <w:r w:rsidR="004560C4">
        <w:rPr>
          <w:rFonts w:ascii="Arial" w:hAnsi="Arial" w:cs="Arial"/>
          <w:caps/>
          <w:color w:val="000000" w:themeColor="text1"/>
        </w:rPr>
        <w:t>0</w:t>
      </w:r>
    </w:p>
    <w:p w:rsidR="00C04A1E" w:rsidRPr="000829D6" w:rsidRDefault="00C04A1E" w:rsidP="00C04A1E">
      <w:pPr>
        <w:spacing w:line="480" w:lineRule="auto"/>
        <w:jc w:val="both"/>
        <w:rPr>
          <w:rFonts w:ascii="Arial" w:hAnsi="Arial" w:cs="Arial"/>
          <w:color w:val="000000" w:themeColor="text1"/>
        </w:rPr>
      </w:pPr>
      <w:r>
        <w:rPr>
          <w:rFonts w:ascii="Arial" w:hAnsi="Arial" w:cs="Arial"/>
          <w:color w:val="000000" w:themeColor="text1"/>
        </w:rPr>
        <w:t>2</w:t>
      </w:r>
      <w:r w:rsidRPr="000829D6">
        <w:rPr>
          <w:rFonts w:ascii="Arial" w:hAnsi="Arial" w:cs="Arial"/>
          <w:color w:val="000000" w:themeColor="text1"/>
        </w:rPr>
        <w:t>.1 Tensión aplicada......................................................................................</w:t>
      </w:r>
      <w:r>
        <w:rPr>
          <w:rFonts w:ascii="Arial" w:hAnsi="Arial" w:cs="Arial"/>
          <w:color w:val="000000" w:themeColor="text1"/>
        </w:rPr>
        <w:t>2</w:t>
      </w:r>
      <w:r w:rsidR="004560C4">
        <w:rPr>
          <w:rFonts w:ascii="Arial" w:hAnsi="Arial" w:cs="Arial"/>
          <w:color w:val="000000" w:themeColor="text1"/>
        </w:rPr>
        <w:t>0</w:t>
      </w:r>
    </w:p>
    <w:p w:rsidR="00C04A1E" w:rsidRPr="000829D6" w:rsidRDefault="00C04A1E" w:rsidP="00C04A1E">
      <w:pPr>
        <w:spacing w:line="480" w:lineRule="auto"/>
        <w:jc w:val="both"/>
        <w:rPr>
          <w:rFonts w:ascii="Arial" w:hAnsi="Arial" w:cs="Arial"/>
          <w:color w:val="000000" w:themeColor="text1"/>
        </w:rPr>
      </w:pP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2</w:t>
      </w:r>
      <w:r w:rsidRPr="000829D6">
        <w:rPr>
          <w:rFonts w:ascii="Arial" w:hAnsi="Arial" w:cs="Arial"/>
          <w:color w:val="000000" w:themeColor="text1"/>
        </w:rPr>
        <w:t xml:space="preserve"> Tensiones tolerables por el cuerpo humano............................................</w:t>
      </w:r>
      <w:r>
        <w:rPr>
          <w:rFonts w:ascii="Arial" w:hAnsi="Arial" w:cs="Arial"/>
          <w:color w:val="000000" w:themeColor="text1"/>
        </w:rPr>
        <w:t>21</w:t>
      </w:r>
    </w:p>
    <w:p w:rsidR="00C04A1E" w:rsidRPr="000829D6" w:rsidRDefault="00C04A1E" w:rsidP="00C04A1E">
      <w:pPr>
        <w:spacing w:line="480" w:lineRule="auto"/>
        <w:jc w:val="both"/>
        <w:rPr>
          <w:rFonts w:ascii="Arial" w:hAnsi="Arial" w:cs="Arial"/>
          <w:color w:val="000000" w:themeColor="text1"/>
        </w:rPr>
      </w:pP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3</w:t>
      </w:r>
      <w:r w:rsidRPr="000829D6">
        <w:rPr>
          <w:rFonts w:ascii="Arial" w:hAnsi="Arial" w:cs="Arial"/>
          <w:color w:val="000000" w:themeColor="text1"/>
        </w:rPr>
        <w:t xml:space="preserve"> Tensión de contacto tolerable..................................................................</w:t>
      </w:r>
      <w:r>
        <w:rPr>
          <w:rFonts w:ascii="Arial" w:hAnsi="Arial" w:cs="Arial"/>
          <w:color w:val="000000" w:themeColor="text1"/>
        </w:rPr>
        <w:t>22</w:t>
      </w:r>
    </w:p>
    <w:p w:rsidR="00C04A1E" w:rsidRPr="000829D6" w:rsidRDefault="00C04A1E" w:rsidP="00C04A1E">
      <w:pPr>
        <w:spacing w:line="480" w:lineRule="auto"/>
        <w:jc w:val="both"/>
        <w:rPr>
          <w:rFonts w:ascii="Arial" w:hAnsi="Arial" w:cs="Arial"/>
          <w:color w:val="000000" w:themeColor="text1"/>
        </w:rPr>
      </w:pP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4</w:t>
      </w:r>
      <w:r w:rsidRPr="000829D6">
        <w:rPr>
          <w:rFonts w:ascii="Arial" w:hAnsi="Arial" w:cs="Arial"/>
          <w:color w:val="000000" w:themeColor="text1"/>
        </w:rPr>
        <w:t xml:space="preserve"> Tensión de contacto metal-metal tolerable...............................................</w:t>
      </w:r>
      <w:r>
        <w:rPr>
          <w:rFonts w:ascii="Arial" w:hAnsi="Arial" w:cs="Arial"/>
          <w:color w:val="000000" w:themeColor="text1"/>
        </w:rPr>
        <w:t>2</w:t>
      </w:r>
      <w:r w:rsidR="004560C4">
        <w:rPr>
          <w:rFonts w:ascii="Arial" w:hAnsi="Arial" w:cs="Arial"/>
          <w:color w:val="000000" w:themeColor="text1"/>
        </w:rPr>
        <w:t>4</w:t>
      </w:r>
    </w:p>
    <w:p w:rsidR="00C04A1E" w:rsidRPr="000829D6" w:rsidRDefault="00C04A1E" w:rsidP="00C04A1E">
      <w:pPr>
        <w:spacing w:line="480" w:lineRule="auto"/>
        <w:jc w:val="both"/>
        <w:rPr>
          <w:rFonts w:ascii="Arial" w:hAnsi="Arial" w:cs="Arial"/>
          <w:color w:val="000000" w:themeColor="text1"/>
        </w:rPr>
      </w:pP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5</w:t>
      </w:r>
      <w:r w:rsidRPr="000829D6">
        <w:rPr>
          <w:rFonts w:ascii="Arial" w:hAnsi="Arial" w:cs="Arial"/>
          <w:color w:val="000000" w:themeColor="text1"/>
        </w:rPr>
        <w:t xml:space="preserve"> Tensión de paso tolerable........................................................................</w:t>
      </w:r>
      <w:r>
        <w:rPr>
          <w:rFonts w:ascii="Arial" w:hAnsi="Arial" w:cs="Arial"/>
          <w:color w:val="000000" w:themeColor="text1"/>
        </w:rPr>
        <w:t>2</w:t>
      </w:r>
      <w:r w:rsidR="004560C4">
        <w:rPr>
          <w:rFonts w:ascii="Arial" w:hAnsi="Arial" w:cs="Arial"/>
          <w:color w:val="000000" w:themeColor="text1"/>
        </w:rPr>
        <w:t>5</w:t>
      </w:r>
    </w:p>
    <w:p w:rsidR="00C04A1E" w:rsidRPr="000829D6" w:rsidRDefault="00C04A1E" w:rsidP="00C04A1E">
      <w:pPr>
        <w:spacing w:line="480" w:lineRule="auto"/>
        <w:jc w:val="both"/>
        <w:rPr>
          <w:rFonts w:ascii="Arial" w:hAnsi="Arial" w:cs="Arial"/>
          <w:color w:val="000000" w:themeColor="text1"/>
        </w:rPr>
      </w:pP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6</w:t>
      </w:r>
      <w:r w:rsidRPr="000829D6">
        <w:rPr>
          <w:rFonts w:ascii="Arial" w:hAnsi="Arial" w:cs="Arial"/>
          <w:color w:val="000000" w:themeColor="text1"/>
        </w:rPr>
        <w:t xml:space="preserve"> Tensión de malla máxima.........................................................................</w:t>
      </w:r>
      <w:r>
        <w:rPr>
          <w:rFonts w:ascii="Arial" w:hAnsi="Arial" w:cs="Arial"/>
          <w:color w:val="000000" w:themeColor="text1"/>
        </w:rPr>
        <w:t>2</w:t>
      </w:r>
      <w:r w:rsidR="004560C4">
        <w:rPr>
          <w:rFonts w:ascii="Arial" w:hAnsi="Arial" w:cs="Arial"/>
          <w:color w:val="000000" w:themeColor="text1"/>
        </w:rPr>
        <w:t>7</w:t>
      </w:r>
    </w:p>
    <w:p w:rsidR="00C04A1E" w:rsidRDefault="00C04A1E" w:rsidP="00C04A1E">
      <w:pPr>
        <w:spacing w:line="480" w:lineRule="auto"/>
        <w:jc w:val="both"/>
        <w:rPr>
          <w:rFonts w:ascii="Arial" w:hAnsi="Arial" w:cs="Arial"/>
          <w:color w:val="000000" w:themeColor="text1"/>
        </w:rPr>
      </w:pP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7</w:t>
      </w:r>
      <w:r w:rsidRPr="000829D6">
        <w:rPr>
          <w:rFonts w:ascii="Arial" w:hAnsi="Arial" w:cs="Arial"/>
          <w:color w:val="000000" w:themeColor="text1"/>
        </w:rPr>
        <w:t xml:space="preserve"> Tensión de paso máxima.....................................................................</w:t>
      </w:r>
      <w:r>
        <w:rPr>
          <w:rFonts w:ascii="Arial" w:hAnsi="Arial" w:cs="Arial"/>
          <w:color w:val="000000" w:themeColor="text1"/>
        </w:rPr>
        <w:t>..</w:t>
      </w:r>
      <w:r w:rsidRPr="000829D6">
        <w:rPr>
          <w:rFonts w:ascii="Arial" w:hAnsi="Arial" w:cs="Arial"/>
          <w:color w:val="000000" w:themeColor="text1"/>
        </w:rPr>
        <w:t>..</w:t>
      </w:r>
      <w:r w:rsidR="0031621E">
        <w:rPr>
          <w:rFonts w:ascii="Arial" w:hAnsi="Arial" w:cs="Arial"/>
          <w:color w:val="000000" w:themeColor="text1"/>
        </w:rPr>
        <w:t>2</w:t>
      </w:r>
      <w:r w:rsidR="004560C4">
        <w:rPr>
          <w:rFonts w:ascii="Arial" w:hAnsi="Arial" w:cs="Arial"/>
          <w:color w:val="000000" w:themeColor="text1"/>
        </w:rPr>
        <w:t>8</w:t>
      </w:r>
    </w:p>
    <w:p w:rsidR="00C04A1E" w:rsidRPr="000829D6" w:rsidRDefault="00C04A1E" w:rsidP="00C04A1E">
      <w:pPr>
        <w:spacing w:line="480" w:lineRule="auto"/>
        <w:jc w:val="both"/>
        <w:rPr>
          <w:rFonts w:ascii="Arial" w:hAnsi="Arial" w:cs="Arial"/>
          <w:color w:val="000000" w:themeColor="text1"/>
        </w:rPr>
      </w:pPr>
    </w:p>
    <w:p w:rsidR="00C04A1E" w:rsidRPr="000829D6" w:rsidRDefault="00C04A1E" w:rsidP="00C04A1E">
      <w:pPr>
        <w:spacing w:line="480" w:lineRule="auto"/>
        <w:jc w:val="both"/>
        <w:rPr>
          <w:rFonts w:ascii="Arial" w:hAnsi="Arial" w:cs="Arial"/>
          <w:b/>
          <w:caps/>
          <w:color w:val="000000" w:themeColor="text1"/>
        </w:rPr>
      </w:pPr>
      <w:r w:rsidRPr="000829D6">
        <w:rPr>
          <w:rFonts w:ascii="Arial" w:hAnsi="Arial" w:cs="Arial"/>
          <w:b/>
          <w:caps/>
          <w:color w:val="000000" w:themeColor="text1"/>
        </w:rPr>
        <w:t xml:space="preserve">CAPÍTULO </w:t>
      </w:r>
      <w:r>
        <w:rPr>
          <w:rFonts w:ascii="Arial" w:hAnsi="Arial" w:cs="Arial"/>
          <w:b/>
          <w:caps/>
          <w:color w:val="000000" w:themeColor="text1"/>
        </w:rPr>
        <w:t>3</w:t>
      </w:r>
    </w:p>
    <w:p w:rsidR="00C04A1E" w:rsidRDefault="002A0697" w:rsidP="00C04A1E">
      <w:pPr>
        <w:spacing w:line="480" w:lineRule="auto"/>
        <w:jc w:val="both"/>
        <w:rPr>
          <w:rFonts w:ascii="Arial" w:hAnsi="Arial" w:cs="Arial"/>
          <w:b/>
          <w:caps/>
          <w:color w:val="000000" w:themeColor="text1"/>
        </w:rPr>
      </w:pPr>
      <w:r>
        <w:rPr>
          <w:rFonts w:ascii="Arial" w:hAnsi="Arial" w:cs="Arial"/>
          <w:b/>
          <w:caps/>
        </w:rPr>
        <w:t>CALCULOS DE LA EVALUACION Y VALORIZACIÓN</w:t>
      </w:r>
      <w:r w:rsidR="00C04A1E">
        <w:rPr>
          <w:rFonts w:ascii="Arial" w:hAnsi="Arial" w:cs="Arial"/>
          <w:b/>
          <w:caps/>
        </w:rPr>
        <w:t xml:space="preserve"> </w:t>
      </w:r>
      <w:r>
        <w:rPr>
          <w:rFonts w:ascii="Arial" w:hAnsi="Arial" w:cs="Arial"/>
          <w:b/>
          <w:caps/>
        </w:rPr>
        <w:t xml:space="preserve">DE RIESGOS DE LAS </w:t>
      </w:r>
      <w:r w:rsidR="00C04A1E">
        <w:rPr>
          <w:rFonts w:ascii="Arial" w:hAnsi="Arial" w:cs="Arial"/>
          <w:b/>
          <w:caps/>
        </w:rPr>
        <w:t>TENSIONES DE PASO Y DE contacto</w:t>
      </w:r>
      <w:r>
        <w:rPr>
          <w:rFonts w:ascii="Arial" w:hAnsi="Arial" w:cs="Arial"/>
          <w:b/>
          <w:caps/>
        </w:rPr>
        <w:t>.......</w:t>
      </w:r>
      <w:r w:rsidR="00C04A1E" w:rsidRPr="000829D6">
        <w:rPr>
          <w:rFonts w:ascii="Arial" w:hAnsi="Arial" w:cs="Arial"/>
          <w:b/>
          <w:caps/>
          <w:color w:val="000000" w:themeColor="text1"/>
        </w:rPr>
        <w:t>.....................</w:t>
      </w:r>
      <w:r w:rsidR="00C04A1E">
        <w:rPr>
          <w:rFonts w:ascii="Arial" w:hAnsi="Arial" w:cs="Arial"/>
          <w:b/>
          <w:caps/>
          <w:color w:val="000000" w:themeColor="text1"/>
        </w:rPr>
        <w:t>............</w:t>
      </w:r>
      <w:r w:rsidR="00C04A1E" w:rsidRPr="000829D6">
        <w:rPr>
          <w:rFonts w:ascii="Arial" w:hAnsi="Arial" w:cs="Arial"/>
          <w:b/>
          <w:caps/>
          <w:color w:val="000000" w:themeColor="text1"/>
        </w:rPr>
        <w:t>...</w:t>
      </w:r>
      <w:r w:rsidR="00C04A1E">
        <w:rPr>
          <w:rFonts w:ascii="Arial" w:hAnsi="Arial" w:cs="Arial"/>
          <w:b/>
          <w:caps/>
          <w:color w:val="000000" w:themeColor="text1"/>
        </w:rPr>
        <w:t>3</w:t>
      </w:r>
      <w:r w:rsidR="004560C4">
        <w:rPr>
          <w:rFonts w:ascii="Arial" w:hAnsi="Arial" w:cs="Arial"/>
          <w:b/>
          <w:caps/>
          <w:color w:val="000000" w:themeColor="text1"/>
        </w:rPr>
        <w:t>0</w:t>
      </w:r>
    </w:p>
    <w:p w:rsidR="00C04A1E" w:rsidRPr="001D5ED7" w:rsidRDefault="00C04A1E" w:rsidP="00C04A1E">
      <w:pPr>
        <w:spacing w:line="480" w:lineRule="auto"/>
        <w:jc w:val="both"/>
        <w:rPr>
          <w:rFonts w:ascii="Arial" w:hAnsi="Arial" w:cs="Arial"/>
          <w:color w:val="000000" w:themeColor="text1"/>
        </w:rPr>
      </w:pPr>
      <w:r>
        <w:rPr>
          <w:rFonts w:ascii="Arial" w:hAnsi="Arial" w:cs="Arial"/>
          <w:caps/>
          <w:color w:val="000000" w:themeColor="text1"/>
        </w:rPr>
        <w:t>3</w:t>
      </w:r>
      <w:r w:rsidRPr="000829D6">
        <w:rPr>
          <w:rFonts w:ascii="Arial" w:hAnsi="Arial" w:cs="Arial"/>
          <w:caps/>
          <w:color w:val="000000" w:themeColor="text1"/>
        </w:rPr>
        <w:t>.1</w:t>
      </w:r>
      <w:r w:rsidRPr="000829D6">
        <w:rPr>
          <w:rFonts w:ascii="Arial" w:hAnsi="Arial" w:cs="Arial"/>
          <w:b/>
          <w:caps/>
          <w:color w:val="000000" w:themeColor="text1"/>
        </w:rPr>
        <w:t xml:space="preserve"> </w:t>
      </w:r>
      <w:r w:rsidRPr="000829D6">
        <w:rPr>
          <w:rFonts w:ascii="Arial" w:hAnsi="Arial" w:cs="Arial"/>
          <w:color w:val="000000" w:themeColor="text1"/>
        </w:rPr>
        <w:t>Subestación</w:t>
      </w:r>
      <w:r>
        <w:rPr>
          <w:rFonts w:ascii="Arial" w:hAnsi="Arial" w:cs="Arial"/>
          <w:color w:val="000000" w:themeColor="text1"/>
        </w:rPr>
        <w:t xml:space="preserve"> Libertad.................................</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3</w:t>
      </w:r>
      <w:r w:rsidR="004560C4">
        <w:rPr>
          <w:rFonts w:ascii="Arial" w:hAnsi="Arial" w:cs="Arial"/>
          <w:color w:val="000000" w:themeColor="text1"/>
        </w:rPr>
        <w:t>0</w:t>
      </w:r>
    </w:p>
    <w:p w:rsidR="00C04A1E" w:rsidRPr="000829D6" w:rsidRDefault="00C04A1E" w:rsidP="00C04A1E">
      <w:pPr>
        <w:spacing w:line="480" w:lineRule="auto"/>
        <w:jc w:val="both"/>
        <w:rPr>
          <w:rFonts w:ascii="Arial" w:hAnsi="Arial" w:cs="Arial"/>
          <w:color w:val="000000" w:themeColor="text1"/>
        </w:rPr>
      </w:pPr>
      <w:r>
        <w:rPr>
          <w:rFonts w:ascii="Arial" w:hAnsi="Arial" w:cs="Arial"/>
          <w:color w:val="000000" w:themeColor="text1"/>
        </w:rPr>
        <w:t>3</w:t>
      </w:r>
      <w:r w:rsidRPr="000829D6">
        <w:rPr>
          <w:rFonts w:ascii="Arial" w:hAnsi="Arial" w:cs="Arial"/>
          <w:color w:val="000000" w:themeColor="text1"/>
        </w:rPr>
        <w:t xml:space="preserve">.1.1 </w:t>
      </w:r>
      <w:r>
        <w:rPr>
          <w:rFonts w:ascii="Arial" w:hAnsi="Arial" w:cs="Arial"/>
          <w:color w:val="000000" w:themeColor="text1"/>
        </w:rPr>
        <w:t>Características........................................</w:t>
      </w:r>
      <w:r w:rsidRPr="000829D6">
        <w:rPr>
          <w:rFonts w:ascii="Arial" w:hAnsi="Arial" w:cs="Arial"/>
          <w:color w:val="000000" w:themeColor="text1"/>
        </w:rPr>
        <w:t>........................................</w:t>
      </w:r>
      <w:r>
        <w:rPr>
          <w:rFonts w:ascii="Arial" w:hAnsi="Arial" w:cs="Arial"/>
          <w:color w:val="000000" w:themeColor="text1"/>
        </w:rPr>
        <w:t>.......3</w:t>
      </w:r>
      <w:r w:rsidR="00090844">
        <w:rPr>
          <w:rFonts w:ascii="Arial" w:hAnsi="Arial" w:cs="Arial"/>
          <w:color w:val="000000" w:themeColor="text1"/>
        </w:rPr>
        <w:t>1</w:t>
      </w:r>
    </w:p>
    <w:p w:rsidR="00C04A1E" w:rsidRPr="000829D6" w:rsidRDefault="00C04A1E" w:rsidP="00C04A1E">
      <w:pPr>
        <w:spacing w:line="480" w:lineRule="auto"/>
        <w:jc w:val="both"/>
        <w:rPr>
          <w:rFonts w:ascii="Arial" w:hAnsi="Arial" w:cs="Arial"/>
          <w:b/>
          <w:caps/>
          <w:color w:val="000000" w:themeColor="text1"/>
        </w:rPr>
      </w:pP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2</w:t>
      </w:r>
      <w:r w:rsidRPr="000829D6">
        <w:rPr>
          <w:rFonts w:ascii="Arial" w:hAnsi="Arial" w:cs="Arial"/>
          <w:color w:val="000000" w:themeColor="text1"/>
        </w:rPr>
        <w:t xml:space="preserve"> </w:t>
      </w:r>
      <w:r>
        <w:rPr>
          <w:rFonts w:ascii="Arial" w:hAnsi="Arial" w:cs="Arial"/>
          <w:color w:val="000000" w:themeColor="text1"/>
        </w:rPr>
        <w:t>Análisis preliminar de áreas de la subestación Libertad.........</w:t>
      </w:r>
      <w:r w:rsidRPr="000829D6">
        <w:rPr>
          <w:rFonts w:ascii="Arial" w:hAnsi="Arial" w:cs="Arial"/>
          <w:color w:val="000000" w:themeColor="text1"/>
        </w:rPr>
        <w:t>.............</w:t>
      </w:r>
      <w:r>
        <w:rPr>
          <w:rFonts w:ascii="Arial" w:hAnsi="Arial" w:cs="Arial"/>
          <w:color w:val="000000" w:themeColor="text1"/>
        </w:rPr>
        <w:t>....3</w:t>
      </w:r>
      <w:r w:rsidR="004560C4">
        <w:rPr>
          <w:rFonts w:ascii="Arial" w:hAnsi="Arial" w:cs="Arial"/>
          <w:color w:val="000000" w:themeColor="text1"/>
        </w:rPr>
        <w:t>2</w:t>
      </w:r>
    </w:p>
    <w:p w:rsidR="00C04A1E" w:rsidRDefault="00C04A1E" w:rsidP="00C04A1E">
      <w:pPr>
        <w:spacing w:line="480" w:lineRule="auto"/>
        <w:jc w:val="both"/>
        <w:rPr>
          <w:rFonts w:ascii="Arial" w:hAnsi="Arial" w:cs="Arial"/>
          <w:color w:val="000000" w:themeColor="text1"/>
        </w:rPr>
      </w:pP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1</w:t>
      </w:r>
      <w:r w:rsidRPr="000829D6">
        <w:rPr>
          <w:rFonts w:ascii="Arial" w:hAnsi="Arial" w:cs="Arial"/>
          <w:color w:val="000000" w:themeColor="text1"/>
        </w:rPr>
        <w:t xml:space="preserve"> </w:t>
      </w:r>
      <w:r>
        <w:rPr>
          <w:rFonts w:ascii="Arial" w:hAnsi="Arial" w:cs="Arial"/>
          <w:color w:val="000000" w:themeColor="text1"/>
        </w:rPr>
        <w:t>Pórtico de 13,8 kV...........</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3</w:t>
      </w:r>
      <w:r w:rsidR="004560C4">
        <w:rPr>
          <w:rFonts w:ascii="Arial" w:hAnsi="Arial" w:cs="Arial"/>
          <w:color w:val="000000" w:themeColor="text1"/>
        </w:rPr>
        <w:t>2</w:t>
      </w:r>
    </w:p>
    <w:p w:rsidR="00C04A1E" w:rsidRPr="000829D6" w:rsidRDefault="00C04A1E" w:rsidP="00C04A1E">
      <w:pPr>
        <w:spacing w:line="480" w:lineRule="auto"/>
        <w:jc w:val="both"/>
        <w:rPr>
          <w:rFonts w:ascii="Arial" w:hAnsi="Arial" w:cs="Arial"/>
          <w:color w:val="000000" w:themeColor="text1"/>
        </w:rPr>
      </w:pP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2</w:t>
      </w:r>
      <w:r w:rsidRPr="000829D6">
        <w:rPr>
          <w:rFonts w:ascii="Arial" w:hAnsi="Arial" w:cs="Arial"/>
          <w:color w:val="000000" w:themeColor="text1"/>
        </w:rPr>
        <w:t xml:space="preserve"> </w:t>
      </w:r>
      <w:r>
        <w:rPr>
          <w:rFonts w:ascii="Arial" w:hAnsi="Arial" w:cs="Arial"/>
          <w:color w:val="000000" w:themeColor="text1"/>
        </w:rPr>
        <w:t>Banco de transformadores.....</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sidR="00090844">
        <w:rPr>
          <w:rFonts w:ascii="Arial" w:hAnsi="Arial" w:cs="Arial"/>
          <w:color w:val="000000" w:themeColor="text1"/>
        </w:rPr>
        <w:t>3</w:t>
      </w:r>
      <w:r w:rsidR="004560C4">
        <w:rPr>
          <w:rFonts w:ascii="Arial" w:hAnsi="Arial" w:cs="Arial"/>
          <w:color w:val="000000" w:themeColor="text1"/>
        </w:rPr>
        <w:t>5</w:t>
      </w:r>
    </w:p>
    <w:p w:rsidR="00C04A1E" w:rsidRDefault="00C04A1E" w:rsidP="00C04A1E">
      <w:pPr>
        <w:spacing w:line="480" w:lineRule="auto"/>
        <w:jc w:val="both"/>
        <w:rPr>
          <w:rFonts w:ascii="Arial" w:hAnsi="Arial" w:cs="Arial"/>
          <w:color w:val="000000" w:themeColor="text1"/>
        </w:rPr>
      </w:pP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3</w:t>
      </w:r>
      <w:r w:rsidRPr="000829D6">
        <w:rPr>
          <w:rFonts w:ascii="Arial" w:hAnsi="Arial" w:cs="Arial"/>
          <w:color w:val="000000" w:themeColor="text1"/>
        </w:rPr>
        <w:t xml:space="preserve"> Áreas: Técnica, </w:t>
      </w:r>
      <w:r>
        <w:rPr>
          <w:rFonts w:ascii="Arial" w:hAnsi="Arial" w:cs="Arial"/>
          <w:color w:val="000000" w:themeColor="text1"/>
        </w:rPr>
        <w:t>Recaudaciones</w:t>
      </w:r>
      <w:r w:rsidRPr="000829D6">
        <w:rPr>
          <w:rFonts w:ascii="Arial" w:hAnsi="Arial" w:cs="Arial"/>
          <w:color w:val="000000" w:themeColor="text1"/>
        </w:rPr>
        <w:t xml:space="preserve">, </w:t>
      </w:r>
      <w:r>
        <w:rPr>
          <w:rFonts w:ascii="Arial" w:hAnsi="Arial" w:cs="Arial"/>
          <w:color w:val="000000" w:themeColor="text1"/>
        </w:rPr>
        <w:t>Contabilidad y Planificación.......</w:t>
      </w:r>
      <w:r w:rsidRPr="000829D6">
        <w:rPr>
          <w:rFonts w:ascii="Arial" w:hAnsi="Arial" w:cs="Arial"/>
          <w:color w:val="000000" w:themeColor="text1"/>
        </w:rPr>
        <w:t>.......</w:t>
      </w:r>
      <w:r w:rsidR="00090844">
        <w:rPr>
          <w:rFonts w:ascii="Arial" w:hAnsi="Arial" w:cs="Arial"/>
          <w:color w:val="000000" w:themeColor="text1"/>
        </w:rPr>
        <w:t>4</w:t>
      </w:r>
      <w:r w:rsidR="004560C4">
        <w:rPr>
          <w:rFonts w:ascii="Arial" w:hAnsi="Arial" w:cs="Arial"/>
          <w:color w:val="000000" w:themeColor="text1"/>
        </w:rPr>
        <w:t>3</w:t>
      </w:r>
    </w:p>
    <w:p w:rsidR="00C04A1E" w:rsidRPr="000829D6" w:rsidRDefault="00C04A1E" w:rsidP="00C04A1E">
      <w:pPr>
        <w:spacing w:line="480" w:lineRule="auto"/>
        <w:jc w:val="both"/>
        <w:rPr>
          <w:rFonts w:ascii="Arial" w:hAnsi="Arial" w:cs="Arial"/>
          <w:color w:val="000000" w:themeColor="text1"/>
        </w:rPr>
      </w:pP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4</w:t>
      </w:r>
      <w:r w:rsidRPr="000829D6">
        <w:rPr>
          <w:rFonts w:ascii="Arial" w:hAnsi="Arial" w:cs="Arial"/>
          <w:color w:val="000000" w:themeColor="text1"/>
        </w:rPr>
        <w:t xml:space="preserve"> Diagrama </w:t>
      </w:r>
      <w:r>
        <w:rPr>
          <w:rFonts w:ascii="Arial" w:hAnsi="Arial" w:cs="Arial"/>
          <w:color w:val="000000" w:themeColor="text1"/>
        </w:rPr>
        <w:t>u</w:t>
      </w:r>
      <w:r w:rsidRPr="000829D6">
        <w:rPr>
          <w:rFonts w:ascii="Arial" w:hAnsi="Arial" w:cs="Arial"/>
          <w:color w:val="000000" w:themeColor="text1"/>
        </w:rPr>
        <w:t xml:space="preserve">nifilar </w:t>
      </w:r>
      <w:r>
        <w:rPr>
          <w:rFonts w:ascii="Arial" w:hAnsi="Arial" w:cs="Arial"/>
          <w:color w:val="000000" w:themeColor="text1"/>
        </w:rPr>
        <w:t>en</w:t>
      </w:r>
      <w:r w:rsidRPr="000829D6">
        <w:rPr>
          <w:rFonts w:ascii="Arial" w:hAnsi="Arial" w:cs="Arial"/>
          <w:color w:val="000000" w:themeColor="text1"/>
        </w:rPr>
        <w:t xml:space="preserve"> Baja Tensión....................................................</w:t>
      </w:r>
      <w:r w:rsidR="00090844">
        <w:rPr>
          <w:rFonts w:ascii="Arial" w:hAnsi="Arial" w:cs="Arial"/>
          <w:color w:val="000000" w:themeColor="text1"/>
        </w:rPr>
        <w:t>....4</w:t>
      </w:r>
      <w:r w:rsidR="004560C4">
        <w:rPr>
          <w:rFonts w:ascii="Arial" w:hAnsi="Arial" w:cs="Arial"/>
          <w:color w:val="000000" w:themeColor="text1"/>
        </w:rPr>
        <w:t>7</w:t>
      </w:r>
    </w:p>
    <w:p w:rsidR="00C04A1E" w:rsidRPr="000829D6" w:rsidRDefault="00C04A1E" w:rsidP="00C04A1E">
      <w:pPr>
        <w:spacing w:line="480" w:lineRule="auto"/>
        <w:jc w:val="both"/>
        <w:rPr>
          <w:rFonts w:ascii="Arial" w:hAnsi="Arial" w:cs="Arial"/>
          <w:color w:val="000000" w:themeColor="text1"/>
        </w:rPr>
      </w:pPr>
    </w:p>
    <w:p w:rsidR="00C04A1E" w:rsidRPr="000829D6" w:rsidRDefault="00C04A1E" w:rsidP="00C04A1E">
      <w:pPr>
        <w:spacing w:line="480" w:lineRule="auto"/>
        <w:jc w:val="both"/>
        <w:rPr>
          <w:rFonts w:ascii="Arial" w:hAnsi="Arial" w:cs="Arial"/>
          <w:b/>
          <w:caps/>
          <w:color w:val="000000" w:themeColor="text1"/>
        </w:rPr>
      </w:pPr>
      <w:r w:rsidRPr="000829D6">
        <w:rPr>
          <w:rFonts w:ascii="Arial" w:hAnsi="Arial" w:cs="Arial"/>
          <w:b/>
          <w:caps/>
          <w:color w:val="000000" w:themeColor="text1"/>
        </w:rPr>
        <w:t xml:space="preserve">CAPÍTULO </w:t>
      </w:r>
      <w:r>
        <w:rPr>
          <w:rFonts w:ascii="Arial" w:hAnsi="Arial" w:cs="Arial"/>
          <w:b/>
          <w:caps/>
          <w:color w:val="000000" w:themeColor="text1"/>
        </w:rPr>
        <w:t>4</w:t>
      </w:r>
    </w:p>
    <w:p w:rsidR="00C04A1E" w:rsidRPr="000829D6" w:rsidRDefault="00C04A1E" w:rsidP="00C04A1E">
      <w:pPr>
        <w:spacing w:line="480" w:lineRule="auto"/>
        <w:jc w:val="both"/>
        <w:rPr>
          <w:rFonts w:ascii="Arial" w:hAnsi="Arial" w:cs="Arial"/>
          <w:b/>
          <w:caps/>
          <w:color w:val="000000" w:themeColor="text1"/>
        </w:rPr>
      </w:pPr>
      <w:r>
        <w:rPr>
          <w:rFonts w:ascii="Arial" w:hAnsi="Arial" w:cs="Arial"/>
          <w:b/>
          <w:caps/>
          <w:color w:val="000000" w:themeColor="text1"/>
        </w:rPr>
        <w:t xml:space="preserve">aplicación de valorizacion </w:t>
      </w:r>
      <w:r w:rsidRPr="000829D6">
        <w:rPr>
          <w:rFonts w:ascii="Arial" w:hAnsi="Arial" w:cs="Arial"/>
          <w:b/>
          <w:caps/>
          <w:color w:val="000000" w:themeColor="text1"/>
        </w:rPr>
        <w:t xml:space="preserve"> de riesgos........</w:t>
      </w:r>
      <w:r w:rsidRPr="000829D6">
        <w:rPr>
          <w:rFonts w:ascii="Arial" w:hAnsi="Arial" w:cs="Arial"/>
          <w:caps/>
          <w:color w:val="000000" w:themeColor="text1"/>
        </w:rPr>
        <w:t>..........................</w:t>
      </w:r>
      <w:r>
        <w:rPr>
          <w:rFonts w:ascii="Arial" w:hAnsi="Arial" w:cs="Arial"/>
          <w:caps/>
          <w:color w:val="000000" w:themeColor="text1"/>
        </w:rPr>
        <w:t>..</w:t>
      </w:r>
      <w:r w:rsidRPr="000829D6">
        <w:rPr>
          <w:rFonts w:ascii="Arial" w:hAnsi="Arial" w:cs="Arial"/>
          <w:caps/>
          <w:color w:val="000000" w:themeColor="text1"/>
        </w:rPr>
        <w:t>..</w:t>
      </w:r>
      <w:r>
        <w:rPr>
          <w:rFonts w:ascii="Arial" w:hAnsi="Arial" w:cs="Arial"/>
          <w:caps/>
          <w:color w:val="000000" w:themeColor="text1"/>
        </w:rPr>
        <w:t>5</w:t>
      </w:r>
      <w:r w:rsidR="004560C4">
        <w:rPr>
          <w:rFonts w:ascii="Arial" w:hAnsi="Arial" w:cs="Arial"/>
          <w:caps/>
          <w:color w:val="000000" w:themeColor="text1"/>
        </w:rPr>
        <w:t>0</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4</w:t>
      </w:r>
      <w:r w:rsidRPr="000829D6">
        <w:rPr>
          <w:rFonts w:ascii="Arial" w:hAnsi="Arial" w:cs="Arial"/>
          <w:caps/>
          <w:color w:val="000000" w:themeColor="text1"/>
        </w:rPr>
        <w:t>.1</w:t>
      </w:r>
      <w:r w:rsidRPr="000829D6">
        <w:rPr>
          <w:rFonts w:ascii="Arial" w:hAnsi="Arial" w:cs="Arial"/>
          <w:b/>
          <w:caps/>
          <w:color w:val="000000" w:themeColor="text1"/>
        </w:rPr>
        <w:t xml:space="preserve"> </w:t>
      </w:r>
      <w:r w:rsidRPr="000829D6">
        <w:rPr>
          <w:rFonts w:ascii="Arial" w:hAnsi="Arial" w:cs="Arial"/>
          <w:color w:val="000000" w:themeColor="text1"/>
        </w:rPr>
        <w:t>Método de aplicación...........................................................................</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5</w:t>
      </w:r>
      <w:r w:rsidR="00090844">
        <w:rPr>
          <w:rFonts w:ascii="Arial" w:hAnsi="Arial" w:cs="Arial"/>
          <w:color w:val="000000" w:themeColor="text1"/>
        </w:rPr>
        <w:t>0</w:t>
      </w:r>
    </w:p>
    <w:p w:rsidR="00C04A1E" w:rsidRDefault="00C04A1E" w:rsidP="00C04A1E">
      <w:pPr>
        <w:spacing w:line="480" w:lineRule="auto"/>
        <w:jc w:val="both"/>
        <w:rPr>
          <w:rFonts w:ascii="Arial" w:hAnsi="Arial" w:cs="Arial"/>
          <w:color w:val="000000" w:themeColor="text1"/>
        </w:rPr>
      </w:pPr>
      <w:r>
        <w:rPr>
          <w:rFonts w:ascii="Arial" w:hAnsi="Arial" w:cs="Arial"/>
          <w:caps/>
          <w:color w:val="000000" w:themeColor="text1"/>
        </w:rPr>
        <w:t>4</w:t>
      </w:r>
      <w:r w:rsidRPr="000829D6">
        <w:rPr>
          <w:rFonts w:ascii="Arial" w:hAnsi="Arial" w:cs="Arial"/>
          <w:caps/>
          <w:color w:val="000000" w:themeColor="text1"/>
        </w:rPr>
        <w:t>.1.1</w:t>
      </w:r>
      <w:r w:rsidRPr="000829D6">
        <w:rPr>
          <w:rFonts w:ascii="Arial" w:hAnsi="Arial" w:cs="Arial"/>
          <w:b/>
          <w:caps/>
          <w:color w:val="000000" w:themeColor="text1"/>
        </w:rPr>
        <w:t xml:space="preserve"> </w:t>
      </w:r>
      <w:r w:rsidRPr="000829D6">
        <w:rPr>
          <w:rFonts w:ascii="Arial" w:hAnsi="Arial" w:cs="Arial"/>
          <w:color w:val="000000" w:themeColor="text1"/>
        </w:rPr>
        <w:t xml:space="preserve">Normas consideradas para el Check </w:t>
      </w:r>
      <w:r>
        <w:rPr>
          <w:rFonts w:ascii="Arial" w:hAnsi="Arial" w:cs="Arial"/>
          <w:color w:val="000000" w:themeColor="text1"/>
        </w:rPr>
        <w:t>L</w:t>
      </w:r>
      <w:r w:rsidRPr="000829D6">
        <w:rPr>
          <w:rFonts w:ascii="Arial" w:hAnsi="Arial" w:cs="Arial"/>
          <w:color w:val="000000" w:themeColor="text1"/>
        </w:rPr>
        <w:t>ist..............................................</w:t>
      </w:r>
      <w:r>
        <w:rPr>
          <w:rFonts w:ascii="Arial" w:hAnsi="Arial" w:cs="Arial"/>
          <w:color w:val="000000" w:themeColor="text1"/>
        </w:rPr>
        <w:t>5</w:t>
      </w:r>
      <w:r w:rsidR="004560C4">
        <w:rPr>
          <w:rFonts w:ascii="Arial" w:hAnsi="Arial" w:cs="Arial"/>
          <w:color w:val="000000" w:themeColor="text1"/>
        </w:rPr>
        <w:t>1</w:t>
      </w:r>
    </w:p>
    <w:p w:rsidR="00090844" w:rsidRPr="000829D6" w:rsidRDefault="00090844" w:rsidP="00C04A1E">
      <w:pPr>
        <w:spacing w:line="480" w:lineRule="auto"/>
        <w:jc w:val="both"/>
        <w:rPr>
          <w:rFonts w:ascii="Arial" w:hAnsi="Arial" w:cs="Arial"/>
          <w:color w:val="000000" w:themeColor="text1"/>
        </w:rPr>
      </w:pPr>
      <w:r>
        <w:rPr>
          <w:rFonts w:ascii="Arial" w:hAnsi="Arial" w:cs="Arial"/>
          <w:caps/>
          <w:color w:val="000000" w:themeColor="text1"/>
        </w:rPr>
        <w:t>4</w:t>
      </w:r>
      <w:r w:rsidRPr="000829D6">
        <w:rPr>
          <w:rFonts w:ascii="Arial" w:hAnsi="Arial" w:cs="Arial"/>
          <w:caps/>
          <w:color w:val="000000" w:themeColor="text1"/>
        </w:rPr>
        <w:t>.1.</w:t>
      </w:r>
      <w:r>
        <w:rPr>
          <w:rFonts w:ascii="Arial" w:hAnsi="Arial" w:cs="Arial"/>
          <w:caps/>
          <w:color w:val="000000" w:themeColor="text1"/>
        </w:rPr>
        <w:t>2</w:t>
      </w:r>
      <w:r w:rsidRPr="000829D6">
        <w:rPr>
          <w:rFonts w:ascii="Arial" w:hAnsi="Arial" w:cs="Arial"/>
          <w:b/>
          <w:caps/>
          <w:color w:val="000000" w:themeColor="text1"/>
        </w:rPr>
        <w:t xml:space="preserve"> </w:t>
      </w:r>
      <w:r>
        <w:rPr>
          <w:rFonts w:ascii="Arial" w:hAnsi="Arial" w:cs="Arial"/>
          <w:color w:val="000000" w:themeColor="text1"/>
        </w:rPr>
        <w:t>Resumen d</w:t>
      </w:r>
      <w:r w:rsidRPr="000829D6">
        <w:rPr>
          <w:rFonts w:ascii="Arial" w:hAnsi="Arial" w:cs="Arial"/>
          <w:color w:val="000000" w:themeColor="text1"/>
        </w:rPr>
        <w:t xml:space="preserve">el Check </w:t>
      </w:r>
      <w:r>
        <w:rPr>
          <w:rFonts w:ascii="Arial" w:hAnsi="Arial" w:cs="Arial"/>
          <w:color w:val="000000" w:themeColor="text1"/>
        </w:rPr>
        <w:t>L</w:t>
      </w:r>
      <w:r w:rsidRPr="000829D6">
        <w:rPr>
          <w:rFonts w:ascii="Arial" w:hAnsi="Arial" w:cs="Arial"/>
          <w:color w:val="000000" w:themeColor="text1"/>
        </w:rPr>
        <w:t>ist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6</w:t>
      </w:r>
      <w:r w:rsidR="004560C4">
        <w:rPr>
          <w:rFonts w:ascii="Arial" w:hAnsi="Arial" w:cs="Arial"/>
          <w:color w:val="000000" w:themeColor="text1"/>
        </w:rPr>
        <w:t>3</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4</w:t>
      </w:r>
      <w:r w:rsidRPr="000829D6">
        <w:rPr>
          <w:rFonts w:ascii="Arial" w:hAnsi="Arial" w:cs="Arial"/>
          <w:caps/>
          <w:color w:val="000000" w:themeColor="text1"/>
        </w:rPr>
        <w:t>.1.</w:t>
      </w:r>
      <w:r w:rsidR="00090844">
        <w:rPr>
          <w:rFonts w:ascii="Arial" w:hAnsi="Arial" w:cs="Arial"/>
          <w:caps/>
          <w:color w:val="000000" w:themeColor="text1"/>
        </w:rPr>
        <w:t>3</w:t>
      </w:r>
      <w:r w:rsidRPr="000829D6">
        <w:rPr>
          <w:rFonts w:ascii="Arial" w:hAnsi="Arial" w:cs="Arial"/>
          <w:b/>
          <w:caps/>
          <w:color w:val="000000" w:themeColor="text1"/>
        </w:rPr>
        <w:t xml:space="preserve"> </w:t>
      </w:r>
      <w:r w:rsidRPr="000829D6">
        <w:rPr>
          <w:rFonts w:ascii="Arial" w:hAnsi="Arial" w:cs="Arial"/>
          <w:color w:val="000000" w:themeColor="text1"/>
        </w:rPr>
        <w:t>Cálculos efectuados en la subestación..............................................</w:t>
      </w:r>
      <w:r>
        <w:rPr>
          <w:rFonts w:ascii="Arial" w:hAnsi="Arial" w:cs="Arial"/>
          <w:color w:val="000000" w:themeColor="text1"/>
        </w:rPr>
        <w:t>...6</w:t>
      </w:r>
      <w:r w:rsidR="004560C4">
        <w:rPr>
          <w:rFonts w:ascii="Arial" w:hAnsi="Arial" w:cs="Arial"/>
          <w:color w:val="000000" w:themeColor="text1"/>
        </w:rPr>
        <w:t>3</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4</w:t>
      </w:r>
      <w:r w:rsidRPr="000829D6">
        <w:rPr>
          <w:rFonts w:ascii="Arial" w:hAnsi="Arial" w:cs="Arial"/>
          <w:caps/>
          <w:color w:val="000000" w:themeColor="text1"/>
        </w:rPr>
        <w:t>.1.</w:t>
      </w:r>
      <w:r w:rsidR="00090844">
        <w:rPr>
          <w:rFonts w:ascii="Arial" w:hAnsi="Arial" w:cs="Arial"/>
          <w:caps/>
          <w:color w:val="000000" w:themeColor="text1"/>
        </w:rPr>
        <w:t>4</w:t>
      </w:r>
      <w:r w:rsidRPr="000829D6">
        <w:rPr>
          <w:rFonts w:ascii="Arial" w:hAnsi="Arial" w:cs="Arial"/>
          <w:b/>
          <w:caps/>
          <w:color w:val="000000" w:themeColor="text1"/>
        </w:rPr>
        <w:t xml:space="preserve"> </w:t>
      </w:r>
      <w:r w:rsidRPr="000829D6">
        <w:rPr>
          <w:rFonts w:ascii="Arial" w:hAnsi="Arial" w:cs="Arial"/>
          <w:color w:val="000000" w:themeColor="text1"/>
        </w:rPr>
        <w:t xml:space="preserve">Datos </w:t>
      </w:r>
      <w:r>
        <w:rPr>
          <w:rFonts w:ascii="Arial" w:hAnsi="Arial" w:cs="Arial"/>
          <w:color w:val="000000" w:themeColor="text1"/>
        </w:rPr>
        <w:t>de los transformadores en</w:t>
      </w:r>
      <w:r w:rsidRPr="000829D6">
        <w:rPr>
          <w:rFonts w:ascii="Arial" w:hAnsi="Arial" w:cs="Arial"/>
          <w:color w:val="000000" w:themeColor="text1"/>
        </w:rPr>
        <w:t xml:space="preserve"> baja tensión.......................</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6</w:t>
      </w:r>
      <w:r w:rsidR="004560C4">
        <w:rPr>
          <w:rFonts w:ascii="Arial" w:hAnsi="Arial" w:cs="Arial"/>
          <w:color w:val="000000" w:themeColor="text1"/>
        </w:rPr>
        <w:t>4</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4</w:t>
      </w:r>
      <w:r w:rsidRPr="000829D6">
        <w:rPr>
          <w:rFonts w:ascii="Arial" w:hAnsi="Arial" w:cs="Arial"/>
          <w:caps/>
          <w:color w:val="000000" w:themeColor="text1"/>
        </w:rPr>
        <w:t>.1.</w:t>
      </w:r>
      <w:r w:rsidR="00090844">
        <w:rPr>
          <w:rFonts w:ascii="Arial" w:hAnsi="Arial" w:cs="Arial"/>
          <w:caps/>
          <w:color w:val="000000" w:themeColor="text1"/>
        </w:rPr>
        <w:t>5</w:t>
      </w:r>
      <w:r w:rsidRPr="000829D6">
        <w:rPr>
          <w:rFonts w:ascii="Arial" w:hAnsi="Arial" w:cs="Arial"/>
          <w:b/>
          <w:caps/>
          <w:color w:val="000000" w:themeColor="text1"/>
        </w:rPr>
        <w:t xml:space="preserve"> </w:t>
      </w:r>
      <w:r w:rsidRPr="000829D6">
        <w:rPr>
          <w:rFonts w:ascii="Arial" w:hAnsi="Arial" w:cs="Arial"/>
          <w:color w:val="000000" w:themeColor="text1"/>
        </w:rPr>
        <w:t xml:space="preserve">Cálculo de corriente de cortocircuito </w:t>
      </w:r>
      <w:r>
        <w:rPr>
          <w:rFonts w:ascii="Arial" w:hAnsi="Arial" w:cs="Arial"/>
          <w:color w:val="000000" w:themeColor="text1"/>
        </w:rPr>
        <w:t>m</w:t>
      </w:r>
      <w:r w:rsidRPr="000829D6">
        <w:rPr>
          <w:rFonts w:ascii="Arial" w:hAnsi="Arial" w:cs="Arial"/>
          <w:color w:val="000000" w:themeColor="text1"/>
        </w:rPr>
        <w:t>étodo Punto a Punto......</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.....6</w:t>
      </w:r>
      <w:r w:rsidR="004560C4">
        <w:rPr>
          <w:rFonts w:ascii="Arial" w:hAnsi="Arial" w:cs="Arial"/>
          <w:color w:val="000000" w:themeColor="text1"/>
        </w:rPr>
        <w:t>8</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4</w:t>
      </w:r>
      <w:r w:rsidRPr="000829D6">
        <w:rPr>
          <w:rFonts w:ascii="Arial" w:hAnsi="Arial" w:cs="Arial"/>
          <w:caps/>
          <w:color w:val="000000" w:themeColor="text1"/>
        </w:rPr>
        <w:t>.1.</w:t>
      </w:r>
      <w:r w:rsidR="00090844">
        <w:rPr>
          <w:rFonts w:ascii="Arial" w:hAnsi="Arial" w:cs="Arial"/>
          <w:caps/>
          <w:color w:val="000000" w:themeColor="text1"/>
        </w:rPr>
        <w:t>6</w:t>
      </w:r>
      <w:r w:rsidRPr="000829D6">
        <w:rPr>
          <w:rFonts w:ascii="Arial" w:hAnsi="Arial" w:cs="Arial"/>
          <w:b/>
          <w:caps/>
          <w:color w:val="000000" w:themeColor="text1"/>
        </w:rPr>
        <w:t xml:space="preserve"> </w:t>
      </w:r>
      <w:r w:rsidRPr="000829D6">
        <w:rPr>
          <w:rFonts w:ascii="Arial" w:hAnsi="Arial" w:cs="Arial"/>
          <w:color w:val="000000" w:themeColor="text1"/>
        </w:rPr>
        <w:t>Cálculo de fallas..........................................................................</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w:t>
      </w:r>
      <w:r w:rsidR="004560C4">
        <w:rPr>
          <w:rFonts w:ascii="Arial" w:hAnsi="Arial" w:cs="Arial"/>
          <w:color w:val="000000" w:themeColor="text1"/>
        </w:rPr>
        <w:t>69</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4</w:t>
      </w:r>
      <w:r w:rsidRPr="000829D6">
        <w:rPr>
          <w:rFonts w:ascii="Arial" w:hAnsi="Arial" w:cs="Arial"/>
          <w:caps/>
          <w:color w:val="000000" w:themeColor="text1"/>
        </w:rPr>
        <w:t>.2</w:t>
      </w:r>
      <w:r w:rsidRPr="000829D6">
        <w:rPr>
          <w:rFonts w:ascii="Arial" w:hAnsi="Arial" w:cs="Arial"/>
          <w:b/>
          <w:caps/>
          <w:color w:val="000000" w:themeColor="text1"/>
        </w:rPr>
        <w:t xml:space="preserve"> </w:t>
      </w:r>
      <w:r w:rsidRPr="000829D6">
        <w:rPr>
          <w:rFonts w:ascii="Arial" w:hAnsi="Arial" w:cs="Arial"/>
          <w:color w:val="000000" w:themeColor="text1"/>
        </w:rPr>
        <w:t>Valorización de riesgos....................................................................</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7</w:t>
      </w:r>
      <w:r w:rsidR="004560C4">
        <w:rPr>
          <w:rFonts w:ascii="Arial" w:hAnsi="Arial" w:cs="Arial"/>
          <w:color w:val="000000" w:themeColor="text1"/>
        </w:rPr>
        <w:t>0</w:t>
      </w:r>
    </w:p>
    <w:p w:rsidR="00C04A1E" w:rsidRDefault="00C04A1E" w:rsidP="00C04A1E">
      <w:pPr>
        <w:spacing w:line="480" w:lineRule="auto"/>
        <w:jc w:val="both"/>
        <w:rPr>
          <w:rFonts w:ascii="Arial" w:hAnsi="Arial" w:cs="Arial"/>
          <w:color w:val="000000" w:themeColor="text1"/>
        </w:rPr>
      </w:pPr>
      <w:r>
        <w:rPr>
          <w:rFonts w:ascii="Arial" w:hAnsi="Arial" w:cs="Arial"/>
          <w:caps/>
          <w:color w:val="000000" w:themeColor="text1"/>
        </w:rPr>
        <w:t>4</w:t>
      </w:r>
      <w:r w:rsidRPr="000829D6">
        <w:rPr>
          <w:rFonts w:ascii="Arial" w:hAnsi="Arial" w:cs="Arial"/>
          <w:caps/>
          <w:color w:val="000000" w:themeColor="text1"/>
        </w:rPr>
        <w:t>.2.1</w:t>
      </w:r>
      <w:r w:rsidRPr="000829D6">
        <w:rPr>
          <w:rFonts w:ascii="Arial" w:hAnsi="Arial" w:cs="Arial"/>
          <w:b/>
          <w:caps/>
          <w:color w:val="000000" w:themeColor="text1"/>
        </w:rPr>
        <w:t xml:space="preserve"> </w:t>
      </w:r>
      <w:r w:rsidRPr="000829D6">
        <w:rPr>
          <w:rFonts w:ascii="Arial" w:hAnsi="Arial" w:cs="Arial"/>
          <w:color w:val="000000" w:themeColor="text1"/>
        </w:rPr>
        <w:t>Metodología de valorización Fine.........................................</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7</w:t>
      </w:r>
      <w:r w:rsidR="004560C4">
        <w:rPr>
          <w:rFonts w:ascii="Arial" w:hAnsi="Arial" w:cs="Arial"/>
          <w:color w:val="000000" w:themeColor="text1"/>
        </w:rPr>
        <w:t>0</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4</w:t>
      </w:r>
      <w:r w:rsidRPr="000829D6">
        <w:rPr>
          <w:rFonts w:ascii="Arial" w:hAnsi="Arial" w:cs="Arial"/>
          <w:caps/>
          <w:color w:val="000000" w:themeColor="text1"/>
        </w:rPr>
        <w:t>.</w:t>
      </w:r>
      <w:r>
        <w:rPr>
          <w:rFonts w:ascii="Arial" w:hAnsi="Arial" w:cs="Arial"/>
          <w:caps/>
          <w:color w:val="000000" w:themeColor="text1"/>
        </w:rPr>
        <w:t>3</w:t>
      </w:r>
      <w:r w:rsidRPr="000829D6">
        <w:rPr>
          <w:rFonts w:ascii="Arial" w:hAnsi="Arial" w:cs="Arial"/>
          <w:b/>
          <w:caps/>
          <w:color w:val="000000" w:themeColor="text1"/>
        </w:rPr>
        <w:t xml:space="preserve"> </w:t>
      </w:r>
      <w:r w:rsidRPr="000829D6">
        <w:rPr>
          <w:rFonts w:ascii="Arial" w:hAnsi="Arial" w:cs="Arial"/>
          <w:color w:val="000000" w:themeColor="text1"/>
        </w:rPr>
        <w:t>M</w:t>
      </w:r>
      <w:r>
        <w:rPr>
          <w:rFonts w:ascii="Arial" w:hAnsi="Arial" w:cs="Arial"/>
          <w:color w:val="000000" w:themeColor="text1"/>
        </w:rPr>
        <w:t>apa de riesgos...</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8</w:t>
      </w:r>
      <w:r w:rsidR="004560C4">
        <w:rPr>
          <w:rFonts w:ascii="Arial" w:hAnsi="Arial" w:cs="Arial"/>
          <w:color w:val="000000" w:themeColor="text1"/>
        </w:rPr>
        <w:t>0</w:t>
      </w:r>
    </w:p>
    <w:p w:rsidR="00C04A1E" w:rsidRPr="000829D6" w:rsidRDefault="00C04A1E" w:rsidP="00C04A1E">
      <w:pPr>
        <w:spacing w:line="480" w:lineRule="auto"/>
        <w:jc w:val="both"/>
        <w:rPr>
          <w:rFonts w:ascii="Arial" w:hAnsi="Arial" w:cs="Arial"/>
          <w:color w:val="000000" w:themeColor="text1"/>
        </w:rPr>
      </w:pPr>
    </w:p>
    <w:p w:rsidR="00C04A1E" w:rsidRPr="000829D6" w:rsidRDefault="00C04A1E" w:rsidP="00C04A1E">
      <w:pPr>
        <w:spacing w:line="480" w:lineRule="auto"/>
        <w:jc w:val="both"/>
        <w:rPr>
          <w:rFonts w:ascii="Arial" w:hAnsi="Arial" w:cs="Arial"/>
          <w:b/>
          <w:caps/>
          <w:color w:val="000000" w:themeColor="text1"/>
        </w:rPr>
      </w:pPr>
      <w:r w:rsidRPr="000829D6">
        <w:rPr>
          <w:rFonts w:ascii="Arial" w:hAnsi="Arial" w:cs="Arial"/>
          <w:b/>
          <w:caps/>
          <w:color w:val="000000" w:themeColor="text1"/>
        </w:rPr>
        <w:t xml:space="preserve">CAPÍTULO </w:t>
      </w:r>
      <w:r>
        <w:rPr>
          <w:rFonts w:ascii="Arial" w:hAnsi="Arial" w:cs="Arial"/>
          <w:b/>
          <w:caps/>
          <w:color w:val="000000" w:themeColor="text1"/>
        </w:rPr>
        <w:t>5</w:t>
      </w:r>
    </w:p>
    <w:p w:rsidR="00C04A1E" w:rsidRPr="000829D6" w:rsidRDefault="00C04A1E" w:rsidP="00C04A1E">
      <w:pPr>
        <w:spacing w:line="480" w:lineRule="auto"/>
        <w:jc w:val="both"/>
        <w:rPr>
          <w:rFonts w:ascii="Arial" w:hAnsi="Arial" w:cs="Arial"/>
          <w:b/>
          <w:caps/>
          <w:color w:val="000000" w:themeColor="text1"/>
        </w:rPr>
      </w:pPr>
      <w:r w:rsidRPr="000829D6">
        <w:rPr>
          <w:rFonts w:ascii="Arial" w:hAnsi="Arial" w:cs="Arial"/>
          <w:b/>
          <w:caps/>
          <w:color w:val="000000" w:themeColor="text1"/>
        </w:rPr>
        <w:t>Controles y medidas para minimizacion de riesgos.....................................................................</w:t>
      </w:r>
      <w:r w:rsidRPr="000829D6">
        <w:rPr>
          <w:rFonts w:ascii="Arial" w:hAnsi="Arial" w:cs="Arial"/>
          <w:caps/>
          <w:color w:val="000000" w:themeColor="text1"/>
        </w:rPr>
        <w:t>........................</w:t>
      </w:r>
      <w:r>
        <w:rPr>
          <w:rFonts w:ascii="Arial" w:hAnsi="Arial" w:cs="Arial"/>
          <w:caps/>
          <w:color w:val="000000" w:themeColor="text1"/>
        </w:rPr>
        <w:t>......</w:t>
      </w:r>
      <w:r w:rsidRPr="000829D6">
        <w:rPr>
          <w:rFonts w:ascii="Arial" w:hAnsi="Arial" w:cs="Arial"/>
          <w:caps/>
          <w:color w:val="000000" w:themeColor="text1"/>
        </w:rPr>
        <w:t>....</w:t>
      </w:r>
      <w:r>
        <w:rPr>
          <w:rFonts w:ascii="Arial" w:hAnsi="Arial" w:cs="Arial"/>
          <w:caps/>
          <w:color w:val="000000" w:themeColor="text1"/>
        </w:rPr>
        <w:t>8</w:t>
      </w:r>
      <w:r w:rsidR="004560C4">
        <w:rPr>
          <w:rFonts w:ascii="Arial" w:hAnsi="Arial" w:cs="Arial"/>
          <w:caps/>
          <w:color w:val="000000" w:themeColor="text1"/>
        </w:rPr>
        <w:t>2</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5</w:t>
      </w:r>
      <w:r w:rsidRPr="000829D6">
        <w:rPr>
          <w:rFonts w:ascii="Arial" w:hAnsi="Arial" w:cs="Arial"/>
          <w:caps/>
          <w:color w:val="000000" w:themeColor="text1"/>
        </w:rPr>
        <w:t>.1</w:t>
      </w:r>
      <w:r w:rsidRPr="000829D6">
        <w:rPr>
          <w:rFonts w:ascii="Arial" w:hAnsi="Arial" w:cs="Arial"/>
          <w:b/>
          <w:caps/>
          <w:color w:val="000000" w:themeColor="text1"/>
        </w:rPr>
        <w:t xml:space="preserve"> </w:t>
      </w:r>
      <w:r w:rsidRPr="000829D6">
        <w:rPr>
          <w:rFonts w:ascii="Arial" w:hAnsi="Arial" w:cs="Arial"/>
          <w:color w:val="000000" w:themeColor="text1"/>
        </w:rPr>
        <w:t>Protecciones de equipos eléctricos..................................................</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8</w:t>
      </w:r>
      <w:r w:rsidR="00EB6BFD">
        <w:rPr>
          <w:rFonts w:ascii="Arial" w:hAnsi="Arial" w:cs="Arial"/>
          <w:color w:val="000000" w:themeColor="text1"/>
        </w:rPr>
        <w:t>3</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5</w:t>
      </w:r>
      <w:r w:rsidRPr="000829D6">
        <w:rPr>
          <w:rFonts w:ascii="Arial" w:hAnsi="Arial" w:cs="Arial"/>
          <w:caps/>
          <w:color w:val="000000" w:themeColor="text1"/>
        </w:rPr>
        <w:t>.1.</w:t>
      </w:r>
      <w:r>
        <w:rPr>
          <w:rFonts w:ascii="Arial" w:hAnsi="Arial" w:cs="Arial"/>
          <w:caps/>
          <w:color w:val="000000" w:themeColor="text1"/>
        </w:rPr>
        <w:t>1</w:t>
      </w:r>
      <w:r w:rsidRPr="000829D6">
        <w:rPr>
          <w:rFonts w:ascii="Arial" w:hAnsi="Arial" w:cs="Arial"/>
          <w:b/>
          <w:caps/>
          <w:color w:val="000000" w:themeColor="text1"/>
        </w:rPr>
        <w:t xml:space="preserve"> </w:t>
      </w:r>
      <w:r w:rsidRPr="000829D6">
        <w:rPr>
          <w:rFonts w:ascii="Arial" w:hAnsi="Arial" w:cs="Arial"/>
          <w:color w:val="000000" w:themeColor="text1"/>
        </w:rPr>
        <w:t>Corrección a los tableros de distribución en B.T.............................</w:t>
      </w:r>
      <w:r>
        <w:rPr>
          <w:rFonts w:ascii="Arial" w:hAnsi="Arial" w:cs="Arial"/>
          <w:color w:val="000000" w:themeColor="text1"/>
        </w:rPr>
        <w:t>......8</w:t>
      </w:r>
      <w:r w:rsidR="004560C4">
        <w:rPr>
          <w:rFonts w:ascii="Arial" w:hAnsi="Arial" w:cs="Arial"/>
          <w:color w:val="000000" w:themeColor="text1"/>
        </w:rPr>
        <w:t>3</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5</w:t>
      </w:r>
      <w:r w:rsidRPr="000829D6">
        <w:rPr>
          <w:rFonts w:ascii="Arial" w:hAnsi="Arial" w:cs="Arial"/>
          <w:caps/>
          <w:color w:val="000000" w:themeColor="text1"/>
        </w:rPr>
        <w:t>.1.3</w:t>
      </w:r>
      <w:r w:rsidRPr="000829D6">
        <w:rPr>
          <w:rFonts w:ascii="Arial" w:hAnsi="Arial" w:cs="Arial"/>
          <w:b/>
          <w:caps/>
          <w:color w:val="000000" w:themeColor="text1"/>
        </w:rPr>
        <w:t xml:space="preserve"> </w:t>
      </w:r>
      <w:r w:rsidRPr="000829D6">
        <w:rPr>
          <w:rFonts w:ascii="Arial" w:hAnsi="Arial" w:cs="Arial"/>
          <w:color w:val="000000" w:themeColor="text1"/>
        </w:rPr>
        <w:t>Interruptor diferencial..................................................................</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8</w:t>
      </w:r>
      <w:r w:rsidR="004560C4">
        <w:rPr>
          <w:rFonts w:ascii="Arial" w:hAnsi="Arial" w:cs="Arial"/>
          <w:color w:val="000000" w:themeColor="text1"/>
        </w:rPr>
        <w:t>5</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5</w:t>
      </w:r>
      <w:r w:rsidRPr="000829D6">
        <w:rPr>
          <w:rFonts w:ascii="Arial" w:hAnsi="Arial" w:cs="Arial"/>
          <w:caps/>
          <w:color w:val="000000" w:themeColor="text1"/>
        </w:rPr>
        <w:t>.1.4</w:t>
      </w:r>
      <w:r w:rsidRPr="000829D6">
        <w:rPr>
          <w:rFonts w:ascii="Arial" w:hAnsi="Arial" w:cs="Arial"/>
          <w:b/>
          <w:caps/>
          <w:color w:val="000000" w:themeColor="text1"/>
        </w:rPr>
        <w:t xml:space="preserve"> </w:t>
      </w:r>
      <w:r w:rsidRPr="000829D6">
        <w:rPr>
          <w:rFonts w:ascii="Arial" w:hAnsi="Arial" w:cs="Arial"/>
          <w:color w:val="000000" w:themeColor="text1"/>
        </w:rPr>
        <w:t>Diseño de puesta a tierra..............................</w:t>
      </w:r>
      <w:r>
        <w:rPr>
          <w:rFonts w:ascii="Arial" w:hAnsi="Arial" w:cs="Arial"/>
          <w:color w:val="000000" w:themeColor="text1"/>
        </w:rPr>
        <w:t>........................................8</w:t>
      </w:r>
      <w:r w:rsidR="004560C4">
        <w:rPr>
          <w:rFonts w:ascii="Arial" w:hAnsi="Arial" w:cs="Arial"/>
          <w:color w:val="000000" w:themeColor="text1"/>
        </w:rPr>
        <w:t>7</w:t>
      </w:r>
    </w:p>
    <w:p w:rsidR="00C04A1E" w:rsidRDefault="00C04A1E" w:rsidP="00C04A1E">
      <w:pPr>
        <w:pStyle w:val="Prrafodelista"/>
        <w:spacing w:line="480" w:lineRule="auto"/>
        <w:ind w:left="0"/>
        <w:jc w:val="both"/>
        <w:rPr>
          <w:rFonts w:ascii="Arial" w:hAnsi="Arial" w:cs="Arial"/>
          <w:color w:val="000000" w:themeColor="text1"/>
        </w:rPr>
      </w:pPr>
      <w:r>
        <w:rPr>
          <w:rFonts w:ascii="Arial" w:hAnsi="Arial" w:cs="Arial"/>
          <w:caps/>
          <w:color w:val="000000" w:themeColor="text1"/>
        </w:rPr>
        <w:t>5</w:t>
      </w:r>
      <w:r w:rsidRPr="000829D6">
        <w:rPr>
          <w:rFonts w:ascii="Arial" w:hAnsi="Arial" w:cs="Arial"/>
          <w:caps/>
          <w:color w:val="000000" w:themeColor="text1"/>
        </w:rPr>
        <w:t>.2</w:t>
      </w:r>
      <w:r w:rsidRPr="000829D6">
        <w:rPr>
          <w:rFonts w:ascii="Arial" w:hAnsi="Arial" w:cs="Arial"/>
          <w:b/>
          <w:caps/>
          <w:color w:val="000000" w:themeColor="text1"/>
        </w:rPr>
        <w:t xml:space="preserve"> </w:t>
      </w:r>
      <w:r w:rsidRPr="000829D6">
        <w:rPr>
          <w:rFonts w:ascii="Arial" w:hAnsi="Arial" w:cs="Arial"/>
          <w:color w:val="000000" w:themeColor="text1"/>
        </w:rPr>
        <w:t>Controles y seguridad....................................................................</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9</w:t>
      </w:r>
      <w:r w:rsidR="004560C4">
        <w:rPr>
          <w:rFonts w:ascii="Arial" w:hAnsi="Arial" w:cs="Arial"/>
          <w:color w:val="000000" w:themeColor="text1"/>
        </w:rPr>
        <w:t>0</w:t>
      </w:r>
    </w:p>
    <w:p w:rsidR="00C04A1E" w:rsidRPr="000829D6" w:rsidRDefault="00C04A1E" w:rsidP="00C04A1E">
      <w:pPr>
        <w:spacing w:line="480" w:lineRule="auto"/>
        <w:jc w:val="both"/>
        <w:rPr>
          <w:rFonts w:ascii="Arial" w:hAnsi="Arial" w:cs="Arial"/>
          <w:color w:val="000000" w:themeColor="text1"/>
        </w:rPr>
      </w:pPr>
      <w:r>
        <w:rPr>
          <w:rFonts w:ascii="Arial" w:hAnsi="Arial" w:cs="Arial"/>
          <w:caps/>
          <w:color w:val="000000" w:themeColor="text1"/>
        </w:rPr>
        <w:t>5</w:t>
      </w:r>
      <w:r w:rsidRPr="000829D6">
        <w:rPr>
          <w:rFonts w:ascii="Arial" w:hAnsi="Arial" w:cs="Arial"/>
          <w:caps/>
          <w:color w:val="000000" w:themeColor="text1"/>
        </w:rPr>
        <w:t>.2.1</w:t>
      </w:r>
      <w:r w:rsidRPr="000829D6">
        <w:rPr>
          <w:rFonts w:ascii="Arial" w:hAnsi="Arial" w:cs="Arial"/>
          <w:b/>
          <w:caps/>
          <w:color w:val="000000" w:themeColor="text1"/>
        </w:rPr>
        <w:t xml:space="preserve"> </w:t>
      </w:r>
      <w:r w:rsidRPr="000829D6">
        <w:rPr>
          <w:rFonts w:ascii="Arial" w:hAnsi="Arial" w:cs="Arial"/>
          <w:color w:val="000000" w:themeColor="text1"/>
        </w:rPr>
        <w:t>Símbolos eléctricos y señalización de seg</w:t>
      </w:r>
      <w:r>
        <w:rPr>
          <w:rFonts w:ascii="Arial" w:hAnsi="Arial" w:cs="Arial"/>
          <w:color w:val="000000" w:themeColor="text1"/>
        </w:rPr>
        <w:t>uridad..................................9</w:t>
      </w:r>
      <w:r w:rsidR="004560C4">
        <w:rPr>
          <w:rFonts w:ascii="Arial" w:hAnsi="Arial" w:cs="Arial"/>
          <w:color w:val="000000" w:themeColor="text1"/>
        </w:rPr>
        <w:t>0</w:t>
      </w:r>
    </w:p>
    <w:p w:rsidR="00C04A1E" w:rsidRPr="000829D6" w:rsidRDefault="00C04A1E" w:rsidP="00C04A1E">
      <w:pPr>
        <w:spacing w:line="480" w:lineRule="auto"/>
        <w:jc w:val="both"/>
        <w:rPr>
          <w:rFonts w:ascii="Arial" w:hAnsi="Arial" w:cs="Arial"/>
          <w:color w:val="000000" w:themeColor="text1"/>
        </w:rPr>
      </w:pPr>
      <w:r w:rsidRPr="000829D6">
        <w:rPr>
          <w:rFonts w:ascii="Arial" w:hAnsi="Arial" w:cs="Arial"/>
          <w:caps/>
          <w:color w:val="000000" w:themeColor="text1"/>
        </w:rPr>
        <w:t>6.2.2</w:t>
      </w:r>
      <w:r w:rsidRPr="000829D6">
        <w:rPr>
          <w:rFonts w:ascii="Arial" w:hAnsi="Arial" w:cs="Arial"/>
          <w:b/>
          <w:caps/>
          <w:color w:val="000000" w:themeColor="text1"/>
        </w:rPr>
        <w:t xml:space="preserve"> </w:t>
      </w:r>
      <w:r w:rsidRPr="000829D6">
        <w:rPr>
          <w:rFonts w:ascii="Arial" w:hAnsi="Arial" w:cs="Arial"/>
          <w:color w:val="000000" w:themeColor="text1"/>
        </w:rPr>
        <w:t>Cableado y equipo eléctrico.........................</w:t>
      </w:r>
      <w:r>
        <w:rPr>
          <w:rFonts w:ascii="Arial" w:hAnsi="Arial" w:cs="Arial"/>
          <w:color w:val="000000" w:themeColor="text1"/>
        </w:rPr>
        <w:t>.........................................9</w:t>
      </w:r>
      <w:r w:rsidR="004560C4">
        <w:rPr>
          <w:rFonts w:ascii="Arial" w:hAnsi="Arial" w:cs="Arial"/>
          <w:color w:val="000000" w:themeColor="text1"/>
        </w:rPr>
        <w:t>4</w:t>
      </w:r>
    </w:p>
    <w:p w:rsidR="00C04A1E" w:rsidRPr="000829D6" w:rsidRDefault="00C04A1E" w:rsidP="00C04A1E">
      <w:pPr>
        <w:spacing w:line="480" w:lineRule="auto"/>
        <w:jc w:val="both"/>
        <w:rPr>
          <w:rFonts w:ascii="Arial" w:hAnsi="Arial" w:cs="Arial"/>
          <w:color w:val="000000" w:themeColor="text1"/>
        </w:rPr>
      </w:pPr>
    </w:p>
    <w:p w:rsidR="00C04A1E" w:rsidRPr="000829D6" w:rsidRDefault="00C04A1E" w:rsidP="00C04A1E">
      <w:pPr>
        <w:spacing w:line="480" w:lineRule="auto"/>
        <w:jc w:val="both"/>
        <w:rPr>
          <w:rFonts w:ascii="Arial" w:hAnsi="Arial" w:cs="Arial"/>
          <w:color w:val="000000" w:themeColor="text1"/>
        </w:rPr>
      </w:pPr>
      <w:r w:rsidRPr="000829D6">
        <w:rPr>
          <w:rFonts w:ascii="Arial" w:hAnsi="Arial" w:cs="Arial"/>
          <w:b/>
          <w:caps/>
          <w:color w:val="000000" w:themeColor="text1"/>
        </w:rPr>
        <w:t>Conclusiones</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9</w:t>
      </w:r>
      <w:r w:rsidR="00EB6BFD">
        <w:rPr>
          <w:rFonts w:ascii="Arial" w:hAnsi="Arial" w:cs="Arial"/>
          <w:color w:val="000000" w:themeColor="text1"/>
        </w:rPr>
        <w:t>6</w:t>
      </w:r>
    </w:p>
    <w:p w:rsidR="00C04A1E" w:rsidRPr="000829D6" w:rsidRDefault="00C04A1E" w:rsidP="00C04A1E">
      <w:pPr>
        <w:spacing w:line="480" w:lineRule="auto"/>
        <w:jc w:val="both"/>
        <w:rPr>
          <w:rFonts w:ascii="Arial" w:hAnsi="Arial" w:cs="Arial"/>
          <w:color w:val="000000" w:themeColor="text1"/>
        </w:rPr>
      </w:pPr>
      <w:r w:rsidRPr="000829D6">
        <w:rPr>
          <w:rFonts w:ascii="Arial" w:hAnsi="Arial" w:cs="Arial"/>
          <w:b/>
          <w:caps/>
          <w:color w:val="000000" w:themeColor="text1"/>
        </w:rPr>
        <w:t>Recomendaciones</w:t>
      </w:r>
      <w:r w:rsidRPr="000829D6">
        <w:rPr>
          <w:rFonts w:ascii="Arial" w:hAnsi="Arial" w:cs="Arial"/>
          <w:color w:val="000000" w:themeColor="text1"/>
        </w:rPr>
        <w:t>..........................................................................</w:t>
      </w:r>
      <w:r>
        <w:rPr>
          <w:rFonts w:ascii="Arial" w:hAnsi="Arial" w:cs="Arial"/>
          <w:color w:val="000000" w:themeColor="text1"/>
        </w:rPr>
        <w:t>.......</w:t>
      </w:r>
      <w:r w:rsidRPr="000829D6">
        <w:rPr>
          <w:rFonts w:ascii="Arial" w:hAnsi="Arial" w:cs="Arial"/>
          <w:color w:val="000000" w:themeColor="text1"/>
        </w:rPr>
        <w:t>.</w:t>
      </w:r>
      <w:r>
        <w:rPr>
          <w:rFonts w:ascii="Arial" w:hAnsi="Arial" w:cs="Arial"/>
          <w:color w:val="000000" w:themeColor="text1"/>
        </w:rPr>
        <w:t>9</w:t>
      </w:r>
      <w:r w:rsidR="00EB6BFD">
        <w:rPr>
          <w:rFonts w:ascii="Arial" w:hAnsi="Arial" w:cs="Arial"/>
          <w:color w:val="000000" w:themeColor="text1"/>
        </w:rPr>
        <w:t>8</w:t>
      </w:r>
    </w:p>
    <w:p w:rsidR="00C04A1E" w:rsidRPr="000829D6" w:rsidRDefault="00C04A1E" w:rsidP="00C04A1E">
      <w:pPr>
        <w:spacing w:line="480" w:lineRule="auto"/>
        <w:jc w:val="both"/>
        <w:rPr>
          <w:rFonts w:ascii="Arial" w:hAnsi="Arial" w:cs="Arial"/>
          <w:color w:val="000000" w:themeColor="text1"/>
        </w:rPr>
      </w:pPr>
      <w:r w:rsidRPr="000829D6">
        <w:rPr>
          <w:rFonts w:ascii="Arial" w:hAnsi="Arial" w:cs="Arial"/>
          <w:b/>
          <w:caps/>
          <w:color w:val="000000" w:themeColor="text1"/>
        </w:rPr>
        <w:t xml:space="preserve">anexos </w:t>
      </w:r>
    </w:p>
    <w:p w:rsidR="00C04A1E" w:rsidRPr="000829D6" w:rsidRDefault="00C04A1E" w:rsidP="00C04A1E">
      <w:pPr>
        <w:spacing w:line="480" w:lineRule="auto"/>
        <w:jc w:val="both"/>
        <w:rPr>
          <w:rFonts w:ascii="Arial" w:hAnsi="Arial" w:cs="Arial"/>
          <w:b/>
          <w:caps/>
          <w:color w:val="000000" w:themeColor="text1"/>
        </w:rPr>
      </w:pPr>
      <w:r w:rsidRPr="000829D6">
        <w:rPr>
          <w:rFonts w:ascii="Arial" w:hAnsi="Arial" w:cs="Arial"/>
          <w:b/>
          <w:color w:val="000000" w:themeColor="text1"/>
        </w:rPr>
        <w:t>BIBLIOGRAFIA</w:t>
      </w:r>
    </w:p>
    <w:p w:rsidR="00C04A1E" w:rsidRDefault="00C04A1E"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090844" w:rsidRDefault="00090844"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C04A1E" w:rsidRDefault="00C04A1E" w:rsidP="00C04A1E">
      <w:pPr>
        <w:pStyle w:val="Prrafodelista"/>
        <w:spacing w:line="480" w:lineRule="auto"/>
        <w:ind w:left="0"/>
        <w:jc w:val="both"/>
        <w:rPr>
          <w:rFonts w:ascii="Arial" w:hAnsi="Arial" w:cs="Arial"/>
        </w:rPr>
      </w:pPr>
    </w:p>
    <w:p w:rsidR="00C04A1E" w:rsidRDefault="00C04A1E" w:rsidP="00C04A1E">
      <w:pPr>
        <w:spacing w:line="480" w:lineRule="auto"/>
        <w:jc w:val="center"/>
        <w:rPr>
          <w:rFonts w:ascii="Arial" w:hAnsi="Arial" w:cs="Arial"/>
          <w:b/>
          <w:color w:val="000000" w:themeColor="text1"/>
          <w:sz w:val="32"/>
          <w:szCs w:val="32"/>
          <w:lang w:val="es-ES"/>
        </w:rPr>
      </w:pPr>
      <w:r w:rsidRPr="000829D6">
        <w:rPr>
          <w:rFonts w:ascii="Arial" w:hAnsi="Arial" w:cs="Arial"/>
          <w:b/>
          <w:color w:val="000000" w:themeColor="text1"/>
          <w:sz w:val="32"/>
          <w:szCs w:val="32"/>
          <w:lang w:val="es-ES"/>
        </w:rPr>
        <w:t>ABREVIATURAS</w:t>
      </w:r>
    </w:p>
    <w:p w:rsidR="00C04A1E" w:rsidRPr="000829D6" w:rsidRDefault="00C04A1E" w:rsidP="00C04A1E">
      <w:pPr>
        <w:spacing w:line="480" w:lineRule="auto"/>
        <w:jc w:val="center"/>
        <w:rPr>
          <w:rFonts w:ascii="Arial" w:hAnsi="Arial" w:cs="Arial"/>
          <w:b/>
          <w:color w:val="000000" w:themeColor="text1"/>
          <w:sz w:val="32"/>
          <w:szCs w:val="32"/>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
        <w:gridCol w:w="6379"/>
      </w:tblGrid>
      <w:tr w:rsidR="00C04A1E" w:rsidRPr="000829D6" w:rsidTr="002F7F05">
        <w:trPr>
          <w:trHeight w:val="362"/>
          <w:jc w:val="center"/>
        </w:trPr>
        <w:tc>
          <w:tcPr>
            <w:tcW w:w="955" w:type="dxa"/>
            <w:vAlign w:val="center"/>
          </w:tcPr>
          <w:p w:rsidR="00C04A1E" w:rsidRPr="000829D6" w:rsidRDefault="00C04A1E" w:rsidP="002F7F05">
            <w:pPr>
              <w:rPr>
                <w:rFonts w:ascii="Arial" w:hAnsi="Arial" w:cs="Arial"/>
                <w:b/>
                <w:color w:val="000000" w:themeColor="text1"/>
                <w:lang w:val="es-ES"/>
              </w:rPr>
            </w:pPr>
            <w:r w:rsidRPr="000829D6">
              <w:rPr>
                <w:rFonts w:ascii="Arial" w:hAnsi="Arial" w:cs="Arial"/>
                <w:color w:val="000000" w:themeColor="text1"/>
                <w:lang w:val="es-ES"/>
              </w:rPr>
              <w:t>kV</w:t>
            </w:r>
          </w:p>
        </w:tc>
        <w:tc>
          <w:tcPr>
            <w:tcW w:w="6379" w:type="dxa"/>
            <w:vAlign w:val="center"/>
          </w:tcPr>
          <w:p w:rsidR="00C04A1E" w:rsidRPr="000A1438" w:rsidRDefault="00C04A1E" w:rsidP="002F7F05">
            <w:pPr>
              <w:rPr>
                <w:rFonts w:ascii="Arial" w:hAnsi="Arial" w:cs="Arial"/>
                <w:color w:val="000000" w:themeColor="text1"/>
                <w:lang w:val="es-ES"/>
              </w:rPr>
            </w:pPr>
            <w:r w:rsidRPr="000A1438">
              <w:rPr>
                <w:rFonts w:ascii="Arial" w:hAnsi="Arial" w:cs="Arial"/>
                <w:color w:val="000000" w:themeColor="text1"/>
                <w:lang w:val="es-ES"/>
              </w:rPr>
              <w:t>Kilovoltio</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 xml:space="preserve">MVA   </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 xml:space="preserve">Mega Voltio Amperio  </w:t>
            </w:r>
          </w:p>
        </w:tc>
      </w:tr>
      <w:tr w:rsidR="00C04A1E" w:rsidRPr="000829D6" w:rsidTr="002F7F05">
        <w:trPr>
          <w:trHeight w:val="331"/>
          <w:jc w:val="center"/>
        </w:trPr>
        <w:tc>
          <w:tcPr>
            <w:tcW w:w="955" w:type="dxa"/>
            <w:vAlign w:val="center"/>
          </w:tcPr>
          <w:p w:rsidR="00C04A1E" w:rsidRPr="000829D6" w:rsidRDefault="00C04A1E" w:rsidP="002F7F05">
            <w:pPr>
              <w:rPr>
                <w:rFonts w:ascii="Arial" w:hAnsi="Arial" w:cs="Arial"/>
                <w:color w:val="000000" w:themeColor="text1"/>
                <w:lang w:val="es-ES"/>
              </w:rPr>
            </w:pPr>
            <w:r>
              <w:rPr>
                <w:rFonts w:ascii="Arial" w:hAnsi="Arial" w:cs="Arial"/>
                <w:color w:val="000000" w:themeColor="text1"/>
                <w:lang w:val="es-ES"/>
              </w:rPr>
              <w:t>GR</w:t>
            </w:r>
          </w:p>
        </w:tc>
        <w:tc>
          <w:tcPr>
            <w:tcW w:w="6379" w:type="dxa"/>
            <w:vAlign w:val="center"/>
          </w:tcPr>
          <w:p w:rsidR="00C04A1E" w:rsidRPr="000829D6" w:rsidRDefault="00C04A1E" w:rsidP="002F7F05">
            <w:pPr>
              <w:rPr>
                <w:rFonts w:ascii="Arial" w:hAnsi="Arial" w:cs="Arial"/>
                <w:color w:val="000000" w:themeColor="text1"/>
                <w:lang w:val="es-ES"/>
              </w:rPr>
            </w:pPr>
            <w:r>
              <w:rPr>
                <w:rFonts w:ascii="Arial" w:hAnsi="Arial" w:cs="Arial"/>
                <w:color w:val="000000" w:themeColor="text1"/>
                <w:lang w:val="es-ES"/>
              </w:rPr>
              <w:t>Gravedad del riesgo</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Pr>
                <w:rFonts w:ascii="Arial" w:hAnsi="Arial" w:cs="Arial"/>
                <w:color w:val="000000" w:themeColor="text1"/>
                <w:lang w:val="es-ES"/>
              </w:rPr>
              <w:t>P</w:t>
            </w:r>
          </w:p>
        </w:tc>
        <w:tc>
          <w:tcPr>
            <w:tcW w:w="6379" w:type="dxa"/>
            <w:vAlign w:val="center"/>
          </w:tcPr>
          <w:p w:rsidR="00C04A1E" w:rsidRPr="000829D6" w:rsidRDefault="00C04A1E" w:rsidP="002F7F05">
            <w:pPr>
              <w:rPr>
                <w:rFonts w:ascii="Arial" w:hAnsi="Arial" w:cs="Arial"/>
                <w:color w:val="000000" w:themeColor="text1"/>
                <w:lang w:val="es-ES"/>
              </w:rPr>
            </w:pPr>
            <w:r>
              <w:rPr>
                <w:rFonts w:ascii="Arial" w:hAnsi="Arial" w:cs="Arial"/>
                <w:color w:val="000000" w:themeColor="text1"/>
                <w:lang w:val="es-ES"/>
              </w:rPr>
              <w:t>Probabilidad</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Pr>
                <w:rFonts w:ascii="Arial" w:hAnsi="Arial" w:cs="Arial"/>
                <w:color w:val="000000" w:themeColor="text1"/>
                <w:lang w:val="es-ES"/>
              </w:rPr>
              <w:t>E</w:t>
            </w:r>
          </w:p>
        </w:tc>
        <w:tc>
          <w:tcPr>
            <w:tcW w:w="6379" w:type="dxa"/>
            <w:vAlign w:val="center"/>
          </w:tcPr>
          <w:p w:rsidR="00C04A1E" w:rsidRPr="000829D6" w:rsidRDefault="00C04A1E" w:rsidP="009D430A">
            <w:pPr>
              <w:rPr>
                <w:rFonts w:ascii="Arial" w:hAnsi="Arial" w:cs="Arial"/>
                <w:color w:val="000000" w:themeColor="text1"/>
                <w:lang w:val="es-ES"/>
              </w:rPr>
            </w:pPr>
            <w:r>
              <w:rPr>
                <w:rFonts w:ascii="Arial" w:hAnsi="Arial" w:cs="Arial"/>
                <w:color w:val="000000" w:themeColor="text1"/>
                <w:lang w:val="es-ES"/>
              </w:rPr>
              <w:t>Exposi</w:t>
            </w:r>
            <w:r w:rsidR="009D430A">
              <w:rPr>
                <w:rFonts w:ascii="Arial" w:hAnsi="Arial" w:cs="Arial"/>
                <w:color w:val="000000" w:themeColor="text1"/>
                <w:lang w:val="es-ES"/>
              </w:rPr>
              <w:t>ci</w:t>
            </w:r>
            <w:r>
              <w:rPr>
                <w:rFonts w:ascii="Arial" w:hAnsi="Arial" w:cs="Arial"/>
                <w:color w:val="000000" w:themeColor="text1"/>
                <w:lang w:val="es-ES"/>
              </w:rPr>
              <w:t>ón</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Pr>
                <w:rFonts w:ascii="Arial" w:hAnsi="Arial" w:cs="Arial"/>
                <w:color w:val="000000" w:themeColor="text1"/>
                <w:lang w:val="es-ES"/>
              </w:rPr>
              <w:t>C</w:t>
            </w:r>
          </w:p>
        </w:tc>
        <w:tc>
          <w:tcPr>
            <w:tcW w:w="6379" w:type="dxa"/>
            <w:vAlign w:val="center"/>
          </w:tcPr>
          <w:p w:rsidR="00C04A1E" w:rsidRPr="000829D6" w:rsidRDefault="00C04A1E" w:rsidP="002F7F05">
            <w:pPr>
              <w:rPr>
                <w:rFonts w:ascii="Arial" w:hAnsi="Arial" w:cs="Arial"/>
                <w:color w:val="000000" w:themeColor="text1"/>
                <w:lang w:val="es-ES"/>
              </w:rPr>
            </w:pPr>
            <w:r>
              <w:rPr>
                <w:rFonts w:ascii="Arial" w:hAnsi="Arial" w:cs="Arial"/>
                <w:color w:val="000000" w:themeColor="text1"/>
                <w:lang w:val="es-ES"/>
              </w:rPr>
              <w:t>Consecuencia</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Pr>
                <w:rFonts w:ascii="Arial" w:hAnsi="Arial" w:cs="Arial"/>
                <w:color w:val="000000" w:themeColor="text1"/>
                <w:lang w:val="es-ES"/>
              </w:rPr>
              <w:t>I</w:t>
            </w:r>
          </w:p>
        </w:tc>
        <w:tc>
          <w:tcPr>
            <w:tcW w:w="6379" w:type="dxa"/>
            <w:vAlign w:val="center"/>
          </w:tcPr>
          <w:p w:rsidR="00C04A1E" w:rsidRPr="000829D6" w:rsidRDefault="00C04A1E" w:rsidP="002F7F05">
            <w:pPr>
              <w:rPr>
                <w:rFonts w:ascii="Arial" w:hAnsi="Arial" w:cs="Arial"/>
                <w:color w:val="000000" w:themeColor="text1"/>
                <w:lang w:val="es-ES"/>
              </w:rPr>
            </w:pPr>
            <w:r>
              <w:rPr>
                <w:rFonts w:ascii="Arial" w:hAnsi="Arial" w:cs="Arial"/>
                <w:color w:val="000000" w:themeColor="text1"/>
                <w:lang w:val="es-ES"/>
              </w:rPr>
              <w:t>Corriente</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 xml:space="preserve">R  </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Resistencia</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 xml:space="preserve">m   </w:t>
            </w:r>
          </w:p>
        </w:tc>
        <w:tc>
          <w:tcPr>
            <w:tcW w:w="6379" w:type="dxa"/>
            <w:vAlign w:val="center"/>
          </w:tcPr>
          <w:p w:rsidR="00C04A1E" w:rsidRPr="000829D6" w:rsidRDefault="00065A91" w:rsidP="002F7F05">
            <w:pPr>
              <w:rPr>
                <w:rFonts w:ascii="Arial" w:hAnsi="Arial" w:cs="Arial"/>
                <w:color w:val="000000" w:themeColor="text1"/>
                <w:lang w:val="es-ES"/>
              </w:rPr>
            </w:pPr>
            <w:r>
              <w:rPr>
                <w:rFonts w:ascii="Arial" w:hAnsi="Arial" w:cs="Arial"/>
                <w:color w:val="000000" w:themeColor="text1"/>
                <w:lang w:val="es-ES"/>
              </w:rPr>
              <w:t>Metros</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s</w:t>
            </w:r>
          </w:p>
        </w:tc>
        <w:tc>
          <w:tcPr>
            <w:tcW w:w="6379" w:type="dxa"/>
            <w:vAlign w:val="center"/>
          </w:tcPr>
          <w:p w:rsidR="00C04A1E" w:rsidRPr="000829D6" w:rsidRDefault="00642134" w:rsidP="002F7F05">
            <w:pPr>
              <w:rPr>
                <w:rFonts w:ascii="Arial" w:hAnsi="Arial" w:cs="Arial"/>
                <w:color w:val="000000" w:themeColor="text1"/>
                <w:lang w:val="es-ES"/>
              </w:rPr>
            </w:pPr>
            <w:r>
              <w:rPr>
                <w:rFonts w:ascii="Arial" w:hAnsi="Arial" w:cs="Arial"/>
                <w:color w:val="000000" w:themeColor="text1"/>
                <w:lang w:val="es-ES"/>
              </w:rPr>
              <w:t>Segundos</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Hz</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Hertz (ciclo/segundo)</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mA</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Miliamperio</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Pr>
                <w:rFonts w:ascii="Arial" w:hAnsi="Arial" w:cs="Arial"/>
                <w:color w:val="000000" w:themeColor="text1"/>
                <w:lang w:val="es-ES"/>
              </w:rPr>
              <w:t>I</w:t>
            </w:r>
            <w:r w:rsidRPr="007A3D90">
              <w:rPr>
                <w:rFonts w:ascii="Arial" w:hAnsi="Arial" w:cs="Arial"/>
                <w:color w:val="000000" w:themeColor="text1"/>
                <w:vertAlign w:val="subscript"/>
                <w:lang w:val="es-ES"/>
              </w:rPr>
              <w:t>B</w:t>
            </w:r>
          </w:p>
        </w:tc>
        <w:tc>
          <w:tcPr>
            <w:tcW w:w="6379" w:type="dxa"/>
            <w:vAlign w:val="center"/>
          </w:tcPr>
          <w:p w:rsidR="00C04A1E" w:rsidRPr="000829D6" w:rsidRDefault="00C04A1E" w:rsidP="002F7F05">
            <w:pPr>
              <w:rPr>
                <w:rFonts w:ascii="Arial" w:hAnsi="Arial" w:cs="Arial"/>
                <w:color w:val="000000" w:themeColor="text1"/>
                <w:lang w:val="es-ES"/>
              </w:rPr>
            </w:pPr>
            <w:r>
              <w:rPr>
                <w:rFonts w:ascii="Arial" w:hAnsi="Arial" w:cs="Arial"/>
                <w:color w:val="000000" w:themeColor="text1"/>
                <w:lang w:val="es-ES"/>
              </w:rPr>
              <w:t>Corriente tolerable por el cuerpo humano</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V</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Voltios</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EPP</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Equipos de protección personal</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A</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Amperios</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 xml:space="preserve">ms    </w:t>
            </w:r>
          </w:p>
        </w:tc>
        <w:tc>
          <w:tcPr>
            <w:tcW w:w="6379" w:type="dxa"/>
            <w:vAlign w:val="center"/>
          </w:tcPr>
          <w:p w:rsidR="00C04A1E" w:rsidRPr="000829D6" w:rsidRDefault="002A23B6" w:rsidP="002A23B6">
            <w:pPr>
              <w:rPr>
                <w:rFonts w:ascii="Arial" w:hAnsi="Arial" w:cs="Arial"/>
                <w:color w:val="000000" w:themeColor="text1"/>
                <w:lang w:val="es-ES"/>
              </w:rPr>
            </w:pPr>
            <w:r>
              <w:rPr>
                <w:rFonts w:ascii="Arial" w:hAnsi="Arial" w:cs="Arial"/>
                <w:color w:val="000000" w:themeColor="text1"/>
                <w:lang w:val="es-ES"/>
              </w:rPr>
              <w:t>Mili</w:t>
            </w:r>
            <w:r w:rsidR="00C04A1E" w:rsidRPr="000829D6">
              <w:rPr>
                <w:rFonts w:ascii="Arial" w:hAnsi="Arial" w:cs="Arial"/>
                <w:color w:val="000000" w:themeColor="text1"/>
                <w:lang w:val="es-ES"/>
              </w:rPr>
              <w:t>segundos</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KVA</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Kilo Voltio Amperio</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TDP</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Tablero de distribución principal</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TD1</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Tablero de distribución 1</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TD2</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Tablero de distribución 2</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 xml:space="preserve">TD3   </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Tablero de distribución 3</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 xml:space="preserve">TD4   </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Tablero de distribución 4</w:t>
            </w:r>
          </w:p>
        </w:tc>
      </w:tr>
      <w:tr w:rsidR="00C04A1E" w:rsidRPr="000829D6" w:rsidTr="002F7F05">
        <w:trPr>
          <w:trHeight w:val="368"/>
          <w:jc w:val="center"/>
        </w:trPr>
        <w:tc>
          <w:tcPr>
            <w:tcW w:w="955"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Kg</w:t>
            </w:r>
          </w:p>
        </w:tc>
        <w:tc>
          <w:tcPr>
            <w:tcW w:w="6379" w:type="dxa"/>
            <w:vAlign w:val="center"/>
          </w:tcPr>
          <w:p w:rsidR="00C04A1E" w:rsidRPr="000829D6" w:rsidRDefault="00C04A1E" w:rsidP="002F7F05">
            <w:pPr>
              <w:rPr>
                <w:rFonts w:ascii="Arial" w:hAnsi="Arial" w:cs="Arial"/>
                <w:color w:val="000000" w:themeColor="text1"/>
                <w:lang w:val="es-ES"/>
              </w:rPr>
            </w:pPr>
            <w:r w:rsidRPr="000829D6">
              <w:rPr>
                <w:rFonts w:ascii="Arial" w:hAnsi="Arial" w:cs="Arial"/>
                <w:color w:val="000000" w:themeColor="text1"/>
                <w:lang w:val="es-ES"/>
              </w:rPr>
              <w:t>Kilogramo</w:t>
            </w:r>
          </w:p>
        </w:tc>
      </w:tr>
      <w:tr w:rsidR="00C04A1E" w:rsidRPr="000829D6" w:rsidTr="002F7F05">
        <w:trPr>
          <w:trHeight w:val="368"/>
          <w:jc w:val="center"/>
        </w:trPr>
        <w:tc>
          <w:tcPr>
            <w:tcW w:w="955" w:type="dxa"/>
            <w:vAlign w:val="center"/>
          </w:tcPr>
          <w:p w:rsidR="00C04A1E" w:rsidRPr="000829D6" w:rsidRDefault="00C04A1E" w:rsidP="002A23B6">
            <w:pPr>
              <w:rPr>
                <w:rFonts w:ascii="Arial" w:hAnsi="Arial" w:cs="Arial"/>
                <w:bCs/>
                <w:color w:val="000000" w:themeColor="text1"/>
                <w:lang w:val="es-ES"/>
              </w:rPr>
            </w:pPr>
            <w:r w:rsidRPr="000829D6">
              <w:rPr>
                <w:rFonts w:ascii="Arial" w:hAnsi="Arial" w:cs="Arial"/>
                <w:bCs/>
                <w:color w:val="000000" w:themeColor="text1"/>
                <w:lang w:val="es-ES"/>
              </w:rPr>
              <w:t>R</w:t>
            </w:r>
            <w:r w:rsidR="002A23B6">
              <w:rPr>
                <w:rFonts w:ascii="Arial" w:hAnsi="Arial" w:cs="Arial"/>
                <w:bCs/>
                <w:color w:val="000000" w:themeColor="text1"/>
                <w:vertAlign w:val="subscript"/>
                <w:lang w:val="es-ES"/>
              </w:rPr>
              <w:t>B</w:t>
            </w:r>
            <w:r w:rsidRPr="000829D6">
              <w:rPr>
                <w:rFonts w:ascii="Arial" w:hAnsi="Arial" w:cs="Arial"/>
                <w:bCs/>
                <w:color w:val="000000" w:themeColor="text1"/>
                <w:lang w:val="es-ES"/>
              </w:rPr>
              <w:t xml:space="preserve">   </w:t>
            </w:r>
          </w:p>
        </w:tc>
        <w:tc>
          <w:tcPr>
            <w:tcW w:w="6379" w:type="dxa"/>
            <w:vAlign w:val="center"/>
          </w:tcPr>
          <w:p w:rsidR="00C04A1E" w:rsidRPr="000829D6" w:rsidRDefault="00C04A1E" w:rsidP="002F7F05">
            <w:pPr>
              <w:rPr>
                <w:rFonts w:ascii="Arial" w:hAnsi="Arial" w:cs="Arial"/>
                <w:bCs/>
                <w:color w:val="000000" w:themeColor="text1"/>
                <w:lang w:val="es-ES"/>
              </w:rPr>
            </w:pPr>
            <w:r w:rsidRPr="000829D6">
              <w:rPr>
                <w:rFonts w:ascii="Arial" w:hAnsi="Arial" w:cs="Arial"/>
                <w:bCs/>
                <w:color w:val="000000" w:themeColor="text1"/>
                <w:lang w:val="es-ES"/>
              </w:rPr>
              <w:t>Resistencia del cuerpo humano</w:t>
            </w:r>
          </w:p>
        </w:tc>
      </w:tr>
    </w:tbl>
    <w:p w:rsidR="00C04A1E" w:rsidRDefault="00C04A1E" w:rsidP="00C04A1E">
      <w:pPr>
        <w:pStyle w:val="Prrafodelista"/>
        <w:spacing w:line="480" w:lineRule="auto"/>
        <w:ind w:left="0"/>
        <w:jc w:val="both"/>
        <w:rPr>
          <w:rFonts w:ascii="Arial" w:hAnsi="Arial" w:cs="Arial"/>
        </w:rPr>
      </w:pPr>
    </w:p>
    <w:p w:rsidR="00C04A1E" w:rsidRDefault="00C04A1E">
      <w:pPr>
        <w:rPr>
          <w:rFonts w:ascii="Arial" w:hAnsi="Arial" w:cs="Arial"/>
          <w:lang w:val="es-ES"/>
        </w:rPr>
      </w:pPr>
    </w:p>
    <w:p w:rsidR="00090844" w:rsidRDefault="00090844" w:rsidP="00C04A1E">
      <w:pPr>
        <w:spacing w:line="480" w:lineRule="auto"/>
        <w:jc w:val="center"/>
        <w:rPr>
          <w:rFonts w:ascii="Arial" w:hAnsi="Arial" w:cs="Arial"/>
          <w:b/>
          <w:color w:val="000000" w:themeColor="text1"/>
          <w:sz w:val="32"/>
          <w:szCs w:val="32"/>
          <w:lang w:val="es-MX"/>
        </w:rPr>
      </w:pPr>
    </w:p>
    <w:p w:rsidR="00C04A1E" w:rsidRPr="000829D6" w:rsidRDefault="00C04A1E" w:rsidP="00C04A1E">
      <w:pPr>
        <w:spacing w:line="480" w:lineRule="auto"/>
        <w:jc w:val="center"/>
        <w:rPr>
          <w:rFonts w:ascii="Arial" w:hAnsi="Arial" w:cs="Arial"/>
          <w:b/>
          <w:color w:val="000000" w:themeColor="text1"/>
          <w:sz w:val="32"/>
          <w:szCs w:val="32"/>
          <w:lang w:val="es-MX"/>
        </w:rPr>
      </w:pPr>
      <w:r w:rsidRPr="000829D6">
        <w:rPr>
          <w:rFonts w:ascii="Arial" w:hAnsi="Arial" w:cs="Arial"/>
          <w:b/>
          <w:color w:val="000000" w:themeColor="text1"/>
          <w:sz w:val="32"/>
          <w:szCs w:val="32"/>
          <w:lang w:val="es-MX"/>
        </w:rPr>
        <w:t>SIMBOLOGÌA</w:t>
      </w:r>
    </w:p>
    <w:p w:rsidR="00C04A1E" w:rsidRDefault="00C04A1E">
      <w:pP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
        <w:gridCol w:w="6379"/>
      </w:tblGrid>
      <w:tr w:rsidR="00C04A1E" w:rsidRPr="004731F8" w:rsidTr="002F7F05">
        <w:trPr>
          <w:trHeight w:val="362"/>
          <w:jc w:val="center"/>
        </w:trPr>
        <w:tc>
          <w:tcPr>
            <w:tcW w:w="921" w:type="dxa"/>
            <w:vAlign w:val="center"/>
          </w:tcPr>
          <w:p w:rsidR="00C04A1E" w:rsidRPr="004731F8" w:rsidRDefault="00C04A1E" w:rsidP="002F7F05">
            <w:pPr>
              <w:rPr>
                <w:rFonts w:ascii="Arial" w:hAnsi="Arial" w:cs="Arial"/>
                <w:b/>
                <w:color w:val="000000" w:themeColor="text1"/>
                <w:lang w:val="es-ES"/>
              </w:rPr>
            </w:pPr>
            <w:r w:rsidRPr="004731F8">
              <w:rPr>
                <w:rFonts w:ascii="Arial" w:hAnsi="Arial" w:cs="Arial"/>
                <w:color w:val="000000" w:themeColor="text1"/>
                <w:lang w:val="es-ES" w:eastAsia="es-ES"/>
              </w:rPr>
              <w:t>Ω</w:t>
            </w:r>
          </w:p>
        </w:tc>
        <w:tc>
          <w:tcPr>
            <w:tcW w:w="6379" w:type="dxa"/>
            <w:vAlign w:val="center"/>
          </w:tcPr>
          <w:p w:rsidR="00C04A1E" w:rsidRPr="004731F8" w:rsidRDefault="00C04A1E" w:rsidP="002F7F05">
            <w:pPr>
              <w:rPr>
                <w:rFonts w:ascii="Arial" w:hAnsi="Arial" w:cs="Arial"/>
                <w:color w:val="000000" w:themeColor="text1"/>
                <w:lang w:val="es-ES"/>
              </w:rPr>
            </w:pPr>
            <w:r w:rsidRPr="004731F8">
              <w:rPr>
                <w:rFonts w:ascii="Arial" w:hAnsi="Arial" w:cs="Arial"/>
                <w:color w:val="000000" w:themeColor="text1"/>
                <w:lang w:val="es-ES"/>
              </w:rPr>
              <w:t>Ohmio</w:t>
            </w:r>
          </w:p>
        </w:tc>
      </w:tr>
      <w:tr w:rsidR="00C04A1E" w:rsidRPr="004731F8" w:rsidTr="002F7F05">
        <w:trPr>
          <w:trHeight w:val="362"/>
          <w:jc w:val="center"/>
        </w:trPr>
        <w:tc>
          <w:tcPr>
            <w:tcW w:w="921" w:type="dxa"/>
            <w:vAlign w:val="center"/>
          </w:tcPr>
          <w:p w:rsidR="00C04A1E" w:rsidRPr="004731F8" w:rsidRDefault="00642134" w:rsidP="002F7F05">
            <w:pPr>
              <w:rPr>
                <w:rFonts w:ascii="Arial" w:hAnsi="Arial" w:cs="Arial"/>
                <w:color w:val="000000" w:themeColor="text1"/>
                <w:lang w:val="es-ES" w:eastAsia="es-ES"/>
              </w:rPr>
            </w:pPr>
            <w:r w:rsidRPr="004731F8">
              <w:rPr>
                <w:rFonts w:ascii="Arial" w:hAnsi="Arial" w:cs="Arial"/>
                <w:color w:val="000000" w:themeColor="text1"/>
                <w:lang w:val="es-ES" w:eastAsia="es-ES"/>
              </w:rPr>
              <w:t>V</w:t>
            </w:r>
            <w:r w:rsidRPr="004731F8">
              <w:rPr>
                <w:rFonts w:ascii="Arial" w:hAnsi="Arial" w:cs="Arial"/>
                <w:color w:val="000000" w:themeColor="text1"/>
                <w:vertAlign w:val="subscript"/>
                <w:lang w:val="es-ES" w:eastAsia="es-ES"/>
              </w:rPr>
              <w:t>ca</w:t>
            </w:r>
          </w:p>
        </w:tc>
        <w:tc>
          <w:tcPr>
            <w:tcW w:w="6379" w:type="dxa"/>
            <w:vAlign w:val="center"/>
          </w:tcPr>
          <w:p w:rsidR="00C04A1E" w:rsidRPr="004731F8" w:rsidRDefault="00642134" w:rsidP="002F7F05">
            <w:pPr>
              <w:rPr>
                <w:rFonts w:ascii="Arial" w:hAnsi="Arial" w:cs="Arial"/>
                <w:color w:val="000000" w:themeColor="text1"/>
                <w:lang w:val="es-ES"/>
              </w:rPr>
            </w:pPr>
            <w:r w:rsidRPr="004731F8">
              <w:rPr>
                <w:rFonts w:ascii="Arial" w:hAnsi="Arial" w:cs="Arial"/>
                <w:color w:val="000000" w:themeColor="text1"/>
                <w:lang w:val="es-ES"/>
              </w:rPr>
              <w:t>Tensión de contacto en caso de falla</w:t>
            </w:r>
          </w:p>
        </w:tc>
      </w:tr>
      <w:tr w:rsidR="00C04A1E" w:rsidRPr="004731F8" w:rsidTr="002F7F05">
        <w:trPr>
          <w:trHeight w:val="362"/>
          <w:jc w:val="center"/>
        </w:trPr>
        <w:tc>
          <w:tcPr>
            <w:tcW w:w="921" w:type="dxa"/>
            <w:vAlign w:val="center"/>
          </w:tcPr>
          <w:p w:rsidR="00C04A1E" w:rsidRPr="004731F8" w:rsidRDefault="00C04A1E" w:rsidP="002F7F05">
            <w:pPr>
              <w:rPr>
                <w:rFonts w:ascii="Arial" w:hAnsi="Arial" w:cs="Arial"/>
                <w:color w:val="000000" w:themeColor="text1"/>
                <w:lang w:val="es-ES" w:eastAsia="es-ES"/>
              </w:rPr>
            </w:pPr>
            <w:r w:rsidRPr="004731F8">
              <w:rPr>
                <w:rFonts w:ascii="Arial" w:hAnsi="Arial" w:cs="Arial"/>
                <w:color w:val="000000" w:themeColor="text1"/>
                <w:lang w:val="es-ES" w:eastAsia="es-ES"/>
              </w:rPr>
              <w:t>t</w:t>
            </w:r>
          </w:p>
        </w:tc>
        <w:tc>
          <w:tcPr>
            <w:tcW w:w="6379" w:type="dxa"/>
            <w:vAlign w:val="center"/>
          </w:tcPr>
          <w:p w:rsidR="00C04A1E" w:rsidRPr="004731F8" w:rsidRDefault="00C04A1E" w:rsidP="00642134">
            <w:pPr>
              <w:rPr>
                <w:rFonts w:ascii="Arial" w:hAnsi="Arial" w:cs="Arial"/>
                <w:color w:val="000000" w:themeColor="text1"/>
                <w:lang w:val="es-ES"/>
              </w:rPr>
            </w:pPr>
            <w:r w:rsidRPr="004731F8">
              <w:rPr>
                <w:rFonts w:ascii="Arial" w:hAnsi="Arial" w:cs="Arial"/>
                <w:color w:val="000000" w:themeColor="text1"/>
                <w:lang w:val="es-ES"/>
              </w:rPr>
              <w:t xml:space="preserve">Duración de la </w:t>
            </w:r>
            <w:r w:rsidR="00642134" w:rsidRPr="004731F8">
              <w:rPr>
                <w:rFonts w:ascii="Arial" w:hAnsi="Arial" w:cs="Arial"/>
                <w:color w:val="000000" w:themeColor="text1"/>
                <w:lang w:val="es-ES"/>
              </w:rPr>
              <w:t>falla</w:t>
            </w:r>
          </w:p>
        </w:tc>
      </w:tr>
      <w:tr w:rsidR="00C04A1E" w:rsidRPr="004731F8" w:rsidTr="002F7F05">
        <w:trPr>
          <w:trHeight w:val="362"/>
          <w:jc w:val="center"/>
        </w:trPr>
        <w:tc>
          <w:tcPr>
            <w:tcW w:w="921" w:type="dxa"/>
            <w:vAlign w:val="center"/>
          </w:tcPr>
          <w:p w:rsidR="00C04A1E" w:rsidRPr="004731F8" w:rsidRDefault="00642134" w:rsidP="002F7F05">
            <w:pPr>
              <w:rPr>
                <w:rFonts w:ascii="Arial" w:hAnsi="Arial" w:cs="Arial"/>
                <w:color w:val="000000" w:themeColor="text1"/>
                <w:lang w:val="es-ES" w:eastAsia="es-ES"/>
              </w:rPr>
            </w:pPr>
            <w:r w:rsidRPr="004731F8">
              <w:rPr>
                <w:rFonts w:ascii="Arial" w:hAnsi="Arial" w:cs="Arial"/>
                <w:color w:val="000000" w:themeColor="text1"/>
                <w:lang w:val="es-ES" w:eastAsia="es-ES"/>
              </w:rPr>
              <w:t>V</w:t>
            </w:r>
            <w:r w:rsidRPr="004731F8">
              <w:rPr>
                <w:rFonts w:ascii="Arial" w:hAnsi="Arial" w:cs="Arial"/>
                <w:color w:val="000000" w:themeColor="text1"/>
                <w:vertAlign w:val="subscript"/>
                <w:lang w:val="es-ES" w:eastAsia="es-ES"/>
              </w:rPr>
              <w:t>pa</w:t>
            </w:r>
          </w:p>
        </w:tc>
        <w:tc>
          <w:tcPr>
            <w:tcW w:w="6379" w:type="dxa"/>
            <w:vAlign w:val="center"/>
          </w:tcPr>
          <w:p w:rsidR="00C04A1E" w:rsidRPr="004731F8" w:rsidRDefault="00642134" w:rsidP="002F7F05">
            <w:pPr>
              <w:rPr>
                <w:rFonts w:ascii="Arial" w:hAnsi="Arial" w:cs="Arial"/>
                <w:color w:val="000000" w:themeColor="text1"/>
                <w:lang w:val="es-ES"/>
              </w:rPr>
            </w:pPr>
            <w:r w:rsidRPr="004731F8">
              <w:rPr>
                <w:rFonts w:ascii="Arial" w:hAnsi="Arial" w:cs="Arial"/>
                <w:color w:val="000000" w:themeColor="text1"/>
                <w:lang w:val="es-ES"/>
              </w:rPr>
              <w:t>Tensión de paso en caso de falla</w:t>
            </w:r>
          </w:p>
        </w:tc>
      </w:tr>
      <w:tr w:rsidR="00C04A1E" w:rsidRPr="004731F8" w:rsidTr="002F7F05">
        <w:trPr>
          <w:trHeight w:val="362"/>
          <w:jc w:val="center"/>
        </w:trPr>
        <w:tc>
          <w:tcPr>
            <w:tcW w:w="921" w:type="dxa"/>
            <w:vAlign w:val="center"/>
          </w:tcPr>
          <w:p w:rsidR="00C04A1E" w:rsidRPr="004731F8" w:rsidRDefault="00C04A1E" w:rsidP="002F7F05">
            <w:pPr>
              <w:rPr>
                <w:rFonts w:ascii="Arial" w:hAnsi="Arial" w:cs="Arial"/>
                <w:color w:val="000000" w:themeColor="text1"/>
                <w:lang w:val="es-ES" w:eastAsia="es-ES"/>
              </w:rPr>
            </w:pPr>
            <w:r w:rsidRPr="004731F8">
              <w:rPr>
                <w:rFonts w:ascii="Arial" w:hAnsi="Arial" w:cs="Arial"/>
                <w:color w:val="000000" w:themeColor="text1"/>
                <w:lang w:val="es-ES" w:eastAsia="es-ES"/>
              </w:rPr>
              <w:t>ρs</w:t>
            </w:r>
          </w:p>
        </w:tc>
        <w:tc>
          <w:tcPr>
            <w:tcW w:w="6379" w:type="dxa"/>
            <w:vAlign w:val="center"/>
          </w:tcPr>
          <w:p w:rsidR="00C04A1E" w:rsidRPr="004731F8" w:rsidRDefault="00C04A1E" w:rsidP="002F7F05">
            <w:pPr>
              <w:rPr>
                <w:rFonts w:ascii="Arial" w:hAnsi="Arial" w:cs="Arial"/>
                <w:color w:val="000000" w:themeColor="text1"/>
                <w:lang w:val="es-ES"/>
              </w:rPr>
            </w:pPr>
            <w:r w:rsidRPr="004731F8">
              <w:rPr>
                <w:rFonts w:ascii="Arial" w:hAnsi="Arial" w:cs="Arial"/>
                <w:color w:val="000000" w:themeColor="text1"/>
                <w:lang w:val="es-ES"/>
              </w:rPr>
              <w:t>Resistividad de la superficie</w:t>
            </w:r>
          </w:p>
        </w:tc>
      </w:tr>
      <w:tr w:rsidR="00C04A1E" w:rsidRPr="004731F8" w:rsidTr="002F7F05">
        <w:trPr>
          <w:trHeight w:val="362"/>
          <w:jc w:val="center"/>
        </w:trPr>
        <w:tc>
          <w:tcPr>
            <w:tcW w:w="921" w:type="dxa"/>
            <w:vAlign w:val="center"/>
          </w:tcPr>
          <w:p w:rsidR="00C04A1E" w:rsidRPr="004731F8" w:rsidRDefault="00C04A1E" w:rsidP="002F7F05">
            <w:pPr>
              <w:rPr>
                <w:rFonts w:ascii="Arial" w:hAnsi="Arial" w:cs="Arial"/>
                <w:color w:val="000000" w:themeColor="text1"/>
                <w:lang w:val="es-ES" w:eastAsia="es-ES"/>
              </w:rPr>
            </w:pPr>
            <w:r w:rsidRPr="004731F8">
              <w:rPr>
                <w:rFonts w:ascii="Arial" w:hAnsi="Arial" w:cs="Arial"/>
                <w:color w:val="000000" w:themeColor="text1"/>
                <w:lang w:val="es-ES" w:eastAsia="es-ES"/>
              </w:rPr>
              <w:t>ρ</w:t>
            </w:r>
          </w:p>
        </w:tc>
        <w:tc>
          <w:tcPr>
            <w:tcW w:w="6379" w:type="dxa"/>
            <w:vAlign w:val="center"/>
          </w:tcPr>
          <w:p w:rsidR="00C04A1E" w:rsidRPr="004731F8" w:rsidRDefault="00C04A1E" w:rsidP="002F7F05">
            <w:pPr>
              <w:rPr>
                <w:rFonts w:ascii="Arial" w:hAnsi="Arial" w:cs="Arial"/>
                <w:color w:val="000000" w:themeColor="text1"/>
                <w:lang w:val="es-ES"/>
              </w:rPr>
            </w:pPr>
            <w:r w:rsidRPr="004731F8">
              <w:rPr>
                <w:rFonts w:ascii="Arial" w:hAnsi="Arial" w:cs="Arial"/>
                <w:color w:val="000000" w:themeColor="text1"/>
                <w:lang w:val="es-ES"/>
              </w:rPr>
              <w:t>Resistividad del terreno</w:t>
            </w:r>
          </w:p>
        </w:tc>
      </w:tr>
      <w:tr w:rsidR="00C04A1E" w:rsidRPr="004731F8" w:rsidTr="002F7F05">
        <w:trPr>
          <w:trHeight w:val="362"/>
          <w:jc w:val="center"/>
        </w:trPr>
        <w:tc>
          <w:tcPr>
            <w:tcW w:w="921" w:type="dxa"/>
            <w:vAlign w:val="center"/>
          </w:tcPr>
          <w:p w:rsidR="00C04A1E" w:rsidRPr="004731F8" w:rsidRDefault="00C04A1E" w:rsidP="002F7F05">
            <w:pPr>
              <w:rPr>
                <w:rFonts w:ascii="Arial" w:hAnsi="Arial" w:cs="Arial"/>
                <w:color w:val="000000" w:themeColor="text1"/>
                <w:lang w:val="es-ES" w:eastAsia="es-ES"/>
              </w:rPr>
            </w:pPr>
            <w:r w:rsidRPr="004731F8">
              <w:rPr>
                <w:rFonts w:ascii="Arial" w:hAnsi="Arial" w:cs="Arial"/>
                <w:color w:val="000000" w:themeColor="text1"/>
                <w:lang w:val="es-ES" w:eastAsia="es-ES"/>
              </w:rPr>
              <w:sym w:font="Symbol" w:char="F066"/>
            </w:r>
          </w:p>
        </w:tc>
        <w:tc>
          <w:tcPr>
            <w:tcW w:w="6379" w:type="dxa"/>
            <w:vAlign w:val="center"/>
          </w:tcPr>
          <w:p w:rsidR="00C04A1E" w:rsidRPr="004731F8" w:rsidRDefault="00C04A1E" w:rsidP="002F7F05">
            <w:pPr>
              <w:rPr>
                <w:rFonts w:ascii="Arial" w:hAnsi="Arial" w:cs="Arial"/>
                <w:color w:val="000000" w:themeColor="text1"/>
                <w:lang w:val="es-ES"/>
              </w:rPr>
            </w:pPr>
            <w:r w:rsidRPr="004731F8">
              <w:rPr>
                <w:rFonts w:ascii="Arial" w:hAnsi="Arial" w:cs="Arial"/>
                <w:color w:val="000000" w:themeColor="text1"/>
                <w:lang w:val="es-ES"/>
              </w:rPr>
              <w:t>Número de fases</w:t>
            </w:r>
          </w:p>
        </w:tc>
      </w:tr>
      <w:tr w:rsidR="00C04A1E" w:rsidRPr="004731F8" w:rsidTr="002F7F05">
        <w:trPr>
          <w:trHeight w:val="362"/>
          <w:jc w:val="center"/>
        </w:trPr>
        <w:tc>
          <w:tcPr>
            <w:tcW w:w="921" w:type="dxa"/>
            <w:vAlign w:val="center"/>
          </w:tcPr>
          <w:p w:rsidR="00C04A1E" w:rsidRPr="004731F8" w:rsidRDefault="00C04A1E" w:rsidP="002F7F05">
            <w:pPr>
              <w:rPr>
                <w:rFonts w:ascii="Arial" w:hAnsi="Arial" w:cs="Arial"/>
                <w:color w:val="000000" w:themeColor="text1"/>
                <w:lang w:val="es-ES" w:eastAsia="es-ES"/>
              </w:rPr>
            </w:pPr>
            <w:r w:rsidRPr="004731F8">
              <w:rPr>
                <w:rFonts w:ascii="Arial" w:hAnsi="Arial" w:cs="Arial"/>
                <w:color w:val="000000" w:themeColor="text1"/>
                <w:lang w:val="es-ES" w:eastAsia="es-ES"/>
              </w:rPr>
              <w:t xml:space="preserve">Y - </w:t>
            </w:r>
            <w:r w:rsidRPr="004731F8">
              <w:rPr>
                <w:rFonts w:ascii="Arial" w:hAnsi="Arial" w:cs="Arial"/>
                <w:color w:val="000000" w:themeColor="text1"/>
                <w:lang w:val="es-ES" w:eastAsia="es-ES"/>
              </w:rPr>
              <w:sym w:font="Symbol" w:char="F044"/>
            </w:r>
          </w:p>
        </w:tc>
        <w:tc>
          <w:tcPr>
            <w:tcW w:w="6379" w:type="dxa"/>
            <w:vAlign w:val="center"/>
          </w:tcPr>
          <w:p w:rsidR="00C04A1E" w:rsidRPr="004731F8" w:rsidRDefault="00C04A1E" w:rsidP="002F7F05">
            <w:pPr>
              <w:rPr>
                <w:rFonts w:ascii="Arial" w:hAnsi="Arial" w:cs="Arial"/>
                <w:color w:val="000000" w:themeColor="text1"/>
                <w:lang w:val="es-ES"/>
              </w:rPr>
            </w:pPr>
            <w:r w:rsidRPr="004731F8">
              <w:rPr>
                <w:rFonts w:ascii="Arial" w:hAnsi="Arial" w:cs="Arial"/>
                <w:color w:val="000000" w:themeColor="text1"/>
                <w:lang w:val="es-ES"/>
              </w:rPr>
              <w:t>Conexión Estrella - Delta</w:t>
            </w:r>
          </w:p>
        </w:tc>
      </w:tr>
      <w:tr w:rsidR="00C04A1E" w:rsidRPr="004731F8" w:rsidTr="002F7F05">
        <w:trPr>
          <w:trHeight w:val="362"/>
          <w:jc w:val="center"/>
        </w:trPr>
        <w:tc>
          <w:tcPr>
            <w:tcW w:w="921" w:type="dxa"/>
            <w:vAlign w:val="center"/>
          </w:tcPr>
          <w:p w:rsidR="00C04A1E" w:rsidRPr="004731F8" w:rsidRDefault="00C04A1E" w:rsidP="002A23B6">
            <w:pPr>
              <w:rPr>
                <w:rFonts w:ascii="Arial" w:hAnsi="Arial" w:cs="Arial"/>
                <w:color w:val="000000" w:themeColor="text1"/>
                <w:lang w:val="es-ES" w:eastAsia="es-ES"/>
              </w:rPr>
            </w:pPr>
            <w:r w:rsidRPr="004731F8">
              <w:rPr>
                <w:rFonts w:ascii="Arial" w:hAnsi="Arial" w:cs="Arial"/>
                <w:color w:val="000000" w:themeColor="text1"/>
                <w:vertAlign w:val="superscript"/>
                <w:lang w:val="es-ES" w:eastAsia="es-ES"/>
              </w:rPr>
              <w:t>o</w:t>
            </w:r>
            <w:r w:rsidR="002A23B6" w:rsidRPr="004731F8">
              <w:rPr>
                <w:rFonts w:ascii="Arial" w:hAnsi="Arial" w:cs="Arial"/>
                <w:color w:val="000000" w:themeColor="text1"/>
                <w:lang w:val="es-ES" w:eastAsia="es-ES"/>
              </w:rPr>
              <w:t>c</w:t>
            </w:r>
          </w:p>
        </w:tc>
        <w:tc>
          <w:tcPr>
            <w:tcW w:w="6379" w:type="dxa"/>
            <w:vAlign w:val="center"/>
          </w:tcPr>
          <w:p w:rsidR="00C04A1E" w:rsidRPr="004731F8" w:rsidRDefault="002A23B6" w:rsidP="002A23B6">
            <w:pPr>
              <w:rPr>
                <w:rFonts w:ascii="Arial" w:hAnsi="Arial" w:cs="Arial"/>
                <w:color w:val="000000" w:themeColor="text1"/>
                <w:lang w:val="es-ES"/>
              </w:rPr>
            </w:pPr>
            <w:r w:rsidRPr="004731F8">
              <w:rPr>
                <w:rFonts w:ascii="Arial" w:hAnsi="Arial" w:cs="Arial"/>
                <w:color w:val="000000" w:themeColor="text1"/>
                <w:lang w:val="es-ES"/>
              </w:rPr>
              <w:t>Grados centigrados</w:t>
            </w:r>
          </w:p>
        </w:tc>
      </w:tr>
      <w:tr w:rsidR="00C04A1E" w:rsidRPr="004731F8" w:rsidTr="002F7F05">
        <w:trPr>
          <w:trHeight w:val="362"/>
          <w:jc w:val="center"/>
        </w:trPr>
        <w:tc>
          <w:tcPr>
            <w:tcW w:w="921" w:type="dxa"/>
            <w:vAlign w:val="center"/>
          </w:tcPr>
          <w:p w:rsidR="00C04A1E" w:rsidRPr="004731F8" w:rsidRDefault="00C04A1E" w:rsidP="002F7F05">
            <w:pPr>
              <w:rPr>
                <w:rFonts w:ascii="Arial" w:hAnsi="Arial" w:cs="Arial"/>
                <w:color w:val="000000" w:themeColor="text1"/>
                <w:lang w:val="es-ES" w:eastAsia="es-ES"/>
              </w:rPr>
            </w:pPr>
          </w:p>
        </w:tc>
        <w:tc>
          <w:tcPr>
            <w:tcW w:w="6379" w:type="dxa"/>
            <w:vAlign w:val="center"/>
          </w:tcPr>
          <w:p w:rsidR="00C04A1E" w:rsidRPr="004731F8" w:rsidRDefault="00C04A1E" w:rsidP="002F7F05">
            <w:pPr>
              <w:rPr>
                <w:rFonts w:ascii="Arial" w:hAnsi="Arial" w:cs="Arial"/>
                <w:color w:val="000000" w:themeColor="text1"/>
                <w:lang w:val="es-ES"/>
              </w:rPr>
            </w:pPr>
          </w:p>
        </w:tc>
      </w:tr>
    </w:tbl>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pPr>
        <w:rPr>
          <w:rFonts w:ascii="Arial" w:hAnsi="Arial" w:cs="Arial"/>
          <w:lang w:val="es-ES"/>
        </w:rPr>
      </w:pPr>
    </w:p>
    <w:p w:rsidR="00C04A1E" w:rsidRDefault="00C04A1E" w:rsidP="00BB63BF">
      <w:pPr>
        <w:spacing w:line="480" w:lineRule="auto"/>
        <w:jc w:val="center"/>
        <w:rPr>
          <w:rFonts w:ascii="Arial" w:hAnsi="Arial" w:cs="Arial"/>
          <w:b/>
          <w:color w:val="000000" w:themeColor="text1"/>
          <w:sz w:val="32"/>
          <w:szCs w:val="32"/>
          <w:lang w:val="es-MX"/>
        </w:rPr>
      </w:pPr>
      <w:r w:rsidRPr="000829D6">
        <w:rPr>
          <w:rFonts w:ascii="Arial" w:hAnsi="Arial" w:cs="Arial"/>
          <w:b/>
          <w:color w:val="000000" w:themeColor="text1"/>
          <w:sz w:val="32"/>
          <w:szCs w:val="32"/>
          <w:lang w:val="es-MX"/>
        </w:rPr>
        <w:t>INDICE DE FIGURAS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6"/>
        <w:gridCol w:w="5818"/>
        <w:gridCol w:w="1230"/>
      </w:tblGrid>
      <w:tr w:rsidR="00BB63BF" w:rsidRPr="000829D6" w:rsidTr="000A28E3">
        <w:tc>
          <w:tcPr>
            <w:tcW w:w="1446" w:type="dxa"/>
            <w:vAlign w:val="center"/>
          </w:tcPr>
          <w:p w:rsidR="00BB63BF" w:rsidRPr="000829D6" w:rsidRDefault="00BB63BF" w:rsidP="000A28E3">
            <w:pPr>
              <w:pStyle w:val="Sinespaciado"/>
              <w:spacing w:line="360" w:lineRule="auto"/>
              <w:rPr>
                <w:rFonts w:ascii="Arial" w:hAnsi="Arial" w:cs="Arial"/>
                <w:color w:val="000000" w:themeColor="text1"/>
              </w:rPr>
            </w:pPr>
            <w:r w:rsidRPr="000829D6">
              <w:rPr>
                <w:rFonts w:ascii="Arial" w:hAnsi="Arial" w:cs="Arial"/>
                <w:color w:val="000000" w:themeColor="text1"/>
              </w:rPr>
              <w:t>No.</w:t>
            </w:r>
          </w:p>
        </w:tc>
        <w:tc>
          <w:tcPr>
            <w:tcW w:w="5818" w:type="dxa"/>
            <w:vAlign w:val="center"/>
          </w:tcPr>
          <w:p w:rsidR="00BB63BF" w:rsidRPr="000829D6" w:rsidRDefault="00BB63BF" w:rsidP="000A28E3">
            <w:pPr>
              <w:pStyle w:val="Sinespaciado"/>
              <w:spacing w:line="360" w:lineRule="auto"/>
              <w:jc w:val="center"/>
              <w:rPr>
                <w:rFonts w:ascii="Arial" w:hAnsi="Arial" w:cs="Arial"/>
                <w:color w:val="000000" w:themeColor="text1"/>
              </w:rPr>
            </w:pPr>
          </w:p>
        </w:tc>
        <w:tc>
          <w:tcPr>
            <w:tcW w:w="1230" w:type="dxa"/>
            <w:vAlign w:val="center"/>
          </w:tcPr>
          <w:p w:rsidR="00BB63BF" w:rsidRPr="000829D6" w:rsidRDefault="00BB63BF" w:rsidP="000A28E3">
            <w:pPr>
              <w:pStyle w:val="Sinespaciado"/>
              <w:spacing w:line="360" w:lineRule="auto"/>
              <w:jc w:val="center"/>
              <w:rPr>
                <w:rFonts w:ascii="Arial" w:hAnsi="Arial" w:cs="Arial"/>
                <w:color w:val="000000" w:themeColor="text1"/>
              </w:rPr>
            </w:pPr>
            <w:r w:rsidRPr="000829D6">
              <w:rPr>
                <w:rFonts w:ascii="Arial" w:hAnsi="Arial" w:cs="Arial"/>
                <w:color w:val="000000" w:themeColor="text1"/>
              </w:rPr>
              <w:t>Pág.</w:t>
            </w:r>
          </w:p>
        </w:tc>
      </w:tr>
      <w:tr w:rsidR="00BB63BF" w:rsidRPr="000829D6" w:rsidTr="000A28E3">
        <w:trPr>
          <w:trHeight w:val="368"/>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Figura 1.1</w:t>
            </w:r>
          </w:p>
        </w:tc>
        <w:tc>
          <w:tcPr>
            <w:tcW w:w="5818" w:type="dxa"/>
            <w:vAlign w:val="center"/>
          </w:tcPr>
          <w:p w:rsidR="00BB63BF" w:rsidRPr="000829D6" w:rsidRDefault="00BB63BF" w:rsidP="000A28E3">
            <w:pPr>
              <w:pStyle w:val="Sinespaciado"/>
              <w:spacing w:line="276" w:lineRule="auto"/>
              <w:jc w:val="both"/>
              <w:rPr>
                <w:rFonts w:ascii="Arial" w:hAnsi="Arial" w:cs="Arial"/>
                <w:color w:val="000000" w:themeColor="text1"/>
              </w:rPr>
            </w:pPr>
            <w:r>
              <w:rPr>
                <w:rFonts w:ascii="Arial" w:hAnsi="Arial" w:cs="Arial"/>
                <w:color w:val="000000" w:themeColor="text1"/>
              </w:rPr>
              <w:t>Descarga directa en una línea</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4</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1.2     </w:t>
            </w:r>
          </w:p>
        </w:tc>
        <w:tc>
          <w:tcPr>
            <w:tcW w:w="5818" w:type="dxa"/>
            <w:vAlign w:val="center"/>
          </w:tcPr>
          <w:p w:rsidR="00BB63BF" w:rsidRPr="000829D6" w:rsidRDefault="00BB63BF" w:rsidP="000A28E3">
            <w:pPr>
              <w:pStyle w:val="Sinespaciado"/>
              <w:spacing w:line="276" w:lineRule="auto"/>
              <w:jc w:val="both"/>
              <w:rPr>
                <w:rFonts w:ascii="Arial" w:hAnsi="Arial" w:cs="Arial"/>
                <w:color w:val="000000" w:themeColor="text1"/>
              </w:rPr>
            </w:pPr>
            <w:r>
              <w:rPr>
                <w:rFonts w:ascii="Arial" w:hAnsi="Arial" w:cs="Arial"/>
              </w:rPr>
              <w:t>Daños en un equipo eléctrico</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4</w:t>
            </w:r>
          </w:p>
        </w:tc>
      </w:tr>
      <w:tr w:rsidR="00BB63BF" w:rsidRPr="000829D6" w:rsidTr="000A28E3">
        <w:trPr>
          <w:trHeight w:val="369"/>
        </w:trPr>
        <w:tc>
          <w:tcPr>
            <w:tcW w:w="1446"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1</w:t>
            </w:r>
            <w:r w:rsidRPr="000829D6">
              <w:rPr>
                <w:rFonts w:ascii="Arial" w:hAnsi="Arial" w:cs="Arial"/>
                <w:color w:val="000000" w:themeColor="text1"/>
              </w:rPr>
              <w:t>.</w:t>
            </w:r>
            <w:r>
              <w:rPr>
                <w:rFonts w:ascii="Arial" w:hAnsi="Arial" w:cs="Arial"/>
                <w:color w:val="000000" w:themeColor="text1"/>
              </w:rPr>
              <w:t>3</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 xml:space="preserve">Zonas de tiempo/corriente de los efectos de las corrientes alternas </w:t>
            </w:r>
          </w:p>
        </w:tc>
        <w:tc>
          <w:tcPr>
            <w:tcW w:w="1230" w:type="dxa"/>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7</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1</w:t>
            </w:r>
            <w:r w:rsidRPr="000829D6">
              <w:rPr>
                <w:rFonts w:ascii="Arial" w:hAnsi="Arial" w:cs="Arial"/>
                <w:color w:val="000000" w:themeColor="text1"/>
              </w:rPr>
              <w:t>.</w:t>
            </w:r>
            <w:r>
              <w:rPr>
                <w:rFonts w:ascii="Arial" w:hAnsi="Arial" w:cs="Arial"/>
                <w:color w:val="000000" w:themeColor="text1"/>
              </w:rPr>
              <w:t>4</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Valores resistivos en el cuerpo humano</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8</w:t>
            </w:r>
          </w:p>
        </w:tc>
      </w:tr>
      <w:tr w:rsidR="00BB63BF" w:rsidRPr="000829D6" w:rsidTr="000A28E3">
        <w:trPr>
          <w:trHeight w:val="369"/>
        </w:trPr>
        <w:tc>
          <w:tcPr>
            <w:tcW w:w="1446"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1</w:t>
            </w:r>
            <w:r w:rsidRPr="000829D6">
              <w:rPr>
                <w:rFonts w:ascii="Arial" w:hAnsi="Arial" w:cs="Arial"/>
                <w:color w:val="000000" w:themeColor="text1"/>
              </w:rPr>
              <w:t>.</w:t>
            </w:r>
            <w:r>
              <w:rPr>
                <w:rFonts w:ascii="Arial" w:hAnsi="Arial" w:cs="Arial"/>
                <w:color w:val="000000" w:themeColor="text1"/>
              </w:rPr>
              <w:t>5</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Impedancia del cuerpo humano en función de la superficie de contacto</w:t>
            </w:r>
          </w:p>
        </w:tc>
        <w:tc>
          <w:tcPr>
            <w:tcW w:w="1230" w:type="dxa"/>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9</w:t>
            </w:r>
          </w:p>
        </w:tc>
      </w:tr>
      <w:tr w:rsidR="00BB63BF" w:rsidRPr="000829D6" w:rsidTr="000A28E3">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Figura 2.</w:t>
            </w:r>
            <w:r>
              <w:rPr>
                <w:rFonts w:ascii="Arial" w:hAnsi="Arial" w:cs="Arial"/>
                <w:color w:val="000000" w:themeColor="text1"/>
              </w:rPr>
              <w:t>1</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Situaciones básicas de choque eléctrico</w:t>
            </w:r>
          </w:p>
        </w:tc>
        <w:tc>
          <w:tcPr>
            <w:tcW w:w="1230" w:type="dxa"/>
            <w:vAlign w:val="center"/>
          </w:tcPr>
          <w:p w:rsidR="00BB63BF" w:rsidRPr="000829D6" w:rsidRDefault="00BB63BF" w:rsidP="000A28E3">
            <w:pPr>
              <w:pStyle w:val="Sinespaciado"/>
              <w:spacing w:line="360" w:lineRule="auto"/>
              <w:jc w:val="center"/>
              <w:rPr>
                <w:rFonts w:ascii="Arial" w:hAnsi="Arial" w:cs="Arial"/>
                <w:color w:val="000000" w:themeColor="text1"/>
              </w:rPr>
            </w:pPr>
            <w:r>
              <w:rPr>
                <w:rFonts w:ascii="Arial" w:hAnsi="Arial" w:cs="Arial"/>
                <w:color w:val="000000" w:themeColor="text1"/>
              </w:rPr>
              <w:t>22</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Figura 2.</w:t>
            </w:r>
            <w:r>
              <w:rPr>
                <w:rFonts w:ascii="Arial" w:hAnsi="Arial" w:cs="Arial"/>
                <w:color w:val="000000" w:themeColor="text1"/>
              </w:rPr>
              <w:t>2</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Riesgo para la tensión de contacto</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23</w:t>
            </w:r>
          </w:p>
        </w:tc>
      </w:tr>
      <w:tr w:rsidR="00BB63BF" w:rsidRPr="000829D6" w:rsidTr="000A28E3">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Figura 2.</w:t>
            </w:r>
            <w:r>
              <w:rPr>
                <w:rFonts w:ascii="Arial" w:hAnsi="Arial" w:cs="Arial"/>
                <w:color w:val="000000" w:themeColor="text1"/>
              </w:rPr>
              <w:t>3</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Situación típica de toque metal-metal</w:t>
            </w:r>
          </w:p>
        </w:tc>
        <w:tc>
          <w:tcPr>
            <w:tcW w:w="1230" w:type="dxa"/>
            <w:vAlign w:val="center"/>
          </w:tcPr>
          <w:p w:rsidR="00BB63BF" w:rsidRPr="000829D6" w:rsidRDefault="00BB63BF" w:rsidP="000A28E3">
            <w:pPr>
              <w:pStyle w:val="Sinespaciado"/>
              <w:spacing w:line="360" w:lineRule="auto"/>
              <w:jc w:val="center"/>
              <w:rPr>
                <w:rFonts w:ascii="Arial" w:hAnsi="Arial" w:cs="Arial"/>
                <w:color w:val="000000" w:themeColor="text1"/>
              </w:rPr>
            </w:pPr>
            <w:r>
              <w:rPr>
                <w:rFonts w:ascii="Arial" w:hAnsi="Arial" w:cs="Arial"/>
                <w:color w:val="000000" w:themeColor="text1"/>
              </w:rPr>
              <w:t>25</w:t>
            </w:r>
          </w:p>
        </w:tc>
      </w:tr>
      <w:tr w:rsidR="00BB63BF" w:rsidRPr="000829D6" w:rsidTr="000A28E3">
        <w:trPr>
          <w:trHeight w:val="369"/>
        </w:trPr>
        <w:tc>
          <w:tcPr>
            <w:tcW w:w="1446"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4</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Situación típica del riesgo de tensión de paso</w:t>
            </w:r>
          </w:p>
        </w:tc>
        <w:tc>
          <w:tcPr>
            <w:tcW w:w="1230" w:type="dxa"/>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27</w:t>
            </w:r>
          </w:p>
        </w:tc>
      </w:tr>
      <w:tr w:rsidR="00BB63BF" w:rsidRPr="000829D6" w:rsidTr="000A28E3">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Figura 3.</w:t>
            </w:r>
            <w:r>
              <w:rPr>
                <w:rFonts w:ascii="Arial" w:hAnsi="Arial" w:cs="Arial"/>
                <w:color w:val="000000" w:themeColor="text1"/>
              </w:rPr>
              <w:t>1</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Vista del pórtico de 13.8 kV</w:t>
            </w:r>
          </w:p>
        </w:tc>
        <w:tc>
          <w:tcPr>
            <w:tcW w:w="1230" w:type="dxa"/>
            <w:vAlign w:val="center"/>
          </w:tcPr>
          <w:p w:rsidR="00BB63BF" w:rsidRPr="000829D6" w:rsidRDefault="00BB63BF" w:rsidP="000A28E3">
            <w:pPr>
              <w:pStyle w:val="Sinespaciado"/>
              <w:spacing w:line="360" w:lineRule="auto"/>
              <w:jc w:val="center"/>
              <w:rPr>
                <w:rFonts w:ascii="Arial" w:hAnsi="Arial" w:cs="Arial"/>
                <w:color w:val="000000" w:themeColor="text1"/>
              </w:rPr>
            </w:pPr>
            <w:r>
              <w:rPr>
                <w:rFonts w:ascii="Arial" w:hAnsi="Arial" w:cs="Arial"/>
                <w:color w:val="000000" w:themeColor="text1"/>
              </w:rPr>
              <w:t>33</w:t>
            </w:r>
          </w:p>
        </w:tc>
      </w:tr>
      <w:tr w:rsidR="00BB63BF" w:rsidRPr="000829D6" w:rsidTr="000A28E3">
        <w:trPr>
          <w:trHeight w:val="369"/>
        </w:trPr>
        <w:tc>
          <w:tcPr>
            <w:tcW w:w="1446"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Figura 3.</w:t>
            </w:r>
            <w:r>
              <w:rPr>
                <w:rFonts w:ascii="Arial" w:hAnsi="Arial" w:cs="Arial"/>
                <w:color w:val="000000" w:themeColor="text1"/>
              </w:rPr>
              <w:t>2</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Alimentadores desde el pórtico 13.8 kV al banco de transformadores</w:t>
            </w:r>
          </w:p>
        </w:tc>
        <w:tc>
          <w:tcPr>
            <w:tcW w:w="1230" w:type="dxa"/>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33</w:t>
            </w:r>
          </w:p>
        </w:tc>
      </w:tr>
      <w:tr w:rsidR="00BB63BF" w:rsidRPr="000829D6" w:rsidTr="000A28E3">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Figura 3.</w:t>
            </w:r>
            <w:r>
              <w:rPr>
                <w:rFonts w:ascii="Arial" w:hAnsi="Arial" w:cs="Arial"/>
                <w:color w:val="000000" w:themeColor="text1"/>
              </w:rPr>
              <w:t>3</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Puertas de ingreso al pórtico</w:t>
            </w:r>
          </w:p>
        </w:tc>
        <w:tc>
          <w:tcPr>
            <w:tcW w:w="1230" w:type="dxa"/>
            <w:vAlign w:val="center"/>
          </w:tcPr>
          <w:p w:rsidR="00BB63BF" w:rsidRPr="000829D6" w:rsidRDefault="00BB63BF" w:rsidP="000A28E3">
            <w:pPr>
              <w:pStyle w:val="Sinespaciado"/>
              <w:spacing w:line="360" w:lineRule="auto"/>
              <w:jc w:val="center"/>
              <w:rPr>
                <w:rFonts w:ascii="Arial" w:hAnsi="Arial" w:cs="Arial"/>
                <w:color w:val="000000" w:themeColor="text1"/>
              </w:rPr>
            </w:pPr>
            <w:r>
              <w:rPr>
                <w:rFonts w:ascii="Arial" w:hAnsi="Arial" w:cs="Arial"/>
                <w:color w:val="000000" w:themeColor="text1"/>
              </w:rPr>
              <w:t>34</w:t>
            </w:r>
          </w:p>
        </w:tc>
      </w:tr>
      <w:tr w:rsidR="00BB63BF" w:rsidRPr="000829D6" w:rsidTr="000A28E3">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Figura 3.</w:t>
            </w:r>
            <w:r>
              <w:rPr>
                <w:rFonts w:ascii="Arial" w:hAnsi="Arial" w:cs="Arial"/>
                <w:color w:val="000000" w:themeColor="text1"/>
              </w:rPr>
              <w:t>4</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Equipos que no están en operación</w:t>
            </w:r>
          </w:p>
        </w:tc>
        <w:tc>
          <w:tcPr>
            <w:tcW w:w="1230" w:type="dxa"/>
            <w:vAlign w:val="center"/>
          </w:tcPr>
          <w:p w:rsidR="00BB63BF" w:rsidRPr="000829D6" w:rsidRDefault="00BB63BF" w:rsidP="000A28E3">
            <w:pPr>
              <w:pStyle w:val="Sinespaciado"/>
              <w:spacing w:line="360" w:lineRule="auto"/>
              <w:jc w:val="center"/>
              <w:rPr>
                <w:rFonts w:ascii="Arial" w:hAnsi="Arial" w:cs="Arial"/>
                <w:color w:val="000000" w:themeColor="text1"/>
              </w:rPr>
            </w:pPr>
            <w:r>
              <w:rPr>
                <w:rFonts w:ascii="Arial" w:hAnsi="Arial" w:cs="Arial"/>
                <w:color w:val="000000" w:themeColor="text1"/>
              </w:rPr>
              <w:t>35</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Figura 3.</w:t>
            </w:r>
            <w:r>
              <w:rPr>
                <w:rFonts w:ascii="Arial" w:hAnsi="Arial" w:cs="Arial"/>
                <w:color w:val="000000" w:themeColor="text1"/>
              </w:rPr>
              <w:t>5</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Ubicación del Banco de transformadores</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36</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6</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Iluminación del cuarto de transformadores</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37</w:t>
            </w:r>
          </w:p>
        </w:tc>
      </w:tr>
      <w:tr w:rsidR="00BB63BF" w:rsidRPr="000829D6" w:rsidTr="000A28E3">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3.7</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Ventilación para el área del tablero principal</w:t>
            </w:r>
          </w:p>
        </w:tc>
        <w:tc>
          <w:tcPr>
            <w:tcW w:w="1230" w:type="dxa"/>
            <w:vAlign w:val="center"/>
          </w:tcPr>
          <w:p w:rsidR="00BB63BF" w:rsidRPr="000829D6" w:rsidRDefault="00BB63BF" w:rsidP="000A28E3">
            <w:pPr>
              <w:pStyle w:val="Sinespaciado"/>
              <w:spacing w:line="360" w:lineRule="auto"/>
              <w:jc w:val="center"/>
              <w:rPr>
                <w:rFonts w:ascii="Arial" w:hAnsi="Arial" w:cs="Arial"/>
                <w:color w:val="000000" w:themeColor="text1"/>
              </w:rPr>
            </w:pPr>
            <w:r>
              <w:rPr>
                <w:rFonts w:ascii="Arial" w:hAnsi="Arial" w:cs="Arial"/>
                <w:color w:val="000000" w:themeColor="text1"/>
              </w:rPr>
              <w:t>38</w:t>
            </w:r>
          </w:p>
        </w:tc>
      </w:tr>
      <w:tr w:rsidR="00BB63BF" w:rsidRPr="000829D6" w:rsidTr="000A28E3">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8</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Disyuntor principal</w:t>
            </w:r>
          </w:p>
        </w:tc>
        <w:tc>
          <w:tcPr>
            <w:tcW w:w="1230" w:type="dxa"/>
            <w:vAlign w:val="center"/>
          </w:tcPr>
          <w:p w:rsidR="00BB63BF" w:rsidRPr="000829D6" w:rsidRDefault="00BB63BF" w:rsidP="000A28E3">
            <w:pPr>
              <w:pStyle w:val="Sinespaciado"/>
              <w:spacing w:line="360" w:lineRule="auto"/>
              <w:jc w:val="center"/>
              <w:rPr>
                <w:rFonts w:ascii="Arial" w:hAnsi="Arial" w:cs="Arial"/>
                <w:color w:val="000000" w:themeColor="text1"/>
              </w:rPr>
            </w:pPr>
            <w:r>
              <w:rPr>
                <w:rFonts w:ascii="Arial" w:hAnsi="Arial" w:cs="Arial"/>
                <w:color w:val="000000" w:themeColor="text1"/>
              </w:rPr>
              <w:t>39</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9</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Disyuntores de Planificación y Área Técnica</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40</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10</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Toma de datos en la placa de los transformadores</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42</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11</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Conductores en contacto con el gua y maleza</w:t>
            </w:r>
          </w:p>
        </w:tc>
        <w:tc>
          <w:tcPr>
            <w:tcW w:w="1230" w:type="dxa"/>
            <w:vAlign w:val="center"/>
          </w:tcPr>
          <w:p w:rsidR="00BB63BF"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43</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12</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Centrales de Aire Acondicionado - Recaudaciones</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44</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13</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Disposición de conductores Área de Recaudaciones</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45</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14</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Transporte de conductores</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46</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15</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Área central A/A de Contabilidad</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46</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w:t>
            </w:r>
            <w:r w:rsidRPr="000829D6">
              <w:rPr>
                <w:rFonts w:ascii="Arial" w:hAnsi="Arial" w:cs="Arial"/>
                <w:color w:val="000000" w:themeColor="text1"/>
              </w:rPr>
              <w:t>.</w:t>
            </w:r>
            <w:r>
              <w:rPr>
                <w:rFonts w:ascii="Arial" w:hAnsi="Arial" w:cs="Arial"/>
                <w:color w:val="000000" w:themeColor="text1"/>
              </w:rPr>
              <w:t>16</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Tablero Área de Contabilidad</w:t>
            </w:r>
          </w:p>
        </w:tc>
        <w:tc>
          <w:tcPr>
            <w:tcW w:w="1230" w:type="dxa"/>
            <w:vAlign w:val="center"/>
          </w:tcPr>
          <w:p w:rsidR="00BB63BF"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47</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3</w:t>
            </w:r>
            <w:r w:rsidRPr="000829D6">
              <w:rPr>
                <w:rFonts w:ascii="Arial" w:hAnsi="Arial" w:cs="Arial"/>
                <w:color w:val="000000" w:themeColor="text1"/>
              </w:rPr>
              <w:t>.1</w:t>
            </w:r>
            <w:r>
              <w:rPr>
                <w:rFonts w:ascii="Arial" w:hAnsi="Arial" w:cs="Arial"/>
                <w:color w:val="000000" w:themeColor="text1"/>
              </w:rPr>
              <w:t>7</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Diagrama unifilar en baja tensión</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49</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Pr>
                <w:rFonts w:ascii="Arial" w:hAnsi="Arial" w:cs="Arial"/>
                <w:color w:val="000000" w:themeColor="text1"/>
              </w:rPr>
              <w:t>Figura 4.1</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Punto de falla en red de Baja Tensión</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69</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5</w:t>
            </w:r>
            <w:r w:rsidRPr="000829D6">
              <w:rPr>
                <w:rFonts w:ascii="Arial" w:hAnsi="Arial" w:cs="Arial"/>
                <w:color w:val="000000" w:themeColor="text1"/>
              </w:rPr>
              <w:t>.</w:t>
            </w:r>
            <w:r>
              <w:rPr>
                <w:rFonts w:ascii="Arial" w:hAnsi="Arial" w:cs="Arial"/>
                <w:color w:val="000000" w:themeColor="text1"/>
              </w:rPr>
              <w:t>1</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Señalización de advertencia</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90</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5</w:t>
            </w:r>
            <w:r w:rsidRPr="000829D6">
              <w:rPr>
                <w:rFonts w:ascii="Arial" w:hAnsi="Arial" w:cs="Arial"/>
                <w:color w:val="000000" w:themeColor="text1"/>
              </w:rPr>
              <w:t>.</w:t>
            </w:r>
            <w:r>
              <w:rPr>
                <w:rFonts w:ascii="Arial" w:hAnsi="Arial" w:cs="Arial"/>
                <w:color w:val="000000" w:themeColor="text1"/>
              </w:rPr>
              <w:t>2</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Señalización de prohibición</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91</w:t>
            </w:r>
          </w:p>
        </w:tc>
      </w:tr>
      <w:tr w:rsidR="00BB63BF" w:rsidRPr="000829D6" w:rsidTr="000A28E3">
        <w:trPr>
          <w:trHeight w:val="369"/>
        </w:trPr>
        <w:tc>
          <w:tcPr>
            <w:tcW w:w="144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Figura </w:t>
            </w:r>
            <w:r>
              <w:rPr>
                <w:rFonts w:ascii="Arial" w:hAnsi="Arial" w:cs="Arial"/>
                <w:color w:val="000000" w:themeColor="text1"/>
              </w:rPr>
              <w:t>5</w:t>
            </w:r>
            <w:r w:rsidRPr="000829D6">
              <w:rPr>
                <w:rFonts w:ascii="Arial" w:hAnsi="Arial" w:cs="Arial"/>
                <w:color w:val="000000" w:themeColor="text1"/>
              </w:rPr>
              <w:t>.</w:t>
            </w:r>
            <w:r>
              <w:rPr>
                <w:rFonts w:ascii="Arial" w:hAnsi="Arial" w:cs="Arial"/>
                <w:color w:val="000000" w:themeColor="text1"/>
              </w:rPr>
              <w:t>3</w:t>
            </w:r>
          </w:p>
        </w:tc>
        <w:tc>
          <w:tcPr>
            <w:tcW w:w="5818" w:type="dxa"/>
            <w:vAlign w:val="center"/>
          </w:tcPr>
          <w:p w:rsidR="00BB63BF" w:rsidRDefault="00BB63BF" w:rsidP="000A28E3">
            <w:pPr>
              <w:pStyle w:val="Sinespaciado"/>
              <w:spacing w:line="276" w:lineRule="auto"/>
              <w:jc w:val="both"/>
              <w:rPr>
                <w:rFonts w:ascii="Arial" w:hAnsi="Arial" w:cs="Arial"/>
              </w:rPr>
            </w:pPr>
            <w:r>
              <w:rPr>
                <w:rFonts w:ascii="Arial" w:hAnsi="Arial" w:cs="Arial"/>
              </w:rPr>
              <w:t>Señalización de obligación</w:t>
            </w:r>
          </w:p>
        </w:tc>
        <w:tc>
          <w:tcPr>
            <w:tcW w:w="1230"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91</w:t>
            </w:r>
          </w:p>
        </w:tc>
      </w:tr>
    </w:tbl>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C04A1E" w:rsidRDefault="00C04A1E" w:rsidP="00C04A1E">
      <w:pPr>
        <w:spacing w:line="480" w:lineRule="auto"/>
        <w:jc w:val="center"/>
        <w:rPr>
          <w:rFonts w:ascii="Arial" w:hAnsi="Arial" w:cs="Arial"/>
          <w:b/>
          <w:color w:val="000000" w:themeColor="text1"/>
          <w:sz w:val="32"/>
          <w:szCs w:val="32"/>
          <w:lang w:val="es-MX"/>
        </w:rPr>
      </w:pPr>
    </w:p>
    <w:p w:rsidR="00BB63BF" w:rsidRDefault="00BB63BF" w:rsidP="00C04A1E">
      <w:pPr>
        <w:spacing w:line="480" w:lineRule="auto"/>
        <w:jc w:val="center"/>
        <w:rPr>
          <w:rFonts w:ascii="Arial" w:hAnsi="Arial" w:cs="Arial"/>
          <w:b/>
          <w:color w:val="000000" w:themeColor="text1"/>
          <w:sz w:val="32"/>
          <w:szCs w:val="32"/>
          <w:lang w:val="es-MX"/>
        </w:rPr>
      </w:pPr>
    </w:p>
    <w:p w:rsidR="00C04A1E" w:rsidRDefault="00C04A1E" w:rsidP="00BB63BF">
      <w:pPr>
        <w:spacing w:line="480" w:lineRule="auto"/>
        <w:jc w:val="center"/>
        <w:rPr>
          <w:rFonts w:ascii="Arial" w:hAnsi="Arial" w:cs="Arial"/>
          <w:b/>
          <w:color w:val="000000" w:themeColor="text1"/>
          <w:sz w:val="32"/>
          <w:szCs w:val="32"/>
          <w:lang w:val="es-MX"/>
        </w:rPr>
      </w:pPr>
      <w:r w:rsidRPr="000829D6">
        <w:rPr>
          <w:rFonts w:ascii="Arial" w:hAnsi="Arial" w:cs="Arial"/>
          <w:b/>
          <w:color w:val="000000" w:themeColor="text1"/>
          <w:sz w:val="32"/>
          <w:szCs w:val="32"/>
          <w:lang w:val="es-MX"/>
        </w:rPr>
        <w:t>INDICE DE TABLAS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5826"/>
        <w:gridCol w:w="1231"/>
      </w:tblGrid>
      <w:tr w:rsidR="00BB63BF" w:rsidRPr="000829D6" w:rsidTr="000A28E3">
        <w:tc>
          <w:tcPr>
            <w:tcW w:w="1437" w:type="dxa"/>
            <w:vAlign w:val="center"/>
          </w:tcPr>
          <w:p w:rsidR="00BB63BF" w:rsidRPr="000829D6" w:rsidRDefault="00BB63BF" w:rsidP="000A28E3">
            <w:pPr>
              <w:pStyle w:val="Sinespaciado"/>
              <w:spacing w:line="360" w:lineRule="auto"/>
              <w:rPr>
                <w:rFonts w:ascii="Arial" w:hAnsi="Arial" w:cs="Arial"/>
                <w:color w:val="000000" w:themeColor="text1"/>
              </w:rPr>
            </w:pPr>
            <w:r w:rsidRPr="000829D6">
              <w:rPr>
                <w:rFonts w:ascii="Arial" w:hAnsi="Arial" w:cs="Arial"/>
                <w:color w:val="000000" w:themeColor="text1"/>
              </w:rPr>
              <w:t>No.</w:t>
            </w:r>
          </w:p>
        </w:tc>
        <w:tc>
          <w:tcPr>
            <w:tcW w:w="5826" w:type="dxa"/>
            <w:vAlign w:val="center"/>
          </w:tcPr>
          <w:p w:rsidR="00BB63BF" w:rsidRPr="000829D6" w:rsidRDefault="00BB63BF" w:rsidP="000A28E3">
            <w:pPr>
              <w:pStyle w:val="Sinespaciado"/>
              <w:spacing w:line="360" w:lineRule="auto"/>
              <w:jc w:val="center"/>
              <w:rPr>
                <w:rFonts w:ascii="Arial" w:hAnsi="Arial" w:cs="Arial"/>
                <w:color w:val="000000" w:themeColor="text1"/>
              </w:rPr>
            </w:pPr>
          </w:p>
        </w:tc>
        <w:tc>
          <w:tcPr>
            <w:tcW w:w="1231" w:type="dxa"/>
            <w:vAlign w:val="center"/>
          </w:tcPr>
          <w:p w:rsidR="00BB63BF" w:rsidRPr="000829D6" w:rsidRDefault="00BB63BF" w:rsidP="000A28E3">
            <w:pPr>
              <w:pStyle w:val="Sinespaciado"/>
              <w:spacing w:line="360" w:lineRule="auto"/>
              <w:jc w:val="center"/>
              <w:rPr>
                <w:rFonts w:ascii="Arial" w:hAnsi="Arial" w:cs="Arial"/>
                <w:color w:val="000000" w:themeColor="text1"/>
              </w:rPr>
            </w:pPr>
            <w:r w:rsidRPr="000829D6">
              <w:rPr>
                <w:rFonts w:ascii="Arial" w:hAnsi="Arial" w:cs="Arial"/>
                <w:color w:val="000000" w:themeColor="text1"/>
              </w:rPr>
              <w:t>Pág.</w:t>
            </w:r>
          </w:p>
        </w:tc>
      </w:tr>
      <w:tr w:rsidR="00BB63BF" w:rsidRPr="000829D6" w:rsidTr="000A28E3">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Tabla 1.1</w:t>
            </w:r>
          </w:p>
        </w:tc>
        <w:tc>
          <w:tcPr>
            <w:tcW w:w="5826" w:type="dxa"/>
            <w:vAlign w:val="center"/>
          </w:tcPr>
          <w:p w:rsidR="00BB63BF" w:rsidRPr="00FC73C7" w:rsidRDefault="00BB63BF" w:rsidP="000A28E3">
            <w:pPr>
              <w:pStyle w:val="Sinespaciado"/>
              <w:spacing w:line="276" w:lineRule="auto"/>
              <w:jc w:val="both"/>
              <w:rPr>
                <w:rFonts w:ascii="Arial" w:hAnsi="Arial" w:cs="Arial"/>
              </w:rPr>
            </w:pPr>
            <w:r>
              <w:rPr>
                <w:rFonts w:ascii="Arial" w:hAnsi="Arial" w:cs="Arial"/>
              </w:rPr>
              <w:t>Tabla de valores de consecuencia</w:t>
            </w:r>
          </w:p>
        </w:tc>
        <w:tc>
          <w:tcPr>
            <w:tcW w:w="1231" w:type="dxa"/>
            <w:vAlign w:val="center"/>
          </w:tcPr>
          <w:p w:rsidR="00BB63BF" w:rsidRPr="000829D6" w:rsidRDefault="00BB63BF" w:rsidP="000A28E3">
            <w:pPr>
              <w:pStyle w:val="Sinespaciado"/>
              <w:spacing w:line="360" w:lineRule="auto"/>
              <w:jc w:val="center"/>
              <w:rPr>
                <w:rFonts w:ascii="Arial" w:hAnsi="Arial" w:cs="Arial"/>
                <w:color w:val="000000" w:themeColor="text1"/>
              </w:rPr>
            </w:pPr>
            <w:r>
              <w:rPr>
                <w:rFonts w:ascii="Arial" w:hAnsi="Arial" w:cs="Arial"/>
                <w:color w:val="000000" w:themeColor="text1"/>
              </w:rPr>
              <w:t>13</w:t>
            </w:r>
          </w:p>
        </w:tc>
      </w:tr>
      <w:tr w:rsidR="00BB63BF" w:rsidRPr="000829D6" w:rsidTr="000A28E3">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1.2     </w:t>
            </w:r>
          </w:p>
        </w:tc>
        <w:tc>
          <w:tcPr>
            <w:tcW w:w="5826" w:type="dxa"/>
            <w:vAlign w:val="center"/>
          </w:tcPr>
          <w:p w:rsidR="00BB63BF" w:rsidRDefault="00BB63BF" w:rsidP="000A28E3">
            <w:pPr>
              <w:pStyle w:val="Sinespaciado"/>
              <w:spacing w:line="276" w:lineRule="auto"/>
              <w:jc w:val="both"/>
              <w:rPr>
                <w:rFonts w:ascii="Arial" w:hAnsi="Arial" w:cs="Arial"/>
              </w:rPr>
            </w:pPr>
            <w:r>
              <w:rPr>
                <w:rFonts w:ascii="Arial" w:hAnsi="Arial" w:cs="Arial"/>
              </w:rPr>
              <w:t>Tabla de valores de probabilidad</w:t>
            </w:r>
          </w:p>
        </w:tc>
        <w:tc>
          <w:tcPr>
            <w:tcW w:w="1231" w:type="dxa"/>
            <w:vAlign w:val="center"/>
          </w:tcPr>
          <w:p w:rsidR="00BB63BF" w:rsidRPr="000829D6" w:rsidRDefault="00BB63BF" w:rsidP="000A28E3">
            <w:pPr>
              <w:pStyle w:val="Sinespaciado"/>
              <w:spacing w:line="360" w:lineRule="auto"/>
              <w:jc w:val="center"/>
              <w:rPr>
                <w:rFonts w:ascii="Arial" w:hAnsi="Arial" w:cs="Arial"/>
                <w:color w:val="000000" w:themeColor="text1"/>
              </w:rPr>
            </w:pPr>
            <w:r>
              <w:rPr>
                <w:rFonts w:ascii="Arial" w:hAnsi="Arial" w:cs="Arial"/>
                <w:color w:val="000000" w:themeColor="text1"/>
              </w:rPr>
              <w:t>13</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1</w:t>
            </w:r>
            <w:r w:rsidRPr="000829D6">
              <w:rPr>
                <w:rFonts w:ascii="Arial" w:hAnsi="Arial" w:cs="Arial"/>
                <w:color w:val="000000" w:themeColor="text1"/>
              </w:rPr>
              <w:t>.</w:t>
            </w:r>
            <w:r>
              <w:rPr>
                <w:rFonts w:ascii="Arial" w:hAnsi="Arial" w:cs="Arial"/>
                <w:color w:val="000000" w:themeColor="text1"/>
              </w:rPr>
              <w:t>3</w:t>
            </w:r>
          </w:p>
        </w:tc>
        <w:tc>
          <w:tcPr>
            <w:tcW w:w="5826" w:type="dxa"/>
            <w:vAlign w:val="center"/>
          </w:tcPr>
          <w:p w:rsidR="00BB63BF" w:rsidRDefault="00BB63BF" w:rsidP="000A28E3">
            <w:pPr>
              <w:pStyle w:val="Sinespaciado"/>
              <w:spacing w:line="276" w:lineRule="auto"/>
              <w:jc w:val="both"/>
              <w:rPr>
                <w:rFonts w:ascii="Arial" w:hAnsi="Arial" w:cs="Arial"/>
              </w:rPr>
            </w:pPr>
            <w:r>
              <w:rPr>
                <w:rFonts w:ascii="Arial" w:hAnsi="Arial" w:cs="Arial"/>
              </w:rPr>
              <w:t>Tabla de valores de exposición</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14</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1</w:t>
            </w:r>
            <w:r w:rsidRPr="000829D6">
              <w:rPr>
                <w:rFonts w:ascii="Arial" w:hAnsi="Arial" w:cs="Arial"/>
                <w:color w:val="000000" w:themeColor="text1"/>
              </w:rPr>
              <w:t>.</w:t>
            </w:r>
            <w:r>
              <w:rPr>
                <w:rFonts w:ascii="Arial" w:hAnsi="Arial" w:cs="Arial"/>
                <w:color w:val="000000" w:themeColor="text1"/>
              </w:rPr>
              <w:t>4</w:t>
            </w:r>
          </w:p>
        </w:tc>
        <w:tc>
          <w:tcPr>
            <w:tcW w:w="5826" w:type="dxa"/>
            <w:vAlign w:val="center"/>
          </w:tcPr>
          <w:p w:rsidR="00BB63BF" w:rsidRDefault="00BB63BF" w:rsidP="000A28E3">
            <w:pPr>
              <w:pStyle w:val="Sinespaciado"/>
              <w:spacing w:line="276" w:lineRule="auto"/>
              <w:jc w:val="both"/>
              <w:rPr>
                <w:rFonts w:ascii="Arial" w:hAnsi="Arial" w:cs="Arial"/>
              </w:rPr>
            </w:pPr>
            <w:r>
              <w:rPr>
                <w:rFonts w:ascii="Arial" w:hAnsi="Arial" w:cs="Arial"/>
              </w:rPr>
              <w:t>Tabla de evaluación del riesgo</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14</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1</w:t>
            </w:r>
            <w:r w:rsidRPr="000829D6">
              <w:rPr>
                <w:rFonts w:ascii="Arial" w:hAnsi="Arial" w:cs="Arial"/>
                <w:color w:val="000000" w:themeColor="text1"/>
              </w:rPr>
              <w:t>.</w:t>
            </w:r>
            <w:r>
              <w:rPr>
                <w:rFonts w:ascii="Arial" w:hAnsi="Arial" w:cs="Arial"/>
                <w:color w:val="000000" w:themeColor="text1"/>
              </w:rPr>
              <w:t>5</w:t>
            </w:r>
          </w:p>
        </w:tc>
        <w:tc>
          <w:tcPr>
            <w:tcW w:w="5826" w:type="dxa"/>
            <w:vAlign w:val="center"/>
          </w:tcPr>
          <w:p w:rsidR="00BB63BF" w:rsidRDefault="00BB63BF" w:rsidP="000A28E3">
            <w:pPr>
              <w:pStyle w:val="Sinespaciado"/>
              <w:spacing w:line="276" w:lineRule="auto"/>
              <w:jc w:val="both"/>
              <w:rPr>
                <w:rFonts w:ascii="Arial" w:hAnsi="Arial" w:cs="Arial"/>
              </w:rPr>
            </w:pPr>
            <w:r>
              <w:rPr>
                <w:rFonts w:ascii="Arial" w:hAnsi="Arial" w:cs="Arial"/>
              </w:rPr>
              <w:t>Encabezados sugeridos para listas de verificación</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16</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1</w:t>
            </w:r>
            <w:r w:rsidRPr="000829D6">
              <w:rPr>
                <w:rFonts w:ascii="Arial" w:hAnsi="Arial" w:cs="Arial"/>
                <w:color w:val="000000" w:themeColor="text1"/>
              </w:rPr>
              <w:t>.</w:t>
            </w:r>
            <w:r>
              <w:rPr>
                <w:rFonts w:ascii="Arial" w:hAnsi="Arial" w:cs="Arial"/>
                <w:color w:val="000000" w:themeColor="text1"/>
              </w:rPr>
              <w:t>6</w:t>
            </w:r>
          </w:p>
        </w:tc>
        <w:tc>
          <w:tcPr>
            <w:tcW w:w="5826" w:type="dxa"/>
            <w:vAlign w:val="center"/>
          </w:tcPr>
          <w:p w:rsidR="00BB63BF" w:rsidRDefault="00BB63BF" w:rsidP="000A28E3">
            <w:pPr>
              <w:pStyle w:val="Sinespaciado"/>
              <w:spacing w:line="276" w:lineRule="auto"/>
              <w:jc w:val="both"/>
              <w:rPr>
                <w:rFonts w:ascii="Arial" w:hAnsi="Arial" w:cs="Arial"/>
              </w:rPr>
            </w:pPr>
            <w:r>
              <w:rPr>
                <w:rFonts w:ascii="Arial" w:hAnsi="Arial" w:cs="Arial"/>
              </w:rPr>
              <w:t>Simbología para riesgos eléctricos</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18</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Tabla 2.</w:t>
            </w:r>
            <w:r>
              <w:rPr>
                <w:rFonts w:ascii="Arial" w:hAnsi="Arial" w:cs="Arial"/>
                <w:color w:val="000000" w:themeColor="text1"/>
              </w:rPr>
              <w:t>1</w:t>
            </w:r>
          </w:p>
        </w:tc>
        <w:tc>
          <w:tcPr>
            <w:tcW w:w="5826" w:type="dxa"/>
            <w:vAlign w:val="center"/>
          </w:tcPr>
          <w:p w:rsidR="00BB63BF" w:rsidRDefault="00BB63BF" w:rsidP="000A28E3">
            <w:pPr>
              <w:pStyle w:val="Sinespaciado"/>
              <w:spacing w:line="276" w:lineRule="auto"/>
              <w:jc w:val="both"/>
              <w:rPr>
                <w:rFonts w:ascii="Arial" w:hAnsi="Arial" w:cs="Arial"/>
              </w:rPr>
            </w:pPr>
            <w:r>
              <w:rPr>
                <w:rFonts w:ascii="Arial" w:hAnsi="Arial" w:cs="Arial"/>
              </w:rPr>
              <w:t>Valores máximos de tensión de contacto en caso de falla</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24</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2</w:t>
            </w:r>
            <w:r w:rsidRPr="000829D6">
              <w:rPr>
                <w:rFonts w:ascii="Arial" w:hAnsi="Arial" w:cs="Arial"/>
                <w:color w:val="000000" w:themeColor="text1"/>
              </w:rPr>
              <w:t>.</w:t>
            </w:r>
            <w:r>
              <w:rPr>
                <w:rFonts w:ascii="Arial" w:hAnsi="Arial" w:cs="Arial"/>
                <w:color w:val="000000" w:themeColor="text1"/>
              </w:rPr>
              <w:t>2</w:t>
            </w:r>
          </w:p>
        </w:tc>
        <w:tc>
          <w:tcPr>
            <w:tcW w:w="5826" w:type="dxa"/>
            <w:vAlign w:val="center"/>
          </w:tcPr>
          <w:p w:rsidR="00BB63BF" w:rsidRDefault="00BB63BF" w:rsidP="000A28E3">
            <w:pPr>
              <w:pStyle w:val="Sinespaciado"/>
              <w:spacing w:line="276" w:lineRule="auto"/>
              <w:jc w:val="both"/>
              <w:rPr>
                <w:rFonts w:ascii="Arial" w:hAnsi="Arial" w:cs="Arial"/>
              </w:rPr>
            </w:pPr>
            <w:r>
              <w:rPr>
                <w:rFonts w:ascii="Arial" w:hAnsi="Arial" w:cs="Arial"/>
              </w:rPr>
              <w:t>Valores máximos de tensión de paso en caso de falla</w:t>
            </w:r>
          </w:p>
        </w:tc>
        <w:tc>
          <w:tcPr>
            <w:tcW w:w="1231" w:type="dxa"/>
            <w:vAlign w:val="center"/>
          </w:tcPr>
          <w:p w:rsidR="00BB63BF"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27</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w:t>
            </w:r>
            <w:r>
              <w:rPr>
                <w:rFonts w:ascii="Arial" w:hAnsi="Arial" w:cs="Arial"/>
                <w:color w:val="000000" w:themeColor="text1"/>
              </w:rPr>
              <w:t>1</w:t>
            </w:r>
          </w:p>
        </w:tc>
        <w:tc>
          <w:tcPr>
            <w:tcW w:w="582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Check List: Pórtico de 13.8 kV </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52</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w:t>
            </w:r>
            <w:r>
              <w:rPr>
                <w:rFonts w:ascii="Arial" w:hAnsi="Arial" w:cs="Arial"/>
                <w:color w:val="000000" w:themeColor="text1"/>
              </w:rPr>
              <w:t>2</w:t>
            </w:r>
          </w:p>
        </w:tc>
        <w:tc>
          <w:tcPr>
            <w:tcW w:w="582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Check List: Cuarto de transformadores</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54</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w:t>
            </w:r>
            <w:r>
              <w:rPr>
                <w:rFonts w:ascii="Arial" w:hAnsi="Arial" w:cs="Arial"/>
                <w:color w:val="000000" w:themeColor="text1"/>
              </w:rPr>
              <w:t>3</w:t>
            </w:r>
          </w:p>
        </w:tc>
        <w:tc>
          <w:tcPr>
            <w:tcW w:w="582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Check List: Área Técnica</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57</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w:t>
            </w:r>
            <w:r>
              <w:rPr>
                <w:rFonts w:ascii="Arial" w:hAnsi="Arial" w:cs="Arial"/>
                <w:color w:val="000000" w:themeColor="text1"/>
              </w:rPr>
              <w:t>4</w:t>
            </w:r>
          </w:p>
        </w:tc>
        <w:tc>
          <w:tcPr>
            <w:tcW w:w="582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Check List: Área Recaudaciones</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59</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Tabla</w:t>
            </w:r>
            <w:r>
              <w:rPr>
                <w:rFonts w:ascii="Arial" w:hAnsi="Arial" w:cs="Arial"/>
                <w:color w:val="000000" w:themeColor="text1"/>
              </w:rPr>
              <w:t xml:space="preserve"> 4</w:t>
            </w:r>
            <w:r w:rsidRPr="000829D6">
              <w:rPr>
                <w:rFonts w:ascii="Arial" w:hAnsi="Arial" w:cs="Arial"/>
                <w:color w:val="000000" w:themeColor="text1"/>
              </w:rPr>
              <w:t>.</w:t>
            </w:r>
            <w:r>
              <w:rPr>
                <w:rFonts w:ascii="Arial" w:hAnsi="Arial" w:cs="Arial"/>
                <w:color w:val="000000" w:themeColor="text1"/>
              </w:rPr>
              <w:t>5</w:t>
            </w:r>
          </w:p>
        </w:tc>
        <w:tc>
          <w:tcPr>
            <w:tcW w:w="582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Check List: Área de Contabilidad y Planificación</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61</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Tabla</w:t>
            </w:r>
            <w:r>
              <w:rPr>
                <w:rFonts w:ascii="Arial" w:hAnsi="Arial" w:cs="Arial"/>
                <w:color w:val="000000" w:themeColor="text1"/>
              </w:rPr>
              <w:t xml:space="preserve"> 4</w:t>
            </w:r>
            <w:r w:rsidRPr="000829D6">
              <w:rPr>
                <w:rFonts w:ascii="Arial" w:hAnsi="Arial" w:cs="Arial"/>
                <w:color w:val="000000" w:themeColor="text1"/>
              </w:rPr>
              <w:t>.</w:t>
            </w:r>
            <w:r>
              <w:rPr>
                <w:rFonts w:ascii="Arial" w:hAnsi="Arial" w:cs="Arial"/>
                <w:color w:val="000000" w:themeColor="text1"/>
              </w:rPr>
              <w:t>6</w:t>
            </w:r>
          </w:p>
        </w:tc>
        <w:tc>
          <w:tcPr>
            <w:tcW w:w="5826" w:type="dxa"/>
            <w:vAlign w:val="center"/>
          </w:tcPr>
          <w:p w:rsidR="00BB63BF" w:rsidRPr="000829D6" w:rsidRDefault="00BB63BF" w:rsidP="000A28E3">
            <w:pPr>
              <w:pStyle w:val="Sinespaciado"/>
              <w:spacing w:line="276" w:lineRule="auto"/>
              <w:jc w:val="both"/>
              <w:rPr>
                <w:rFonts w:ascii="Arial" w:hAnsi="Arial" w:cs="Arial"/>
                <w:color w:val="000000" w:themeColor="text1"/>
              </w:rPr>
            </w:pPr>
            <w:r>
              <w:rPr>
                <w:rFonts w:ascii="Arial" w:hAnsi="Arial" w:cs="Arial"/>
                <w:color w:val="000000" w:themeColor="text1"/>
              </w:rPr>
              <w:t>Resumen de la evaluación del Check List</w:t>
            </w:r>
          </w:p>
        </w:tc>
        <w:tc>
          <w:tcPr>
            <w:tcW w:w="1231" w:type="dxa"/>
            <w:vAlign w:val="center"/>
          </w:tcPr>
          <w:p w:rsidR="00BB63BF"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63</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w:t>
            </w:r>
            <w:r>
              <w:rPr>
                <w:rFonts w:ascii="Arial" w:hAnsi="Arial" w:cs="Arial"/>
                <w:color w:val="000000" w:themeColor="text1"/>
              </w:rPr>
              <w:t>7</w:t>
            </w:r>
          </w:p>
        </w:tc>
        <w:tc>
          <w:tcPr>
            <w:tcW w:w="582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Datos del transformador monofásico</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64</w:t>
            </w:r>
          </w:p>
        </w:tc>
      </w:tr>
      <w:tr w:rsidR="00BB63BF" w:rsidRPr="000829D6" w:rsidTr="000A28E3">
        <w:trPr>
          <w:trHeight w:val="369"/>
        </w:trPr>
        <w:tc>
          <w:tcPr>
            <w:tcW w:w="1437"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w:t>
            </w:r>
            <w:r>
              <w:rPr>
                <w:rFonts w:ascii="Arial" w:hAnsi="Arial" w:cs="Arial"/>
                <w:color w:val="000000" w:themeColor="text1"/>
              </w:rPr>
              <w:t>8</w:t>
            </w:r>
          </w:p>
        </w:tc>
        <w:tc>
          <w:tcPr>
            <w:tcW w:w="582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Datos de los conductores eléctricos del secundario</w:t>
            </w:r>
          </w:p>
        </w:tc>
        <w:tc>
          <w:tcPr>
            <w:tcW w:w="1231" w:type="dxa"/>
            <w:vAlign w:val="center"/>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65</w:t>
            </w:r>
          </w:p>
        </w:tc>
      </w:tr>
      <w:tr w:rsidR="00BB63BF" w:rsidRPr="000829D6" w:rsidTr="000A28E3">
        <w:trPr>
          <w:trHeight w:val="369"/>
        </w:trPr>
        <w:tc>
          <w:tcPr>
            <w:tcW w:w="1437"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4.9</w:t>
            </w:r>
          </w:p>
        </w:tc>
        <w:tc>
          <w:tcPr>
            <w:tcW w:w="5826" w:type="dxa"/>
            <w:vAlign w:val="center"/>
          </w:tcPr>
          <w:p w:rsidR="00BB63BF" w:rsidRPr="000829D6" w:rsidRDefault="00BB63BF" w:rsidP="000A28E3">
            <w:pPr>
              <w:pStyle w:val="Sinespaciado"/>
              <w:spacing w:line="276" w:lineRule="auto"/>
              <w:jc w:val="both"/>
              <w:rPr>
                <w:rFonts w:ascii="Arial" w:hAnsi="Arial" w:cs="Arial"/>
                <w:color w:val="000000" w:themeColor="text1"/>
              </w:rPr>
            </w:pPr>
            <w:r w:rsidRPr="000829D6">
              <w:rPr>
                <w:rFonts w:ascii="Arial" w:hAnsi="Arial" w:cs="Arial"/>
                <w:color w:val="000000" w:themeColor="text1"/>
              </w:rPr>
              <w:t>Datos de los disyuntores</w:t>
            </w:r>
            <w:r>
              <w:rPr>
                <w:rFonts w:ascii="Arial" w:hAnsi="Arial" w:cs="Arial"/>
                <w:color w:val="000000" w:themeColor="text1"/>
              </w:rPr>
              <w:t xml:space="preserve"> en el Tablero de Distribución Principal (TDP)</w:t>
            </w:r>
          </w:p>
        </w:tc>
        <w:tc>
          <w:tcPr>
            <w:tcW w:w="1231" w:type="dxa"/>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66</w:t>
            </w:r>
          </w:p>
        </w:tc>
      </w:tr>
      <w:tr w:rsidR="00BB63BF" w:rsidRPr="000829D6" w:rsidTr="000A28E3">
        <w:trPr>
          <w:trHeight w:val="369"/>
        </w:trPr>
        <w:tc>
          <w:tcPr>
            <w:tcW w:w="1437"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w:t>
            </w:r>
            <w:r>
              <w:rPr>
                <w:rFonts w:ascii="Arial" w:hAnsi="Arial" w:cs="Arial"/>
                <w:color w:val="000000" w:themeColor="text1"/>
              </w:rPr>
              <w:t>10</w:t>
            </w:r>
          </w:p>
        </w:tc>
        <w:tc>
          <w:tcPr>
            <w:tcW w:w="5826" w:type="dxa"/>
            <w:vAlign w:val="center"/>
          </w:tcPr>
          <w:p w:rsidR="00BB63BF" w:rsidRPr="00050558" w:rsidRDefault="00BB63BF" w:rsidP="000A28E3">
            <w:pPr>
              <w:pStyle w:val="Sinespaciado"/>
              <w:spacing w:line="276" w:lineRule="auto"/>
              <w:rPr>
                <w:rFonts w:ascii="Arial" w:hAnsi="Arial" w:cs="Arial"/>
                <w:color w:val="000000" w:themeColor="text1"/>
                <w:lang w:val="es-EC"/>
              </w:rPr>
            </w:pPr>
            <w:r w:rsidRPr="00050558">
              <w:rPr>
                <w:rFonts w:ascii="Arial" w:eastAsia="Calibri" w:hAnsi="Arial" w:cs="Arial"/>
                <w:color w:val="000000" w:themeColor="text1"/>
                <w:lang w:val="es-EC"/>
              </w:rPr>
              <w:t>Datos de los disyuntores en el Tablero de Distribución 1  (Área Técnica)</w:t>
            </w:r>
          </w:p>
        </w:tc>
        <w:tc>
          <w:tcPr>
            <w:tcW w:w="1231" w:type="dxa"/>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66</w:t>
            </w:r>
          </w:p>
        </w:tc>
      </w:tr>
      <w:tr w:rsidR="00BB63BF" w:rsidRPr="000829D6" w:rsidTr="000A28E3">
        <w:trPr>
          <w:trHeight w:val="369"/>
        </w:trPr>
        <w:tc>
          <w:tcPr>
            <w:tcW w:w="1437"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.1</w:t>
            </w:r>
            <w:r>
              <w:rPr>
                <w:rFonts w:ascii="Arial" w:hAnsi="Arial" w:cs="Arial"/>
                <w:color w:val="000000" w:themeColor="text1"/>
              </w:rPr>
              <w:t>1</w:t>
            </w:r>
          </w:p>
        </w:tc>
        <w:tc>
          <w:tcPr>
            <w:tcW w:w="5826" w:type="dxa"/>
            <w:vAlign w:val="center"/>
          </w:tcPr>
          <w:p w:rsidR="00BB63BF" w:rsidRPr="00050558" w:rsidRDefault="00BB63BF" w:rsidP="000A28E3">
            <w:pPr>
              <w:pStyle w:val="Sinespaciado"/>
              <w:spacing w:line="276" w:lineRule="auto"/>
              <w:rPr>
                <w:rFonts w:ascii="Arial" w:hAnsi="Arial" w:cs="Arial"/>
                <w:color w:val="000000" w:themeColor="text1"/>
                <w:lang w:val="es-EC"/>
              </w:rPr>
            </w:pPr>
            <w:r w:rsidRPr="00050558">
              <w:rPr>
                <w:rFonts w:ascii="Arial" w:eastAsia="Calibri" w:hAnsi="Arial" w:cs="Arial"/>
                <w:color w:val="000000" w:themeColor="text1"/>
                <w:lang w:val="es-EC"/>
              </w:rPr>
              <w:t>Datos de los disyuntores en el Tablero de Distribución 2  (Área Técnica)</w:t>
            </w:r>
          </w:p>
        </w:tc>
        <w:tc>
          <w:tcPr>
            <w:tcW w:w="1231" w:type="dxa"/>
          </w:tcPr>
          <w:p w:rsidR="00BB63BF" w:rsidRPr="000829D6"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67</w:t>
            </w:r>
          </w:p>
        </w:tc>
      </w:tr>
      <w:tr w:rsidR="00BB63BF" w:rsidRPr="000829D6" w:rsidTr="000A28E3">
        <w:trPr>
          <w:trHeight w:val="369"/>
        </w:trPr>
        <w:tc>
          <w:tcPr>
            <w:tcW w:w="1437"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.1</w:t>
            </w:r>
            <w:r>
              <w:rPr>
                <w:rFonts w:ascii="Arial" w:hAnsi="Arial" w:cs="Arial"/>
                <w:color w:val="000000" w:themeColor="text1"/>
              </w:rPr>
              <w:t>2</w:t>
            </w:r>
          </w:p>
        </w:tc>
        <w:tc>
          <w:tcPr>
            <w:tcW w:w="5826" w:type="dxa"/>
            <w:vAlign w:val="center"/>
          </w:tcPr>
          <w:p w:rsidR="00BB63BF" w:rsidRPr="00050558" w:rsidRDefault="00BB63BF" w:rsidP="000A28E3">
            <w:pPr>
              <w:pStyle w:val="Sinespaciado"/>
              <w:spacing w:line="276" w:lineRule="auto"/>
              <w:rPr>
                <w:rFonts w:ascii="Arial" w:hAnsi="Arial" w:cs="Arial"/>
                <w:color w:val="000000" w:themeColor="text1"/>
              </w:rPr>
            </w:pPr>
            <w:r w:rsidRPr="00050558">
              <w:rPr>
                <w:rFonts w:ascii="Arial" w:eastAsia="Calibri" w:hAnsi="Arial" w:cs="Arial"/>
                <w:color w:val="000000" w:themeColor="text1"/>
              </w:rPr>
              <w:t>Datos de los disyuntores en el Tablero de Distribución 3  (Área Recaudaciones)</w:t>
            </w:r>
          </w:p>
        </w:tc>
        <w:tc>
          <w:tcPr>
            <w:tcW w:w="1231" w:type="dxa"/>
          </w:tcPr>
          <w:p w:rsidR="00BB63BF"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67</w:t>
            </w:r>
          </w:p>
        </w:tc>
      </w:tr>
      <w:tr w:rsidR="00BB63BF" w:rsidRPr="000829D6" w:rsidTr="000A28E3">
        <w:trPr>
          <w:trHeight w:val="369"/>
        </w:trPr>
        <w:tc>
          <w:tcPr>
            <w:tcW w:w="1437"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.1</w:t>
            </w:r>
            <w:r>
              <w:rPr>
                <w:rFonts w:ascii="Arial" w:hAnsi="Arial" w:cs="Arial"/>
                <w:color w:val="000000" w:themeColor="text1"/>
              </w:rPr>
              <w:t>3</w:t>
            </w:r>
          </w:p>
        </w:tc>
        <w:tc>
          <w:tcPr>
            <w:tcW w:w="5826" w:type="dxa"/>
            <w:vAlign w:val="center"/>
          </w:tcPr>
          <w:p w:rsidR="00BB63BF" w:rsidRPr="00050558" w:rsidRDefault="00BB63BF" w:rsidP="000A28E3">
            <w:pPr>
              <w:pStyle w:val="Sinespaciado"/>
              <w:spacing w:line="276" w:lineRule="auto"/>
              <w:rPr>
                <w:rFonts w:ascii="Arial" w:hAnsi="Arial" w:cs="Arial"/>
                <w:color w:val="000000" w:themeColor="text1"/>
              </w:rPr>
            </w:pPr>
            <w:r w:rsidRPr="00050558">
              <w:rPr>
                <w:rFonts w:ascii="Arial" w:eastAsia="Calibri" w:hAnsi="Arial" w:cs="Arial"/>
                <w:color w:val="000000" w:themeColor="text1"/>
              </w:rPr>
              <w:t>Datos de los disyuntores en el Tablero de Distribución 4  (Área Contabilidad y Planificación)</w:t>
            </w:r>
          </w:p>
        </w:tc>
        <w:tc>
          <w:tcPr>
            <w:tcW w:w="1231" w:type="dxa"/>
          </w:tcPr>
          <w:p w:rsidR="00BB63BF"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68</w:t>
            </w:r>
          </w:p>
        </w:tc>
      </w:tr>
      <w:tr w:rsidR="00BB63BF" w:rsidRPr="000829D6" w:rsidTr="000A28E3">
        <w:trPr>
          <w:trHeight w:val="369"/>
        </w:trPr>
        <w:tc>
          <w:tcPr>
            <w:tcW w:w="1437"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.1</w:t>
            </w:r>
            <w:r>
              <w:rPr>
                <w:rFonts w:ascii="Arial" w:hAnsi="Arial" w:cs="Arial"/>
                <w:color w:val="000000" w:themeColor="text1"/>
              </w:rPr>
              <w:t>4</w:t>
            </w:r>
          </w:p>
        </w:tc>
        <w:tc>
          <w:tcPr>
            <w:tcW w:w="5826" w:type="dxa"/>
            <w:vAlign w:val="center"/>
          </w:tcPr>
          <w:p w:rsidR="00BB63BF" w:rsidRPr="00050558" w:rsidRDefault="00BB63BF" w:rsidP="000A28E3">
            <w:pPr>
              <w:pStyle w:val="Sinespaciado"/>
              <w:spacing w:line="276" w:lineRule="auto"/>
              <w:rPr>
                <w:rFonts w:ascii="Arial" w:hAnsi="Arial" w:cs="Arial"/>
                <w:color w:val="000000" w:themeColor="text1"/>
              </w:rPr>
            </w:pPr>
            <w:r w:rsidRPr="00050558">
              <w:rPr>
                <w:rFonts w:ascii="Arial" w:hAnsi="Arial" w:cs="Arial"/>
                <w:color w:val="000000" w:themeColor="text1"/>
                <w:lang w:val="es-EC"/>
              </w:rPr>
              <w:t>Datos de conexión en B.T</w:t>
            </w:r>
          </w:p>
        </w:tc>
        <w:tc>
          <w:tcPr>
            <w:tcW w:w="1231" w:type="dxa"/>
          </w:tcPr>
          <w:p w:rsidR="00BB63BF"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70</w:t>
            </w:r>
          </w:p>
        </w:tc>
      </w:tr>
      <w:tr w:rsidR="00BB63BF" w:rsidRPr="000829D6" w:rsidTr="000A28E3">
        <w:trPr>
          <w:trHeight w:val="369"/>
        </w:trPr>
        <w:tc>
          <w:tcPr>
            <w:tcW w:w="1437"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.1</w:t>
            </w:r>
            <w:r>
              <w:rPr>
                <w:rFonts w:ascii="Arial" w:hAnsi="Arial" w:cs="Arial"/>
                <w:color w:val="000000" w:themeColor="text1"/>
              </w:rPr>
              <w:t>5</w:t>
            </w:r>
          </w:p>
        </w:tc>
        <w:tc>
          <w:tcPr>
            <w:tcW w:w="5826" w:type="dxa"/>
            <w:vAlign w:val="center"/>
          </w:tcPr>
          <w:p w:rsidR="00BB63BF" w:rsidRPr="00050558" w:rsidRDefault="00BB63BF" w:rsidP="000A28E3">
            <w:pPr>
              <w:pStyle w:val="Sinespaciado"/>
              <w:spacing w:line="276" w:lineRule="auto"/>
              <w:rPr>
                <w:rFonts w:ascii="Arial" w:hAnsi="Arial" w:cs="Arial"/>
                <w:color w:val="000000" w:themeColor="text1"/>
                <w:lang w:val="es-EC"/>
              </w:rPr>
            </w:pPr>
            <w:r w:rsidRPr="00050558">
              <w:rPr>
                <w:rFonts w:ascii="Arial" w:hAnsi="Arial" w:cs="Arial"/>
                <w:color w:val="000000" w:themeColor="text1"/>
                <w:lang w:val="es-EC"/>
              </w:rPr>
              <w:t>Tabla de identificación y valorización de riesgos por el método FINE</w:t>
            </w:r>
          </w:p>
        </w:tc>
        <w:tc>
          <w:tcPr>
            <w:tcW w:w="1231" w:type="dxa"/>
          </w:tcPr>
          <w:p w:rsidR="00BB63BF"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71</w:t>
            </w:r>
          </w:p>
        </w:tc>
      </w:tr>
      <w:tr w:rsidR="00BB63BF" w:rsidRPr="000829D6" w:rsidTr="000A28E3">
        <w:trPr>
          <w:trHeight w:val="369"/>
        </w:trPr>
        <w:tc>
          <w:tcPr>
            <w:tcW w:w="1437" w:type="dxa"/>
          </w:tcPr>
          <w:p w:rsidR="00BB63BF" w:rsidRPr="000829D6" w:rsidRDefault="00BB63BF" w:rsidP="000A28E3">
            <w:pPr>
              <w:pStyle w:val="Sinespaciado"/>
              <w:spacing w:line="276" w:lineRule="auto"/>
              <w:rPr>
                <w:rFonts w:ascii="Arial" w:hAnsi="Arial" w:cs="Arial"/>
                <w:color w:val="000000" w:themeColor="text1"/>
              </w:rPr>
            </w:pPr>
            <w:r w:rsidRPr="000829D6">
              <w:rPr>
                <w:rFonts w:ascii="Arial" w:hAnsi="Arial" w:cs="Arial"/>
                <w:color w:val="000000" w:themeColor="text1"/>
              </w:rPr>
              <w:t xml:space="preserve">Tabla </w:t>
            </w:r>
            <w:r>
              <w:rPr>
                <w:rFonts w:ascii="Arial" w:hAnsi="Arial" w:cs="Arial"/>
                <w:color w:val="000000" w:themeColor="text1"/>
              </w:rPr>
              <w:t>4</w:t>
            </w:r>
            <w:r w:rsidRPr="000829D6">
              <w:rPr>
                <w:rFonts w:ascii="Arial" w:hAnsi="Arial" w:cs="Arial"/>
                <w:color w:val="000000" w:themeColor="text1"/>
              </w:rPr>
              <w:t>.1</w:t>
            </w:r>
            <w:r>
              <w:rPr>
                <w:rFonts w:ascii="Arial" w:hAnsi="Arial" w:cs="Arial"/>
                <w:color w:val="000000" w:themeColor="text1"/>
              </w:rPr>
              <w:t>6</w:t>
            </w:r>
          </w:p>
        </w:tc>
        <w:tc>
          <w:tcPr>
            <w:tcW w:w="5826" w:type="dxa"/>
            <w:vAlign w:val="center"/>
          </w:tcPr>
          <w:p w:rsidR="00BB63BF" w:rsidRPr="00050558" w:rsidRDefault="00BB63BF" w:rsidP="000A28E3">
            <w:pPr>
              <w:pStyle w:val="Sinespaciado"/>
              <w:spacing w:line="276" w:lineRule="auto"/>
              <w:rPr>
                <w:rFonts w:ascii="Arial" w:hAnsi="Arial" w:cs="Arial"/>
                <w:color w:val="000000" w:themeColor="text1"/>
                <w:lang w:val="es-EC"/>
              </w:rPr>
            </w:pPr>
            <w:r w:rsidRPr="00050558">
              <w:rPr>
                <w:rFonts w:ascii="Arial" w:hAnsi="Arial" w:cs="Arial"/>
                <w:color w:val="000000" w:themeColor="text1"/>
                <w:lang w:val="es-EC"/>
              </w:rPr>
              <w:t>Resumen del nivel de riesgo</w:t>
            </w:r>
          </w:p>
        </w:tc>
        <w:tc>
          <w:tcPr>
            <w:tcW w:w="1231" w:type="dxa"/>
          </w:tcPr>
          <w:p w:rsidR="00BB63BF" w:rsidRDefault="00BB63BF" w:rsidP="000A28E3">
            <w:pPr>
              <w:pStyle w:val="Sinespaciado"/>
              <w:spacing w:line="276" w:lineRule="auto"/>
              <w:jc w:val="center"/>
              <w:rPr>
                <w:rFonts w:ascii="Arial" w:hAnsi="Arial" w:cs="Arial"/>
                <w:color w:val="000000" w:themeColor="text1"/>
              </w:rPr>
            </w:pPr>
            <w:r>
              <w:rPr>
                <w:rFonts w:ascii="Arial" w:hAnsi="Arial" w:cs="Arial"/>
                <w:color w:val="000000" w:themeColor="text1"/>
              </w:rPr>
              <w:t>80</w:t>
            </w:r>
          </w:p>
        </w:tc>
      </w:tr>
      <w:tr w:rsidR="00BB63BF" w:rsidRPr="000829D6" w:rsidTr="000A28E3">
        <w:tc>
          <w:tcPr>
            <w:tcW w:w="1437" w:type="dxa"/>
          </w:tcPr>
          <w:p w:rsidR="00BB63BF" w:rsidRPr="000829D6" w:rsidRDefault="00BB63BF" w:rsidP="000A28E3">
            <w:pPr>
              <w:pStyle w:val="Sinespaciado"/>
              <w:spacing w:line="276" w:lineRule="auto"/>
              <w:rPr>
                <w:rFonts w:ascii="Arial" w:hAnsi="Arial" w:cs="Arial"/>
                <w:color w:val="000000" w:themeColor="text1"/>
              </w:rPr>
            </w:pPr>
            <w:r>
              <w:rPr>
                <w:rFonts w:ascii="Arial" w:hAnsi="Arial" w:cs="Arial"/>
                <w:color w:val="000000" w:themeColor="text1"/>
              </w:rPr>
              <w:t>Tabla 5.1</w:t>
            </w:r>
          </w:p>
        </w:tc>
        <w:tc>
          <w:tcPr>
            <w:tcW w:w="5826" w:type="dxa"/>
            <w:vAlign w:val="center"/>
          </w:tcPr>
          <w:p w:rsidR="00BB63BF" w:rsidRDefault="00BB63BF" w:rsidP="000A28E3">
            <w:pPr>
              <w:pStyle w:val="Sinespaciado"/>
              <w:spacing w:line="276" w:lineRule="auto"/>
              <w:jc w:val="both"/>
              <w:rPr>
                <w:rFonts w:ascii="Arial" w:hAnsi="Arial" w:cs="Arial"/>
              </w:rPr>
            </w:pPr>
            <w:r>
              <w:rPr>
                <w:rFonts w:ascii="Arial" w:hAnsi="Arial" w:cs="Arial"/>
              </w:rPr>
              <w:t>Tensiones de contacto y de paso admisibles para una persona de 70 kg.</w:t>
            </w:r>
          </w:p>
        </w:tc>
        <w:tc>
          <w:tcPr>
            <w:tcW w:w="1231" w:type="dxa"/>
          </w:tcPr>
          <w:p w:rsidR="00BB63BF" w:rsidRPr="000829D6" w:rsidRDefault="00BB63BF" w:rsidP="000A28E3">
            <w:pPr>
              <w:pStyle w:val="Sinespaciado"/>
              <w:spacing w:line="360" w:lineRule="auto"/>
              <w:jc w:val="center"/>
              <w:rPr>
                <w:rFonts w:ascii="Arial" w:hAnsi="Arial" w:cs="Arial"/>
                <w:color w:val="000000" w:themeColor="text1"/>
              </w:rPr>
            </w:pPr>
            <w:r>
              <w:rPr>
                <w:rFonts w:ascii="Arial" w:hAnsi="Arial" w:cs="Arial"/>
                <w:color w:val="000000" w:themeColor="text1"/>
              </w:rPr>
              <w:t>8</w:t>
            </w:r>
            <w:r w:rsidR="001406D8">
              <w:rPr>
                <w:rFonts w:ascii="Arial" w:hAnsi="Arial" w:cs="Arial"/>
                <w:color w:val="000000" w:themeColor="text1"/>
              </w:rPr>
              <w:t>9</w:t>
            </w:r>
          </w:p>
        </w:tc>
      </w:tr>
      <w:tr w:rsidR="0069372B" w:rsidRPr="000829D6" w:rsidTr="000A28E3">
        <w:tc>
          <w:tcPr>
            <w:tcW w:w="1437" w:type="dxa"/>
          </w:tcPr>
          <w:p w:rsidR="0069372B" w:rsidRPr="000829D6" w:rsidRDefault="0069372B" w:rsidP="00D17C9E">
            <w:pPr>
              <w:pStyle w:val="Sinespaciado"/>
              <w:spacing w:line="276" w:lineRule="auto"/>
              <w:rPr>
                <w:rFonts w:ascii="Arial" w:hAnsi="Arial" w:cs="Arial"/>
                <w:color w:val="000000" w:themeColor="text1"/>
              </w:rPr>
            </w:pPr>
            <w:r>
              <w:rPr>
                <w:rFonts w:ascii="Arial" w:hAnsi="Arial" w:cs="Arial"/>
                <w:color w:val="000000" w:themeColor="text1"/>
              </w:rPr>
              <w:t>Tabla 5.2</w:t>
            </w:r>
          </w:p>
        </w:tc>
        <w:tc>
          <w:tcPr>
            <w:tcW w:w="5826" w:type="dxa"/>
            <w:vAlign w:val="center"/>
          </w:tcPr>
          <w:p w:rsidR="0069372B" w:rsidRPr="0069372B" w:rsidRDefault="0069372B" w:rsidP="0069372B">
            <w:pPr>
              <w:pStyle w:val="Sinespaciado"/>
              <w:spacing w:line="276" w:lineRule="auto"/>
              <w:jc w:val="both"/>
              <w:rPr>
                <w:rFonts w:ascii="Arial" w:hAnsi="Arial" w:cs="Arial"/>
              </w:rPr>
            </w:pPr>
            <w:r w:rsidRPr="0069372B">
              <w:rPr>
                <w:rFonts w:ascii="Arial" w:hAnsi="Arial" w:cs="Arial"/>
              </w:rPr>
              <w:t>Rediseño de puesta a tierra</w:t>
            </w:r>
          </w:p>
        </w:tc>
        <w:tc>
          <w:tcPr>
            <w:tcW w:w="1231" w:type="dxa"/>
          </w:tcPr>
          <w:p w:rsidR="0069372B" w:rsidRDefault="0069372B" w:rsidP="000A28E3">
            <w:pPr>
              <w:pStyle w:val="Sinespaciado"/>
              <w:spacing w:line="360" w:lineRule="auto"/>
              <w:jc w:val="center"/>
              <w:rPr>
                <w:rFonts w:ascii="Arial" w:hAnsi="Arial" w:cs="Arial"/>
                <w:color w:val="000000" w:themeColor="text1"/>
              </w:rPr>
            </w:pPr>
            <w:r>
              <w:rPr>
                <w:rFonts w:ascii="Arial" w:hAnsi="Arial" w:cs="Arial"/>
                <w:color w:val="000000" w:themeColor="text1"/>
              </w:rPr>
              <w:t>9</w:t>
            </w:r>
            <w:r w:rsidR="001406D8">
              <w:rPr>
                <w:rFonts w:ascii="Arial" w:hAnsi="Arial" w:cs="Arial"/>
                <w:color w:val="000000" w:themeColor="text1"/>
              </w:rPr>
              <w:t>0</w:t>
            </w:r>
          </w:p>
        </w:tc>
      </w:tr>
    </w:tbl>
    <w:p w:rsidR="00C04A1E" w:rsidRPr="000829D6" w:rsidRDefault="00C04A1E" w:rsidP="0069372B">
      <w:pPr>
        <w:spacing w:line="480" w:lineRule="auto"/>
        <w:jc w:val="center"/>
        <w:rPr>
          <w:rFonts w:ascii="Arial" w:hAnsi="Arial" w:cs="Arial"/>
          <w:b/>
          <w:color w:val="000000" w:themeColor="text1"/>
          <w:sz w:val="32"/>
          <w:szCs w:val="32"/>
          <w:lang w:val="es-MX"/>
        </w:rPr>
      </w:pPr>
      <w:r w:rsidRPr="000829D6">
        <w:rPr>
          <w:rFonts w:ascii="Arial" w:hAnsi="Arial" w:cs="Arial"/>
          <w:b/>
          <w:color w:val="000000" w:themeColor="text1"/>
          <w:sz w:val="32"/>
          <w:szCs w:val="32"/>
          <w:lang w:val="es-MX"/>
        </w:rPr>
        <w:t>INDICE DE PLANOS</w:t>
      </w:r>
    </w:p>
    <w:p w:rsidR="00C04A1E" w:rsidRDefault="00C04A1E" w:rsidP="00C04A1E">
      <w:pPr>
        <w:spacing w:line="480" w:lineRule="auto"/>
        <w:jc w:val="center"/>
        <w:rPr>
          <w:rFonts w:ascii="Arial" w:hAnsi="Arial" w:cs="Arial"/>
          <w:b/>
          <w:color w:val="000000" w:themeColor="text1"/>
          <w:sz w:val="32"/>
          <w:szCs w:val="32"/>
          <w:lang w:val="es-MX"/>
        </w:rPr>
      </w:pPr>
    </w:p>
    <w:p w:rsidR="00C04A1E" w:rsidRPr="000829D6" w:rsidRDefault="00C04A1E" w:rsidP="00C04A1E">
      <w:pPr>
        <w:rPr>
          <w:rFonts w:ascii="Arial" w:hAnsi="Arial" w:cs="Arial"/>
          <w:color w:val="000000" w:themeColor="text1"/>
          <w:lang w:val="es-MX"/>
        </w:rPr>
      </w:pPr>
      <w:r w:rsidRPr="000829D6">
        <w:rPr>
          <w:rFonts w:ascii="Arial" w:hAnsi="Arial" w:cs="Arial"/>
          <w:color w:val="000000" w:themeColor="text1"/>
          <w:lang w:val="es-MX"/>
        </w:rPr>
        <w:t>Plano 1</w:t>
      </w:r>
      <w:r w:rsidRPr="000829D6">
        <w:rPr>
          <w:rFonts w:ascii="Arial" w:hAnsi="Arial" w:cs="Arial"/>
          <w:color w:val="000000" w:themeColor="text1"/>
          <w:lang w:val="es-MX"/>
        </w:rPr>
        <w:tab/>
      </w:r>
      <w:r w:rsidRPr="000829D6">
        <w:rPr>
          <w:rFonts w:ascii="Arial" w:hAnsi="Arial" w:cs="Arial"/>
          <w:color w:val="000000" w:themeColor="text1"/>
          <w:lang w:val="es-MX"/>
        </w:rPr>
        <w:tab/>
      </w:r>
      <w:r w:rsidR="00BB63BF" w:rsidRPr="00707926">
        <w:rPr>
          <w:rFonts w:ascii="Arial" w:hAnsi="Arial" w:cs="Arial"/>
          <w:color w:val="000000" w:themeColor="text1"/>
        </w:rPr>
        <w:t>Plano urbano subestación Libertad</w:t>
      </w:r>
      <w:r w:rsidR="00BB63BF">
        <w:rPr>
          <w:rFonts w:ascii="Arial" w:hAnsi="Arial" w:cs="Arial"/>
          <w:color w:val="000000" w:themeColor="text1"/>
          <w:lang w:val="es-MX"/>
        </w:rPr>
        <w:t>.…….</w:t>
      </w:r>
      <w:r w:rsidRPr="000829D6">
        <w:rPr>
          <w:rFonts w:ascii="Arial" w:hAnsi="Arial" w:cs="Arial"/>
          <w:color w:val="000000" w:themeColor="text1"/>
          <w:lang w:val="es-MX"/>
        </w:rPr>
        <w:t>………..</w:t>
      </w:r>
      <w:r>
        <w:rPr>
          <w:rFonts w:ascii="Arial" w:hAnsi="Arial" w:cs="Arial"/>
          <w:color w:val="000000" w:themeColor="text1"/>
          <w:lang w:val="es-MX"/>
        </w:rPr>
        <w:t>.</w:t>
      </w:r>
      <w:r w:rsidRPr="000829D6">
        <w:rPr>
          <w:rFonts w:ascii="Arial" w:hAnsi="Arial" w:cs="Arial"/>
          <w:color w:val="000000" w:themeColor="text1"/>
          <w:lang w:val="es-MX"/>
        </w:rPr>
        <w:t>……</w:t>
      </w:r>
      <w:r w:rsidR="006B2DCB">
        <w:rPr>
          <w:rFonts w:ascii="Arial" w:hAnsi="Arial" w:cs="Arial"/>
          <w:color w:val="000000" w:themeColor="text1"/>
          <w:lang w:val="es-MX"/>
        </w:rPr>
        <w:t>100</w:t>
      </w:r>
    </w:p>
    <w:p w:rsidR="00C04A1E" w:rsidRPr="000829D6" w:rsidRDefault="00C04A1E" w:rsidP="00C04A1E">
      <w:pPr>
        <w:rPr>
          <w:rFonts w:ascii="Arial" w:hAnsi="Arial" w:cs="Arial"/>
          <w:color w:val="000000" w:themeColor="text1"/>
          <w:lang w:val="es-MX"/>
        </w:rPr>
      </w:pPr>
      <w:r w:rsidRPr="000829D6">
        <w:rPr>
          <w:rFonts w:ascii="Arial" w:hAnsi="Arial" w:cs="Arial"/>
          <w:color w:val="000000" w:themeColor="text1"/>
          <w:lang w:val="es-MX"/>
        </w:rPr>
        <w:t>Plano 2</w:t>
      </w:r>
      <w:r w:rsidRPr="000829D6">
        <w:rPr>
          <w:rFonts w:ascii="Arial" w:hAnsi="Arial" w:cs="Arial"/>
          <w:color w:val="000000" w:themeColor="text1"/>
          <w:lang w:val="es-MX"/>
        </w:rPr>
        <w:tab/>
      </w:r>
      <w:r w:rsidRPr="000829D6">
        <w:rPr>
          <w:rFonts w:ascii="Arial" w:hAnsi="Arial" w:cs="Arial"/>
          <w:color w:val="000000" w:themeColor="text1"/>
          <w:lang w:val="es-MX"/>
        </w:rPr>
        <w:tab/>
      </w:r>
      <w:r>
        <w:rPr>
          <w:rFonts w:ascii="Arial" w:hAnsi="Arial" w:cs="Arial"/>
          <w:color w:val="000000" w:themeColor="text1"/>
          <w:lang w:val="es-MX"/>
        </w:rPr>
        <w:t>Vista general subestación Libertad...............................10</w:t>
      </w:r>
      <w:r w:rsidR="006B2DCB">
        <w:rPr>
          <w:rFonts w:ascii="Arial" w:hAnsi="Arial" w:cs="Arial"/>
          <w:color w:val="000000" w:themeColor="text1"/>
          <w:lang w:val="es-MX"/>
        </w:rPr>
        <w:t>1</w:t>
      </w:r>
    </w:p>
    <w:p w:rsidR="00C04A1E" w:rsidRPr="000829D6" w:rsidRDefault="00C04A1E" w:rsidP="00C04A1E">
      <w:pPr>
        <w:rPr>
          <w:rFonts w:ascii="Arial" w:hAnsi="Arial" w:cs="Arial"/>
          <w:color w:val="000000" w:themeColor="text1"/>
          <w:lang w:val="es-MX"/>
        </w:rPr>
      </w:pPr>
      <w:r w:rsidRPr="000829D6">
        <w:rPr>
          <w:rFonts w:ascii="Arial" w:hAnsi="Arial" w:cs="Arial"/>
          <w:color w:val="000000" w:themeColor="text1"/>
          <w:lang w:val="es-MX"/>
        </w:rPr>
        <w:t>Plano 3</w:t>
      </w:r>
      <w:r w:rsidRPr="000829D6">
        <w:rPr>
          <w:rFonts w:ascii="Arial" w:hAnsi="Arial" w:cs="Arial"/>
          <w:color w:val="000000" w:themeColor="text1"/>
          <w:lang w:val="es-MX"/>
        </w:rPr>
        <w:tab/>
      </w:r>
      <w:r w:rsidRPr="000829D6">
        <w:rPr>
          <w:rFonts w:ascii="Arial" w:hAnsi="Arial" w:cs="Arial"/>
          <w:color w:val="000000" w:themeColor="text1"/>
          <w:lang w:val="es-MX"/>
        </w:rPr>
        <w:tab/>
      </w:r>
      <w:r>
        <w:rPr>
          <w:rFonts w:ascii="Arial" w:hAnsi="Arial" w:cs="Arial"/>
          <w:color w:val="000000" w:themeColor="text1"/>
          <w:lang w:val="es-MX"/>
        </w:rPr>
        <w:t>Mapa de riesgos: Cuarto de transformadores…………10</w:t>
      </w:r>
      <w:r w:rsidR="006B2DCB">
        <w:rPr>
          <w:rFonts w:ascii="Arial" w:hAnsi="Arial" w:cs="Arial"/>
          <w:color w:val="000000" w:themeColor="text1"/>
          <w:lang w:val="es-MX"/>
        </w:rPr>
        <w:t>2</w:t>
      </w:r>
    </w:p>
    <w:p w:rsidR="00C04A1E" w:rsidRPr="000829D6" w:rsidRDefault="00C04A1E" w:rsidP="00C04A1E">
      <w:pPr>
        <w:rPr>
          <w:rFonts w:ascii="Arial" w:hAnsi="Arial" w:cs="Arial"/>
          <w:color w:val="000000" w:themeColor="text1"/>
          <w:lang w:val="es-MX"/>
        </w:rPr>
      </w:pPr>
      <w:r w:rsidRPr="000829D6">
        <w:rPr>
          <w:rFonts w:ascii="Arial" w:hAnsi="Arial" w:cs="Arial"/>
          <w:color w:val="000000" w:themeColor="text1"/>
          <w:lang w:val="es-MX"/>
        </w:rPr>
        <w:t>Plano 4</w:t>
      </w:r>
      <w:r w:rsidRPr="000829D6">
        <w:rPr>
          <w:rFonts w:ascii="Arial" w:hAnsi="Arial" w:cs="Arial"/>
          <w:color w:val="000000" w:themeColor="text1"/>
          <w:lang w:val="es-MX"/>
        </w:rPr>
        <w:tab/>
      </w:r>
      <w:r w:rsidRPr="000829D6">
        <w:rPr>
          <w:rFonts w:ascii="Arial" w:hAnsi="Arial" w:cs="Arial"/>
          <w:color w:val="000000" w:themeColor="text1"/>
          <w:lang w:val="es-MX"/>
        </w:rPr>
        <w:tab/>
      </w:r>
      <w:r>
        <w:rPr>
          <w:rFonts w:ascii="Arial" w:hAnsi="Arial" w:cs="Arial"/>
          <w:color w:val="000000" w:themeColor="text1"/>
          <w:lang w:val="es-MX"/>
        </w:rPr>
        <w:t>Mapa</w:t>
      </w:r>
      <w:r w:rsidR="00BB63BF">
        <w:rPr>
          <w:rFonts w:ascii="Arial" w:hAnsi="Arial" w:cs="Arial"/>
          <w:color w:val="000000" w:themeColor="text1"/>
          <w:lang w:val="es-MX"/>
        </w:rPr>
        <w:t xml:space="preserve"> de riesgos: Área Técnica....................................</w:t>
      </w:r>
      <w:r w:rsidRPr="000829D6">
        <w:rPr>
          <w:rFonts w:ascii="Arial" w:hAnsi="Arial" w:cs="Arial"/>
          <w:color w:val="000000" w:themeColor="text1"/>
          <w:lang w:val="es-MX"/>
        </w:rPr>
        <w:t>1</w:t>
      </w:r>
      <w:r>
        <w:rPr>
          <w:rFonts w:ascii="Arial" w:hAnsi="Arial" w:cs="Arial"/>
          <w:color w:val="000000" w:themeColor="text1"/>
          <w:lang w:val="es-MX"/>
        </w:rPr>
        <w:t>0</w:t>
      </w:r>
      <w:r w:rsidR="006B2DCB">
        <w:rPr>
          <w:rFonts w:ascii="Arial" w:hAnsi="Arial" w:cs="Arial"/>
          <w:color w:val="000000" w:themeColor="text1"/>
          <w:lang w:val="es-MX"/>
        </w:rPr>
        <w:t>3</w:t>
      </w:r>
    </w:p>
    <w:p w:rsidR="00C04A1E" w:rsidRPr="000829D6" w:rsidRDefault="00C04A1E" w:rsidP="00C04A1E">
      <w:pPr>
        <w:rPr>
          <w:rFonts w:ascii="Arial" w:hAnsi="Arial" w:cs="Arial"/>
          <w:color w:val="000000" w:themeColor="text1"/>
          <w:lang w:val="es-MX"/>
        </w:rPr>
      </w:pPr>
      <w:r w:rsidRPr="000829D6">
        <w:rPr>
          <w:rFonts w:ascii="Arial" w:hAnsi="Arial" w:cs="Arial"/>
          <w:color w:val="000000" w:themeColor="text1"/>
          <w:lang w:val="es-MX"/>
        </w:rPr>
        <w:t>Plano 5</w:t>
      </w:r>
      <w:r w:rsidRPr="000829D6">
        <w:rPr>
          <w:rFonts w:ascii="Arial" w:hAnsi="Arial" w:cs="Arial"/>
          <w:color w:val="000000" w:themeColor="text1"/>
          <w:lang w:val="es-MX"/>
        </w:rPr>
        <w:tab/>
      </w:r>
      <w:r w:rsidRPr="000829D6">
        <w:rPr>
          <w:rFonts w:ascii="Arial" w:hAnsi="Arial" w:cs="Arial"/>
          <w:color w:val="000000" w:themeColor="text1"/>
          <w:lang w:val="es-MX"/>
        </w:rPr>
        <w:tab/>
      </w:r>
      <w:r>
        <w:rPr>
          <w:rFonts w:ascii="Arial" w:hAnsi="Arial" w:cs="Arial"/>
          <w:color w:val="000000" w:themeColor="text1"/>
          <w:lang w:val="es-MX"/>
        </w:rPr>
        <w:t>Mapa de riesgos: Área</w:t>
      </w:r>
      <w:r w:rsidRPr="000829D6">
        <w:rPr>
          <w:rFonts w:ascii="Arial" w:hAnsi="Arial" w:cs="Arial"/>
          <w:color w:val="000000" w:themeColor="text1"/>
          <w:lang w:val="es-MX"/>
        </w:rPr>
        <w:t xml:space="preserve"> </w:t>
      </w:r>
      <w:r w:rsidR="00BB63BF">
        <w:rPr>
          <w:rFonts w:ascii="Arial" w:hAnsi="Arial" w:cs="Arial"/>
          <w:color w:val="000000" w:themeColor="text1"/>
          <w:lang w:val="es-MX"/>
        </w:rPr>
        <w:t>Recaudaciones........................</w:t>
      </w:r>
      <w:r w:rsidRPr="000829D6">
        <w:rPr>
          <w:rFonts w:ascii="Arial" w:hAnsi="Arial" w:cs="Arial"/>
          <w:color w:val="000000" w:themeColor="text1"/>
          <w:lang w:val="es-MX"/>
        </w:rPr>
        <w:t>1</w:t>
      </w:r>
      <w:r>
        <w:rPr>
          <w:rFonts w:ascii="Arial" w:hAnsi="Arial" w:cs="Arial"/>
          <w:color w:val="000000" w:themeColor="text1"/>
          <w:lang w:val="es-MX"/>
        </w:rPr>
        <w:t>0</w:t>
      </w:r>
      <w:r w:rsidR="00363934">
        <w:rPr>
          <w:rFonts w:ascii="Arial" w:hAnsi="Arial" w:cs="Arial"/>
          <w:color w:val="000000" w:themeColor="text1"/>
          <w:lang w:val="es-MX"/>
        </w:rPr>
        <w:t>4</w:t>
      </w:r>
    </w:p>
    <w:p w:rsidR="00C04A1E" w:rsidRPr="000829D6" w:rsidRDefault="00C04A1E" w:rsidP="00C04A1E">
      <w:pPr>
        <w:rPr>
          <w:rFonts w:ascii="Arial" w:hAnsi="Arial" w:cs="Arial"/>
          <w:color w:val="000000" w:themeColor="text1"/>
          <w:lang w:val="es-MX"/>
        </w:rPr>
        <w:sectPr w:rsidR="00C04A1E" w:rsidRPr="000829D6" w:rsidSect="003A6AD2">
          <w:headerReference w:type="default" r:id="rId11"/>
          <w:pgSz w:w="11907" w:h="16840" w:code="9"/>
          <w:pgMar w:top="2268" w:right="1361" w:bottom="2268" w:left="2268" w:header="1077" w:footer="709" w:gutter="0"/>
          <w:pgNumType w:fmt="upperRoman" w:start="1"/>
          <w:cols w:space="708"/>
          <w:docGrid w:linePitch="360"/>
        </w:sectPr>
      </w:pPr>
      <w:r w:rsidRPr="000829D6">
        <w:rPr>
          <w:rFonts w:ascii="Arial" w:hAnsi="Arial" w:cs="Arial"/>
          <w:color w:val="000000" w:themeColor="text1"/>
          <w:lang w:val="es-MX"/>
        </w:rPr>
        <w:t>Plano 5</w:t>
      </w:r>
      <w:r w:rsidRPr="000829D6">
        <w:rPr>
          <w:rFonts w:ascii="Arial" w:hAnsi="Arial" w:cs="Arial"/>
          <w:color w:val="000000" w:themeColor="text1"/>
          <w:lang w:val="es-MX"/>
        </w:rPr>
        <w:tab/>
      </w:r>
      <w:r w:rsidRPr="000829D6">
        <w:rPr>
          <w:rFonts w:ascii="Arial" w:hAnsi="Arial" w:cs="Arial"/>
          <w:color w:val="000000" w:themeColor="text1"/>
          <w:lang w:val="es-MX"/>
        </w:rPr>
        <w:tab/>
      </w:r>
      <w:r>
        <w:rPr>
          <w:rFonts w:ascii="Arial" w:hAnsi="Arial" w:cs="Arial"/>
          <w:color w:val="000000" w:themeColor="text1"/>
          <w:lang w:val="es-MX"/>
        </w:rPr>
        <w:t xml:space="preserve">Mapa de riesgos: </w:t>
      </w:r>
      <w:r w:rsidRPr="000829D6">
        <w:rPr>
          <w:rFonts w:ascii="Arial" w:hAnsi="Arial" w:cs="Arial"/>
          <w:color w:val="000000" w:themeColor="text1"/>
          <w:lang w:val="es-MX"/>
        </w:rPr>
        <w:t xml:space="preserve">Área de </w:t>
      </w:r>
      <w:r w:rsidR="00BB63BF">
        <w:rPr>
          <w:rFonts w:ascii="Arial" w:hAnsi="Arial" w:cs="Arial"/>
          <w:color w:val="000000" w:themeColor="text1"/>
          <w:lang w:val="es-MX"/>
        </w:rPr>
        <w:t>Contabilidad........................</w:t>
      </w:r>
      <w:r w:rsidRPr="000829D6">
        <w:rPr>
          <w:rFonts w:ascii="Arial" w:hAnsi="Arial" w:cs="Arial"/>
          <w:color w:val="000000" w:themeColor="text1"/>
          <w:lang w:val="es-MX"/>
        </w:rPr>
        <w:t>1</w:t>
      </w:r>
      <w:r>
        <w:rPr>
          <w:rFonts w:ascii="Arial" w:hAnsi="Arial" w:cs="Arial"/>
          <w:color w:val="000000" w:themeColor="text1"/>
          <w:lang w:val="es-MX"/>
        </w:rPr>
        <w:t>05</w:t>
      </w:r>
    </w:p>
    <w:p w:rsidR="003A6AD2" w:rsidRDefault="003A6AD2" w:rsidP="003A6AD2">
      <w:pPr>
        <w:spacing w:line="480" w:lineRule="auto"/>
        <w:jc w:val="center"/>
        <w:rPr>
          <w:rFonts w:ascii="Arial" w:hAnsi="Arial" w:cs="Arial"/>
          <w:b/>
          <w:sz w:val="48"/>
          <w:szCs w:val="48"/>
          <w:lang w:val="es-MX"/>
        </w:rPr>
      </w:pPr>
    </w:p>
    <w:p w:rsidR="003A6AD2" w:rsidRDefault="003A6AD2" w:rsidP="003A6AD2">
      <w:pPr>
        <w:spacing w:line="480" w:lineRule="auto"/>
        <w:jc w:val="center"/>
        <w:rPr>
          <w:rFonts w:ascii="Arial" w:hAnsi="Arial" w:cs="Arial"/>
          <w:b/>
          <w:sz w:val="48"/>
          <w:szCs w:val="48"/>
          <w:lang w:val="es-MX"/>
        </w:rPr>
      </w:pPr>
    </w:p>
    <w:p w:rsidR="003A6AD2" w:rsidRDefault="003A6AD2" w:rsidP="003A6AD2">
      <w:pPr>
        <w:spacing w:line="480" w:lineRule="auto"/>
        <w:jc w:val="center"/>
        <w:rPr>
          <w:rFonts w:ascii="Arial" w:hAnsi="Arial" w:cs="Arial"/>
          <w:b/>
          <w:sz w:val="48"/>
          <w:szCs w:val="48"/>
          <w:lang w:val="es-MX"/>
        </w:rPr>
      </w:pPr>
    </w:p>
    <w:p w:rsidR="002F7F05" w:rsidRDefault="002F7F05" w:rsidP="003A6AD2">
      <w:pPr>
        <w:spacing w:line="480" w:lineRule="auto"/>
        <w:jc w:val="center"/>
        <w:rPr>
          <w:rFonts w:ascii="Arial" w:hAnsi="Arial" w:cs="Arial"/>
          <w:b/>
          <w:sz w:val="48"/>
          <w:szCs w:val="48"/>
          <w:lang w:val="es-MX"/>
        </w:rPr>
      </w:pPr>
      <w:r>
        <w:rPr>
          <w:rFonts w:ascii="Arial" w:hAnsi="Arial" w:cs="Arial"/>
          <w:b/>
          <w:sz w:val="48"/>
          <w:szCs w:val="48"/>
          <w:lang w:val="es-MX"/>
        </w:rPr>
        <w:t>CAPÍTULO 1</w:t>
      </w:r>
    </w:p>
    <w:p w:rsidR="002F7F05" w:rsidRDefault="002F7F05" w:rsidP="00D47059">
      <w:pPr>
        <w:jc w:val="center"/>
        <w:rPr>
          <w:rFonts w:ascii="Arial" w:hAnsi="Arial" w:cs="Arial"/>
          <w:b/>
          <w:sz w:val="48"/>
          <w:szCs w:val="48"/>
          <w:lang w:val="es-MX"/>
        </w:rPr>
      </w:pPr>
    </w:p>
    <w:p w:rsidR="002F7F05" w:rsidRPr="00AB6ABC" w:rsidRDefault="002F7F05" w:rsidP="00D47059">
      <w:pPr>
        <w:spacing w:line="480" w:lineRule="auto"/>
        <w:jc w:val="center"/>
        <w:rPr>
          <w:rFonts w:ascii="Arial" w:hAnsi="Arial" w:cs="Arial"/>
          <w:b/>
          <w:sz w:val="32"/>
          <w:szCs w:val="32"/>
          <w:lang w:val="es-MX"/>
        </w:rPr>
      </w:pPr>
      <w:r>
        <w:rPr>
          <w:rFonts w:ascii="Arial" w:hAnsi="Arial" w:cs="Arial"/>
          <w:b/>
          <w:sz w:val="32"/>
          <w:szCs w:val="32"/>
          <w:lang w:val="es-MX"/>
        </w:rPr>
        <w:t>PELIGROS Y RIESGOS EN  INSTALACIONES ELECTRICAS</w:t>
      </w:r>
    </w:p>
    <w:p w:rsidR="002F7F05" w:rsidRDefault="002F7F05" w:rsidP="002F7F05">
      <w:pPr>
        <w:spacing w:line="480" w:lineRule="auto"/>
        <w:rPr>
          <w:rFonts w:ascii="Arial" w:hAnsi="Arial" w:cs="Arial"/>
        </w:rPr>
      </w:pPr>
    </w:p>
    <w:p w:rsidR="002F7F05" w:rsidRPr="00FD4756" w:rsidRDefault="002F7F05" w:rsidP="002F7F05">
      <w:pPr>
        <w:pStyle w:val="Prrafodelista"/>
        <w:numPr>
          <w:ilvl w:val="0"/>
          <w:numId w:val="2"/>
        </w:numPr>
        <w:spacing w:after="200" w:line="480" w:lineRule="auto"/>
        <w:rPr>
          <w:rFonts w:ascii="Arial" w:hAnsi="Arial" w:cs="Arial"/>
          <w:color w:val="000000" w:themeColor="text1"/>
        </w:rPr>
      </w:pPr>
      <w:r w:rsidRPr="00FD4756">
        <w:rPr>
          <w:rFonts w:ascii="Arial" w:hAnsi="Arial" w:cs="Arial"/>
          <w:color w:val="000000" w:themeColor="text1"/>
        </w:rPr>
        <w:tab/>
      </w:r>
      <w:r w:rsidRPr="00FD4756">
        <w:rPr>
          <w:rFonts w:ascii="Arial" w:hAnsi="Arial" w:cs="Arial"/>
          <w:b/>
          <w:color w:val="000000" w:themeColor="text1"/>
        </w:rPr>
        <w:t>Definición de Peligro y Riesgo</w:t>
      </w:r>
      <w:r>
        <w:rPr>
          <w:rFonts w:ascii="Arial" w:hAnsi="Arial" w:cs="Arial"/>
          <w:b/>
          <w:color w:val="000000" w:themeColor="text1"/>
        </w:rPr>
        <w:t xml:space="preserve"> [1]</w:t>
      </w:r>
    </w:p>
    <w:p w:rsidR="002F7F05" w:rsidRPr="00874BB8" w:rsidRDefault="002F7F05" w:rsidP="002F7F05">
      <w:pPr>
        <w:spacing w:line="480" w:lineRule="auto"/>
        <w:ind w:firstLine="708"/>
        <w:rPr>
          <w:rFonts w:ascii="Arial" w:hAnsi="Arial" w:cs="Arial"/>
          <w:color w:val="000000" w:themeColor="text1"/>
          <w:lang w:val="es-ES"/>
        </w:rPr>
      </w:pPr>
    </w:p>
    <w:p w:rsidR="00EC0875" w:rsidRPr="00EC0875" w:rsidRDefault="002F7F05" w:rsidP="00EC0875">
      <w:pPr>
        <w:spacing w:line="480" w:lineRule="auto"/>
        <w:ind w:left="708"/>
        <w:rPr>
          <w:rFonts w:ascii="Arial" w:hAnsi="Arial" w:cs="Arial"/>
          <w:b/>
        </w:rPr>
      </w:pPr>
      <w:r w:rsidRPr="00EC0875">
        <w:rPr>
          <w:rFonts w:ascii="Arial" w:hAnsi="Arial" w:cs="Arial"/>
          <w:b/>
        </w:rPr>
        <w:t>Peligro</w:t>
      </w:r>
    </w:p>
    <w:p w:rsidR="002F7F05" w:rsidRPr="006E3CD3" w:rsidRDefault="002F7F05" w:rsidP="00EC0875"/>
    <w:p w:rsidR="002F7F05" w:rsidRPr="00EC0875" w:rsidRDefault="002F7F05" w:rsidP="00D47059">
      <w:pPr>
        <w:spacing w:line="480" w:lineRule="auto"/>
        <w:ind w:left="708"/>
        <w:jc w:val="both"/>
        <w:rPr>
          <w:rFonts w:ascii="Arial" w:hAnsi="Arial" w:cs="Arial"/>
        </w:rPr>
      </w:pPr>
      <w:r w:rsidRPr="00EC0875">
        <w:rPr>
          <w:rFonts w:ascii="Arial" w:hAnsi="Arial" w:cs="Arial"/>
        </w:rPr>
        <w:t>Es la fuente o situación que tiene un potencial de producir un daño, provocando una lesión o enfermedad, daño a propiedad, daño al ambiente del lugar de trabajo, o a una combinación de estos.</w:t>
      </w:r>
    </w:p>
    <w:p w:rsidR="002F7F05" w:rsidRDefault="002F7F05" w:rsidP="002F7F05">
      <w:pPr>
        <w:spacing w:line="480" w:lineRule="auto"/>
        <w:ind w:left="1410"/>
        <w:rPr>
          <w:rFonts w:ascii="Arial" w:hAnsi="Arial" w:cs="Arial"/>
          <w:b/>
          <w:color w:val="000000" w:themeColor="text1"/>
        </w:rPr>
      </w:pPr>
    </w:p>
    <w:p w:rsidR="003A6AD2" w:rsidRDefault="003A6AD2" w:rsidP="00D47059">
      <w:pPr>
        <w:spacing w:line="480" w:lineRule="auto"/>
        <w:ind w:left="708"/>
        <w:rPr>
          <w:rFonts w:ascii="Arial" w:hAnsi="Arial" w:cs="Arial"/>
          <w:b/>
        </w:rPr>
      </w:pPr>
    </w:p>
    <w:p w:rsidR="003A6AD2" w:rsidRDefault="003A6AD2" w:rsidP="00D47059">
      <w:pPr>
        <w:spacing w:line="480" w:lineRule="auto"/>
        <w:ind w:left="708"/>
        <w:rPr>
          <w:rFonts w:ascii="Arial" w:hAnsi="Arial" w:cs="Arial"/>
          <w:b/>
        </w:rPr>
      </w:pPr>
    </w:p>
    <w:p w:rsidR="002F7F05" w:rsidRPr="00D47059" w:rsidRDefault="002F7F05" w:rsidP="00D47059">
      <w:pPr>
        <w:spacing w:line="480" w:lineRule="auto"/>
        <w:ind w:left="708"/>
        <w:rPr>
          <w:rFonts w:ascii="Arial" w:hAnsi="Arial" w:cs="Arial"/>
          <w:b/>
        </w:rPr>
      </w:pPr>
      <w:r w:rsidRPr="00D47059">
        <w:rPr>
          <w:rFonts w:ascii="Arial" w:hAnsi="Arial" w:cs="Arial"/>
          <w:b/>
        </w:rPr>
        <w:t>Riesgo</w:t>
      </w:r>
    </w:p>
    <w:p w:rsidR="002F7F05" w:rsidRPr="00D47059" w:rsidRDefault="002F7F05" w:rsidP="00D47059">
      <w:pPr>
        <w:spacing w:line="480" w:lineRule="auto"/>
        <w:ind w:left="708"/>
        <w:rPr>
          <w:rFonts w:ascii="Arial" w:hAnsi="Arial" w:cs="Arial"/>
          <w:b/>
        </w:rPr>
      </w:pPr>
    </w:p>
    <w:p w:rsidR="002F7F05" w:rsidRPr="00D47059" w:rsidRDefault="002F7F05" w:rsidP="00D47059">
      <w:pPr>
        <w:spacing w:line="480" w:lineRule="auto"/>
        <w:ind w:left="708"/>
        <w:jc w:val="both"/>
        <w:rPr>
          <w:rFonts w:ascii="Arial" w:hAnsi="Arial" w:cs="Arial"/>
        </w:rPr>
      </w:pPr>
      <w:r w:rsidRPr="00D47059">
        <w:rPr>
          <w:rFonts w:ascii="Arial" w:hAnsi="Arial" w:cs="Arial"/>
        </w:rPr>
        <w:t>Es la combinación de la frecuencia o probabilidad de un peligro por fallas en la instalación o en las protecciones eléctricas y las</w:t>
      </w:r>
      <w:r w:rsidR="00D47059">
        <w:rPr>
          <w:rFonts w:ascii="Arial" w:hAnsi="Arial" w:cs="Arial"/>
        </w:rPr>
        <w:t xml:space="preserve"> </w:t>
      </w:r>
      <w:r w:rsidR="00EC0875" w:rsidRPr="006E3CD3">
        <w:rPr>
          <w:rFonts w:ascii="Arial" w:eastAsia="Calibri" w:hAnsi="Arial" w:cs="Arial"/>
          <w:color w:val="000000" w:themeColor="text1"/>
          <w:lang w:val="es-ES" w:eastAsia="en-US"/>
        </w:rPr>
        <w:t>consecuencias</w:t>
      </w:r>
      <w:r w:rsidRPr="006E3CD3">
        <w:rPr>
          <w:rFonts w:ascii="Arial" w:eastAsia="Calibri" w:hAnsi="Arial" w:cs="Arial"/>
          <w:color w:val="000000" w:themeColor="text1"/>
          <w:lang w:val="es-ES" w:eastAsia="en-US"/>
        </w:rPr>
        <w:t xml:space="preserve"> pueden derivarse en un daño a personas y </w:t>
      </w:r>
      <w:r w:rsidRPr="006E3CD3">
        <w:rPr>
          <w:rFonts w:ascii="Arial" w:hAnsi="Arial" w:cs="Arial"/>
          <w:color w:val="000000" w:themeColor="text1"/>
        </w:rPr>
        <w:t>equipos.</w:t>
      </w:r>
    </w:p>
    <w:p w:rsidR="00D47059" w:rsidRDefault="00D47059" w:rsidP="002F7F05">
      <w:pPr>
        <w:spacing w:line="480" w:lineRule="auto"/>
        <w:ind w:left="1416"/>
        <w:jc w:val="both"/>
        <w:rPr>
          <w:rFonts w:ascii="Arial" w:hAnsi="Arial" w:cs="Arial"/>
          <w:color w:val="000000" w:themeColor="text1"/>
        </w:rPr>
      </w:pPr>
    </w:p>
    <w:p w:rsidR="002F7F05" w:rsidRPr="006E3CD3" w:rsidRDefault="002F7F05" w:rsidP="00D47059">
      <w:pPr>
        <w:spacing w:line="480" w:lineRule="auto"/>
        <w:rPr>
          <w:rFonts w:ascii="Arial" w:hAnsi="Arial" w:cs="Arial"/>
          <w:color w:val="000000" w:themeColor="text1"/>
        </w:rPr>
      </w:pPr>
      <w:r>
        <w:rPr>
          <w:rFonts w:ascii="Arial" w:hAnsi="Arial" w:cs="Arial"/>
          <w:b/>
          <w:color w:val="000000" w:themeColor="text1"/>
        </w:rPr>
        <w:t>1.1.1</w:t>
      </w:r>
      <w:r w:rsidRPr="006E3CD3">
        <w:rPr>
          <w:rFonts w:ascii="Arial" w:hAnsi="Arial" w:cs="Arial"/>
          <w:b/>
          <w:color w:val="000000" w:themeColor="text1"/>
        </w:rPr>
        <w:tab/>
        <w:t>Fuentes de peligro en instalaciones eléctricas</w:t>
      </w:r>
      <w:r>
        <w:rPr>
          <w:rFonts w:ascii="Arial" w:hAnsi="Arial" w:cs="Arial"/>
          <w:b/>
          <w:color w:val="000000" w:themeColor="text1"/>
        </w:rPr>
        <w:t xml:space="preserve"> [2]</w:t>
      </w:r>
    </w:p>
    <w:p w:rsidR="002F7F05" w:rsidRPr="006E3CD3" w:rsidRDefault="002F7F05" w:rsidP="002F7F05">
      <w:pPr>
        <w:spacing w:line="480" w:lineRule="auto"/>
        <w:ind w:left="708"/>
        <w:rPr>
          <w:rFonts w:ascii="Arial" w:hAnsi="Arial" w:cs="Arial"/>
          <w:color w:val="000000" w:themeColor="text1"/>
        </w:rPr>
      </w:pPr>
    </w:p>
    <w:p w:rsidR="002F7F05" w:rsidRDefault="002F7F05" w:rsidP="00D47059">
      <w:pPr>
        <w:spacing w:line="480" w:lineRule="auto"/>
        <w:ind w:left="708"/>
        <w:jc w:val="both"/>
        <w:rPr>
          <w:rFonts w:ascii="Arial" w:hAnsi="Arial" w:cs="Arial"/>
          <w:color w:val="000000" w:themeColor="text1"/>
          <w:lang w:val="es-ES"/>
        </w:rPr>
      </w:pPr>
      <w:r w:rsidRPr="006E3CD3">
        <w:rPr>
          <w:rFonts w:ascii="Arial" w:hAnsi="Arial" w:cs="Arial"/>
          <w:color w:val="000000" w:themeColor="text1"/>
          <w:lang w:val="es-ES"/>
        </w:rPr>
        <w:t>Se denomina fuente de peligro a toda situación que pueda caus</w:t>
      </w:r>
      <w:r>
        <w:rPr>
          <w:rFonts w:ascii="Arial" w:hAnsi="Arial" w:cs="Arial"/>
          <w:color w:val="000000" w:themeColor="text1"/>
          <w:lang w:val="es-ES"/>
        </w:rPr>
        <w:t>ar un daño a personas o equipos. Entre las que se presentan en las instalaciones eléctricas podemos mencionar las siguientes:</w:t>
      </w:r>
    </w:p>
    <w:p w:rsidR="002F7F05" w:rsidRDefault="002F7F05" w:rsidP="00292D0A">
      <w:pPr>
        <w:spacing w:line="480" w:lineRule="auto"/>
        <w:ind w:left="708"/>
        <w:jc w:val="both"/>
        <w:rPr>
          <w:rFonts w:ascii="Arial" w:hAnsi="Arial" w:cs="Arial"/>
          <w:color w:val="000000" w:themeColor="text1"/>
          <w:lang w:val="es-ES"/>
        </w:rPr>
      </w:pPr>
    </w:p>
    <w:p w:rsidR="002F7F05" w:rsidRDefault="002F7F05" w:rsidP="00292D0A">
      <w:pPr>
        <w:pStyle w:val="Prrafodelista"/>
        <w:numPr>
          <w:ilvl w:val="0"/>
          <w:numId w:val="3"/>
        </w:numPr>
        <w:spacing w:after="200" w:line="480" w:lineRule="auto"/>
        <w:ind w:left="1500"/>
        <w:jc w:val="both"/>
        <w:rPr>
          <w:rFonts w:ascii="Arial" w:hAnsi="Arial" w:cs="Arial"/>
          <w:color w:val="000000" w:themeColor="text1"/>
        </w:rPr>
      </w:pPr>
      <w:r>
        <w:rPr>
          <w:rFonts w:ascii="Arial" w:hAnsi="Arial" w:cs="Arial"/>
          <w:color w:val="000000" w:themeColor="text1"/>
        </w:rPr>
        <w:t>Defectos en el aislamiento de los conductores</w:t>
      </w:r>
    </w:p>
    <w:p w:rsidR="002F7F05" w:rsidRDefault="002F7F05" w:rsidP="00292D0A">
      <w:pPr>
        <w:pStyle w:val="Prrafodelista"/>
        <w:numPr>
          <w:ilvl w:val="0"/>
          <w:numId w:val="3"/>
        </w:numPr>
        <w:spacing w:after="200" w:line="480" w:lineRule="auto"/>
        <w:ind w:left="1500"/>
        <w:jc w:val="both"/>
        <w:rPr>
          <w:rFonts w:ascii="Arial" w:hAnsi="Arial" w:cs="Arial"/>
          <w:color w:val="000000" w:themeColor="text1"/>
        </w:rPr>
      </w:pPr>
      <w:r>
        <w:rPr>
          <w:rFonts w:ascii="Arial" w:hAnsi="Arial" w:cs="Arial"/>
          <w:color w:val="000000" w:themeColor="text1"/>
        </w:rPr>
        <w:t>Falta de puesta a tierra en equipos</w:t>
      </w:r>
    </w:p>
    <w:p w:rsidR="002F7F05" w:rsidRDefault="002F7F05" w:rsidP="00292D0A">
      <w:pPr>
        <w:pStyle w:val="Prrafodelista"/>
        <w:numPr>
          <w:ilvl w:val="0"/>
          <w:numId w:val="3"/>
        </w:numPr>
        <w:spacing w:after="200" w:line="480" w:lineRule="auto"/>
        <w:ind w:left="1500"/>
        <w:jc w:val="both"/>
        <w:rPr>
          <w:rFonts w:ascii="Arial" w:hAnsi="Arial" w:cs="Arial"/>
          <w:color w:val="000000" w:themeColor="text1"/>
        </w:rPr>
      </w:pPr>
      <w:r>
        <w:rPr>
          <w:rFonts w:ascii="Arial" w:hAnsi="Arial" w:cs="Arial"/>
          <w:color w:val="000000" w:themeColor="text1"/>
        </w:rPr>
        <w:t>Violación de distancias de seguridad</w:t>
      </w:r>
    </w:p>
    <w:p w:rsidR="002F7F05" w:rsidRDefault="002F7F05" w:rsidP="00292D0A">
      <w:pPr>
        <w:pStyle w:val="Prrafodelista"/>
        <w:numPr>
          <w:ilvl w:val="0"/>
          <w:numId w:val="3"/>
        </w:numPr>
        <w:spacing w:after="200" w:line="480" w:lineRule="auto"/>
        <w:ind w:left="1500"/>
        <w:jc w:val="both"/>
        <w:rPr>
          <w:rFonts w:ascii="Arial" w:hAnsi="Arial" w:cs="Arial"/>
          <w:color w:val="000000" w:themeColor="text1"/>
        </w:rPr>
      </w:pPr>
      <w:r>
        <w:rPr>
          <w:rFonts w:ascii="Arial" w:hAnsi="Arial" w:cs="Arial"/>
          <w:color w:val="000000" w:themeColor="text1"/>
        </w:rPr>
        <w:t xml:space="preserve">No uso de los Equipos de Protección Personal (EPP) </w:t>
      </w:r>
    </w:p>
    <w:p w:rsidR="002F7F05" w:rsidRDefault="002F7F05" w:rsidP="00292D0A">
      <w:pPr>
        <w:pStyle w:val="Prrafodelista"/>
        <w:numPr>
          <w:ilvl w:val="0"/>
          <w:numId w:val="3"/>
        </w:numPr>
        <w:spacing w:after="200" w:line="480" w:lineRule="auto"/>
        <w:ind w:left="1500"/>
        <w:jc w:val="both"/>
        <w:rPr>
          <w:rFonts w:ascii="Arial" w:hAnsi="Arial" w:cs="Arial"/>
          <w:color w:val="000000" w:themeColor="text1"/>
        </w:rPr>
      </w:pPr>
      <w:r>
        <w:rPr>
          <w:rFonts w:ascii="Arial" w:hAnsi="Arial" w:cs="Arial"/>
          <w:color w:val="000000" w:themeColor="text1"/>
        </w:rPr>
        <w:t>Almacenamiento de materiales inflamables en el cuarto de un transformador</w:t>
      </w:r>
    </w:p>
    <w:p w:rsidR="002F7F05" w:rsidRDefault="002F7F05" w:rsidP="00292D0A">
      <w:pPr>
        <w:pStyle w:val="Prrafodelista"/>
        <w:numPr>
          <w:ilvl w:val="0"/>
          <w:numId w:val="3"/>
        </w:numPr>
        <w:spacing w:after="200" w:line="480" w:lineRule="auto"/>
        <w:ind w:left="1500"/>
        <w:jc w:val="both"/>
        <w:rPr>
          <w:rFonts w:ascii="Arial" w:hAnsi="Arial" w:cs="Arial"/>
          <w:color w:val="000000" w:themeColor="text1"/>
        </w:rPr>
      </w:pPr>
      <w:r>
        <w:rPr>
          <w:rFonts w:ascii="Arial" w:hAnsi="Arial" w:cs="Arial"/>
          <w:color w:val="000000" w:themeColor="text1"/>
        </w:rPr>
        <w:t>Falta de iluminación en lugares donde se almacenan equipos eléctricos</w:t>
      </w:r>
    </w:p>
    <w:p w:rsidR="002F7F05" w:rsidRDefault="002F7F05" w:rsidP="00292D0A">
      <w:pPr>
        <w:pStyle w:val="Prrafodelista"/>
        <w:numPr>
          <w:ilvl w:val="0"/>
          <w:numId w:val="3"/>
        </w:numPr>
        <w:spacing w:after="200" w:line="480" w:lineRule="auto"/>
        <w:ind w:left="1500"/>
        <w:jc w:val="both"/>
        <w:rPr>
          <w:rFonts w:ascii="Arial" w:hAnsi="Arial" w:cs="Arial"/>
          <w:color w:val="000000" w:themeColor="text1"/>
        </w:rPr>
      </w:pPr>
      <w:r>
        <w:rPr>
          <w:rFonts w:ascii="Arial" w:hAnsi="Arial" w:cs="Arial"/>
          <w:color w:val="000000" w:themeColor="text1"/>
        </w:rPr>
        <w:t>Malas conexiones eléctricas</w:t>
      </w:r>
    </w:p>
    <w:p w:rsidR="002F7F05" w:rsidRDefault="002F7F05" w:rsidP="00292D0A">
      <w:pPr>
        <w:pStyle w:val="Prrafodelista"/>
        <w:numPr>
          <w:ilvl w:val="0"/>
          <w:numId w:val="3"/>
        </w:numPr>
        <w:spacing w:after="200" w:line="480" w:lineRule="auto"/>
        <w:ind w:left="1500"/>
        <w:jc w:val="both"/>
        <w:rPr>
          <w:rFonts w:ascii="Arial" w:hAnsi="Arial" w:cs="Arial"/>
          <w:color w:val="000000" w:themeColor="text1"/>
        </w:rPr>
      </w:pPr>
      <w:r>
        <w:rPr>
          <w:rFonts w:ascii="Arial" w:hAnsi="Arial" w:cs="Arial"/>
          <w:color w:val="000000" w:themeColor="text1"/>
        </w:rPr>
        <w:t>Falta de mantenimiento en equipos</w:t>
      </w:r>
    </w:p>
    <w:p w:rsidR="002F7F05" w:rsidRDefault="002F7F05" w:rsidP="00292D0A">
      <w:pPr>
        <w:pStyle w:val="Prrafodelista"/>
        <w:numPr>
          <w:ilvl w:val="0"/>
          <w:numId w:val="3"/>
        </w:numPr>
        <w:spacing w:after="200" w:line="480" w:lineRule="auto"/>
        <w:ind w:left="1500"/>
        <w:jc w:val="both"/>
        <w:rPr>
          <w:rFonts w:ascii="Arial" w:hAnsi="Arial" w:cs="Arial"/>
          <w:color w:val="000000" w:themeColor="text1"/>
        </w:rPr>
      </w:pPr>
      <w:r>
        <w:rPr>
          <w:rFonts w:ascii="Arial" w:hAnsi="Arial" w:cs="Arial"/>
          <w:color w:val="000000" w:themeColor="text1"/>
        </w:rPr>
        <w:t>Instalación de equipos en lugares inadecuados</w:t>
      </w:r>
    </w:p>
    <w:p w:rsidR="00F74530" w:rsidRPr="00F74530" w:rsidRDefault="002F7F05" w:rsidP="00F74530">
      <w:pPr>
        <w:pStyle w:val="Prrafodelista"/>
        <w:numPr>
          <w:ilvl w:val="0"/>
          <w:numId w:val="3"/>
        </w:numPr>
        <w:spacing w:after="200" w:line="480" w:lineRule="auto"/>
        <w:ind w:left="1500"/>
        <w:jc w:val="both"/>
        <w:rPr>
          <w:rFonts w:ascii="Arial" w:hAnsi="Arial" w:cs="Arial"/>
          <w:color w:val="000000" w:themeColor="text1"/>
        </w:rPr>
      </w:pPr>
      <w:r>
        <w:rPr>
          <w:rFonts w:ascii="Arial" w:hAnsi="Arial" w:cs="Arial"/>
          <w:color w:val="000000" w:themeColor="text1"/>
        </w:rPr>
        <w:t>Acceso a equipos eléctricos con elementos desnudos</w:t>
      </w:r>
    </w:p>
    <w:p w:rsidR="00F74530" w:rsidRDefault="00F74530" w:rsidP="00D47059">
      <w:pPr>
        <w:spacing w:line="480" w:lineRule="auto"/>
        <w:jc w:val="both"/>
        <w:rPr>
          <w:rFonts w:ascii="Arial" w:hAnsi="Arial" w:cs="Arial"/>
          <w:b/>
          <w:color w:val="000000" w:themeColor="text1"/>
        </w:rPr>
      </w:pPr>
    </w:p>
    <w:p w:rsidR="002F7F05" w:rsidRPr="006E3CD3" w:rsidRDefault="002F7F05" w:rsidP="00D47059">
      <w:pPr>
        <w:spacing w:line="480" w:lineRule="auto"/>
        <w:jc w:val="both"/>
        <w:rPr>
          <w:rFonts w:ascii="Arial" w:hAnsi="Arial" w:cs="Arial"/>
          <w:b/>
          <w:color w:val="000000" w:themeColor="text1"/>
        </w:rPr>
      </w:pP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2</w:t>
      </w:r>
      <w:r>
        <w:rPr>
          <w:rFonts w:ascii="Arial" w:hAnsi="Arial" w:cs="Arial"/>
          <w:b/>
          <w:color w:val="000000" w:themeColor="text1"/>
        </w:rPr>
        <w:tab/>
        <w:t>Riesgo  e</w:t>
      </w:r>
      <w:r w:rsidRPr="006E3CD3">
        <w:rPr>
          <w:rFonts w:ascii="Arial" w:hAnsi="Arial" w:cs="Arial"/>
          <w:b/>
          <w:color w:val="000000" w:themeColor="text1"/>
        </w:rPr>
        <w:t>léctrico en subestaciones</w:t>
      </w:r>
      <w:r>
        <w:rPr>
          <w:rFonts w:ascii="Arial" w:hAnsi="Arial" w:cs="Arial"/>
          <w:b/>
          <w:color w:val="000000" w:themeColor="text1"/>
        </w:rPr>
        <w:t xml:space="preserve"> [3] </w:t>
      </w:r>
    </w:p>
    <w:p w:rsidR="002F7F05" w:rsidRPr="006E3CD3" w:rsidRDefault="002F7F05" w:rsidP="002F7F05">
      <w:pPr>
        <w:spacing w:line="480" w:lineRule="auto"/>
        <w:ind w:left="708"/>
        <w:jc w:val="both"/>
        <w:rPr>
          <w:rFonts w:ascii="Arial" w:hAnsi="Arial" w:cs="Arial"/>
          <w:b/>
          <w:color w:val="000000" w:themeColor="text1"/>
        </w:rPr>
      </w:pPr>
    </w:p>
    <w:p w:rsidR="002F7F05" w:rsidRPr="000D23A2" w:rsidRDefault="002F7F05" w:rsidP="00D47059">
      <w:pPr>
        <w:spacing w:line="480" w:lineRule="auto"/>
        <w:ind w:left="708"/>
        <w:jc w:val="both"/>
        <w:rPr>
          <w:rFonts w:ascii="Arial" w:hAnsi="Arial" w:cs="Arial"/>
          <w:b/>
          <w:color w:val="000000" w:themeColor="text1"/>
        </w:rPr>
      </w:pPr>
      <w:r>
        <w:rPr>
          <w:rFonts w:ascii="Arial" w:hAnsi="Arial" w:cs="Arial"/>
          <w:color w:val="000000" w:themeColor="text1"/>
        </w:rPr>
        <w:t xml:space="preserve">Entre los numerosos peligros y sus riesgos, en esta tesis se tratará lo concerniente a las tensiones de paso y contacto en la </w:t>
      </w:r>
      <w:r w:rsidRPr="000D23A2">
        <w:rPr>
          <w:rFonts w:ascii="Arial" w:hAnsi="Arial" w:cs="Arial"/>
          <w:color w:val="000000" w:themeColor="text1"/>
        </w:rPr>
        <w:t>subestación</w:t>
      </w:r>
      <w:r w:rsidRPr="000D23A2">
        <w:rPr>
          <w:rFonts w:ascii="Arial" w:hAnsi="Arial" w:cs="Arial"/>
          <w:b/>
          <w:color w:val="000000" w:themeColor="text1"/>
        </w:rPr>
        <w:t>.</w:t>
      </w:r>
    </w:p>
    <w:p w:rsidR="002F7F05" w:rsidRPr="000D23A2" w:rsidRDefault="002F7F05" w:rsidP="00D47059">
      <w:pPr>
        <w:spacing w:line="480" w:lineRule="auto"/>
        <w:jc w:val="both"/>
        <w:rPr>
          <w:rFonts w:ascii="Arial" w:hAnsi="Arial" w:cs="Arial"/>
          <w:b/>
          <w:color w:val="000000" w:themeColor="text1"/>
        </w:rPr>
      </w:pPr>
    </w:p>
    <w:p w:rsidR="002F7F05" w:rsidRDefault="002F7F05" w:rsidP="00D47059">
      <w:pPr>
        <w:spacing w:line="480" w:lineRule="auto"/>
        <w:ind w:left="708"/>
        <w:jc w:val="both"/>
        <w:rPr>
          <w:rFonts w:ascii="Arial" w:hAnsi="Arial" w:cs="Arial"/>
          <w:color w:val="000000" w:themeColor="text1"/>
        </w:rPr>
      </w:pPr>
      <w:r>
        <w:rPr>
          <w:rFonts w:ascii="Arial" w:hAnsi="Arial" w:cs="Arial"/>
          <w:color w:val="000000" w:themeColor="text1"/>
        </w:rPr>
        <w:t>El impacto de rayos, fallas a tierra, fallas de aislamiento y descuidos en las distancias de seguridad son causas para que se generen las tensiones de paso y de contacto.</w:t>
      </w:r>
    </w:p>
    <w:p w:rsidR="002F7F05" w:rsidRDefault="002F7F05" w:rsidP="00D47059">
      <w:pPr>
        <w:spacing w:line="480" w:lineRule="auto"/>
        <w:ind w:left="708"/>
        <w:jc w:val="both"/>
        <w:rPr>
          <w:rFonts w:ascii="Arial" w:hAnsi="Arial" w:cs="Arial"/>
          <w:color w:val="000000" w:themeColor="text1"/>
        </w:rPr>
      </w:pPr>
    </w:p>
    <w:p w:rsidR="002F7F05" w:rsidRDefault="002F7F05" w:rsidP="00D47059">
      <w:pPr>
        <w:spacing w:line="480" w:lineRule="auto"/>
        <w:ind w:left="708"/>
        <w:jc w:val="both"/>
        <w:rPr>
          <w:rFonts w:ascii="Arial" w:hAnsi="Arial" w:cs="Arial"/>
          <w:color w:val="000000" w:themeColor="text1"/>
        </w:rPr>
      </w:pPr>
      <w:r>
        <w:rPr>
          <w:rFonts w:ascii="Arial" w:hAnsi="Arial" w:cs="Arial"/>
          <w:color w:val="000000" w:themeColor="text1"/>
        </w:rPr>
        <w:t>En la figura 1.1 se muestra el impacto de un rayo sobre una línea de transmisión. Desafortunadamente este fenómeno natural,  que es un tipo de sobretensión externa, representa un potencial problema para las redes eléctricas, principalmente para las redes áreas y a la intemperie que son las más afectadas, ocasionan también la falla del aislamiento y daños en los equipos como se puede observar en la figura 1.2, debido a que se produce una tensión que es superior a la nominal.</w:t>
      </w:r>
    </w:p>
    <w:p w:rsidR="002F7F05" w:rsidRDefault="002F7F05" w:rsidP="00D47059">
      <w:pPr>
        <w:spacing w:line="480" w:lineRule="auto"/>
        <w:ind w:left="708"/>
        <w:jc w:val="both"/>
        <w:rPr>
          <w:rFonts w:ascii="Arial" w:hAnsi="Arial" w:cs="Arial"/>
          <w:color w:val="000000" w:themeColor="text1"/>
        </w:rPr>
      </w:pPr>
    </w:p>
    <w:p w:rsidR="00DB1734" w:rsidRDefault="00DB1734" w:rsidP="00DB1734">
      <w:pPr>
        <w:spacing w:line="480" w:lineRule="auto"/>
        <w:jc w:val="both"/>
        <w:rPr>
          <w:rFonts w:ascii="Arial" w:hAnsi="Arial" w:cs="Arial"/>
          <w:color w:val="000000" w:themeColor="text1"/>
        </w:rPr>
      </w:pPr>
    </w:p>
    <w:p w:rsidR="00DB1734" w:rsidRDefault="00DB1734" w:rsidP="00DB1734">
      <w:pPr>
        <w:spacing w:line="480" w:lineRule="auto"/>
        <w:ind w:left="1416"/>
        <w:jc w:val="both"/>
        <w:rPr>
          <w:rFonts w:ascii="Arial" w:hAnsi="Arial" w:cs="Arial"/>
          <w:color w:val="000000" w:themeColor="text1"/>
        </w:rPr>
      </w:pPr>
      <w:r>
        <w:rPr>
          <w:rFonts w:ascii="Arial" w:hAnsi="Arial" w:cs="Arial"/>
          <w:noProof/>
          <w:color w:val="000000" w:themeColor="text1"/>
          <w:lang w:val="es-ES" w:eastAsia="es-ES"/>
        </w:rPr>
        <w:drawing>
          <wp:anchor distT="0" distB="0" distL="114300" distR="114300" simplePos="0" relativeHeight="251666432" behindDoc="0" locked="0" layoutInCell="1" allowOverlap="1">
            <wp:simplePos x="0" y="0"/>
            <wp:positionH relativeFrom="column">
              <wp:posOffset>1303020</wp:posOffset>
            </wp:positionH>
            <wp:positionV relativeFrom="paragraph">
              <wp:posOffset>26670</wp:posOffset>
            </wp:positionV>
            <wp:extent cx="3390900" cy="2266950"/>
            <wp:effectExtent l="19050" t="0" r="0" b="0"/>
            <wp:wrapSquare wrapText="bothSides"/>
            <wp:docPr id="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20000"/>
                    </a:blip>
                    <a:srcRect l="17791" t="40650" r="51609" b="28290"/>
                    <a:stretch>
                      <a:fillRect/>
                    </a:stretch>
                  </pic:blipFill>
                  <pic:spPr bwMode="auto">
                    <a:xfrm>
                      <a:off x="0" y="0"/>
                      <a:ext cx="3390900" cy="2266950"/>
                    </a:xfrm>
                    <a:prstGeom prst="rect">
                      <a:avLst/>
                    </a:prstGeom>
                    <a:noFill/>
                    <a:ln w="9525">
                      <a:noFill/>
                      <a:miter lim="800000"/>
                      <a:headEnd/>
                      <a:tailEnd/>
                    </a:ln>
                  </pic:spPr>
                </pic:pic>
              </a:graphicData>
            </a:graphic>
          </wp:anchor>
        </w:drawing>
      </w:r>
    </w:p>
    <w:p w:rsidR="00DB1734" w:rsidRDefault="00DB1734" w:rsidP="00DB1734">
      <w:pPr>
        <w:spacing w:line="480" w:lineRule="auto"/>
        <w:ind w:left="1416"/>
        <w:jc w:val="both"/>
        <w:rPr>
          <w:rFonts w:ascii="Arial" w:hAnsi="Arial" w:cs="Arial"/>
          <w:color w:val="000000" w:themeColor="text1"/>
        </w:rPr>
      </w:pPr>
    </w:p>
    <w:p w:rsidR="00DB1734" w:rsidRDefault="00DB1734" w:rsidP="00DB1734">
      <w:pPr>
        <w:spacing w:line="480" w:lineRule="auto"/>
        <w:ind w:left="1416"/>
        <w:jc w:val="both"/>
        <w:rPr>
          <w:rFonts w:ascii="Arial" w:hAnsi="Arial" w:cs="Arial"/>
          <w:color w:val="000000" w:themeColor="text1"/>
        </w:rPr>
      </w:pPr>
    </w:p>
    <w:p w:rsidR="00DB1734" w:rsidRDefault="00DB1734" w:rsidP="00DB1734">
      <w:pPr>
        <w:spacing w:line="480" w:lineRule="auto"/>
        <w:ind w:left="1416"/>
        <w:jc w:val="both"/>
        <w:rPr>
          <w:rFonts w:ascii="Arial" w:hAnsi="Arial" w:cs="Arial"/>
          <w:color w:val="000000" w:themeColor="text1"/>
        </w:rPr>
      </w:pPr>
    </w:p>
    <w:p w:rsidR="00DB1734" w:rsidRDefault="00DB1734" w:rsidP="00DB1734">
      <w:pPr>
        <w:spacing w:line="480" w:lineRule="auto"/>
        <w:ind w:left="1416"/>
        <w:jc w:val="both"/>
        <w:rPr>
          <w:rFonts w:ascii="Arial" w:hAnsi="Arial" w:cs="Arial"/>
          <w:color w:val="000000" w:themeColor="text1"/>
        </w:rPr>
      </w:pPr>
    </w:p>
    <w:p w:rsidR="00DB1734" w:rsidRPr="006E3CD3" w:rsidRDefault="00DB1734" w:rsidP="00DB1734">
      <w:pPr>
        <w:spacing w:line="480" w:lineRule="auto"/>
        <w:ind w:left="1416"/>
        <w:jc w:val="both"/>
        <w:rPr>
          <w:rFonts w:ascii="Arial" w:eastAsia="Calibri" w:hAnsi="Arial" w:cs="Arial"/>
          <w:color w:val="000000" w:themeColor="text1"/>
          <w:lang w:val="es-ES" w:eastAsia="en-US"/>
        </w:rPr>
      </w:pPr>
    </w:p>
    <w:p w:rsidR="00DB1734" w:rsidRDefault="00DB1734" w:rsidP="00D47059">
      <w:pPr>
        <w:spacing w:line="360" w:lineRule="auto"/>
        <w:rPr>
          <w:rFonts w:ascii="Arial" w:hAnsi="Arial" w:cs="Arial"/>
          <w:b/>
          <w:color w:val="000000" w:themeColor="text1"/>
        </w:rPr>
      </w:pPr>
    </w:p>
    <w:p w:rsidR="00D47059" w:rsidRPr="00D47059" w:rsidRDefault="00D47059" w:rsidP="00D47059">
      <w:pPr>
        <w:rPr>
          <w:rFonts w:ascii="Arial" w:hAnsi="Arial" w:cs="Arial"/>
          <w:b/>
          <w:color w:val="000000" w:themeColor="text1"/>
        </w:rPr>
      </w:pPr>
    </w:p>
    <w:p w:rsidR="00DB1734" w:rsidRDefault="00DB1734" w:rsidP="00D47059">
      <w:pPr>
        <w:ind w:left="1416"/>
        <w:jc w:val="center"/>
        <w:rPr>
          <w:rFonts w:ascii="Arial" w:hAnsi="Arial" w:cs="Arial"/>
          <w:b/>
        </w:rPr>
      </w:pPr>
      <w:r w:rsidRPr="00D47059">
        <w:rPr>
          <w:rFonts w:ascii="Arial" w:hAnsi="Arial" w:cs="Arial"/>
          <w:b/>
        </w:rPr>
        <w:t>Figura 1.1. Descarga directa en una línea</w:t>
      </w:r>
    </w:p>
    <w:p w:rsidR="00D47059" w:rsidRPr="00D47059" w:rsidRDefault="00D47059" w:rsidP="00D47059">
      <w:pPr>
        <w:jc w:val="center"/>
        <w:rPr>
          <w:rFonts w:ascii="Arial" w:hAnsi="Arial" w:cs="Arial"/>
          <w:b/>
        </w:rPr>
      </w:pPr>
    </w:p>
    <w:p w:rsidR="00D47059" w:rsidRPr="000B7B3E" w:rsidRDefault="00DB1734" w:rsidP="000B7B3E">
      <w:pPr>
        <w:pStyle w:val="Prrafodelista"/>
        <w:spacing w:line="480" w:lineRule="auto"/>
        <w:ind w:left="708"/>
        <w:jc w:val="both"/>
        <w:rPr>
          <w:rFonts w:ascii="Arial" w:hAnsi="Arial" w:cs="Arial"/>
          <w:b/>
          <w:color w:val="000000" w:themeColor="text1"/>
        </w:rPr>
      </w:pPr>
      <w:r>
        <w:rPr>
          <w:rFonts w:ascii="Arial" w:hAnsi="Arial" w:cs="Arial"/>
          <w:b/>
          <w:color w:val="000000" w:themeColor="text1"/>
        </w:rPr>
        <w:t>Fuente: Rayos vivir para admirarlos (www.seguridad electricaltda.com)</w:t>
      </w:r>
    </w:p>
    <w:p w:rsidR="00DB1734" w:rsidRDefault="00DB1734" w:rsidP="00DB1734">
      <w:pPr>
        <w:pStyle w:val="Prrafodelista"/>
        <w:spacing w:line="480" w:lineRule="auto"/>
        <w:ind w:left="1776"/>
        <w:jc w:val="center"/>
        <w:rPr>
          <w:rFonts w:ascii="Arial" w:hAnsi="Arial" w:cs="Arial"/>
          <w:color w:val="000000" w:themeColor="text1"/>
        </w:rPr>
      </w:pPr>
      <w:r>
        <w:rPr>
          <w:rFonts w:ascii="Arial" w:hAnsi="Arial" w:cs="Arial"/>
          <w:noProof/>
          <w:color w:val="000000" w:themeColor="text1"/>
          <w:lang w:val="es-ES" w:eastAsia="es-ES"/>
        </w:rPr>
        <w:drawing>
          <wp:anchor distT="0" distB="0" distL="114300" distR="114300" simplePos="0" relativeHeight="251667456" behindDoc="1" locked="0" layoutInCell="1" allowOverlap="1">
            <wp:simplePos x="0" y="0"/>
            <wp:positionH relativeFrom="column">
              <wp:posOffset>1379220</wp:posOffset>
            </wp:positionH>
            <wp:positionV relativeFrom="paragraph">
              <wp:posOffset>156210</wp:posOffset>
            </wp:positionV>
            <wp:extent cx="3314700" cy="2362200"/>
            <wp:effectExtent l="19050" t="0" r="0" b="0"/>
            <wp:wrapSquare wrapText="bothSides"/>
            <wp:docPr id="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lum bright="13000"/>
                    </a:blip>
                    <a:srcRect l="14805" t="39815" r="62367" b="21676"/>
                    <a:stretch>
                      <a:fillRect/>
                    </a:stretch>
                  </pic:blipFill>
                  <pic:spPr bwMode="auto">
                    <a:xfrm>
                      <a:off x="0" y="0"/>
                      <a:ext cx="3314700" cy="2362200"/>
                    </a:xfrm>
                    <a:prstGeom prst="rect">
                      <a:avLst/>
                    </a:prstGeom>
                    <a:noFill/>
                    <a:ln w="9525">
                      <a:noFill/>
                      <a:miter lim="800000"/>
                      <a:headEnd/>
                      <a:tailEnd/>
                    </a:ln>
                  </pic:spPr>
                </pic:pic>
              </a:graphicData>
            </a:graphic>
          </wp:anchor>
        </w:drawing>
      </w:r>
    </w:p>
    <w:p w:rsidR="00DB1734" w:rsidRPr="006E3CD3" w:rsidRDefault="00DB1734" w:rsidP="00DB1734">
      <w:pPr>
        <w:pStyle w:val="Prrafodelista"/>
        <w:spacing w:line="480" w:lineRule="auto"/>
        <w:ind w:left="1776"/>
        <w:jc w:val="center"/>
        <w:rPr>
          <w:rFonts w:ascii="Arial" w:hAnsi="Arial" w:cs="Arial"/>
          <w:color w:val="000000" w:themeColor="text1"/>
        </w:rPr>
      </w:pPr>
    </w:p>
    <w:p w:rsidR="00DB1734" w:rsidRDefault="00DB1734" w:rsidP="00DB1734">
      <w:pPr>
        <w:spacing w:line="360" w:lineRule="auto"/>
        <w:jc w:val="both"/>
        <w:rPr>
          <w:rFonts w:ascii="Arial" w:hAnsi="Arial" w:cs="Arial"/>
          <w:color w:val="000000" w:themeColor="text1"/>
        </w:rPr>
      </w:pPr>
    </w:p>
    <w:p w:rsidR="00DB1734" w:rsidRPr="00115365" w:rsidRDefault="00DB1734" w:rsidP="00DB1734">
      <w:pPr>
        <w:rPr>
          <w:rFonts w:ascii="Arial" w:hAnsi="Arial" w:cs="Arial"/>
        </w:rPr>
      </w:pPr>
    </w:p>
    <w:p w:rsidR="00DB1734" w:rsidRPr="00115365" w:rsidRDefault="00DB1734" w:rsidP="00DB1734">
      <w:pPr>
        <w:rPr>
          <w:rFonts w:ascii="Arial" w:hAnsi="Arial" w:cs="Arial"/>
        </w:rPr>
      </w:pPr>
    </w:p>
    <w:p w:rsidR="00DB1734" w:rsidRPr="00115365" w:rsidRDefault="00DB1734" w:rsidP="00DB1734">
      <w:pPr>
        <w:rPr>
          <w:rFonts w:ascii="Arial" w:hAnsi="Arial" w:cs="Arial"/>
        </w:rPr>
      </w:pPr>
    </w:p>
    <w:p w:rsidR="00DB1734" w:rsidRPr="00115365" w:rsidRDefault="00DB1734" w:rsidP="00DB1734">
      <w:pPr>
        <w:rPr>
          <w:rFonts w:ascii="Arial" w:hAnsi="Arial" w:cs="Arial"/>
        </w:rPr>
      </w:pPr>
    </w:p>
    <w:p w:rsidR="00DB1734" w:rsidRPr="00115365" w:rsidRDefault="00DB1734" w:rsidP="00DB1734">
      <w:pPr>
        <w:rPr>
          <w:rFonts w:ascii="Arial" w:hAnsi="Arial" w:cs="Arial"/>
        </w:rPr>
      </w:pPr>
    </w:p>
    <w:p w:rsidR="00DB1734" w:rsidRPr="00115365" w:rsidRDefault="00DB1734" w:rsidP="00DB1734">
      <w:pPr>
        <w:rPr>
          <w:rFonts w:ascii="Arial" w:hAnsi="Arial" w:cs="Arial"/>
        </w:rPr>
      </w:pPr>
    </w:p>
    <w:p w:rsidR="00DB1734" w:rsidRPr="00115365" w:rsidRDefault="00DB1734" w:rsidP="00DB1734">
      <w:pPr>
        <w:rPr>
          <w:rFonts w:ascii="Arial" w:hAnsi="Arial" w:cs="Arial"/>
        </w:rPr>
      </w:pPr>
    </w:p>
    <w:p w:rsidR="00DB1734" w:rsidRDefault="00DB1734" w:rsidP="00DB1734">
      <w:pPr>
        <w:rPr>
          <w:rFonts w:ascii="Arial" w:hAnsi="Arial" w:cs="Arial"/>
        </w:rPr>
      </w:pPr>
    </w:p>
    <w:p w:rsidR="00DB1734" w:rsidRDefault="00DB1734" w:rsidP="00DB1734">
      <w:pPr>
        <w:rPr>
          <w:rFonts w:ascii="Arial" w:hAnsi="Arial" w:cs="Arial"/>
        </w:rPr>
      </w:pPr>
    </w:p>
    <w:p w:rsidR="00DB1734" w:rsidRDefault="00DB1734" w:rsidP="00DB1734">
      <w:pPr>
        <w:rPr>
          <w:rFonts w:ascii="Arial" w:hAnsi="Arial" w:cs="Arial"/>
        </w:rPr>
      </w:pPr>
    </w:p>
    <w:p w:rsidR="00DB1734" w:rsidRDefault="00D47059" w:rsidP="00D47059">
      <w:pPr>
        <w:pStyle w:val="Prrafodelista"/>
        <w:spacing w:line="480" w:lineRule="auto"/>
        <w:ind w:left="708"/>
        <w:jc w:val="center"/>
        <w:rPr>
          <w:rFonts w:ascii="Arial" w:hAnsi="Arial" w:cs="Arial"/>
          <w:b/>
          <w:color w:val="000000" w:themeColor="text1"/>
        </w:rPr>
      </w:pPr>
      <w:r>
        <w:rPr>
          <w:rFonts w:ascii="Arial" w:hAnsi="Arial" w:cs="Arial"/>
          <w:b/>
          <w:color w:val="000000" w:themeColor="text1"/>
        </w:rPr>
        <w:t xml:space="preserve">           </w:t>
      </w:r>
      <w:r w:rsidR="00DB1734" w:rsidRPr="006E3CD3">
        <w:rPr>
          <w:rFonts w:ascii="Arial" w:hAnsi="Arial" w:cs="Arial"/>
          <w:b/>
          <w:color w:val="000000" w:themeColor="text1"/>
        </w:rPr>
        <w:t xml:space="preserve">Figura </w:t>
      </w:r>
      <w:r w:rsidR="00DB1734">
        <w:rPr>
          <w:rFonts w:ascii="Arial" w:hAnsi="Arial" w:cs="Arial"/>
          <w:b/>
          <w:color w:val="000000" w:themeColor="text1"/>
        </w:rPr>
        <w:t>1</w:t>
      </w:r>
      <w:r w:rsidR="00DB1734" w:rsidRPr="006E3CD3">
        <w:rPr>
          <w:rFonts w:ascii="Arial" w:hAnsi="Arial" w:cs="Arial"/>
          <w:b/>
          <w:color w:val="000000" w:themeColor="text1"/>
        </w:rPr>
        <w:t>.</w:t>
      </w:r>
      <w:r w:rsidR="00DB1734">
        <w:rPr>
          <w:rFonts w:ascii="Arial" w:hAnsi="Arial" w:cs="Arial"/>
          <w:b/>
          <w:color w:val="000000" w:themeColor="text1"/>
        </w:rPr>
        <w:t>2</w:t>
      </w:r>
      <w:r w:rsidR="00DB1734" w:rsidRPr="006E3CD3">
        <w:rPr>
          <w:rFonts w:ascii="Arial" w:hAnsi="Arial" w:cs="Arial"/>
          <w:b/>
          <w:color w:val="000000" w:themeColor="text1"/>
        </w:rPr>
        <w:t xml:space="preserve">. </w:t>
      </w:r>
      <w:r w:rsidR="00DB1734">
        <w:rPr>
          <w:rFonts w:ascii="Arial" w:hAnsi="Arial" w:cs="Arial"/>
          <w:b/>
          <w:color w:val="000000" w:themeColor="text1"/>
        </w:rPr>
        <w:t>Daños en un equipo eléctrico</w:t>
      </w:r>
    </w:p>
    <w:p w:rsidR="00DB1734" w:rsidRPr="00C16D11" w:rsidRDefault="00DB1734" w:rsidP="00D47059">
      <w:pPr>
        <w:pStyle w:val="Prrafodelista"/>
        <w:spacing w:line="480" w:lineRule="auto"/>
        <w:ind w:left="708"/>
        <w:jc w:val="both"/>
        <w:rPr>
          <w:rFonts w:ascii="Arial" w:hAnsi="Arial" w:cs="Arial"/>
          <w:b/>
          <w:color w:val="000000" w:themeColor="text1"/>
        </w:rPr>
      </w:pPr>
      <w:r>
        <w:rPr>
          <w:rFonts w:ascii="Arial" w:hAnsi="Arial" w:cs="Arial"/>
          <w:b/>
          <w:color w:val="000000" w:themeColor="text1"/>
        </w:rPr>
        <w:t>Fuente: Rayos vivir para admirarlos (www.seguridad electricaltda.com)</w:t>
      </w:r>
    </w:p>
    <w:p w:rsidR="00C04A1E" w:rsidRPr="002F7F05" w:rsidRDefault="00C04A1E">
      <w:pPr>
        <w:rPr>
          <w:rFonts w:ascii="Arial" w:hAnsi="Arial" w:cs="Arial"/>
        </w:rPr>
      </w:pPr>
    </w:p>
    <w:p w:rsidR="00DB1734" w:rsidRDefault="00DB1734" w:rsidP="00292D0A">
      <w:pPr>
        <w:pStyle w:val="Prrafodelista"/>
        <w:spacing w:line="480" w:lineRule="auto"/>
        <w:ind w:left="708"/>
        <w:jc w:val="both"/>
        <w:rPr>
          <w:rFonts w:ascii="Arial" w:hAnsi="Arial" w:cs="Arial"/>
          <w:color w:val="000000" w:themeColor="text1"/>
        </w:rPr>
      </w:pPr>
      <w:r>
        <w:rPr>
          <w:rFonts w:ascii="Arial" w:hAnsi="Arial" w:cs="Arial"/>
          <w:color w:val="000000" w:themeColor="text1"/>
        </w:rPr>
        <w:t>Dentro de la subestación, las sobretensiones internas también pueden originar riesgos por las tensiones de paso y de contacto, debido a cambios en la configuración o arreglo del circuito, formación o cese de un fallo a tierra, maniobras de desconexión de un interruptor, puesta en servicio en las líneas o por variaciones de carga en una red.</w:t>
      </w:r>
    </w:p>
    <w:p w:rsidR="00DB1734" w:rsidRDefault="00DB1734" w:rsidP="00292D0A">
      <w:pPr>
        <w:pStyle w:val="Prrafodelista"/>
        <w:spacing w:line="480" w:lineRule="auto"/>
        <w:ind w:left="708"/>
        <w:jc w:val="both"/>
        <w:rPr>
          <w:rFonts w:ascii="Arial" w:hAnsi="Arial" w:cs="Arial"/>
          <w:color w:val="000000" w:themeColor="text1"/>
        </w:rPr>
      </w:pPr>
    </w:p>
    <w:p w:rsidR="00DB1734" w:rsidRDefault="00DB1734" w:rsidP="00292D0A">
      <w:pPr>
        <w:pStyle w:val="Prrafodelista"/>
        <w:spacing w:line="480" w:lineRule="auto"/>
        <w:ind w:left="708"/>
        <w:jc w:val="both"/>
        <w:rPr>
          <w:rFonts w:ascii="Arial" w:hAnsi="Arial" w:cs="Arial"/>
          <w:color w:val="000000" w:themeColor="text1"/>
        </w:rPr>
      </w:pPr>
      <w:r>
        <w:rPr>
          <w:rFonts w:ascii="Arial" w:hAnsi="Arial" w:cs="Arial"/>
          <w:color w:val="000000" w:themeColor="text1"/>
        </w:rPr>
        <w:t xml:space="preserve">También las tensiones de paso y de contacto se producen por las fallas a tierra, donde la falla más común en los sistemas eléctricos es el cortocircuito monofásico, es decir una falla entre fase y tierra. Siendo menos probable las fallas bifásicas o trifásicas en las que la tierra no está involucrada.  </w:t>
      </w:r>
    </w:p>
    <w:p w:rsidR="00DB1734" w:rsidRDefault="00DB1734" w:rsidP="00292D0A">
      <w:pPr>
        <w:pStyle w:val="Prrafodelista"/>
        <w:spacing w:line="480" w:lineRule="auto"/>
        <w:ind w:left="708"/>
        <w:jc w:val="both"/>
        <w:rPr>
          <w:rFonts w:ascii="Arial" w:hAnsi="Arial" w:cs="Arial"/>
          <w:color w:val="000000" w:themeColor="text1"/>
        </w:rPr>
      </w:pPr>
    </w:p>
    <w:p w:rsidR="00DB1734" w:rsidRDefault="00DB1734" w:rsidP="00292D0A">
      <w:pPr>
        <w:pStyle w:val="Prrafodelista"/>
        <w:spacing w:line="480" w:lineRule="auto"/>
        <w:ind w:left="708"/>
        <w:jc w:val="both"/>
        <w:rPr>
          <w:rFonts w:ascii="Arial" w:hAnsi="Arial" w:cs="Arial"/>
          <w:color w:val="000000" w:themeColor="text1"/>
        </w:rPr>
      </w:pPr>
      <w:r>
        <w:rPr>
          <w:rFonts w:ascii="Arial" w:hAnsi="Arial" w:cs="Arial"/>
          <w:color w:val="000000" w:themeColor="text1"/>
        </w:rPr>
        <w:t>Entre las causas para que se produzcan cortocircuitos podemos mencionar:</w:t>
      </w:r>
    </w:p>
    <w:p w:rsidR="00DB1734" w:rsidRDefault="00DB1734" w:rsidP="00DB1734">
      <w:pPr>
        <w:pStyle w:val="Prrafodelista"/>
        <w:spacing w:line="480" w:lineRule="auto"/>
        <w:ind w:left="1776"/>
        <w:jc w:val="both"/>
        <w:rPr>
          <w:rFonts w:ascii="Arial" w:hAnsi="Arial" w:cs="Arial"/>
          <w:color w:val="000000" w:themeColor="text1"/>
        </w:rPr>
      </w:pPr>
    </w:p>
    <w:p w:rsidR="00DB1734" w:rsidRDefault="00DB1734" w:rsidP="00DB1734">
      <w:pPr>
        <w:pStyle w:val="Prrafodelista"/>
        <w:numPr>
          <w:ilvl w:val="0"/>
          <w:numId w:val="4"/>
        </w:numPr>
        <w:spacing w:after="200" w:line="480" w:lineRule="auto"/>
        <w:jc w:val="both"/>
        <w:rPr>
          <w:rFonts w:ascii="Arial" w:hAnsi="Arial" w:cs="Arial"/>
          <w:color w:val="000000" w:themeColor="text1"/>
        </w:rPr>
      </w:pPr>
      <w:r>
        <w:rPr>
          <w:rFonts w:ascii="Arial" w:hAnsi="Arial" w:cs="Arial"/>
          <w:color w:val="000000" w:themeColor="text1"/>
        </w:rPr>
        <w:t xml:space="preserve">Envejecimiento  y desgaste de conductores eléctricos </w:t>
      </w:r>
    </w:p>
    <w:p w:rsidR="00DB1734" w:rsidRDefault="00DB1734" w:rsidP="00DB1734">
      <w:pPr>
        <w:pStyle w:val="Prrafodelista"/>
        <w:numPr>
          <w:ilvl w:val="0"/>
          <w:numId w:val="4"/>
        </w:numPr>
        <w:spacing w:after="200" w:line="480" w:lineRule="auto"/>
        <w:jc w:val="both"/>
        <w:rPr>
          <w:rFonts w:ascii="Arial" w:hAnsi="Arial" w:cs="Arial"/>
          <w:color w:val="000000" w:themeColor="text1"/>
        </w:rPr>
      </w:pPr>
      <w:r>
        <w:rPr>
          <w:rFonts w:ascii="Arial" w:hAnsi="Arial" w:cs="Arial"/>
          <w:color w:val="000000" w:themeColor="text1"/>
        </w:rPr>
        <w:t>Empalmes anti-técnicos</w:t>
      </w:r>
    </w:p>
    <w:p w:rsidR="00DB1734" w:rsidRDefault="00DB1734" w:rsidP="00DB1734">
      <w:pPr>
        <w:pStyle w:val="Prrafodelista"/>
        <w:numPr>
          <w:ilvl w:val="0"/>
          <w:numId w:val="4"/>
        </w:numPr>
        <w:spacing w:after="200" w:line="480" w:lineRule="auto"/>
        <w:jc w:val="both"/>
        <w:rPr>
          <w:rFonts w:ascii="Arial" w:hAnsi="Arial" w:cs="Arial"/>
          <w:color w:val="000000" w:themeColor="text1"/>
        </w:rPr>
      </w:pPr>
      <w:r>
        <w:rPr>
          <w:rFonts w:ascii="Arial" w:hAnsi="Arial" w:cs="Arial"/>
          <w:color w:val="000000" w:themeColor="text1"/>
        </w:rPr>
        <w:t>Defectos en los equipos</w:t>
      </w:r>
    </w:p>
    <w:p w:rsidR="00DB1734" w:rsidRDefault="00DB1734" w:rsidP="00DB1734">
      <w:pPr>
        <w:pStyle w:val="Prrafodelista"/>
        <w:numPr>
          <w:ilvl w:val="0"/>
          <w:numId w:val="4"/>
        </w:numPr>
        <w:spacing w:after="200" w:line="480" w:lineRule="auto"/>
        <w:jc w:val="both"/>
        <w:rPr>
          <w:rFonts w:ascii="Arial" w:hAnsi="Arial" w:cs="Arial"/>
          <w:color w:val="000000" w:themeColor="text1"/>
        </w:rPr>
      </w:pPr>
      <w:r>
        <w:rPr>
          <w:rFonts w:ascii="Arial" w:hAnsi="Arial" w:cs="Arial"/>
          <w:color w:val="000000" w:themeColor="text1"/>
        </w:rPr>
        <w:t>Falta  de mantenimiento de las instalaciones eléctricas</w:t>
      </w:r>
    </w:p>
    <w:p w:rsidR="00DB1734" w:rsidRDefault="00DB1734" w:rsidP="00DB1734">
      <w:pPr>
        <w:pStyle w:val="Prrafodelista"/>
        <w:numPr>
          <w:ilvl w:val="0"/>
          <w:numId w:val="4"/>
        </w:numPr>
        <w:spacing w:after="200" w:line="480" w:lineRule="auto"/>
        <w:jc w:val="both"/>
        <w:rPr>
          <w:rFonts w:ascii="Arial" w:hAnsi="Arial" w:cs="Arial"/>
          <w:color w:val="000000" w:themeColor="text1"/>
        </w:rPr>
      </w:pPr>
      <w:r>
        <w:rPr>
          <w:rFonts w:ascii="Arial" w:hAnsi="Arial" w:cs="Arial"/>
          <w:color w:val="000000" w:themeColor="text1"/>
        </w:rPr>
        <w:t>Incumplimiento de normas</w:t>
      </w:r>
    </w:p>
    <w:p w:rsidR="00DB1734" w:rsidRDefault="00DB1734" w:rsidP="00DB1734">
      <w:pPr>
        <w:pStyle w:val="Prrafodelista"/>
        <w:numPr>
          <w:ilvl w:val="0"/>
          <w:numId w:val="4"/>
        </w:numPr>
        <w:spacing w:after="200" w:line="480" w:lineRule="auto"/>
        <w:jc w:val="both"/>
        <w:rPr>
          <w:rFonts w:ascii="Arial" w:hAnsi="Arial" w:cs="Arial"/>
          <w:color w:val="000000" w:themeColor="text1"/>
        </w:rPr>
      </w:pPr>
      <w:r>
        <w:rPr>
          <w:rFonts w:ascii="Arial" w:hAnsi="Arial" w:cs="Arial"/>
          <w:color w:val="000000" w:themeColor="text1"/>
        </w:rPr>
        <w:t>Error en el dimensionamiento del calibre del conductor</w:t>
      </w:r>
    </w:p>
    <w:p w:rsidR="00DB1734" w:rsidRDefault="00DB1734" w:rsidP="00DB1734">
      <w:pPr>
        <w:pStyle w:val="Prrafodelista"/>
        <w:numPr>
          <w:ilvl w:val="0"/>
          <w:numId w:val="4"/>
        </w:numPr>
        <w:spacing w:after="200" w:line="480" w:lineRule="auto"/>
        <w:jc w:val="both"/>
        <w:rPr>
          <w:rFonts w:ascii="Arial" w:hAnsi="Arial" w:cs="Arial"/>
          <w:color w:val="000000" w:themeColor="text1"/>
        </w:rPr>
      </w:pPr>
      <w:r>
        <w:rPr>
          <w:rFonts w:ascii="Arial" w:hAnsi="Arial" w:cs="Arial"/>
          <w:color w:val="000000" w:themeColor="text1"/>
        </w:rPr>
        <w:t xml:space="preserve">Error en el reemplazo de fusibles </w:t>
      </w:r>
    </w:p>
    <w:p w:rsidR="00DB1734" w:rsidRDefault="00DB1734" w:rsidP="00DB1734">
      <w:pPr>
        <w:pStyle w:val="Prrafodelista"/>
        <w:numPr>
          <w:ilvl w:val="0"/>
          <w:numId w:val="4"/>
        </w:numPr>
        <w:spacing w:after="200" w:line="480" w:lineRule="auto"/>
        <w:jc w:val="both"/>
        <w:rPr>
          <w:rFonts w:ascii="Arial" w:hAnsi="Arial" w:cs="Arial"/>
          <w:color w:val="000000" w:themeColor="text1"/>
        </w:rPr>
      </w:pPr>
      <w:r>
        <w:rPr>
          <w:rFonts w:ascii="Arial" w:hAnsi="Arial" w:cs="Arial"/>
          <w:color w:val="000000" w:themeColor="text1"/>
        </w:rPr>
        <w:t>Falta de puesta a tierra</w:t>
      </w:r>
    </w:p>
    <w:p w:rsidR="00DB1734" w:rsidRDefault="00DB1734" w:rsidP="00DB1734">
      <w:pPr>
        <w:pStyle w:val="Prrafodelista"/>
        <w:numPr>
          <w:ilvl w:val="0"/>
          <w:numId w:val="4"/>
        </w:numPr>
        <w:spacing w:after="200" w:line="480" w:lineRule="auto"/>
        <w:jc w:val="both"/>
        <w:rPr>
          <w:rFonts w:ascii="Arial" w:hAnsi="Arial" w:cs="Arial"/>
          <w:color w:val="000000" w:themeColor="text1"/>
        </w:rPr>
      </w:pPr>
      <w:r>
        <w:rPr>
          <w:rFonts w:ascii="Arial" w:hAnsi="Arial" w:cs="Arial"/>
          <w:color w:val="000000" w:themeColor="text1"/>
        </w:rPr>
        <w:t>Instalaciones provisionales defectuosas</w:t>
      </w:r>
    </w:p>
    <w:p w:rsidR="00DB1734" w:rsidRDefault="00DB1734" w:rsidP="00F74530">
      <w:pPr>
        <w:spacing w:after="200" w:line="480" w:lineRule="auto"/>
        <w:jc w:val="both"/>
        <w:rPr>
          <w:rFonts w:ascii="Arial" w:hAnsi="Arial" w:cs="Arial"/>
          <w:color w:val="000000" w:themeColor="text1"/>
        </w:rPr>
      </w:pPr>
    </w:p>
    <w:p w:rsidR="00DB1734" w:rsidRPr="006E3CD3" w:rsidRDefault="00DB1734" w:rsidP="00292D0A">
      <w:pPr>
        <w:rPr>
          <w:rFonts w:ascii="Arial" w:hAnsi="Arial" w:cs="Arial"/>
          <w:b/>
          <w:color w:val="000000" w:themeColor="text1"/>
          <w:lang w:val="es-ES"/>
        </w:rPr>
      </w:pP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3</w:t>
      </w:r>
      <w:r w:rsidRPr="006E3CD3">
        <w:rPr>
          <w:rFonts w:ascii="Arial" w:hAnsi="Arial" w:cs="Arial"/>
          <w:b/>
          <w:color w:val="000000" w:themeColor="text1"/>
        </w:rPr>
        <w:tab/>
      </w:r>
      <w:r w:rsidRPr="006E3CD3">
        <w:rPr>
          <w:rFonts w:ascii="Arial" w:hAnsi="Arial" w:cs="Arial"/>
          <w:b/>
          <w:color w:val="000000" w:themeColor="text1"/>
          <w:lang w:val="es-ES"/>
        </w:rPr>
        <w:t>Efectos fisiológicos de la corriente eléctrica</w:t>
      </w:r>
      <w:r>
        <w:rPr>
          <w:rFonts w:ascii="Arial" w:hAnsi="Arial" w:cs="Arial"/>
          <w:b/>
          <w:color w:val="000000" w:themeColor="text1"/>
          <w:lang w:val="es-ES"/>
        </w:rPr>
        <w:t xml:space="preserve"> [4]</w:t>
      </w:r>
    </w:p>
    <w:p w:rsidR="00DB1734" w:rsidRDefault="00DB1734" w:rsidP="00DB1734">
      <w:pPr>
        <w:jc w:val="both"/>
        <w:rPr>
          <w:rFonts w:ascii="Arial" w:hAnsi="Arial" w:cs="Arial"/>
          <w:b/>
          <w:color w:val="000000" w:themeColor="text1"/>
          <w:lang w:val="es-ES"/>
        </w:rPr>
      </w:pPr>
    </w:p>
    <w:p w:rsidR="00DB1734" w:rsidRDefault="00DB1734" w:rsidP="00DB1734">
      <w:pPr>
        <w:jc w:val="both"/>
        <w:rPr>
          <w:rFonts w:ascii="Arial" w:hAnsi="Arial" w:cs="Arial"/>
          <w:b/>
          <w:color w:val="000000" w:themeColor="text1"/>
          <w:lang w:val="es-ES"/>
        </w:rPr>
      </w:pPr>
    </w:p>
    <w:p w:rsidR="00DB1734" w:rsidRPr="006E3CD3" w:rsidRDefault="00DB1734" w:rsidP="00DB1734">
      <w:pPr>
        <w:jc w:val="both"/>
        <w:rPr>
          <w:rFonts w:ascii="Arial" w:hAnsi="Arial" w:cs="Arial"/>
          <w:b/>
          <w:color w:val="000000" w:themeColor="text1"/>
          <w:lang w:val="es-ES"/>
        </w:rPr>
      </w:pPr>
    </w:p>
    <w:p w:rsidR="00DB1734" w:rsidRPr="006E3CD3" w:rsidRDefault="00DB1734" w:rsidP="00292D0A">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Las consecuencias del paso de la corriente por el cuerpo pueden ocasionar desde lesiones físicas secundarias (golpes, caídas, etc.), hasta la muerte por fibrilación ventricular.</w:t>
      </w:r>
    </w:p>
    <w:p w:rsidR="00DB1734" w:rsidRPr="006E3CD3" w:rsidRDefault="00DB1734" w:rsidP="00292D0A">
      <w:pPr>
        <w:pStyle w:val="Prrafodelista"/>
        <w:spacing w:line="480" w:lineRule="auto"/>
        <w:ind w:left="708"/>
        <w:jc w:val="both"/>
        <w:rPr>
          <w:rFonts w:ascii="Arial" w:hAnsi="Arial" w:cs="Arial"/>
          <w:color w:val="000000" w:themeColor="text1"/>
        </w:rPr>
      </w:pPr>
    </w:p>
    <w:p w:rsidR="00DB1734" w:rsidRDefault="00DB1734" w:rsidP="00292D0A">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 xml:space="preserve">Las persona calificada responsable de la construcción de una instalación eléctrica debe evaluar el nivel de riesgo asociado a dicha instalación, teniendo en cuenta los criterios establecidos en las normas sobre soportabilidad de la energía eléctrica para seres humanos, como se observa en la figura </w:t>
      </w:r>
      <w:r>
        <w:rPr>
          <w:rFonts w:ascii="Arial" w:hAnsi="Arial" w:cs="Arial"/>
          <w:color w:val="000000" w:themeColor="text1"/>
        </w:rPr>
        <w:t xml:space="preserve">1.3 </w:t>
      </w:r>
      <w:r w:rsidRPr="006E3CD3">
        <w:rPr>
          <w:rFonts w:ascii="Arial" w:hAnsi="Arial" w:cs="Arial"/>
          <w:color w:val="000000" w:themeColor="text1"/>
        </w:rPr>
        <w:t xml:space="preserve"> tomada de la NTC 4120, con referente IEC 60479-2, que detalla las zonas de los efectos de la corriente alterna de 15 Hz a 100 Hz.</w:t>
      </w:r>
    </w:p>
    <w:p w:rsidR="00DB1734" w:rsidRPr="00DB1734" w:rsidRDefault="00DB1734" w:rsidP="00DB1734">
      <w:pPr>
        <w:spacing w:line="480" w:lineRule="auto"/>
        <w:jc w:val="both"/>
        <w:rPr>
          <w:rFonts w:ascii="Arial" w:hAnsi="Arial" w:cs="Arial"/>
          <w:color w:val="000000" w:themeColor="text1"/>
        </w:rPr>
      </w:pPr>
    </w:p>
    <w:p w:rsidR="00DB1734" w:rsidRPr="0063715B" w:rsidRDefault="00DB1734" w:rsidP="00DB1734">
      <w:pPr>
        <w:pStyle w:val="Prrafodelista"/>
        <w:spacing w:line="480" w:lineRule="auto"/>
        <w:ind w:left="1416"/>
        <w:jc w:val="both"/>
        <w:rPr>
          <w:rFonts w:ascii="Arial" w:hAnsi="Arial" w:cs="Arial"/>
          <w:color w:val="000000" w:themeColor="text1"/>
        </w:rPr>
      </w:pPr>
      <w:r w:rsidRPr="006E3CD3">
        <w:rPr>
          <w:rFonts w:ascii="Arial" w:hAnsi="Arial" w:cs="Arial"/>
          <w:noProof/>
          <w:color w:val="000000" w:themeColor="text1"/>
          <w:lang w:val="es-ES" w:eastAsia="es-ES"/>
        </w:rPr>
        <w:drawing>
          <wp:inline distT="0" distB="0" distL="0" distR="0">
            <wp:extent cx="4293869" cy="1996440"/>
            <wp:effectExtent l="19050" t="0" r="0" b="0"/>
            <wp:docPr id="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lum bright="3000"/>
                    </a:blip>
                    <a:srcRect/>
                    <a:stretch>
                      <a:fillRect/>
                    </a:stretch>
                  </pic:blipFill>
                  <pic:spPr bwMode="auto">
                    <a:xfrm>
                      <a:off x="0" y="0"/>
                      <a:ext cx="4285865" cy="1992719"/>
                    </a:xfrm>
                    <a:prstGeom prst="rect">
                      <a:avLst/>
                    </a:prstGeom>
                    <a:noFill/>
                    <a:ln w="9525">
                      <a:noFill/>
                      <a:miter lim="800000"/>
                      <a:headEnd/>
                      <a:tailEnd/>
                    </a:ln>
                  </pic:spPr>
                </pic:pic>
              </a:graphicData>
            </a:graphic>
          </wp:inline>
        </w:drawing>
      </w:r>
    </w:p>
    <w:p w:rsidR="00DB1734" w:rsidRPr="006B4320" w:rsidRDefault="00DB1734" w:rsidP="000B7B3E">
      <w:pPr>
        <w:pStyle w:val="Prrafodelista"/>
        <w:spacing w:line="480" w:lineRule="auto"/>
        <w:ind w:left="708"/>
        <w:jc w:val="both"/>
        <w:rPr>
          <w:rFonts w:ascii="Arial" w:hAnsi="Arial" w:cs="Arial"/>
          <w:b/>
          <w:color w:val="000000" w:themeColor="text1"/>
        </w:rPr>
      </w:pPr>
      <w:r w:rsidRPr="006E3CD3">
        <w:rPr>
          <w:rFonts w:ascii="Arial" w:hAnsi="Arial" w:cs="Arial"/>
          <w:b/>
          <w:color w:val="000000" w:themeColor="text1"/>
        </w:rPr>
        <w:t xml:space="preserve">Figura </w:t>
      </w: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3</w:t>
      </w:r>
      <w:r w:rsidRPr="006E3CD3">
        <w:rPr>
          <w:rFonts w:ascii="Arial" w:hAnsi="Arial" w:cs="Arial"/>
          <w:b/>
          <w:color w:val="000000" w:themeColor="text1"/>
        </w:rPr>
        <w:t xml:space="preserve"> Zonas de tiempo/corriente de los efectos de las corrientes alternas de 15 a 100 Hz</w:t>
      </w:r>
    </w:p>
    <w:p w:rsidR="00DB1734" w:rsidRPr="004A6ABC" w:rsidRDefault="00DB1734" w:rsidP="00DB1734">
      <w:pPr>
        <w:pStyle w:val="Prrafodelista"/>
        <w:spacing w:line="360" w:lineRule="auto"/>
        <w:ind w:left="1416"/>
        <w:rPr>
          <w:rFonts w:ascii="Arial" w:hAnsi="Arial" w:cs="Arial"/>
          <w:b/>
          <w:color w:val="000000" w:themeColor="text1"/>
        </w:rPr>
      </w:pPr>
    </w:p>
    <w:p w:rsidR="00DB1734" w:rsidRPr="0063715B" w:rsidRDefault="00DB1734" w:rsidP="00DB1734">
      <w:pPr>
        <w:pStyle w:val="Prrafodelista"/>
        <w:spacing w:line="480" w:lineRule="auto"/>
        <w:ind w:left="1416"/>
        <w:jc w:val="center"/>
        <w:rPr>
          <w:rFonts w:ascii="Arial" w:hAnsi="Arial" w:cs="Arial"/>
          <w:color w:val="000000" w:themeColor="text1"/>
        </w:rPr>
      </w:pPr>
      <w:r w:rsidRPr="006E3CD3">
        <w:rPr>
          <w:rFonts w:ascii="Arial" w:hAnsi="Arial" w:cs="Arial"/>
          <w:noProof/>
          <w:color w:val="000000" w:themeColor="text1"/>
          <w:lang w:val="es-ES" w:eastAsia="es-ES"/>
        </w:rPr>
        <w:drawing>
          <wp:inline distT="0" distB="0" distL="0" distR="0">
            <wp:extent cx="3227070" cy="1965960"/>
            <wp:effectExtent l="19050" t="0" r="0" b="0"/>
            <wp:docPr id="2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2000"/>
                    </a:blip>
                    <a:srcRect/>
                    <a:stretch>
                      <a:fillRect/>
                    </a:stretch>
                  </pic:blipFill>
                  <pic:spPr bwMode="auto">
                    <a:xfrm>
                      <a:off x="0" y="0"/>
                      <a:ext cx="3240620" cy="1974215"/>
                    </a:xfrm>
                    <a:prstGeom prst="rect">
                      <a:avLst/>
                    </a:prstGeom>
                    <a:noFill/>
                    <a:ln w="9525">
                      <a:noFill/>
                      <a:miter lim="800000"/>
                      <a:headEnd/>
                      <a:tailEnd/>
                    </a:ln>
                  </pic:spPr>
                </pic:pic>
              </a:graphicData>
            </a:graphic>
          </wp:inline>
        </w:drawing>
      </w:r>
    </w:p>
    <w:p w:rsidR="00DB1734" w:rsidRDefault="00DB1734" w:rsidP="000B7B3E">
      <w:pPr>
        <w:pStyle w:val="Prrafodelista"/>
        <w:spacing w:line="480" w:lineRule="auto"/>
        <w:ind w:left="708"/>
        <w:rPr>
          <w:rFonts w:ascii="Arial" w:hAnsi="Arial" w:cs="Arial"/>
          <w:b/>
          <w:color w:val="000000" w:themeColor="text1"/>
        </w:rPr>
      </w:pPr>
      <w:r w:rsidRPr="006E3CD3">
        <w:rPr>
          <w:rFonts w:ascii="Arial" w:hAnsi="Arial" w:cs="Arial"/>
          <w:b/>
          <w:color w:val="000000" w:themeColor="text1"/>
        </w:rPr>
        <w:t xml:space="preserve">Figura </w:t>
      </w:r>
      <w:r>
        <w:rPr>
          <w:rFonts w:ascii="Arial" w:hAnsi="Arial" w:cs="Arial"/>
          <w:b/>
          <w:color w:val="000000" w:themeColor="text1"/>
        </w:rPr>
        <w:t>1</w:t>
      </w:r>
      <w:r w:rsidRPr="006E3CD3">
        <w:rPr>
          <w:rFonts w:ascii="Arial" w:hAnsi="Arial" w:cs="Arial"/>
          <w:b/>
          <w:color w:val="000000" w:themeColor="text1"/>
        </w:rPr>
        <w:t xml:space="preserve">. </w:t>
      </w:r>
      <w:r>
        <w:rPr>
          <w:rFonts w:ascii="Arial" w:hAnsi="Arial" w:cs="Arial"/>
          <w:b/>
          <w:color w:val="000000" w:themeColor="text1"/>
        </w:rPr>
        <w:t>3</w:t>
      </w:r>
      <w:r w:rsidRPr="006E3CD3">
        <w:rPr>
          <w:rFonts w:ascii="Arial" w:hAnsi="Arial" w:cs="Arial"/>
          <w:b/>
          <w:color w:val="000000" w:themeColor="text1"/>
        </w:rPr>
        <w:t>(cont.) Zonas de tiempo/corriente de los efectos de las co</w:t>
      </w:r>
      <w:r>
        <w:rPr>
          <w:rFonts w:ascii="Arial" w:hAnsi="Arial" w:cs="Arial"/>
          <w:b/>
          <w:color w:val="000000" w:themeColor="text1"/>
        </w:rPr>
        <w:t>rrientes alternas de 15 a 100 H</w:t>
      </w:r>
      <w:r w:rsidR="000B7B3E">
        <w:rPr>
          <w:rFonts w:ascii="Arial" w:hAnsi="Arial" w:cs="Arial"/>
          <w:b/>
          <w:color w:val="000000" w:themeColor="text1"/>
        </w:rPr>
        <w:t>z.</w:t>
      </w:r>
    </w:p>
    <w:p w:rsidR="00DB1734" w:rsidRPr="006B4320" w:rsidRDefault="00DB1734" w:rsidP="00DB1734">
      <w:pPr>
        <w:pStyle w:val="Prrafodelista"/>
        <w:spacing w:line="360" w:lineRule="auto"/>
        <w:ind w:left="1416"/>
        <w:rPr>
          <w:rFonts w:ascii="Arial" w:hAnsi="Arial" w:cs="Arial"/>
          <w:b/>
          <w:color w:val="000000" w:themeColor="text1"/>
        </w:rPr>
      </w:pPr>
    </w:p>
    <w:p w:rsidR="00DB1734" w:rsidRDefault="00DB1734" w:rsidP="000B7B3E">
      <w:pPr>
        <w:pStyle w:val="Prrafodelista"/>
        <w:spacing w:line="480" w:lineRule="auto"/>
        <w:ind w:left="708"/>
        <w:rPr>
          <w:rFonts w:ascii="Arial" w:hAnsi="Arial" w:cs="Arial"/>
          <w:b/>
          <w:color w:val="000000" w:themeColor="text1"/>
        </w:rPr>
      </w:pPr>
      <w:r w:rsidRPr="004A6ABC">
        <w:rPr>
          <w:rFonts w:ascii="Arial" w:hAnsi="Arial" w:cs="Arial"/>
          <w:b/>
          <w:color w:val="000000" w:themeColor="text1"/>
        </w:rPr>
        <w:t xml:space="preserve">Fuente: Norma Técnica Colombiana, NTC  </w:t>
      </w:r>
      <w:r>
        <w:rPr>
          <w:rFonts w:ascii="Arial" w:hAnsi="Arial" w:cs="Arial"/>
          <w:b/>
          <w:color w:val="000000" w:themeColor="text1"/>
        </w:rPr>
        <w:t xml:space="preserve">Abril 16 1997, </w:t>
      </w:r>
      <w:r w:rsidRPr="004A6ABC">
        <w:rPr>
          <w:rFonts w:ascii="Arial" w:hAnsi="Arial" w:cs="Arial"/>
          <w:b/>
          <w:color w:val="000000" w:themeColor="text1"/>
        </w:rPr>
        <w:t>Efectos de la corriente sobre los seres humanos.</w:t>
      </w:r>
    </w:p>
    <w:p w:rsidR="00DB1734" w:rsidRDefault="00DB1734" w:rsidP="00DB1734">
      <w:pPr>
        <w:spacing w:after="200" w:line="480" w:lineRule="auto"/>
        <w:jc w:val="both"/>
        <w:rPr>
          <w:rFonts w:ascii="Arial" w:hAnsi="Arial" w:cs="Arial"/>
          <w:color w:val="000000" w:themeColor="text1"/>
        </w:rPr>
      </w:pPr>
    </w:p>
    <w:p w:rsidR="000B7B3E" w:rsidRDefault="000B7B3E" w:rsidP="00DB1734">
      <w:pPr>
        <w:spacing w:after="200" w:line="480" w:lineRule="auto"/>
        <w:jc w:val="both"/>
        <w:rPr>
          <w:rFonts w:ascii="Arial" w:hAnsi="Arial" w:cs="Arial"/>
          <w:color w:val="000000" w:themeColor="text1"/>
        </w:rPr>
      </w:pPr>
    </w:p>
    <w:p w:rsidR="00DB1734" w:rsidRPr="006E3CD3" w:rsidRDefault="00DB1734" w:rsidP="000B7B3E">
      <w:pPr>
        <w:pStyle w:val="Prrafodelista"/>
        <w:spacing w:line="480" w:lineRule="auto"/>
        <w:ind w:left="0"/>
        <w:rPr>
          <w:rFonts w:ascii="Arial" w:hAnsi="Arial" w:cs="Arial"/>
          <w:color w:val="000000" w:themeColor="text1"/>
        </w:rPr>
      </w:pP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4</w:t>
      </w:r>
      <w:r w:rsidRPr="006E3CD3">
        <w:rPr>
          <w:rFonts w:ascii="Arial" w:hAnsi="Arial" w:cs="Arial"/>
          <w:b/>
          <w:color w:val="000000" w:themeColor="text1"/>
        </w:rPr>
        <w:tab/>
        <w:t>Impedancia del cuerpo humano</w:t>
      </w:r>
      <w:r>
        <w:rPr>
          <w:rFonts w:ascii="Arial" w:hAnsi="Arial" w:cs="Arial"/>
          <w:b/>
          <w:color w:val="000000" w:themeColor="text1"/>
        </w:rPr>
        <w:t xml:space="preserve"> [5]</w:t>
      </w:r>
    </w:p>
    <w:p w:rsidR="00DB1734" w:rsidRPr="006E3CD3" w:rsidRDefault="00DB1734" w:rsidP="00DB1734">
      <w:pPr>
        <w:pStyle w:val="Prrafodelista"/>
        <w:spacing w:line="480" w:lineRule="auto"/>
        <w:ind w:left="1416"/>
        <w:rPr>
          <w:rFonts w:ascii="Arial" w:hAnsi="Arial" w:cs="Arial"/>
          <w:color w:val="000000" w:themeColor="text1"/>
        </w:rPr>
      </w:pPr>
    </w:p>
    <w:p w:rsidR="00DB1734" w:rsidRDefault="00DB1734" w:rsidP="000B7B3E">
      <w:pPr>
        <w:pStyle w:val="Prrafodelista"/>
        <w:spacing w:line="480" w:lineRule="auto"/>
        <w:ind w:left="708"/>
        <w:jc w:val="both"/>
        <w:rPr>
          <w:rFonts w:ascii="Arial" w:hAnsi="Arial" w:cs="Arial"/>
          <w:bCs/>
          <w:color w:val="000000" w:themeColor="text1"/>
        </w:rPr>
      </w:pPr>
      <w:r w:rsidRPr="006E3CD3">
        <w:rPr>
          <w:rFonts w:ascii="Arial" w:hAnsi="Arial" w:cs="Arial"/>
          <w:bCs/>
          <w:color w:val="000000" w:themeColor="text1"/>
        </w:rPr>
        <w:t>Su importancia en el resultado del accidente depende de las siguientes circunstancias: de la tensión, de la frecuencia, de la duración del paso de la corriente, de la temperatura, del grado de humedad de la piel, de la superficie de contacto, de la presión de contacto, de la dureza de la epidermis, etc.</w:t>
      </w:r>
    </w:p>
    <w:p w:rsidR="00DB1734" w:rsidRPr="00A147F4" w:rsidRDefault="00DB1734" w:rsidP="00DB1734">
      <w:pPr>
        <w:pStyle w:val="Prrafodelista"/>
        <w:ind w:left="1416"/>
        <w:jc w:val="both"/>
        <w:rPr>
          <w:rFonts w:ascii="Arial" w:hAnsi="Arial" w:cs="Arial"/>
          <w:bCs/>
          <w:color w:val="000000" w:themeColor="text1"/>
        </w:rPr>
      </w:pPr>
    </w:p>
    <w:p w:rsidR="00DB1734" w:rsidRPr="00A147F4" w:rsidRDefault="00DB1734" w:rsidP="00DB1734">
      <w:pPr>
        <w:pStyle w:val="Prrafodelista"/>
        <w:spacing w:line="480" w:lineRule="auto"/>
        <w:ind w:left="1416"/>
        <w:jc w:val="center"/>
        <w:rPr>
          <w:rFonts w:ascii="Arial" w:hAnsi="Arial" w:cs="Arial"/>
          <w:bCs/>
          <w:color w:val="000000" w:themeColor="text1"/>
        </w:rPr>
      </w:pPr>
      <w:r w:rsidRPr="006E3CD3">
        <w:rPr>
          <w:rFonts w:ascii="Arial" w:hAnsi="Arial" w:cs="Arial"/>
          <w:bCs/>
          <w:noProof/>
          <w:color w:val="000000" w:themeColor="text1"/>
          <w:lang w:val="es-ES" w:eastAsia="es-ES"/>
        </w:rPr>
        <w:drawing>
          <wp:inline distT="0" distB="0" distL="0" distR="0">
            <wp:extent cx="1525270" cy="1910080"/>
            <wp:effectExtent l="19050" t="0" r="0" b="0"/>
            <wp:docPr id="44" name="Imagen 158" descr="https://sertec1.sslpowered.com/sertec.com.py/telergia/telergia/informaciones/peligros_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descr="https://sertec1.sslpowered.com/sertec.com.py/telergia/telergia/informaciones/peligros_CE/01.jpg"/>
                    <pic:cNvPicPr>
                      <a:picLocks noChangeAspect="1" noChangeArrowheads="1"/>
                    </pic:cNvPicPr>
                  </pic:nvPicPr>
                  <pic:blipFill>
                    <a:blip r:embed="rId16" cstate="print"/>
                    <a:srcRect l="33839"/>
                    <a:stretch>
                      <a:fillRect/>
                    </a:stretch>
                  </pic:blipFill>
                  <pic:spPr bwMode="auto">
                    <a:xfrm>
                      <a:off x="0" y="0"/>
                      <a:ext cx="1530083" cy="1916107"/>
                    </a:xfrm>
                    <a:prstGeom prst="rect">
                      <a:avLst/>
                    </a:prstGeom>
                    <a:noFill/>
                    <a:ln w="9525">
                      <a:noFill/>
                      <a:miter lim="800000"/>
                      <a:headEnd/>
                      <a:tailEnd/>
                    </a:ln>
                  </pic:spPr>
                </pic:pic>
              </a:graphicData>
            </a:graphic>
          </wp:inline>
        </w:drawing>
      </w:r>
    </w:p>
    <w:p w:rsidR="00DB1734" w:rsidRPr="006E3CD3" w:rsidRDefault="00DB1734" w:rsidP="00DB1734">
      <w:pPr>
        <w:pStyle w:val="Prrafodelista"/>
        <w:spacing w:line="360" w:lineRule="auto"/>
        <w:ind w:left="1416"/>
        <w:jc w:val="center"/>
        <w:rPr>
          <w:rFonts w:ascii="Arial" w:hAnsi="Arial" w:cs="Arial"/>
          <w:b/>
          <w:color w:val="000000" w:themeColor="text1"/>
        </w:rPr>
      </w:pPr>
      <w:r w:rsidRPr="006E3CD3">
        <w:rPr>
          <w:rFonts w:ascii="Arial" w:hAnsi="Arial" w:cs="Arial"/>
          <w:b/>
          <w:color w:val="000000" w:themeColor="text1"/>
        </w:rPr>
        <w:t xml:space="preserve">Figura </w:t>
      </w: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4</w:t>
      </w:r>
      <w:r w:rsidRPr="006E3CD3">
        <w:rPr>
          <w:rFonts w:ascii="Arial" w:hAnsi="Arial" w:cs="Arial"/>
          <w:b/>
          <w:color w:val="000000" w:themeColor="text1"/>
        </w:rPr>
        <w:t xml:space="preserve"> Valores resistivos en el cuerpo humano (aproximados)</w:t>
      </w:r>
    </w:p>
    <w:p w:rsidR="00DB1734" w:rsidRPr="00D74D03" w:rsidRDefault="00DB1734" w:rsidP="000B7B3E">
      <w:pPr>
        <w:spacing w:line="480" w:lineRule="auto"/>
        <w:ind w:left="708"/>
        <w:jc w:val="both"/>
        <w:rPr>
          <w:rFonts w:ascii="Arial" w:hAnsi="Arial" w:cs="Arial"/>
          <w:b/>
          <w:bCs/>
          <w:color w:val="000000"/>
          <w:lang w:val="es-ES"/>
        </w:rPr>
      </w:pPr>
      <w:r>
        <w:rPr>
          <w:rFonts w:ascii="Arial" w:hAnsi="Arial" w:cs="Arial"/>
          <w:b/>
          <w:bCs/>
          <w:color w:val="000000" w:themeColor="text1"/>
          <w:lang w:val="es-ES"/>
        </w:rPr>
        <w:t>Fuente: Los peligros de la corriente eléctrica (www.telergia.blogs.com)</w:t>
      </w:r>
    </w:p>
    <w:p w:rsidR="00DB1734" w:rsidRPr="00C8753D" w:rsidRDefault="00DB1734" w:rsidP="00DB1734">
      <w:pPr>
        <w:spacing w:line="480" w:lineRule="auto"/>
        <w:rPr>
          <w:rFonts w:ascii="Arial" w:hAnsi="Arial" w:cs="Arial"/>
          <w:bCs/>
          <w:color w:val="000000" w:themeColor="text1"/>
        </w:rPr>
      </w:pPr>
    </w:p>
    <w:p w:rsidR="00DB1734" w:rsidRDefault="00DB1734" w:rsidP="000B7B3E">
      <w:pPr>
        <w:pStyle w:val="Prrafodelista"/>
        <w:spacing w:line="480" w:lineRule="auto"/>
        <w:ind w:left="708"/>
        <w:jc w:val="both"/>
        <w:rPr>
          <w:rFonts w:ascii="Arial" w:hAnsi="Arial" w:cs="Arial"/>
          <w:bCs/>
          <w:color w:val="000000" w:themeColor="text1"/>
        </w:rPr>
      </w:pPr>
      <w:r w:rsidRPr="006E3CD3">
        <w:rPr>
          <w:rFonts w:ascii="Arial" w:hAnsi="Arial" w:cs="Arial"/>
          <w:bCs/>
          <w:color w:val="000000" w:themeColor="text1"/>
        </w:rPr>
        <w:t>Hasta tensiones de contacto de 50 V en corriente alterna, la impedancia de la piel varía, incluso en un mismo individuo,</w:t>
      </w:r>
      <w:r w:rsidRPr="006E3CD3">
        <w:rPr>
          <w:rFonts w:ascii="Arial" w:hAnsi="Arial" w:cs="Arial"/>
          <w:color w:val="000000" w:themeColor="text1"/>
        </w:rPr>
        <w:t xml:space="preserve"> </w:t>
      </w:r>
      <w:r w:rsidRPr="006E3CD3">
        <w:rPr>
          <w:rFonts w:ascii="Arial" w:hAnsi="Arial" w:cs="Arial"/>
          <w:bCs/>
          <w:color w:val="000000" w:themeColor="text1"/>
        </w:rPr>
        <w:t xml:space="preserve">dependiendo de factores externos tales como la temperatura, la </w:t>
      </w:r>
      <w:r>
        <w:rPr>
          <w:rFonts w:ascii="Arial" w:hAnsi="Arial" w:cs="Arial"/>
          <w:bCs/>
          <w:color w:val="000000" w:themeColor="text1"/>
        </w:rPr>
        <w:t>hu</w:t>
      </w:r>
      <w:r w:rsidRPr="006E3CD3">
        <w:rPr>
          <w:rFonts w:ascii="Arial" w:hAnsi="Arial" w:cs="Arial"/>
          <w:bCs/>
          <w:color w:val="000000" w:themeColor="text1"/>
        </w:rPr>
        <w:t>medad de la piel, etc.; sin embargo, a partir de 50 V la</w:t>
      </w:r>
      <w:r>
        <w:rPr>
          <w:rFonts w:ascii="Arial" w:hAnsi="Arial" w:cs="Arial"/>
          <w:bCs/>
          <w:color w:val="000000" w:themeColor="text1"/>
        </w:rPr>
        <w:t xml:space="preserve"> </w:t>
      </w:r>
      <w:r w:rsidRPr="006E3CD3">
        <w:rPr>
          <w:rFonts w:ascii="Arial" w:hAnsi="Arial" w:cs="Arial"/>
          <w:bCs/>
          <w:color w:val="000000" w:themeColor="text1"/>
        </w:rPr>
        <w:t>impedancia de la piel decrece rápidamente, llegando a ser muy baja si la piel está perforada.</w:t>
      </w:r>
    </w:p>
    <w:p w:rsidR="00DB1734" w:rsidRPr="00A147F4" w:rsidRDefault="00DB1734" w:rsidP="00DB1734">
      <w:pPr>
        <w:pStyle w:val="Prrafodelista"/>
        <w:ind w:left="1416"/>
        <w:jc w:val="both"/>
        <w:rPr>
          <w:rFonts w:ascii="Arial" w:hAnsi="Arial" w:cs="Arial"/>
          <w:bCs/>
          <w:color w:val="000000" w:themeColor="text1"/>
        </w:rPr>
      </w:pPr>
    </w:p>
    <w:p w:rsidR="00DB1734" w:rsidRDefault="00DB1734" w:rsidP="00DB1734">
      <w:pPr>
        <w:pStyle w:val="Prrafodelista"/>
        <w:spacing w:line="480" w:lineRule="auto"/>
        <w:ind w:left="1416"/>
        <w:jc w:val="center"/>
        <w:rPr>
          <w:rFonts w:ascii="Arial" w:hAnsi="Arial" w:cs="Arial"/>
          <w:b/>
          <w:color w:val="000000" w:themeColor="text1"/>
        </w:rPr>
      </w:pPr>
      <w:r w:rsidRPr="006E3CD3">
        <w:rPr>
          <w:rFonts w:ascii="Arial" w:hAnsi="Arial" w:cs="Arial"/>
          <w:b/>
          <w:noProof/>
          <w:color w:val="000000" w:themeColor="text1"/>
          <w:lang w:val="es-ES" w:eastAsia="es-ES"/>
        </w:rPr>
        <w:drawing>
          <wp:inline distT="0" distB="0" distL="0" distR="0">
            <wp:extent cx="3800401" cy="2581387"/>
            <wp:effectExtent l="19050" t="0" r="0" b="0"/>
            <wp:docPr id="52" name="Imagen 22" descr="C:\Documents and Settings\Administrador\Mis documentos\Libros PDF\Inst_Elect_Ind\Riel\Image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dor\Mis documentos\Libros PDF\Inst_Elect_Ind\Riel\Image3244.jpg"/>
                    <pic:cNvPicPr>
                      <a:picLocks noChangeAspect="1" noChangeArrowheads="1"/>
                    </pic:cNvPicPr>
                  </pic:nvPicPr>
                  <pic:blipFill>
                    <a:blip r:embed="rId17" cstate="print"/>
                    <a:srcRect/>
                    <a:stretch>
                      <a:fillRect/>
                    </a:stretch>
                  </pic:blipFill>
                  <pic:spPr bwMode="auto">
                    <a:xfrm>
                      <a:off x="0" y="0"/>
                      <a:ext cx="3835593" cy="2605291"/>
                    </a:xfrm>
                    <a:prstGeom prst="rect">
                      <a:avLst/>
                    </a:prstGeom>
                    <a:noFill/>
                    <a:ln w="9525">
                      <a:noFill/>
                      <a:miter lim="800000"/>
                      <a:headEnd/>
                      <a:tailEnd/>
                    </a:ln>
                  </pic:spPr>
                </pic:pic>
              </a:graphicData>
            </a:graphic>
          </wp:inline>
        </w:drawing>
      </w:r>
    </w:p>
    <w:p w:rsidR="00DB1734" w:rsidRPr="00DD692A" w:rsidRDefault="00DB1734" w:rsidP="00DB1734">
      <w:pPr>
        <w:pStyle w:val="Prrafodelista"/>
        <w:ind w:left="1416"/>
        <w:jc w:val="center"/>
        <w:rPr>
          <w:rFonts w:ascii="Arial" w:hAnsi="Arial" w:cs="Arial"/>
          <w:b/>
          <w:color w:val="000000" w:themeColor="text1"/>
        </w:rPr>
      </w:pPr>
    </w:p>
    <w:p w:rsidR="00DB1734" w:rsidRDefault="00DB1734" w:rsidP="009302E7">
      <w:pPr>
        <w:pStyle w:val="Prrafodelista"/>
        <w:spacing w:line="360" w:lineRule="auto"/>
        <w:ind w:left="1416"/>
        <w:jc w:val="both"/>
        <w:rPr>
          <w:rFonts w:ascii="Arial" w:hAnsi="Arial" w:cs="Arial"/>
          <w:b/>
          <w:color w:val="000000" w:themeColor="text1"/>
        </w:rPr>
      </w:pPr>
      <w:r w:rsidRPr="006E3CD3">
        <w:rPr>
          <w:rFonts w:ascii="Arial" w:hAnsi="Arial" w:cs="Arial"/>
          <w:b/>
          <w:color w:val="000000" w:themeColor="text1"/>
        </w:rPr>
        <w:t xml:space="preserve">Figura </w:t>
      </w: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5</w:t>
      </w:r>
      <w:r w:rsidRPr="006E3CD3">
        <w:rPr>
          <w:rFonts w:ascii="Arial" w:hAnsi="Arial" w:cs="Arial"/>
          <w:b/>
          <w:color w:val="000000" w:themeColor="text1"/>
        </w:rPr>
        <w:t xml:space="preserve"> Impedancia del cuerpo humano en función de la superficie de contacto</w:t>
      </w:r>
    </w:p>
    <w:p w:rsidR="009302E7" w:rsidRPr="009302E7" w:rsidRDefault="009302E7" w:rsidP="009302E7">
      <w:pPr>
        <w:pStyle w:val="Prrafodelista"/>
        <w:spacing w:line="360" w:lineRule="auto"/>
        <w:ind w:left="1416"/>
        <w:jc w:val="both"/>
        <w:rPr>
          <w:rFonts w:ascii="Arial" w:hAnsi="Arial" w:cs="Arial"/>
          <w:b/>
          <w:color w:val="000000" w:themeColor="text1"/>
        </w:rPr>
      </w:pPr>
    </w:p>
    <w:p w:rsidR="005E0111" w:rsidRDefault="005E0111" w:rsidP="005E0111">
      <w:pPr>
        <w:pStyle w:val="Prrafodelista"/>
        <w:spacing w:line="360" w:lineRule="auto"/>
        <w:ind w:left="1416"/>
        <w:jc w:val="both"/>
        <w:rPr>
          <w:rFonts w:ascii="Arial" w:hAnsi="Arial" w:cs="Arial"/>
          <w:b/>
          <w:color w:val="000000" w:themeColor="text1"/>
        </w:rPr>
      </w:pPr>
      <w:r>
        <w:rPr>
          <w:rFonts w:ascii="Arial" w:hAnsi="Arial" w:cs="Arial"/>
          <w:b/>
          <w:color w:val="000000" w:themeColor="text1"/>
        </w:rPr>
        <w:t>Fuente: Corriente eléctrica: Efectos al atravesar el organismo humano (Ministerio de Trabajo y Asuntos Sociales España)</w:t>
      </w:r>
    </w:p>
    <w:p w:rsidR="005E0111" w:rsidRPr="006E3CD3" w:rsidRDefault="005E0111" w:rsidP="005E0111">
      <w:pPr>
        <w:pStyle w:val="Prrafodelista"/>
        <w:spacing w:line="360" w:lineRule="auto"/>
        <w:ind w:left="1416"/>
        <w:jc w:val="both"/>
        <w:rPr>
          <w:rFonts w:ascii="Arial" w:hAnsi="Arial" w:cs="Arial"/>
          <w:b/>
          <w:color w:val="000000" w:themeColor="text1"/>
        </w:rPr>
      </w:pPr>
    </w:p>
    <w:p w:rsidR="005E0111" w:rsidRDefault="005E0111" w:rsidP="00F77412">
      <w:pPr>
        <w:pStyle w:val="Prrafodelista"/>
        <w:spacing w:line="480" w:lineRule="auto"/>
        <w:ind w:left="0"/>
        <w:rPr>
          <w:rFonts w:ascii="Arial" w:hAnsi="Arial" w:cs="Arial"/>
          <w:b/>
          <w:color w:val="000000" w:themeColor="text1"/>
        </w:rPr>
      </w:pP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5</w:t>
      </w:r>
      <w:r w:rsidRPr="006E3CD3">
        <w:rPr>
          <w:rFonts w:ascii="Arial" w:hAnsi="Arial" w:cs="Arial"/>
          <w:b/>
          <w:color w:val="000000" w:themeColor="text1"/>
        </w:rPr>
        <w:tab/>
        <w:t>Metodología de valorización de riesgos</w:t>
      </w:r>
      <w:r>
        <w:rPr>
          <w:rFonts w:ascii="Arial" w:hAnsi="Arial" w:cs="Arial"/>
          <w:b/>
          <w:color w:val="000000" w:themeColor="text1"/>
        </w:rPr>
        <w:t xml:space="preserve"> [6]</w:t>
      </w:r>
    </w:p>
    <w:p w:rsidR="005E0111" w:rsidRDefault="005E0111" w:rsidP="005E0111">
      <w:pPr>
        <w:pStyle w:val="Prrafodelista"/>
        <w:spacing w:line="480" w:lineRule="auto"/>
        <w:ind w:left="708"/>
        <w:rPr>
          <w:rFonts w:ascii="Arial" w:hAnsi="Arial" w:cs="Arial"/>
          <w:b/>
          <w:color w:val="000000" w:themeColor="text1"/>
        </w:rPr>
      </w:pPr>
    </w:p>
    <w:p w:rsidR="005E0111" w:rsidRPr="00FE432F" w:rsidRDefault="005E0111" w:rsidP="00F77412">
      <w:pPr>
        <w:pStyle w:val="Prrafodelista"/>
        <w:spacing w:line="480" w:lineRule="auto"/>
        <w:ind w:left="708"/>
        <w:jc w:val="both"/>
        <w:rPr>
          <w:rFonts w:ascii="Arial" w:hAnsi="Arial" w:cs="Arial"/>
          <w:color w:val="000000" w:themeColor="text1"/>
        </w:rPr>
      </w:pPr>
      <w:r w:rsidRPr="00FE432F">
        <w:rPr>
          <w:rFonts w:ascii="Arial" w:hAnsi="Arial" w:cs="Arial"/>
          <w:color w:val="000000" w:themeColor="text1"/>
        </w:rPr>
        <w:t>E</w:t>
      </w:r>
      <w:r>
        <w:rPr>
          <w:rFonts w:ascii="Arial" w:hAnsi="Arial" w:cs="Arial"/>
          <w:color w:val="000000" w:themeColor="text1"/>
        </w:rPr>
        <w:t>l e</w:t>
      </w:r>
      <w:r w:rsidRPr="00FE432F">
        <w:rPr>
          <w:rFonts w:ascii="Arial" w:hAnsi="Arial" w:cs="Arial"/>
          <w:color w:val="000000" w:themeColor="text1"/>
        </w:rPr>
        <w:t xml:space="preserve">valuar el riesgo </w:t>
      </w:r>
      <w:r>
        <w:rPr>
          <w:rFonts w:ascii="Arial" w:hAnsi="Arial" w:cs="Arial"/>
          <w:color w:val="000000" w:themeColor="text1"/>
        </w:rPr>
        <w:t xml:space="preserve">es </w:t>
      </w:r>
      <w:r w:rsidRPr="00FE432F">
        <w:rPr>
          <w:rFonts w:ascii="Arial" w:hAnsi="Arial" w:cs="Arial"/>
          <w:color w:val="000000" w:themeColor="text1"/>
        </w:rPr>
        <w:t xml:space="preserve">estimar el daño que producirán los factores de riesgo considerados en un cierto periodo. Procediendo de esta forma, será posible jerarquizar los </w:t>
      </w:r>
      <w:r>
        <w:rPr>
          <w:rFonts w:ascii="Arial" w:hAnsi="Arial" w:cs="Arial"/>
          <w:color w:val="000000" w:themeColor="text1"/>
        </w:rPr>
        <w:t xml:space="preserve">riesgos y adoptar una </w:t>
      </w:r>
      <w:r w:rsidRPr="00FE432F">
        <w:rPr>
          <w:rFonts w:ascii="Arial" w:hAnsi="Arial" w:cs="Arial"/>
          <w:color w:val="000000" w:themeColor="text1"/>
        </w:rPr>
        <w:t>política racional de actuación frente a ellos.</w:t>
      </w:r>
    </w:p>
    <w:p w:rsidR="005E0111" w:rsidRPr="00C8753D" w:rsidRDefault="005E0111" w:rsidP="00F77412">
      <w:pPr>
        <w:pStyle w:val="Prrafodelista"/>
        <w:spacing w:line="480" w:lineRule="auto"/>
        <w:ind w:left="708"/>
        <w:jc w:val="both"/>
        <w:rPr>
          <w:rFonts w:ascii="Arial" w:hAnsi="Arial" w:cs="Arial"/>
          <w:bCs/>
          <w:color w:val="000000" w:themeColor="text1"/>
        </w:rPr>
      </w:pPr>
      <w:r w:rsidRPr="00C8753D">
        <w:rPr>
          <w:rFonts w:ascii="Arial" w:hAnsi="Arial" w:cs="Arial"/>
          <w:bCs/>
          <w:color w:val="000000" w:themeColor="text1"/>
        </w:rPr>
        <w:t xml:space="preserve">El proceso de evaluación permite la obtención de información importante, </w:t>
      </w:r>
      <w:r>
        <w:rPr>
          <w:rFonts w:ascii="Arial" w:hAnsi="Arial" w:cs="Arial"/>
          <w:bCs/>
          <w:color w:val="000000" w:themeColor="text1"/>
        </w:rPr>
        <w:t xml:space="preserve">en nuestro caso </w:t>
      </w:r>
      <w:r w:rsidR="00173F24">
        <w:rPr>
          <w:rFonts w:ascii="Arial" w:hAnsi="Arial" w:cs="Arial"/>
          <w:bCs/>
          <w:color w:val="000000" w:themeColor="text1"/>
        </w:rPr>
        <w:t>de factores de riesgo que puedan causar las</w:t>
      </w:r>
      <w:r w:rsidRPr="00C8753D">
        <w:rPr>
          <w:rFonts w:ascii="Arial" w:hAnsi="Arial" w:cs="Arial"/>
          <w:bCs/>
          <w:color w:val="000000" w:themeColor="text1"/>
        </w:rPr>
        <w:t xml:space="preserve"> </w:t>
      </w:r>
      <w:r>
        <w:rPr>
          <w:rFonts w:ascii="Arial" w:hAnsi="Arial" w:cs="Arial"/>
          <w:bCs/>
          <w:color w:val="000000" w:themeColor="text1"/>
        </w:rPr>
        <w:t>tensiones de paso y de contacto en instalaciones eléctricas</w:t>
      </w:r>
      <w:r w:rsidR="00173F24">
        <w:rPr>
          <w:rFonts w:ascii="Arial" w:hAnsi="Arial" w:cs="Arial"/>
          <w:bCs/>
          <w:color w:val="000000" w:themeColor="text1"/>
        </w:rPr>
        <w:t xml:space="preserve"> para de esta forma proporcionar las medidas de protección par</w:t>
      </w:r>
      <w:r w:rsidRPr="00C8753D">
        <w:rPr>
          <w:rFonts w:ascii="Arial" w:hAnsi="Arial" w:cs="Arial"/>
          <w:bCs/>
          <w:color w:val="000000" w:themeColor="text1"/>
        </w:rPr>
        <w:t xml:space="preserve">a </w:t>
      </w:r>
      <w:r>
        <w:rPr>
          <w:rFonts w:ascii="Arial" w:hAnsi="Arial" w:cs="Arial"/>
          <w:bCs/>
          <w:color w:val="000000" w:themeColor="text1"/>
        </w:rPr>
        <w:t>dichas tensiones</w:t>
      </w:r>
      <w:r w:rsidRPr="00C8753D">
        <w:rPr>
          <w:rFonts w:ascii="Arial" w:hAnsi="Arial" w:cs="Arial"/>
          <w:bCs/>
          <w:color w:val="000000" w:themeColor="text1"/>
        </w:rPr>
        <w:t>.</w:t>
      </w:r>
    </w:p>
    <w:p w:rsidR="005E0111" w:rsidRDefault="005E0111" w:rsidP="005E0111">
      <w:pPr>
        <w:pStyle w:val="Prrafodelista"/>
        <w:spacing w:line="480" w:lineRule="auto"/>
        <w:ind w:left="1416"/>
        <w:jc w:val="both"/>
        <w:rPr>
          <w:rFonts w:ascii="Arial" w:hAnsi="Arial" w:cs="Arial"/>
          <w:bCs/>
          <w:color w:val="000000" w:themeColor="text1"/>
        </w:rPr>
      </w:pPr>
    </w:p>
    <w:p w:rsidR="00F77412" w:rsidRPr="006E3CD3" w:rsidRDefault="00F77412" w:rsidP="00F77412">
      <w:pPr>
        <w:pStyle w:val="Prrafodelista"/>
        <w:spacing w:line="480" w:lineRule="auto"/>
        <w:ind w:left="708"/>
        <w:jc w:val="both"/>
        <w:rPr>
          <w:rFonts w:ascii="Arial" w:hAnsi="Arial" w:cs="Arial"/>
          <w:bCs/>
          <w:color w:val="000000" w:themeColor="text1"/>
        </w:rPr>
      </w:pPr>
      <w:r w:rsidRPr="006E3CD3">
        <w:rPr>
          <w:rFonts w:ascii="Arial" w:hAnsi="Arial" w:cs="Arial"/>
          <w:bCs/>
          <w:color w:val="000000" w:themeColor="text1"/>
        </w:rPr>
        <w:t>El primer paso en la evaluación de la situación actual de la subestaci</w:t>
      </w:r>
      <w:r>
        <w:rPr>
          <w:rFonts w:ascii="Arial" w:hAnsi="Arial" w:cs="Arial"/>
          <w:bCs/>
          <w:color w:val="000000" w:themeColor="text1"/>
        </w:rPr>
        <w:t>ón, es el análisis de las áreas y equipos</w:t>
      </w:r>
      <w:r w:rsidRPr="006E3CD3">
        <w:rPr>
          <w:rFonts w:ascii="Arial" w:hAnsi="Arial" w:cs="Arial"/>
          <w:bCs/>
          <w:color w:val="000000" w:themeColor="text1"/>
        </w:rPr>
        <w:t xml:space="preserve"> </w:t>
      </w:r>
      <w:r>
        <w:rPr>
          <w:rFonts w:ascii="Arial" w:hAnsi="Arial" w:cs="Arial"/>
          <w:bCs/>
          <w:color w:val="000000" w:themeColor="text1"/>
        </w:rPr>
        <w:t>utilizado</w:t>
      </w:r>
      <w:r w:rsidRPr="006E3CD3">
        <w:rPr>
          <w:rFonts w:ascii="Arial" w:hAnsi="Arial" w:cs="Arial"/>
          <w:bCs/>
          <w:color w:val="000000" w:themeColor="text1"/>
        </w:rPr>
        <w:t>s</w:t>
      </w:r>
      <w:r>
        <w:rPr>
          <w:rFonts w:ascii="Arial" w:hAnsi="Arial" w:cs="Arial"/>
          <w:bCs/>
          <w:color w:val="000000" w:themeColor="text1"/>
        </w:rPr>
        <w:t>,</w:t>
      </w:r>
      <w:r w:rsidRPr="006E3CD3">
        <w:rPr>
          <w:rFonts w:ascii="Arial" w:hAnsi="Arial" w:cs="Arial"/>
          <w:bCs/>
          <w:color w:val="000000" w:themeColor="text1"/>
        </w:rPr>
        <w:t xml:space="preserve"> </w:t>
      </w:r>
      <w:r>
        <w:rPr>
          <w:rFonts w:ascii="Arial" w:hAnsi="Arial" w:cs="Arial"/>
          <w:bCs/>
          <w:color w:val="000000" w:themeColor="text1"/>
        </w:rPr>
        <w:t>así como los datos obtenidos por esto</w:t>
      </w:r>
      <w:r w:rsidRPr="006E3CD3">
        <w:rPr>
          <w:rFonts w:ascii="Arial" w:hAnsi="Arial" w:cs="Arial"/>
          <w:bCs/>
          <w:color w:val="000000" w:themeColor="text1"/>
        </w:rPr>
        <w:t xml:space="preserve">s. </w:t>
      </w:r>
      <w:r>
        <w:rPr>
          <w:rFonts w:ascii="Arial" w:hAnsi="Arial" w:cs="Arial"/>
          <w:bCs/>
          <w:color w:val="000000" w:themeColor="text1"/>
        </w:rPr>
        <w:t>El haber identificado</w:t>
      </w:r>
      <w:r w:rsidRPr="006E3CD3">
        <w:rPr>
          <w:rFonts w:ascii="Arial" w:hAnsi="Arial" w:cs="Arial"/>
          <w:bCs/>
          <w:color w:val="000000" w:themeColor="text1"/>
        </w:rPr>
        <w:t xml:space="preserve"> los riesgos</w:t>
      </w:r>
      <w:r>
        <w:rPr>
          <w:rFonts w:ascii="Arial" w:hAnsi="Arial" w:cs="Arial"/>
          <w:bCs/>
          <w:color w:val="000000" w:themeColor="text1"/>
        </w:rPr>
        <w:t>,</w:t>
      </w:r>
      <w:r w:rsidRPr="006E3CD3">
        <w:rPr>
          <w:rFonts w:ascii="Arial" w:hAnsi="Arial" w:cs="Arial"/>
          <w:bCs/>
          <w:color w:val="000000" w:themeColor="text1"/>
        </w:rPr>
        <w:t xml:space="preserve"> </w:t>
      </w:r>
      <w:r>
        <w:rPr>
          <w:rFonts w:ascii="Arial" w:hAnsi="Arial" w:cs="Arial"/>
          <w:bCs/>
          <w:color w:val="000000" w:themeColor="text1"/>
        </w:rPr>
        <w:t xml:space="preserve">nos permitirá </w:t>
      </w:r>
      <w:r w:rsidRPr="006E3CD3">
        <w:rPr>
          <w:rFonts w:ascii="Arial" w:hAnsi="Arial" w:cs="Arial"/>
          <w:bCs/>
          <w:color w:val="000000" w:themeColor="text1"/>
        </w:rPr>
        <w:t>valora</w:t>
      </w:r>
      <w:r>
        <w:rPr>
          <w:rFonts w:ascii="Arial" w:hAnsi="Arial" w:cs="Arial"/>
          <w:bCs/>
          <w:color w:val="000000" w:themeColor="text1"/>
        </w:rPr>
        <w:t>rl</w:t>
      </w:r>
      <w:r w:rsidRPr="006E3CD3">
        <w:rPr>
          <w:rFonts w:ascii="Arial" w:hAnsi="Arial" w:cs="Arial"/>
          <w:bCs/>
          <w:color w:val="000000" w:themeColor="text1"/>
        </w:rPr>
        <w:t>os para determinar cuáles deben ser solucionados, sus causas básicas y la</w:t>
      </w:r>
      <w:r>
        <w:rPr>
          <w:rFonts w:ascii="Arial" w:hAnsi="Arial" w:cs="Arial"/>
          <w:bCs/>
          <w:color w:val="000000" w:themeColor="text1"/>
        </w:rPr>
        <w:t>s</w:t>
      </w:r>
      <w:r w:rsidRPr="006E3CD3">
        <w:rPr>
          <w:rFonts w:ascii="Arial" w:hAnsi="Arial" w:cs="Arial"/>
          <w:bCs/>
          <w:color w:val="000000" w:themeColor="text1"/>
        </w:rPr>
        <w:t xml:space="preserve"> medidas a tomar para reducirlos.  </w:t>
      </w:r>
    </w:p>
    <w:p w:rsidR="005E0111" w:rsidRPr="006E3CD3" w:rsidRDefault="005E0111" w:rsidP="005E0111">
      <w:pPr>
        <w:pStyle w:val="Prrafodelista"/>
        <w:spacing w:line="480" w:lineRule="auto"/>
        <w:ind w:left="1416"/>
        <w:jc w:val="both"/>
        <w:rPr>
          <w:rFonts w:ascii="Arial" w:hAnsi="Arial" w:cs="Arial"/>
          <w:bCs/>
          <w:color w:val="000000" w:themeColor="text1"/>
        </w:rPr>
      </w:pPr>
    </w:p>
    <w:p w:rsidR="005E0111" w:rsidRPr="006E3CD3" w:rsidRDefault="005E0111" w:rsidP="00F77412">
      <w:pPr>
        <w:pStyle w:val="Prrafodelista"/>
        <w:spacing w:line="480" w:lineRule="auto"/>
        <w:ind w:left="708"/>
        <w:jc w:val="both"/>
        <w:rPr>
          <w:rFonts w:ascii="Arial" w:hAnsi="Arial" w:cs="Arial"/>
          <w:bCs/>
          <w:color w:val="000000" w:themeColor="text1"/>
        </w:rPr>
      </w:pPr>
      <w:r w:rsidRPr="006E3CD3">
        <w:rPr>
          <w:rFonts w:ascii="Arial" w:hAnsi="Arial" w:cs="Arial"/>
          <w:bCs/>
          <w:color w:val="000000" w:themeColor="text1"/>
        </w:rPr>
        <w:t>Una vez que los riesgos han sido claramente identificados y determinado las causas básicas se establecerán programas, planes de mejora, procedimientos, formatos, dispositivos, etc. Esto se lo hace con la finalidad de descubrir los factores que más influyen en la seguridad del trabajador.</w:t>
      </w:r>
    </w:p>
    <w:p w:rsidR="005E0111" w:rsidRPr="006E3CD3" w:rsidRDefault="005E0111" w:rsidP="005E0111">
      <w:pPr>
        <w:pStyle w:val="Prrafodelista"/>
        <w:spacing w:line="480" w:lineRule="auto"/>
        <w:ind w:left="1416"/>
        <w:jc w:val="both"/>
        <w:rPr>
          <w:rFonts w:ascii="Arial" w:hAnsi="Arial" w:cs="Arial"/>
          <w:bCs/>
          <w:color w:val="000000" w:themeColor="text1"/>
        </w:rPr>
      </w:pPr>
    </w:p>
    <w:p w:rsidR="005E0111" w:rsidRDefault="005E0111" w:rsidP="00CC7CEC">
      <w:pPr>
        <w:pStyle w:val="Prrafodelista"/>
        <w:spacing w:line="480" w:lineRule="auto"/>
        <w:ind w:left="708"/>
        <w:jc w:val="both"/>
        <w:rPr>
          <w:rFonts w:ascii="Arial" w:hAnsi="Arial" w:cs="Arial"/>
          <w:bCs/>
          <w:color w:val="000000" w:themeColor="text1"/>
        </w:rPr>
      </w:pPr>
      <w:r w:rsidRPr="006E3CD3">
        <w:rPr>
          <w:rFonts w:ascii="Arial" w:hAnsi="Arial" w:cs="Arial"/>
          <w:bCs/>
          <w:color w:val="000000" w:themeColor="text1"/>
        </w:rPr>
        <w:t>La mayoría de los métodos de evaluación requieren los esfuerzos combinados de un grupo de personas que posean conocimientos en las distintas áreas a estudiarse, los principales son:</w:t>
      </w:r>
    </w:p>
    <w:p w:rsidR="00DB1734" w:rsidRDefault="00DB1734" w:rsidP="00173F24">
      <w:pPr>
        <w:spacing w:after="200" w:line="480" w:lineRule="auto"/>
        <w:jc w:val="both"/>
        <w:rPr>
          <w:rFonts w:ascii="Arial" w:hAnsi="Arial" w:cs="Arial"/>
          <w:color w:val="000000" w:themeColor="text1"/>
        </w:rPr>
      </w:pPr>
    </w:p>
    <w:p w:rsidR="005E0111" w:rsidRPr="006E3CD3" w:rsidRDefault="005E0111" w:rsidP="00CC7CEC">
      <w:pPr>
        <w:pStyle w:val="Prrafodelista"/>
        <w:spacing w:line="480" w:lineRule="auto"/>
        <w:ind w:left="0"/>
        <w:rPr>
          <w:rFonts w:ascii="Arial" w:hAnsi="Arial" w:cs="Arial"/>
          <w:b/>
          <w:color w:val="000000" w:themeColor="text1"/>
        </w:rPr>
      </w:pP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5</w:t>
      </w:r>
      <w:r w:rsidRPr="006E3CD3">
        <w:rPr>
          <w:rFonts w:ascii="Arial" w:hAnsi="Arial" w:cs="Arial"/>
          <w:b/>
          <w:color w:val="000000" w:themeColor="text1"/>
        </w:rPr>
        <w:t>.1</w:t>
      </w:r>
      <w:r w:rsidRPr="006E3CD3">
        <w:rPr>
          <w:rFonts w:ascii="Arial" w:hAnsi="Arial" w:cs="Arial"/>
          <w:b/>
          <w:color w:val="000000" w:themeColor="text1"/>
        </w:rPr>
        <w:tab/>
        <w:t>Metodología de valorización FINE</w:t>
      </w:r>
    </w:p>
    <w:p w:rsidR="005E0111" w:rsidRPr="006E3CD3" w:rsidRDefault="005E0111" w:rsidP="005E0111">
      <w:pPr>
        <w:pStyle w:val="Prrafodelista"/>
        <w:spacing w:line="480" w:lineRule="auto"/>
        <w:ind w:left="708"/>
        <w:rPr>
          <w:rFonts w:ascii="Arial" w:hAnsi="Arial" w:cs="Arial"/>
          <w:b/>
          <w:color w:val="000000" w:themeColor="text1"/>
        </w:rPr>
      </w:pPr>
    </w:p>
    <w:p w:rsidR="005E0111" w:rsidRPr="006E3CD3" w:rsidRDefault="005E0111" w:rsidP="00CC7CEC">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Este método permite establecer prioridades entre las distintas situaciones de riesgo en función del peligro causado, por lo que se podría decir que es un método cuantitativo. Primero se realiza la identificación de riesgos mediante el CHECK LIST, para luego ser valorizados posteriormente por el método  FINE.</w:t>
      </w:r>
    </w:p>
    <w:p w:rsidR="005E0111" w:rsidRPr="006E3CD3" w:rsidRDefault="005E0111" w:rsidP="005E0111">
      <w:pPr>
        <w:pStyle w:val="Prrafodelista"/>
        <w:spacing w:line="480" w:lineRule="auto"/>
        <w:ind w:left="1416"/>
        <w:jc w:val="both"/>
        <w:rPr>
          <w:rFonts w:ascii="Arial" w:hAnsi="Arial" w:cs="Arial"/>
          <w:color w:val="000000" w:themeColor="text1"/>
        </w:rPr>
      </w:pPr>
    </w:p>
    <w:p w:rsidR="005E0111" w:rsidRPr="006E3CD3" w:rsidRDefault="005E0111" w:rsidP="00CC7CEC">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 xml:space="preserve">Este sistema se fundamenta en el cálculo de peligrosidad en cada situación de riesgo y de este modo llegar a una acción correctiva.   </w:t>
      </w:r>
    </w:p>
    <w:p w:rsidR="005E0111" w:rsidRPr="006E3CD3" w:rsidRDefault="005E0111" w:rsidP="005E0111">
      <w:pPr>
        <w:spacing w:line="480" w:lineRule="auto"/>
        <w:ind w:left="1776"/>
        <w:jc w:val="both"/>
        <w:rPr>
          <w:rFonts w:ascii="Arial" w:hAnsi="Arial" w:cs="Arial"/>
          <w:bCs/>
          <w:color w:val="000000" w:themeColor="text1"/>
        </w:rPr>
      </w:pPr>
    </w:p>
    <w:p w:rsidR="005E0111" w:rsidRPr="006E3CD3" w:rsidRDefault="005E0111" w:rsidP="00CC7CEC">
      <w:pPr>
        <w:pStyle w:val="Prrafodelista"/>
        <w:spacing w:line="480" w:lineRule="auto"/>
        <w:ind w:left="0"/>
        <w:rPr>
          <w:rFonts w:ascii="Arial" w:hAnsi="Arial" w:cs="Arial"/>
          <w:b/>
          <w:color w:val="000000" w:themeColor="text1"/>
        </w:rPr>
      </w:pP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5</w:t>
      </w:r>
      <w:r w:rsidRPr="006E3CD3">
        <w:rPr>
          <w:rFonts w:ascii="Arial" w:hAnsi="Arial" w:cs="Arial"/>
          <w:b/>
          <w:color w:val="000000" w:themeColor="text1"/>
        </w:rPr>
        <w:t>.2</w:t>
      </w:r>
      <w:r w:rsidRPr="006E3CD3">
        <w:rPr>
          <w:rFonts w:ascii="Arial" w:hAnsi="Arial" w:cs="Arial"/>
          <w:b/>
          <w:color w:val="000000" w:themeColor="text1"/>
        </w:rPr>
        <w:tab/>
        <w:t>Cálculo de la gravedad del riesgo</w:t>
      </w:r>
    </w:p>
    <w:p w:rsidR="005E0111" w:rsidRPr="006E3CD3" w:rsidRDefault="005E0111" w:rsidP="005E0111">
      <w:pPr>
        <w:pStyle w:val="Prrafodelista"/>
        <w:spacing w:line="480" w:lineRule="auto"/>
        <w:ind w:left="708"/>
        <w:rPr>
          <w:rFonts w:ascii="Arial" w:hAnsi="Arial" w:cs="Arial"/>
          <w:b/>
          <w:color w:val="000000" w:themeColor="text1"/>
        </w:rPr>
      </w:pPr>
    </w:p>
    <w:p w:rsidR="005E0111" w:rsidRPr="006E3CD3" w:rsidRDefault="005E0111" w:rsidP="009B1346">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El cálculo de la gravedad del riesgo considera tres factores cuya ecuación es la siguiente:</w:t>
      </w:r>
    </w:p>
    <w:p w:rsidR="005E0111" w:rsidRPr="006E3CD3" w:rsidRDefault="005E0111" w:rsidP="005E0111">
      <w:pPr>
        <w:pStyle w:val="Prrafodelista"/>
        <w:spacing w:line="480" w:lineRule="auto"/>
        <w:ind w:left="1416"/>
        <w:rPr>
          <w:rFonts w:ascii="Arial" w:hAnsi="Arial" w:cs="Arial"/>
          <w:color w:val="000000" w:themeColor="text1"/>
        </w:rPr>
      </w:pPr>
    </w:p>
    <w:p w:rsidR="005E0111" w:rsidRPr="006E3CD3" w:rsidRDefault="005E0111" w:rsidP="00CC7CEC">
      <w:pPr>
        <w:pStyle w:val="Prrafodelista"/>
        <w:spacing w:line="480" w:lineRule="auto"/>
        <w:ind w:left="708"/>
        <w:rPr>
          <w:rFonts w:ascii="Arial" w:hAnsi="Arial" w:cs="Arial"/>
          <w:color w:val="000000" w:themeColor="text1"/>
        </w:rPr>
      </w:pPr>
      <w:r w:rsidRPr="006E3CD3">
        <w:rPr>
          <w:rFonts w:ascii="Arial" w:hAnsi="Arial" w:cs="Arial"/>
          <w:color w:val="000000" w:themeColor="text1"/>
        </w:rPr>
        <w:t>GR = P*E*C</w:t>
      </w:r>
    </w:p>
    <w:p w:rsidR="005E0111" w:rsidRPr="006E3CD3" w:rsidRDefault="005E0111" w:rsidP="00CC7CEC">
      <w:pPr>
        <w:pStyle w:val="Prrafodelista"/>
        <w:spacing w:line="480" w:lineRule="auto"/>
        <w:ind w:left="708"/>
        <w:rPr>
          <w:rFonts w:ascii="Arial" w:hAnsi="Arial" w:cs="Arial"/>
          <w:color w:val="000000" w:themeColor="text1"/>
        </w:rPr>
      </w:pPr>
      <w:r w:rsidRPr="006E3CD3">
        <w:rPr>
          <w:rFonts w:ascii="Arial" w:hAnsi="Arial" w:cs="Arial"/>
          <w:color w:val="000000" w:themeColor="text1"/>
        </w:rPr>
        <w:t>GR = Gravedad del riesgo</w:t>
      </w:r>
    </w:p>
    <w:p w:rsidR="005E0111" w:rsidRPr="006E3CD3" w:rsidRDefault="00FC7C1A" w:rsidP="00CC7CEC">
      <w:pPr>
        <w:pStyle w:val="Prrafodelista"/>
        <w:spacing w:line="480" w:lineRule="auto"/>
        <w:ind w:left="708"/>
        <w:rPr>
          <w:rFonts w:ascii="Arial" w:hAnsi="Arial" w:cs="Arial"/>
          <w:color w:val="000000" w:themeColor="text1"/>
        </w:rPr>
      </w:pPr>
      <w:r>
        <w:rPr>
          <w:rFonts w:ascii="Arial" w:hAnsi="Arial" w:cs="Arial"/>
          <w:color w:val="000000" w:themeColor="text1"/>
        </w:rPr>
        <w:t>P = Probabilidad de que el riesgo se produzca, tomando en cuenta la frecuencia del suceso</w:t>
      </w:r>
    </w:p>
    <w:p w:rsidR="005E0111" w:rsidRPr="006E3CD3" w:rsidRDefault="008B2345" w:rsidP="00CC7CEC">
      <w:pPr>
        <w:pStyle w:val="Prrafodelista"/>
        <w:spacing w:line="480" w:lineRule="auto"/>
        <w:ind w:left="708"/>
        <w:rPr>
          <w:rFonts w:ascii="Arial" w:hAnsi="Arial" w:cs="Arial"/>
          <w:color w:val="000000" w:themeColor="text1"/>
        </w:rPr>
      </w:pPr>
      <w:r>
        <w:rPr>
          <w:rFonts w:ascii="Arial" w:hAnsi="Arial" w:cs="Arial"/>
          <w:color w:val="000000" w:themeColor="text1"/>
        </w:rPr>
        <w:t>E = Exp</w:t>
      </w:r>
      <w:r w:rsidR="005E0111" w:rsidRPr="006E3CD3">
        <w:rPr>
          <w:rFonts w:ascii="Arial" w:hAnsi="Arial" w:cs="Arial"/>
          <w:color w:val="000000" w:themeColor="text1"/>
        </w:rPr>
        <w:t>osi</w:t>
      </w:r>
      <w:r>
        <w:rPr>
          <w:rFonts w:ascii="Arial" w:hAnsi="Arial" w:cs="Arial"/>
          <w:color w:val="000000" w:themeColor="text1"/>
        </w:rPr>
        <w:t>ci</w:t>
      </w:r>
      <w:r w:rsidR="005E0111" w:rsidRPr="006E3CD3">
        <w:rPr>
          <w:rFonts w:ascii="Arial" w:hAnsi="Arial" w:cs="Arial"/>
          <w:color w:val="000000" w:themeColor="text1"/>
        </w:rPr>
        <w:t>ón</w:t>
      </w:r>
    </w:p>
    <w:p w:rsidR="005E0111" w:rsidRPr="006E3CD3" w:rsidRDefault="005E0111" w:rsidP="00CC7CEC">
      <w:pPr>
        <w:pStyle w:val="Prrafodelista"/>
        <w:spacing w:line="480" w:lineRule="auto"/>
        <w:ind w:left="708"/>
        <w:rPr>
          <w:rFonts w:ascii="Arial" w:hAnsi="Arial" w:cs="Arial"/>
          <w:color w:val="000000" w:themeColor="text1"/>
        </w:rPr>
      </w:pPr>
      <w:r w:rsidRPr="006E3CD3">
        <w:rPr>
          <w:rFonts w:ascii="Arial" w:hAnsi="Arial" w:cs="Arial"/>
          <w:color w:val="000000" w:themeColor="text1"/>
        </w:rPr>
        <w:t>C = Consecuencia</w:t>
      </w:r>
      <w:r w:rsidR="00FC7C1A">
        <w:rPr>
          <w:rFonts w:ascii="Arial" w:hAnsi="Arial" w:cs="Arial"/>
          <w:color w:val="000000" w:themeColor="text1"/>
        </w:rPr>
        <w:t xml:space="preserve"> que podría producir si se da el riesgo</w:t>
      </w:r>
    </w:p>
    <w:p w:rsidR="005E0111" w:rsidRPr="00F74530" w:rsidRDefault="005E0111" w:rsidP="00F74530">
      <w:pPr>
        <w:spacing w:line="480" w:lineRule="auto"/>
        <w:ind w:left="708"/>
        <w:jc w:val="both"/>
        <w:rPr>
          <w:rFonts w:ascii="Arial" w:hAnsi="Arial" w:cs="Arial"/>
          <w:color w:val="000000" w:themeColor="text1"/>
        </w:rPr>
      </w:pPr>
      <w:r w:rsidRPr="00F74530">
        <w:rPr>
          <w:rFonts w:ascii="Arial" w:hAnsi="Arial" w:cs="Arial"/>
          <w:color w:val="000000" w:themeColor="text1"/>
        </w:rPr>
        <w:t>Las consecuencias son los resultados más probables de un accidente debido al riesgo que se considera, incluyendo desgracias personales y daños materiales. La exposición es la frecuencia con que se presenta la situación de riesgo, siendo tal el primer acontecimiento indeseado que iniciaría la secuencia del accidente.</w:t>
      </w:r>
    </w:p>
    <w:p w:rsidR="005E0111" w:rsidRPr="006E3CD3" w:rsidRDefault="005E0111" w:rsidP="005E0111">
      <w:pPr>
        <w:pStyle w:val="Prrafodelista"/>
        <w:spacing w:line="480" w:lineRule="auto"/>
        <w:ind w:left="1416"/>
        <w:jc w:val="both"/>
        <w:rPr>
          <w:rFonts w:ascii="Arial" w:hAnsi="Arial" w:cs="Arial"/>
          <w:color w:val="000000" w:themeColor="text1"/>
        </w:rPr>
      </w:pPr>
    </w:p>
    <w:p w:rsidR="005E0111" w:rsidRPr="006E3CD3" w:rsidRDefault="005E0111" w:rsidP="00CC7CEC">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La probabilidad de que una vez presentada la situación de riesgo, los acontecimientos de la secuencia completa del accidente se sucedan en el tiempo, originando accidentes y consecuencias.</w:t>
      </w:r>
    </w:p>
    <w:p w:rsidR="005E0111" w:rsidRPr="006E3CD3" w:rsidRDefault="005E0111" w:rsidP="005E0111">
      <w:pPr>
        <w:pStyle w:val="Prrafodelista"/>
        <w:spacing w:line="480" w:lineRule="auto"/>
        <w:ind w:left="1416"/>
        <w:jc w:val="both"/>
        <w:rPr>
          <w:rFonts w:ascii="Arial" w:hAnsi="Arial" w:cs="Arial"/>
          <w:color w:val="000000" w:themeColor="text1"/>
        </w:rPr>
      </w:pPr>
    </w:p>
    <w:p w:rsidR="00CC7CEC" w:rsidRDefault="005E0111" w:rsidP="00F74530">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Al utilizar la fórmula, los valores numéricos o códigos asignados a cada factor están basados en el juicio del investigador que hace el cálculo. Los valores numéricos se asignan en función de las siguientes tablas:</w:t>
      </w:r>
    </w:p>
    <w:p w:rsidR="00F74530" w:rsidRDefault="00F74530" w:rsidP="00F74530">
      <w:pPr>
        <w:pStyle w:val="Prrafodelista"/>
        <w:spacing w:line="480" w:lineRule="auto"/>
        <w:ind w:left="708"/>
        <w:jc w:val="both"/>
        <w:rPr>
          <w:rFonts w:ascii="Arial" w:hAnsi="Arial" w:cs="Arial"/>
          <w:color w:val="000000" w:themeColor="text1"/>
        </w:rPr>
      </w:pPr>
    </w:p>
    <w:p w:rsidR="00F74530" w:rsidRDefault="00F74530" w:rsidP="00F74530">
      <w:pPr>
        <w:pStyle w:val="Prrafodelista"/>
        <w:spacing w:line="480" w:lineRule="auto"/>
        <w:ind w:left="708"/>
        <w:jc w:val="both"/>
        <w:rPr>
          <w:rFonts w:ascii="Arial" w:hAnsi="Arial" w:cs="Arial"/>
          <w:color w:val="000000" w:themeColor="text1"/>
        </w:rPr>
      </w:pPr>
    </w:p>
    <w:p w:rsidR="00F74530" w:rsidRDefault="00F74530" w:rsidP="00F74530">
      <w:pPr>
        <w:pStyle w:val="Prrafodelista"/>
        <w:spacing w:line="480" w:lineRule="auto"/>
        <w:ind w:left="708"/>
        <w:jc w:val="both"/>
        <w:rPr>
          <w:rFonts w:ascii="Arial" w:hAnsi="Arial" w:cs="Arial"/>
          <w:color w:val="000000" w:themeColor="text1"/>
        </w:rPr>
      </w:pPr>
    </w:p>
    <w:p w:rsidR="00F74530" w:rsidRDefault="00F74530" w:rsidP="00F74530">
      <w:pPr>
        <w:pStyle w:val="Prrafodelista"/>
        <w:spacing w:line="480" w:lineRule="auto"/>
        <w:ind w:left="708"/>
        <w:jc w:val="both"/>
        <w:rPr>
          <w:rFonts w:ascii="Arial" w:hAnsi="Arial" w:cs="Arial"/>
          <w:color w:val="000000" w:themeColor="text1"/>
        </w:rPr>
      </w:pPr>
    </w:p>
    <w:p w:rsidR="00F74530" w:rsidRDefault="00F74530" w:rsidP="00F74530">
      <w:pPr>
        <w:pStyle w:val="Prrafodelista"/>
        <w:spacing w:line="480" w:lineRule="auto"/>
        <w:ind w:left="708"/>
        <w:jc w:val="both"/>
        <w:rPr>
          <w:rFonts w:ascii="Arial" w:hAnsi="Arial" w:cs="Arial"/>
          <w:color w:val="000000" w:themeColor="text1"/>
        </w:rPr>
      </w:pPr>
    </w:p>
    <w:p w:rsidR="00F74530" w:rsidRDefault="00F74530" w:rsidP="00F74530">
      <w:pPr>
        <w:pStyle w:val="Prrafodelista"/>
        <w:spacing w:line="480" w:lineRule="auto"/>
        <w:ind w:left="708"/>
        <w:jc w:val="both"/>
        <w:rPr>
          <w:rFonts w:ascii="Arial" w:hAnsi="Arial" w:cs="Arial"/>
          <w:color w:val="000000" w:themeColor="text1"/>
        </w:rPr>
      </w:pPr>
    </w:p>
    <w:p w:rsidR="00F74530" w:rsidRDefault="00F74530" w:rsidP="00F74530">
      <w:pPr>
        <w:pStyle w:val="Prrafodelista"/>
        <w:spacing w:line="480" w:lineRule="auto"/>
        <w:ind w:left="708"/>
        <w:jc w:val="both"/>
        <w:rPr>
          <w:rFonts w:ascii="Arial" w:hAnsi="Arial" w:cs="Arial"/>
          <w:color w:val="000000" w:themeColor="text1"/>
        </w:rPr>
      </w:pPr>
    </w:p>
    <w:p w:rsidR="00F74530" w:rsidRPr="00F74530" w:rsidRDefault="00F74530" w:rsidP="00F74530">
      <w:pPr>
        <w:pStyle w:val="Prrafodelista"/>
        <w:spacing w:line="480" w:lineRule="auto"/>
        <w:ind w:left="708"/>
        <w:jc w:val="both"/>
        <w:rPr>
          <w:rFonts w:ascii="Arial" w:hAnsi="Arial" w:cs="Arial"/>
          <w:color w:val="000000" w:themeColor="text1"/>
        </w:rPr>
      </w:pPr>
    </w:p>
    <w:tbl>
      <w:tblPr>
        <w:tblStyle w:val="Tablaconcuadrcula"/>
        <w:tblW w:w="0" w:type="auto"/>
        <w:tblInd w:w="1416" w:type="dxa"/>
        <w:tblLook w:val="04A0"/>
      </w:tblPr>
      <w:tblGrid>
        <w:gridCol w:w="5779"/>
        <w:gridCol w:w="1298"/>
      </w:tblGrid>
      <w:tr w:rsidR="005E0111" w:rsidRPr="006E3CD3" w:rsidTr="00D4400D">
        <w:trPr>
          <w:trHeight w:val="399"/>
        </w:trPr>
        <w:tc>
          <w:tcPr>
            <w:tcW w:w="5780" w:type="dxa"/>
            <w:vAlign w:val="center"/>
          </w:tcPr>
          <w:p w:rsidR="005E0111" w:rsidRPr="006E3CD3" w:rsidRDefault="005E0111" w:rsidP="00DC6612">
            <w:pPr>
              <w:pStyle w:val="Sinespaciado"/>
              <w:jc w:val="center"/>
              <w:rPr>
                <w:rFonts w:ascii="Arial" w:hAnsi="Arial" w:cs="Arial"/>
                <w:b/>
                <w:color w:val="000000" w:themeColor="text1"/>
              </w:rPr>
            </w:pPr>
            <w:r w:rsidRPr="006E3CD3">
              <w:rPr>
                <w:rFonts w:ascii="Arial" w:hAnsi="Arial" w:cs="Arial"/>
                <w:b/>
                <w:color w:val="000000" w:themeColor="text1"/>
              </w:rPr>
              <w:t>Consecuencia</w:t>
            </w:r>
          </w:p>
        </w:tc>
        <w:tc>
          <w:tcPr>
            <w:tcW w:w="1298" w:type="dxa"/>
            <w:vAlign w:val="center"/>
          </w:tcPr>
          <w:p w:rsidR="005E0111" w:rsidRPr="006E3CD3" w:rsidRDefault="005E0111" w:rsidP="00DC6612">
            <w:pPr>
              <w:pStyle w:val="Sinespaciado"/>
              <w:jc w:val="center"/>
              <w:rPr>
                <w:rFonts w:ascii="Arial" w:hAnsi="Arial" w:cs="Arial"/>
                <w:color w:val="000000" w:themeColor="text1"/>
              </w:rPr>
            </w:pPr>
            <w:r w:rsidRPr="006E3CD3">
              <w:rPr>
                <w:rFonts w:ascii="Arial" w:hAnsi="Arial" w:cs="Arial"/>
                <w:b/>
                <w:color w:val="000000" w:themeColor="text1"/>
              </w:rPr>
              <w:t>Valor</w:t>
            </w:r>
          </w:p>
        </w:tc>
      </w:tr>
      <w:tr w:rsidR="005E0111" w:rsidRPr="006E3CD3" w:rsidTr="00DC6612">
        <w:trPr>
          <w:trHeight w:val="690"/>
        </w:trPr>
        <w:tc>
          <w:tcPr>
            <w:tcW w:w="5780" w:type="dxa"/>
            <w:vAlign w:val="center"/>
          </w:tcPr>
          <w:p w:rsidR="005E0111" w:rsidRPr="006E3CD3" w:rsidRDefault="005E0111" w:rsidP="00DC6612">
            <w:pPr>
              <w:pStyle w:val="Sinespaciado"/>
              <w:rPr>
                <w:rFonts w:ascii="Arial" w:hAnsi="Arial" w:cs="Arial"/>
                <w:color w:val="000000" w:themeColor="text1"/>
              </w:rPr>
            </w:pPr>
            <w:r w:rsidRPr="006E3CD3">
              <w:rPr>
                <w:rFonts w:ascii="Arial" w:hAnsi="Arial" w:cs="Arial"/>
                <w:color w:val="000000" w:themeColor="text1"/>
              </w:rPr>
              <w:t>a. Catastrófico: Muchas muertes o daños mayores a US$ 10.000.000</w:t>
            </w:r>
          </w:p>
        </w:tc>
        <w:tc>
          <w:tcPr>
            <w:tcW w:w="1298" w:type="dxa"/>
            <w:vAlign w:val="center"/>
          </w:tcPr>
          <w:p w:rsidR="005E0111" w:rsidRPr="006E3CD3" w:rsidRDefault="005E0111" w:rsidP="00DC6612">
            <w:pPr>
              <w:pStyle w:val="Sinespaciado"/>
              <w:jc w:val="center"/>
              <w:rPr>
                <w:rFonts w:ascii="Arial" w:hAnsi="Arial" w:cs="Arial"/>
                <w:color w:val="000000" w:themeColor="text1"/>
              </w:rPr>
            </w:pPr>
            <w:r w:rsidRPr="006E3CD3">
              <w:rPr>
                <w:rFonts w:ascii="Arial" w:hAnsi="Arial" w:cs="Arial"/>
                <w:color w:val="000000" w:themeColor="text1"/>
              </w:rPr>
              <w:t>100</w:t>
            </w:r>
          </w:p>
        </w:tc>
      </w:tr>
      <w:tr w:rsidR="005E0111" w:rsidRPr="006E3CD3" w:rsidTr="00DC6612">
        <w:trPr>
          <w:trHeight w:val="700"/>
        </w:trPr>
        <w:tc>
          <w:tcPr>
            <w:tcW w:w="5780" w:type="dxa"/>
            <w:vAlign w:val="center"/>
          </w:tcPr>
          <w:p w:rsidR="005E0111" w:rsidRPr="006E3CD3" w:rsidRDefault="005E0111" w:rsidP="00DC6612">
            <w:pPr>
              <w:pStyle w:val="Sinespaciado"/>
              <w:rPr>
                <w:rFonts w:ascii="Arial" w:hAnsi="Arial" w:cs="Arial"/>
                <w:color w:val="000000" w:themeColor="text1"/>
              </w:rPr>
            </w:pPr>
            <w:r w:rsidRPr="006E3CD3">
              <w:rPr>
                <w:rFonts w:ascii="Arial" w:hAnsi="Arial" w:cs="Arial"/>
                <w:color w:val="000000" w:themeColor="text1"/>
              </w:rPr>
              <w:t>b. Desastre: Algunas muertes o daños mayores a US$ 1.000.000</w:t>
            </w:r>
          </w:p>
        </w:tc>
        <w:tc>
          <w:tcPr>
            <w:tcW w:w="1298" w:type="dxa"/>
            <w:vAlign w:val="center"/>
          </w:tcPr>
          <w:p w:rsidR="005E0111" w:rsidRPr="006E3CD3" w:rsidRDefault="005E0111" w:rsidP="00DC6612">
            <w:pPr>
              <w:pStyle w:val="Sinespaciado"/>
              <w:jc w:val="center"/>
              <w:rPr>
                <w:rFonts w:ascii="Arial" w:hAnsi="Arial" w:cs="Arial"/>
                <w:color w:val="000000" w:themeColor="text1"/>
              </w:rPr>
            </w:pPr>
            <w:r w:rsidRPr="006E3CD3">
              <w:rPr>
                <w:rFonts w:ascii="Arial" w:hAnsi="Arial" w:cs="Arial"/>
                <w:color w:val="000000" w:themeColor="text1"/>
              </w:rPr>
              <w:t>40</w:t>
            </w:r>
          </w:p>
        </w:tc>
      </w:tr>
      <w:tr w:rsidR="005E0111" w:rsidRPr="006E3CD3" w:rsidTr="00DC6612">
        <w:trPr>
          <w:trHeight w:val="696"/>
        </w:trPr>
        <w:tc>
          <w:tcPr>
            <w:tcW w:w="5780" w:type="dxa"/>
            <w:vAlign w:val="center"/>
          </w:tcPr>
          <w:p w:rsidR="005E0111" w:rsidRPr="006E3CD3" w:rsidRDefault="005E0111" w:rsidP="00DC6612">
            <w:pPr>
              <w:pStyle w:val="Sinespaciado"/>
              <w:rPr>
                <w:rFonts w:ascii="Arial" w:hAnsi="Arial" w:cs="Arial"/>
                <w:color w:val="000000" w:themeColor="text1"/>
              </w:rPr>
            </w:pPr>
            <w:r w:rsidRPr="006E3CD3">
              <w:rPr>
                <w:rFonts w:ascii="Arial" w:hAnsi="Arial" w:cs="Arial"/>
                <w:color w:val="000000" w:themeColor="text1"/>
              </w:rPr>
              <w:t>c. Muy Seria: Una  muerte o daños mayores a US$ 100.000</w:t>
            </w:r>
          </w:p>
        </w:tc>
        <w:tc>
          <w:tcPr>
            <w:tcW w:w="1298" w:type="dxa"/>
            <w:vAlign w:val="center"/>
          </w:tcPr>
          <w:p w:rsidR="005E0111" w:rsidRPr="006E3CD3" w:rsidRDefault="005E0111" w:rsidP="00DC6612">
            <w:pPr>
              <w:pStyle w:val="Sinespaciado"/>
              <w:jc w:val="center"/>
              <w:rPr>
                <w:rFonts w:ascii="Arial" w:hAnsi="Arial" w:cs="Arial"/>
                <w:color w:val="000000" w:themeColor="text1"/>
              </w:rPr>
            </w:pPr>
            <w:r w:rsidRPr="006E3CD3">
              <w:rPr>
                <w:rFonts w:ascii="Arial" w:hAnsi="Arial" w:cs="Arial"/>
                <w:color w:val="000000" w:themeColor="text1"/>
              </w:rPr>
              <w:t>15</w:t>
            </w:r>
          </w:p>
        </w:tc>
      </w:tr>
      <w:tr w:rsidR="005E0111" w:rsidRPr="006E3CD3" w:rsidTr="00DC6612">
        <w:trPr>
          <w:trHeight w:val="718"/>
        </w:trPr>
        <w:tc>
          <w:tcPr>
            <w:tcW w:w="5780" w:type="dxa"/>
            <w:vAlign w:val="center"/>
          </w:tcPr>
          <w:p w:rsidR="005E0111" w:rsidRPr="006E3CD3" w:rsidRDefault="005E0111" w:rsidP="00DC6612">
            <w:pPr>
              <w:pStyle w:val="Sinespaciado"/>
              <w:rPr>
                <w:rFonts w:ascii="Arial" w:hAnsi="Arial" w:cs="Arial"/>
                <w:color w:val="000000" w:themeColor="text1"/>
              </w:rPr>
            </w:pPr>
            <w:r w:rsidRPr="006E3CD3">
              <w:rPr>
                <w:rFonts w:ascii="Arial" w:hAnsi="Arial" w:cs="Arial"/>
                <w:color w:val="000000" w:themeColor="text1"/>
              </w:rPr>
              <w:t>d. Seria: Lesión de incapacidad permanente o daños mayores a US$ 10.000</w:t>
            </w:r>
          </w:p>
        </w:tc>
        <w:tc>
          <w:tcPr>
            <w:tcW w:w="1298" w:type="dxa"/>
            <w:vAlign w:val="center"/>
          </w:tcPr>
          <w:p w:rsidR="005E0111" w:rsidRPr="006E3CD3" w:rsidRDefault="005E0111" w:rsidP="00DC6612">
            <w:pPr>
              <w:pStyle w:val="Sinespaciado"/>
              <w:jc w:val="center"/>
              <w:rPr>
                <w:rFonts w:ascii="Arial" w:hAnsi="Arial" w:cs="Arial"/>
                <w:color w:val="000000" w:themeColor="text1"/>
              </w:rPr>
            </w:pPr>
            <w:r w:rsidRPr="006E3CD3">
              <w:rPr>
                <w:rFonts w:ascii="Arial" w:hAnsi="Arial" w:cs="Arial"/>
                <w:color w:val="000000" w:themeColor="text1"/>
              </w:rPr>
              <w:t>7</w:t>
            </w:r>
          </w:p>
        </w:tc>
      </w:tr>
      <w:tr w:rsidR="005E0111" w:rsidRPr="006E3CD3" w:rsidTr="00DC6612">
        <w:trPr>
          <w:trHeight w:val="673"/>
        </w:trPr>
        <w:tc>
          <w:tcPr>
            <w:tcW w:w="5780" w:type="dxa"/>
            <w:vAlign w:val="center"/>
          </w:tcPr>
          <w:p w:rsidR="005E0111" w:rsidRPr="006E3CD3" w:rsidRDefault="005E0111" w:rsidP="00DC6612">
            <w:pPr>
              <w:pStyle w:val="Sinespaciado"/>
              <w:rPr>
                <w:rFonts w:ascii="Arial" w:hAnsi="Arial" w:cs="Arial"/>
                <w:color w:val="000000" w:themeColor="text1"/>
              </w:rPr>
            </w:pPr>
            <w:r w:rsidRPr="006E3CD3">
              <w:rPr>
                <w:rFonts w:ascii="Arial" w:hAnsi="Arial" w:cs="Arial"/>
                <w:color w:val="000000" w:themeColor="text1"/>
              </w:rPr>
              <w:t>e. Importante: Lesión con incapacidad temporal o daños mayores a US$ 1.000</w:t>
            </w:r>
          </w:p>
        </w:tc>
        <w:tc>
          <w:tcPr>
            <w:tcW w:w="1298" w:type="dxa"/>
            <w:vAlign w:val="center"/>
          </w:tcPr>
          <w:p w:rsidR="005E0111" w:rsidRPr="006E3CD3" w:rsidRDefault="005E0111" w:rsidP="00DC6612">
            <w:pPr>
              <w:pStyle w:val="Sinespaciado"/>
              <w:jc w:val="center"/>
              <w:rPr>
                <w:rFonts w:ascii="Arial" w:hAnsi="Arial" w:cs="Arial"/>
                <w:color w:val="000000" w:themeColor="text1"/>
              </w:rPr>
            </w:pPr>
            <w:r w:rsidRPr="006E3CD3">
              <w:rPr>
                <w:rFonts w:ascii="Arial" w:hAnsi="Arial" w:cs="Arial"/>
                <w:color w:val="000000" w:themeColor="text1"/>
              </w:rPr>
              <w:t>3</w:t>
            </w:r>
          </w:p>
        </w:tc>
      </w:tr>
      <w:tr w:rsidR="005E0111" w:rsidRPr="006E3CD3" w:rsidTr="00DC6612">
        <w:trPr>
          <w:trHeight w:val="697"/>
        </w:trPr>
        <w:tc>
          <w:tcPr>
            <w:tcW w:w="5780" w:type="dxa"/>
            <w:vAlign w:val="center"/>
          </w:tcPr>
          <w:p w:rsidR="005E0111" w:rsidRPr="006E3CD3" w:rsidRDefault="005E0111" w:rsidP="00DC6612">
            <w:pPr>
              <w:pStyle w:val="Sinespaciado"/>
              <w:rPr>
                <w:rFonts w:ascii="Arial" w:hAnsi="Arial" w:cs="Arial"/>
                <w:color w:val="000000" w:themeColor="text1"/>
              </w:rPr>
            </w:pPr>
            <w:r w:rsidRPr="006E3CD3">
              <w:rPr>
                <w:rFonts w:ascii="Arial" w:hAnsi="Arial" w:cs="Arial"/>
                <w:color w:val="000000" w:themeColor="text1"/>
              </w:rPr>
              <w:t>f. Notable: Lesión menor tratada con primeros auxilios o daños mayores a US$ 100</w:t>
            </w:r>
          </w:p>
        </w:tc>
        <w:tc>
          <w:tcPr>
            <w:tcW w:w="1298" w:type="dxa"/>
            <w:vAlign w:val="center"/>
          </w:tcPr>
          <w:p w:rsidR="005E0111" w:rsidRPr="006E3CD3" w:rsidRDefault="005E0111" w:rsidP="00DC6612">
            <w:pPr>
              <w:pStyle w:val="Sinespaciado"/>
              <w:jc w:val="center"/>
              <w:rPr>
                <w:rFonts w:ascii="Arial" w:hAnsi="Arial" w:cs="Arial"/>
                <w:color w:val="000000" w:themeColor="text1"/>
              </w:rPr>
            </w:pPr>
            <w:r w:rsidRPr="006E3CD3">
              <w:rPr>
                <w:rFonts w:ascii="Arial" w:hAnsi="Arial" w:cs="Arial"/>
                <w:color w:val="000000" w:themeColor="text1"/>
              </w:rPr>
              <w:t>1</w:t>
            </w:r>
          </w:p>
        </w:tc>
      </w:tr>
    </w:tbl>
    <w:p w:rsidR="005E0111" w:rsidRPr="006E3CD3" w:rsidRDefault="005E0111" w:rsidP="00CC7CEC">
      <w:pPr>
        <w:rPr>
          <w:rFonts w:ascii="Arial" w:hAnsi="Arial" w:cs="Arial"/>
          <w:color w:val="000000" w:themeColor="text1"/>
        </w:rPr>
      </w:pPr>
    </w:p>
    <w:p w:rsidR="005E0111" w:rsidRDefault="005E0111" w:rsidP="005E0111">
      <w:pPr>
        <w:pStyle w:val="Prrafodelista"/>
        <w:spacing w:line="480" w:lineRule="auto"/>
        <w:ind w:left="1416"/>
        <w:jc w:val="center"/>
        <w:rPr>
          <w:rFonts w:ascii="Arial" w:hAnsi="Arial" w:cs="Arial"/>
          <w:b/>
          <w:color w:val="000000" w:themeColor="text1"/>
        </w:rPr>
      </w:pPr>
      <w:r w:rsidRPr="006E3CD3">
        <w:rPr>
          <w:rFonts w:ascii="Arial" w:hAnsi="Arial" w:cs="Arial"/>
          <w:b/>
          <w:color w:val="000000" w:themeColor="text1"/>
        </w:rPr>
        <w:t xml:space="preserve">Tabla </w:t>
      </w:r>
      <w:r>
        <w:rPr>
          <w:rFonts w:ascii="Arial" w:hAnsi="Arial" w:cs="Arial"/>
          <w:b/>
          <w:color w:val="000000" w:themeColor="text1"/>
        </w:rPr>
        <w:t>1</w:t>
      </w:r>
      <w:r w:rsidRPr="006E3CD3">
        <w:rPr>
          <w:rFonts w:ascii="Arial" w:hAnsi="Arial" w:cs="Arial"/>
          <w:b/>
          <w:color w:val="000000" w:themeColor="text1"/>
        </w:rPr>
        <w:t>.1 Tabla de valores de consecuencia</w:t>
      </w:r>
    </w:p>
    <w:p w:rsidR="00CC7CEC" w:rsidRPr="005E0111" w:rsidRDefault="00CC7CEC" w:rsidP="005E0111">
      <w:pPr>
        <w:pStyle w:val="Prrafodelista"/>
        <w:spacing w:line="480" w:lineRule="auto"/>
        <w:ind w:left="1416"/>
        <w:jc w:val="center"/>
        <w:rPr>
          <w:rFonts w:ascii="Arial" w:hAnsi="Arial" w:cs="Arial"/>
          <w:b/>
          <w:color w:val="000000" w:themeColor="text1"/>
        </w:rPr>
      </w:pPr>
    </w:p>
    <w:tbl>
      <w:tblPr>
        <w:tblStyle w:val="Tablaconcuadrcula"/>
        <w:tblW w:w="0" w:type="auto"/>
        <w:tblInd w:w="1416" w:type="dxa"/>
        <w:tblLook w:val="04A0"/>
      </w:tblPr>
      <w:tblGrid>
        <w:gridCol w:w="5779"/>
        <w:gridCol w:w="1298"/>
      </w:tblGrid>
      <w:tr w:rsidR="00D4400D" w:rsidRPr="006E3CD3" w:rsidTr="00CA0EC0">
        <w:trPr>
          <w:trHeight w:val="522"/>
        </w:trPr>
        <w:tc>
          <w:tcPr>
            <w:tcW w:w="5780" w:type="dxa"/>
            <w:vAlign w:val="center"/>
          </w:tcPr>
          <w:p w:rsidR="00D4400D" w:rsidRPr="006E3CD3" w:rsidRDefault="00D861A6" w:rsidP="00CA0EC0">
            <w:pPr>
              <w:pStyle w:val="Sinespaciado"/>
              <w:jc w:val="center"/>
              <w:rPr>
                <w:rFonts w:ascii="Arial" w:hAnsi="Arial" w:cs="Arial"/>
                <w:b/>
                <w:color w:val="000000" w:themeColor="text1"/>
              </w:rPr>
            </w:pPr>
            <w:r>
              <w:rPr>
                <w:rFonts w:ascii="Arial" w:hAnsi="Arial" w:cs="Arial"/>
                <w:b/>
                <w:color w:val="000000" w:themeColor="text1"/>
              </w:rPr>
              <w:t>Probabilidad</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b/>
                <w:color w:val="000000" w:themeColor="text1"/>
              </w:rPr>
              <w:t>Valor</w:t>
            </w:r>
          </w:p>
        </w:tc>
      </w:tr>
      <w:tr w:rsidR="00D4400D" w:rsidRPr="006E3CD3" w:rsidTr="00CA0EC0">
        <w:trPr>
          <w:trHeight w:val="429"/>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a. Altamente probable</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10</w:t>
            </w:r>
          </w:p>
        </w:tc>
      </w:tr>
      <w:tr w:rsidR="00D4400D" w:rsidRPr="006E3CD3" w:rsidTr="00CA0EC0">
        <w:trPr>
          <w:trHeight w:val="393"/>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b. Muy probable</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6</w:t>
            </w:r>
          </w:p>
        </w:tc>
      </w:tr>
      <w:tr w:rsidR="00D4400D" w:rsidRPr="006E3CD3" w:rsidTr="00CA0EC0">
        <w:trPr>
          <w:trHeight w:val="413"/>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c. Poco usual, pero probable. ”Ha ocurrido aquí”</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3</w:t>
            </w:r>
          </w:p>
        </w:tc>
      </w:tr>
      <w:tr w:rsidR="00D4400D" w:rsidRPr="006E3CD3" w:rsidTr="00CA0EC0">
        <w:trPr>
          <w:trHeight w:val="433"/>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d. Muy poco usual. “Ha ocurrido en alguna parte”</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1</w:t>
            </w:r>
          </w:p>
        </w:tc>
      </w:tr>
      <w:tr w:rsidR="00D4400D" w:rsidRPr="006E3CD3" w:rsidTr="00CA0EC0">
        <w:trPr>
          <w:trHeight w:val="839"/>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e. Imaginable, pero muy poco probable. “No ha pasado hasta el momento”</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0,5</w:t>
            </w:r>
          </w:p>
        </w:tc>
      </w:tr>
      <w:tr w:rsidR="00D4400D" w:rsidRPr="006E3CD3" w:rsidTr="00CA0EC0">
        <w:trPr>
          <w:trHeight w:val="409"/>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f. Prácticamente improbable</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0,2</w:t>
            </w:r>
          </w:p>
        </w:tc>
      </w:tr>
      <w:tr w:rsidR="00D4400D" w:rsidRPr="006E3CD3" w:rsidTr="00CA0EC0">
        <w:trPr>
          <w:trHeight w:val="430"/>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g. Virtualmente imposible</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0,1</w:t>
            </w:r>
          </w:p>
        </w:tc>
      </w:tr>
    </w:tbl>
    <w:p w:rsidR="00CC7CEC" w:rsidRDefault="00CC7CEC" w:rsidP="00CC7CEC">
      <w:pPr>
        <w:pStyle w:val="Prrafodelista"/>
        <w:ind w:left="1416"/>
        <w:jc w:val="center"/>
        <w:rPr>
          <w:rFonts w:ascii="Arial" w:hAnsi="Arial" w:cs="Arial"/>
          <w:b/>
          <w:color w:val="000000" w:themeColor="text1"/>
        </w:rPr>
      </w:pPr>
    </w:p>
    <w:p w:rsidR="005E0111" w:rsidRPr="006E3CD3" w:rsidRDefault="00CC7CEC" w:rsidP="00CC7CEC">
      <w:pPr>
        <w:pStyle w:val="Prrafodelista"/>
        <w:ind w:left="1416"/>
        <w:jc w:val="center"/>
        <w:rPr>
          <w:rFonts w:ascii="Arial" w:hAnsi="Arial" w:cs="Arial"/>
          <w:b/>
          <w:color w:val="000000" w:themeColor="text1"/>
        </w:rPr>
      </w:pPr>
      <w:r>
        <w:rPr>
          <w:rFonts w:ascii="Arial" w:hAnsi="Arial" w:cs="Arial"/>
          <w:b/>
          <w:color w:val="000000" w:themeColor="text1"/>
        </w:rPr>
        <w:t xml:space="preserve">    </w:t>
      </w:r>
      <w:r w:rsidR="005E0111" w:rsidRPr="006E3CD3">
        <w:rPr>
          <w:rFonts w:ascii="Arial" w:hAnsi="Arial" w:cs="Arial"/>
          <w:b/>
          <w:color w:val="000000" w:themeColor="text1"/>
        </w:rPr>
        <w:t xml:space="preserve">Tabla </w:t>
      </w:r>
      <w:r w:rsidR="005E0111">
        <w:rPr>
          <w:rFonts w:ascii="Arial" w:hAnsi="Arial" w:cs="Arial"/>
          <w:b/>
          <w:color w:val="000000" w:themeColor="text1"/>
        </w:rPr>
        <w:t>1</w:t>
      </w:r>
      <w:r w:rsidR="005E0111" w:rsidRPr="006E3CD3">
        <w:rPr>
          <w:rFonts w:ascii="Arial" w:hAnsi="Arial" w:cs="Arial"/>
          <w:b/>
          <w:color w:val="000000" w:themeColor="text1"/>
        </w:rPr>
        <w:t>.2 Tabla de valores de probabilidad</w:t>
      </w:r>
    </w:p>
    <w:p w:rsidR="005E0111" w:rsidRDefault="005E0111" w:rsidP="00DB1734">
      <w:pPr>
        <w:spacing w:after="200" w:line="480" w:lineRule="auto"/>
        <w:ind w:left="1416"/>
        <w:jc w:val="both"/>
        <w:rPr>
          <w:rFonts w:ascii="Arial" w:hAnsi="Arial" w:cs="Arial"/>
          <w:color w:val="000000" w:themeColor="text1"/>
        </w:rPr>
      </w:pPr>
    </w:p>
    <w:p w:rsidR="00D4400D" w:rsidRDefault="00D4400D" w:rsidP="00DB1734">
      <w:pPr>
        <w:spacing w:after="200" w:line="480" w:lineRule="auto"/>
        <w:ind w:left="1416"/>
        <w:jc w:val="both"/>
        <w:rPr>
          <w:rFonts w:ascii="Arial" w:hAnsi="Arial" w:cs="Arial"/>
          <w:color w:val="000000" w:themeColor="text1"/>
        </w:rPr>
      </w:pPr>
    </w:p>
    <w:tbl>
      <w:tblPr>
        <w:tblStyle w:val="Tablaconcuadrcula"/>
        <w:tblW w:w="0" w:type="auto"/>
        <w:tblInd w:w="1416" w:type="dxa"/>
        <w:tblLook w:val="04A0"/>
      </w:tblPr>
      <w:tblGrid>
        <w:gridCol w:w="5779"/>
        <w:gridCol w:w="1298"/>
      </w:tblGrid>
      <w:tr w:rsidR="00D4400D" w:rsidRPr="006E3CD3" w:rsidTr="00CA0EC0">
        <w:trPr>
          <w:trHeight w:val="426"/>
        </w:trPr>
        <w:tc>
          <w:tcPr>
            <w:tcW w:w="5780" w:type="dxa"/>
            <w:vAlign w:val="center"/>
          </w:tcPr>
          <w:p w:rsidR="00D4400D" w:rsidRPr="006E3CD3" w:rsidRDefault="00D4400D" w:rsidP="00CA0EC0">
            <w:pPr>
              <w:pStyle w:val="Sinespaciado"/>
              <w:jc w:val="center"/>
              <w:rPr>
                <w:rFonts w:ascii="Arial" w:hAnsi="Arial" w:cs="Arial"/>
                <w:b/>
                <w:color w:val="000000" w:themeColor="text1"/>
              </w:rPr>
            </w:pPr>
            <w:r w:rsidRPr="006E3CD3">
              <w:rPr>
                <w:rFonts w:ascii="Arial" w:hAnsi="Arial" w:cs="Arial"/>
                <w:b/>
                <w:color w:val="000000" w:themeColor="text1"/>
              </w:rPr>
              <w:t>Exposición</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b/>
                <w:color w:val="000000" w:themeColor="text1"/>
              </w:rPr>
              <w:t>Valor</w:t>
            </w:r>
          </w:p>
        </w:tc>
      </w:tr>
      <w:tr w:rsidR="00D4400D" w:rsidRPr="006E3CD3" w:rsidTr="00CA0EC0">
        <w:trPr>
          <w:trHeight w:val="404"/>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a. Continua; muchas veces al día</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10</w:t>
            </w:r>
          </w:p>
        </w:tc>
      </w:tr>
      <w:tr w:rsidR="00D4400D" w:rsidRPr="006E3CD3" w:rsidTr="00CA0EC0">
        <w:trPr>
          <w:trHeight w:val="410"/>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b. Frecuente; diariamente</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6</w:t>
            </w:r>
          </w:p>
        </w:tc>
      </w:tr>
      <w:tr w:rsidR="00D4400D" w:rsidRPr="006E3CD3" w:rsidTr="00CA0EC0">
        <w:trPr>
          <w:trHeight w:val="431"/>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c. Ocasional; semanalmente</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3</w:t>
            </w:r>
          </w:p>
        </w:tc>
      </w:tr>
      <w:tr w:rsidR="00D4400D" w:rsidRPr="006E3CD3" w:rsidTr="00CA0EC0">
        <w:trPr>
          <w:trHeight w:val="395"/>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d. Poco usual; mensualmente</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2</w:t>
            </w:r>
          </w:p>
        </w:tc>
      </w:tr>
      <w:tr w:rsidR="00D4400D" w:rsidRPr="006E3CD3" w:rsidTr="00CA0EC0">
        <w:trPr>
          <w:trHeight w:val="414"/>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e. Raro; unas pocas veces al año</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1</w:t>
            </w:r>
          </w:p>
        </w:tc>
      </w:tr>
      <w:tr w:rsidR="00D4400D" w:rsidRPr="006E3CD3" w:rsidTr="00CA0EC0">
        <w:trPr>
          <w:trHeight w:val="433"/>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f. Muy raro; anualmente</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0,5</w:t>
            </w:r>
          </w:p>
        </w:tc>
      </w:tr>
      <w:tr w:rsidR="00D4400D" w:rsidRPr="006E3CD3" w:rsidTr="00CA0EC0">
        <w:trPr>
          <w:trHeight w:val="398"/>
        </w:trPr>
        <w:tc>
          <w:tcPr>
            <w:tcW w:w="5780"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g. Ninguna exposición</w:t>
            </w:r>
          </w:p>
        </w:tc>
        <w:tc>
          <w:tcPr>
            <w:tcW w:w="1298" w:type="dxa"/>
            <w:vAlign w:val="center"/>
          </w:tcPr>
          <w:p w:rsidR="00D4400D" w:rsidRPr="006E3CD3" w:rsidRDefault="00D4400D" w:rsidP="00CA0EC0">
            <w:pPr>
              <w:pStyle w:val="Sinespaciado"/>
              <w:jc w:val="center"/>
              <w:rPr>
                <w:rFonts w:ascii="Arial" w:hAnsi="Arial" w:cs="Arial"/>
                <w:color w:val="000000" w:themeColor="text1"/>
              </w:rPr>
            </w:pPr>
            <w:r w:rsidRPr="006E3CD3">
              <w:rPr>
                <w:rFonts w:ascii="Arial" w:hAnsi="Arial" w:cs="Arial"/>
                <w:color w:val="000000" w:themeColor="text1"/>
              </w:rPr>
              <w:t>0</w:t>
            </w:r>
          </w:p>
        </w:tc>
      </w:tr>
    </w:tbl>
    <w:p w:rsidR="00CC7CEC" w:rsidRDefault="00CC7CEC" w:rsidP="00CC7CEC">
      <w:pPr>
        <w:pStyle w:val="Prrafodelista"/>
        <w:ind w:left="1416"/>
        <w:jc w:val="center"/>
        <w:rPr>
          <w:rFonts w:ascii="Arial" w:hAnsi="Arial" w:cs="Arial"/>
          <w:b/>
          <w:color w:val="000000" w:themeColor="text1"/>
        </w:rPr>
      </w:pPr>
    </w:p>
    <w:p w:rsidR="005E0111" w:rsidRPr="006E3CD3" w:rsidRDefault="00CC7CEC" w:rsidP="00CC7CEC">
      <w:pPr>
        <w:pStyle w:val="Prrafodelista"/>
        <w:ind w:left="1416"/>
        <w:jc w:val="center"/>
        <w:rPr>
          <w:rFonts w:ascii="Arial" w:hAnsi="Arial" w:cs="Arial"/>
          <w:b/>
          <w:color w:val="000000" w:themeColor="text1"/>
        </w:rPr>
      </w:pPr>
      <w:r>
        <w:rPr>
          <w:rFonts w:ascii="Arial" w:hAnsi="Arial" w:cs="Arial"/>
          <w:b/>
          <w:color w:val="000000" w:themeColor="text1"/>
        </w:rPr>
        <w:t xml:space="preserve">      </w:t>
      </w:r>
      <w:r w:rsidR="005E0111" w:rsidRPr="006E3CD3">
        <w:rPr>
          <w:rFonts w:ascii="Arial" w:hAnsi="Arial" w:cs="Arial"/>
          <w:b/>
          <w:color w:val="000000" w:themeColor="text1"/>
        </w:rPr>
        <w:t xml:space="preserve">Tabla </w:t>
      </w:r>
      <w:r w:rsidR="005E0111">
        <w:rPr>
          <w:rFonts w:ascii="Arial" w:hAnsi="Arial" w:cs="Arial"/>
          <w:b/>
          <w:color w:val="000000" w:themeColor="text1"/>
        </w:rPr>
        <w:t>1</w:t>
      </w:r>
      <w:r w:rsidR="005E0111" w:rsidRPr="006E3CD3">
        <w:rPr>
          <w:rFonts w:ascii="Arial" w:hAnsi="Arial" w:cs="Arial"/>
          <w:b/>
          <w:color w:val="000000" w:themeColor="text1"/>
        </w:rPr>
        <w:t>.3 Tabla de valores de exposición</w:t>
      </w:r>
    </w:p>
    <w:p w:rsidR="005E0111" w:rsidRDefault="005E0111" w:rsidP="00DB1734">
      <w:pPr>
        <w:spacing w:after="200" w:line="480" w:lineRule="auto"/>
        <w:ind w:left="1416"/>
        <w:jc w:val="both"/>
        <w:rPr>
          <w:rFonts w:ascii="Arial" w:hAnsi="Arial" w:cs="Arial"/>
          <w:color w:val="000000" w:themeColor="text1"/>
        </w:rPr>
      </w:pPr>
    </w:p>
    <w:p w:rsidR="005E0111" w:rsidRPr="006E3CD3" w:rsidRDefault="005E0111" w:rsidP="00CC7CEC">
      <w:pPr>
        <w:pStyle w:val="Prrafodelista"/>
        <w:spacing w:line="480" w:lineRule="auto"/>
        <w:ind w:left="0"/>
        <w:rPr>
          <w:rFonts w:ascii="Arial" w:hAnsi="Arial" w:cs="Arial"/>
          <w:b/>
          <w:color w:val="000000" w:themeColor="text1"/>
        </w:rPr>
      </w:pP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5</w:t>
      </w:r>
      <w:r w:rsidRPr="006E3CD3">
        <w:rPr>
          <w:rFonts w:ascii="Arial" w:hAnsi="Arial" w:cs="Arial"/>
          <w:b/>
          <w:color w:val="000000" w:themeColor="text1"/>
        </w:rPr>
        <w:t>.3</w:t>
      </w:r>
      <w:r w:rsidRPr="006E3CD3">
        <w:rPr>
          <w:rFonts w:ascii="Arial" w:hAnsi="Arial" w:cs="Arial"/>
          <w:b/>
          <w:color w:val="000000" w:themeColor="text1"/>
        </w:rPr>
        <w:tab/>
        <w:t>Tabla de evaluación del riesgo</w:t>
      </w:r>
    </w:p>
    <w:p w:rsidR="005E0111" w:rsidRPr="006E3CD3" w:rsidRDefault="005E0111" w:rsidP="005E0111">
      <w:pPr>
        <w:pStyle w:val="Prrafodelista"/>
        <w:spacing w:line="480" w:lineRule="auto"/>
        <w:ind w:left="708"/>
        <w:rPr>
          <w:rFonts w:ascii="Arial" w:hAnsi="Arial" w:cs="Arial"/>
          <w:b/>
          <w:color w:val="000000" w:themeColor="text1"/>
        </w:rPr>
      </w:pPr>
    </w:p>
    <w:p w:rsidR="005E0111" w:rsidRDefault="005E0111" w:rsidP="00CC7CEC">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 xml:space="preserve">La evaluación de la gravedad del riesgo, basada en las experiencias pasadas y actuales, esto se muestra en la Tabla </w:t>
      </w:r>
      <w:r>
        <w:rPr>
          <w:rFonts w:ascii="Arial" w:hAnsi="Arial" w:cs="Arial"/>
          <w:color w:val="000000" w:themeColor="text1"/>
        </w:rPr>
        <w:t>1</w:t>
      </w:r>
      <w:r w:rsidRPr="006E3CD3">
        <w:rPr>
          <w:rFonts w:ascii="Arial" w:hAnsi="Arial" w:cs="Arial"/>
          <w:color w:val="000000" w:themeColor="text1"/>
        </w:rPr>
        <w:t>.4:</w:t>
      </w:r>
    </w:p>
    <w:p w:rsidR="005E0111" w:rsidRPr="00D4400D" w:rsidRDefault="005E0111" w:rsidP="00D4400D">
      <w:pPr>
        <w:spacing w:line="480" w:lineRule="auto"/>
        <w:jc w:val="both"/>
        <w:rPr>
          <w:rFonts w:ascii="Arial" w:hAnsi="Arial" w:cs="Arial"/>
          <w:color w:val="000000" w:themeColor="text1"/>
        </w:rPr>
      </w:pPr>
    </w:p>
    <w:tbl>
      <w:tblPr>
        <w:tblStyle w:val="Tablaconcuadrcula"/>
        <w:tblW w:w="0" w:type="auto"/>
        <w:tblInd w:w="1416" w:type="dxa"/>
        <w:tblLook w:val="04A0"/>
      </w:tblPr>
      <w:tblGrid>
        <w:gridCol w:w="1953"/>
        <w:gridCol w:w="5124"/>
      </w:tblGrid>
      <w:tr w:rsidR="00D4400D" w:rsidRPr="006E3CD3" w:rsidTr="00CA0EC0">
        <w:trPr>
          <w:trHeight w:val="567"/>
        </w:trPr>
        <w:tc>
          <w:tcPr>
            <w:tcW w:w="1953" w:type="dxa"/>
            <w:vAlign w:val="center"/>
          </w:tcPr>
          <w:p w:rsidR="00D4400D" w:rsidRPr="006E3CD3" w:rsidRDefault="00D4400D" w:rsidP="00CA0EC0">
            <w:pPr>
              <w:pStyle w:val="Sinespaciado"/>
              <w:jc w:val="center"/>
              <w:rPr>
                <w:rFonts w:ascii="Arial" w:hAnsi="Arial" w:cs="Arial"/>
                <w:b/>
                <w:color w:val="000000" w:themeColor="text1"/>
              </w:rPr>
            </w:pPr>
            <w:r w:rsidRPr="006E3CD3">
              <w:rPr>
                <w:rFonts w:ascii="Arial" w:hAnsi="Arial" w:cs="Arial"/>
                <w:b/>
                <w:color w:val="000000" w:themeColor="text1"/>
              </w:rPr>
              <w:t>Gravedad del Riesgo</w:t>
            </w:r>
          </w:p>
        </w:tc>
        <w:tc>
          <w:tcPr>
            <w:tcW w:w="5125" w:type="dxa"/>
            <w:vAlign w:val="center"/>
          </w:tcPr>
          <w:p w:rsidR="00D4400D" w:rsidRPr="006E3CD3" w:rsidRDefault="00D4400D" w:rsidP="00CA0EC0">
            <w:pPr>
              <w:pStyle w:val="Sinespaciado"/>
              <w:jc w:val="center"/>
              <w:rPr>
                <w:rFonts w:ascii="Arial" w:hAnsi="Arial" w:cs="Arial"/>
                <w:b/>
                <w:color w:val="000000" w:themeColor="text1"/>
              </w:rPr>
            </w:pPr>
            <w:r w:rsidRPr="006E3CD3">
              <w:rPr>
                <w:rFonts w:ascii="Arial" w:hAnsi="Arial" w:cs="Arial"/>
                <w:b/>
                <w:color w:val="000000" w:themeColor="text1"/>
              </w:rPr>
              <w:t>Clasificación del riesgo</w:t>
            </w:r>
          </w:p>
        </w:tc>
      </w:tr>
      <w:tr w:rsidR="00D4400D" w:rsidRPr="006E3CD3" w:rsidTr="00CA0EC0">
        <w:trPr>
          <w:trHeight w:val="690"/>
        </w:trPr>
        <w:tc>
          <w:tcPr>
            <w:tcW w:w="1953"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Más de 400</w:t>
            </w:r>
          </w:p>
        </w:tc>
        <w:tc>
          <w:tcPr>
            <w:tcW w:w="5125" w:type="dxa"/>
            <w:shd w:val="clear" w:color="auto" w:fill="FF0000"/>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Riesgo muy alto. Considere la terminación de la operación</w:t>
            </w:r>
          </w:p>
        </w:tc>
      </w:tr>
      <w:tr w:rsidR="00D4400D" w:rsidRPr="006E3CD3" w:rsidTr="00CA0EC0">
        <w:trPr>
          <w:trHeight w:val="402"/>
        </w:trPr>
        <w:tc>
          <w:tcPr>
            <w:tcW w:w="1953"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De 200 a 400</w:t>
            </w:r>
          </w:p>
        </w:tc>
        <w:tc>
          <w:tcPr>
            <w:tcW w:w="5125" w:type="dxa"/>
            <w:shd w:val="clear" w:color="auto" w:fill="FF6600"/>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Riesgo alto. Requiere corrección inmediata</w:t>
            </w:r>
          </w:p>
        </w:tc>
      </w:tr>
      <w:tr w:rsidR="00D4400D" w:rsidRPr="006E3CD3" w:rsidTr="00CA0EC0">
        <w:trPr>
          <w:trHeight w:val="422"/>
        </w:trPr>
        <w:tc>
          <w:tcPr>
            <w:tcW w:w="1953"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De 70 a 200</w:t>
            </w:r>
          </w:p>
        </w:tc>
        <w:tc>
          <w:tcPr>
            <w:tcW w:w="5125" w:type="dxa"/>
            <w:shd w:val="clear" w:color="auto" w:fill="FFFF00"/>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Riesgo substancia</w:t>
            </w:r>
            <w:r w:rsidR="00307CF6">
              <w:rPr>
                <w:rFonts w:ascii="Arial" w:hAnsi="Arial" w:cs="Arial"/>
                <w:color w:val="000000" w:themeColor="text1"/>
              </w:rPr>
              <w:t>l</w:t>
            </w:r>
            <w:r w:rsidRPr="006E3CD3">
              <w:rPr>
                <w:rFonts w:ascii="Arial" w:hAnsi="Arial" w:cs="Arial"/>
                <w:color w:val="000000" w:themeColor="text1"/>
              </w:rPr>
              <w:t>. Necesita corrección</w:t>
            </w:r>
          </w:p>
        </w:tc>
      </w:tr>
      <w:tr w:rsidR="00D4400D" w:rsidRPr="006E3CD3" w:rsidTr="00CA0EC0">
        <w:trPr>
          <w:trHeight w:val="414"/>
        </w:trPr>
        <w:tc>
          <w:tcPr>
            <w:tcW w:w="1953"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De 20 a 70</w:t>
            </w:r>
          </w:p>
        </w:tc>
        <w:tc>
          <w:tcPr>
            <w:tcW w:w="5125" w:type="dxa"/>
            <w:shd w:val="clear" w:color="auto" w:fill="C2D69B" w:themeFill="accent3" w:themeFillTint="99"/>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Riego posible. Atención</w:t>
            </w:r>
          </w:p>
        </w:tc>
      </w:tr>
      <w:tr w:rsidR="00D4400D" w:rsidRPr="006E3CD3" w:rsidTr="00CA0EC0">
        <w:trPr>
          <w:trHeight w:val="405"/>
        </w:trPr>
        <w:tc>
          <w:tcPr>
            <w:tcW w:w="1953" w:type="dxa"/>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Menos de 20</w:t>
            </w:r>
          </w:p>
        </w:tc>
        <w:tc>
          <w:tcPr>
            <w:tcW w:w="5125" w:type="dxa"/>
            <w:shd w:val="clear" w:color="auto" w:fill="00FF00"/>
            <w:vAlign w:val="center"/>
          </w:tcPr>
          <w:p w:rsidR="00D4400D" w:rsidRPr="006E3CD3" w:rsidRDefault="00D4400D" w:rsidP="00CA0EC0">
            <w:pPr>
              <w:pStyle w:val="Sinespaciado"/>
              <w:rPr>
                <w:rFonts w:ascii="Arial" w:hAnsi="Arial" w:cs="Arial"/>
                <w:color w:val="000000" w:themeColor="text1"/>
              </w:rPr>
            </w:pPr>
            <w:r w:rsidRPr="006E3CD3">
              <w:rPr>
                <w:rFonts w:ascii="Arial" w:hAnsi="Arial" w:cs="Arial"/>
                <w:color w:val="000000" w:themeColor="text1"/>
              </w:rPr>
              <w:t>Riesgo aceptable en el estado actual</w:t>
            </w:r>
          </w:p>
        </w:tc>
      </w:tr>
    </w:tbl>
    <w:p w:rsidR="005E0111" w:rsidRPr="006E3CD3" w:rsidRDefault="005E0111" w:rsidP="005E0111">
      <w:pPr>
        <w:pStyle w:val="Prrafodelista"/>
        <w:ind w:left="1416"/>
        <w:rPr>
          <w:rFonts w:ascii="Arial" w:hAnsi="Arial" w:cs="Arial"/>
          <w:color w:val="000000" w:themeColor="text1"/>
        </w:rPr>
      </w:pPr>
    </w:p>
    <w:p w:rsidR="005E0111" w:rsidRDefault="005E0111" w:rsidP="005E0111">
      <w:pPr>
        <w:pStyle w:val="Prrafodelista"/>
        <w:spacing w:line="480" w:lineRule="auto"/>
        <w:ind w:left="1416"/>
        <w:jc w:val="center"/>
        <w:rPr>
          <w:rFonts w:ascii="Arial" w:hAnsi="Arial" w:cs="Arial"/>
          <w:b/>
          <w:color w:val="000000" w:themeColor="text1"/>
        </w:rPr>
      </w:pPr>
      <w:r w:rsidRPr="006E3CD3">
        <w:rPr>
          <w:rFonts w:ascii="Arial" w:hAnsi="Arial" w:cs="Arial"/>
          <w:b/>
          <w:color w:val="000000" w:themeColor="text1"/>
        </w:rPr>
        <w:t xml:space="preserve">Tabla </w:t>
      </w:r>
      <w:r>
        <w:rPr>
          <w:rFonts w:ascii="Arial" w:hAnsi="Arial" w:cs="Arial"/>
          <w:b/>
          <w:color w:val="000000" w:themeColor="text1"/>
        </w:rPr>
        <w:t>1</w:t>
      </w:r>
      <w:r w:rsidRPr="006E3CD3">
        <w:rPr>
          <w:rFonts w:ascii="Arial" w:hAnsi="Arial" w:cs="Arial"/>
          <w:b/>
          <w:color w:val="000000" w:themeColor="text1"/>
        </w:rPr>
        <w:t>.4 Tabla de evaluación del riesgo</w:t>
      </w:r>
    </w:p>
    <w:p w:rsidR="00DB1734" w:rsidRPr="00DB1734" w:rsidRDefault="00DB1734" w:rsidP="00DB1734">
      <w:pPr>
        <w:spacing w:after="200" w:line="480" w:lineRule="auto"/>
        <w:jc w:val="both"/>
        <w:rPr>
          <w:rFonts w:ascii="Arial" w:hAnsi="Arial" w:cs="Arial"/>
          <w:color w:val="000000" w:themeColor="text1"/>
        </w:rPr>
      </w:pPr>
    </w:p>
    <w:p w:rsidR="00D4400D" w:rsidRDefault="00D4400D" w:rsidP="005E0111">
      <w:pPr>
        <w:pStyle w:val="Prrafodelista"/>
        <w:spacing w:line="480" w:lineRule="auto"/>
        <w:ind w:left="708"/>
        <w:rPr>
          <w:rFonts w:ascii="Arial" w:hAnsi="Arial" w:cs="Arial"/>
          <w:b/>
          <w:color w:val="000000" w:themeColor="text1"/>
        </w:rPr>
      </w:pPr>
    </w:p>
    <w:p w:rsidR="005E0111" w:rsidRPr="006E3CD3" w:rsidRDefault="005E0111" w:rsidP="00D4400D">
      <w:pPr>
        <w:pStyle w:val="Prrafodelista"/>
        <w:spacing w:line="480" w:lineRule="auto"/>
        <w:ind w:left="0"/>
        <w:rPr>
          <w:rFonts w:ascii="Arial" w:hAnsi="Arial" w:cs="Arial"/>
          <w:b/>
          <w:color w:val="000000" w:themeColor="text1"/>
        </w:rPr>
      </w:pP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5</w:t>
      </w:r>
      <w:r w:rsidRPr="006E3CD3">
        <w:rPr>
          <w:rFonts w:ascii="Arial" w:hAnsi="Arial" w:cs="Arial"/>
          <w:b/>
          <w:color w:val="000000" w:themeColor="text1"/>
        </w:rPr>
        <w:t>.</w:t>
      </w:r>
      <w:r>
        <w:rPr>
          <w:rFonts w:ascii="Arial" w:hAnsi="Arial" w:cs="Arial"/>
          <w:b/>
          <w:color w:val="000000" w:themeColor="text1"/>
        </w:rPr>
        <w:t>4</w:t>
      </w:r>
      <w:r w:rsidRPr="006E3CD3">
        <w:rPr>
          <w:rFonts w:ascii="Arial" w:hAnsi="Arial" w:cs="Arial"/>
          <w:b/>
          <w:color w:val="000000" w:themeColor="text1"/>
        </w:rPr>
        <w:tab/>
        <w:t xml:space="preserve">Listas de verificación (Check </w:t>
      </w:r>
      <w:r>
        <w:rPr>
          <w:rFonts w:ascii="Arial" w:hAnsi="Arial" w:cs="Arial"/>
          <w:b/>
          <w:color w:val="000000" w:themeColor="text1"/>
        </w:rPr>
        <w:t>L</w:t>
      </w:r>
      <w:r w:rsidRPr="006E3CD3">
        <w:rPr>
          <w:rFonts w:ascii="Arial" w:hAnsi="Arial" w:cs="Arial"/>
          <w:b/>
          <w:color w:val="000000" w:themeColor="text1"/>
        </w:rPr>
        <w:t>ists)</w:t>
      </w:r>
      <w:r>
        <w:rPr>
          <w:rFonts w:ascii="Arial" w:hAnsi="Arial" w:cs="Arial"/>
          <w:b/>
          <w:color w:val="000000" w:themeColor="text1"/>
        </w:rPr>
        <w:t xml:space="preserve"> [7]</w:t>
      </w:r>
    </w:p>
    <w:p w:rsidR="005E0111" w:rsidRPr="006E3CD3" w:rsidRDefault="005E0111" w:rsidP="005E0111">
      <w:pPr>
        <w:pStyle w:val="Prrafodelista"/>
        <w:spacing w:line="480" w:lineRule="auto"/>
        <w:ind w:left="708"/>
        <w:rPr>
          <w:rFonts w:ascii="Arial" w:hAnsi="Arial" w:cs="Arial"/>
          <w:b/>
          <w:color w:val="000000" w:themeColor="text1"/>
        </w:rPr>
      </w:pPr>
    </w:p>
    <w:p w:rsidR="005E0111" w:rsidRPr="006E3CD3" w:rsidRDefault="005E0111" w:rsidP="00D4400D">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Una lista de verificación es simplemente una lista de problemas posibles y áreas que se deben revisar. Éstas listas tienen como función principal recordar al operador o al encargado de un área de las cosas que podrían ocasionar un accidente en el área para que puedan ser revisadas anticipadamente.</w:t>
      </w:r>
    </w:p>
    <w:p w:rsidR="005E0111" w:rsidRPr="006E3CD3" w:rsidRDefault="005E0111" w:rsidP="005E0111">
      <w:pPr>
        <w:spacing w:line="480" w:lineRule="auto"/>
        <w:jc w:val="both"/>
        <w:rPr>
          <w:rFonts w:ascii="Arial" w:hAnsi="Arial" w:cs="Arial"/>
          <w:color w:val="000000" w:themeColor="text1"/>
        </w:rPr>
      </w:pPr>
    </w:p>
    <w:p w:rsidR="005E0111" w:rsidRPr="006E3CD3" w:rsidRDefault="005E0111" w:rsidP="00D4400D">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Una lista de verificación se hace simplemente organizando la información disponible sobre códigos, estándares y reglamentos, sin embargo esto no es suficiente ya que la lista de verificación debe diseñarse para un proceso o sistema particular y específico incluyendo la experien</w:t>
      </w:r>
      <w:r w:rsidR="00D4400D">
        <w:rPr>
          <w:rFonts w:ascii="Arial" w:hAnsi="Arial" w:cs="Arial"/>
          <w:color w:val="000000" w:themeColor="text1"/>
        </w:rPr>
        <w:t>cia sobre accidentes ocurridos.</w:t>
      </w:r>
    </w:p>
    <w:p w:rsidR="005E0111" w:rsidRPr="006E3CD3" w:rsidRDefault="005E0111" w:rsidP="005E0111">
      <w:pPr>
        <w:pStyle w:val="Prrafodelista"/>
        <w:spacing w:line="480" w:lineRule="auto"/>
        <w:ind w:left="1416"/>
        <w:jc w:val="both"/>
        <w:rPr>
          <w:rFonts w:ascii="Arial" w:hAnsi="Arial" w:cs="Arial"/>
          <w:color w:val="000000" w:themeColor="text1"/>
        </w:rPr>
      </w:pPr>
    </w:p>
    <w:p w:rsidR="005E0111" w:rsidRDefault="005E0111" w:rsidP="00D4400D">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 xml:space="preserve">Algunos de los encabezados sugeridos para listas de verificación se muestran en la tabla </w:t>
      </w:r>
      <w:r>
        <w:rPr>
          <w:rFonts w:ascii="Arial" w:hAnsi="Arial" w:cs="Arial"/>
          <w:color w:val="000000" w:themeColor="text1"/>
        </w:rPr>
        <w:t>1</w:t>
      </w:r>
      <w:r w:rsidRPr="006E3CD3">
        <w:rPr>
          <w:rFonts w:ascii="Arial" w:hAnsi="Arial" w:cs="Arial"/>
          <w:color w:val="000000" w:themeColor="text1"/>
        </w:rPr>
        <w:t>.</w:t>
      </w:r>
      <w:r>
        <w:rPr>
          <w:rFonts w:ascii="Arial" w:hAnsi="Arial" w:cs="Arial"/>
          <w:color w:val="000000" w:themeColor="text1"/>
        </w:rPr>
        <w:t>5</w:t>
      </w:r>
      <w:r w:rsidRPr="006E3CD3">
        <w:rPr>
          <w:rFonts w:ascii="Arial" w:hAnsi="Arial" w:cs="Arial"/>
          <w:color w:val="000000" w:themeColor="text1"/>
        </w:rPr>
        <w:t>.</w:t>
      </w:r>
    </w:p>
    <w:p w:rsidR="002B62EE" w:rsidRDefault="002B62EE" w:rsidP="00D4400D">
      <w:pPr>
        <w:pStyle w:val="Prrafodelista"/>
        <w:spacing w:line="480" w:lineRule="auto"/>
        <w:ind w:left="708"/>
        <w:jc w:val="both"/>
        <w:rPr>
          <w:rFonts w:ascii="Arial" w:hAnsi="Arial" w:cs="Arial"/>
          <w:color w:val="000000" w:themeColor="text1"/>
        </w:rPr>
      </w:pPr>
    </w:p>
    <w:p w:rsidR="002B62EE" w:rsidRDefault="002B62EE" w:rsidP="00D4400D">
      <w:pPr>
        <w:pStyle w:val="Prrafodelista"/>
        <w:spacing w:line="480" w:lineRule="auto"/>
        <w:ind w:left="708"/>
        <w:jc w:val="both"/>
        <w:rPr>
          <w:rFonts w:ascii="Arial" w:hAnsi="Arial" w:cs="Arial"/>
          <w:color w:val="000000" w:themeColor="text1"/>
        </w:rPr>
      </w:pPr>
    </w:p>
    <w:p w:rsidR="002B62EE" w:rsidRDefault="002B62EE" w:rsidP="00D4400D">
      <w:pPr>
        <w:pStyle w:val="Prrafodelista"/>
        <w:spacing w:line="480" w:lineRule="auto"/>
        <w:ind w:left="708"/>
        <w:jc w:val="both"/>
        <w:rPr>
          <w:rFonts w:ascii="Arial" w:hAnsi="Arial" w:cs="Arial"/>
          <w:color w:val="000000" w:themeColor="text1"/>
        </w:rPr>
      </w:pPr>
    </w:p>
    <w:p w:rsidR="002B62EE" w:rsidRDefault="002B62EE" w:rsidP="00D4400D">
      <w:pPr>
        <w:pStyle w:val="Prrafodelista"/>
        <w:spacing w:line="480" w:lineRule="auto"/>
        <w:ind w:left="708"/>
        <w:jc w:val="both"/>
        <w:rPr>
          <w:rFonts w:ascii="Arial" w:hAnsi="Arial" w:cs="Arial"/>
          <w:color w:val="000000" w:themeColor="text1"/>
        </w:rPr>
      </w:pPr>
    </w:p>
    <w:p w:rsidR="002B62EE" w:rsidRDefault="002B62EE" w:rsidP="00D4400D">
      <w:pPr>
        <w:pStyle w:val="Prrafodelista"/>
        <w:spacing w:line="480" w:lineRule="auto"/>
        <w:ind w:left="708"/>
        <w:jc w:val="both"/>
        <w:rPr>
          <w:rFonts w:ascii="Arial" w:hAnsi="Arial" w:cs="Arial"/>
          <w:color w:val="000000" w:themeColor="text1"/>
        </w:rPr>
      </w:pPr>
    </w:p>
    <w:p w:rsidR="00C04A1E" w:rsidRDefault="00C04A1E">
      <w:pPr>
        <w:rPr>
          <w:rFonts w:ascii="Arial" w:hAnsi="Arial" w:cs="Arial"/>
          <w:color w:val="000000" w:themeColor="text1"/>
        </w:rPr>
      </w:pPr>
    </w:p>
    <w:p w:rsidR="002B62EE" w:rsidRDefault="002B62EE">
      <w:pPr>
        <w:rPr>
          <w:rFonts w:ascii="Arial" w:hAnsi="Arial" w:cs="Arial"/>
        </w:rPr>
      </w:pPr>
    </w:p>
    <w:tbl>
      <w:tblPr>
        <w:tblStyle w:val="Tablaconcuadrcula"/>
        <w:tblW w:w="0" w:type="auto"/>
        <w:tblInd w:w="142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6237"/>
      </w:tblGrid>
      <w:tr w:rsidR="002B62EE" w:rsidTr="002B62EE">
        <w:trPr>
          <w:trHeight w:val="410"/>
        </w:trPr>
        <w:tc>
          <w:tcPr>
            <w:tcW w:w="6237" w:type="dxa"/>
            <w:vAlign w:val="center"/>
          </w:tcPr>
          <w:p w:rsidR="002B62EE" w:rsidRPr="009E1E83" w:rsidRDefault="002B62EE" w:rsidP="002B62EE">
            <w:pPr>
              <w:spacing w:line="360" w:lineRule="auto"/>
              <w:rPr>
                <w:rFonts w:ascii="Arial" w:hAnsi="Arial" w:cs="Arial"/>
              </w:rPr>
            </w:pPr>
            <w:r w:rsidRPr="009E1E83">
              <w:rPr>
                <w:rFonts w:ascii="Arial" w:hAnsi="Arial" w:cs="Arial"/>
              </w:rPr>
              <w:t>Consideraciones básicas del proceso</w:t>
            </w:r>
          </w:p>
        </w:tc>
      </w:tr>
      <w:tr w:rsidR="002B62EE" w:rsidTr="002B62EE">
        <w:trPr>
          <w:trHeight w:val="410"/>
        </w:trPr>
        <w:tc>
          <w:tcPr>
            <w:tcW w:w="6237" w:type="dxa"/>
            <w:vAlign w:val="center"/>
          </w:tcPr>
          <w:p w:rsidR="002B62EE" w:rsidRPr="009E1E83" w:rsidRDefault="002B62EE" w:rsidP="002B62EE">
            <w:pPr>
              <w:spacing w:line="360" w:lineRule="auto"/>
              <w:rPr>
                <w:rFonts w:ascii="Arial" w:hAnsi="Arial" w:cs="Arial"/>
              </w:rPr>
            </w:pPr>
            <w:r w:rsidRPr="009E1E83">
              <w:rPr>
                <w:rFonts w:ascii="Arial" w:hAnsi="Arial" w:cs="Arial"/>
              </w:rPr>
              <w:t>Consideraciones generales</w:t>
            </w:r>
          </w:p>
        </w:tc>
      </w:tr>
      <w:tr w:rsidR="002B62EE" w:rsidTr="002B62EE">
        <w:trPr>
          <w:trHeight w:val="410"/>
        </w:trPr>
        <w:tc>
          <w:tcPr>
            <w:tcW w:w="6237" w:type="dxa"/>
            <w:vAlign w:val="center"/>
          </w:tcPr>
          <w:p w:rsidR="002B62EE" w:rsidRPr="009E1E83" w:rsidRDefault="002B62EE" w:rsidP="002B62EE">
            <w:pPr>
              <w:spacing w:line="360" w:lineRule="auto"/>
              <w:rPr>
                <w:rFonts w:ascii="Arial" w:hAnsi="Arial" w:cs="Arial"/>
              </w:rPr>
            </w:pPr>
            <w:r w:rsidRPr="009E1E83">
              <w:rPr>
                <w:rFonts w:ascii="Arial" w:hAnsi="Arial" w:cs="Arial"/>
              </w:rPr>
              <w:t>Límites de operación</w:t>
            </w:r>
          </w:p>
        </w:tc>
      </w:tr>
      <w:tr w:rsidR="002B62EE" w:rsidTr="002B62EE">
        <w:trPr>
          <w:trHeight w:val="410"/>
        </w:trPr>
        <w:tc>
          <w:tcPr>
            <w:tcW w:w="6237" w:type="dxa"/>
            <w:vAlign w:val="center"/>
          </w:tcPr>
          <w:p w:rsidR="002B62EE" w:rsidRPr="009E1E83" w:rsidRDefault="002B62EE" w:rsidP="002B62EE">
            <w:pPr>
              <w:spacing w:line="360" w:lineRule="auto"/>
              <w:rPr>
                <w:rFonts w:ascii="Arial" w:hAnsi="Arial" w:cs="Arial"/>
              </w:rPr>
            </w:pPr>
            <w:r w:rsidRPr="009E1E83">
              <w:rPr>
                <w:rFonts w:ascii="Arial" w:hAnsi="Arial" w:cs="Arial"/>
              </w:rPr>
              <w:t>Modelos de arranque, paro, construcción, inspección, y mantenimiento de la planta</w:t>
            </w:r>
          </w:p>
        </w:tc>
      </w:tr>
      <w:tr w:rsidR="002B62EE" w:rsidTr="002B62EE">
        <w:trPr>
          <w:trHeight w:val="410"/>
        </w:trPr>
        <w:tc>
          <w:tcPr>
            <w:tcW w:w="6237" w:type="dxa"/>
            <w:vAlign w:val="center"/>
          </w:tcPr>
          <w:p w:rsidR="002B62EE" w:rsidRPr="009E1E83" w:rsidRDefault="002B62EE" w:rsidP="002B62EE">
            <w:pPr>
              <w:spacing w:line="360" w:lineRule="auto"/>
            </w:pPr>
            <w:r w:rsidRPr="00425D66">
              <w:rPr>
                <w:rFonts w:ascii="Arial" w:hAnsi="Arial" w:cs="Arial"/>
                <w:color w:val="000000" w:themeColor="text1"/>
              </w:rPr>
              <w:t>Eventos detonantes de desviaciones de los sistemas</w:t>
            </w:r>
          </w:p>
        </w:tc>
      </w:tr>
      <w:tr w:rsidR="002B62EE" w:rsidTr="002B62EE">
        <w:trPr>
          <w:trHeight w:val="410"/>
        </w:trPr>
        <w:tc>
          <w:tcPr>
            <w:tcW w:w="6237" w:type="dxa"/>
            <w:vAlign w:val="center"/>
          </w:tcPr>
          <w:p w:rsidR="002B62EE" w:rsidRPr="00425D66" w:rsidRDefault="002B62EE" w:rsidP="002B62EE">
            <w:pPr>
              <w:spacing w:line="360" w:lineRule="auto"/>
              <w:rPr>
                <w:rFonts w:ascii="Arial" w:hAnsi="Arial" w:cs="Arial"/>
                <w:color w:val="000000" w:themeColor="text1"/>
              </w:rPr>
            </w:pPr>
            <w:r w:rsidRPr="009E1E83">
              <w:rPr>
                <w:rFonts w:ascii="Arial" w:hAnsi="Arial" w:cs="Arial"/>
                <w:color w:val="000000" w:themeColor="text1"/>
              </w:rPr>
              <w:t>Condiciones riesgosas</w:t>
            </w:r>
          </w:p>
        </w:tc>
      </w:tr>
      <w:tr w:rsidR="002B62EE" w:rsidTr="002B62EE">
        <w:trPr>
          <w:trHeight w:val="410"/>
        </w:trPr>
        <w:tc>
          <w:tcPr>
            <w:tcW w:w="6237" w:type="dxa"/>
            <w:vAlign w:val="center"/>
          </w:tcPr>
          <w:p w:rsidR="002B62EE" w:rsidRPr="009E1E83" w:rsidRDefault="002B62EE" w:rsidP="002B62EE">
            <w:pPr>
              <w:spacing w:line="360" w:lineRule="auto"/>
              <w:rPr>
                <w:rFonts w:ascii="Arial" w:hAnsi="Arial" w:cs="Arial"/>
                <w:color w:val="000000" w:themeColor="text1"/>
              </w:rPr>
            </w:pPr>
            <w:r w:rsidRPr="009E1E83">
              <w:rPr>
                <w:rFonts w:ascii="Arial" w:hAnsi="Arial" w:cs="Arial"/>
                <w:color w:val="000000" w:themeColor="text1"/>
              </w:rPr>
              <w:t>Formas de cambiar eventos riesgosos y frecuencia</w:t>
            </w:r>
          </w:p>
        </w:tc>
      </w:tr>
      <w:tr w:rsidR="002B62EE" w:rsidTr="002B62EE">
        <w:trPr>
          <w:trHeight w:val="410"/>
        </w:trPr>
        <w:tc>
          <w:tcPr>
            <w:tcW w:w="6237" w:type="dxa"/>
            <w:vAlign w:val="center"/>
          </w:tcPr>
          <w:p w:rsidR="002B62EE" w:rsidRPr="009E1E83" w:rsidRDefault="002B62EE" w:rsidP="002B62EE">
            <w:pPr>
              <w:spacing w:line="360" w:lineRule="auto"/>
              <w:rPr>
                <w:rFonts w:ascii="Arial" w:hAnsi="Arial" w:cs="Arial"/>
                <w:color w:val="000000" w:themeColor="text1"/>
              </w:rPr>
            </w:pPr>
            <w:r w:rsidRPr="00425D66">
              <w:rPr>
                <w:rFonts w:ascii="Arial" w:hAnsi="Arial" w:cs="Arial"/>
                <w:color w:val="000000" w:themeColor="text1"/>
              </w:rPr>
              <w:t>Acciones correctivas y de contingencia</w:t>
            </w:r>
          </w:p>
        </w:tc>
      </w:tr>
      <w:tr w:rsidR="002B62EE" w:rsidTr="002B62EE">
        <w:trPr>
          <w:trHeight w:val="410"/>
        </w:trPr>
        <w:tc>
          <w:tcPr>
            <w:tcW w:w="6237" w:type="dxa"/>
            <w:vAlign w:val="center"/>
          </w:tcPr>
          <w:p w:rsidR="002B62EE" w:rsidRPr="00425D66" w:rsidRDefault="002B62EE" w:rsidP="002B62EE">
            <w:pPr>
              <w:spacing w:line="360" w:lineRule="auto"/>
              <w:rPr>
                <w:rFonts w:ascii="Arial" w:hAnsi="Arial" w:cs="Arial"/>
                <w:color w:val="000000" w:themeColor="text1"/>
              </w:rPr>
            </w:pPr>
            <w:r w:rsidRPr="009E1E83">
              <w:rPr>
                <w:rFonts w:ascii="Arial" w:hAnsi="Arial" w:cs="Arial"/>
                <w:color w:val="000000" w:themeColor="text1"/>
              </w:rPr>
              <w:t>Controles, salvaguardas y análisis</w:t>
            </w:r>
          </w:p>
        </w:tc>
      </w:tr>
      <w:tr w:rsidR="002B62EE" w:rsidTr="002B62EE">
        <w:trPr>
          <w:trHeight w:val="410"/>
        </w:trPr>
        <w:tc>
          <w:tcPr>
            <w:tcW w:w="6237" w:type="dxa"/>
            <w:vAlign w:val="center"/>
          </w:tcPr>
          <w:p w:rsidR="002B62EE" w:rsidRPr="009E1E83" w:rsidRDefault="002B62EE" w:rsidP="002B62EE">
            <w:pPr>
              <w:spacing w:line="360" w:lineRule="auto"/>
              <w:rPr>
                <w:rFonts w:ascii="Arial" w:hAnsi="Arial" w:cs="Arial"/>
                <w:color w:val="000000" w:themeColor="text1"/>
              </w:rPr>
            </w:pPr>
            <w:r w:rsidRPr="00425D66">
              <w:rPr>
                <w:rFonts w:ascii="Arial" w:hAnsi="Arial" w:cs="Arial"/>
                <w:color w:val="000000" w:themeColor="text1"/>
              </w:rPr>
              <w:t>Documentación y responsabilidades</w:t>
            </w:r>
          </w:p>
        </w:tc>
      </w:tr>
    </w:tbl>
    <w:p w:rsidR="00C04A1E" w:rsidRDefault="00C04A1E">
      <w:pPr>
        <w:rPr>
          <w:rFonts w:ascii="Arial" w:hAnsi="Arial" w:cs="Arial"/>
          <w:lang w:val="es-ES"/>
        </w:rPr>
      </w:pPr>
    </w:p>
    <w:p w:rsidR="005E0111" w:rsidRDefault="005E0111" w:rsidP="002B62EE">
      <w:pPr>
        <w:ind w:left="708"/>
        <w:jc w:val="center"/>
        <w:rPr>
          <w:rFonts w:ascii="Arial" w:hAnsi="Arial" w:cs="Arial"/>
          <w:b/>
          <w:bCs/>
          <w:color w:val="000000" w:themeColor="text1"/>
          <w:lang w:val="es-ES"/>
        </w:rPr>
      </w:pPr>
      <w:r w:rsidRPr="006E3CD3">
        <w:rPr>
          <w:rFonts w:ascii="Arial" w:hAnsi="Arial" w:cs="Arial"/>
          <w:b/>
          <w:bCs/>
          <w:color w:val="000000" w:themeColor="text1"/>
          <w:lang w:val="es-ES"/>
        </w:rPr>
        <w:t xml:space="preserve">Tabla </w:t>
      </w:r>
      <w:r>
        <w:rPr>
          <w:rFonts w:ascii="Arial" w:hAnsi="Arial" w:cs="Arial"/>
          <w:b/>
          <w:bCs/>
          <w:color w:val="000000" w:themeColor="text1"/>
          <w:lang w:val="es-ES"/>
        </w:rPr>
        <w:t>1</w:t>
      </w:r>
      <w:r w:rsidRPr="006E3CD3">
        <w:rPr>
          <w:rFonts w:ascii="Arial" w:hAnsi="Arial" w:cs="Arial"/>
          <w:b/>
          <w:bCs/>
          <w:color w:val="000000" w:themeColor="text1"/>
          <w:lang w:val="es-ES"/>
        </w:rPr>
        <w:t>.</w:t>
      </w:r>
      <w:r>
        <w:rPr>
          <w:rFonts w:ascii="Arial" w:hAnsi="Arial" w:cs="Arial"/>
          <w:b/>
          <w:bCs/>
          <w:color w:val="000000" w:themeColor="text1"/>
          <w:lang w:val="es-ES"/>
        </w:rPr>
        <w:t>5</w:t>
      </w:r>
      <w:r w:rsidRPr="006E3CD3">
        <w:rPr>
          <w:rFonts w:ascii="Arial" w:hAnsi="Arial" w:cs="Arial"/>
          <w:b/>
          <w:bCs/>
          <w:color w:val="000000" w:themeColor="text1"/>
          <w:lang w:val="es-ES"/>
        </w:rPr>
        <w:t xml:space="preserve"> Encabezados sugeridos para listas de verificación</w:t>
      </w:r>
    </w:p>
    <w:p w:rsidR="005E0111" w:rsidRDefault="005E0111" w:rsidP="005E0111">
      <w:pPr>
        <w:ind w:left="1416"/>
        <w:jc w:val="both"/>
        <w:rPr>
          <w:rFonts w:ascii="Arial" w:hAnsi="Arial" w:cs="Arial"/>
          <w:b/>
          <w:bCs/>
          <w:color w:val="000000" w:themeColor="text1"/>
          <w:lang w:val="es-ES"/>
        </w:rPr>
      </w:pPr>
    </w:p>
    <w:p w:rsidR="002B62EE" w:rsidRPr="00F74530" w:rsidRDefault="002B62EE" w:rsidP="00F74530">
      <w:pPr>
        <w:spacing w:line="480" w:lineRule="auto"/>
        <w:jc w:val="both"/>
        <w:rPr>
          <w:rFonts w:ascii="Arial" w:hAnsi="Arial" w:cs="Arial"/>
          <w:color w:val="000000" w:themeColor="text1"/>
        </w:rPr>
      </w:pPr>
    </w:p>
    <w:p w:rsidR="00F74530" w:rsidRPr="00F74530" w:rsidRDefault="002B62EE" w:rsidP="00F74530">
      <w:pPr>
        <w:pStyle w:val="Prrafodelista"/>
        <w:spacing w:line="480" w:lineRule="auto"/>
        <w:ind w:left="708"/>
        <w:jc w:val="both"/>
        <w:rPr>
          <w:rFonts w:ascii="Arial" w:hAnsi="Arial" w:cs="Arial"/>
          <w:color w:val="000000" w:themeColor="text1"/>
        </w:rPr>
      </w:pPr>
      <w:r>
        <w:rPr>
          <w:rFonts w:ascii="Arial" w:hAnsi="Arial" w:cs="Arial"/>
          <w:color w:val="000000" w:themeColor="text1"/>
        </w:rPr>
        <w:t>Los</w:t>
      </w:r>
      <w:r w:rsidR="005E0111" w:rsidRPr="006E3CD3">
        <w:rPr>
          <w:rFonts w:ascii="Arial" w:hAnsi="Arial" w:cs="Arial"/>
          <w:color w:val="000000" w:themeColor="text1"/>
        </w:rPr>
        <w:t xml:space="preserve"> encabezados dan información sobre la parte del proceso que se va a analizar y los parámetros o características a verificar en dicho proceso. Dentro de cada uno de estos encabezados existe una serie de listas de verificación más específicas para la parte del proceso o sistema que se va a analizar.</w:t>
      </w:r>
    </w:p>
    <w:p w:rsidR="005E0111" w:rsidRDefault="005E0111" w:rsidP="00F74530">
      <w:pPr>
        <w:spacing w:line="480" w:lineRule="auto"/>
        <w:ind w:left="1416"/>
        <w:jc w:val="both"/>
        <w:rPr>
          <w:rFonts w:ascii="Arial" w:hAnsi="Arial" w:cs="Arial"/>
          <w:b/>
          <w:bCs/>
          <w:color w:val="000000" w:themeColor="text1"/>
        </w:rPr>
      </w:pPr>
    </w:p>
    <w:p w:rsidR="005E0111" w:rsidRPr="006E3CD3" w:rsidRDefault="005E0111" w:rsidP="002B62EE">
      <w:pPr>
        <w:pStyle w:val="Prrafodelista"/>
        <w:spacing w:line="480" w:lineRule="auto"/>
        <w:ind w:left="0"/>
        <w:rPr>
          <w:rFonts w:ascii="Arial" w:hAnsi="Arial" w:cs="Arial"/>
          <w:b/>
          <w:color w:val="000000" w:themeColor="text1"/>
        </w:rPr>
      </w:pPr>
      <w:r>
        <w:rPr>
          <w:rFonts w:ascii="Arial" w:hAnsi="Arial" w:cs="Arial"/>
          <w:b/>
          <w:color w:val="000000" w:themeColor="text1"/>
        </w:rPr>
        <w:t>1</w:t>
      </w:r>
      <w:r w:rsidRPr="006E3CD3">
        <w:rPr>
          <w:rFonts w:ascii="Arial" w:hAnsi="Arial" w:cs="Arial"/>
          <w:b/>
          <w:color w:val="000000" w:themeColor="text1"/>
        </w:rPr>
        <w:t>.</w:t>
      </w:r>
      <w:r>
        <w:rPr>
          <w:rFonts w:ascii="Arial" w:hAnsi="Arial" w:cs="Arial"/>
          <w:b/>
          <w:color w:val="000000" w:themeColor="text1"/>
        </w:rPr>
        <w:t>6</w:t>
      </w:r>
      <w:r w:rsidRPr="006E3CD3">
        <w:rPr>
          <w:rFonts w:ascii="Arial" w:hAnsi="Arial" w:cs="Arial"/>
          <w:b/>
          <w:color w:val="000000" w:themeColor="text1"/>
        </w:rPr>
        <w:tab/>
        <w:t>Mapa de Riesgo</w:t>
      </w:r>
      <w:r>
        <w:rPr>
          <w:rFonts w:ascii="Arial" w:hAnsi="Arial" w:cs="Arial"/>
          <w:b/>
          <w:color w:val="000000" w:themeColor="text1"/>
        </w:rPr>
        <w:t xml:space="preserve"> [8]</w:t>
      </w:r>
    </w:p>
    <w:p w:rsidR="005E0111" w:rsidRPr="006E3CD3" w:rsidRDefault="005E0111" w:rsidP="005E0111">
      <w:pPr>
        <w:pStyle w:val="Prrafodelista"/>
        <w:spacing w:line="480" w:lineRule="auto"/>
        <w:ind w:left="708"/>
        <w:rPr>
          <w:rFonts w:ascii="Arial" w:hAnsi="Arial" w:cs="Arial"/>
          <w:b/>
          <w:color w:val="000000" w:themeColor="text1"/>
        </w:rPr>
      </w:pPr>
    </w:p>
    <w:p w:rsidR="005E0111" w:rsidRPr="00F74530" w:rsidRDefault="005E0111" w:rsidP="00F74530">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Es una metodología de análisis cualitativo que básicamente es la descripción gráfica de la presencia de los factores de riesgo en las instalaciones de una empresa, mediante simbología previamente definida.</w:t>
      </w:r>
    </w:p>
    <w:p w:rsidR="005E0111" w:rsidRPr="006E3CD3" w:rsidRDefault="005E0111" w:rsidP="002B62EE">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Básicamente un mapa de riesgos nos sirve para:</w:t>
      </w:r>
    </w:p>
    <w:p w:rsidR="005E0111" w:rsidRPr="006E3CD3" w:rsidRDefault="005E0111" w:rsidP="002B62EE">
      <w:pPr>
        <w:pStyle w:val="Prrafodelista"/>
        <w:spacing w:line="480" w:lineRule="auto"/>
        <w:ind w:left="708"/>
        <w:jc w:val="both"/>
        <w:rPr>
          <w:rFonts w:ascii="Arial" w:hAnsi="Arial" w:cs="Arial"/>
          <w:color w:val="000000" w:themeColor="text1"/>
        </w:rPr>
      </w:pPr>
    </w:p>
    <w:p w:rsidR="005E0111" w:rsidRPr="006E3CD3" w:rsidRDefault="005E0111" w:rsidP="002B62EE">
      <w:pPr>
        <w:pStyle w:val="Prrafodelista"/>
        <w:numPr>
          <w:ilvl w:val="0"/>
          <w:numId w:val="5"/>
        </w:numPr>
        <w:spacing w:after="200" w:line="480" w:lineRule="auto"/>
        <w:ind w:left="1428"/>
        <w:jc w:val="both"/>
        <w:rPr>
          <w:rFonts w:ascii="Arial" w:hAnsi="Arial" w:cs="Arial"/>
          <w:color w:val="000000" w:themeColor="text1"/>
        </w:rPr>
      </w:pPr>
      <w:r w:rsidRPr="006E3CD3">
        <w:rPr>
          <w:rFonts w:ascii="Arial" w:hAnsi="Arial" w:cs="Arial"/>
          <w:color w:val="000000" w:themeColor="text1"/>
        </w:rPr>
        <w:t>Para facilitar el análisis colectivo de las condiciones de trabajo.</w:t>
      </w:r>
    </w:p>
    <w:p w:rsidR="005E0111" w:rsidRPr="006E3CD3" w:rsidRDefault="005E0111" w:rsidP="002B62EE">
      <w:pPr>
        <w:pStyle w:val="Prrafodelista"/>
        <w:numPr>
          <w:ilvl w:val="0"/>
          <w:numId w:val="5"/>
        </w:numPr>
        <w:spacing w:after="200" w:line="480" w:lineRule="auto"/>
        <w:ind w:left="1428"/>
        <w:jc w:val="both"/>
        <w:rPr>
          <w:rFonts w:ascii="Arial" w:hAnsi="Arial" w:cs="Arial"/>
          <w:color w:val="000000" w:themeColor="text1"/>
        </w:rPr>
      </w:pPr>
      <w:r w:rsidRPr="006E3CD3">
        <w:rPr>
          <w:rFonts w:ascii="Arial" w:hAnsi="Arial" w:cs="Arial"/>
          <w:color w:val="000000" w:themeColor="text1"/>
        </w:rPr>
        <w:t>Como apoyo a las acciones recomendadas para el seguimiento, control y vigilancia de los factores de riesgo.</w:t>
      </w:r>
    </w:p>
    <w:p w:rsidR="005E0111" w:rsidRPr="006E3CD3" w:rsidRDefault="005E0111" w:rsidP="002B62EE">
      <w:pPr>
        <w:pStyle w:val="Prrafodelista"/>
        <w:numPr>
          <w:ilvl w:val="0"/>
          <w:numId w:val="5"/>
        </w:numPr>
        <w:spacing w:after="200" w:line="480" w:lineRule="auto"/>
        <w:ind w:left="1428"/>
        <w:jc w:val="both"/>
        <w:rPr>
          <w:rFonts w:ascii="Arial" w:hAnsi="Arial" w:cs="Arial"/>
          <w:color w:val="000000" w:themeColor="text1"/>
        </w:rPr>
      </w:pPr>
      <w:r w:rsidRPr="006E3CD3">
        <w:rPr>
          <w:rFonts w:ascii="Arial" w:hAnsi="Arial" w:cs="Arial"/>
          <w:color w:val="000000" w:themeColor="text1"/>
        </w:rPr>
        <w:t>Como herramienta de trabajo para el coordinador del Programa de Salud Ocupacional.</w:t>
      </w:r>
    </w:p>
    <w:p w:rsidR="005E0111" w:rsidRPr="006E3CD3" w:rsidRDefault="005E0111" w:rsidP="005E0111">
      <w:pPr>
        <w:pStyle w:val="Prrafodelista"/>
        <w:spacing w:line="480" w:lineRule="auto"/>
        <w:ind w:left="1416"/>
        <w:jc w:val="both"/>
        <w:rPr>
          <w:rFonts w:ascii="Arial" w:hAnsi="Arial" w:cs="Arial"/>
          <w:color w:val="000000" w:themeColor="text1"/>
        </w:rPr>
      </w:pPr>
    </w:p>
    <w:p w:rsidR="005E0111" w:rsidRPr="006E3CD3" w:rsidRDefault="005E0111" w:rsidP="002B62EE">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Los pasos recomendados para elaborar un mapa de riesgo son:</w:t>
      </w:r>
    </w:p>
    <w:p w:rsidR="005E0111" w:rsidRPr="006E3CD3" w:rsidRDefault="005E0111" w:rsidP="005E0111">
      <w:pPr>
        <w:pStyle w:val="Prrafodelista"/>
        <w:spacing w:line="480" w:lineRule="auto"/>
        <w:ind w:left="1416"/>
        <w:jc w:val="both"/>
        <w:rPr>
          <w:rFonts w:ascii="Arial" w:hAnsi="Arial" w:cs="Arial"/>
          <w:color w:val="000000" w:themeColor="text1"/>
        </w:rPr>
      </w:pPr>
    </w:p>
    <w:p w:rsidR="005E0111" w:rsidRPr="005E0111" w:rsidRDefault="005E0111" w:rsidP="002B62EE">
      <w:pPr>
        <w:pStyle w:val="Prrafodelista"/>
        <w:numPr>
          <w:ilvl w:val="0"/>
          <w:numId w:val="6"/>
        </w:numPr>
        <w:spacing w:line="480" w:lineRule="auto"/>
        <w:ind w:left="1428"/>
        <w:jc w:val="both"/>
        <w:rPr>
          <w:rFonts w:ascii="Arial" w:hAnsi="Arial" w:cs="Arial"/>
          <w:color w:val="000000" w:themeColor="text1"/>
        </w:rPr>
      </w:pPr>
      <w:r w:rsidRPr="005E0111">
        <w:rPr>
          <w:rFonts w:ascii="Arial" w:hAnsi="Arial" w:cs="Arial"/>
          <w:color w:val="000000" w:themeColor="text1"/>
        </w:rPr>
        <w:t>En primer lugar elaborar un plano sencillo de las instalaciones de la empresa ubicando los puestos de trabajo, maquinarias o equipos existentes</w:t>
      </w:r>
      <w:r>
        <w:rPr>
          <w:rFonts w:ascii="Arial" w:hAnsi="Arial" w:cs="Arial"/>
          <w:color w:val="000000" w:themeColor="text1"/>
        </w:rPr>
        <w:t>.</w:t>
      </w:r>
    </w:p>
    <w:p w:rsidR="005E0111" w:rsidRPr="006E3CD3" w:rsidRDefault="005E0111" w:rsidP="002B62EE">
      <w:pPr>
        <w:pStyle w:val="Prrafodelista"/>
        <w:numPr>
          <w:ilvl w:val="0"/>
          <w:numId w:val="5"/>
        </w:numPr>
        <w:spacing w:after="200" w:line="480" w:lineRule="auto"/>
        <w:ind w:left="1428"/>
        <w:jc w:val="both"/>
        <w:rPr>
          <w:rFonts w:ascii="Arial" w:hAnsi="Arial" w:cs="Arial"/>
          <w:color w:val="000000" w:themeColor="text1"/>
        </w:rPr>
      </w:pPr>
      <w:r w:rsidRPr="006E3CD3">
        <w:rPr>
          <w:rFonts w:ascii="Arial" w:hAnsi="Arial" w:cs="Arial"/>
          <w:color w:val="000000" w:themeColor="text1"/>
        </w:rPr>
        <w:t>Asignarle un símbolo o convención a cada clase de riesgo.</w:t>
      </w:r>
    </w:p>
    <w:p w:rsidR="005E0111" w:rsidRPr="006E3CD3" w:rsidRDefault="005E0111" w:rsidP="002B62EE">
      <w:pPr>
        <w:pStyle w:val="Prrafodelista"/>
        <w:numPr>
          <w:ilvl w:val="0"/>
          <w:numId w:val="5"/>
        </w:numPr>
        <w:spacing w:after="200" w:line="480" w:lineRule="auto"/>
        <w:ind w:left="1428"/>
        <w:jc w:val="both"/>
        <w:rPr>
          <w:rFonts w:ascii="Arial" w:hAnsi="Arial" w:cs="Arial"/>
          <w:color w:val="000000" w:themeColor="text1"/>
        </w:rPr>
      </w:pPr>
      <w:r w:rsidRPr="006E3CD3">
        <w:rPr>
          <w:rFonts w:ascii="Arial" w:hAnsi="Arial" w:cs="Arial"/>
          <w:color w:val="000000" w:themeColor="text1"/>
        </w:rPr>
        <w:t>Localizar con los símbolos los riesgos en el plano.</w:t>
      </w:r>
    </w:p>
    <w:p w:rsidR="005E0111" w:rsidRPr="006E3CD3" w:rsidRDefault="005E0111" w:rsidP="002B62EE">
      <w:pPr>
        <w:pStyle w:val="Prrafodelista"/>
        <w:numPr>
          <w:ilvl w:val="0"/>
          <w:numId w:val="5"/>
        </w:numPr>
        <w:spacing w:after="200" w:line="480" w:lineRule="auto"/>
        <w:ind w:left="1428"/>
        <w:jc w:val="both"/>
        <w:rPr>
          <w:rFonts w:ascii="Arial" w:hAnsi="Arial" w:cs="Arial"/>
          <w:color w:val="000000" w:themeColor="text1"/>
        </w:rPr>
      </w:pPr>
      <w:r w:rsidRPr="006E3CD3">
        <w:rPr>
          <w:rFonts w:ascii="Arial" w:hAnsi="Arial" w:cs="Arial"/>
          <w:color w:val="000000" w:themeColor="text1"/>
        </w:rPr>
        <w:t>Ubicar las convenciones utilizadas dentro del plano.</w:t>
      </w:r>
    </w:p>
    <w:p w:rsidR="005E0111" w:rsidRPr="006E3CD3" w:rsidRDefault="005E0111" w:rsidP="002B62EE">
      <w:pPr>
        <w:pStyle w:val="Prrafodelista"/>
        <w:numPr>
          <w:ilvl w:val="0"/>
          <w:numId w:val="5"/>
        </w:numPr>
        <w:spacing w:after="200" w:line="480" w:lineRule="auto"/>
        <w:ind w:left="1428"/>
        <w:jc w:val="both"/>
        <w:rPr>
          <w:rFonts w:ascii="Arial" w:hAnsi="Arial" w:cs="Arial"/>
          <w:color w:val="000000" w:themeColor="text1"/>
        </w:rPr>
      </w:pPr>
      <w:r w:rsidRPr="006E3CD3">
        <w:rPr>
          <w:rFonts w:ascii="Arial" w:hAnsi="Arial" w:cs="Arial"/>
          <w:color w:val="000000" w:themeColor="text1"/>
        </w:rPr>
        <w:t>Asignar colores con el objetivo de identificar gráficamente la gravedad de cada riesgo existente en el área de interés.</w:t>
      </w:r>
    </w:p>
    <w:p w:rsidR="00C04A1E" w:rsidRPr="002B62EE" w:rsidRDefault="005E0111" w:rsidP="002B62EE">
      <w:pPr>
        <w:pStyle w:val="Prrafodelista"/>
        <w:numPr>
          <w:ilvl w:val="0"/>
          <w:numId w:val="5"/>
        </w:numPr>
        <w:spacing w:after="200" w:line="480" w:lineRule="auto"/>
        <w:ind w:left="1428"/>
        <w:jc w:val="both"/>
        <w:rPr>
          <w:rFonts w:ascii="Arial" w:hAnsi="Arial" w:cs="Arial"/>
          <w:color w:val="000000" w:themeColor="text1"/>
        </w:rPr>
      </w:pPr>
      <w:r w:rsidRPr="006E3CD3">
        <w:rPr>
          <w:rFonts w:ascii="Arial" w:hAnsi="Arial" w:cs="Arial"/>
          <w:color w:val="000000" w:themeColor="text1"/>
        </w:rPr>
        <w:t>Sombreado del riesgo en toda parte donde se incluya un gráfico de advertencia con el fin de advertir los límites del peligro, el sombreado deberá ir con el color asignado por FINE para indicar su nivel de peligrosidad. Existirán algunas intersecciones en los sombreados, pero siempre se debe tomar en cuenta el mayor de los riesgos.</w:t>
      </w:r>
    </w:p>
    <w:p w:rsidR="00C04A1E" w:rsidRDefault="00C57DB5">
      <w:pPr>
        <w:rPr>
          <w:rFonts w:ascii="Arial" w:hAnsi="Arial" w:cs="Arial"/>
          <w:lang w:val="es-ES"/>
        </w:rPr>
      </w:pPr>
      <w:r>
        <w:rPr>
          <w:rFonts w:ascii="Arial" w:hAnsi="Arial" w:cs="Arial"/>
          <w:noProof/>
          <w:lang w:val="es-ES" w:eastAsia="es-ES"/>
        </w:rPr>
        <w:pict>
          <v:shape id="_x0000_s1032" type="#_x0000_t75" style="position:absolute;margin-left:88.2pt;margin-top:1.05pt;width:316.4pt;height:292.1pt;z-index:251669504">
            <v:imagedata r:id="rId18" o:title="" croptop="32872f" cropbottom="15742f" cropleft="38376f" cropright="21548f"/>
            <w10:wrap type="square"/>
          </v:shape>
          <o:OLEObject Type="Embed" ProgID="AutoCAD.Drawing.17" ShapeID="_x0000_s1032" DrawAspect="Content" ObjectID="_1339484454" r:id="rId19"/>
        </w:pict>
      </w:r>
    </w:p>
    <w:p w:rsidR="005E0111" w:rsidRDefault="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5E0111" w:rsidRDefault="005E0111" w:rsidP="005E0111">
      <w:pPr>
        <w:rPr>
          <w:rFonts w:ascii="Arial" w:hAnsi="Arial" w:cs="Arial"/>
          <w:lang w:val="es-ES"/>
        </w:rPr>
      </w:pPr>
    </w:p>
    <w:p w:rsidR="005E0111" w:rsidRPr="006E3CD3" w:rsidRDefault="005E0111" w:rsidP="005E0111">
      <w:pPr>
        <w:spacing w:line="480" w:lineRule="auto"/>
        <w:ind w:left="1416"/>
        <w:jc w:val="center"/>
        <w:rPr>
          <w:rFonts w:ascii="Arial" w:hAnsi="Arial" w:cs="Arial"/>
          <w:b/>
          <w:bCs/>
          <w:color w:val="000000" w:themeColor="text1"/>
        </w:rPr>
      </w:pPr>
      <w:r>
        <w:rPr>
          <w:rFonts w:ascii="Arial" w:hAnsi="Arial" w:cs="Arial"/>
          <w:lang w:val="es-ES"/>
        </w:rPr>
        <w:tab/>
      </w:r>
      <w:r w:rsidRPr="006E3CD3">
        <w:rPr>
          <w:rFonts w:ascii="Arial" w:hAnsi="Arial" w:cs="Arial"/>
          <w:b/>
          <w:bCs/>
          <w:color w:val="000000" w:themeColor="text1"/>
        </w:rPr>
        <w:t xml:space="preserve">Tabla </w:t>
      </w:r>
      <w:r>
        <w:rPr>
          <w:rFonts w:ascii="Arial" w:hAnsi="Arial" w:cs="Arial"/>
          <w:b/>
          <w:bCs/>
          <w:color w:val="000000" w:themeColor="text1"/>
        </w:rPr>
        <w:t>1</w:t>
      </w:r>
      <w:r w:rsidRPr="006E3CD3">
        <w:rPr>
          <w:rFonts w:ascii="Arial" w:hAnsi="Arial" w:cs="Arial"/>
          <w:b/>
          <w:bCs/>
          <w:color w:val="000000" w:themeColor="text1"/>
        </w:rPr>
        <w:t>.</w:t>
      </w:r>
      <w:r>
        <w:rPr>
          <w:rFonts w:ascii="Arial" w:hAnsi="Arial" w:cs="Arial"/>
          <w:b/>
          <w:bCs/>
          <w:color w:val="000000" w:themeColor="text1"/>
        </w:rPr>
        <w:t>6</w:t>
      </w:r>
      <w:r w:rsidRPr="006E3CD3">
        <w:rPr>
          <w:rFonts w:ascii="Arial" w:hAnsi="Arial" w:cs="Arial"/>
          <w:b/>
          <w:bCs/>
          <w:color w:val="000000" w:themeColor="text1"/>
        </w:rPr>
        <w:t xml:space="preserve"> Simbología para riesgos eléctricos</w:t>
      </w:r>
    </w:p>
    <w:p w:rsidR="005E0111" w:rsidRPr="005E0111" w:rsidRDefault="005E0111" w:rsidP="005E0111">
      <w:pPr>
        <w:tabs>
          <w:tab w:val="left" w:pos="4777"/>
        </w:tabs>
        <w:rPr>
          <w:rFonts w:ascii="Arial" w:hAnsi="Arial" w:cs="Arial"/>
          <w:lang w:val="es-ES"/>
        </w:rPr>
      </w:pPr>
    </w:p>
    <w:p w:rsidR="00703089" w:rsidRPr="00A817B6" w:rsidRDefault="00703089" w:rsidP="001936DD">
      <w:pPr>
        <w:pStyle w:val="Prrafodelista"/>
        <w:spacing w:line="480" w:lineRule="auto"/>
        <w:ind w:left="708"/>
        <w:rPr>
          <w:rFonts w:ascii="Arial" w:hAnsi="Arial" w:cs="Arial"/>
          <w:b/>
          <w:color w:val="000000" w:themeColor="text1"/>
        </w:rPr>
      </w:pPr>
      <w:r w:rsidRPr="00A817B6">
        <w:rPr>
          <w:rFonts w:ascii="Arial" w:hAnsi="Arial" w:cs="Arial"/>
          <w:b/>
          <w:color w:val="000000" w:themeColor="text1"/>
        </w:rPr>
        <w:t>Fuente: Señales peligro en general  (http://www.sitographics.com/enciclog/seguridad/advertencia/index.html)</w:t>
      </w:r>
    </w:p>
    <w:p w:rsidR="00C04A1E" w:rsidRPr="00F74530" w:rsidRDefault="00703089" w:rsidP="00F74530">
      <w:pPr>
        <w:pStyle w:val="Prrafodelista"/>
        <w:spacing w:line="480" w:lineRule="auto"/>
        <w:ind w:left="708"/>
        <w:jc w:val="both"/>
        <w:rPr>
          <w:rFonts w:ascii="Arial" w:hAnsi="Arial" w:cs="Arial"/>
          <w:color w:val="000000" w:themeColor="text1"/>
        </w:rPr>
      </w:pPr>
      <w:r w:rsidRPr="006E3CD3">
        <w:rPr>
          <w:rFonts w:ascii="Arial" w:hAnsi="Arial" w:cs="Arial"/>
          <w:color w:val="000000" w:themeColor="text1"/>
        </w:rPr>
        <w:t>Los mapas de riesgos deben estar colocados a la entrada del área de interés, en su parte inferior una tabla indicando el significado de cada símbolo, junto con los EPP que se deberían usar antes de ingresar a dicha área.</w:t>
      </w:r>
    </w:p>
    <w:p w:rsidR="00703089" w:rsidRDefault="00703089" w:rsidP="001936DD">
      <w:pPr>
        <w:pStyle w:val="Prrafodelista"/>
        <w:spacing w:line="480" w:lineRule="auto"/>
        <w:ind w:left="0"/>
        <w:rPr>
          <w:rFonts w:ascii="Arial" w:hAnsi="Arial" w:cs="Arial"/>
          <w:b/>
          <w:color w:val="000000" w:themeColor="text1"/>
        </w:rPr>
      </w:pPr>
      <w:r w:rsidRPr="001F072C">
        <w:rPr>
          <w:rFonts w:ascii="Arial" w:hAnsi="Arial" w:cs="Arial"/>
          <w:b/>
          <w:color w:val="000000" w:themeColor="text1"/>
        </w:rPr>
        <w:t>1.7</w:t>
      </w:r>
      <w:r w:rsidRPr="001F072C">
        <w:rPr>
          <w:rFonts w:ascii="Arial" w:hAnsi="Arial" w:cs="Arial"/>
          <w:b/>
          <w:color w:val="000000" w:themeColor="text1"/>
        </w:rPr>
        <w:tab/>
      </w:r>
      <w:r>
        <w:rPr>
          <w:rFonts w:ascii="Arial" w:hAnsi="Arial" w:cs="Arial"/>
          <w:b/>
          <w:color w:val="000000" w:themeColor="text1"/>
        </w:rPr>
        <w:t>Control para minimización de riesgos eléctricos [9]</w:t>
      </w:r>
    </w:p>
    <w:p w:rsidR="00703089" w:rsidRDefault="00703089" w:rsidP="00703089">
      <w:pPr>
        <w:pStyle w:val="Prrafodelista"/>
        <w:spacing w:line="480" w:lineRule="auto"/>
        <w:ind w:left="708"/>
        <w:rPr>
          <w:rFonts w:ascii="Arial" w:hAnsi="Arial" w:cs="Arial"/>
          <w:b/>
          <w:color w:val="000000" w:themeColor="text1"/>
        </w:rPr>
      </w:pPr>
    </w:p>
    <w:p w:rsidR="00703089" w:rsidRDefault="00703089" w:rsidP="001936DD">
      <w:pPr>
        <w:pStyle w:val="Prrafodelista"/>
        <w:spacing w:line="480" w:lineRule="auto"/>
        <w:ind w:left="708"/>
        <w:jc w:val="both"/>
        <w:rPr>
          <w:rFonts w:ascii="Arial" w:hAnsi="Arial" w:cs="Arial"/>
          <w:color w:val="000000" w:themeColor="text1"/>
        </w:rPr>
      </w:pPr>
      <w:r>
        <w:rPr>
          <w:rFonts w:ascii="Arial" w:hAnsi="Arial" w:cs="Arial"/>
          <w:color w:val="000000" w:themeColor="text1"/>
        </w:rPr>
        <w:t>Los siguientes son pautas a tomar en cuenta:</w:t>
      </w:r>
    </w:p>
    <w:p w:rsidR="00703089" w:rsidRPr="002C3499" w:rsidRDefault="00703089" w:rsidP="00703089">
      <w:pPr>
        <w:pStyle w:val="Prrafodelista"/>
        <w:spacing w:line="480" w:lineRule="auto"/>
        <w:ind w:left="1416"/>
        <w:jc w:val="both"/>
        <w:rPr>
          <w:rFonts w:ascii="Arial" w:hAnsi="Arial" w:cs="Arial"/>
          <w:color w:val="000000" w:themeColor="text1"/>
        </w:rPr>
      </w:pPr>
      <w:r>
        <w:rPr>
          <w:rFonts w:ascii="Arial" w:hAnsi="Arial" w:cs="Arial"/>
          <w:color w:val="000000" w:themeColor="text1"/>
        </w:rPr>
        <w:t xml:space="preserve"> </w:t>
      </w:r>
    </w:p>
    <w:p w:rsidR="00703089" w:rsidRDefault="00703089" w:rsidP="00703089">
      <w:pPr>
        <w:pStyle w:val="Prrafodelista"/>
        <w:numPr>
          <w:ilvl w:val="0"/>
          <w:numId w:val="7"/>
        </w:numPr>
        <w:spacing w:after="200" w:line="480" w:lineRule="auto"/>
        <w:jc w:val="both"/>
        <w:rPr>
          <w:rFonts w:ascii="Arial" w:hAnsi="Arial" w:cs="Arial"/>
          <w:color w:val="000000" w:themeColor="text1"/>
        </w:rPr>
      </w:pPr>
      <w:r>
        <w:rPr>
          <w:rFonts w:ascii="Arial" w:hAnsi="Arial" w:cs="Arial"/>
          <w:color w:val="000000" w:themeColor="text1"/>
        </w:rPr>
        <w:t>El montaje y diseño de equipos cumplan con los códigos y reglamentos.</w:t>
      </w:r>
    </w:p>
    <w:p w:rsidR="00703089" w:rsidRDefault="00677E9D" w:rsidP="00703089">
      <w:pPr>
        <w:pStyle w:val="Prrafodelista"/>
        <w:numPr>
          <w:ilvl w:val="0"/>
          <w:numId w:val="7"/>
        </w:numPr>
        <w:spacing w:after="200" w:line="480" w:lineRule="auto"/>
        <w:jc w:val="both"/>
        <w:rPr>
          <w:rFonts w:ascii="Arial" w:hAnsi="Arial" w:cs="Arial"/>
          <w:color w:val="000000" w:themeColor="text1"/>
        </w:rPr>
      </w:pPr>
      <w:r>
        <w:rPr>
          <w:rFonts w:ascii="Arial" w:hAnsi="Arial" w:cs="Arial"/>
          <w:color w:val="000000" w:themeColor="text1"/>
        </w:rPr>
        <w:t>Adecuado mantenimiento y reparación</w:t>
      </w:r>
      <w:r w:rsidR="00703089">
        <w:rPr>
          <w:rFonts w:ascii="Arial" w:hAnsi="Arial" w:cs="Arial"/>
          <w:color w:val="000000" w:themeColor="text1"/>
        </w:rPr>
        <w:t xml:space="preserve"> de equipos</w:t>
      </w:r>
      <w:r>
        <w:rPr>
          <w:rFonts w:ascii="Arial" w:hAnsi="Arial" w:cs="Arial"/>
          <w:color w:val="000000" w:themeColor="text1"/>
        </w:rPr>
        <w:t>.</w:t>
      </w:r>
    </w:p>
    <w:p w:rsidR="00703089" w:rsidRDefault="00703089" w:rsidP="00703089">
      <w:pPr>
        <w:pStyle w:val="Prrafodelista"/>
        <w:numPr>
          <w:ilvl w:val="0"/>
          <w:numId w:val="7"/>
        </w:numPr>
        <w:spacing w:after="200" w:line="480" w:lineRule="auto"/>
        <w:jc w:val="both"/>
        <w:rPr>
          <w:rFonts w:ascii="Arial" w:hAnsi="Arial" w:cs="Arial"/>
          <w:color w:val="000000" w:themeColor="text1"/>
        </w:rPr>
      </w:pPr>
      <w:r>
        <w:rPr>
          <w:rFonts w:ascii="Arial" w:hAnsi="Arial" w:cs="Arial"/>
          <w:color w:val="000000" w:themeColor="text1"/>
        </w:rPr>
        <w:t>El diseño seguro de las instalaciones eléctricas.</w:t>
      </w:r>
    </w:p>
    <w:p w:rsidR="00703089" w:rsidRDefault="00703089" w:rsidP="00703089">
      <w:pPr>
        <w:pStyle w:val="Prrafodelista"/>
        <w:numPr>
          <w:ilvl w:val="0"/>
          <w:numId w:val="7"/>
        </w:numPr>
        <w:spacing w:after="200" w:line="480" w:lineRule="auto"/>
        <w:jc w:val="both"/>
        <w:rPr>
          <w:rFonts w:ascii="Arial" w:hAnsi="Arial" w:cs="Arial"/>
          <w:color w:val="000000" w:themeColor="text1"/>
        </w:rPr>
      </w:pPr>
      <w:r>
        <w:rPr>
          <w:rFonts w:ascii="Arial" w:hAnsi="Arial" w:cs="Arial"/>
          <w:color w:val="000000" w:themeColor="text1"/>
        </w:rPr>
        <w:t>La manipulación de los equipos de la instalación, después que la inspección eléctrica indique que es seguro.</w:t>
      </w:r>
    </w:p>
    <w:p w:rsidR="00703089" w:rsidRDefault="00703089" w:rsidP="00703089">
      <w:pPr>
        <w:pStyle w:val="Prrafodelista"/>
        <w:numPr>
          <w:ilvl w:val="0"/>
          <w:numId w:val="7"/>
        </w:numPr>
        <w:spacing w:after="200" w:line="480" w:lineRule="auto"/>
        <w:jc w:val="both"/>
        <w:rPr>
          <w:rFonts w:ascii="Arial" w:hAnsi="Arial" w:cs="Arial"/>
          <w:color w:val="000000" w:themeColor="text1"/>
        </w:rPr>
      </w:pPr>
      <w:r>
        <w:rPr>
          <w:rFonts w:ascii="Arial" w:hAnsi="Arial" w:cs="Arial"/>
          <w:color w:val="000000" w:themeColor="text1"/>
        </w:rPr>
        <w:t>Evaluar periódicamente las operaciones eléctricas, después de que se hayan hecho modificaciones, y que las mismas cumplan con las debidas normas y especificaciones.</w:t>
      </w:r>
    </w:p>
    <w:p w:rsidR="00703089" w:rsidRDefault="00703089" w:rsidP="00703089">
      <w:pPr>
        <w:pStyle w:val="Prrafodelista"/>
        <w:numPr>
          <w:ilvl w:val="0"/>
          <w:numId w:val="7"/>
        </w:numPr>
        <w:spacing w:after="200" w:line="480" w:lineRule="auto"/>
        <w:jc w:val="both"/>
        <w:rPr>
          <w:rFonts w:ascii="Arial" w:hAnsi="Arial" w:cs="Arial"/>
          <w:color w:val="000000" w:themeColor="text1"/>
        </w:rPr>
      </w:pPr>
      <w:r>
        <w:rPr>
          <w:rFonts w:ascii="Arial" w:hAnsi="Arial" w:cs="Arial"/>
          <w:color w:val="000000" w:themeColor="text1"/>
        </w:rPr>
        <w:t>Mantener la equipontecialidad de las estructuras y elementos metálicos.</w:t>
      </w:r>
    </w:p>
    <w:p w:rsidR="00703089" w:rsidRDefault="00703089" w:rsidP="00703089">
      <w:pPr>
        <w:pStyle w:val="Prrafodelista"/>
        <w:numPr>
          <w:ilvl w:val="0"/>
          <w:numId w:val="7"/>
        </w:numPr>
        <w:spacing w:after="200" w:line="480" w:lineRule="auto"/>
        <w:jc w:val="both"/>
        <w:rPr>
          <w:rFonts w:ascii="Arial" w:hAnsi="Arial" w:cs="Arial"/>
          <w:color w:val="000000" w:themeColor="text1"/>
        </w:rPr>
      </w:pPr>
      <w:r>
        <w:rPr>
          <w:rFonts w:ascii="Arial" w:hAnsi="Arial" w:cs="Arial"/>
          <w:color w:val="000000" w:themeColor="text1"/>
        </w:rPr>
        <w:t xml:space="preserve">Correcto sistema de puesta a tierra y medios de desconexión de las instalaciones eléctricas.  </w:t>
      </w:r>
    </w:p>
    <w:p w:rsidR="00703089" w:rsidRDefault="00703089" w:rsidP="00703089">
      <w:pPr>
        <w:pStyle w:val="Prrafodelista"/>
        <w:numPr>
          <w:ilvl w:val="0"/>
          <w:numId w:val="7"/>
        </w:numPr>
        <w:spacing w:after="200" w:line="480" w:lineRule="auto"/>
        <w:jc w:val="both"/>
        <w:rPr>
          <w:rFonts w:ascii="Arial" w:hAnsi="Arial" w:cs="Arial"/>
          <w:color w:val="000000" w:themeColor="text1"/>
        </w:rPr>
      </w:pPr>
      <w:r>
        <w:rPr>
          <w:rFonts w:ascii="Arial" w:hAnsi="Arial" w:cs="Arial"/>
          <w:color w:val="000000" w:themeColor="text1"/>
        </w:rPr>
        <w:t xml:space="preserve">El uso adecuado de los Equipos de Protección Personal </w:t>
      </w:r>
    </w:p>
    <w:p w:rsidR="00703089" w:rsidRDefault="00703089" w:rsidP="005E0111">
      <w:pPr>
        <w:rPr>
          <w:rFonts w:ascii="Arial" w:hAnsi="Arial" w:cs="Arial"/>
        </w:rPr>
      </w:pPr>
    </w:p>
    <w:p w:rsidR="00703089" w:rsidRDefault="00703089" w:rsidP="005E0111">
      <w:pPr>
        <w:rPr>
          <w:rFonts w:ascii="Arial" w:hAnsi="Arial" w:cs="Arial"/>
        </w:rPr>
      </w:pPr>
    </w:p>
    <w:p w:rsidR="00703089" w:rsidRDefault="00703089" w:rsidP="005E0111">
      <w:pPr>
        <w:rPr>
          <w:rFonts w:ascii="Arial" w:hAnsi="Arial" w:cs="Arial"/>
        </w:rPr>
      </w:pPr>
    </w:p>
    <w:p w:rsidR="001936DD" w:rsidRDefault="001936DD" w:rsidP="00703089">
      <w:pPr>
        <w:jc w:val="center"/>
        <w:rPr>
          <w:rFonts w:ascii="Arial" w:hAnsi="Arial" w:cs="Arial"/>
          <w:b/>
          <w:color w:val="000000" w:themeColor="text1"/>
          <w:sz w:val="48"/>
          <w:szCs w:val="48"/>
          <w:lang w:val="es-MX"/>
        </w:rPr>
      </w:pPr>
    </w:p>
    <w:p w:rsidR="009302E7" w:rsidRDefault="009302E7" w:rsidP="00F74530">
      <w:pPr>
        <w:spacing w:line="480" w:lineRule="auto"/>
        <w:jc w:val="center"/>
        <w:rPr>
          <w:rFonts w:ascii="Arial" w:hAnsi="Arial" w:cs="Arial"/>
          <w:b/>
          <w:color w:val="000000" w:themeColor="text1"/>
          <w:sz w:val="48"/>
          <w:szCs w:val="48"/>
          <w:lang w:val="es-MX"/>
        </w:rPr>
      </w:pPr>
    </w:p>
    <w:p w:rsidR="009302E7" w:rsidRDefault="009302E7" w:rsidP="00F74530">
      <w:pPr>
        <w:spacing w:line="480" w:lineRule="auto"/>
        <w:jc w:val="center"/>
        <w:rPr>
          <w:rFonts w:ascii="Arial" w:hAnsi="Arial" w:cs="Arial"/>
          <w:b/>
          <w:color w:val="000000" w:themeColor="text1"/>
          <w:sz w:val="48"/>
          <w:szCs w:val="48"/>
          <w:lang w:val="es-MX"/>
        </w:rPr>
      </w:pPr>
    </w:p>
    <w:p w:rsidR="009302E7" w:rsidRDefault="009302E7" w:rsidP="00F74530">
      <w:pPr>
        <w:spacing w:line="480" w:lineRule="auto"/>
        <w:jc w:val="center"/>
        <w:rPr>
          <w:rFonts w:ascii="Arial" w:hAnsi="Arial" w:cs="Arial"/>
          <w:b/>
          <w:color w:val="000000" w:themeColor="text1"/>
          <w:sz w:val="48"/>
          <w:szCs w:val="48"/>
          <w:lang w:val="es-MX"/>
        </w:rPr>
      </w:pPr>
    </w:p>
    <w:p w:rsidR="009302E7" w:rsidRDefault="009302E7" w:rsidP="00F74530">
      <w:pPr>
        <w:spacing w:line="480" w:lineRule="auto"/>
        <w:jc w:val="center"/>
        <w:rPr>
          <w:rFonts w:ascii="Arial" w:hAnsi="Arial" w:cs="Arial"/>
          <w:b/>
          <w:color w:val="000000" w:themeColor="text1"/>
          <w:sz w:val="48"/>
          <w:szCs w:val="48"/>
          <w:lang w:val="es-MX"/>
        </w:rPr>
      </w:pPr>
    </w:p>
    <w:p w:rsidR="00703089" w:rsidRPr="006E3CD3" w:rsidRDefault="00703089" w:rsidP="00F74530">
      <w:pPr>
        <w:spacing w:line="480" w:lineRule="auto"/>
        <w:jc w:val="center"/>
        <w:rPr>
          <w:rFonts w:ascii="Arial" w:hAnsi="Arial" w:cs="Arial"/>
          <w:b/>
          <w:color w:val="000000" w:themeColor="text1"/>
          <w:sz w:val="48"/>
          <w:szCs w:val="48"/>
          <w:lang w:val="es-MX"/>
        </w:rPr>
      </w:pPr>
      <w:r w:rsidRPr="006E3CD3">
        <w:rPr>
          <w:rFonts w:ascii="Arial" w:hAnsi="Arial" w:cs="Arial"/>
          <w:b/>
          <w:color w:val="000000" w:themeColor="text1"/>
          <w:sz w:val="48"/>
          <w:szCs w:val="48"/>
          <w:lang w:val="es-MX"/>
        </w:rPr>
        <w:t xml:space="preserve">CAPÍTULO </w:t>
      </w:r>
      <w:r>
        <w:rPr>
          <w:rFonts w:ascii="Arial" w:hAnsi="Arial" w:cs="Arial"/>
          <w:b/>
          <w:color w:val="000000" w:themeColor="text1"/>
          <w:sz w:val="48"/>
          <w:szCs w:val="48"/>
          <w:lang w:val="es-MX"/>
        </w:rPr>
        <w:t>2</w:t>
      </w:r>
    </w:p>
    <w:p w:rsidR="00703089" w:rsidRPr="006E3CD3" w:rsidRDefault="00703089" w:rsidP="00703089">
      <w:pPr>
        <w:jc w:val="center"/>
        <w:rPr>
          <w:rFonts w:ascii="Arial" w:hAnsi="Arial" w:cs="Arial"/>
          <w:b/>
          <w:color w:val="000000" w:themeColor="text1"/>
          <w:sz w:val="48"/>
          <w:szCs w:val="48"/>
          <w:lang w:val="es-MX"/>
        </w:rPr>
      </w:pPr>
    </w:p>
    <w:p w:rsidR="00703089" w:rsidRPr="006E3CD3" w:rsidRDefault="00703089" w:rsidP="00703089">
      <w:pPr>
        <w:jc w:val="center"/>
        <w:rPr>
          <w:rFonts w:ascii="Arial" w:hAnsi="Arial" w:cs="Arial"/>
          <w:b/>
          <w:color w:val="000000" w:themeColor="text1"/>
          <w:sz w:val="32"/>
          <w:szCs w:val="32"/>
          <w:lang w:val="es-MX"/>
        </w:rPr>
      </w:pPr>
      <w:r w:rsidRPr="006E3CD3">
        <w:rPr>
          <w:rFonts w:ascii="Arial" w:hAnsi="Arial" w:cs="Arial"/>
          <w:b/>
          <w:color w:val="000000" w:themeColor="text1"/>
          <w:sz w:val="32"/>
          <w:szCs w:val="32"/>
          <w:lang w:val="es-MX"/>
        </w:rPr>
        <w:t>TENSIONES DE CONTACTO</w:t>
      </w:r>
      <w:r>
        <w:rPr>
          <w:rFonts w:ascii="Arial" w:hAnsi="Arial" w:cs="Arial"/>
          <w:b/>
          <w:color w:val="000000" w:themeColor="text1"/>
          <w:sz w:val="32"/>
          <w:szCs w:val="32"/>
          <w:lang w:val="es-MX"/>
        </w:rPr>
        <w:t xml:space="preserve"> Y DE PASO [10]</w:t>
      </w:r>
    </w:p>
    <w:p w:rsidR="00703089" w:rsidRPr="006E3CD3" w:rsidRDefault="00703089" w:rsidP="00703089">
      <w:pPr>
        <w:autoSpaceDE w:val="0"/>
        <w:autoSpaceDN w:val="0"/>
        <w:adjustRightInd w:val="0"/>
        <w:spacing w:line="480" w:lineRule="auto"/>
        <w:ind w:left="1416"/>
        <w:jc w:val="both"/>
        <w:rPr>
          <w:rFonts w:ascii="Arial" w:eastAsia="Calibri" w:hAnsi="Arial" w:cs="Arial"/>
          <w:color w:val="000000" w:themeColor="text1"/>
          <w:lang w:val="es-ES" w:eastAsia="en-US"/>
        </w:rPr>
      </w:pPr>
    </w:p>
    <w:p w:rsidR="00703089" w:rsidRPr="006E3CD3" w:rsidRDefault="00703089" w:rsidP="00703089">
      <w:pPr>
        <w:autoSpaceDE w:val="0"/>
        <w:autoSpaceDN w:val="0"/>
        <w:adjustRightInd w:val="0"/>
        <w:spacing w:line="480" w:lineRule="auto"/>
        <w:jc w:val="both"/>
        <w:rPr>
          <w:rFonts w:ascii="Arial" w:eastAsia="Calibri" w:hAnsi="Arial" w:cs="Arial"/>
          <w:color w:val="000000" w:themeColor="text1"/>
        </w:rPr>
      </w:pPr>
    </w:p>
    <w:p w:rsidR="00703089" w:rsidRPr="006E3CD3" w:rsidRDefault="00703089" w:rsidP="001936DD">
      <w:pPr>
        <w:spacing w:line="480" w:lineRule="auto"/>
        <w:rPr>
          <w:rFonts w:ascii="Arial" w:hAnsi="Arial" w:cs="Arial"/>
          <w:b/>
          <w:color w:val="000000" w:themeColor="text1"/>
        </w:rPr>
      </w:pPr>
      <w:r>
        <w:rPr>
          <w:rFonts w:ascii="Arial" w:hAnsi="Arial" w:cs="Arial"/>
          <w:color w:val="000000" w:themeColor="text1"/>
        </w:rPr>
        <w:t>2</w:t>
      </w:r>
      <w:r w:rsidRPr="006E3CD3">
        <w:rPr>
          <w:rFonts w:ascii="Arial" w:hAnsi="Arial" w:cs="Arial"/>
          <w:color w:val="000000" w:themeColor="text1"/>
        </w:rPr>
        <w:t>.1</w:t>
      </w:r>
      <w:r w:rsidRPr="006E3CD3">
        <w:rPr>
          <w:rFonts w:ascii="Arial" w:hAnsi="Arial" w:cs="Arial"/>
          <w:color w:val="000000" w:themeColor="text1"/>
        </w:rPr>
        <w:tab/>
      </w:r>
      <w:r w:rsidRPr="006E3CD3">
        <w:rPr>
          <w:rFonts w:ascii="Arial" w:hAnsi="Arial" w:cs="Arial"/>
          <w:b/>
          <w:color w:val="000000" w:themeColor="text1"/>
        </w:rPr>
        <w:t xml:space="preserve">Tensión aplicada </w:t>
      </w:r>
    </w:p>
    <w:p w:rsidR="00703089" w:rsidRPr="006E3CD3" w:rsidRDefault="00703089" w:rsidP="00703089">
      <w:pPr>
        <w:spacing w:line="480" w:lineRule="auto"/>
        <w:ind w:firstLine="708"/>
        <w:rPr>
          <w:rFonts w:ascii="Arial" w:hAnsi="Arial" w:cs="Arial"/>
          <w:b/>
          <w:color w:val="000000" w:themeColor="text1"/>
        </w:rPr>
      </w:pPr>
    </w:p>
    <w:p w:rsidR="00703089" w:rsidRPr="006E3CD3" w:rsidRDefault="00703089" w:rsidP="001936DD">
      <w:pPr>
        <w:spacing w:line="480" w:lineRule="auto"/>
        <w:ind w:left="708"/>
        <w:jc w:val="both"/>
        <w:rPr>
          <w:rFonts w:ascii="Arial" w:eastAsia="Calibri" w:hAnsi="Arial" w:cs="Arial"/>
          <w:bCs/>
          <w:color w:val="000000" w:themeColor="text1"/>
          <w:lang w:val="es-ES" w:eastAsia="en-US"/>
        </w:rPr>
      </w:pPr>
      <w:r w:rsidRPr="006E3CD3">
        <w:rPr>
          <w:rFonts w:ascii="Arial" w:eastAsia="Calibri" w:hAnsi="Arial" w:cs="Arial"/>
          <w:bCs/>
          <w:color w:val="000000" w:themeColor="text1"/>
          <w:lang w:val="es-ES" w:eastAsia="en-US"/>
        </w:rPr>
        <w:t xml:space="preserve">En sí misma no es peligrosa pero, si la resistencia es baja, ocasiona el paso </w:t>
      </w:r>
      <w:r>
        <w:rPr>
          <w:rFonts w:ascii="Arial" w:eastAsia="Calibri" w:hAnsi="Arial" w:cs="Arial"/>
          <w:bCs/>
          <w:color w:val="000000" w:themeColor="text1"/>
          <w:lang w:val="es-ES" w:eastAsia="en-US"/>
        </w:rPr>
        <w:t xml:space="preserve">de </w:t>
      </w:r>
      <w:r w:rsidRPr="006E3CD3">
        <w:rPr>
          <w:rFonts w:ascii="Arial" w:eastAsia="Calibri" w:hAnsi="Arial" w:cs="Arial"/>
          <w:bCs/>
          <w:color w:val="000000" w:themeColor="text1"/>
          <w:lang w:val="es-ES" w:eastAsia="en-US"/>
        </w:rPr>
        <w:t>una intensidad elevada y, por tanto, muy peligrosa. El valor límite de la tensión de seguridad debe ser tal que aplicada al cuerpo humano, proporcione un valor de intensidad que no suponga riesgos para el individuo.</w:t>
      </w:r>
    </w:p>
    <w:p w:rsidR="00703089" w:rsidRDefault="00703089" w:rsidP="00703089">
      <w:pPr>
        <w:spacing w:line="480" w:lineRule="auto"/>
        <w:jc w:val="both"/>
        <w:rPr>
          <w:rFonts w:ascii="Arial" w:hAnsi="Arial" w:cs="Arial"/>
          <w:bCs/>
          <w:color w:val="000000" w:themeColor="text1"/>
          <w:lang w:val="es-ES"/>
        </w:rPr>
      </w:pPr>
    </w:p>
    <w:p w:rsidR="00F74530" w:rsidRDefault="00F74530" w:rsidP="00703089">
      <w:pPr>
        <w:spacing w:line="480" w:lineRule="auto"/>
        <w:jc w:val="both"/>
        <w:rPr>
          <w:rFonts w:ascii="Arial" w:hAnsi="Arial" w:cs="Arial"/>
          <w:bCs/>
          <w:color w:val="000000" w:themeColor="text1"/>
          <w:lang w:val="es-ES"/>
        </w:rPr>
      </w:pPr>
    </w:p>
    <w:p w:rsidR="00F74530" w:rsidRDefault="00F74530" w:rsidP="00703089">
      <w:pPr>
        <w:spacing w:line="480" w:lineRule="auto"/>
        <w:jc w:val="both"/>
        <w:rPr>
          <w:rFonts w:ascii="Arial" w:hAnsi="Arial" w:cs="Arial"/>
          <w:bCs/>
          <w:color w:val="000000" w:themeColor="text1"/>
          <w:lang w:val="es-ES"/>
        </w:rPr>
      </w:pPr>
    </w:p>
    <w:p w:rsidR="00F74530" w:rsidRPr="006E3CD3" w:rsidRDefault="00F74530" w:rsidP="00703089">
      <w:pPr>
        <w:spacing w:line="480" w:lineRule="auto"/>
        <w:jc w:val="both"/>
        <w:rPr>
          <w:rFonts w:ascii="Arial" w:hAnsi="Arial" w:cs="Arial"/>
          <w:bCs/>
          <w:color w:val="000000" w:themeColor="text1"/>
          <w:lang w:val="es-ES"/>
        </w:rPr>
      </w:pPr>
    </w:p>
    <w:p w:rsidR="00703089" w:rsidRPr="006E3CD3" w:rsidRDefault="00703089" w:rsidP="001936DD">
      <w:pPr>
        <w:spacing w:line="480" w:lineRule="auto"/>
        <w:rPr>
          <w:rFonts w:ascii="Arial" w:hAnsi="Arial" w:cs="Arial"/>
          <w:b/>
          <w:color w:val="000000" w:themeColor="text1"/>
        </w:rPr>
      </w:pPr>
      <w:r>
        <w:rPr>
          <w:rFonts w:ascii="Arial" w:hAnsi="Arial" w:cs="Arial"/>
          <w:color w:val="000000" w:themeColor="text1"/>
        </w:rPr>
        <w:t>2</w:t>
      </w:r>
      <w:r w:rsidRPr="006E3CD3">
        <w:rPr>
          <w:rFonts w:ascii="Arial" w:hAnsi="Arial" w:cs="Arial"/>
          <w:color w:val="000000" w:themeColor="text1"/>
        </w:rPr>
        <w:t>.</w:t>
      </w:r>
      <w:r>
        <w:rPr>
          <w:rFonts w:ascii="Arial" w:hAnsi="Arial" w:cs="Arial"/>
          <w:color w:val="000000" w:themeColor="text1"/>
        </w:rPr>
        <w:t>2</w:t>
      </w:r>
      <w:r w:rsidRPr="006E3CD3">
        <w:rPr>
          <w:rFonts w:ascii="Arial" w:hAnsi="Arial" w:cs="Arial"/>
          <w:color w:val="000000" w:themeColor="text1"/>
        </w:rPr>
        <w:tab/>
      </w:r>
      <w:r w:rsidRPr="006E3CD3">
        <w:rPr>
          <w:rFonts w:ascii="Arial" w:hAnsi="Arial" w:cs="Arial"/>
          <w:b/>
          <w:color w:val="000000" w:themeColor="text1"/>
        </w:rPr>
        <w:t>Tensiones tolerables por el cuerpo humano</w:t>
      </w:r>
    </w:p>
    <w:p w:rsidR="00703089" w:rsidRPr="006E3CD3" w:rsidRDefault="00703089" w:rsidP="00703089">
      <w:pPr>
        <w:spacing w:line="480" w:lineRule="auto"/>
        <w:ind w:firstLine="708"/>
        <w:rPr>
          <w:rFonts w:ascii="Arial" w:hAnsi="Arial" w:cs="Arial"/>
          <w:b/>
          <w:color w:val="000000" w:themeColor="text1"/>
        </w:rPr>
      </w:pPr>
    </w:p>
    <w:p w:rsidR="00703089" w:rsidRPr="00F74530" w:rsidRDefault="00703089" w:rsidP="00F74530">
      <w:pPr>
        <w:spacing w:line="480" w:lineRule="auto"/>
        <w:ind w:left="708"/>
        <w:jc w:val="both"/>
        <w:rPr>
          <w:rFonts w:ascii="Arial" w:hAnsi="Arial" w:cs="Arial"/>
          <w:color w:val="000000" w:themeColor="text1"/>
          <w:lang w:val="es-ES"/>
        </w:rPr>
      </w:pPr>
      <w:r w:rsidRPr="006E3CD3">
        <w:rPr>
          <w:rFonts w:ascii="Arial" w:hAnsi="Arial" w:cs="Arial"/>
          <w:color w:val="000000" w:themeColor="text1"/>
          <w:lang w:val="es-ES"/>
        </w:rPr>
        <w:t xml:space="preserve">En la figura </w:t>
      </w:r>
      <w:r>
        <w:rPr>
          <w:rFonts w:ascii="Arial" w:hAnsi="Arial" w:cs="Arial"/>
          <w:color w:val="000000" w:themeColor="text1"/>
          <w:lang w:val="es-ES"/>
        </w:rPr>
        <w:t>2</w:t>
      </w:r>
      <w:r w:rsidRPr="006E3CD3">
        <w:rPr>
          <w:rFonts w:ascii="Arial" w:hAnsi="Arial" w:cs="Arial"/>
          <w:color w:val="000000" w:themeColor="text1"/>
          <w:lang w:val="es-ES"/>
        </w:rPr>
        <w:t>.</w:t>
      </w:r>
      <w:r>
        <w:rPr>
          <w:rFonts w:ascii="Arial" w:hAnsi="Arial" w:cs="Arial"/>
          <w:color w:val="000000" w:themeColor="text1"/>
          <w:lang w:val="es-ES"/>
        </w:rPr>
        <w:t>1</w:t>
      </w:r>
      <w:r w:rsidRPr="006E3CD3">
        <w:rPr>
          <w:rFonts w:ascii="Arial" w:hAnsi="Arial" w:cs="Arial"/>
          <w:color w:val="000000" w:themeColor="text1"/>
          <w:lang w:val="es-ES"/>
        </w:rPr>
        <w:t xml:space="preserve"> se indican las diferentes formas de contactos circunstanciales que una persona puede cometer entre dos puntos dentro de una subestación, presentándose para cada caso un tipo de tensión de contacto las cuales son:</w:t>
      </w:r>
    </w:p>
    <w:p w:rsidR="00703089" w:rsidRDefault="00703089" w:rsidP="005E0111">
      <w:pPr>
        <w:rPr>
          <w:rFonts w:ascii="Arial" w:hAnsi="Arial" w:cs="Arial"/>
        </w:rPr>
      </w:pPr>
    </w:p>
    <w:p w:rsidR="00703089" w:rsidRDefault="00703089" w:rsidP="005E0111">
      <w:pPr>
        <w:rPr>
          <w:rFonts w:ascii="Arial" w:hAnsi="Arial" w:cs="Arial"/>
        </w:rPr>
      </w:pPr>
    </w:p>
    <w:p w:rsidR="00703089" w:rsidRDefault="00703089" w:rsidP="00703089">
      <w:pPr>
        <w:ind w:left="708"/>
        <w:jc w:val="center"/>
        <w:rPr>
          <w:rFonts w:ascii="Arial" w:hAnsi="Arial" w:cs="Arial"/>
        </w:rPr>
      </w:pPr>
      <w:r w:rsidRPr="00703089">
        <w:rPr>
          <w:rFonts w:ascii="Arial" w:hAnsi="Arial" w:cs="Arial"/>
          <w:noProof/>
          <w:lang w:val="es-ES" w:eastAsia="es-ES"/>
        </w:rPr>
        <w:drawing>
          <wp:inline distT="0" distB="0" distL="0" distR="0">
            <wp:extent cx="4343400" cy="2800350"/>
            <wp:effectExtent l="19050" t="0" r="0" b="0"/>
            <wp:docPr id="4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345533" cy="2801725"/>
                    </a:xfrm>
                    <a:prstGeom prst="rect">
                      <a:avLst/>
                    </a:prstGeom>
                    <a:noFill/>
                    <a:ln w="9525">
                      <a:noFill/>
                      <a:miter lim="800000"/>
                      <a:headEnd/>
                      <a:tailEnd/>
                    </a:ln>
                  </pic:spPr>
                </pic:pic>
              </a:graphicData>
            </a:graphic>
          </wp:inline>
        </w:drawing>
      </w:r>
    </w:p>
    <w:p w:rsidR="00703089" w:rsidRPr="00703089" w:rsidRDefault="00703089" w:rsidP="00703089">
      <w:pPr>
        <w:rPr>
          <w:rFonts w:ascii="Arial" w:hAnsi="Arial" w:cs="Arial"/>
        </w:rPr>
      </w:pPr>
    </w:p>
    <w:p w:rsidR="00703089" w:rsidRDefault="00703089" w:rsidP="00703089">
      <w:pPr>
        <w:rPr>
          <w:rFonts w:ascii="Arial" w:hAnsi="Arial" w:cs="Arial"/>
        </w:rPr>
      </w:pPr>
    </w:p>
    <w:p w:rsidR="00703089" w:rsidRPr="006E3CD3" w:rsidRDefault="00703089" w:rsidP="00703089">
      <w:pPr>
        <w:pStyle w:val="Prrafodelista"/>
        <w:spacing w:line="480" w:lineRule="auto"/>
        <w:ind w:left="1416"/>
        <w:jc w:val="center"/>
        <w:rPr>
          <w:rFonts w:ascii="Arial" w:hAnsi="Arial" w:cs="Arial"/>
          <w:b/>
          <w:color w:val="000000" w:themeColor="text1"/>
        </w:rPr>
      </w:pPr>
      <w:r w:rsidRPr="006E3CD3">
        <w:rPr>
          <w:rFonts w:ascii="Arial" w:hAnsi="Arial" w:cs="Arial"/>
          <w:b/>
          <w:color w:val="000000" w:themeColor="text1"/>
        </w:rPr>
        <w:t xml:space="preserve">Figura </w:t>
      </w:r>
      <w:r>
        <w:rPr>
          <w:rFonts w:ascii="Arial" w:hAnsi="Arial" w:cs="Arial"/>
          <w:b/>
          <w:color w:val="000000" w:themeColor="text1"/>
        </w:rPr>
        <w:t>2</w:t>
      </w:r>
      <w:r w:rsidRPr="006E3CD3">
        <w:rPr>
          <w:rFonts w:ascii="Arial" w:hAnsi="Arial" w:cs="Arial"/>
          <w:b/>
          <w:color w:val="000000" w:themeColor="text1"/>
        </w:rPr>
        <w:t>.</w:t>
      </w:r>
      <w:r>
        <w:rPr>
          <w:rFonts w:ascii="Arial" w:hAnsi="Arial" w:cs="Arial"/>
          <w:b/>
          <w:color w:val="000000" w:themeColor="text1"/>
        </w:rPr>
        <w:t>1</w:t>
      </w:r>
      <w:r w:rsidRPr="006E3CD3">
        <w:rPr>
          <w:rFonts w:ascii="Arial" w:hAnsi="Arial" w:cs="Arial"/>
          <w:b/>
          <w:color w:val="000000" w:themeColor="text1"/>
        </w:rPr>
        <w:t xml:space="preserve"> Situaciones básicas de choque eléctrico</w:t>
      </w:r>
    </w:p>
    <w:p w:rsidR="00703089" w:rsidRDefault="00703089" w:rsidP="00703089">
      <w:pPr>
        <w:jc w:val="center"/>
        <w:rPr>
          <w:rFonts w:ascii="Arial" w:hAnsi="Arial" w:cs="Arial"/>
        </w:rPr>
      </w:pPr>
    </w:p>
    <w:p w:rsidR="00703089" w:rsidRPr="006E3CD3" w:rsidRDefault="00703089" w:rsidP="00703089">
      <w:pPr>
        <w:spacing w:line="480" w:lineRule="auto"/>
        <w:ind w:left="1416"/>
        <w:jc w:val="both"/>
        <w:rPr>
          <w:rFonts w:ascii="Arial" w:hAnsi="Arial" w:cs="Arial"/>
          <w:color w:val="000000" w:themeColor="text1"/>
          <w:lang w:val="es-ES"/>
        </w:rPr>
      </w:pPr>
      <w:r w:rsidRPr="006E3CD3">
        <w:rPr>
          <w:rFonts w:ascii="Arial" w:hAnsi="Arial" w:cs="Arial"/>
          <w:color w:val="000000" w:themeColor="text1"/>
          <w:lang w:val="es-ES"/>
        </w:rPr>
        <w:t xml:space="preserve">-  tensión de toque o de contacto </w:t>
      </w:r>
    </w:p>
    <w:p w:rsidR="00703089" w:rsidRPr="006E3CD3" w:rsidRDefault="00703089" w:rsidP="00703089">
      <w:pPr>
        <w:spacing w:line="480" w:lineRule="auto"/>
        <w:ind w:left="1416"/>
        <w:jc w:val="both"/>
        <w:rPr>
          <w:rFonts w:ascii="Arial" w:hAnsi="Arial" w:cs="Arial"/>
          <w:color w:val="000000" w:themeColor="text1"/>
          <w:lang w:val="es-ES"/>
        </w:rPr>
      </w:pPr>
      <w:r w:rsidRPr="006E3CD3">
        <w:rPr>
          <w:rFonts w:ascii="Arial" w:hAnsi="Arial" w:cs="Arial"/>
          <w:color w:val="000000" w:themeColor="text1"/>
          <w:lang w:val="es-ES"/>
        </w:rPr>
        <w:t>-  tensión de toque metal a metal</w:t>
      </w:r>
    </w:p>
    <w:p w:rsidR="00703089" w:rsidRPr="006E3CD3" w:rsidRDefault="00703089" w:rsidP="00703089">
      <w:pPr>
        <w:spacing w:line="480" w:lineRule="auto"/>
        <w:ind w:left="1416"/>
        <w:jc w:val="both"/>
        <w:rPr>
          <w:rFonts w:ascii="Arial" w:hAnsi="Arial" w:cs="Arial"/>
          <w:color w:val="000000" w:themeColor="text1"/>
          <w:lang w:val="es-ES"/>
        </w:rPr>
      </w:pPr>
      <w:r w:rsidRPr="006E3CD3">
        <w:rPr>
          <w:rFonts w:ascii="Arial" w:hAnsi="Arial" w:cs="Arial"/>
          <w:color w:val="000000" w:themeColor="text1"/>
          <w:lang w:val="es-ES"/>
        </w:rPr>
        <w:t>-  tensión de transferencia</w:t>
      </w:r>
    </w:p>
    <w:p w:rsidR="00703089" w:rsidRDefault="00703089" w:rsidP="00703089">
      <w:pPr>
        <w:spacing w:line="480" w:lineRule="auto"/>
        <w:ind w:left="1416"/>
        <w:jc w:val="both"/>
        <w:rPr>
          <w:rFonts w:ascii="Arial" w:hAnsi="Arial" w:cs="Arial"/>
          <w:color w:val="000000" w:themeColor="text1"/>
          <w:lang w:val="es-ES"/>
        </w:rPr>
      </w:pPr>
      <w:r w:rsidRPr="006E3CD3">
        <w:rPr>
          <w:rFonts w:ascii="Arial" w:hAnsi="Arial" w:cs="Arial"/>
          <w:color w:val="000000" w:themeColor="text1"/>
          <w:lang w:val="es-ES"/>
        </w:rPr>
        <w:t>-  tensión de paso</w:t>
      </w:r>
    </w:p>
    <w:p w:rsidR="00703089" w:rsidRDefault="00703089" w:rsidP="00703089">
      <w:pPr>
        <w:spacing w:line="480" w:lineRule="auto"/>
        <w:ind w:left="1416"/>
        <w:jc w:val="both"/>
        <w:rPr>
          <w:rFonts w:ascii="Arial" w:hAnsi="Arial" w:cs="Arial"/>
          <w:color w:val="000000" w:themeColor="text1"/>
          <w:lang w:val="es-ES"/>
        </w:rPr>
      </w:pPr>
    </w:p>
    <w:p w:rsidR="00703089" w:rsidRPr="006E3CD3" w:rsidRDefault="00703089" w:rsidP="001936DD">
      <w:pPr>
        <w:spacing w:line="480" w:lineRule="auto"/>
        <w:rPr>
          <w:rFonts w:ascii="Arial" w:hAnsi="Arial" w:cs="Arial"/>
          <w:b/>
          <w:color w:val="000000" w:themeColor="text1"/>
        </w:rPr>
      </w:pPr>
      <w:r>
        <w:rPr>
          <w:rFonts w:ascii="Arial" w:hAnsi="Arial" w:cs="Arial"/>
          <w:b/>
          <w:color w:val="000000" w:themeColor="text1"/>
        </w:rPr>
        <w:t>2</w:t>
      </w:r>
      <w:r w:rsidRPr="006E3CD3">
        <w:rPr>
          <w:rFonts w:ascii="Arial" w:hAnsi="Arial" w:cs="Arial"/>
          <w:b/>
          <w:color w:val="000000" w:themeColor="text1"/>
        </w:rPr>
        <w:t>.</w:t>
      </w:r>
      <w:r>
        <w:rPr>
          <w:rFonts w:ascii="Arial" w:hAnsi="Arial" w:cs="Arial"/>
          <w:b/>
          <w:color w:val="000000" w:themeColor="text1"/>
        </w:rPr>
        <w:t>3</w:t>
      </w:r>
      <w:r w:rsidRPr="006E3CD3">
        <w:rPr>
          <w:rFonts w:ascii="Arial" w:hAnsi="Arial" w:cs="Arial"/>
          <w:b/>
          <w:color w:val="000000" w:themeColor="text1"/>
        </w:rPr>
        <w:tab/>
        <w:t>Tensión de contacto tolerable</w:t>
      </w:r>
    </w:p>
    <w:p w:rsidR="00703089" w:rsidRPr="006E3CD3" w:rsidRDefault="00703089" w:rsidP="00703089">
      <w:pPr>
        <w:spacing w:line="480" w:lineRule="auto"/>
        <w:ind w:firstLine="708"/>
        <w:rPr>
          <w:rFonts w:ascii="Arial" w:hAnsi="Arial" w:cs="Arial"/>
          <w:b/>
          <w:color w:val="000000" w:themeColor="text1"/>
        </w:rPr>
      </w:pPr>
    </w:p>
    <w:p w:rsidR="00703089" w:rsidRPr="006E3CD3" w:rsidRDefault="00703089" w:rsidP="001936DD">
      <w:pPr>
        <w:spacing w:line="480" w:lineRule="auto"/>
        <w:ind w:left="708"/>
        <w:jc w:val="both"/>
        <w:rPr>
          <w:rFonts w:ascii="Arial" w:hAnsi="Arial" w:cs="Arial"/>
          <w:bCs/>
          <w:color w:val="000000" w:themeColor="text1"/>
          <w:lang w:val="es-ES"/>
        </w:rPr>
      </w:pPr>
      <w:r w:rsidRPr="006E3CD3">
        <w:rPr>
          <w:rFonts w:ascii="Arial" w:hAnsi="Arial" w:cs="Arial"/>
          <w:bCs/>
          <w:color w:val="000000" w:themeColor="text1"/>
          <w:lang w:val="es-ES"/>
        </w:rPr>
        <w:t>Podemos definir a la tensión de toque como la máxima diferencia de tensión entre el punto de contacto de los pies de una persona que se encuentra parada en el área de la subestación y el punto de contacto de una o de sus dos manos al tocar una estructura metálica cuando ocurre una falla de fase a tierra.</w:t>
      </w:r>
    </w:p>
    <w:p w:rsidR="00703089" w:rsidRDefault="00703089" w:rsidP="00703089">
      <w:pPr>
        <w:spacing w:line="480" w:lineRule="auto"/>
        <w:ind w:left="1416"/>
        <w:jc w:val="both"/>
        <w:rPr>
          <w:rFonts w:ascii="Arial" w:hAnsi="Arial" w:cs="Arial"/>
          <w:color w:val="000000" w:themeColor="text1"/>
          <w:lang w:val="es-ES"/>
        </w:rPr>
      </w:pPr>
    </w:p>
    <w:p w:rsidR="00703089" w:rsidRDefault="00703089" w:rsidP="001936DD">
      <w:pPr>
        <w:spacing w:line="480" w:lineRule="auto"/>
        <w:ind w:left="708"/>
        <w:jc w:val="both"/>
        <w:rPr>
          <w:rFonts w:ascii="Arial" w:hAnsi="Arial" w:cs="Arial"/>
          <w:bCs/>
          <w:color w:val="000000" w:themeColor="text1"/>
          <w:lang w:val="es-ES"/>
        </w:rPr>
      </w:pPr>
      <w:r w:rsidRPr="006E3CD3">
        <w:rPr>
          <w:rFonts w:ascii="Arial" w:hAnsi="Arial" w:cs="Arial"/>
          <w:bCs/>
          <w:color w:val="000000" w:themeColor="text1"/>
          <w:lang w:val="es-ES"/>
        </w:rPr>
        <w:t xml:space="preserve">La figura </w:t>
      </w:r>
      <w:r>
        <w:rPr>
          <w:rFonts w:ascii="Arial" w:hAnsi="Arial" w:cs="Arial"/>
          <w:bCs/>
          <w:color w:val="000000" w:themeColor="text1"/>
          <w:lang w:val="es-ES"/>
        </w:rPr>
        <w:t>2</w:t>
      </w:r>
      <w:r w:rsidRPr="006E3CD3">
        <w:rPr>
          <w:rFonts w:ascii="Arial" w:hAnsi="Arial" w:cs="Arial"/>
          <w:bCs/>
          <w:color w:val="000000" w:themeColor="text1"/>
          <w:lang w:val="es-ES"/>
        </w:rPr>
        <w:t>.</w:t>
      </w:r>
      <w:r>
        <w:rPr>
          <w:rFonts w:ascii="Arial" w:hAnsi="Arial" w:cs="Arial"/>
          <w:bCs/>
          <w:color w:val="000000" w:themeColor="text1"/>
          <w:lang w:val="es-ES"/>
        </w:rPr>
        <w:t>2</w:t>
      </w:r>
      <w:r w:rsidRPr="006E3CD3">
        <w:rPr>
          <w:rFonts w:ascii="Arial" w:hAnsi="Arial" w:cs="Arial"/>
          <w:bCs/>
          <w:color w:val="000000" w:themeColor="text1"/>
          <w:lang w:val="es-ES"/>
        </w:rPr>
        <w:t xml:space="preserve"> muestra como la corriente de falla I</w:t>
      </w:r>
      <w:r w:rsidRPr="006E3CD3">
        <w:rPr>
          <w:rFonts w:ascii="Arial" w:hAnsi="Arial" w:cs="Arial"/>
          <w:bCs/>
          <w:color w:val="000000" w:themeColor="text1"/>
          <w:vertAlign w:val="subscript"/>
          <w:lang w:val="es-ES"/>
        </w:rPr>
        <w:t>f</w:t>
      </w:r>
      <w:r w:rsidRPr="006E3CD3">
        <w:rPr>
          <w:rFonts w:ascii="Arial" w:hAnsi="Arial" w:cs="Arial"/>
          <w:bCs/>
          <w:color w:val="000000" w:themeColor="text1"/>
          <w:lang w:val="es-ES"/>
        </w:rPr>
        <w:t xml:space="preserve">  es descargada por un lado directamente al sistema de tierra a través de la estructura metálica, con su componente I</w:t>
      </w:r>
      <w:r w:rsidR="00971EF2">
        <w:rPr>
          <w:rFonts w:ascii="Arial" w:hAnsi="Arial" w:cs="Arial"/>
          <w:bCs/>
          <w:color w:val="000000" w:themeColor="text1"/>
          <w:vertAlign w:val="subscript"/>
          <w:lang w:val="es-ES"/>
        </w:rPr>
        <w:t>g</w:t>
      </w:r>
      <w:r w:rsidRPr="006E3CD3">
        <w:rPr>
          <w:rFonts w:ascii="Arial" w:hAnsi="Arial" w:cs="Arial"/>
          <w:bCs/>
          <w:color w:val="000000" w:themeColor="text1"/>
          <w:lang w:val="es-ES"/>
        </w:rPr>
        <w:t xml:space="preserve"> y por otro lado a través de la persona con su componente I</w:t>
      </w:r>
      <w:r w:rsidRPr="006E3CD3">
        <w:rPr>
          <w:rFonts w:ascii="Arial" w:hAnsi="Arial" w:cs="Arial"/>
          <w:bCs/>
          <w:color w:val="000000" w:themeColor="text1"/>
          <w:vertAlign w:val="subscript"/>
          <w:lang w:val="es-ES"/>
        </w:rPr>
        <w:t>b</w:t>
      </w:r>
      <w:r w:rsidRPr="006E3CD3">
        <w:rPr>
          <w:rFonts w:ascii="Arial" w:hAnsi="Arial" w:cs="Arial"/>
          <w:bCs/>
          <w:color w:val="000000" w:themeColor="text1"/>
          <w:lang w:val="es-ES"/>
        </w:rPr>
        <w:t xml:space="preserve"> que será igual a la corriente tolerable por el cuerpo.</w:t>
      </w:r>
    </w:p>
    <w:p w:rsidR="00703089" w:rsidRPr="003F79CF" w:rsidRDefault="00703089" w:rsidP="00703089">
      <w:pPr>
        <w:spacing w:line="480" w:lineRule="auto"/>
        <w:rPr>
          <w:rFonts w:ascii="Arial" w:hAnsi="Arial" w:cs="Arial"/>
          <w:bCs/>
          <w:color w:val="000000" w:themeColor="text1"/>
          <w:lang w:val="es-ES"/>
        </w:rPr>
      </w:pPr>
    </w:p>
    <w:p w:rsidR="00703089" w:rsidRPr="006E3CD3" w:rsidRDefault="00703089" w:rsidP="001936DD">
      <w:pPr>
        <w:spacing w:line="480" w:lineRule="auto"/>
        <w:ind w:left="708"/>
        <w:jc w:val="both"/>
        <w:rPr>
          <w:rFonts w:ascii="Arial" w:hAnsi="Arial" w:cs="Arial"/>
          <w:bCs/>
          <w:color w:val="000000" w:themeColor="text1"/>
          <w:lang w:val="es-ES"/>
        </w:rPr>
      </w:pPr>
      <w:r w:rsidRPr="006E3CD3">
        <w:rPr>
          <w:rFonts w:ascii="Arial" w:hAnsi="Arial" w:cs="Arial"/>
          <w:bCs/>
          <w:color w:val="000000" w:themeColor="text1"/>
          <w:lang w:val="es-ES"/>
        </w:rPr>
        <w:t>La resistencia del cuerpo humano R</w:t>
      </w:r>
      <w:r w:rsidRPr="006E3CD3">
        <w:rPr>
          <w:rFonts w:ascii="Arial" w:hAnsi="Arial" w:cs="Arial"/>
          <w:bCs/>
          <w:color w:val="000000" w:themeColor="text1"/>
          <w:vertAlign w:val="subscript"/>
          <w:lang w:val="es-ES"/>
        </w:rPr>
        <w:t>B</w:t>
      </w:r>
      <w:r w:rsidRPr="006E3CD3">
        <w:rPr>
          <w:rFonts w:ascii="Arial" w:hAnsi="Arial" w:cs="Arial"/>
          <w:bCs/>
          <w:color w:val="000000" w:themeColor="text1"/>
          <w:lang w:val="es-ES"/>
        </w:rPr>
        <w:t xml:space="preserve"> representa a la resistencia entre mano a mano, mano a pie o pie a pie según sea el caso. Normalmente a esta resistencia se le da un valor de:</w:t>
      </w:r>
    </w:p>
    <w:p w:rsidR="00703089" w:rsidRDefault="00703089" w:rsidP="001936DD">
      <w:pPr>
        <w:spacing w:line="480" w:lineRule="auto"/>
        <w:ind w:left="708"/>
        <w:jc w:val="both"/>
        <w:rPr>
          <w:rFonts w:ascii="Arial" w:hAnsi="Arial" w:cs="Arial"/>
          <w:bCs/>
          <w:color w:val="000000" w:themeColor="text1"/>
          <w:lang w:val="es-ES"/>
        </w:rPr>
      </w:pPr>
      <w:r w:rsidRPr="006E3CD3">
        <w:rPr>
          <w:rFonts w:ascii="Arial" w:hAnsi="Arial" w:cs="Arial"/>
          <w:bCs/>
          <w:color w:val="000000" w:themeColor="text1"/>
          <w:lang w:val="es-ES"/>
        </w:rPr>
        <w:t>R</w:t>
      </w:r>
      <w:r w:rsidRPr="006E3CD3">
        <w:rPr>
          <w:rFonts w:ascii="Arial" w:hAnsi="Arial" w:cs="Arial"/>
          <w:bCs/>
          <w:color w:val="000000" w:themeColor="text1"/>
          <w:vertAlign w:val="subscript"/>
          <w:lang w:val="es-ES"/>
        </w:rPr>
        <w:t>B</w:t>
      </w:r>
      <w:r w:rsidRPr="006E3CD3">
        <w:rPr>
          <w:rFonts w:ascii="Arial" w:hAnsi="Arial" w:cs="Arial"/>
          <w:bCs/>
          <w:color w:val="000000" w:themeColor="text1"/>
          <w:lang w:val="es-ES"/>
        </w:rPr>
        <w:t xml:space="preserve"> = 1000 Ω</w:t>
      </w:r>
    </w:p>
    <w:p w:rsidR="00F74530" w:rsidRDefault="00F74530" w:rsidP="001936DD">
      <w:pPr>
        <w:spacing w:line="480" w:lineRule="auto"/>
        <w:ind w:left="708"/>
        <w:jc w:val="both"/>
        <w:rPr>
          <w:rFonts w:ascii="Arial" w:hAnsi="Arial" w:cs="Arial"/>
          <w:bCs/>
          <w:color w:val="000000" w:themeColor="text1"/>
          <w:lang w:val="es-ES"/>
        </w:rPr>
      </w:pPr>
    </w:p>
    <w:p w:rsidR="00F74530" w:rsidRDefault="00F74530" w:rsidP="001936DD">
      <w:pPr>
        <w:spacing w:line="480" w:lineRule="auto"/>
        <w:ind w:left="708"/>
        <w:jc w:val="both"/>
        <w:rPr>
          <w:rFonts w:ascii="Arial" w:hAnsi="Arial" w:cs="Arial"/>
          <w:bCs/>
          <w:color w:val="000000" w:themeColor="text1"/>
          <w:lang w:val="es-ES"/>
        </w:rPr>
      </w:pPr>
    </w:p>
    <w:p w:rsidR="00F74530" w:rsidRDefault="00F74530" w:rsidP="001936DD">
      <w:pPr>
        <w:spacing w:line="480" w:lineRule="auto"/>
        <w:ind w:left="708"/>
        <w:jc w:val="both"/>
        <w:rPr>
          <w:rFonts w:ascii="Arial" w:hAnsi="Arial" w:cs="Arial"/>
          <w:bCs/>
          <w:color w:val="000000" w:themeColor="text1"/>
          <w:lang w:val="es-ES"/>
        </w:rPr>
      </w:pPr>
    </w:p>
    <w:p w:rsidR="009302E7" w:rsidRDefault="009302E7" w:rsidP="00703089">
      <w:pPr>
        <w:spacing w:line="480" w:lineRule="auto"/>
        <w:jc w:val="both"/>
        <w:rPr>
          <w:rFonts w:ascii="Arial" w:hAnsi="Arial" w:cs="Arial"/>
          <w:bCs/>
          <w:color w:val="000000" w:themeColor="text1"/>
          <w:lang w:val="es-ES"/>
        </w:rPr>
      </w:pPr>
    </w:p>
    <w:p w:rsidR="00703089" w:rsidRPr="006E3CD3" w:rsidRDefault="001936DD" w:rsidP="00703089">
      <w:pPr>
        <w:spacing w:line="480" w:lineRule="auto"/>
        <w:jc w:val="both"/>
        <w:rPr>
          <w:rFonts w:ascii="Arial" w:hAnsi="Arial" w:cs="Arial"/>
          <w:bCs/>
          <w:color w:val="000000" w:themeColor="text1"/>
          <w:lang w:val="es-ES"/>
        </w:rPr>
      </w:pPr>
      <w:r>
        <w:rPr>
          <w:rFonts w:ascii="Arial" w:hAnsi="Arial" w:cs="Arial"/>
          <w:bCs/>
          <w:noProof/>
          <w:color w:val="000000" w:themeColor="text1"/>
          <w:lang w:val="es-ES" w:eastAsia="es-ES"/>
        </w:rPr>
        <w:drawing>
          <wp:anchor distT="0" distB="0" distL="114300" distR="114300" simplePos="0" relativeHeight="251835392" behindDoc="0" locked="0" layoutInCell="1" allowOverlap="1">
            <wp:simplePos x="0" y="0"/>
            <wp:positionH relativeFrom="column">
              <wp:posOffset>1337310</wp:posOffset>
            </wp:positionH>
            <wp:positionV relativeFrom="paragraph">
              <wp:posOffset>7620</wp:posOffset>
            </wp:positionV>
            <wp:extent cx="3486150" cy="1813560"/>
            <wp:effectExtent l="19050" t="0" r="0" b="0"/>
            <wp:wrapSquare wrapText="bothSides"/>
            <wp:docPr id="5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3486150" cy="1813560"/>
                    </a:xfrm>
                    <a:prstGeom prst="rect">
                      <a:avLst/>
                    </a:prstGeom>
                    <a:noFill/>
                    <a:ln w="9525">
                      <a:noFill/>
                      <a:miter lim="800000"/>
                      <a:headEnd/>
                      <a:tailEnd/>
                    </a:ln>
                  </pic:spPr>
                </pic:pic>
              </a:graphicData>
            </a:graphic>
          </wp:anchor>
        </w:drawing>
      </w:r>
    </w:p>
    <w:p w:rsidR="00703089" w:rsidRPr="006E3CD3" w:rsidRDefault="00703089" w:rsidP="00703089">
      <w:pPr>
        <w:spacing w:line="480" w:lineRule="auto"/>
        <w:ind w:left="1416"/>
        <w:jc w:val="center"/>
        <w:rPr>
          <w:rFonts w:ascii="Arial" w:hAnsi="Arial" w:cs="Arial"/>
          <w:bCs/>
          <w:color w:val="000000" w:themeColor="text1"/>
          <w:lang w:val="es-ES"/>
        </w:rPr>
      </w:pPr>
    </w:p>
    <w:p w:rsidR="00703089" w:rsidRDefault="00703089" w:rsidP="00703089">
      <w:pPr>
        <w:pStyle w:val="Prrafodelista"/>
        <w:spacing w:line="480" w:lineRule="auto"/>
        <w:ind w:left="1416"/>
        <w:jc w:val="center"/>
        <w:rPr>
          <w:rFonts w:ascii="Arial" w:hAnsi="Arial" w:cs="Arial"/>
          <w:b/>
          <w:color w:val="000000" w:themeColor="text1"/>
        </w:rPr>
      </w:pPr>
      <w:r w:rsidRPr="006E3CD3">
        <w:rPr>
          <w:rFonts w:ascii="Arial" w:hAnsi="Arial" w:cs="Arial"/>
          <w:b/>
          <w:color w:val="000000" w:themeColor="text1"/>
        </w:rPr>
        <w:t xml:space="preserve">Figura </w:t>
      </w:r>
      <w:r>
        <w:rPr>
          <w:rFonts w:ascii="Arial" w:hAnsi="Arial" w:cs="Arial"/>
          <w:b/>
          <w:color w:val="000000" w:themeColor="text1"/>
        </w:rPr>
        <w:t>2</w:t>
      </w:r>
      <w:r w:rsidRPr="006E3CD3">
        <w:rPr>
          <w:rFonts w:ascii="Arial" w:hAnsi="Arial" w:cs="Arial"/>
          <w:b/>
          <w:color w:val="000000" w:themeColor="text1"/>
        </w:rPr>
        <w:t>.</w:t>
      </w:r>
      <w:r>
        <w:rPr>
          <w:rFonts w:ascii="Arial" w:hAnsi="Arial" w:cs="Arial"/>
          <w:b/>
          <w:color w:val="000000" w:themeColor="text1"/>
        </w:rPr>
        <w:t>2</w:t>
      </w:r>
      <w:r w:rsidRPr="006E3CD3">
        <w:rPr>
          <w:rFonts w:ascii="Arial" w:hAnsi="Arial" w:cs="Arial"/>
          <w:b/>
          <w:color w:val="000000" w:themeColor="text1"/>
        </w:rPr>
        <w:t xml:space="preserve">  Riesgo para la tensión de contacto</w:t>
      </w:r>
    </w:p>
    <w:p w:rsidR="00703089" w:rsidRPr="006E3CD3" w:rsidRDefault="00703089" w:rsidP="00703089">
      <w:pPr>
        <w:pStyle w:val="Prrafodelista"/>
        <w:spacing w:line="480" w:lineRule="auto"/>
        <w:ind w:left="1416"/>
        <w:jc w:val="center"/>
        <w:rPr>
          <w:rFonts w:ascii="Arial" w:hAnsi="Arial" w:cs="Arial"/>
          <w:b/>
          <w:color w:val="000000" w:themeColor="text1"/>
        </w:rPr>
      </w:pPr>
    </w:p>
    <w:p w:rsidR="00703089" w:rsidRPr="006E3CD3" w:rsidRDefault="00703089" w:rsidP="001936DD">
      <w:pPr>
        <w:spacing w:line="480" w:lineRule="auto"/>
        <w:ind w:left="708"/>
        <w:jc w:val="both"/>
        <w:rPr>
          <w:rFonts w:ascii="Arial" w:hAnsi="Arial" w:cs="Arial"/>
          <w:bCs/>
          <w:color w:val="000000" w:themeColor="text1"/>
          <w:lang w:val="es-ES"/>
        </w:rPr>
      </w:pPr>
      <w:r>
        <w:rPr>
          <w:rFonts w:ascii="Arial" w:hAnsi="Arial" w:cs="Arial"/>
          <w:bCs/>
          <w:color w:val="000000" w:themeColor="text1"/>
          <w:lang w:val="es-ES"/>
        </w:rPr>
        <w:t>En la tabla 2.1 se muestra</w:t>
      </w:r>
      <w:r w:rsidRPr="006E3CD3">
        <w:rPr>
          <w:rFonts w:ascii="Arial" w:hAnsi="Arial" w:cs="Arial"/>
          <w:bCs/>
          <w:color w:val="000000" w:themeColor="text1"/>
          <w:lang w:val="es-ES"/>
        </w:rPr>
        <w:t xml:space="preserve"> los </w:t>
      </w:r>
      <w:r>
        <w:rPr>
          <w:rFonts w:ascii="Arial" w:hAnsi="Arial" w:cs="Arial"/>
          <w:bCs/>
          <w:color w:val="000000" w:themeColor="text1"/>
          <w:lang w:val="es-ES"/>
        </w:rPr>
        <w:t>valores máximos</w:t>
      </w:r>
      <w:r w:rsidRPr="006E3CD3">
        <w:rPr>
          <w:rFonts w:ascii="Arial" w:hAnsi="Arial" w:cs="Arial"/>
          <w:bCs/>
          <w:color w:val="000000" w:themeColor="text1"/>
          <w:lang w:val="es-ES"/>
        </w:rPr>
        <w:t xml:space="preserve"> de tensiones de contacto </w:t>
      </w:r>
      <w:r>
        <w:rPr>
          <w:rFonts w:ascii="Arial" w:hAnsi="Arial" w:cs="Arial"/>
          <w:bCs/>
          <w:color w:val="000000" w:themeColor="text1"/>
          <w:lang w:val="es-ES"/>
        </w:rPr>
        <w:t>a la que una persona puede estar sometida en cualquier punto de una instalación, tomados de la IEC 60364-4-44.</w:t>
      </w:r>
    </w:p>
    <w:p w:rsidR="00703089" w:rsidRDefault="00703089" w:rsidP="00703089">
      <w:pPr>
        <w:spacing w:line="480" w:lineRule="auto"/>
        <w:ind w:left="1416"/>
        <w:jc w:val="both"/>
        <w:rPr>
          <w:rFonts w:ascii="Arial" w:hAnsi="Arial" w:cs="Arial"/>
          <w:color w:val="000000" w:themeColor="text1"/>
          <w:lang w:val="es-ES"/>
        </w:rPr>
      </w:pPr>
    </w:p>
    <w:tbl>
      <w:tblPr>
        <w:tblStyle w:val="Tablaconcuadrcula"/>
        <w:tblW w:w="0" w:type="auto"/>
        <w:tblInd w:w="1416" w:type="dxa"/>
        <w:tblLook w:val="04A0"/>
      </w:tblPr>
      <w:tblGrid>
        <w:gridCol w:w="3583"/>
        <w:gridCol w:w="3494"/>
      </w:tblGrid>
      <w:tr w:rsidR="00703089" w:rsidTr="00DC6612">
        <w:trPr>
          <w:trHeight w:val="460"/>
        </w:trPr>
        <w:tc>
          <w:tcPr>
            <w:tcW w:w="3583" w:type="dxa"/>
            <w:vAlign w:val="center"/>
          </w:tcPr>
          <w:p w:rsidR="00703089" w:rsidRPr="00DC77E7" w:rsidRDefault="00703089" w:rsidP="00DC6612">
            <w:pPr>
              <w:rPr>
                <w:rFonts w:ascii="Arial" w:hAnsi="Arial" w:cs="Arial"/>
                <w:lang w:val="es-ES"/>
              </w:rPr>
            </w:pPr>
            <w:r>
              <w:rPr>
                <w:rFonts w:ascii="Arial" w:hAnsi="Arial" w:cs="Arial"/>
                <w:lang w:val="es-ES"/>
              </w:rPr>
              <w:t>Tiempo de despeje de la falla</w:t>
            </w:r>
          </w:p>
        </w:tc>
        <w:tc>
          <w:tcPr>
            <w:tcW w:w="3495" w:type="dxa"/>
            <w:vAlign w:val="center"/>
          </w:tcPr>
          <w:p w:rsidR="00703089" w:rsidRPr="00DC77E7" w:rsidRDefault="00703089" w:rsidP="00DC6612">
            <w:pPr>
              <w:jc w:val="center"/>
              <w:rPr>
                <w:rFonts w:ascii="Arial" w:hAnsi="Arial" w:cs="Arial"/>
                <w:lang w:val="es-ES"/>
              </w:rPr>
            </w:pPr>
            <w:r>
              <w:rPr>
                <w:rFonts w:ascii="Arial" w:hAnsi="Arial" w:cs="Arial"/>
                <w:lang w:val="es-ES"/>
              </w:rPr>
              <w:t>Máxima tensión de contacto en caso de falla (V)</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Mayor a 2 segundos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 xml:space="preserve">64 </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500 milisegundos (0,5 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144</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400 milisegundos (0,4 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180</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300 milisegundos (0,3 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240</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200 milisegundos (0,2 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360</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100 milisegundos (0,1 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720</w:t>
            </w:r>
          </w:p>
        </w:tc>
      </w:tr>
    </w:tbl>
    <w:p w:rsidR="00703089" w:rsidRDefault="00703089" w:rsidP="00703089">
      <w:pPr>
        <w:spacing w:line="480" w:lineRule="auto"/>
        <w:ind w:left="1416"/>
        <w:jc w:val="both"/>
        <w:rPr>
          <w:rFonts w:ascii="Arial" w:hAnsi="Arial" w:cs="Arial"/>
          <w:color w:val="000000" w:themeColor="text1"/>
          <w:lang w:val="es-ES"/>
        </w:rPr>
      </w:pPr>
    </w:p>
    <w:p w:rsidR="00703089" w:rsidRDefault="00703089" w:rsidP="00703089">
      <w:pPr>
        <w:pStyle w:val="Prrafodelista"/>
        <w:spacing w:line="480" w:lineRule="auto"/>
        <w:ind w:left="1416"/>
        <w:rPr>
          <w:rFonts w:ascii="Arial" w:hAnsi="Arial" w:cs="Arial"/>
          <w:b/>
          <w:color w:val="000000" w:themeColor="text1"/>
        </w:rPr>
      </w:pPr>
      <w:r>
        <w:rPr>
          <w:rFonts w:ascii="Arial" w:hAnsi="Arial" w:cs="Arial"/>
          <w:b/>
          <w:color w:val="000000" w:themeColor="text1"/>
        </w:rPr>
        <w:t xml:space="preserve">Tabla </w:t>
      </w:r>
      <w:r w:rsidRPr="006E3CD3">
        <w:rPr>
          <w:rFonts w:ascii="Arial" w:hAnsi="Arial" w:cs="Arial"/>
          <w:b/>
          <w:color w:val="000000" w:themeColor="text1"/>
        </w:rPr>
        <w:t xml:space="preserve"> </w:t>
      </w:r>
      <w:r>
        <w:rPr>
          <w:rFonts w:ascii="Arial" w:hAnsi="Arial" w:cs="Arial"/>
          <w:b/>
          <w:color w:val="000000" w:themeColor="text1"/>
        </w:rPr>
        <w:t>2</w:t>
      </w:r>
      <w:r w:rsidRPr="006E3CD3">
        <w:rPr>
          <w:rFonts w:ascii="Arial" w:hAnsi="Arial" w:cs="Arial"/>
          <w:b/>
          <w:color w:val="000000" w:themeColor="text1"/>
        </w:rPr>
        <w:t xml:space="preserve">.1 </w:t>
      </w:r>
      <w:r>
        <w:rPr>
          <w:rFonts w:ascii="Arial" w:hAnsi="Arial" w:cs="Arial"/>
          <w:b/>
          <w:color w:val="000000" w:themeColor="text1"/>
        </w:rPr>
        <w:t>Valores máximos de tensión de contacto en caso de falla</w:t>
      </w:r>
    </w:p>
    <w:p w:rsidR="00703089" w:rsidRPr="009302E7" w:rsidRDefault="00064CB1" w:rsidP="009302E7">
      <w:pPr>
        <w:pStyle w:val="Prrafodelista"/>
        <w:spacing w:line="480" w:lineRule="auto"/>
        <w:ind w:left="1416"/>
        <w:rPr>
          <w:rFonts w:ascii="Arial" w:hAnsi="Arial" w:cs="Arial"/>
          <w:b/>
          <w:color w:val="000000" w:themeColor="text1"/>
        </w:rPr>
      </w:pPr>
      <w:r>
        <w:rPr>
          <w:rFonts w:ascii="Arial" w:hAnsi="Arial" w:cs="Arial"/>
          <w:b/>
          <w:color w:val="000000" w:themeColor="text1"/>
        </w:rPr>
        <w:t xml:space="preserve">Fuente: Método de Cálculo y Proyecto de instalaciones de Puesta a Tierra para Centros de Transformación.  </w:t>
      </w:r>
    </w:p>
    <w:p w:rsidR="00703089" w:rsidRDefault="00703089" w:rsidP="007C5FAF">
      <w:pPr>
        <w:pStyle w:val="Prrafodelista"/>
        <w:spacing w:line="480" w:lineRule="auto"/>
        <w:ind w:left="708"/>
        <w:rPr>
          <w:rFonts w:ascii="Arial" w:hAnsi="Arial" w:cs="Arial"/>
          <w:color w:val="000000" w:themeColor="text1"/>
        </w:rPr>
      </w:pPr>
      <w:r>
        <w:rPr>
          <w:rFonts w:ascii="Arial" w:hAnsi="Arial" w:cs="Arial"/>
          <w:color w:val="000000" w:themeColor="text1"/>
        </w:rPr>
        <w:t>Estos valores se consiguen con la siguiente ecuación:</w:t>
      </w:r>
    </w:p>
    <w:p w:rsidR="00703089" w:rsidRDefault="00C57DB5" w:rsidP="007C5FAF">
      <w:pPr>
        <w:pStyle w:val="Prrafodelista"/>
        <w:spacing w:line="480" w:lineRule="auto"/>
        <w:ind w:left="708"/>
        <w:rPr>
          <w:rFonts w:ascii="Arial" w:hAnsi="Arial" w:cs="Arial"/>
          <w:color w:val="000000" w:themeColor="text1"/>
        </w:rPr>
      </w:pPr>
      <m:oMathPara>
        <m:oMathParaPr>
          <m:jc m:val="left"/>
        </m:oMathParaPr>
        <m:oMath>
          <m:sSub>
            <m:sSubPr>
              <m:ctrlPr>
                <w:rPr>
                  <w:rFonts w:ascii="Cambria Math" w:hAnsi="Cambria Math" w:cs="Arial"/>
                  <w:i/>
                  <w:color w:val="000000" w:themeColor="text1"/>
                </w:rPr>
              </m:ctrlPr>
            </m:sSubPr>
            <m:e>
              <m:r>
                <w:rPr>
                  <w:rFonts w:ascii="Cambria Math" w:hAnsi="Cambria Math" w:cs="Arial"/>
                  <w:color w:val="000000" w:themeColor="text1"/>
                </w:rPr>
                <m:t>V</m:t>
              </m:r>
            </m:e>
            <m:sub>
              <m:r>
                <w:rPr>
                  <w:rFonts w:ascii="Cambria Math" w:hAnsi="Cambria Math" w:cs="Arial"/>
                  <w:color w:val="000000" w:themeColor="text1"/>
                </w:rPr>
                <m:t>ca</m:t>
              </m:r>
            </m:sub>
          </m:sSub>
          <m:r>
            <w:rPr>
              <w:rFonts w:ascii="Cambria Math" w:hAnsi="Cambria Math" w:cs="Arial"/>
              <w:color w:val="000000" w:themeColor="text1"/>
            </w:rPr>
            <m:t>=</m:t>
          </m:r>
          <m:f>
            <m:fPr>
              <m:ctrlPr>
                <w:rPr>
                  <w:rFonts w:ascii="Cambria Math" w:hAnsi="Cambria Math" w:cs="Arial"/>
                  <w:i/>
                  <w:color w:val="000000" w:themeColor="text1"/>
                </w:rPr>
              </m:ctrlPr>
            </m:fPr>
            <m:num>
              <m:r>
                <w:rPr>
                  <w:rFonts w:ascii="Cambria Math" w:hAnsi="Cambria Math" w:cs="Arial"/>
                  <w:color w:val="000000" w:themeColor="text1"/>
                </w:rPr>
                <m:t>k</m:t>
              </m:r>
            </m:num>
            <m:den>
              <m:sSup>
                <m:sSupPr>
                  <m:ctrlPr>
                    <w:rPr>
                      <w:rFonts w:ascii="Cambria Math" w:hAnsi="Cambria Math" w:cs="Arial"/>
                      <w:i/>
                      <w:color w:val="000000" w:themeColor="text1"/>
                    </w:rPr>
                  </m:ctrlPr>
                </m:sSupPr>
                <m:e>
                  <m:r>
                    <w:rPr>
                      <w:rFonts w:ascii="Cambria Math" w:hAnsi="Cambria Math" w:cs="Arial"/>
                      <w:color w:val="000000" w:themeColor="text1"/>
                    </w:rPr>
                    <m:t>t</m:t>
                  </m:r>
                </m:e>
                <m:sup>
                  <m:r>
                    <w:rPr>
                      <w:rFonts w:ascii="Cambria Math" w:hAnsi="Cambria Math" w:cs="Arial"/>
                      <w:color w:val="000000" w:themeColor="text1"/>
                    </w:rPr>
                    <m:t>n</m:t>
                  </m:r>
                </m:sup>
              </m:sSup>
            </m:den>
          </m:f>
        </m:oMath>
      </m:oMathPara>
    </w:p>
    <w:p w:rsidR="00703089" w:rsidRDefault="00703089" w:rsidP="007C5FAF">
      <w:pPr>
        <w:pStyle w:val="Prrafodelista"/>
        <w:spacing w:line="480" w:lineRule="auto"/>
        <w:ind w:left="708"/>
        <w:rPr>
          <w:rFonts w:ascii="Arial" w:hAnsi="Arial" w:cs="Arial"/>
          <w:color w:val="000000" w:themeColor="text1"/>
        </w:rPr>
      </w:pPr>
    </w:p>
    <w:p w:rsidR="00703089" w:rsidRDefault="00703089" w:rsidP="007C5FAF">
      <w:pPr>
        <w:pStyle w:val="Prrafodelista"/>
        <w:spacing w:line="480" w:lineRule="auto"/>
        <w:ind w:left="708"/>
        <w:rPr>
          <w:rFonts w:ascii="Arial" w:hAnsi="Arial" w:cs="Arial"/>
          <w:color w:val="000000" w:themeColor="text1"/>
        </w:rPr>
      </w:pPr>
      <w:r>
        <w:rPr>
          <w:rFonts w:ascii="Arial" w:hAnsi="Arial" w:cs="Arial"/>
          <w:color w:val="000000" w:themeColor="text1"/>
        </w:rPr>
        <w:t>Dónde:</w:t>
      </w:r>
    </w:p>
    <w:p w:rsidR="00703089" w:rsidRPr="005D04D5" w:rsidRDefault="00703089" w:rsidP="007C5FAF">
      <w:pPr>
        <w:pStyle w:val="Prrafodelista"/>
        <w:spacing w:line="480" w:lineRule="auto"/>
        <w:ind w:left="708"/>
        <w:rPr>
          <w:rFonts w:ascii="Arial" w:hAnsi="Arial" w:cs="Arial"/>
          <w:color w:val="000000" w:themeColor="text1"/>
        </w:rPr>
      </w:pPr>
    </w:p>
    <w:p w:rsidR="00703089" w:rsidRDefault="00703089" w:rsidP="007C5FAF">
      <w:pPr>
        <w:pStyle w:val="Prrafodelista"/>
        <w:spacing w:line="480" w:lineRule="auto"/>
        <w:ind w:left="708"/>
        <w:rPr>
          <w:rFonts w:ascii="Arial" w:hAnsi="Arial" w:cs="Arial"/>
          <w:color w:val="000000" w:themeColor="text1"/>
        </w:rPr>
      </w:pPr>
      <w:r>
        <w:rPr>
          <w:rFonts w:ascii="Arial" w:hAnsi="Arial" w:cs="Arial"/>
          <w:color w:val="000000" w:themeColor="text1"/>
        </w:rPr>
        <w:t>V</w:t>
      </w:r>
      <w:r w:rsidRPr="003F79CF">
        <w:rPr>
          <w:rFonts w:ascii="Arial" w:hAnsi="Arial" w:cs="Arial"/>
          <w:color w:val="000000" w:themeColor="text1"/>
          <w:vertAlign w:val="subscript"/>
        </w:rPr>
        <w:t>ca</w:t>
      </w:r>
      <w:r>
        <w:rPr>
          <w:rFonts w:ascii="Arial" w:hAnsi="Arial" w:cs="Arial"/>
          <w:color w:val="000000" w:themeColor="text1"/>
        </w:rPr>
        <w:t>: Tensión de contacto en caso de falla</w:t>
      </w:r>
    </w:p>
    <w:p w:rsidR="00703089" w:rsidRDefault="00703089" w:rsidP="007C5FAF">
      <w:pPr>
        <w:pStyle w:val="Prrafodelista"/>
        <w:spacing w:line="480" w:lineRule="auto"/>
        <w:ind w:left="708"/>
        <w:rPr>
          <w:rFonts w:ascii="Arial" w:hAnsi="Arial" w:cs="Arial"/>
          <w:color w:val="000000" w:themeColor="text1"/>
        </w:rPr>
      </w:pPr>
      <w:r>
        <w:rPr>
          <w:rFonts w:ascii="Arial" w:hAnsi="Arial" w:cs="Arial"/>
          <w:color w:val="000000" w:themeColor="text1"/>
        </w:rPr>
        <w:t>t: Duración de la falla</w:t>
      </w:r>
    </w:p>
    <w:p w:rsidR="00703089" w:rsidRPr="003F79CF" w:rsidRDefault="00703089" w:rsidP="007C5FAF">
      <w:pPr>
        <w:pStyle w:val="Prrafodelista"/>
        <w:spacing w:line="480" w:lineRule="auto"/>
        <w:ind w:left="708"/>
        <w:rPr>
          <w:rFonts w:ascii="Arial" w:hAnsi="Arial" w:cs="Arial"/>
          <w:color w:val="000000" w:themeColor="text1"/>
        </w:rPr>
      </w:pPr>
      <w:r>
        <w:rPr>
          <w:rFonts w:ascii="Arial" w:hAnsi="Arial" w:cs="Arial"/>
          <w:color w:val="000000" w:themeColor="text1"/>
        </w:rPr>
        <w:t>k y n: Constantes en función del tiempo</w:t>
      </w:r>
    </w:p>
    <w:p w:rsidR="00703089" w:rsidRDefault="00703089" w:rsidP="007C5FAF">
      <w:pPr>
        <w:spacing w:line="480" w:lineRule="auto"/>
        <w:ind w:left="708"/>
        <w:jc w:val="both"/>
        <w:rPr>
          <w:rFonts w:ascii="Arial" w:hAnsi="Arial" w:cs="Arial"/>
          <w:bCs/>
          <w:color w:val="000000" w:themeColor="text1"/>
        </w:rPr>
      </w:pPr>
      <w:r>
        <w:rPr>
          <w:rFonts w:ascii="Arial" w:hAnsi="Arial" w:cs="Arial"/>
          <w:bCs/>
          <w:color w:val="000000" w:themeColor="text1"/>
        </w:rPr>
        <w:t>Las constantes para K y n en función del tiempo son las siguientes:</w:t>
      </w:r>
    </w:p>
    <w:p w:rsidR="007C5FAF" w:rsidRDefault="007C5FAF" w:rsidP="006157BB">
      <w:pPr>
        <w:spacing w:line="480" w:lineRule="auto"/>
        <w:jc w:val="both"/>
        <w:rPr>
          <w:rFonts w:ascii="Arial" w:hAnsi="Arial" w:cs="Arial"/>
          <w:bCs/>
          <w:color w:val="000000" w:themeColor="text1"/>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1"/>
        <w:gridCol w:w="3476"/>
      </w:tblGrid>
      <w:tr w:rsidR="00703089" w:rsidTr="007C5FAF">
        <w:trPr>
          <w:trHeight w:val="391"/>
        </w:trPr>
        <w:tc>
          <w:tcPr>
            <w:tcW w:w="3601" w:type="dxa"/>
            <w:vAlign w:val="center"/>
          </w:tcPr>
          <w:p w:rsidR="00703089" w:rsidRPr="005D04D5" w:rsidRDefault="00703089" w:rsidP="00DC6612">
            <w:pPr>
              <w:rPr>
                <w:rFonts w:ascii="Arial" w:hAnsi="Arial" w:cs="Arial"/>
              </w:rPr>
            </w:pPr>
            <w:r>
              <w:rPr>
                <w:rFonts w:ascii="Arial" w:hAnsi="Arial" w:cs="Arial"/>
              </w:rPr>
              <w:t>0,9</w:t>
            </w:r>
            <w:r>
              <w:rPr>
                <w:rFonts w:ascii="MS Reference Sans Serif" w:hAnsi="MS Reference Sans Serif" w:cs="Arial"/>
              </w:rPr>
              <w:t>≥</w:t>
            </w:r>
            <w:r>
              <w:rPr>
                <w:rFonts w:ascii="Arial" w:hAnsi="Arial" w:cs="Arial"/>
              </w:rPr>
              <w:t>t&gt;0,1 segundos</w:t>
            </w:r>
          </w:p>
        </w:tc>
        <w:tc>
          <w:tcPr>
            <w:tcW w:w="3476" w:type="dxa"/>
            <w:vAlign w:val="center"/>
          </w:tcPr>
          <w:p w:rsidR="00703089" w:rsidRPr="005D04D5" w:rsidRDefault="00703089" w:rsidP="00DC6612">
            <w:pPr>
              <w:rPr>
                <w:rFonts w:ascii="Arial" w:hAnsi="Arial" w:cs="Arial"/>
              </w:rPr>
            </w:pPr>
            <w:r>
              <w:rPr>
                <w:rFonts w:ascii="Arial" w:hAnsi="Arial" w:cs="Arial"/>
              </w:rPr>
              <w:t>K = 72 y n = 1</w:t>
            </w:r>
          </w:p>
        </w:tc>
      </w:tr>
      <w:tr w:rsidR="00703089" w:rsidTr="007C5FAF">
        <w:trPr>
          <w:trHeight w:val="391"/>
        </w:trPr>
        <w:tc>
          <w:tcPr>
            <w:tcW w:w="3601" w:type="dxa"/>
            <w:vAlign w:val="center"/>
          </w:tcPr>
          <w:p w:rsidR="00703089" w:rsidRDefault="00703089" w:rsidP="00DC6612">
            <w:pPr>
              <w:rPr>
                <w:rFonts w:ascii="Arial" w:hAnsi="Arial" w:cs="Arial"/>
              </w:rPr>
            </w:pPr>
            <w:r>
              <w:rPr>
                <w:rFonts w:ascii="Arial" w:hAnsi="Arial" w:cs="Arial"/>
              </w:rPr>
              <w:t>3</w:t>
            </w:r>
            <w:r>
              <w:rPr>
                <w:rFonts w:ascii="MS Reference Sans Serif" w:hAnsi="MS Reference Sans Serif" w:cs="Arial"/>
              </w:rPr>
              <w:t>≥t</w:t>
            </w:r>
            <w:r>
              <w:rPr>
                <w:rFonts w:ascii="Arial" w:hAnsi="Arial" w:cs="Arial"/>
              </w:rPr>
              <w:t>&gt;0,9 segundos</w:t>
            </w:r>
          </w:p>
        </w:tc>
        <w:tc>
          <w:tcPr>
            <w:tcW w:w="3476" w:type="dxa"/>
            <w:vAlign w:val="center"/>
          </w:tcPr>
          <w:p w:rsidR="00703089" w:rsidRDefault="00703089" w:rsidP="00DC6612">
            <w:pPr>
              <w:rPr>
                <w:rFonts w:ascii="Arial" w:hAnsi="Arial" w:cs="Arial"/>
              </w:rPr>
            </w:pPr>
            <w:r>
              <w:rPr>
                <w:rFonts w:ascii="Arial" w:hAnsi="Arial" w:cs="Arial"/>
              </w:rPr>
              <w:t>K = 78,5 y n = 0,18</w:t>
            </w:r>
          </w:p>
        </w:tc>
      </w:tr>
      <w:tr w:rsidR="00703089" w:rsidTr="007C5FAF">
        <w:trPr>
          <w:trHeight w:val="391"/>
        </w:trPr>
        <w:tc>
          <w:tcPr>
            <w:tcW w:w="3601" w:type="dxa"/>
            <w:vAlign w:val="center"/>
          </w:tcPr>
          <w:p w:rsidR="00703089" w:rsidRDefault="00703089" w:rsidP="00DC6612">
            <w:pPr>
              <w:rPr>
                <w:rFonts w:ascii="Arial" w:hAnsi="Arial" w:cs="Arial"/>
              </w:rPr>
            </w:pPr>
            <w:r>
              <w:rPr>
                <w:rFonts w:ascii="Arial" w:hAnsi="Arial" w:cs="Arial"/>
              </w:rPr>
              <w:t>5</w:t>
            </w:r>
            <w:r>
              <w:rPr>
                <w:rFonts w:ascii="MS Reference Sans Serif" w:hAnsi="MS Reference Sans Serif" w:cs="Arial"/>
              </w:rPr>
              <w:t>≥t</w:t>
            </w:r>
            <w:r>
              <w:rPr>
                <w:rFonts w:ascii="Arial" w:hAnsi="Arial" w:cs="Arial"/>
              </w:rPr>
              <w:t>&gt;3 segundos</w:t>
            </w:r>
          </w:p>
        </w:tc>
        <w:tc>
          <w:tcPr>
            <w:tcW w:w="3476" w:type="dxa"/>
            <w:vAlign w:val="center"/>
          </w:tcPr>
          <w:p w:rsidR="00703089" w:rsidRDefault="00703089" w:rsidP="00DC6612">
            <w:pPr>
              <w:rPr>
                <w:rFonts w:ascii="Arial" w:hAnsi="Arial" w:cs="Arial"/>
              </w:rPr>
            </w:pPr>
            <w:r>
              <w:rPr>
                <w:rFonts w:ascii="Arial" w:hAnsi="Arial" w:cs="Arial"/>
              </w:rPr>
              <w:t>V</w:t>
            </w:r>
            <w:r w:rsidRPr="005D04D5">
              <w:rPr>
                <w:rFonts w:ascii="Arial" w:hAnsi="Arial" w:cs="Arial"/>
                <w:vertAlign w:val="subscript"/>
              </w:rPr>
              <w:t>ca</w:t>
            </w:r>
            <w:r>
              <w:rPr>
                <w:rFonts w:ascii="Arial" w:hAnsi="Arial" w:cs="Arial"/>
              </w:rPr>
              <w:t xml:space="preserve"> = 64</w:t>
            </w:r>
          </w:p>
        </w:tc>
      </w:tr>
      <w:tr w:rsidR="00703089" w:rsidTr="007C5FAF">
        <w:trPr>
          <w:trHeight w:val="391"/>
        </w:trPr>
        <w:tc>
          <w:tcPr>
            <w:tcW w:w="3601" w:type="dxa"/>
            <w:vAlign w:val="center"/>
          </w:tcPr>
          <w:p w:rsidR="00703089" w:rsidRDefault="00703089" w:rsidP="00DC6612">
            <w:pPr>
              <w:rPr>
                <w:rFonts w:ascii="Arial" w:hAnsi="Arial" w:cs="Arial"/>
              </w:rPr>
            </w:pPr>
            <w:r>
              <w:rPr>
                <w:rFonts w:ascii="Arial" w:hAnsi="Arial" w:cs="Arial"/>
              </w:rPr>
              <w:t>t&gt;5 segundos</w:t>
            </w:r>
          </w:p>
        </w:tc>
        <w:tc>
          <w:tcPr>
            <w:tcW w:w="3476" w:type="dxa"/>
            <w:vAlign w:val="center"/>
          </w:tcPr>
          <w:p w:rsidR="00703089" w:rsidRDefault="00703089" w:rsidP="00DC6612">
            <w:pPr>
              <w:rPr>
                <w:rFonts w:ascii="Arial" w:hAnsi="Arial" w:cs="Arial"/>
              </w:rPr>
            </w:pPr>
            <w:r>
              <w:rPr>
                <w:rFonts w:ascii="Arial" w:hAnsi="Arial" w:cs="Arial"/>
              </w:rPr>
              <w:t>V</w:t>
            </w:r>
            <w:r w:rsidRPr="005D04D5">
              <w:rPr>
                <w:rFonts w:ascii="Arial" w:hAnsi="Arial" w:cs="Arial"/>
                <w:vertAlign w:val="subscript"/>
              </w:rPr>
              <w:t>ca</w:t>
            </w:r>
            <w:r>
              <w:rPr>
                <w:rFonts w:ascii="Arial" w:hAnsi="Arial" w:cs="Arial"/>
              </w:rPr>
              <w:t xml:space="preserve"> = 50</w:t>
            </w:r>
          </w:p>
        </w:tc>
      </w:tr>
    </w:tbl>
    <w:p w:rsidR="00703089" w:rsidRDefault="00703089" w:rsidP="00703089">
      <w:pPr>
        <w:spacing w:line="480" w:lineRule="auto"/>
        <w:ind w:left="1416"/>
        <w:jc w:val="both"/>
        <w:rPr>
          <w:rFonts w:ascii="Arial" w:hAnsi="Arial" w:cs="Arial"/>
          <w:bCs/>
          <w:color w:val="000000" w:themeColor="text1"/>
        </w:rPr>
      </w:pPr>
    </w:p>
    <w:p w:rsidR="00703089" w:rsidRDefault="00703089" w:rsidP="00703089">
      <w:pPr>
        <w:spacing w:line="480" w:lineRule="auto"/>
        <w:ind w:left="1416"/>
        <w:jc w:val="both"/>
        <w:rPr>
          <w:rFonts w:ascii="Arial" w:hAnsi="Arial" w:cs="Arial"/>
          <w:bCs/>
          <w:color w:val="000000" w:themeColor="text1"/>
        </w:rPr>
      </w:pPr>
    </w:p>
    <w:p w:rsidR="00703089" w:rsidRPr="006E3CD3" w:rsidRDefault="00703089" w:rsidP="007C5FAF">
      <w:pPr>
        <w:spacing w:line="480" w:lineRule="auto"/>
        <w:rPr>
          <w:rFonts w:ascii="Arial" w:hAnsi="Arial" w:cs="Arial"/>
          <w:b/>
          <w:color w:val="000000" w:themeColor="text1"/>
        </w:rPr>
      </w:pPr>
      <w:r>
        <w:rPr>
          <w:rFonts w:ascii="Arial" w:hAnsi="Arial" w:cs="Arial"/>
          <w:b/>
          <w:color w:val="000000" w:themeColor="text1"/>
        </w:rPr>
        <w:t>2</w:t>
      </w:r>
      <w:r w:rsidRPr="006E3CD3">
        <w:rPr>
          <w:rFonts w:ascii="Arial" w:hAnsi="Arial" w:cs="Arial"/>
          <w:b/>
          <w:color w:val="000000" w:themeColor="text1"/>
        </w:rPr>
        <w:t>.</w:t>
      </w:r>
      <w:r>
        <w:rPr>
          <w:rFonts w:ascii="Arial" w:hAnsi="Arial" w:cs="Arial"/>
          <w:b/>
          <w:color w:val="000000" w:themeColor="text1"/>
        </w:rPr>
        <w:t>4</w:t>
      </w:r>
      <w:r w:rsidRPr="006E3CD3">
        <w:rPr>
          <w:rFonts w:ascii="Arial" w:hAnsi="Arial" w:cs="Arial"/>
          <w:b/>
          <w:color w:val="000000" w:themeColor="text1"/>
        </w:rPr>
        <w:tab/>
        <w:t>Tensión de contacto metal-metal tolerable</w:t>
      </w:r>
    </w:p>
    <w:p w:rsidR="00703089" w:rsidRPr="006E3CD3" w:rsidRDefault="00703089" w:rsidP="00703089">
      <w:pPr>
        <w:pStyle w:val="Prrafodelista"/>
        <w:spacing w:line="480" w:lineRule="auto"/>
        <w:ind w:left="1416"/>
        <w:jc w:val="both"/>
        <w:rPr>
          <w:rFonts w:ascii="Arial" w:hAnsi="Arial" w:cs="Arial"/>
          <w:bCs/>
          <w:color w:val="000000" w:themeColor="text1"/>
        </w:rPr>
      </w:pPr>
    </w:p>
    <w:p w:rsidR="00703089" w:rsidRPr="007C5FAF" w:rsidRDefault="00703089" w:rsidP="007C5FAF">
      <w:pPr>
        <w:pStyle w:val="Prrafodelista"/>
        <w:spacing w:line="480" w:lineRule="auto"/>
        <w:ind w:left="708"/>
        <w:jc w:val="both"/>
        <w:rPr>
          <w:rFonts w:ascii="Arial" w:hAnsi="Arial" w:cs="Arial"/>
          <w:bCs/>
          <w:color w:val="000000" w:themeColor="text1"/>
        </w:rPr>
      </w:pPr>
      <w:r w:rsidRPr="006E3CD3">
        <w:rPr>
          <w:rFonts w:ascii="Arial" w:hAnsi="Arial" w:cs="Arial"/>
          <w:bCs/>
          <w:color w:val="000000" w:themeColor="text1"/>
        </w:rPr>
        <w:t xml:space="preserve">La tensión de toque metal-metal se puede presentar cuando una persona parada en el área de la red del sistema de tierra o que está tocando un objeto o estructura metálica aterrizada, hace contacto a la vez con un objeto o estructura metálica localizada en el área de la subestación pero que no está conectado al sistema de tierra. En la figura </w:t>
      </w:r>
      <w:r>
        <w:rPr>
          <w:rFonts w:ascii="Arial" w:hAnsi="Arial" w:cs="Arial"/>
          <w:bCs/>
          <w:color w:val="000000" w:themeColor="text1"/>
        </w:rPr>
        <w:t>2</w:t>
      </w:r>
      <w:r w:rsidRPr="006E3CD3">
        <w:rPr>
          <w:rFonts w:ascii="Arial" w:hAnsi="Arial" w:cs="Arial"/>
          <w:bCs/>
          <w:color w:val="000000" w:themeColor="text1"/>
        </w:rPr>
        <w:t>.</w:t>
      </w:r>
      <w:r>
        <w:rPr>
          <w:rFonts w:ascii="Arial" w:hAnsi="Arial" w:cs="Arial"/>
          <w:bCs/>
          <w:color w:val="000000" w:themeColor="text1"/>
        </w:rPr>
        <w:t>3</w:t>
      </w:r>
      <w:r w:rsidRPr="006E3CD3">
        <w:rPr>
          <w:rFonts w:ascii="Arial" w:hAnsi="Arial" w:cs="Arial"/>
          <w:bCs/>
          <w:color w:val="000000" w:themeColor="text1"/>
        </w:rPr>
        <w:t xml:space="preserve"> se muestra un caso típico del toque metal a metal.</w:t>
      </w:r>
    </w:p>
    <w:p w:rsidR="00703089" w:rsidRPr="006E3CD3" w:rsidRDefault="004256E4" w:rsidP="00703089">
      <w:pPr>
        <w:pStyle w:val="Prrafodelista"/>
        <w:spacing w:line="480" w:lineRule="auto"/>
        <w:ind w:left="1416"/>
        <w:jc w:val="both"/>
        <w:rPr>
          <w:rFonts w:ascii="Arial" w:hAnsi="Arial" w:cs="Arial"/>
          <w:bCs/>
          <w:color w:val="000000" w:themeColor="text1"/>
        </w:rPr>
      </w:pPr>
      <w:r>
        <w:rPr>
          <w:rFonts w:ascii="Arial" w:hAnsi="Arial" w:cs="Arial"/>
          <w:bCs/>
          <w:noProof/>
          <w:color w:val="000000" w:themeColor="text1"/>
          <w:lang w:val="es-ES" w:eastAsia="es-ES"/>
        </w:rPr>
        <w:drawing>
          <wp:anchor distT="0" distB="0" distL="114300" distR="114300" simplePos="0" relativeHeight="251767808" behindDoc="0" locked="0" layoutInCell="1" allowOverlap="1">
            <wp:simplePos x="0" y="0"/>
            <wp:positionH relativeFrom="column">
              <wp:posOffset>1195070</wp:posOffset>
            </wp:positionH>
            <wp:positionV relativeFrom="paragraph">
              <wp:posOffset>96520</wp:posOffset>
            </wp:positionV>
            <wp:extent cx="3790950" cy="1930400"/>
            <wp:effectExtent l="19050" t="0" r="0" b="0"/>
            <wp:wrapSquare wrapText="bothSides"/>
            <wp:docPr id="73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3790950" cy="1930400"/>
                    </a:xfrm>
                    <a:prstGeom prst="rect">
                      <a:avLst/>
                    </a:prstGeom>
                    <a:noFill/>
                    <a:ln w="9525">
                      <a:noFill/>
                      <a:miter lim="800000"/>
                      <a:headEnd/>
                      <a:tailEnd/>
                    </a:ln>
                  </pic:spPr>
                </pic:pic>
              </a:graphicData>
            </a:graphic>
          </wp:anchor>
        </w:drawing>
      </w:r>
    </w:p>
    <w:p w:rsidR="00703089" w:rsidRPr="00403BDA" w:rsidRDefault="00703089" w:rsidP="00703089">
      <w:pPr>
        <w:pStyle w:val="Prrafodelista"/>
        <w:spacing w:line="480" w:lineRule="auto"/>
        <w:ind w:left="1416"/>
        <w:jc w:val="center"/>
        <w:rPr>
          <w:rFonts w:ascii="Arial" w:hAnsi="Arial" w:cs="Arial"/>
          <w:color w:val="000000" w:themeColor="text1"/>
        </w:rPr>
      </w:pPr>
    </w:p>
    <w:p w:rsidR="004256E4" w:rsidRDefault="004256E4" w:rsidP="00703089">
      <w:pPr>
        <w:pStyle w:val="Prrafodelista"/>
        <w:spacing w:line="480" w:lineRule="auto"/>
        <w:ind w:left="1416"/>
        <w:jc w:val="center"/>
        <w:rPr>
          <w:rFonts w:ascii="Arial" w:hAnsi="Arial" w:cs="Arial"/>
          <w:b/>
          <w:color w:val="000000" w:themeColor="text1"/>
        </w:rPr>
      </w:pPr>
    </w:p>
    <w:p w:rsidR="004256E4" w:rsidRDefault="004256E4" w:rsidP="00703089">
      <w:pPr>
        <w:pStyle w:val="Prrafodelista"/>
        <w:spacing w:line="480" w:lineRule="auto"/>
        <w:ind w:left="1416"/>
        <w:jc w:val="center"/>
        <w:rPr>
          <w:rFonts w:ascii="Arial" w:hAnsi="Arial" w:cs="Arial"/>
          <w:b/>
          <w:color w:val="000000" w:themeColor="text1"/>
        </w:rPr>
      </w:pPr>
    </w:p>
    <w:p w:rsidR="004256E4" w:rsidRDefault="004256E4" w:rsidP="00703089">
      <w:pPr>
        <w:pStyle w:val="Prrafodelista"/>
        <w:spacing w:line="480" w:lineRule="auto"/>
        <w:ind w:left="1416"/>
        <w:jc w:val="center"/>
        <w:rPr>
          <w:rFonts w:ascii="Arial" w:hAnsi="Arial" w:cs="Arial"/>
          <w:b/>
          <w:color w:val="000000" w:themeColor="text1"/>
        </w:rPr>
      </w:pPr>
    </w:p>
    <w:p w:rsidR="004256E4" w:rsidRPr="004256E4" w:rsidRDefault="004256E4" w:rsidP="004256E4">
      <w:pPr>
        <w:spacing w:line="480" w:lineRule="auto"/>
        <w:rPr>
          <w:rFonts w:ascii="Arial" w:hAnsi="Arial" w:cs="Arial"/>
          <w:b/>
          <w:color w:val="000000" w:themeColor="text1"/>
        </w:rPr>
      </w:pPr>
    </w:p>
    <w:p w:rsidR="004256E4" w:rsidRDefault="004256E4" w:rsidP="004256E4">
      <w:pPr>
        <w:pStyle w:val="Prrafodelista"/>
        <w:ind w:left="1416"/>
        <w:jc w:val="center"/>
        <w:rPr>
          <w:rFonts w:ascii="Arial" w:hAnsi="Arial" w:cs="Arial"/>
          <w:b/>
          <w:color w:val="000000" w:themeColor="text1"/>
        </w:rPr>
      </w:pPr>
    </w:p>
    <w:p w:rsidR="00703089" w:rsidRPr="00403BDA" w:rsidRDefault="00703089" w:rsidP="00703089">
      <w:pPr>
        <w:pStyle w:val="Prrafodelista"/>
        <w:spacing w:line="480" w:lineRule="auto"/>
        <w:ind w:left="1416"/>
        <w:jc w:val="center"/>
        <w:rPr>
          <w:rFonts w:ascii="Arial" w:hAnsi="Arial" w:cs="Arial"/>
          <w:b/>
          <w:color w:val="000000" w:themeColor="text1"/>
        </w:rPr>
      </w:pPr>
      <w:r w:rsidRPr="006E3CD3">
        <w:rPr>
          <w:rFonts w:ascii="Arial" w:hAnsi="Arial" w:cs="Arial"/>
          <w:b/>
          <w:color w:val="000000" w:themeColor="text1"/>
        </w:rPr>
        <w:t xml:space="preserve">Figura </w:t>
      </w:r>
      <w:r>
        <w:rPr>
          <w:rFonts w:ascii="Arial" w:hAnsi="Arial" w:cs="Arial"/>
          <w:b/>
          <w:color w:val="000000" w:themeColor="text1"/>
        </w:rPr>
        <w:t>2</w:t>
      </w:r>
      <w:r w:rsidRPr="006E3CD3">
        <w:rPr>
          <w:rFonts w:ascii="Arial" w:hAnsi="Arial" w:cs="Arial"/>
          <w:b/>
          <w:color w:val="000000" w:themeColor="text1"/>
        </w:rPr>
        <w:t>.</w:t>
      </w:r>
      <w:r>
        <w:rPr>
          <w:rFonts w:ascii="Arial" w:hAnsi="Arial" w:cs="Arial"/>
          <w:b/>
          <w:color w:val="000000" w:themeColor="text1"/>
        </w:rPr>
        <w:t>3</w:t>
      </w:r>
      <w:r w:rsidRPr="006E3CD3">
        <w:rPr>
          <w:rFonts w:ascii="Arial" w:hAnsi="Arial" w:cs="Arial"/>
          <w:b/>
          <w:color w:val="000000" w:themeColor="text1"/>
        </w:rPr>
        <w:t xml:space="preserve"> Situación típica de toque metal-metal</w:t>
      </w:r>
    </w:p>
    <w:p w:rsidR="007C5FAF" w:rsidRDefault="007C5FAF" w:rsidP="006157BB">
      <w:pPr>
        <w:spacing w:line="480" w:lineRule="auto"/>
        <w:rPr>
          <w:rFonts w:ascii="Arial" w:hAnsi="Arial" w:cs="Arial"/>
          <w:b/>
          <w:color w:val="000000" w:themeColor="text1"/>
        </w:rPr>
      </w:pPr>
    </w:p>
    <w:p w:rsidR="006157BB" w:rsidRDefault="006157BB" w:rsidP="007C5FAF">
      <w:pPr>
        <w:spacing w:line="480" w:lineRule="auto"/>
        <w:rPr>
          <w:rFonts w:ascii="Arial" w:hAnsi="Arial" w:cs="Arial"/>
          <w:b/>
          <w:color w:val="000000" w:themeColor="text1"/>
        </w:rPr>
      </w:pPr>
    </w:p>
    <w:p w:rsidR="00703089" w:rsidRPr="006E3CD3" w:rsidRDefault="00703089" w:rsidP="007C5FAF">
      <w:pPr>
        <w:spacing w:line="480" w:lineRule="auto"/>
        <w:rPr>
          <w:rFonts w:ascii="Arial" w:hAnsi="Arial" w:cs="Arial"/>
          <w:b/>
          <w:color w:val="000000" w:themeColor="text1"/>
        </w:rPr>
      </w:pPr>
      <w:r>
        <w:rPr>
          <w:rFonts w:ascii="Arial" w:hAnsi="Arial" w:cs="Arial"/>
          <w:b/>
          <w:color w:val="000000" w:themeColor="text1"/>
        </w:rPr>
        <w:t>2</w:t>
      </w:r>
      <w:r w:rsidRPr="006E3CD3">
        <w:rPr>
          <w:rFonts w:ascii="Arial" w:hAnsi="Arial" w:cs="Arial"/>
          <w:b/>
          <w:color w:val="000000" w:themeColor="text1"/>
        </w:rPr>
        <w:t>.</w:t>
      </w:r>
      <w:r>
        <w:rPr>
          <w:rFonts w:ascii="Arial" w:hAnsi="Arial" w:cs="Arial"/>
          <w:b/>
          <w:color w:val="000000" w:themeColor="text1"/>
        </w:rPr>
        <w:t>5</w:t>
      </w:r>
      <w:r w:rsidRPr="006E3CD3">
        <w:rPr>
          <w:rFonts w:ascii="Arial" w:hAnsi="Arial" w:cs="Arial"/>
          <w:b/>
          <w:color w:val="000000" w:themeColor="text1"/>
        </w:rPr>
        <w:tab/>
        <w:t>Tensión de paso tolerable</w:t>
      </w:r>
    </w:p>
    <w:p w:rsidR="00703089" w:rsidRPr="006E3CD3" w:rsidRDefault="00703089" w:rsidP="00703089">
      <w:pPr>
        <w:spacing w:line="480" w:lineRule="auto"/>
        <w:ind w:firstLine="708"/>
        <w:rPr>
          <w:rFonts w:ascii="Arial" w:hAnsi="Arial" w:cs="Arial"/>
          <w:b/>
          <w:color w:val="000000" w:themeColor="text1"/>
        </w:rPr>
      </w:pPr>
    </w:p>
    <w:p w:rsidR="00703089" w:rsidRDefault="00703089" w:rsidP="007C5FAF">
      <w:pPr>
        <w:spacing w:line="480" w:lineRule="auto"/>
        <w:ind w:left="708"/>
        <w:jc w:val="both"/>
        <w:rPr>
          <w:rFonts w:ascii="Arial" w:hAnsi="Arial" w:cs="Arial"/>
          <w:bCs/>
          <w:color w:val="000000" w:themeColor="text1"/>
          <w:lang w:val="es-ES"/>
        </w:rPr>
      </w:pPr>
      <w:r w:rsidRPr="006E3CD3">
        <w:rPr>
          <w:rFonts w:ascii="Arial" w:hAnsi="Arial" w:cs="Arial"/>
          <w:bCs/>
          <w:color w:val="000000" w:themeColor="text1"/>
          <w:lang w:val="es-ES"/>
        </w:rPr>
        <w:t>Podemos definir objetivamente a la tensión de paso como la máxima diferencia de potencial entre los puntos que están  haciendo contacto los dos pies de una persona, con una separación de un metro, que se encuentra caminando en el área de la subestación al ocurrir u</w:t>
      </w:r>
      <w:r>
        <w:rPr>
          <w:rFonts w:ascii="Arial" w:hAnsi="Arial" w:cs="Arial"/>
          <w:bCs/>
          <w:color w:val="000000" w:themeColor="text1"/>
          <w:lang w:val="es-ES"/>
        </w:rPr>
        <w:t>na falla de fase a tierra, situación que se muestra en la figura 2.4.</w:t>
      </w:r>
    </w:p>
    <w:p w:rsidR="00F74530" w:rsidRDefault="00F74530" w:rsidP="007C5FAF">
      <w:pPr>
        <w:spacing w:line="480" w:lineRule="auto"/>
        <w:ind w:left="708"/>
        <w:jc w:val="both"/>
        <w:rPr>
          <w:rFonts w:ascii="Arial" w:hAnsi="Arial" w:cs="Arial"/>
          <w:bCs/>
          <w:color w:val="000000" w:themeColor="text1"/>
          <w:lang w:val="es-ES"/>
        </w:rPr>
      </w:pPr>
    </w:p>
    <w:p w:rsidR="00F74530" w:rsidRDefault="00F74530" w:rsidP="007C5FAF">
      <w:pPr>
        <w:spacing w:line="480" w:lineRule="auto"/>
        <w:ind w:left="708"/>
        <w:jc w:val="both"/>
        <w:rPr>
          <w:rFonts w:ascii="Arial" w:hAnsi="Arial" w:cs="Arial"/>
          <w:bCs/>
          <w:color w:val="000000" w:themeColor="text1"/>
          <w:lang w:val="es-ES"/>
        </w:rPr>
      </w:pPr>
    </w:p>
    <w:p w:rsidR="00F74530" w:rsidRDefault="00F74530" w:rsidP="007C5FAF">
      <w:pPr>
        <w:spacing w:line="480" w:lineRule="auto"/>
        <w:ind w:left="708"/>
        <w:jc w:val="both"/>
        <w:rPr>
          <w:rFonts w:ascii="Arial" w:hAnsi="Arial" w:cs="Arial"/>
          <w:bCs/>
          <w:color w:val="000000" w:themeColor="text1"/>
          <w:lang w:val="es-ES"/>
        </w:rPr>
      </w:pPr>
    </w:p>
    <w:p w:rsidR="009302E7" w:rsidRDefault="009302E7" w:rsidP="009302E7">
      <w:pPr>
        <w:spacing w:line="360" w:lineRule="auto"/>
        <w:jc w:val="both"/>
        <w:rPr>
          <w:rFonts w:ascii="Arial" w:hAnsi="Arial" w:cs="Arial"/>
          <w:bCs/>
          <w:color w:val="000000" w:themeColor="text1"/>
          <w:lang w:val="es-ES"/>
        </w:rPr>
      </w:pPr>
    </w:p>
    <w:p w:rsidR="00703089" w:rsidRPr="009302E7" w:rsidRDefault="00703089" w:rsidP="009302E7">
      <w:pPr>
        <w:spacing w:line="360" w:lineRule="auto"/>
        <w:jc w:val="both"/>
        <w:rPr>
          <w:rFonts w:ascii="Arial" w:hAnsi="Arial" w:cs="Arial"/>
          <w:b/>
          <w:color w:val="000000" w:themeColor="text1"/>
        </w:rPr>
      </w:pPr>
      <w:r>
        <w:rPr>
          <w:noProof/>
          <w:lang w:val="es-ES" w:eastAsia="es-ES"/>
        </w:rPr>
        <w:drawing>
          <wp:anchor distT="0" distB="0" distL="114300" distR="114300" simplePos="0" relativeHeight="251671552" behindDoc="0" locked="0" layoutInCell="1" allowOverlap="1">
            <wp:simplePos x="0" y="0"/>
            <wp:positionH relativeFrom="column">
              <wp:posOffset>1062990</wp:posOffset>
            </wp:positionH>
            <wp:positionV relativeFrom="paragraph">
              <wp:posOffset>83820</wp:posOffset>
            </wp:positionV>
            <wp:extent cx="3989070" cy="1889760"/>
            <wp:effectExtent l="19050" t="0" r="0" b="0"/>
            <wp:wrapSquare wrapText="bothSides"/>
            <wp:docPr id="1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3" cstate="print"/>
                    <a:srcRect l="13109" t="66323" r="9980" b="12064"/>
                    <a:stretch>
                      <a:fillRect/>
                    </a:stretch>
                  </pic:blipFill>
                  <pic:spPr bwMode="auto">
                    <a:xfrm>
                      <a:off x="0" y="0"/>
                      <a:ext cx="3989070" cy="1889760"/>
                    </a:xfrm>
                    <a:prstGeom prst="rect">
                      <a:avLst/>
                    </a:prstGeom>
                    <a:noFill/>
                    <a:ln w="9525">
                      <a:noFill/>
                      <a:miter lim="800000"/>
                      <a:headEnd/>
                      <a:tailEnd/>
                    </a:ln>
                  </pic:spPr>
                </pic:pic>
              </a:graphicData>
            </a:graphic>
          </wp:anchor>
        </w:drawing>
      </w:r>
    </w:p>
    <w:p w:rsidR="00703089" w:rsidRDefault="00703089" w:rsidP="00703089">
      <w:pPr>
        <w:pStyle w:val="Prrafodelista"/>
        <w:spacing w:line="360" w:lineRule="auto"/>
        <w:ind w:left="1416"/>
        <w:jc w:val="both"/>
        <w:rPr>
          <w:rFonts w:ascii="Arial" w:hAnsi="Arial" w:cs="Arial"/>
          <w:b/>
          <w:color w:val="000000" w:themeColor="text1"/>
        </w:rPr>
      </w:pPr>
    </w:p>
    <w:p w:rsidR="007C5FAF" w:rsidRDefault="007C5FAF" w:rsidP="00703089">
      <w:pPr>
        <w:pStyle w:val="Prrafodelista"/>
        <w:spacing w:line="360" w:lineRule="auto"/>
        <w:ind w:left="1416"/>
        <w:jc w:val="both"/>
        <w:rPr>
          <w:rFonts w:ascii="Arial" w:hAnsi="Arial" w:cs="Arial"/>
          <w:b/>
          <w:color w:val="000000" w:themeColor="text1"/>
        </w:rPr>
      </w:pPr>
    </w:p>
    <w:p w:rsidR="007C5FAF" w:rsidRDefault="007C5FAF" w:rsidP="00703089">
      <w:pPr>
        <w:pStyle w:val="Prrafodelista"/>
        <w:spacing w:line="360" w:lineRule="auto"/>
        <w:ind w:left="1416"/>
        <w:jc w:val="both"/>
        <w:rPr>
          <w:rFonts w:ascii="Arial" w:hAnsi="Arial" w:cs="Arial"/>
          <w:b/>
          <w:color w:val="000000" w:themeColor="text1"/>
        </w:rPr>
      </w:pPr>
    </w:p>
    <w:p w:rsidR="007C5FAF" w:rsidRDefault="007C5FAF" w:rsidP="00703089">
      <w:pPr>
        <w:pStyle w:val="Prrafodelista"/>
        <w:spacing w:line="360" w:lineRule="auto"/>
        <w:ind w:left="1416"/>
        <w:jc w:val="both"/>
        <w:rPr>
          <w:rFonts w:ascii="Arial" w:hAnsi="Arial" w:cs="Arial"/>
          <w:b/>
          <w:color w:val="000000" w:themeColor="text1"/>
        </w:rPr>
      </w:pPr>
    </w:p>
    <w:p w:rsidR="007C5FAF" w:rsidRDefault="007C5FAF" w:rsidP="00703089">
      <w:pPr>
        <w:pStyle w:val="Prrafodelista"/>
        <w:spacing w:line="360" w:lineRule="auto"/>
        <w:ind w:left="1416"/>
        <w:jc w:val="both"/>
        <w:rPr>
          <w:rFonts w:ascii="Arial" w:hAnsi="Arial" w:cs="Arial"/>
          <w:b/>
          <w:color w:val="000000" w:themeColor="text1"/>
        </w:rPr>
      </w:pPr>
    </w:p>
    <w:p w:rsidR="007C5FAF" w:rsidRDefault="007C5FAF" w:rsidP="00703089">
      <w:pPr>
        <w:pStyle w:val="Prrafodelista"/>
        <w:spacing w:line="360" w:lineRule="auto"/>
        <w:ind w:left="1416"/>
        <w:jc w:val="both"/>
        <w:rPr>
          <w:rFonts w:ascii="Arial" w:hAnsi="Arial" w:cs="Arial"/>
          <w:b/>
          <w:color w:val="000000" w:themeColor="text1"/>
        </w:rPr>
      </w:pPr>
    </w:p>
    <w:p w:rsidR="007C5FAF" w:rsidRPr="009302E7" w:rsidRDefault="007C5FAF" w:rsidP="009302E7">
      <w:pPr>
        <w:jc w:val="both"/>
        <w:rPr>
          <w:rFonts w:ascii="Arial" w:hAnsi="Arial" w:cs="Arial"/>
          <w:b/>
          <w:color w:val="000000" w:themeColor="text1"/>
        </w:rPr>
      </w:pPr>
    </w:p>
    <w:p w:rsidR="00703089" w:rsidRPr="006E3CD3" w:rsidRDefault="00703089" w:rsidP="00703089">
      <w:pPr>
        <w:pStyle w:val="Prrafodelista"/>
        <w:spacing w:line="360" w:lineRule="auto"/>
        <w:ind w:left="1416"/>
        <w:jc w:val="both"/>
        <w:rPr>
          <w:rFonts w:ascii="Arial" w:hAnsi="Arial" w:cs="Arial"/>
          <w:b/>
          <w:color w:val="000000" w:themeColor="text1"/>
        </w:rPr>
      </w:pPr>
      <w:r w:rsidRPr="006E3CD3">
        <w:rPr>
          <w:rFonts w:ascii="Arial" w:hAnsi="Arial" w:cs="Arial"/>
          <w:b/>
          <w:color w:val="000000" w:themeColor="text1"/>
        </w:rPr>
        <w:t xml:space="preserve">Figura </w:t>
      </w:r>
      <w:r>
        <w:rPr>
          <w:rFonts w:ascii="Arial" w:hAnsi="Arial" w:cs="Arial"/>
          <w:b/>
          <w:color w:val="000000" w:themeColor="text1"/>
        </w:rPr>
        <w:t>2</w:t>
      </w:r>
      <w:r w:rsidRPr="006E3CD3">
        <w:rPr>
          <w:rFonts w:ascii="Arial" w:hAnsi="Arial" w:cs="Arial"/>
          <w:b/>
          <w:color w:val="000000" w:themeColor="text1"/>
        </w:rPr>
        <w:t>.</w:t>
      </w:r>
      <w:r>
        <w:rPr>
          <w:rFonts w:ascii="Arial" w:hAnsi="Arial" w:cs="Arial"/>
          <w:b/>
          <w:color w:val="000000" w:themeColor="text1"/>
        </w:rPr>
        <w:t>4</w:t>
      </w:r>
      <w:r w:rsidRPr="006E3CD3">
        <w:rPr>
          <w:rFonts w:ascii="Arial" w:hAnsi="Arial" w:cs="Arial"/>
          <w:b/>
          <w:color w:val="000000" w:themeColor="text1"/>
        </w:rPr>
        <w:t xml:space="preserve"> Situación típica del riesgo de tensión de </w:t>
      </w:r>
      <w:r>
        <w:rPr>
          <w:rFonts w:ascii="Arial" w:hAnsi="Arial" w:cs="Arial"/>
          <w:b/>
          <w:color w:val="000000" w:themeColor="text1"/>
        </w:rPr>
        <w:t>paso</w:t>
      </w:r>
    </w:p>
    <w:p w:rsidR="00703089" w:rsidRDefault="00703089" w:rsidP="00703089">
      <w:pPr>
        <w:spacing w:line="480" w:lineRule="auto"/>
        <w:ind w:left="1416"/>
        <w:jc w:val="both"/>
        <w:rPr>
          <w:rFonts w:ascii="Arial" w:hAnsi="Arial" w:cs="Arial"/>
          <w:b/>
          <w:bCs/>
          <w:color w:val="000000" w:themeColor="text1"/>
          <w:lang w:val="es-ES"/>
        </w:rPr>
      </w:pPr>
    </w:p>
    <w:p w:rsidR="00703089" w:rsidRDefault="00703089" w:rsidP="00F74530">
      <w:pPr>
        <w:spacing w:line="480" w:lineRule="auto"/>
        <w:ind w:left="708"/>
        <w:jc w:val="both"/>
        <w:rPr>
          <w:rFonts w:ascii="Arial" w:hAnsi="Arial" w:cs="Arial"/>
          <w:bCs/>
          <w:color w:val="000000" w:themeColor="text1"/>
          <w:lang w:val="es-ES"/>
        </w:rPr>
      </w:pPr>
      <w:r>
        <w:rPr>
          <w:rFonts w:ascii="Arial" w:hAnsi="Arial" w:cs="Arial"/>
          <w:bCs/>
          <w:color w:val="000000" w:themeColor="text1"/>
          <w:lang w:val="es-ES"/>
        </w:rPr>
        <w:t>En la tabla 2.2 se muestra</w:t>
      </w:r>
      <w:r w:rsidRPr="006E3CD3">
        <w:rPr>
          <w:rFonts w:ascii="Arial" w:hAnsi="Arial" w:cs="Arial"/>
          <w:bCs/>
          <w:color w:val="000000" w:themeColor="text1"/>
          <w:lang w:val="es-ES"/>
        </w:rPr>
        <w:t xml:space="preserve"> los </w:t>
      </w:r>
      <w:r>
        <w:rPr>
          <w:rFonts w:ascii="Arial" w:hAnsi="Arial" w:cs="Arial"/>
          <w:bCs/>
          <w:color w:val="000000" w:themeColor="text1"/>
          <w:lang w:val="es-ES"/>
        </w:rPr>
        <w:t>valores máximos</w:t>
      </w:r>
      <w:r w:rsidRPr="006E3CD3">
        <w:rPr>
          <w:rFonts w:ascii="Arial" w:hAnsi="Arial" w:cs="Arial"/>
          <w:bCs/>
          <w:color w:val="000000" w:themeColor="text1"/>
          <w:lang w:val="es-ES"/>
        </w:rPr>
        <w:t xml:space="preserve"> de tensiones de </w:t>
      </w:r>
      <w:r>
        <w:rPr>
          <w:rFonts w:ascii="Arial" w:hAnsi="Arial" w:cs="Arial"/>
          <w:bCs/>
          <w:color w:val="000000" w:themeColor="text1"/>
          <w:lang w:val="es-ES"/>
        </w:rPr>
        <w:t>paso</w:t>
      </w:r>
      <w:r w:rsidRPr="006E3CD3">
        <w:rPr>
          <w:rFonts w:ascii="Arial" w:hAnsi="Arial" w:cs="Arial"/>
          <w:bCs/>
          <w:color w:val="000000" w:themeColor="text1"/>
          <w:lang w:val="es-ES"/>
        </w:rPr>
        <w:t xml:space="preserve"> </w:t>
      </w:r>
      <w:r>
        <w:rPr>
          <w:rFonts w:ascii="Arial" w:hAnsi="Arial" w:cs="Arial"/>
          <w:bCs/>
          <w:color w:val="000000" w:themeColor="text1"/>
          <w:lang w:val="es-ES"/>
        </w:rPr>
        <w:t>a la que una persona puede estar sometida en cualquier punto de una instalación, tomados de la IEC 60364-4-44.</w:t>
      </w:r>
    </w:p>
    <w:p w:rsidR="00F74530" w:rsidRPr="00F74530" w:rsidRDefault="00F74530" w:rsidP="00F74530">
      <w:pPr>
        <w:spacing w:line="480" w:lineRule="auto"/>
        <w:ind w:left="708"/>
        <w:jc w:val="both"/>
        <w:rPr>
          <w:rFonts w:ascii="Arial" w:hAnsi="Arial" w:cs="Arial"/>
          <w:bCs/>
          <w:color w:val="000000" w:themeColor="text1"/>
          <w:lang w:val="es-ES"/>
        </w:rPr>
      </w:pPr>
    </w:p>
    <w:tbl>
      <w:tblPr>
        <w:tblStyle w:val="Tablaconcuadrcula"/>
        <w:tblW w:w="0" w:type="auto"/>
        <w:tblInd w:w="1416" w:type="dxa"/>
        <w:tblLook w:val="04A0"/>
      </w:tblPr>
      <w:tblGrid>
        <w:gridCol w:w="3583"/>
        <w:gridCol w:w="3494"/>
      </w:tblGrid>
      <w:tr w:rsidR="00703089" w:rsidTr="00DC6612">
        <w:trPr>
          <w:trHeight w:val="460"/>
        </w:trPr>
        <w:tc>
          <w:tcPr>
            <w:tcW w:w="3583" w:type="dxa"/>
            <w:vAlign w:val="center"/>
          </w:tcPr>
          <w:p w:rsidR="00703089" w:rsidRPr="00DC77E7" w:rsidRDefault="00703089" w:rsidP="00DC6612">
            <w:pPr>
              <w:rPr>
                <w:rFonts w:ascii="Arial" w:hAnsi="Arial" w:cs="Arial"/>
                <w:lang w:val="es-ES"/>
              </w:rPr>
            </w:pPr>
            <w:r>
              <w:rPr>
                <w:rFonts w:ascii="Arial" w:hAnsi="Arial" w:cs="Arial"/>
                <w:lang w:val="es-ES"/>
              </w:rPr>
              <w:t>Tiempo de despeje de la falla</w:t>
            </w:r>
          </w:p>
        </w:tc>
        <w:tc>
          <w:tcPr>
            <w:tcW w:w="3495" w:type="dxa"/>
            <w:vAlign w:val="center"/>
          </w:tcPr>
          <w:p w:rsidR="00703089" w:rsidRPr="00DC77E7" w:rsidRDefault="00703089" w:rsidP="00DC6612">
            <w:pPr>
              <w:jc w:val="center"/>
              <w:rPr>
                <w:rFonts w:ascii="Arial" w:hAnsi="Arial" w:cs="Arial"/>
                <w:lang w:val="es-ES"/>
              </w:rPr>
            </w:pPr>
            <w:r>
              <w:rPr>
                <w:rFonts w:ascii="Arial" w:hAnsi="Arial" w:cs="Arial"/>
                <w:lang w:val="es-ES"/>
              </w:rPr>
              <w:t>Máxima tensión de paso en caso de falla (V)</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Mayor a 2 segundos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640</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500 milisegundos (0,5 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1440</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400 milisegundos (0,4 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1800</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300 milisegundos (0,3 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2400</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200 milisegundos (0,2 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3600</w:t>
            </w:r>
          </w:p>
        </w:tc>
      </w:tr>
      <w:tr w:rsidR="00703089" w:rsidTr="00DC6612">
        <w:trPr>
          <w:trHeight w:val="460"/>
        </w:trPr>
        <w:tc>
          <w:tcPr>
            <w:tcW w:w="3583" w:type="dxa"/>
            <w:vAlign w:val="center"/>
          </w:tcPr>
          <w:p w:rsidR="00703089" w:rsidRDefault="00703089" w:rsidP="00DC6612">
            <w:pPr>
              <w:rPr>
                <w:rFonts w:ascii="Arial" w:hAnsi="Arial" w:cs="Arial"/>
                <w:lang w:val="es-ES"/>
              </w:rPr>
            </w:pPr>
            <w:r>
              <w:rPr>
                <w:rFonts w:ascii="Arial" w:hAnsi="Arial" w:cs="Arial"/>
                <w:lang w:val="es-ES"/>
              </w:rPr>
              <w:t>100 milisegundos (0,1 s)</w:t>
            </w:r>
          </w:p>
        </w:tc>
        <w:tc>
          <w:tcPr>
            <w:tcW w:w="3495" w:type="dxa"/>
            <w:vAlign w:val="center"/>
          </w:tcPr>
          <w:p w:rsidR="00703089" w:rsidRDefault="00703089" w:rsidP="00DC6612">
            <w:pPr>
              <w:jc w:val="center"/>
              <w:rPr>
                <w:rFonts w:ascii="Arial" w:hAnsi="Arial" w:cs="Arial"/>
                <w:lang w:val="es-ES"/>
              </w:rPr>
            </w:pPr>
            <w:r>
              <w:rPr>
                <w:rFonts w:ascii="Arial" w:hAnsi="Arial" w:cs="Arial"/>
                <w:lang w:val="es-ES"/>
              </w:rPr>
              <w:t>7200</w:t>
            </w:r>
          </w:p>
        </w:tc>
      </w:tr>
    </w:tbl>
    <w:p w:rsidR="00703089" w:rsidRPr="00B34A52" w:rsidRDefault="00703089" w:rsidP="00703089">
      <w:pPr>
        <w:pStyle w:val="Prrafodelista"/>
        <w:spacing w:line="480" w:lineRule="auto"/>
        <w:ind w:left="1416"/>
        <w:rPr>
          <w:rFonts w:ascii="Arial" w:hAnsi="Arial" w:cs="Arial"/>
          <w:color w:val="000000" w:themeColor="text1"/>
        </w:rPr>
      </w:pPr>
    </w:p>
    <w:p w:rsidR="00F74530" w:rsidRDefault="00703089" w:rsidP="00F74530">
      <w:pPr>
        <w:pStyle w:val="Prrafodelista"/>
        <w:spacing w:line="480" w:lineRule="auto"/>
        <w:ind w:left="1416"/>
        <w:rPr>
          <w:rFonts w:ascii="Arial" w:hAnsi="Arial" w:cs="Arial"/>
          <w:b/>
          <w:color w:val="000000" w:themeColor="text1"/>
        </w:rPr>
      </w:pPr>
      <w:r>
        <w:rPr>
          <w:rFonts w:ascii="Arial" w:hAnsi="Arial" w:cs="Arial"/>
          <w:b/>
          <w:color w:val="000000" w:themeColor="text1"/>
        </w:rPr>
        <w:t xml:space="preserve">Tabla </w:t>
      </w:r>
      <w:r w:rsidRPr="006E3CD3">
        <w:rPr>
          <w:rFonts w:ascii="Arial" w:hAnsi="Arial" w:cs="Arial"/>
          <w:b/>
          <w:color w:val="000000" w:themeColor="text1"/>
        </w:rPr>
        <w:t xml:space="preserve"> </w:t>
      </w:r>
      <w:r>
        <w:rPr>
          <w:rFonts w:ascii="Arial" w:hAnsi="Arial" w:cs="Arial"/>
          <w:b/>
          <w:color w:val="000000" w:themeColor="text1"/>
        </w:rPr>
        <w:t>2</w:t>
      </w:r>
      <w:r w:rsidRPr="006E3CD3">
        <w:rPr>
          <w:rFonts w:ascii="Arial" w:hAnsi="Arial" w:cs="Arial"/>
          <w:b/>
          <w:color w:val="000000" w:themeColor="text1"/>
        </w:rPr>
        <w:t>.</w:t>
      </w:r>
      <w:r>
        <w:rPr>
          <w:rFonts w:ascii="Arial" w:hAnsi="Arial" w:cs="Arial"/>
          <w:b/>
          <w:color w:val="000000" w:themeColor="text1"/>
        </w:rPr>
        <w:t>2</w:t>
      </w:r>
      <w:r w:rsidRPr="006E3CD3">
        <w:rPr>
          <w:rFonts w:ascii="Arial" w:hAnsi="Arial" w:cs="Arial"/>
          <w:b/>
          <w:color w:val="000000" w:themeColor="text1"/>
        </w:rPr>
        <w:t xml:space="preserve"> </w:t>
      </w:r>
      <w:r>
        <w:rPr>
          <w:rFonts w:ascii="Arial" w:hAnsi="Arial" w:cs="Arial"/>
          <w:b/>
          <w:color w:val="000000" w:themeColor="text1"/>
        </w:rPr>
        <w:t>Valores máximos de tensión de paso en caso de falla</w:t>
      </w:r>
    </w:p>
    <w:p w:rsidR="00703089" w:rsidRPr="009302E7" w:rsidRDefault="00064CB1" w:rsidP="009302E7">
      <w:pPr>
        <w:pStyle w:val="Prrafodelista"/>
        <w:spacing w:line="480" w:lineRule="auto"/>
        <w:ind w:left="1416"/>
        <w:rPr>
          <w:rFonts w:ascii="Arial" w:hAnsi="Arial" w:cs="Arial"/>
          <w:b/>
          <w:color w:val="000000" w:themeColor="text1"/>
        </w:rPr>
      </w:pPr>
      <w:r w:rsidRPr="00F74530">
        <w:rPr>
          <w:rFonts w:ascii="Arial" w:hAnsi="Arial" w:cs="Arial"/>
          <w:b/>
          <w:color w:val="000000" w:themeColor="text1"/>
        </w:rPr>
        <w:t xml:space="preserve">Fuente: Método de Cálculo y Proyecto de instalaciones de Puesta a Tierra para Centros de Transformación.  </w:t>
      </w:r>
    </w:p>
    <w:p w:rsidR="009C704E" w:rsidRDefault="00C57DB5" w:rsidP="007C5FAF">
      <w:pPr>
        <w:pStyle w:val="Prrafodelista"/>
        <w:spacing w:line="480" w:lineRule="auto"/>
        <w:ind w:left="708"/>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V</m:t>
              </m:r>
            </m:e>
            <m:sub>
              <m:r>
                <m:rPr>
                  <m:sty m:val="p"/>
                </m:rPr>
                <w:rPr>
                  <w:rFonts w:ascii="Cambria Math" w:hAnsi="Cambria Math" w:cs="Arial"/>
                  <w:color w:val="000000" w:themeColor="text1"/>
                </w:rPr>
                <m:t>pa</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10*k</m:t>
              </m:r>
            </m:num>
            <m:den>
              <m:sSup>
                <m:sSupPr>
                  <m:ctrlPr>
                    <w:rPr>
                      <w:rFonts w:ascii="Cambria Math" w:hAnsi="Cambria Math" w:cs="Arial"/>
                      <w:color w:val="000000" w:themeColor="text1"/>
                    </w:rPr>
                  </m:ctrlPr>
                </m:sSupPr>
                <m:e>
                  <m:r>
                    <m:rPr>
                      <m:sty m:val="p"/>
                    </m:rPr>
                    <w:rPr>
                      <w:rFonts w:ascii="Cambria Math" w:hAnsi="Cambria Math" w:cs="Arial"/>
                      <w:color w:val="000000" w:themeColor="text1"/>
                    </w:rPr>
                    <m:t>t</m:t>
                  </m:r>
                </m:e>
                <m:sup>
                  <m:r>
                    <m:rPr>
                      <m:sty m:val="p"/>
                    </m:rPr>
                    <w:rPr>
                      <w:rFonts w:ascii="Cambria Math" w:hAnsi="Cambria Math" w:cs="Arial"/>
                      <w:color w:val="000000" w:themeColor="text1"/>
                    </w:rPr>
                    <m:t>n</m:t>
                  </m:r>
                </m:sup>
              </m:sSup>
            </m:den>
          </m:f>
        </m:oMath>
      </m:oMathPara>
    </w:p>
    <w:p w:rsidR="009C704E" w:rsidRDefault="009C704E" w:rsidP="007C5FAF">
      <w:pPr>
        <w:pStyle w:val="Prrafodelista"/>
        <w:spacing w:line="480" w:lineRule="auto"/>
        <w:ind w:left="708"/>
        <w:rPr>
          <w:rFonts w:ascii="Arial" w:hAnsi="Arial" w:cs="Arial"/>
          <w:color w:val="000000" w:themeColor="text1"/>
        </w:rPr>
      </w:pPr>
    </w:p>
    <w:p w:rsidR="009C704E" w:rsidRDefault="009C704E" w:rsidP="007C5FAF">
      <w:pPr>
        <w:pStyle w:val="Prrafodelista"/>
        <w:spacing w:line="480" w:lineRule="auto"/>
        <w:ind w:left="708"/>
        <w:rPr>
          <w:rFonts w:ascii="Arial" w:hAnsi="Arial" w:cs="Arial"/>
          <w:color w:val="000000" w:themeColor="text1"/>
        </w:rPr>
      </w:pPr>
      <w:r>
        <w:rPr>
          <w:rFonts w:ascii="Arial" w:hAnsi="Arial" w:cs="Arial"/>
          <w:color w:val="000000" w:themeColor="text1"/>
        </w:rPr>
        <w:t>Dónde:</w:t>
      </w:r>
    </w:p>
    <w:p w:rsidR="009C704E" w:rsidRPr="005D04D5" w:rsidRDefault="009C704E" w:rsidP="007C5FAF">
      <w:pPr>
        <w:pStyle w:val="Prrafodelista"/>
        <w:spacing w:line="480" w:lineRule="auto"/>
        <w:ind w:left="708"/>
        <w:rPr>
          <w:rFonts w:ascii="Arial" w:hAnsi="Arial" w:cs="Arial"/>
          <w:color w:val="000000" w:themeColor="text1"/>
        </w:rPr>
      </w:pPr>
    </w:p>
    <w:p w:rsidR="009C704E" w:rsidRDefault="009C704E" w:rsidP="007C5FAF">
      <w:pPr>
        <w:pStyle w:val="Prrafodelista"/>
        <w:spacing w:line="480" w:lineRule="auto"/>
        <w:ind w:left="708"/>
        <w:rPr>
          <w:rFonts w:ascii="Arial" w:hAnsi="Arial" w:cs="Arial"/>
          <w:color w:val="000000" w:themeColor="text1"/>
        </w:rPr>
      </w:pPr>
      <w:r>
        <w:rPr>
          <w:rFonts w:ascii="Arial" w:hAnsi="Arial" w:cs="Arial"/>
          <w:color w:val="000000" w:themeColor="text1"/>
        </w:rPr>
        <w:t>V</w:t>
      </w:r>
      <w:r>
        <w:rPr>
          <w:rFonts w:ascii="Arial" w:hAnsi="Arial" w:cs="Arial"/>
          <w:color w:val="000000" w:themeColor="text1"/>
          <w:vertAlign w:val="subscript"/>
        </w:rPr>
        <w:t>p</w:t>
      </w:r>
      <w:r w:rsidRPr="003F79CF">
        <w:rPr>
          <w:rFonts w:ascii="Arial" w:hAnsi="Arial" w:cs="Arial"/>
          <w:color w:val="000000" w:themeColor="text1"/>
          <w:vertAlign w:val="subscript"/>
        </w:rPr>
        <w:t>a</w:t>
      </w:r>
      <w:r>
        <w:rPr>
          <w:rFonts w:ascii="Arial" w:hAnsi="Arial" w:cs="Arial"/>
          <w:color w:val="000000" w:themeColor="text1"/>
        </w:rPr>
        <w:t>: Tensión de paso en caso de falla</w:t>
      </w:r>
    </w:p>
    <w:p w:rsidR="009C704E" w:rsidRDefault="009C704E" w:rsidP="007C5FAF">
      <w:pPr>
        <w:pStyle w:val="Prrafodelista"/>
        <w:spacing w:line="480" w:lineRule="auto"/>
        <w:ind w:left="708"/>
        <w:rPr>
          <w:rFonts w:ascii="Arial" w:hAnsi="Arial" w:cs="Arial"/>
          <w:color w:val="000000" w:themeColor="text1"/>
        </w:rPr>
      </w:pPr>
      <w:r>
        <w:rPr>
          <w:rFonts w:ascii="Arial" w:hAnsi="Arial" w:cs="Arial"/>
          <w:color w:val="000000" w:themeColor="text1"/>
        </w:rPr>
        <w:t>t: Duración de la falla</w:t>
      </w:r>
    </w:p>
    <w:p w:rsidR="009C704E" w:rsidRPr="003F79CF" w:rsidRDefault="009C704E" w:rsidP="007C5FAF">
      <w:pPr>
        <w:pStyle w:val="Prrafodelista"/>
        <w:spacing w:line="480" w:lineRule="auto"/>
        <w:ind w:left="708"/>
        <w:rPr>
          <w:rFonts w:ascii="Arial" w:hAnsi="Arial" w:cs="Arial"/>
          <w:color w:val="000000" w:themeColor="text1"/>
        </w:rPr>
      </w:pPr>
      <w:r>
        <w:rPr>
          <w:rFonts w:ascii="Arial" w:hAnsi="Arial" w:cs="Arial"/>
          <w:color w:val="000000" w:themeColor="text1"/>
        </w:rPr>
        <w:t>k y n: Constantes en función del tiempo</w:t>
      </w:r>
    </w:p>
    <w:p w:rsidR="0083748E" w:rsidRDefault="0083748E" w:rsidP="007C5FAF">
      <w:pPr>
        <w:spacing w:line="480" w:lineRule="auto"/>
        <w:ind w:left="708"/>
        <w:jc w:val="both"/>
        <w:rPr>
          <w:rFonts w:ascii="Arial" w:hAnsi="Arial" w:cs="Arial"/>
          <w:bCs/>
          <w:color w:val="000000" w:themeColor="text1"/>
        </w:rPr>
      </w:pPr>
    </w:p>
    <w:p w:rsidR="009C704E" w:rsidRDefault="009C704E" w:rsidP="007C5FAF">
      <w:pPr>
        <w:spacing w:line="480" w:lineRule="auto"/>
        <w:ind w:left="708"/>
        <w:jc w:val="both"/>
        <w:rPr>
          <w:rFonts w:ascii="Arial" w:hAnsi="Arial" w:cs="Arial"/>
          <w:bCs/>
          <w:color w:val="000000" w:themeColor="text1"/>
        </w:rPr>
      </w:pPr>
      <w:r>
        <w:rPr>
          <w:rFonts w:ascii="Arial" w:hAnsi="Arial" w:cs="Arial"/>
          <w:bCs/>
          <w:color w:val="000000" w:themeColor="text1"/>
        </w:rPr>
        <w:t>Las constantes para K y n en función del tiempo son las siguientes:</w:t>
      </w:r>
    </w:p>
    <w:p w:rsidR="0083748E" w:rsidRPr="0083748E" w:rsidRDefault="0083748E" w:rsidP="00764BA5">
      <w:pPr>
        <w:spacing w:line="480" w:lineRule="auto"/>
        <w:jc w:val="both"/>
        <w:rPr>
          <w:rFonts w:ascii="Arial" w:hAnsi="Arial" w:cs="Arial"/>
          <w:bCs/>
          <w:color w:val="000000" w:themeColor="text1"/>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1"/>
        <w:gridCol w:w="3476"/>
      </w:tblGrid>
      <w:tr w:rsidR="009C704E" w:rsidTr="00DC6612">
        <w:trPr>
          <w:trHeight w:val="391"/>
        </w:trPr>
        <w:tc>
          <w:tcPr>
            <w:tcW w:w="4209" w:type="dxa"/>
            <w:vAlign w:val="center"/>
          </w:tcPr>
          <w:p w:rsidR="009C704E" w:rsidRPr="005D04D5" w:rsidRDefault="009C704E" w:rsidP="00DC6612">
            <w:pPr>
              <w:rPr>
                <w:rFonts w:ascii="Arial" w:hAnsi="Arial" w:cs="Arial"/>
              </w:rPr>
            </w:pPr>
            <w:r>
              <w:rPr>
                <w:rFonts w:ascii="Arial" w:hAnsi="Arial" w:cs="Arial"/>
              </w:rPr>
              <w:t>0,9</w:t>
            </w:r>
            <w:r>
              <w:rPr>
                <w:rFonts w:ascii="MS Reference Sans Serif" w:hAnsi="MS Reference Sans Serif" w:cs="Arial"/>
              </w:rPr>
              <w:t>≥</w:t>
            </w:r>
            <w:r>
              <w:rPr>
                <w:rFonts w:ascii="Arial" w:hAnsi="Arial" w:cs="Arial"/>
              </w:rPr>
              <w:t>t&gt;0,1 segundos</w:t>
            </w:r>
          </w:p>
        </w:tc>
        <w:tc>
          <w:tcPr>
            <w:tcW w:w="4209" w:type="dxa"/>
            <w:vAlign w:val="center"/>
          </w:tcPr>
          <w:p w:rsidR="009C704E" w:rsidRPr="005D04D5" w:rsidRDefault="009C704E" w:rsidP="00DC6612">
            <w:pPr>
              <w:rPr>
                <w:rFonts w:ascii="Arial" w:hAnsi="Arial" w:cs="Arial"/>
              </w:rPr>
            </w:pPr>
            <w:r>
              <w:rPr>
                <w:rFonts w:ascii="Arial" w:hAnsi="Arial" w:cs="Arial"/>
              </w:rPr>
              <w:t>K = 72 y n = 1</w:t>
            </w:r>
          </w:p>
        </w:tc>
      </w:tr>
      <w:tr w:rsidR="009C704E" w:rsidTr="00DC6612">
        <w:trPr>
          <w:trHeight w:val="391"/>
        </w:trPr>
        <w:tc>
          <w:tcPr>
            <w:tcW w:w="4209" w:type="dxa"/>
            <w:vAlign w:val="center"/>
          </w:tcPr>
          <w:p w:rsidR="009C704E" w:rsidRDefault="009C704E" w:rsidP="00DC6612">
            <w:pPr>
              <w:rPr>
                <w:rFonts w:ascii="Arial" w:hAnsi="Arial" w:cs="Arial"/>
              </w:rPr>
            </w:pPr>
            <w:r>
              <w:rPr>
                <w:rFonts w:ascii="Arial" w:hAnsi="Arial" w:cs="Arial"/>
              </w:rPr>
              <w:t>3</w:t>
            </w:r>
            <w:r>
              <w:rPr>
                <w:rFonts w:ascii="MS Reference Sans Serif" w:hAnsi="MS Reference Sans Serif" w:cs="Arial"/>
              </w:rPr>
              <w:t>≥t</w:t>
            </w:r>
            <w:r>
              <w:rPr>
                <w:rFonts w:ascii="Arial" w:hAnsi="Arial" w:cs="Arial"/>
              </w:rPr>
              <w:t>&gt;0,9 segundos</w:t>
            </w:r>
          </w:p>
        </w:tc>
        <w:tc>
          <w:tcPr>
            <w:tcW w:w="4209" w:type="dxa"/>
            <w:vAlign w:val="center"/>
          </w:tcPr>
          <w:p w:rsidR="009C704E" w:rsidRDefault="009C704E" w:rsidP="00DC6612">
            <w:pPr>
              <w:rPr>
                <w:rFonts w:ascii="Arial" w:hAnsi="Arial" w:cs="Arial"/>
              </w:rPr>
            </w:pPr>
            <w:r>
              <w:rPr>
                <w:rFonts w:ascii="Arial" w:hAnsi="Arial" w:cs="Arial"/>
              </w:rPr>
              <w:t>K = 78,5 y n = 0,18</w:t>
            </w:r>
          </w:p>
        </w:tc>
      </w:tr>
      <w:tr w:rsidR="009C704E" w:rsidTr="00DC6612">
        <w:trPr>
          <w:trHeight w:val="391"/>
        </w:trPr>
        <w:tc>
          <w:tcPr>
            <w:tcW w:w="4209" w:type="dxa"/>
            <w:vAlign w:val="center"/>
          </w:tcPr>
          <w:p w:rsidR="009C704E" w:rsidRDefault="009C704E" w:rsidP="00DC6612">
            <w:pPr>
              <w:rPr>
                <w:rFonts w:ascii="Arial" w:hAnsi="Arial" w:cs="Arial"/>
              </w:rPr>
            </w:pPr>
            <w:r>
              <w:rPr>
                <w:rFonts w:ascii="Arial" w:hAnsi="Arial" w:cs="Arial"/>
              </w:rPr>
              <w:t>5</w:t>
            </w:r>
            <w:r>
              <w:rPr>
                <w:rFonts w:ascii="MS Reference Sans Serif" w:hAnsi="MS Reference Sans Serif" w:cs="Arial"/>
              </w:rPr>
              <w:t>≥t</w:t>
            </w:r>
            <w:r>
              <w:rPr>
                <w:rFonts w:ascii="Arial" w:hAnsi="Arial" w:cs="Arial"/>
              </w:rPr>
              <w:t>&gt;3 segundos</w:t>
            </w:r>
          </w:p>
        </w:tc>
        <w:tc>
          <w:tcPr>
            <w:tcW w:w="4209" w:type="dxa"/>
            <w:vAlign w:val="center"/>
          </w:tcPr>
          <w:p w:rsidR="009C704E" w:rsidRDefault="009C704E" w:rsidP="00DC6612">
            <w:pPr>
              <w:rPr>
                <w:rFonts w:ascii="Arial" w:hAnsi="Arial" w:cs="Arial"/>
              </w:rPr>
            </w:pPr>
            <w:r>
              <w:rPr>
                <w:rFonts w:ascii="Arial" w:hAnsi="Arial" w:cs="Arial"/>
              </w:rPr>
              <w:t>V</w:t>
            </w:r>
            <w:r w:rsidRPr="005D04D5">
              <w:rPr>
                <w:rFonts w:ascii="Arial" w:hAnsi="Arial" w:cs="Arial"/>
                <w:vertAlign w:val="subscript"/>
              </w:rPr>
              <w:t>ca</w:t>
            </w:r>
            <w:r>
              <w:rPr>
                <w:rFonts w:ascii="Arial" w:hAnsi="Arial" w:cs="Arial"/>
              </w:rPr>
              <w:t xml:space="preserve"> = 64</w:t>
            </w:r>
          </w:p>
        </w:tc>
      </w:tr>
      <w:tr w:rsidR="009C704E" w:rsidTr="00DC6612">
        <w:trPr>
          <w:trHeight w:val="391"/>
        </w:trPr>
        <w:tc>
          <w:tcPr>
            <w:tcW w:w="4209" w:type="dxa"/>
            <w:vAlign w:val="center"/>
          </w:tcPr>
          <w:p w:rsidR="009C704E" w:rsidRDefault="009C704E" w:rsidP="00DC6612">
            <w:pPr>
              <w:rPr>
                <w:rFonts w:ascii="Arial" w:hAnsi="Arial" w:cs="Arial"/>
              </w:rPr>
            </w:pPr>
            <w:r>
              <w:rPr>
                <w:rFonts w:ascii="Arial" w:hAnsi="Arial" w:cs="Arial"/>
              </w:rPr>
              <w:t>t&gt;5 segundos</w:t>
            </w:r>
          </w:p>
        </w:tc>
        <w:tc>
          <w:tcPr>
            <w:tcW w:w="4209" w:type="dxa"/>
            <w:vAlign w:val="center"/>
          </w:tcPr>
          <w:p w:rsidR="009C704E" w:rsidRDefault="009C704E" w:rsidP="00DC6612">
            <w:pPr>
              <w:rPr>
                <w:rFonts w:ascii="Arial" w:hAnsi="Arial" w:cs="Arial"/>
              </w:rPr>
            </w:pPr>
            <w:r>
              <w:rPr>
                <w:rFonts w:ascii="Arial" w:hAnsi="Arial" w:cs="Arial"/>
              </w:rPr>
              <w:t>V</w:t>
            </w:r>
            <w:r w:rsidRPr="005D04D5">
              <w:rPr>
                <w:rFonts w:ascii="Arial" w:hAnsi="Arial" w:cs="Arial"/>
                <w:vertAlign w:val="subscript"/>
              </w:rPr>
              <w:t>ca</w:t>
            </w:r>
            <w:r>
              <w:rPr>
                <w:rFonts w:ascii="Arial" w:hAnsi="Arial" w:cs="Arial"/>
              </w:rPr>
              <w:t xml:space="preserve"> = 50</w:t>
            </w:r>
          </w:p>
        </w:tc>
      </w:tr>
      <w:tr w:rsidR="0083748E" w:rsidTr="00DC6612">
        <w:trPr>
          <w:trHeight w:val="391"/>
        </w:trPr>
        <w:tc>
          <w:tcPr>
            <w:tcW w:w="4209" w:type="dxa"/>
            <w:vAlign w:val="center"/>
          </w:tcPr>
          <w:p w:rsidR="0083748E" w:rsidRDefault="0083748E" w:rsidP="00DC6612">
            <w:pPr>
              <w:rPr>
                <w:rFonts w:ascii="Arial" w:hAnsi="Arial" w:cs="Arial"/>
              </w:rPr>
            </w:pPr>
          </w:p>
        </w:tc>
        <w:tc>
          <w:tcPr>
            <w:tcW w:w="4209" w:type="dxa"/>
            <w:vAlign w:val="center"/>
          </w:tcPr>
          <w:p w:rsidR="0083748E" w:rsidRDefault="0083748E" w:rsidP="00DC6612">
            <w:pPr>
              <w:rPr>
                <w:rFonts w:ascii="Arial" w:hAnsi="Arial" w:cs="Arial"/>
              </w:rPr>
            </w:pPr>
          </w:p>
        </w:tc>
      </w:tr>
    </w:tbl>
    <w:p w:rsidR="007C5FAF" w:rsidRDefault="007C5FAF" w:rsidP="009C704E">
      <w:pPr>
        <w:spacing w:line="480" w:lineRule="auto"/>
        <w:rPr>
          <w:rFonts w:ascii="Arial" w:hAnsi="Arial" w:cs="Arial"/>
          <w:bCs/>
          <w:color w:val="000000" w:themeColor="text1"/>
          <w:lang w:val="es-ES"/>
        </w:rPr>
      </w:pPr>
    </w:p>
    <w:p w:rsidR="009C704E" w:rsidRPr="00B5486F" w:rsidRDefault="009C704E" w:rsidP="009C704E">
      <w:pPr>
        <w:spacing w:line="480" w:lineRule="auto"/>
        <w:rPr>
          <w:rFonts w:ascii="Arial" w:hAnsi="Arial" w:cs="Arial"/>
          <w:bCs/>
          <w:color w:val="000000" w:themeColor="text1"/>
          <w:lang w:val="es-ES"/>
        </w:rPr>
      </w:pPr>
      <w:r>
        <w:rPr>
          <w:rFonts w:ascii="Arial" w:hAnsi="Arial" w:cs="Arial"/>
          <w:bCs/>
          <w:color w:val="000000" w:themeColor="text1"/>
          <w:lang w:val="es-ES"/>
        </w:rPr>
        <w:t xml:space="preserve">  </w:t>
      </w:r>
      <w:r>
        <w:rPr>
          <w:rFonts w:ascii="Arial" w:hAnsi="Arial" w:cs="Arial"/>
          <w:b/>
          <w:color w:val="000000" w:themeColor="text1"/>
        </w:rPr>
        <w:t>2</w:t>
      </w:r>
      <w:r w:rsidRPr="006E3CD3">
        <w:rPr>
          <w:rFonts w:ascii="Arial" w:hAnsi="Arial" w:cs="Arial"/>
          <w:b/>
          <w:color w:val="000000" w:themeColor="text1"/>
        </w:rPr>
        <w:t>.</w:t>
      </w:r>
      <w:r>
        <w:rPr>
          <w:rFonts w:ascii="Arial" w:hAnsi="Arial" w:cs="Arial"/>
          <w:b/>
          <w:color w:val="000000" w:themeColor="text1"/>
        </w:rPr>
        <w:t>6</w:t>
      </w:r>
      <w:r w:rsidRPr="006E3CD3">
        <w:rPr>
          <w:rFonts w:ascii="Arial" w:hAnsi="Arial" w:cs="Arial"/>
          <w:b/>
          <w:color w:val="000000" w:themeColor="text1"/>
        </w:rPr>
        <w:tab/>
        <w:t>Tensión de malla máxima</w:t>
      </w:r>
    </w:p>
    <w:p w:rsidR="009C704E" w:rsidRPr="006E3CD3" w:rsidRDefault="009C704E" w:rsidP="009C704E">
      <w:pPr>
        <w:spacing w:line="480" w:lineRule="auto"/>
        <w:ind w:firstLine="708"/>
        <w:rPr>
          <w:rFonts w:ascii="Arial" w:hAnsi="Arial" w:cs="Arial"/>
          <w:b/>
          <w:color w:val="000000" w:themeColor="text1"/>
        </w:rPr>
      </w:pPr>
    </w:p>
    <w:p w:rsidR="009C704E" w:rsidRPr="002F4890" w:rsidRDefault="009C704E" w:rsidP="002F4890">
      <w:pPr>
        <w:pStyle w:val="Prrafodelista"/>
        <w:spacing w:line="480" w:lineRule="auto"/>
        <w:ind w:left="708"/>
        <w:jc w:val="both"/>
        <w:rPr>
          <w:rFonts w:ascii="Arial" w:hAnsi="Arial" w:cs="Arial"/>
          <w:bCs/>
          <w:color w:val="000000" w:themeColor="text1"/>
        </w:rPr>
      </w:pPr>
      <w:r w:rsidRPr="006E3CD3">
        <w:rPr>
          <w:rFonts w:ascii="Arial" w:hAnsi="Arial" w:cs="Arial"/>
          <w:bCs/>
          <w:color w:val="000000" w:themeColor="text1"/>
          <w:lang w:val="es-ES"/>
        </w:rPr>
        <w:t>La tensión de malla máxima, es la tensión de toque en el centro de una malla de la red, esta tensión es mayor conforme la malla está más alejada del centro de la red, por lo que la tensión de malla máxima se tendrá en la malla de las esquinas de la red del sistema de tierra. Este incremento depende del tamaño de la red, número y localización de varillas de tierra, separación</w:t>
      </w:r>
      <w:r w:rsidR="002F4890">
        <w:rPr>
          <w:rFonts w:ascii="Arial" w:hAnsi="Arial" w:cs="Arial"/>
          <w:bCs/>
          <w:color w:val="000000" w:themeColor="text1"/>
          <w:lang w:val="es-ES"/>
        </w:rPr>
        <w:t xml:space="preserve"> </w:t>
      </w:r>
      <w:r w:rsidRPr="006E3CD3">
        <w:rPr>
          <w:rFonts w:ascii="Arial" w:hAnsi="Arial" w:cs="Arial"/>
          <w:bCs/>
          <w:color w:val="000000" w:themeColor="text1"/>
          <w:lang w:val="es-ES"/>
        </w:rPr>
        <w:t>entre conductores paralelos, diámetro y profundidad de los conductores y perfil de la resistividad del terreno</w:t>
      </w:r>
      <w:r>
        <w:rPr>
          <w:rFonts w:ascii="Arial" w:hAnsi="Arial" w:cs="Arial"/>
          <w:bCs/>
          <w:color w:val="000000" w:themeColor="text1"/>
          <w:lang w:val="es-ES"/>
        </w:rPr>
        <w:t>.</w:t>
      </w:r>
    </w:p>
    <w:p w:rsidR="009C704E" w:rsidRDefault="009C704E" w:rsidP="009C704E">
      <w:pPr>
        <w:spacing w:line="480" w:lineRule="auto"/>
        <w:ind w:left="1416"/>
        <w:jc w:val="both"/>
        <w:rPr>
          <w:rFonts w:ascii="Arial" w:hAnsi="Arial" w:cs="Arial"/>
          <w:bCs/>
          <w:color w:val="000000" w:themeColor="text1"/>
          <w:lang w:val="es-ES"/>
        </w:rPr>
      </w:pPr>
    </w:p>
    <w:p w:rsidR="009C704E" w:rsidRDefault="009C704E" w:rsidP="007C5FAF">
      <w:pPr>
        <w:spacing w:line="480" w:lineRule="auto"/>
        <w:ind w:left="708"/>
        <w:jc w:val="both"/>
        <w:rPr>
          <w:rFonts w:ascii="Arial" w:hAnsi="Arial" w:cs="Arial"/>
          <w:bCs/>
          <w:color w:val="000000" w:themeColor="text1"/>
          <w:lang w:val="es-ES"/>
        </w:rPr>
      </w:pPr>
      <w:r w:rsidRPr="00ED1E3E">
        <w:rPr>
          <w:rFonts w:ascii="Arial" w:hAnsi="Arial" w:cs="Arial"/>
          <w:bCs/>
          <w:color w:val="000000" w:themeColor="text1"/>
          <w:lang w:val="es-ES"/>
        </w:rPr>
        <w:t xml:space="preserve">En el Anexo </w:t>
      </w:r>
      <w:r w:rsidR="00771C09">
        <w:rPr>
          <w:rFonts w:ascii="Arial" w:hAnsi="Arial" w:cs="Arial"/>
          <w:bCs/>
          <w:color w:val="000000" w:themeColor="text1"/>
          <w:lang w:val="es-ES"/>
        </w:rPr>
        <w:t>J</w:t>
      </w:r>
      <w:r>
        <w:rPr>
          <w:rFonts w:ascii="Arial" w:hAnsi="Arial" w:cs="Arial"/>
          <w:bCs/>
          <w:color w:val="000000" w:themeColor="text1"/>
          <w:lang w:val="es-ES"/>
        </w:rPr>
        <w:t xml:space="preserve"> se muestran varios valores máximos de tensiones de contacto permitidas que se pueden presentar en la subestación en función de la resistividad del terreno y el tiempo de la actuación de las protecciones.</w:t>
      </w:r>
    </w:p>
    <w:p w:rsidR="009C704E" w:rsidRDefault="009C704E" w:rsidP="009C704E">
      <w:pPr>
        <w:spacing w:line="480" w:lineRule="auto"/>
        <w:ind w:left="1416"/>
        <w:jc w:val="both"/>
        <w:rPr>
          <w:rFonts w:ascii="Arial" w:hAnsi="Arial" w:cs="Arial"/>
          <w:bCs/>
          <w:color w:val="000000" w:themeColor="text1"/>
          <w:lang w:val="es-ES"/>
        </w:rPr>
      </w:pPr>
    </w:p>
    <w:p w:rsidR="009C704E" w:rsidRPr="006E3CD3" w:rsidRDefault="009C704E" w:rsidP="007C5FAF">
      <w:pPr>
        <w:spacing w:line="480" w:lineRule="auto"/>
        <w:rPr>
          <w:rFonts w:ascii="Arial" w:hAnsi="Arial" w:cs="Arial"/>
          <w:b/>
          <w:color w:val="000000" w:themeColor="text1"/>
        </w:rPr>
      </w:pPr>
      <w:r>
        <w:rPr>
          <w:rFonts w:ascii="Arial" w:hAnsi="Arial" w:cs="Arial"/>
          <w:b/>
          <w:color w:val="000000" w:themeColor="text1"/>
        </w:rPr>
        <w:t>2</w:t>
      </w:r>
      <w:r w:rsidRPr="006E3CD3">
        <w:rPr>
          <w:rFonts w:ascii="Arial" w:hAnsi="Arial" w:cs="Arial"/>
          <w:b/>
          <w:color w:val="000000" w:themeColor="text1"/>
        </w:rPr>
        <w:t>.</w:t>
      </w:r>
      <w:r>
        <w:rPr>
          <w:rFonts w:ascii="Arial" w:hAnsi="Arial" w:cs="Arial"/>
          <w:b/>
          <w:color w:val="000000" w:themeColor="text1"/>
        </w:rPr>
        <w:t>7</w:t>
      </w:r>
      <w:r w:rsidRPr="006E3CD3">
        <w:rPr>
          <w:rFonts w:ascii="Arial" w:hAnsi="Arial" w:cs="Arial"/>
          <w:b/>
          <w:color w:val="000000" w:themeColor="text1"/>
        </w:rPr>
        <w:tab/>
        <w:t>Tensión de paso máxima</w:t>
      </w:r>
    </w:p>
    <w:p w:rsidR="009C704E" w:rsidRPr="006E3CD3" w:rsidRDefault="009C704E" w:rsidP="009C704E">
      <w:pPr>
        <w:spacing w:line="480" w:lineRule="auto"/>
        <w:ind w:left="1416"/>
        <w:jc w:val="both"/>
        <w:rPr>
          <w:rFonts w:ascii="Arial" w:hAnsi="Arial" w:cs="Arial"/>
          <w:bCs/>
          <w:color w:val="000000" w:themeColor="text1"/>
          <w:lang w:val="es-ES"/>
        </w:rPr>
      </w:pPr>
    </w:p>
    <w:p w:rsidR="009C704E" w:rsidRDefault="009C704E" w:rsidP="007C5FAF">
      <w:pPr>
        <w:spacing w:line="480" w:lineRule="auto"/>
        <w:ind w:left="708"/>
        <w:jc w:val="both"/>
        <w:rPr>
          <w:rFonts w:ascii="Arial" w:hAnsi="Arial" w:cs="Arial"/>
          <w:bCs/>
          <w:color w:val="000000" w:themeColor="text1"/>
          <w:lang w:val="es-ES"/>
        </w:rPr>
      </w:pPr>
      <w:r w:rsidRPr="006E3CD3">
        <w:rPr>
          <w:rFonts w:ascii="Arial" w:hAnsi="Arial" w:cs="Arial"/>
          <w:bCs/>
          <w:color w:val="000000" w:themeColor="text1"/>
          <w:lang w:val="es-ES"/>
        </w:rPr>
        <w:t xml:space="preserve">La tensión de paso máxima, es la tensión de paso entre un punto sobre el exterior de una de las esquinas de la red y un punto diagonalmente a un metro fuera de la red. Las tensiones de paso son inherentemente menos peligrosas que las tensiones de malla. Pero cuando la seguridad del sistema de tierra solo se consigue colocando sobre la superficie una capa de material alta resistividad  (como la roca triturada) y dicha capa no se prolonga al exterior de la red, los potenciales de paso fuera de la red pueden resultar peligrosos. Por lo que se recomienda que la tensión de paso obtenida se compare con la tensión de paso tolerable, una vez que en el estudio se haya obtenido una tensión de malla menor que la de toque tolerable. </w:t>
      </w:r>
    </w:p>
    <w:p w:rsidR="00EB6BFD" w:rsidRPr="006E3CD3" w:rsidRDefault="00EB6BFD" w:rsidP="007C5FAF">
      <w:pPr>
        <w:spacing w:line="480" w:lineRule="auto"/>
        <w:ind w:left="708"/>
        <w:jc w:val="both"/>
        <w:rPr>
          <w:rFonts w:ascii="Arial" w:hAnsi="Arial" w:cs="Arial"/>
          <w:bCs/>
          <w:color w:val="000000" w:themeColor="text1"/>
          <w:lang w:val="es-ES"/>
        </w:rPr>
      </w:pPr>
    </w:p>
    <w:p w:rsidR="009C704E" w:rsidRDefault="009C704E" w:rsidP="007C5FAF">
      <w:pPr>
        <w:spacing w:line="480" w:lineRule="auto"/>
        <w:ind w:left="708"/>
        <w:jc w:val="both"/>
        <w:rPr>
          <w:rFonts w:ascii="Arial" w:hAnsi="Arial" w:cs="Arial"/>
          <w:bCs/>
          <w:color w:val="000000" w:themeColor="text1"/>
          <w:lang w:val="es-ES"/>
        </w:rPr>
      </w:pPr>
      <w:r>
        <w:rPr>
          <w:rFonts w:ascii="Arial" w:hAnsi="Arial" w:cs="Arial"/>
          <w:bCs/>
          <w:color w:val="000000" w:themeColor="text1"/>
          <w:lang w:val="es-ES"/>
        </w:rPr>
        <w:t xml:space="preserve">En </w:t>
      </w:r>
      <w:r w:rsidR="00771C09">
        <w:rPr>
          <w:rFonts w:ascii="Arial" w:hAnsi="Arial" w:cs="Arial"/>
          <w:bCs/>
          <w:color w:val="000000" w:themeColor="text1"/>
          <w:lang w:val="es-ES"/>
        </w:rPr>
        <w:t xml:space="preserve">el </w:t>
      </w:r>
      <w:r w:rsidRPr="00ED1E3E">
        <w:rPr>
          <w:rFonts w:ascii="Arial" w:hAnsi="Arial" w:cs="Arial"/>
          <w:bCs/>
          <w:color w:val="000000" w:themeColor="text1"/>
          <w:lang w:val="es-ES"/>
        </w:rPr>
        <w:t xml:space="preserve">Anexo </w:t>
      </w:r>
      <w:r w:rsidR="00771C09">
        <w:rPr>
          <w:rFonts w:ascii="Arial" w:hAnsi="Arial" w:cs="Arial"/>
          <w:bCs/>
          <w:color w:val="000000" w:themeColor="text1"/>
          <w:lang w:val="es-ES"/>
        </w:rPr>
        <w:t>K</w:t>
      </w:r>
      <w:r>
        <w:rPr>
          <w:rFonts w:ascii="Arial" w:hAnsi="Arial" w:cs="Arial"/>
          <w:bCs/>
          <w:color w:val="000000" w:themeColor="text1"/>
          <w:lang w:val="es-ES"/>
        </w:rPr>
        <w:t xml:space="preserve"> se muestran varios valores máximos de tensiones de paso permitidas que se pueden presentar en la subestación en función de la resistividad del terreno y el tiempo de la actuación de las protecciones.</w:t>
      </w:r>
    </w:p>
    <w:p w:rsidR="009C704E" w:rsidRPr="006E3CD3" w:rsidRDefault="009C704E" w:rsidP="009C704E">
      <w:pPr>
        <w:spacing w:line="480" w:lineRule="auto"/>
        <w:ind w:left="1416"/>
        <w:jc w:val="both"/>
        <w:rPr>
          <w:rFonts w:ascii="Arial" w:hAnsi="Arial" w:cs="Arial"/>
          <w:bCs/>
          <w:color w:val="000000" w:themeColor="text1"/>
          <w:lang w:val="es-ES"/>
        </w:rPr>
      </w:pPr>
    </w:p>
    <w:p w:rsidR="009C704E" w:rsidRPr="006E3CD3" w:rsidRDefault="009C704E" w:rsidP="007C5FAF">
      <w:pPr>
        <w:spacing w:line="480" w:lineRule="auto"/>
        <w:ind w:left="708"/>
        <w:jc w:val="both"/>
        <w:rPr>
          <w:rFonts w:ascii="Arial" w:hAnsi="Arial" w:cs="Arial"/>
          <w:bCs/>
          <w:color w:val="000000" w:themeColor="text1"/>
          <w:lang w:val="es-ES"/>
        </w:rPr>
      </w:pPr>
      <w:r w:rsidRPr="006E3CD3">
        <w:rPr>
          <w:rFonts w:ascii="Arial" w:hAnsi="Arial" w:cs="Arial"/>
          <w:bCs/>
          <w:color w:val="000000" w:themeColor="text1"/>
          <w:lang w:val="es-ES"/>
        </w:rPr>
        <w:t>En caso de que se obtenga en este punto un  potencial de paso mayor que el tolerable, se puede evitar extendiendo la capa de material de alta resistividad hacia fuera de la cerca o eliminando esquinas o proyecciones agudas en la red apropiadamente</w:t>
      </w:r>
    </w:p>
    <w:p w:rsidR="007C5FAF" w:rsidRDefault="007C5FAF" w:rsidP="007C5FAF">
      <w:pPr>
        <w:spacing w:line="480" w:lineRule="auto"/>
        <w:rPr>
          <w:rFonts w:ascii="Arial" w:hAnsi="Arial" w:cs="Arial"/>
          <w:bCs/>
          <w:color w:val="000000" w:themeColor="text1"/>
          <w:lang w:val="es-ES"/>
        </w:rPr>
      </w:pPr>
    </w:p>
    <w:p w:rsidR="00064CB1" w:rsidRDefault="00064CB1" w:rsidP="007C5FAF">
      <w:pPr>
        <w:spacing w:line="480" w:lineRule="auto"/>
        <w:rPr>
          <w:rFonts w:ascii="Arial" w:hAnsi="Arial" w:cs="Arial"/>
          <w:bCs/>
          <w:color w:val="000000" w:themeColor="text1"/>
          <w:lang w:val="es-ES"/>
        </w:rPr>
      </w:pPr>
    </w:p>
    <w:p w:rsidR="00064CB1" w:rsidRDefault="00064CB1" w:rsidP="007C5FAF">
      <w:pPr>
        <w:spacing w:line="480" w:lineRule="auto"/>
        <w:rPr>
          <w:rFonts w:ascii="Arial" w:hAnsi="Arial" w:cs="Arial"/>
          <w:bCs/>
          <w:color w:val="000000" w:themeColor="text1"/>
          <w:lang w:val="es-ES"/>
        </w:rPr>
      </w:pPr>
    </w:p>
    <w:p w:rsidR="00064CB1" w:rsidRDefault="00064CB1" w:rsidP="007C5FAF">
      <w:pPr>
        <w:spacing w:line="480" w:lineRule="auto"/>
        <w:rPr>
          <w:rFonts w:ascii="Arial" w:hAnsi="Arial" w:cs="Arial"/>
          <w:bCs/>
          <w:color w:val="000000" w:themeColor="text1"/>
          <w:lang w:val="es-ES"/>
        </w:rPr>
      </w:pPr>
    </w:p>
    <w:p w:rsidR="00064CB1" w:rsidRDefault="00064CB1" w:rsidP="007C5FAF">
      <w:pPr>
        <w:spacing w:line="480" w:lineRule="auto"/>
        <w:rPr>
          <w:rFonts w:ascii="Arial" w:hAnsi="Arial" w:cs="Arial"/>
          <w:bCs/>
          <w:color w:val="000000" w:themeColor="text1"/>
          <w:lang w:val="es-ES"/>
        </w:rPr>
      </w:pPr>
    </w:p>
    <w:p w:rsidR="00064CB1" w:rsidRDefault="00064CB1" w:rsidP="007C5FAF">
      <w:pPr>
        <w:spacing w:line="480" w:lineRule="auto"/>
        <w:rPr>
          <w:rFonts w:ascii="Arial" w:hAnsi="Arial" w:cs="Arial"/>
          <w:bCs/>
          <w:color w:val="000000" w:themeColor="text1"/>
          <w:lang w:val="es-ES"/>
        </w:rPr>
      </w:pPr>
    </w:p>
    <w:p w:rsidR="00064CB1" w:rsidRDefault="00064CB1" w:rsidP="007C5FAF">
      <w:pPr>
        <w:spacing w:line="480" w:lineRule="auto"/>
        <w:rPr>
          <w:rFonts w:ascii="Arial" w:hAnsi="Arial" w:cs="Arial"/>
          <w:bCs/>
          <w:color w:val="000000" w:themeColor="text1"/>
          <w:lang w:val="es-ES"/>
        </w:rPr>
      </w:pPr>
    </w:p>
    <w:p w:rsidR="00064CB1" w:rsidRDefault="00064CB1" w:rsidP="007C5FAF">
      <w:pPr>
        <w:spacing w:line="480" w:lineRule="auto"/>
        <w:rPr>
          <w:rFonts w:ascii="Arial" w:hAnsi="Arial" w:cs="Arial"/>
          <w:bCs/>
          <w:color w:val="000000" w:themeColor="text1"/>
          <w:lang w:val="es-ES"/>
        </w:rPr>
      </w:pPr>
    </w:p>
    <w:p w:rsidR="00F74530" w:rsidRDefault="00F74530" w:rsidP="007C5FAF">
      <w:pPr>
        <w:spacing w:line="480" w:lineRule="auto"/>
        <w:jc w:val="center"/>
        <w:rPr>
          <w:rFonts w:ascii="Arial" w:hAnsi="Arial" w:cs="Arial"/>
          <w:bCs/>
          <w:color w:val="000000" w:themeColor="text1"/>
          <w:lang w:val="es-ES"/>
        </w:rPr>
      </w:pPr>
    </w:p>
    <w:p w:rsidR="00F74530" w:rsidRDefault="00F74530" w:rsidP="009302E7">
      <w:pPr>
        <w:spacing w:line="480" w:lineRule="auto"/>
        <w:rPr>
          <w:rFonts w:ascii="Arial" w:hAnsi="Arial" w:cs="Arial"/>
          <w:b/>
          <w:sz w:val="48"/>
          <w:szCs w:val="48"/>
          <w:lang w:val="es-MX"/>
        </w:rPr>
      </w:pPr>
    </w:p>
    <w:p w:rsidR="009302E7" w:rsidRDefault="009302E7" w:rsidP="00F74530">
      <w:pPr>
        <w:spacing w:line="480" w:lineRule="auto"/>
        <w:jc w:val="center"/>
        <w:rPr>
          <w:rFonts w:ascii="Arial" w:hAnsi="Arial" w:cs="Arial"/>
          <w:b/>
          <w:sz w:val="48"/>
          <w:szCs w:val="48"/>
          <w:lang w:val="es-MX"/>
        </w:rPr>
      </w:pPr>
    </w:p>
    <w:p w:rsidR="009302E7" w:rsidRDefault="009302E7" w:rsidP="00F74530">
      <w:pPr>
        <w:spacing w:line="480" w:lineRule="auto"/>
        <w:jc w:val="center"/>
        <w:rPr>
          <w:rFonts w:ascii="Arial" w:hAnsi="Arial" w:cs="Arial"/>
          <w:b/>
          <w:sz w:val="48"/>
          <w:szCs w:val="48"/>
          <w:lang w:val="es-MX"/>
        </w:rPr>
      </w:pPr>
    </w:p>
    <w:p w:rsidR="009302E7" w:rsidRDefault="009302E7" w:rsidP="00F74530">
      <w:pPr>
        <w:spacing w:line="480" w:lineRule="auto"/>
        <w:jc w:val="center"/>
        <w:rPr>
          <w:rFonts w:ascii="Arial" w:hAnsi="Arial" w:cs="Arial"/>
          <w:b/>
          <w:sz w:val="48"/>
          <w:szCs w:val="48"/>
          <w:lang w:val="es-MX"/>
        </w:rPr>
      </w:pPr>
    </w:p>
    <w:p w:rsidR="002F4890" w:rsidRDefault="002F4890" w:rsidP="00F74530">
      <w:pPr>
        <w:spacing w:line="480" w:lineRule="auto"/>
        <w:jc w:val="center"/>
        <w:rPr>
          <w:rFonts w:ascii="Arial" w:hAnsi="Arial" w:cs="Arial"/>
          <w:b/>
          <w:sz w:val="48"/>
          <w:szCs w:val="48"/>
          <w:lang w:val="es-MX"/>
        </w:rPr>
      </w:pPr>
    </w:p>
    <w:p w:rsidR="009C704E" w:rsidRDefault="009C704E" w:rsidP="00F74530">
      <w:pPr>
        <w:spacing w:line="480" w:lineRule="auto"/>
        <w:jc w:val="center"/>
        <w:rPr>
          <w:rFonts w:ascii="Arial" w:hAnsi="Arial" w:cs="Arial"/>
          <w:b/>
          <w:sz w:val="48"/>
          <w:szCs w:val="48"/>
          <w:lang w:val="es-MX"/>
        </w:rPr>
      </w:pPr>
      <w:r>
        <w:rPr>
          <w:rFonts w:ascii="Arial" w:hAnsi="Arial" w:cs="Arial"/>
          <w:b/>
          <w:sz w:val="48"/>
          <w:szCs w:val="48"/>
          <w:lang w:val="es-MX"/>
        </w:rPr>
        <w:t>CAPÍTULO 3</w:t>
      </w:r>
    </w:p>
    <w:p w:rsidR="009C704E" w:rsidRDefault="009C704E" w:rsidP="00F74530">
      <w:pPr>
        <w:spacing w:line="480" w:lineRule="auto"/>
        <w:rPr>
          <w:rFonts w:ascii="Arial" w:hAnsi="Arial" w:cs="Arial"/>
          <w:b/>
          <w:sz w:val="32"/>
          <w:szCs w:val="32"/>
          <w:lang w:val="es-MX"/>
        </w:rPr>
      </w:pPr>
    </w:p>
    <w:p w:rsidR="009C704E" w:rsidRDefault="009C704E" w:rsidP="009C704E">
      <w:pPr>
        <w:spacing w:line="480" w:lineRule="auto"/>
        <w:jc w:val="center"/>
        <w:rPr>
          <w:rFonts w:ascii="Arial" w:hAnsi="Arial" w:cs="Arial"/>
          <w:b/>
          <w:sz w:val="32"/>
          <w:szCs w:val="32"/>
          <w:lang w:val="es-MX"/>
        </w:rPr>
      </w:pPr>
      <w:r>
        <w:rPr>
          <w:rFonts w:ascii="Arial" w:hAnsi="Arial" w:cs="Arial"/>
          <w:b/>
          <w:sz w:val="32"/>
          <w:szCs w:val="32"/>
          <w:lang w:val="es-MX"/>
        </w:rPr>
        <w:t xml:space="preserve">CALCULOS DE LA EVALUACION Y VALORIZACION DE RIESGOS DE LAS TENSIONES DE PASO Y DE CONTACTO </w:t>
      </w:r>
    </w:p>
    <w:p w:rsidR="009C704E" w:rsidRDefault="009C704E" w:rsidP="009C704E">
      <w:pPr>
        <w:spacing w:line="480" w:lineRule="auto"/>
        <w:rPr>
          <w:rFonts w:ascii="Arial" w:hAnsi="Arial" w:cs="Arial"/>
          <w:b/>
          <w:sz w:val="32"/>
          <w:szCs w:val="32"/>
          <w:lang w:val="es-MX"/>
        </w:rPr>
      </w:pPr>
    </w:p>
    <w:p w:rsidR="009C704E" w:rsidRPr="00E4713F" w:rsidRDefault="00E4713F" w:rsidP="00E4713F">
      <w:pPr>
        <w:spacing w:after="200" w:line="480" w:lineRule="auto"/>
        <w:rPr>
          <w:rFonts w:ascii="Arial" w:hAnsi="Arial" w:cs="Arial"/>
          <w:b/>
        </w:rPr>
      </w:pPr>
      <w:r>
        <w:rPr>
          <w:rFonts w:ascii="Arial" w:hAnsi="Arial" w:cs="Arial"/>
          <w:b/>
        </w:rPr>
        <w:t>3.1</w:t>
      </w:r>
      <w:r w:rsidR="009C704E" w:rsidRPr="00E4713F">
        <w:rPr>
          <w:rFonts w:ascii="Arial" w:hAnsi="Arial" w:cs="Arial"/>
          <w:b/>
        </w:rPr>
        <w:t xml:space="preserve">     Subestación Libertad</w:t>
      </w:r>
    </w:p>
    <w:p w:rsidR="009C704E" w:rsidRPr="00923117" w:rsidRDefault="009C704E" w:rsidP="009C704E">
      <w:pPr>
        <w:spacing w:line="480" w:lineRule="auto"/>
        <w:rPr>
          <w:rFonts w:ascii="Arial" w:hAnsi="Arial" w:cs="Arial"/>
        </w:rPr>
      </w:pPr>
    </w:p>
    <w:p w:rsidR="009C704E" w:rsidRDefault="009C704E" w:rsidP="00E4713F">
      <w:pPr>
        <w:pStyle w:val="Prrafodelista"/>
        <w:spacing w:line="480" w:lineRule="auto"/>
        <w:ind w:left="708"/>
        <w:jc w:val="both"/>
        <w:rPr>
          <w:rFonts w:ascii="Arial" w:hAnsi="Arial" w:cs="Arial"/>
        </w:rPr>
      </w:pPr>
      <w:r>
        <w:rPr>
          <w:rFonts w:ascii="Arial" w:hAnsi="Arial" w:cs="Arial"/>
        </w:rPr>
        <w:t>Esta subestación recibe energía de la línea de subtransmisión que viene de la subestación Santa Elena de TRANSELECTRIC y se encarga de la distribución de energía a los cantones La Libertad, Salinas y Santa Elena.</w:t>
      </w:r>
    </w:p>
    <w:p w:rsidR="009C704E" w:rsidRDefault="009C704E" w:rsidP="009C704E">
      <w:pPr>
        <w:pStyle w:val="Prrafodelista"/>
        <w:spacing w:line="480" w:lineRule="auto"/>
        <w:ind w:left="1410"/>
        <w:jc w:val="both"/>
        <w:rPr>
          <w:rFonts w:ascii="Arial" w:hAnsi="Arial" w:cs="Arial"/>
        </w:rPr>
      </w:pPr>
    </w:p>
    <w:p w:rsidR="009C704E" w:rsidRDefault="009C704E" w:rsidP="00E4713F">
      <w:pPr>
        <w:pStyle w:val="Prrafodelista"/>
        <w:spacing w:line="480" w:lineRule="auto"/>
        <w:ind w:left="708"/>
        <w:jc w:val="both"/>
        <w:rPr>
          <w:rFonts w:ascii="Arial" w:hAnsi="Arial" w:cs="Arial"/>
        </w:rPr>
      </w:pPr>
      <w:r>
        <w:rPr>
          <w:rFonts w:ascii="Arial" w:hAnsi="Arial" w:cs="Arial"/>
        </w:rPr>
        <w:t>En el Anexo A se muestra la ubicación de l</w:t>
      </w:r>
      <w:r w:rsidR="008E6E28">
        <w:rPr>
          <w:rFonts w:ascii="Arial" w:hAnsi="Arial" w:cs="Arial"/>
        </w:rPr>
        <w:t xml:space="preserve">a planta de CNEL </w:t>
      </w:r>
      <w:r>
        <w:rPr>
          <w:rFonts w:ascii="Arial" w:hAnsi="Arial" w:cs="Arial"/>
        </w:rPr>
        <w:t>Santa Elena, en donde se encuentra la subestación Libertad y las áreas a analizar.</w:t>
      </w:r>
    </w:p>
    <w:p w:rsidR="009C704E" w:rsidRDefault="009C704E" w:rsidP="009C704E">
      <w:pPr>
        <w:spacing w:line="480" w:lineRule="auto"/>
        <w:ind w:left="1416"/>
        <w:jc w:val="both"/>
        <w:rPr>
          <w:rFonts w:ascii="Arial" w:hAnsi="Arial" w:cs="Arial"/>
          <w:bCs/>
          <w:color w:val="000000" w:themeColor="text1"/>
        </w:rPr>
      </w:pPr>
    </w:p>
    <w:p w:rsidR="009C704E" w:rsidRDefault="009C704E" w:rsidP="00E4713F">
      <w:pPr>
        <w:spacing w:line="480" w:lineRule="auto"/>
        <w:rPr>
          <w:rFonts w:ascii="Arial" w:hAnsi="Arial" w:cs="Arial"/>
          <w:b/>
        </w:rPr>
      </w:pPr>
      <w:r>
        <w:rPr>
          <w:rFonts w:ascii="Arial" w:hAnsi="Arial" w:cs="Arial"/>
          <w:b/>
        </w:rPr>
        <w:t>3.1.1   Características</w:t>
      </w:r>
    </w:p>
    <w:p w:rsidR="009C704E" w:rsidRDefault="009C704E" w:rsidP="009C704E">
      <w:pPr>
        <w:spacing w:line="480" w:lineRule="auto"/>
        <w:ind w:left="708"/>
        <w:rPr>
          <w:rFonts w:ascii="Arial" w:hAnsi="Arial" w:cs="Arial"/>
          <w:b/>
        </w:rPr>
      </w:pPr>
    </w:p>
    <w:p w:rsidR="009C704E" w:rsidRDefault="009C704E" w:rsidP="00E4713F">
      <w:pPr>
        <w:spacing w:line="480" w:lineRule="auto"/>
        <w:ind w:left="708"/>
        <w:jc w:val="both"/>
        <w:rPr>
          <w:rFonts w:ascii="Arial" w:hAnsi="Arial" w:cs="Arial"/>
        </w:rPr>
      </w:pPr>
      <w:r>
        <w:rPr>
          <w:rFonts w:ascii="Arial" w:hAnsi="Arial" w:cs="Arial"/>
        </w:rPr>
        <w:t xml:space="preserve">La subestación cuenta con un transformador de potencia marca Mitsubishi de 10 MVA de capacidad, que reduce el nivel de tensión de 69 kV a la tensión de distribución de 13,8 kV.  </w:t>
      </w:r>
    </w:p>
    <w:p w:rsidR="009C704E" w:rsidRDefault="009C704E" w:rsidP="00E4713F">
      <w:pPr>
        <w:spacing w:line="480" w:lineRule="auto"/>
        <w:ind w:left="708"/>
        <w:rPr>
          <w:rFonts w:ascii="Arial" w:hAnsi="Arial" w:cs="Arial"/>
        </w:rPr>
      </w:pPr>
    </w:p>
    <w:p w:rsidR="009C704E" w:rsidRDefault="009C704E" w:rsidP="00E4713F">
      <w:pPr>
        <w:spacing w:line="480" w:lineRule="auto"/>
        <w:ind w:left="708"/>
        <w:jc w:val="both"/>
        <w:rPr>
          <w:rFonts w:ascii="Arial" w:hAnsi="Arial" w:cs="Arial"/>
        </w:rPr>
      </w:pPr>
      <w:r>
        <w:rPr>
          <w:rFonts w:ascii="Arial" w:hAnsi="Arial" w:cs="Arial"/>
        </w:rPr>
        <w:t>También tiene un transformador elevador General Electric, el cual eleva la tensión a 69 kV. La subestación Libertad cuenta con nueve unidades generadoras, cinco de las cuales generan 13,8 kV, y las cuatro restantes lo hacen a 4,16 kV. Debido a que no existen los repuestos necesarios cinco están fuera de servicio, y solo cuatro están disponibles para generar de acuerdo a las necesidades del sistema eléctrico, dos de estas unidades lo hacen a 13,8 kV y las otras dos a 4,16 kV.</w:t>
      </w:r>
    </w:p>
    <w:p w:rsidR="009C704E" w:rsidRDefault="009C704E" w:rsidP="00E4713F">
      <w:pPr>
        <w:spacing w:line="480" w:lineRule="auto"/>
        <w:ind w:left="708"/>
        <w:jc w:val="both"/>
        <w:rPr>
          <w:rFonts w:ascii="Arial" w:hAnsi="Arial" w:cs="Arial"/>
        </w:rPr>
      </w:pPr>
    </w:p>
    <w:p w:rsidR="009C704E" w:rsidRDefault="009C704E" w:rsidP="00E4713F">
      <w:pPr>
        <w:spacing w:line="480" w:lineRule="auto"/>
        <w:ind w:left="708"/>
        <w:jc w:val="both"/>
        <w:rPr>
          <w:rFonts w:ascii="Arial" w:hAnsi="Arial" w:cs="Arial"/>
        </w:rPr>
      </w:pPr>
      <w:r>
        <w:rPr>
          <w:rFonts w:ascii="Arial" w:hAnsi="Arial" w:cs="Arial"/>
        </w:rPr>
        <w:t xml:space="preserve">Las unidades que generan a 13,8 kV están conectadas al sistema de subtransmisión a 69 kV por medio del transformador elevador General Electric de 10 MVA. Las unidades que generan a 4,16 kV están conectadas a un pórtico de 13,8 kV, de donde salen las alimentadoras Acacias, y Salinas 1. Esto se logra a través de los transformadores elevadores de relación 4,16/13,8 kV. </w:t>
      </w:r>
    </w:p>
    <w:p w:rsidR="00E4713F" w:rsidRPr="00024070" w:rsidRDefault="00E4713F" w:rsidP="00E4713F">
      <w:pPr>
        <w:spacing w:line="480" w:lineRule="auto"/>
        <w:ind w:left="708"/>
        <w:jc w:val="both"/>
        <w:rPr>
          <w:rFonts w:ascii="Arial" w:hAnsi="Arial" w:cs="Arial"/>
        </w:rPr>
      </w:pPr>
    </w:p>
    <w:p w:rsidR="009011C9" w:rsidRDefault="009011C9" w:rsidP="00E4713F">
      <w:pPr>
        <w:spacing w:line="480" w:lineRule="auto"/>
        <w:rPr>
          <w:rFonts w:ascii="Arial" w:hAnsi="Arial" w:cs="Arial"/>
          <w:b/>
        </w:rPr>
      </w:pPr>
      <w:r>
        <w:rPr>
          <w:rFonts w:ascii="Arial" w:hAnsi="Arial" w:cs="Arial"/>
          <w:b/>
        </w:rPr>
        <w:t>3</w:t>
      </w:r>
      <w:r w:rsidRPr="00AE70D8">
        <w:rPr>
          <w:rFonts w:ascii="Arial" w:hAnsi="Arial" w:cs="Arial"/>
          <w:b/>
        </w:rPr>
        <w:t>.</w:t>
      </w:r>
      <w:r>
        <w:rPr>
          <w:rFonts w:ascii="Arial" w:hAnsi="Arial" w:cs="Arial"/>
          <w:b/>
        </w:rPr>
        <w:t>2</w:t>
      </w:r>
      <w:r w:rsidRPr="00AE70D8">
        <w:rPr>
          <w:rFonts w:ascii="Arial" w:hAnsi="Arial" w:cs="Arial"/>
          <w:b/>
        </w:rPr>
        <w:tab/>
        <w:t>Análisis prelimina</w:t>
      </w:r>
      <w:r>
        <w:rPr>
          <w:rFonts w:ascii="Arial" w:hAnsi="Arial" w:cs="Arial"/>
          <w:b/>
        </w:rPr>
        <w:t xml:space="preserve">r de áreas de la subestación </w:t>
      </w:r>
      <w:r w:rsidRPr="00AE70D8">
        <w:rPr>
          <w:rFonts w:ascii="Arial" w:hAnsi="Arial" w:cs="Arial"/>
          <w:b/>
        </w:rPr>
        <w:t>Libertad</w:t>
      </w:r>
    </w:p>
    <w:p w:rsidR="009011C9" w:rsidRDefault="009011C9" w:rsidP="009011C9">
      <w:pPr>
        <w:spacing w:line="480" w:lineRule="auto"/>
        <w:ind w:firstLine="708"/>
        <w:rPr>
          <w:rFonts w:ascii="Arial" w:hAnsi="Arial" w:cs="Arial"/>
          <w:b/>
        </w:rPr>
      </w:pPr>
    </w:p>
    <w:p w:rsidR="009011C9" w:rsidRDefault="009011C9" w:rsidP="00E4713F">
      <w:pPr>
        <w:spacing w:line="480" w:lineRule="auto"/>
        <w:ind w:left="708"/>
        <w:jc w:val="both"/>
        <w:rPr>
          <w:rFonts w:ascii="Arial" w:hAnsi="Arial" w:cs="Arial"/>
        </w:rPr>
      </w:pPr>
      <w:r w:rsidRPr="004450EF">
        <w:rPr>
          <w:rFonts w:ascii="Arial" w:hAnsi="Arial" w:cs="Arial"/>
        </w:rPr>
        <w:t xml:space="preserve">Nuestro </w:t>
      </w:r>
      <w:r>
        <w:rPr>
          <w:rFonts w:ascii="Arial" w:hAnsi="Arial" w:cs="Arial"/>
        </w:rPr>
        <w:t>análisis está enfocado en la red de baja tensión,  que parte desde el pórtico de la subestación, el cuarto del banco de transformadores, las áreas Técnica, Recaudaciones y el edificio en donde funcionan Contabilidad y Planificación, lugares en donde se concentran los tableros que se alimentan desde el banco de transformadores.</w:t>
      </w:r>
    </w:p>
    <w:p w:rsidR="009011C9" w:rsidRPr="00280A8D" w:rsidRDefault="009011C9" w:rsidP="009011C9">
      <w:pPr>
        <w:spacing w:line="480" w:lineRule="auto"/>
        <w:ind w:left="1416"/>
        <w:jc w:val="both"/>
        <w:rPr>
          <w:rFonts w:ascii="Arial" w:hAnsi="Arial" w:cs="Arial"/>
        </w:rPr>
      </w:pPr>
    </w:p>
    <w:p w:rsidR="009011C9" w:rsidRDefault="009011C9" w:rsidP="00E4713F">
      <w:pPr>
        <w:spacing w:line="480" w:lineRule="auto"/>
        <w:rPr>
          <w:rFonts w:ascii="Arial" w:hAnsi="Arial" w:cs="Arial"/>
          <w:b/>
        </w:rPr>
      </w:pPr>
      <w:r>
        <w:rPr>
          <w:rFonts w:ascii="Arial" w:hAnsi="Arial" w:cs="Arial"/>
          <w:b/>
        </w:rPr>
        <w:t>3.2.1</w:t>
      </w:r>
      <w:r>
        <w:rPr>
          <w:rFonts w:ascii="Arial" w:hAnsi="Arial" w:cs="Arial"/>
          <w:b/>
        </w:rPr>
        <w:tab/>
        <w:t>Pórtico de 13.8 kV</w:t>
      </w:r>
    </w:p>
    <w:p w:rsidR="009011C9" w:rsidRDefault="009011C9" w:rsidP="009011C9">
      <w:pPr>
        <w:spacing w:line="480" w:lineRule="auto"/>
        <w:ind w:firstLine="708"/>
        <w:rPr>
          <w:rFonts w:ascii="Arial" w:hAnsi="Arial" w:cs="Arial"/>
          <w:b/>
        </w:rPr>
      </w:pPr>
    </w:p>
    <w:p w:rsidR="009011C9" w:rsidRDefault="009011C9" w:rsidP="00E4713F">
      <w:pPr>
        <w:spacing w:line="480" w:lineRule="auto"/>
        <w:ind w:left="708"/>
        <w:jc w:val="both"/>
        <w:rPr>
          <w:rFonts w:ascii="Arial" w:hAnsi="Arial" w:cs="Arial"/>
        </w:rPr>
      </w:pPr>
      <w:r>
        <w:rPr>
          <w:rFonts w:ascii="Arial" w:hAnsi="Arial" w:cs="Arial"/>
        </w:rPr>
        <w:t xml:space="preserve">En la figura 3.1 se muestra una vista del pórtico de 13.8 kV,  desde donde se alimenta al banco de transformadores que distribuye la energía a las áreas Técnica, Recaudaciones, Contabilidad y Planificación.  </w:t>
      </w:r>
    </w:p>
    <w:p w:rsidR="009C704E" w:rsidRDefault="009C704E" w:rsidP="009C704E">
      <w:pPr>
        <w:spacing w:line="480" w:lineRule="auto"/>
        <w:ind w:left="1416"/>
        <w:jc w:val="both"/>
        <w:rPr>
          <w:rFonts w:ascii="Arial" w:hAnsi="Arial" w:cs="Arial"/>
          <w:bCs/>
          <w:color w:val="000000" w:themeColor="text1"/>
        </w:rPr>
      </w:pPr>
    </w:p>
    <w:p w:rsidR="009011C9" w:rsidRDefault="009011C9" w:rsidP="009C704E">
      <w:pPr>
        <w:spacing w:line="480" w:lineRule="auto"/>
        <w:ind w:left="1416"/>
        <w:jc w:val="both"/>
        <w:rPr>
          <w:rFonts w:ascii="Arial" w:hAnsi="Arial" w:cs="Arial"/>
          <w:bCs/>
          <w:color w:val="000000" w:themeColor="text1"/>
        </w:rPr>
      </w:pPr>
    </w:p>
    <w:p w:rsidR="009011C9" w:rsidRDefault="009011C9" w:rsidP="009C704E">
      <w:pPr>
        <w:spacing w:line="480" w:lineRule="auto"/>
        <w:ind w:left="1416"/>
        <w:jc w:val="both"/>
        <w:rPr>
          <w:rFonts w:ascii="Arial" w:hAnsi="Arial" w:cs="Arial"/>
          <w:bCs/>
          <w:color w:val="000000" w:themeColor="text1"/>
        </w:rPr>
      </w:pPr>
    </w:p>
    <w:p w:rsidR="009011C9" w:rsidRDefault="009011C9" w:rsidP="009011C9">
      <w:pPr>
        <w:spacing w:line="480" w:lineRule="auto"/>
        <w:ind w:left="1416"/>
        <w:jc w:val="center"/>
        <w:rPr>
          <w:rFonts w:ascii="Arial" w:hAnsi="Arial" w:cs="Arial"/>
        </w:rPr>
      </w:pPr>
      <w:r>
        <w:rPr>
          <w:rFonts w:ascii="Arial" w:hAnsi="Arial" w:cs="Arial"/>
          <w:noProof/>
          <w:lang w:val="es-ES" w:eastAsia="es-ES"/>
        </w:rPr>
        <w:drawing>
          <wp:inline distT="0" distB="0" distL="0" distR="0">
            <wp:extent cx="2971800" cy="1962150"/>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971800" cy="1962150"/>
                    </a:xfrm>
                    <a:prstGeom prst="rect">
                      <a:avLst/>
                    </a:prstGeom>
                    <a:noFill/>
                    <a:ln w="9525">
                      <a:noFill/>
                      <a:miter lim="800000"/>
                      <a:headEnd/>
                      <a:tailEnd/>
                    </a:ln>
                  </pic:spPr>
                </pic:pic>
              </a:graphicData>
            </a:graphic>
          </wp:inline>
        </w:drawing>
      </w:r>
    </w:p>
    <w:p w:rsidR="009011C9" w:rsidRPr="008A3E6F" w:rsidRDefault="009011C9" w:rsidP="009011C9">
      <w:pPr>
        <w:spacing w:line="480" w:lineRule="auto"/>
        <w:ind w:left="1416"/>
        <w:jc w:val="center"/>
        <w:rPr>
          <w:rFonts w:ascii="Arial" w:hAnsi="Arial" w:cs="Arial"/>
          <w:b/>
        </w:rPr>
      </w:pPr>
      <w:r w:rsidRPr="008A3E6F">
        <w:rPr>
          <w:rFonts w:ascii="Arial" w:hAnsi="Arial" w:cs="Arial"/>
          <w:b/>
        </w:rPr>
        <w:t xml:space="preserve">Figura </w:t>
      </w:r>
      <w:r>
        <w:rPr>
          <w:rFonts w:ascii="Arial" w:hAnsi="Arial" w:cs="Arial"/>
          <w:b/>
        </w:rPr>
        <w:t>3</w:t>
      </w:r>
      <w:r w:rsidRPr="008A3E6F">
        <w:rPr>
          <w:rFonts w:ascii="Arial" w:hAnsi="Arial" w:cs="Arial"/>
          <w:b/>
        </w:rPr>
        <w:t>.1 Vista</w:t>
      </w:r>
      <w:r>
        <w:rPr>
          <w:rFonts w:ascii="Arial" w:hAnsi="Arial" w:cs="Arial"/>
          <w:b/>
        </w:rPr>
        <w:t xml:space="preserve"> de pórtico</w:t>
      </w:r>
      <w:r w:rsidRPr="008A3E6F">
        <w:rPr>
          <w:rFonts w:ascii="Arial" w:hAnsi="Arial" w:cs="Arial"/>
          <w:b/>
        </w:rPr>
        <w:t xml:space="preserve"> </w:t>
      </w:r>
      <w:r>
        <w:rPr>
          <w:rFonts w:ascii="Arial" w:hAnsi="Arial" w:cs="Arial"/>
          <w:b/>
        </w:rPr>
        <w:t xml:space="preserve">de 13.8 </w:t>
      </w:r>
      <w:r>
        <w:rPr>
          <w:rFonts w:ascii="Arial" w:hAnsi="Arial" w:cs="Arial"/>
          <w:b/>
        </w:rPr>
        <w:tab/>
        <w:t>kV</w:t>
      </w:r>
    </w:p>
    <w:p w:rsidR="009011C9" w:rsidRDefault="009011C9" w:rsidP="009011C9">
      <w:pPr>
        <w:spacing w:line="480" w:lineRule="auto"/>
        <w:rPr>
          <w:rFonts w:ascii="Arial" w:hAnsi="Arial" w:cs="Arial"/>
        </w:rPr>
      </w:pPr>
    </w:p>
    <w:p w:rsidR="009011C9" w:rsidRDefault="009011C9" w:rsidP="009011C9">
      <w:pPr>
        <w:spacing w:line="480" w:lineRule="auto"/>
        <w:ind w:left="1416"/>
        <w:jc w:val="center"/>
        <w:rPr>
          <w:rFonts w:ascii="Arial" w:hAnsi="Arial" w:cs="Arial"/>
        </w:rPr>
      </w:pPr>
      <w:r>
        <w:rPr>
          <w:rFonts w:ascii="Arial" w:hAnsi="Arial" w:cs="Arial"/>
          <w:noProof/>
          <w:lang w:val="es-ES" w:eastAsia="es-ES"/>
        </w:rPr>
        <w:drawing>
          <wp:inline distT="0" distB="0" distL="0" distR="0">
            <wp:extent cx="3106501" cy="2058327"/>
            <wp:effectExtent l="19050" t="0" r="0" b="0"/>
            <wp:docPr id="4" name="Imagen 15" descr="F:\Tesis\DSC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Tesis\DSC00177.JPG"/>
                    <pic:cNvPicPr>
                      <a:picLocks noChangeAspect="1" noChangeArrowheads="1"/>
                    </pic:cNvPicPr>
                  </pic:nvPicPr>
                  <pic:blipFill>
                    <a:blip r:embed="rId25" cstate="print"/>
                    <a:srcRect/>
                    <a:stretch>
                      <a:fillRect/>
                    </a:stretch>
                  </pic:blipFill>
                  <pic:spPr bwMode="auto">
                    <a:xfrm>
                      <a:off x="0" y="0"/>
                      <a:ext cx="3118508" cy="2066283"/>
                    </a:xfrm>
                    <a:prstGeom prst="rect">
                      <a:avLst/>
                    </a:prstGeom>
                    <a:noFill/>
                    <a:ln w="9525">
                      <a:noFill/>
                      <a:miter lim="800000"/>
                      <a:headEnd/>
                      <a:tailEnd/>
                    </a:ln>
                  </pic:spPr>
                </pic:pic>
              </a:graphicData>
            </a:graphic>
          </wp:inline>
        </w:drawing>
      </w:r>
    </w:p>
    <w:p w:rsidR="009011C9" w:rsidRPr="008A3E6F" w:rsidRDefault="009011C9" w:rsidP="009011C9">
      <w:pPr>
        <w:spacing w:line="360" w:lineRule="auto"/>
        <w:ind w:left="1416"/>
        <w:jc w:val="both"/>
        <w:rPr>
          <w:rFonts w:ascii="Arial" w:hAnsi="Arial" w:cs="Arial"/>
          <w:b/>
        </w:rPr>
      </w:pPr>
      <w:r w:rsidRPr="008A3E6F">
        <w:rPr>
          <w:rFonts w:ascii="Arial" w:hAnsi="Arial" w:cs="Arial"/>
          <w:b/>
        </w:rPr>
        <w:t xml:space="preserve">Figura </w:t>
      </w:r>
      <w:r>
        <w:rPr>
          <w:rFonts w:ascii="Arial" w:hAnsi="Arial" w:cs="Arial"/>
          <w:b/>
        </w:rPr>
        <w:t>3</w:t>
      </w:r>
      <w:r w:rsidRPr="008A3E6F">
        <w:rPr>
          <w:rFonts w:ascii="Arial" w:hAnsi="Arial" w:cs="Arial"/>
          <w:b/>
        </w:rPr>
        <w:t>.</w:t>
      </w:r>
      <w:r>
        <w:rPr>
          <w:rFonts w:ascii="Arial" w:hAnsi="Arial" w:cs="Arial"/>
          <w:b/>
        </w:rPr>
        <w:t>2</w:t>
      </w:r>
      <w:r w:rsidRPr="008A3E6F">
        <w:rPr>
          <w:rFonts w:ascii="Arial" w:hAnsi="Arial" w:cs="Arial"/>
          <w:b/>
        </w:rPr>
        <w:t xml:space="preserve"> Alimentadores desde </w:t>
      </w:r>
      <w:r>
        <w:rPr>
          <w:rFonts w:ascii="Arial" w:hAnsi="Arial" w:cs="Arial"/>
          <w:b/>
        </w:rPr>
        <w:t>el pórtico de</w:t>
      </w:r>
      <w:r w:rsidRPr="008A3E6F">
        <w:rPr>
          <w:rFonts w:ascii="Arial" w:hAnsi="Arial" w:cs="Arial"/>
          <w:b/>
        </w:rPr>
        <w:t xml:space="preserve"> 13,8 kV al banco de transformadores.</w:t>
      </w:r>
    </w:p>
    <w:p w:rsidR="009011C9" w:rsidRDefault="009011C9" w:rsidP="009011C9">
      <w:pPr>
        <w:spacing w:line="480" w:lineRule="auto"/>
        <w:ind w:left="1416"/>
        <w:rPr>
          <w:rFonts w:ascii="Arial" w:hAnsi="Arial" w:cs="Arial"/>
        </w:rPr>
      </w:pPr>
    </w:p>
    <w:p w:rsidR="009011C9" w:rsidRDefault="009011C9" w:rsidP="00E4713F">
      <w:pPr>
        <w:spacing w:line="480" w:lineRule="auto"/>
        <w:ind w:left="708"/>
        <w:jc w:val="both"/>
        <w:rPr>
          <w:rFonts w:ascii="Arial" w:hAnsi="Arial" w:cs="Arial"/>
        </w:rPr>
      </w:pPr>
      <w:r>
        <w:rPr>
          <w:rFonts w:ascii="Arial" w:hAnsi="Arial" w:cs="Arial"/>
        </w:rPr>
        <w:t>Debemos indicar que en el pórtico de 13.8 kV existen dos puertas de acceso,  en las cuales no hay impedimento alguno para ingresar al pórtico (incumplimiento de norma NEC [11] Art. 110.31, NOM [12] Art 924,3), puesto que ellas  no disponen de  candados y  además cuándo se realizan maniobras o algún tipo</w:t>
      </w:r>
      <w:r w:rsidR="00E4713F">
        <w:rPr>
          <w:rFonts w:ascii="Arial" w:hAnsi="Arial" w:cs="Arial"/>
        </w:rPr>
        <w:t xml:space="preserve"> </w:t>
      </w:r>
      <w:r>
        <w:rPr>
          <w:rFonts w:ascii="Arial" w:hAnsi="Arial" w:cs="Arial"/>
        </w:rPr>
        <w:t>de reparación estás permanecen abiertas, pudiendo personas ajenas a la institución ingresar sin ningún tipo de equipo de protección quedando expuestas a peligros como los reseñados en al capítulo 1.</w:t>
      </w:r>
    </w:p>
    <w:p w:rsidR="009011C9" w:rsidRDefault="00C57DB5" w:rsidP="009011C9">
      <w:pPr>
        <w:spacing w:line="480" w:lineRule="auto"/>
        <w:jc w:val="both"/>
        <w:rPr>
          <w:rFonts w:ascii="Arial" w:hAnsi="Arial" w:cs="Arial"/>
        </w:rPr>
      </w:pPr>
      <w:r>
        <w:rPr>
          <w:rFonts w:ascii="Arial" w:hAnsi="Arial" w:cs="Arial"/>
          <w:noProof/>
          <w:lang w:val="es-ES" w:eastAsia="es-ES"/>
        </w:rPr>
        <w:pict>
          <v:shapetype id="_x0000_t202" coordsize="21600,21600" o:spt="202" path="m,l,21600r21600,l21600,xe">
            <v:stroke joinstyle="miter"/>
            <v:path gradientshapeok="t" o:connecttype="rect"/>
          </v:shapetype>
          <v:shape id="_x0000_s1033" type="#_x0000_t202" style="position:absolute;left:0;text-align:left;margin-left:192.05pt;margin-top:3.1pt;width:119.9pt;height:42.65pt;z-index:251673600;v-text-anchor:middle">
            <v:textbox style="mso-next-textbox:#_x0000_s1033">
              <w:txbxContent>
                <w:p w:rsidR="002C5417" w:rsidRPr="00844C74" w:rsidRDefault="002C5417" w:rsidP="009011C9">
                  <w:pPr>
                    <w:jc w:val="both"/>
                    <w:rPr>
                      <w:rFonts w:ascii="Arial" w:hAnsi="Arial" w:cs="Arial"/>
                      <w:lang w:val="es-ES"/>
                    </w:rPr>
                  </w:pPr>
                  <w:r w:rsidRPr="00844C74">
                    <w:rPr>
                      <w:rFonts w:ascii="Arial" w:hAnsi="Arial" w:cs="Arial"/>
                      <w:lang w:val="es-ES"/>
                    </w:rPr>
                    <w:t>No hay restricción de acceso</w:t>
                  </w:r>
                </w:p>
              </w:txbxContent>
            </v:textbox>
          </v:shape>
        </w:pict>
      </w:r>
    </w:p>
    <w:p w:rsidR="009011C9" w:rsidRDefault="00C57DB5" w:rsidP="009011C9">
      <w:pPr>
        <w:spacing w:line="480" w:lineRule="auto"/>
        <w:ind w:left="1416"/>
        <w:jc w:val="both"/>
        <w:rPr>
          <w:rFonts w:ascii="Arial" w:hAnsi="Arial" w:cs="Arial"/>
        </w:rPr>
      </w:pPr>
      <w:r>
        <w:rPr>
          <w:rFonts w:ascii="Arial" w:hAnsi="Arial" w:cs="Arial"/>
          <w:noProof/>
          <w:lang w:val="es-ES" w:eastAsia="es-ES"/>
        </w:rPr>
        <w:pict>
          <v:shapetype id="_x0000_t32" coordsize="21600,21600" o:spt="32" o:oned="t" path="m,l21600,21600e" filled="f">
            <v:path arrowok="t" fillok="f" o:connecttype="none"/>
            <o:lock v:ext="edit" shapetype="t"/>
          </v:shapetype>
          <v:shape id="_x0000_s1039" type="#_x0000_t32" style="position:absolute;left:0;text-align:left;margin-left:278.1pt;margin-top:18.15pt;width:64.5pt;height:123.75pt;flip:x y;z-index:251679744" o:connectortype="straight" strokecolor="#c00000" strokeweight="2.25pt">
            <v:stroke dashstyle="longDash" endarrow="block"/>
          </v:shape>
        </w:pict>
      </w:r>
      <w:r>
        <w:rPr>
          <w:rFonts w:ascii="Arial" w:hAnsi="Arial" w:cs="Arial"/>
          <w:noProof/>
          <w:lang w:val="es-ES" w:eastAsia="es-ES"/>
        </w:rPr>
        <w:pict>
          <v:shape id="_x0000_s1038" type="#_x0000_t32" style="position:absolute;left:0;text-align:left;margin-left:231.6pt;margin-top:18.15pt;width:0;height:95.25pt;flip:y;z-index:251678720" o:connectortype="straight" strokecolor="#c00000" strokeweight="2.25pt">
            <v:stroke dashstyle="longDash" endarrow="block"/>
          </v:shape>
        </w:pict>
      </w:r>
      <w:r>
        <w:rPr>
          <w:rFonts w:ascii="Arial" w:hAnsi="Arial" w:cs="Arial"/>
          <w:noProof/>
          <w:lang w:val="es-ES" w:eastAsia="es-ES"/>
        </w:rPr>
        <w:pict>
          <v:shape id="_x0000_s1037" type="#_x0000_t32" style="position:absolute;left:0;text-align:left;margin-left:126.6pt;margin-top:18.15pt;width:84pt;height:95.25pt;flip:y;z-index:251677696" o:connectortype="straight" strokecolor="#c00000" strokeweight="2.25pt">
            <v:stroke dashstyle="longDash" endarrow="block"/>
          </v:shape>
        </w:pict>
      </w:r>
    </w:p>
    <w:p w:rsidR="009011C9" w:rsidRDefault="009011C9" w:rsidP="009011C9">
      <w:pPr>
        <w:spacing w:line="480" w:lineRule="auto"/>
        <w:rPr>
          <w:rFonts w:ascii="Arial" w:hAnsi="Arial" w:cs="Arial"/>
        </w:rPr>
      </w:pPr>
    </w:p>
    <w:p w:rsidR="009011C9" w:rsidRDefault="00C57DB5" w:rsidP="009011C9">
      <w:pPr>
        <w:spacing w:line="480" w:lineRule="auto"/>
        <w:ind w:left="1416"/>
        <w:jc w:val="center"/>
        <w:rPr>
          <w:rFonts w:ascii="Arial" w:hAnsi="Arial" w:cs="Arial"/>
        </w:rPr>
      </w:pPr>
      <w:r>
        <w:rPr>
          <w:rFonts w:ascii="Arial" w:hAnsi="Arial" w:cs="Arial"/>
          <w:noProof/>
          <w:lang w:val="es-ES" w:eastAsia="es-ES"/>
        </w:rPr>
        <w:pict>
          <v:oval id="_x0000_s1036" style="position:absolute;left:0;text-align:left;margin-left:329.1pt;margin-top:86.7pt;width:30pt;height:36pt;z-index:251676672" filled="f" strokecolor="#c00000" strokeweight="2.25pt">
            <v:stroke dashstyle="longDash"/>
          </v:oval>
        </w:pict>
      </w:r>
      <w:r>
        <w:rPr>
          <w:rFonts w:ascii="Arial" w:hAnsi="Arial" w:cs="Arial"/>
          <w:noProof/>
          <w:lang w:val="es-ES" w:eastAsia="es-ES"/>
        </w:rPr>
        <w:pict>
          <v:oval id="_x0000_s1035" style="position:absolute;left:0;text-align:left;margin-left:218.1pt;margin-top:58.2pt;width:30pt;height:36pt;z-index:251675648" filled="f" strokecolor="#c00000" strokeweight="2.25pt">
            <v:stroke dashstyle="longDash"/>
          </v:oval>
        </w:pict>
      </w:r>
      <w:r>
        <w:rPr>
          <w:rFonts w:ascii="Arial" w:hAnsi="Arial" w:cs="Arial"/>
          <w:noProof/>
          <w:lang w:val="es-ES" w:eastAsia="es-ES"/>
        </w:rPr>
        <w:pict>
          <v:oval id="_x0000_s1034" style="position:absolute;left:0;text-align:left;margin-left:110.1pt;margin-top:58.2pt;width:30pt;height:36pt;z-index:251674624" filled="f" strokecolor="#c00000" strokeweight="2.25pt">
            <v:stroke dashstyle="longDash"/>
          </v:oval>
        </w:pict>
      </w:r>
      <w:r w:rsidR="009011C9">
        <w:rPr>
          <w:rFonts w:ascii="Arial" w:hAnsi="Arial" w:cs="Arial"/>
          <w:noProof/>
          <w:lang w:val="es-ES" w:eastAsia="es-ES"/>
        </w:rPr>
        <w:drawing>
          <wp:inline distT="0" distB="0" distL="0" distR="0">
            <wp:extent cx="3848100" cy="1981200"/>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lum bright="20000"/>
                    </a:blip>
                    <a:srcRect/>
                    <a:stretch>
                      <a:fillRect/>
                    </a:stretch>
                  </pic:blipFill>
                  <pic:spPr bwMode="auto">
                    <a:xfrm>
                      <a:off x="0" y="0"/>
                      <a:ext cx="3848100" cy="1981200"/>
                    </a:xfrm>
                    <a:prstGeom prst="rect">
                      <a:avLst/>
                    </a:prstGeom>
                    <a:noFill/>
                    <a:ln w="9525">
                      <a:noFill/>
                      <a:miter lim="800000"/>
                      <a:headEnd/>
                      <a:tailEnd/>
                    </a:ln>
                  </pic:spPr>
                </pic:pic>
              </a:graphicData>
            </a:graphic>
          </wp:inline>
        </w:drawing>
      </w:r>
    </w:p>
    <w:p w:rsidR="009011C9" w:rsidRPr="008A3E6F" w:rsidRDefault="009011C9" w:rsidP="009011C9">
      <w:pPr>
        <w:spacing w:line="480" w:lineRule="auto"/>
        <w:ind w:left="1416"/>
        <w:jc w:val="center"/>
        <w:rPr>
          <w:rFonts w:ascii="Arial" w:hAnsi="Arial" w:cs="Arial"/>
          <w:b/>
        </w:rPr>
      </w:pPr>
      <w:r w:rsidRPr="008A3E6F">
        <w:rPr>
          <w:rFonts w:ascii="Arial" w:hAnsi="Arial" w:cs="Arial"/>
          <w:b/>
        </w:rPr>
        <w:t xml:space="preserve">Figura </w:t>
      </w:r>
      <w:r>
        <w:rPr>
          <w:rFonts w:ascii="Arial" w:hAnsi="Arial" w:cs="Arial"/>
          <w:b/>
        </w:rPr>
        <w:t>3</w:t>
      </w:r>
      <w:r w:rsidRPr="008A3E6F">
        <w:rPr>
          <w:rFonts w:ascii="Arial" w:hAnsi="Arial" w:cs="Arial"/>
          <w:b/>
        </w:rPr>
        <w:t>.</w:t>
      </w:r>
      <w:r>
        <w:rPr>
          <w:rFonts w:ascii="Arial" w:hAnsi="Arial" w:cs="Arial"/>
          <w:b/>
        </w:rPr>
        <w:t>3</w:t>
      </w:r>
      <w:r w:rsidRPr="008A3E6F">
        <w:rPr>
          <w:rFonts w:ascii="Arial" w:hAnsi="Arial" w:cs="Arial"/>
          <w:b/>
        </w:rPr>
        <w:t xml:space="preserve"> Puertas de ingreso al pórtico</w:t>
      </w:r>
    </w:p>
    <w:p w:rsidR="009011C9" w:rsidRDefault="009011C9" w:rsidP="009011C9">
      <w:pPr>
        <w:spacing w:line="480" w:lineRule="auto"/>
        <w:rPr>
          <w:rFonts w:ascii="Arial" w:hAnsi="Arial" w:cs="Arial"/>
        </w:rPr>
      </w:pPr>
    </w:p>
    <w:p w:rsidR="009011C9" w:rsidRDefault="009011C9" w:rsidP="00E4713F">
      <w:pPr>
        <w:shd w:val="clear" w:color="auto" w:fill="FFFFFF" w:themeFill="background1"/>
        <w:spacing w:line="480" w:lineRule="auto"/>
        <w:ind w:left="708"/>
        <w:jc w:val="both"/>
        <w:rPr>
          <w:rFonts w:ascii="Arial" w:hAnsi="Arial" w:cs="Arial"/>
        </w:rPr>
      </w:pPr>
      <w:r>
        <w:rPr>
          <w:rFonts w:ascii="Arial" w:hAnsi="Arial" w:cs="Arial"/>
        </w:rPr>
        <w:t xml:space="preserve">Además en el pórtico existen conductores sin conectar, equipos que no están en uso y que no cuentan con la señalización que advierta tal condición, (incumplimiento de norma </w:t>
      </w:r>
      <w:r w:rsidRPr="008A3E6F">
        <w:rPr>
          <w:rFonts w:ascii="Arial" w:hAnsi="Arial" w:cs="Arial"/>
        </w:rPr>
        <w:t>MIE-RAT</w:t>
      </w:r>
      <w:r>
        <w:rPr>
          <w:rFonts w:ascii="Arial" w:hAnsi="Arial" w:cs="Arial"/>
        </w:rPr>
        <w:t xml:space="preserve"> [13]</w:t>
      </w:r>
      <w:r w:rsidRPr="008A3E6F">
        <w:rPr>
          <w:rFonts w:ascii="Arial" w:hAnsi="Arial" w:cs="Arial"/>
        </w:rPr>
        <w:t xml:space="preserve"> 14, punto 3.5 de la Instrucción Técnica Complementaria).</w:t>
      </w:r>
    </w:p>
    <w:p w:rsidR="0083748E" w:rsidRDefault="0083748E" w:rsidP="0083748E">
      <w:pPr>
        <w:spacing w:line="480" w:lineRule="auto"/>
        <w:jc w:val="both"/>
        <w:rPr>
          <w:rFonts w:ascii="Arial" w:hAnsi="Arial" w:cs="Arial"/>
          <w:bCs/>
          <w:color w:val="000000" w:themeColor="text1"/>
        </w:rPr>
      </w:pPr>
    </w:p>
    <w:p w:rsidR="00E4713F" w:rsidRDefault="00E4713F" w:rsidP="0083748E">
      <w:pPr>
        <w:spacing w:line="480" w:lineRule="auto"/>
        <w:jc w:val="both"/>
        <w:rPr>
          <w:rFonts w:ascii="Arial" w:hAnsi="Arial" w:cs="Arial"/>
          <w:bCs/>
          <w:color w:val="000000" w:themeColor="text1"/>
        </w:rPr>
      </w:pPr>
    </w:p>
    <w:p w:rsidR="00E4713F" w:rsidRDefault="00E4713F" w:rsidP="0083748E">
      <w:pPr>
        <w:spacing w:line="480" w:lineRule="auto"/>
        <w:jc w:val="both"/>
        <w:rPr>
          <w:rFonts w:ascii="Arial" w:hAnsi="Arial" w:cs="Arial"/>
          <w:bCs/>
          <w:color w:val="000000" w:themeColor="text1"/>
        </w:rPr>
      </w:pPr>
    </w:p>
    <w:p w:rsidR="00E4713F" w:rsidRDefault="00E4713F" w:rsidP="0083748E">
      <w:pPr>
        <w:spacing w:line="480" w:lineRule="auto"/>
        <w:jc w:val="both"/>
        <w:rPr>
          <w:rFonts w:ascii="Arial" w:hAnsi="Arial" w:cs="Arial"/>
          <w:bCs/>
          <w:color w:val="000000" w:themeColor="text1"/>
        </w:rPr>
      </w:pPr>
    </w:p>
    <w:p w:rsidR="009011C9" w:rsidRPr="009C704E" w:rsidRDefault="00C57DB5" w:rsidP="0083748E">
      <w:pPr>
        <w:spacing w:line="480" w:lineRule="auto"/>
        <w:jc w:val="both"/>
        <w:rPr>
          <w:rFonts w:ascii="Arial" w:hAnsi="Arial" w:cs="Arial"/>
          <w:color w:val="000000" w:themeColor="text1"/>
          <w:lang w:val="es-ES"/>
        </w:rPr>
      </w:pPr>
      <w:r w:rsidRPr="00C57DB5">
        <w:rPr>
          <w:rFonts w:ascii="Arial" w:hAnsi="Arial" w:cs="Arial"/>
          <w:noProof/>
          <w:lang w:val="es-ES" w:eastAsia="es-ES"/>
        </w:rPr>
        <w:pict>
          <v:shape id="_x0000_s1047" type="#_x0000_t202" style="position:absolute;left:0;text-align:left;margin-left:183.65pt;margin-top:2.85pt;width:169pt;height:64.05pt;z-index:251681792;v-text-anchor:middle">
            <v:textbox style="mso-next-textbox:#_x0000_s1047">
              <w:txbxContent>
                <w:p w:rsidR="002C5417" w:rsidRPr="00844C74" w:rsidRDefault="002C5417" w:rsidP="009011C9">
                  <w:pPr>
                    <w:jc w:val="both"/>
                    <w:rPr>
                      <w:rFonts w:ascii="Arial" w:hAnsi="Arial" w:cs="Arial"/>
                      <w:lang w:val="es-ES"/>
                    </w:rPr>
                  </w:pPr>
                  <w:r>
                    <w:rPr>
                      <w:rFonts w:ascii="Arial" w:hAnsi="Arial" w:cs="Arial"/>
                      <w:lang w:val="es-ES"/>
                    </w:rPr>
                    <w:t>Conductores y equipos que no cuentan con la señalización adecuada de estar fuera de servicio.</w:t>
                  </w:r>
                </w:p>
              </w:txbxContent>
            </v:textbox>
          </v:shape>
        </w:pict>
      </w:r>
    </w:p>
    <w:p w:rsidR="009011C9" w:rsidRDefault="009011C9" w:rsidP="009011C9">
      <w:pPr>
        <w:jc w:val="both"/>
        <w:rPr>
          <w:rFonts w:ascii="Arial" w:hAnsi="Arial" w:cs="Arial"/>
        </w:rPr>
      </w:pPr>
    </w:p>
    <w:p w:rsidR="009011C9" w:rsidRDefault="00C57DB5" w:rsidP="009011C9">
      <w:pPr>
        <w:spacing w:line="480" w:lineRule="auto"/>
        <w:ind w:left="1416"/>
        <w:jc w:val="both"/>
        <w:rPr>
          <w:rFonts w:ascii="Arial" w:hAnsi="Arial" w:cs="Arial"/>
        </w:rPr>
      </w:pPr>
      <w:r>
        <w:rPr>
          <w:rFonts w:ascii="Arial" w:hAnsi="Arial" w:cs="Arial"/>
          <w:noProof/>
          <w:lang w:val="es-ES" w:eastAsia="es-ES"/>
        </w:rPr>
        <w:pict>
          <v:shape id="_x0000_s1052" type="#_x0000_t32" style="position:absolute;left:0;text-align:left;margin-left:305.1pt;margin-top:25.5pt;width:39pt;height:128.5pt;flip:x y;z-index:251687936" o:connectortype="straight" strokecolor="#c00000" strokeweight="2.25pt">
            <v:stroke dashstyle="longDash" endarrow="block"/>
          </v:shape>
        </w:pict>
      </w:r>
    </w:p>
    <w:p w:rsidR="009011C9" w:rsidRDefault="00C57DB5" w:rsidP="009011C9">
      <w:pPr>
        <w:spacing w:line="480" w:lineRule="auto"/>
        <w:ind w:left="1416"/>
        <w:jc w:val="both"/>
        <w:rPr>
          <w:rFonts w:ascii="Arial" w:hAnsi="Arial" w:cs="Arial"/>
        </w:rPr>
      </w:pPr>
      <w:r>
        <w:rPr>
          <w:rFonts w:ascii="Arial" w:hAnsi="Arial" w:cs="Arial"/>
          <w:noProof/>
          <w:lang w:val="es-ES" w:eastAsia="es-ES"/>
        </w:rPr>
        <w:pict>
          <v:shape id="_x0000_s1051" type="#_x0000_t32" style="position:absolute;left:0;text-align:left;margin-left:270.6pt;margin-top:-.35pt;width:10.5pt;height:116.5pt;flip:x y;z-index:251686912" o:connectortype="straight" strokecolor="#c00000" strokeweight="2.25pt">
            <v:stroke dashstyle="longDash" endarrow="block"/>
          </v:shape>
        </w:pict>
      </w:r>
      <w:r>
        <w:rPr>
          <w:rFonts w:ascii="Arial" w:hAnsi="Arial" w:cs="Arial"/>
          <w:noProof/>
          <w:lang w:val="es-ES" w:eastAsia="es-ES"/>
        </w:rPr>
        <w:pict>
          <v:shape id="_x0000_s1050" type="#_x0000_t32" style="position:absolute;left:0;text-align:left;margin-left:167.1pt;margin-top:-.35pt;width:58.5pt;height:116.5pt;flip:y;z-index:251685888" o:connectortype="straight" strokecolor="#c00000" strokeweight="2.25pt">
            <v:stroke dashstyle="longDash" endarrow="block"/>
          </v:shape>
        </w:pict>
      </w:r>
    </w:p>
    <w:p w:rsidR="009011C9" w:rsidRDefault="009011C9" w:rsidP="009011C9">
      <w:pPr>
        <w:spacing w:line="480" w:lineRule="auto"/>
        <w:jc w:val="both"/>
        <w:rPr>
          <w:rFonts w:ascii="Arial" w:hAnsi="Arial" w:cs="Arial"/>
        </w:rPr>
      </w:pPr>
      <w:r>
        <w:rPr>
          <w:rFonts w:ascii="Arial" w:hAnsi="Arial" w:cs="Arial"/>
          <w:noProof/>
          <w:lang w:val="es-ES" w:eastAsia="es-ES"/>
        </w:rPr>
        <w:drawing>
          <wp:anchor distT="0" distB="0" distL="114300" distR="114300" simplePos="0" relativeHeight="251682816" behindDoc="0" locked="0" layoutInCell="1" allowOverlap="1">
            <wp:simplePos x="0" y="0"/>
            <wp:positionH relativeFrom="column">
              <wp:posOffset>1455420</wp:posOffset>
            </wp:positionH>
            <wp:positionV relativeFrom="paragraph">
              <wp:posOffset>209550</wp:posOffset>
            </wp:positionV>
            <wp:extent cx="3192145" cy="1583055"/>
            <wp:effectExtent l="19050" t="0" r="8255" b="0"/>
            <wp:wrapSquare wrapText="bothSides"/>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3192145" cy="1583055"/>
                    </a:xfrm>
                    <a:prstGeom prst="rect">
                      <a:avLst/>
                    </a:prstGeom>
                    <a:noFill/>
                    <a:ln w="9525">
                      <a:noFill/>
                      <a:miter lim="800000"/>
                      <a:headEnd/>
                      <a:tailEnd/>
                    </a:ln>
                  </pic:spPr>
                </pic:pic>
              </a:graphicData>
            </a:graphic>
          </wp:anchor>
        </w:drawing>
      </w:r>
    </w:p>
    <w:p w:rsidR="009011C9" w:rsidRDefault="009011C9" w:rsidP="009011C9">
      <w:pPr>
        <w:spacing w:line="480" w:lineRule="auto"/>
        <w:jc w:val="right"/>
        <w:rPr>
          <w:rFonts w:ascii="Arial" w:hAnsi="Arial" w:cs="Arial"/>
        </w:rPr>
      </w:pPr>
    </w:p>
    <w:p w:rsidR="009011C9" w:rsidRDefault="009011C9" w:rsidP="009011C9">
      <w:pPr>
        <w:spacing w:line="480" w:lineRule="auto"/>
        <w:jc w:val="both"/>
        <w:rPr>
          <w:rFonts w:ascii="Arial" w:hAnsi="Arial" w:cs="Arial"/>
        </w:rPr>
      </w:pPr>
    </w:p>
    <w:p w:rsidR="009011C9" w:rsidRDefault="00C57DB5" w:rsidP="009011C9">
      <w:pPr>
        <w:spacing w:line="480" w:lineRule="auto"/>
        <w:ind w:left="1416"/>
        <w:jc w:val="center"/>
        <w:rPr>
          <w:rFonts w:ascii="Arial" w:hAnsi="Arial" w:cs="Arial"/>
        </w:rPr>
      </w:pPr>
      <w:r>
        <w:rPr>
          <w:rFonts w:ascii="Arial" w:hAnsi="Arial" w:cs="Arial"/>
          <w:noProof/>
          <w:lang w:val="es-ES" w:eastAsia="es-ES"/>
        </w:rPr>
        <w:pict>
          <v:oval id="_x0000_s1049" style="position:absolute;left:0;text-align:left;margin-left:336.6pt;margin-top:16pt;width:22.5pt;height:28.5pt;z-index:251684864" filled="f" strokecolor="#c00000" strokeweight="2.25pt">
            <v:stroke dashstyle="longDash"/>
          </v:oval>
        </w:pict>
      </w:r>
      <w:r>
        <w:rPr>
          <w:rFonts w:ascii="Arial" w:hAnsi="Arial" w:cs="Arial"/>
          <w:noProof/>
          <w:lang w:val="es-ES" w:eastAsia="es-ES"/>
        </w:rPr>
        <w:pict>
          <v:oval id="_x0000_s1048" style="position:absolute;left:0;text-align:left;margin-left:270.6pt;margin-top:5.75pt;width:22.5pt;height:28.5pt;z-index:251683840" filled="f" strokecolor="#c00000" strokeweight="2.25pt">
            <v:stroke dashstyle="longDash"/>
          </v:oval>
        </w:pict>
      </w:r>
    </w:p>
    <w:p w:rsidR="009011C9" w:rsidRDefault="009011C9" w:rsidP="009011C9">
      <w:pPr>
        <w:spacing w:line="480" w:lineRule="auto"/>
        <w:ind w:left="1416"/>
        <w:jc w:val="center"/>
        <w:rPr>
          <w:rFonts w:ascii="Arial" w:hAnsi="Arial" w:cs="Arial"/>
        </w:rPr>
      </w:pPr>
    </w:p>
    <w:p w:rsidR="009011C9" w:rsidRDefault="009011C9" w:rsidP="009011C9">
      <w:pPr>
        <w:spacing w:line="480" w:lineRule="auto"/>
        <w:ind w:left="1416"/>
        <w:jc w:val="center"/>
        <w:rPr>
          <w:rFonts w:ascii="Arial" w:hAnsi="Arial" w:cs="Arial"/>
        </w:rPr>
      </w:pPr>
    </w:p>
    <w:p w:rsidR="009011C9" w:rsidRPr="008A3E6F" w:rsidRDefault="009011C9" w:rsidP="009011C9">
      <w:pPr>
        <w:spacing w:line="480" w:lineRule="auto"/>
        <w:ind w:left="1416"/>
        <w:jc w:val="center"/>
        <w:rPr>
          <w:rFonts w:ascii="Arial" w:hAnsi="Arial" w:cs="Arial"/>
          <w:b/>
        </w:rPr>
      </w:pPr>
      <w:r w:rsidRPr="008A3E6F">
        <w:rPr>
          <w:rFonts w:ascii="Arial" w:hAnsi="Arial" w:cs="Arial"/>
          <w:b/>
        </w:rPr>
        <w:t xml:space="preserve">Figura </w:t>
      </w:r>
      <w:r>
        <w:rPr>
          <w:rFonts w:ascii="Arial" w:hAnsi="Arial" w:cs="Arial"/>
          <w:b/>
        </w:rPr>
        <w:t>3</w:t>
      </w:r>
      <w:r w:rsidRPr="008A3E6F">
        <w:rPr>
          <w:rFonts w:ascii="Arial" w:hAnsi="Arial" w:cs="Arial"/>
          <w:b/>
        </w:rPr>
        <w:t>.</w:t>
      </w:r>
      <w:r>
        <w:rPr>
          <w:rFonts w:ascii="Arial" w:hAnsi="Arial" w:cs="Arial"/>
          <w:b/>
        </w:rPr>
        <w:t>4</w:t>
      </w:r>
      <w:r w:rsidRPr="008A3E6F">
        <w:rPr>
          <w:rFonts w:ascii="Arial" w:hAnsi="Arial" w:cs="Arial"/>
          <w:b/>
        </w:rPr>
        <w:t xml:space="preserve"> Equipos que no están en operación</w:t>
      </w:r>
    </w:p>
    <w:p w:rsidR="009011C9" w:rsidRDefault="009011C9" w:rsidP="009011C9">
      <w:pPr>
        <w:spacing w:line="480" w:lineRule="auto"/>
        <w:ind w:left="1416"/>
        <w:jc w:val="center"/>
        <w:rPr>
          <w:rFonts w:ascii="Arial" w:hAnsi="Arial" w:cs="Arial"/>
        </w:rPr>
      </w:pPr>
    </w:p>
    <w:p w:rsidR="009011C9" w:rsidRDefault="009011C9" w:rsidP="00E4713F">
      <w:pPr>
        <w:spacing w:line="480" w:lineRule="auto"/>
        <w:ind w:left="708"/>
        <w:jc w:val="both"/>
        <w:rPr>
          <w:rFonts w:ascii="Arial" w:hAnsi="Arial" w:cs="Arial"/>
        </w:rPr>
      </w:pPr>
      <w:r>
        <w:rPr>
          <w:rFonts w:ascii="Arial" w:hAnsi="Arial" w:cs="Arial"/>
        </w:rPr>
        <w:t xml:space="preserve">Además en el pórtico de la subestación existe una antena que sirve para la frecuencia de radio que usan para el equipo de comunicación entre los trabajadores de la empresa, por lo cual tienen acceso personas que hacen el mantenimiento de la misma, pero que no cuentan con el conocimiento del manejo de los elementos del pórtico (incumplimiento norma NEC Art. 110 .31 literal C numeral (2)).    </w:t>
      </w:r>
    </w:p>
    <w:p w:rsidR="009011C9" w:rsidRDefault="009011C9" w:rsidP="00E4713F">
      <w:pPr>
        <w:spacing w:line="480" w:lineRule="auto"/>
        <w:rPr>
          <w:rFonts w:ascii="Arial" w:hAnsi="Arial" w:cs="Arial"/>
          <w:b/>
        </w:rPr>
      </w:pPr>
    </w:p>
    <w:p w:rsidR="009011C9" w:rsidRDefault="009011C9" w:rsidP="00E4713F">
      <w:pPr>
        <w:spacing w:line="480" w:lineRule="auto"/>
        <w:rPr>
          <w:rFonts w:ascii="Arial" w:hAnsi="Arial" w:cs="Arial"/>
          <w:b/>
        </w:rPr>
      </w:pPr>
      <w:r>
        <w:rPr>
          <w:rFonts w:ascii="Arial" w:hAnsi="Arial" w:cs="Arial"/>
          <w:b/>
        </w:rPr>
        <w:t>3.2.2</w:t>
      </w:r>
      <w:r>
        <w:rPr>
          <w:rFonts w:ascii="Arial" w:hAnsi="Arial" w:cs="Arial"/>
          <w:b/>
        </w:rPr>
        <w:tab/>
        <w:t>Banco de transformadores</w:t>
      </w:r>
    </w:p>
    <w:p w:rsidR="009011C9" w:rsidRDefault="009011C9" w:rsidP="009011C9">
      <w:pPr>
        <w:spacing w:line="480" w:lineRule="auto"/>
        <w:ind w:firstLine="708"/>
        <w:rPr>
          <w:rFonts w:ascii="Arial" w:hAnsi="Arial" w:cs="Arial"/>
          <w:b/>
        </w:rPr>
      </w:pPr>
    </w:p>
    <w:p w:rsidR="009011C9" w:rsidRDefault="009011C9" w:rsidP="00E4713F">
      <w:pPr>
        <w:spacing w:line="480" w:lineRule="auto"/>
        <w:ind w:left="708"/>
        <w:jc w:val="both"/>
        <w:rPr>
          <w:rFonts w:ascii="Arial" w:hAnsi="Arial" w:cs="Arial"/>
        </w:rPr>
      </w:pPr>
      <w:r w:rsidRPr="005772B3">
        <w:rPr>
          <w:rFonts w:ascii="Arial" w:hAnsi="Arial" w:cs="Arial"/>
        </w:rPr>
        <w:t xml:space="preserve">El cuarto del banco de transformadores </w:t>
      </w:r>
      <w:r>
        <w:rPr>
          <w:rFonts w:ascii="Arial" w:hAnsi="Arial" w:cs="Arial"/>
        </w:rPr>
        <w:t>está ubicado a un costado de la entrada lateral de la planta de CNEL por donde ingresan los vehículos de la empresa, así como de los camiones que ingresan materiales adquiridos por la esta, como cables, transformadores, etc.</w:t>
      </w:r>
    </w:p>
    <w:p w:rsidR="009011C9" w:rsidRDefault="009011C9" w:rsidP="00E4713F">
      <w:pPr>
        <w:spacing w:line="480" w:lineRule="auto"/>
        <w:ind w:left="708"/>
        <w:jc w:val="both"/>
        <w:rPr>
          <w:rFonts w:ascii="Arial" w:hAnsi="Arial" w:cs="Arial"/>
        </w:rPr>
      </w:pPr>
    </w:p>
    <w:p w:rsidR="009011C9" w:rsidRDefault="009011C9" w:rsidP="00E4713F">
      <w:pPr>
        <w:spacing w:line="480" w:lineRule="auto"/>
        <w:ind w:left="708"/>
        <w:jc w:val="both"/>
        <w:rPr>
          <w:rFonts w:ascii="Arial" w:hAnsi="Arial" w:cs="Arial"/>
        </w:rPr>
      </w:pPr>
      <w:r>
        <w:rPr>
          <w:rFonts w:ascii="Arial" w:hAnsi="Arial" w:cs="Arial"/>
        </w:rPr>
        <w:t>Desde este banco de transformadores se alimentan a las áreas Técnica, Recaudaciones, Contabilidad y Planificación consideradas para el estudio en baja tensión.</w:t>
      </w:r>
    </w:p>
    <w:p w:rsidR="009011C9" w:rsidRDefault="009011C9" w:rsidP="00E4713F">
      <w:pPr>
        <w:spacing w:line="480" w:lineRule="auto"/>
        <w:ind w:left="708"/>
        <w:jc w:val="both"/>
        <w:rPr>
          <w:rFonts w:ascii="Arial" w:hAnsi="Arial" w:cs="Arial"/>
        </w:rPr>
      </w:pPr>
    </w:p>
    <w:p w:rsidR="0034682F" w:rsidRDefault="0034682F" w:rsidP="0034682F">
      <w:pPr>
        <w:spacing w:line="480" w:lineRule="auto"/>
        <w:ind w:left="708"/>
        <w:jc w:val="both"/>
        <w:rPr>
          <w:rFonts w:ascii="Arial" w:hAnsi="Arial" w:cs="Arial"/>
        </w:rPr>
      </w:pPr>
      <w:r>
        <w:rPr>
          <w:rFonts w:ascii="Arial" w:hAnsi="Arial" w:cs="Arial"/>
        </w:rPr>
        <w:t xml:space="preserve">El lugar cuenta con dos divisiones, una para el banco de transformadores y otra para el tablero principal. En la división </w:t>
      </w:r>
      <w:r w:rsidR="00144F15">
        <w:rPr>
          <w:rFonts w:ascii="Arial" w:hAnsi="Arial" w:cs="Arial"/>
        </w:rPr>
        <w:t>existe</w:t>
      </w:r>
      <w:r>
        <w:rPr>
          <w:rFonts w:ascii="Arial" w:hAnsi="Arial" w:cs="Arial"/>
        </w:rPr>
        <w:t xml:space="preserve"> una puerta metálica en forma de malla parecida al del ingreso principal de esta área, como se observa en la figura 3.5.</w:t>
      </w:r>
    </w:p>
    <w:p w:rsidR="0034682F" w:rsidRDefault="0034682F" w:rsidP="0034682F">
      <w:pPr>
        <w:spacing w:line="480" w:lineRule="auto"/>
        <w:ind w:left="708"/>
        <w:jc w:val="both"/>
        <w:rPr>
          <w:rFonts w:ascii="Arial" w:hAnsi="Arial" w:cs="Arial"/>
        </w:rPr>
      </w:pPr>
    </w:p>
    <w:p w:rsidR="0034682F" w:rsidRDefault="0034682F" w:rsidP="0034682F">
      <w:pPr>
        <w:spacing w:line="480" w:lineRule="auto"/>
        <w:ind w:left="708"/>
        <w:jc w:val="both"/>
        <w:rPr>
          <w:rFonts w:ascii="Arial" w:hAnsi="Arial" w:cs="Arial"/>
        </w:rPr>
      </w:pPr>
      <w:r>
        <w:rPr>
          <w:rFonts w:ascii="Arial" w:hAnsi="Arial" w:cs="Arial"/>
          <w:noProof/>
          <w:lang w:val="es-ES" w:eastAsia="es-ES"/>
        </w:rPr>
        <w:drawing>
          <wp:anchor distT="0" distB="0" distL="114300" distR="114300" simplePos="0" relativeHeight="251838464" behindDoc="0" locked="0" layoutInCell="1" allowOverlap="1">
            <wp:simplePos x="0" y="0"/>
            <wp:positionH relativeFrom="column">
              <wp:posOffset>575310</wp:posOffset>
            </wp:positionH>
            <wp:positionV relativeFrom="paragraph">
              <wp:posOffset>-6985</wp:posOffset>
            </wp:positionV>
            <wp:extent cx="2129790" cy="1630680"/>
            <wp:effectExtent l="19050" t="0" r="3810" b="0"/>
            <wp:wrapSquare wrapText="bothSides"/>
            <wp:docPr id="48" name="Imagen 48" descr="F:\Tesis_Fotos\Parte_1\DSC0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Tesis_Fotos\Parte_1\DSC00185.JPG"/>
                    <pic:cNvPicPr>
                      <a:picLocks noChangeAspect="1" noChangeArrowheads="1"/>
                    </pic:cNvPicPr>
                  </pic:nvPicPr>
                  <pic:blipFill>
                    <a:blip r:embed="rId28" cstate="print"/>
                    <a:srcRect/>
                    <a:stretch>
                      <a:fillRect/>
                    </a:stretch>
                  </pic:blipFill>
                  <pic:spPr bwMode="auto">
                    <a:xfrm>
                      <a:off x="0" y="0"/>
                      <a:ext cx="2129790" cy="1630680"/>
                    </a:xfrm>
                    <a:prstGeom prst="rect">
                      <a:avLst/>
                    </a:prstGeom>
                    <a:noFill/>
                    <a:ln w="9525">
                      <a:noFill/>
                      <a:miter lim="800000"/>
                      <a:headEnd/>
                      <a:tailEnd/>
                    </a:ln>
                  </pic:spPr>
                </pic:pic>
              </a:graphicData>
            </a:graphic>
          </wp:anchor>
        </w:drawing>
      </w:r>
      <w:r>
        <w:rPr>
          <w:rFonts w:ascii="Arial" w:hAnsi="Arial" w:cs="Arial"/>
          <w:noProof/>
          <w:lang w:val="es-ES" w:eastAsia="es-ES"/>
        </w:rPr>
        <w:drawing>
          <wp:anchor distT="0" distB="0" distL="114300" distR="114300" simplePos="0" relativeHeight="251837440" behindDoc="1" locked="0" layoutInCell="1" allowOverlap="1">
            <wp:simplePos x="0" y="0"/>
            <wp:positionH relativeFrom="column">
              <wp:posOffset>2861310</wp:posOffset>
            </wp:positionH>
            <wp:positionV relativeFrom="paragraph">
              <wp:posOffset>23495</wp:posOffset>
            </wp:positionV>
            <wp:extent cx="2099310" cy="1600200"/>
            <wp:effectExtent l="19050" t="0" r="0" b="0"/>
            <wp:wrapSquare wrapText="bothSides"/>
            <wp:docPr id="50" name="Imagen 50" descr="F:\Tesis_Fotos\Parte_1\DSC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Tesis_Fotos\Parte_1\DSC00189.JPG"/>
                    <pic:cNvPicPr>
                      <a:picLocks noChangeAspect="1" noChangeArrowheads="1"/>
                    </pic:cNvPicPr>
                  </pic:nvPicPr>
                  <pic:blipFill>
                    <a:blip r:embed="rId29"/>
                    <a:srcRect t="23938" r="74812" b="50193"/>
                    <a:stretch>
                      <a:fillRect/>
                    </a:stretch>
                  </pic:blipFill>
                  <pic:spPr bwMode="auto">
                    <a:xfrm>
                      <a:off x="0" y="0"/>
                      <a:ext cx="2099310" cy="1600200"/>
                    </a:xfrm>
                    <a:prstGeom prst="rect">
                      <a:avLst/>
                    </a:prstGeom>
                    <a:noFill/>
                    <a:ln w="9525">
                      <a:noFill/>
                      <a:miter lim="800000"/>
                      <a:headEnd/>
                      <a:tailEnd/>
                    </a:ln>
                  </pic:spPr>
                </pic:pic>
              </a:graphicData>
            </a:graphic>
          </wp:anchor>
        </w:drawing>
      </w:r>
    </w:p>
    <w:p w:rsidR="0034682F" w:rsidRDefault="0034682F" w:rsidP="0034682F">
      <w:pPr>
        <w:spacing w:line="480" w:lineRule="auto"/>
        <w:ind w:left="708"/>
        <w:jc w:val="both"/>
        <w:rPr>
          <w:rFonts w:ascii="Arial" w:hAnsi="Arial" w:cs="Arial"/>
        </w:rPr>
      </w:pPr>
    </w:p>
    <w:p w:rsidR="0034682F" w:rsidRDefault="0034682F" w:rsidP="0034682F">
      <w:pPr>
        <w:spacing w:line="480" w:lineRule="auto"/>
        <w:ind w:left="708"/>
        <w:jc w:val="both"/>
        <w:rPr>
          <w:rFonts w:ascii="Arial" w:hAnsi="Arial" w:cs="Arial"/>
        </w:rPr>
      </w:pPr>
    </w:p>
    <w:p w:rsidR="0034682F" w:rsidRDefault="0034682F" w:rsidP="0034682F">
      <w:pPr>
        <w:spacing w:line="480" w:lineRule="auto"/>
        <w:ind w:left="708"/>
        <w:jc w:val="both"/>
        <w:rPr>
          <w:rFonts w:ascii="Arial" w:hAnsi="Arial" w:cs="Arial"/>
        </w:rPr>
      </w:pPr>
    </w:p>
    <w:p w:rsidR="0034682F" w:rsidRDefault="0034682F" w:rsidP="0034682F">
      <w:pPr>
        <w:spacing w:line="480" w:lineRule="auto"/>
        <w:ind w:left="708"/>
        <w:jc w:val="both"/>
        <w:rPr>
          <w:rFonts w:ascii="Arial" w:hAnsi="Arial" w:cs="Arial"/>
        </w:rPr>
      </w:pPr>
    </w:p>
    <w:p w:rsidR="0034682F" w:rsidRPr="008A3E6F" w:rsidRDefault="0034682F" w:rsidP="0034682F">
      <w:pPr>
        <w:spacing w:line="480" w:lineRule="auto"/>
        <w:ind w:left="708"/>
        <w:jc w:val="center"/>
        <w:rPr>
          <w:rFonts w:ascii="Arial" w:hAnsi="Arial" w:cs="Arial"/>
          <w:b/>
        </w:rPr>
      </w:pPr>
      <w:r w:rsidRPr="008A3E6F">
        <w:rPr>
          <w:rFonts w:ascii="Arial" w:hAnsi="Arial" w:cs="Arial"/>
          <w:b/>
        </w:rPr>
        <w:t xml:space="preserve">Figura </w:t>
      </w:r>
      <w:r>
        <w:rPr>
          <w:rFonts w:ascii="Arial" w:hAnsi="Arial" w:cs="Arial"/>
          <w:b/>
        </w:rPr>
        <w:t>3.5</w:t>
      </w:r>
      <w:r w:rsidRPr="008A3E6F">
        <w:rPr>
          <w:rFonts w:ascii="Arial" w:hAnsi="Arial" w:cs="Arial"/>
          <w:b/>
        </w:rPr>
        <w:t xml:space="preserve"> </w:t>
      </w:r>
      <w:r>
        <w:rPr>
          <w:rFonts w:ascii="Arial" w:hAnsi="Arial" w:cs="Arial"/>
          <w:b/>
        </w:rPr>
        <w:t>Ubicación del Banco de transformadores</w:t>
      </w:r>
    </w:p>
    <w:p w:rsidR="00703089" w:rsidRDefault="00703089" w:rsidP="00144F15">
      <w:pPr>
        <w:spacing w:line="480" w:lineRule="auto"/>
        <w:jc w:val="both"/>
        <w:rPr>
          <w:rFonts w:ascii="Arial" w:hAnsi="Arial" w:cs="Arial"/>
        </w:rPr>
      </w:pPr>
    </w:p>
    <w:p w:rsidR="0083748E" w:rsidRDefault="009011C9" w:rsidP="00694969">
      <w:pPr>
        <w:spacing w:line="480" w:lineRule="auto"/>
        <w:ind w:left="708"/>
        <w:jc w:val="both"/>
        <w:rPr>
          <w:rFonts w:ascii="Arial" w:hAnsi="Arial" w:cs="Arial"/>
        </w:rPr>
      </w:pPr>
      <w:r>
        <w:rPr>
          <w:rFonts w:ascii="Arial" w:hAnsi="Arial" w:cs="Arial"/>
        </w:rPr>
        <w:t>El cuarto de transformadores no cuenta con iluminación, aunque dispone de la boquilla para el foco cómo se ilustra en la figura 3.</w:t>
      </w:r>
      <w:r w:rsidR="00144F15">
        <w:rPr>
          <w:rFonts w:ascii="Arial" w:hAnsi="Arial" w:cs="Arial"/>
        </w:rPr>
        <w:t>6</w:t>
      </w:r>
      <w:r>
        <w:rPr>
          <w:rFonts w:ascii="Arial" w:hAnsi="Arial" w:cs="Arial"/>
        </w:rPr>
        <w:t>, la que se encuentra situada en la parte superior de la puerta de  ingreso, pero por la forma en que está dispuesta no daría una iluminación óptima  al lugar que ocupan los transformadores (incumplimiento de norma NEC Art. 110.34 literal d).</w:t>
      </w:r>
    </w:p>
    <w:p w:rsidR="009011C9" w:rsidRDefault="00C57DB5" w:rsidP="009011C9">
      <w:pPr>
        <w:spacing w:line="480" w:lineRule="auto"/>
        <w:rPr>
          <w:rFonts w:ascii="Arial" w:hAnsi="Arial" w:cs="Arial"/>
        </w:rPr>
      </w:pPr>
      <w:r>
        <w:rPr>
          <w:rFonts w:ascii="Arial" w:hAnsi="Arial" w:cs="Arial"/>
          <w:noProof/>
          <w:lang w:val="es-ES" w:eastAsia="es-ES"/>
        </w:rPr>
        <w:pict>
          <v:shape id="_x0000_s1061" type="#_x0000_t202" style="position:absolute;margin-left:161.45pt;margin-top:2.95pt;width:169pt;height:32.25pt;z-index:251699200;v-text-anchor:middle">
            <v:textbox style="mso-next-textbox:#_x0000_s1061">
              <w:txbxContent>
                <w:p w:rsidR="002C5417" w:rsidRPr="00844C74" w:rsidRDefault="002C5417" w:rsidP="009011C9">
                  <w:pPr>
                    <w:jc w:val="center"/>
                    <w:rPr>
                      <w:rFonts w:ascii="Arial" w:hAnsi="Arial" w:cs="Arial"/>
                      <w:lang w:val="es-ES"/>
                    </w:rPr>
                  </w:pPr>
                  <w:r>
                    <w:rPr>
                      <w:rFonts w:ascii="Arial" w:hAnsi="Arial" w:cs="Arial"/>
                      <w:lang w:val="es-ES"/>
                    </w:rPr>
                    <w:t>Ausencia de iluminación</w:t>
                  </w:r>
                </w:p>
              </w:txbxContent>
            </v:textbox>
          </v:shape>
        </w:pict>
      </w:r>
    </w:p>
    <w:p w:rsidR="009011C9" w:rsidRDefault="00C57DB5" w:rsidP="009011C9">
      <w:pPr>
        <w:spacing w:line="480" w:lineRule="auto"/>
        <w:rPr>
          <w:rFonts w:ascii="Arial" w:hAnsi="Arial" w:cs="Arial"/>
        </w:rPr>
      </w:pPr>
      <w:r>
        <w:rPr>
          <w:rFonts w:ascii="Arial" w:hAnsi="Arial" w:cs="Arial"/>
          <w:noProof/>
          <w:lang w:val="es-ES" w:eastAsia="es-ES"/>
        </w:rPr>
        <w:pict>
          <v:shape id="_x0000_s1060" type="#_x0000_t32" style="position:absolute;margin-left:240.45pt;margin-top:7.15pt;width:9.2pt;height:63.3pt;flip:y;z-index:251698176" o:connectortype="straight" strokecolor="#c00000" strokeweight="2.25pt">
            <v:stroke dashstyle="longDash" endarrow="block"/>
          </v:shape>
        </w:pict>
      </w:r>
    </w:p>
    <w:p w:rsidR="009011C9" w:rsidRDefault="00C57DB5" w:rsidP="009011C9">
      <w:pPr>
        <w:spacing w:line="480" w:lineRule="auto"/>
        <w:ind w:left="1416"/>
        <w:jc w:val="center"/>
        <w:rPr>
          <w:rFonts w:ascii="Arial" w:hAnsi="Arial" w:cs="Arial"/>
        </w:rPr>
      </w:pPr>
      <w:r>
        <w:rPr>
          <w:rFonts w:ascii="Arial" w:hAnsi="Arial" w:cs="Arial"/>
          <w:noProof/>
          <w:lang w:val="es-ES" w:eastAsia="es-ES"/>
        </w:rPr>
        <w:pict>
          <v:oval id="_x0000_s1059" style="position:absolute;left:0;text-align:left;margin-left:217.4pt;margin-top:42.85pt;width:47.5pt;height:41.35pt;z-index:251697152" filled="f" strokecolor="#c00000" strokeweight="2.25pt">
            <v:stroke dashstyle="longDash"/>
          </v:oval>
        </w:pict>
      </w:r>
      <w:r w:rsidR="009011C9">
        <w:rPr>
          <w:rFonts w:ascii="Arial" w:hAnsi="Arial" w:cs="Arial"/>
          <w:noProof/>
          <w:lang w:val="es-ES" w:eastAsia="es-ES"/>
        </w:rPr>
        <w:drawing>
          <wp:inline distT="0" distB="0" distL="0" distR="0">
            <wp:extent cx="2607418" cy="1712068"/>
            <wp:effectExtent l="19050" t="0" r="2432" b="0"/>
            <wp:docPr id="7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2615091" cy="1717106"/>
                    </a:xfrm>
                    <a:prstGeom prst="rect">
                      <a:avLst/>
                    </a:prstGeom>
                    <a:noFill/>
                    <a:ln w="9525">
                      <a:noFill/>
                      <a:miter lim="800000"/>
                      <a:headEnd/>
                      <a:tailEnd/>
                    </a:ln>
                  </pic:spPr>
                </pic:pic>
              </a:graphicData>
            </a:graphic>
          </wp:inline>
        </w:drawing>
      </w:r>
    </w:p>
    <w:p w:rsidR="009011C9" w:rsidRPr="00D631BA" w:rsidRDefault="009011C9" w:rsidP="009011C9">
      <w:pPr>
        <w:spacing w:line="480" w:lineRule="auto"/>
        <w:ind w:left="1416"/>
        <w:jc w:val="center"/>
        <w:rPr>
          <w:rFonts w:ascii="Arial" w:hAnsi="Arial" w:cs="Arial"/>
          <w:b/>
        </w:rPr>
      </w:pPr>
      <w:r w:rsidRPr="00D631BA">
        <w:rPr>
          <w:rFonts w:ascii="Arial" w:hAnsi="Arial" w:cs="Arial"/>
          <w:b/>
        </w:rPr>
        <w:t xml:space="preserve">Figura </w:t>
      </w:r>
      <w:r>
        <w:rPr>
          <w:rFonts w:ascii="Arial" w:hAnsi="Arial" w:cs="Arial"/>
          <w:b/>
        </w:rPr>
        <w:t>3</w:t>
      </w:r>
      <w:r w:rsidRPr="00D631BA">
        <w:rPr>
          <w:rFonts w:ascii="Arial" w:hAnsi="Arial" w:cs="Arial"/>
          <w:b/>
        </w:rPr>
        <w:t>.</w:t>
      </w:r>
      <w:r w:rsidR="00144F15">
        <w:rPr>
          <w:rFonts w:ascii="Arial" w:hAnsi="Arial" w:cs="Arial"/>
          <w:b/>
        </w:rPr>
        <w:t>6</w:t>
      </w:r>
      <w:r w:rsidRPr="00D631BA">
        <w:rPr>
          <w:rFonts w:ascii="Arial" w:hAnsi="Arial" w:cs="Arial"/>
          <w:b/>
        </w:rPr>
        <w:t xml:space="preserve"> Iluminación del </w:t>
      </w:r>
      <w:r>
        <w:rPr>
          <w:rFonts w:ascii="Arial" w:hAnsi="Arial" w:cs="Arial"/>
          <w:b/>
        </w:rPr>
        <w:t>cuarto</w:t>
      </w:r>
      <w:r w:rsidRPr="00D631BA">
        <w:rPr>
          <w:rFonts w:ascii="Arial" w:hAnsi="Arial" w:cs="Arial"/>
          <w:b/>
        </w:rPr>
        <w:t xml:space="preserve"> de transformadores</w:t>
      </w:r>
    </w:p>
    <w:p w:rsidR="009011C9" w:rsidRDefault="009011C9" w:rsidP="009011C9">
      <w:pPr>
        <w:spacing w:line="480" w:lineRule="auto"/>
        <w:ind w:left="1416"/>
        <w:rPr>
          <w:rFonts w:ascii="Arial" w:hAnsi="Arial" w:cs="Arial"/>
        </w:rPr>
      </w:pPr>
    </w:p>
    <w:p w:rsidR="009011C9" w:rsidRDefault="009011C9" w:rsidP="00144F15">
      <w:pPr>
        <w:spacing w:line="480" w:lineRule="auto"/>
        <w:ind w:left="708"/>
        <w:jc w:val="both"/>
        <w:rPr>
          <w:rFonts w:ascii="Arial" w:hAnsi="Arial" w:cs="Arial"/>
        </w:rPr>
      </w:pPr>
      <w:r>
        <w:rPr>
          <w:rFonts w:ascii="Arial" w:hAnsi="Arial" w:cs="Arial"/>
        </w:rPr>
        <w:t>El tablero de distribución principal G.E no cuenta con manigueta para asegurar la puerta del mismo, por lo que desde la parte externa alguien con un pedazo de madera o varilla de hierro la puede abrir fácilmente, esto fue lo que se hizo con un obrero de mantenimiento eléctrico para la inspección inicial del tablero, ya que la distancia del tablero a la puerta de ingreso al cuarto es</w:t>
      </w:r>
      <w:r w:rsidRPr="009011C9">
        <w:rPr>
          <w:rFonts w:ascii="Arial" w:hAnsi="Arial" w:cs="Arial"/>
        </w:rPr>
        <w:t xml:space="preserve"> </w:t>
      </w:r>
      <w:r>
        <w:rPr>
          <w:rFonts w:ascii="Arial" w:hAnsi="Arial" w:cs="Arial"/>
        </w:rPr>
        <w:t xml:space="preserve">de 0.58 m, por lo que cualquier persona puede acceder al tablero a través de estos medios y sufrir algún tipo de accidente. </w:t>
      </w:r>
    </w:p>
    <w:p w:rsidR="009011C9" w:rsidRDefault="009011C9" w:rsidP="00144F15">
      <w:pPr>
        <w:spacing w:line="480" w:lineRule="auto"/>
        <w:ind w:left="708"/>
        <w:jc w:val="both"/>
        <w:rPr>
          <w:rFonts w:ascii="Arial" w:hAnsi="Arial" w:cs="Arial"/>
        </w:rPr>
      </w:pPr>
    </w:p>
    <w:p w:rsidR="009011C9" w:rsidRDefault="009011C9" w:rsidP="00144F15">
      <w:pPr>
        <w:spacing w:line="480" w:lineRule="auto"/>
        <w:ind w:left="708"/>
        <w:jc w:val="both"/>
        <w:rPr>
          <w:rFonts w:ascii="Arial" w:hAnsi="Arial" w:cs="Arial"/>
        </w:rPr>
      </w:pPr>
      <w:r>
        <w:rPr>
          <w:rFonts w:ascii="Arial" w:hAnsi="Arial" w:cs="Arial"/>
        </w:rPr>
        <w:t>El lugar cuenta con dos ventanas para ventilación natural una para la división en la que está el tablero principal y otra para el área del banco de transformadores, pero en donde se encuentra el tablero principal hay dos equipos para aire acondicionado cuya parte posterior coincide justo con la ventana de esta área  lo cual fomenta el aumento de la temperatura del lugar como se observa en la figura 3.</w:t>
      </w:r>
      <w:r w:rsidR="00144F15">
        <w:rPr>
          <w:rFonts w:ascii="Arial" w:hAnsi="Arial" w:cs="Arial"/>
        </w:rPr>
        <w:t>7</w:t>
      </w:r>
      <w:r>
        <w:rPr>
          <w:rFonts w:ascii="Arial" w:hAnsi="Arial" w:cs="Arial"/>
        </w:rPr>
        <w:t xml:space="preserve">, sumado a que dichas ventanas se encuentran a 1.10 </w:t>
      </w:r>
      <w:r w:rsidRPr="008D058A">
        <w:rPr>
          <w:rFonts w:ascii="Arial" w:hAnsi="Arial" w:cs="Arial"/>
        </w:rPr>
        <w:t>m</w:t>
      </w:r>
      <w:r>
        <w:rPr>
          <w:rFonts w:ascii="Arial" w:hAnsi="Arial" w:cs="Arial"/>
        </w:rPr>
        <w:t xml:space="preserve"> de la parte lateral en donde funciona el área técnica impidiendo el acceso de una mejor ventilación natural (incumplimiento de norma NEC Art. 450.9).</w:t>
      </w:r>
    </w:p>
    <w:p w:rsidR="009011C9" w:rsidRDefault="009011C9" w:rsidP="009011C9">
      <w:pPr>
        <w:spacing w:line="480" w:lineRule="auto"/>
        <w:ind w:left="1416"/>
        <w:jc w:val="both"/>
        <w:rPr>
          <w:rFonts w:ascii="Arial" w:hAnsi="Arial" w:cs="Arial"/>
        </w:rPr>
      </w:pPr>
    </w:p>
    <w:p w:rsidR="009011C9" w:rsidRDefault="00C57DB5" w:rsidP="009011C9">
      <w:pPr>
        <w:rPr>
          <w:rFonts w:ascii="Arial" w:hAnsi="Arial" w:cs="Arial"/>
          <w:noProof/>
          <w:lang w:val="es-ES" w:eastAsia="es-ES"/>
        </w:rPr>
      </w:pPr>
      <w:r>
        <w:rPr>
          <w:rFonts w:ascii="Arial" w:hAnsi="Arial" w:cs="Arial"/>
          <w:noProof/>
          <w:lang w:val="es-ES" w:eastAsia="es-ES"/>
        </w:rPr>
        <w:pict>
          <v:shape id="_x0000_s1179" type="#_x0000_t202" style="position:absolute;margin-left:80.4pt;margin-top:5.5pt;width:132.65pt;height:24.75pt;z-index:251839488;v-text-anchor:middle">
            <v:textbox style="mso-next-textbox:#_x0000_s1179">
              <w:txbxContent>
                <w:p w:rsidR="002C5417" w:rsidRPr="00844C74" w:rsidRDefault="002C5417" w:rsidP="00144F15">
                  <w:pPr>
                    <w:jc w:val="center"/>
                    <w:rPr>
                      <w:rFonts w:ascii="Arial" w:hAnsi="Arial" w:cs="Arial"/>
                      <w:lang w:val="es-ES"/>
                    </w:rPr>
                  </w:pPr>
                  <w:r>
                    <w:rPr>
                      <w:rFonts w:ascii="Arial" w:hAnsi="Arial" w:cs="Arial"/>
                      <w:lang w:val="es-ES"/>
                    </w:rPr>
                    <w:t xml:space="preserve">Tablero principal </w:t>
                  </w:r>
                </w:p>
              </w:txbxContent>
            </v:textbox>
          </v:shape>
        </w:pict>
      </w:r>
      <w:r>
        <w:rPr>
          <w:rFonts w:ascii="Arial" w:hAnsi="Arial" w:cs="Arial"/>
          <w:noProof/>
          <w:lang w:val="es-ES" w:eastAsia="es-ES"/>
        </w:rPr>
        <w:pict>
          <v:shape id="_x0000_s1064" type="#_x0000_t202" style="position:absolute;margin-left:234.9pt;margin-top:5.5pt;width:132.65pt;height:24.75pt;z-index:251703296;v-text-anchor:middle">
            <v:textbox style="mso-next-textbox:#_x0000_s1064">
              <w:txbxContent>
                <w:p w:rsidR="002C5417" w:rsidRPr="00844C74" w:rsidRDefault="002C5417" w:rsidP="007A6B36">
                  <w:pPr>
                    <w:jc w:val="center"/>
                    <w:rPr>
                      <w:rFonts w:ascii="Arial" w:hAnsi="Arial" w:cs="Arial"/>
                      <w:lang w:val="es-ES"/>
                    </w:rPr>
                  </w:pPr>
                  <w:r>
                    <w:rPr>
                      <w:rFonts w:ascii="Arial" w:hAnsi="Arial" w:cs="Arial"/>
                      <w:lang w:val="es-ES"/>
                    </w:rPr>
                    <w:t xml:space="preserve">Equipo de A/A </w:t>
                  </w:r>
                </w:p>
              </w:txbxContent>
            </v:textbox>
          </v:shape>
        </w:pict>
      </w:r>
    </w:p>
    <w:p w:rsidR="009011C9" w:rsidRDefault="00C57DB5" w:rsidP="009011C9">
      <w:pPr>
        <w:spacing w:line="480" w:lineRule="auto"/>
        <w:ind w:left="1416"/>
        <w:jc w:val="center"/>
        <w:rPr>
          <w:rFonts w:ascii="Arial" w:hAnsi="Arial" w:cs="Arial"/>
          <w:noProof/>
          <w:lang w:val="es-ES" w:eastAsia="es-ES"/>
        </w:rPr>
      </w:pPr>
      <w:r>
        <w:rPr>
          <w:rFonts w:ascii="Arial" w:hAnsi="Arial" w:cs="Arial"/>
          <w:noProof/>
          <w:lang w:val="es-ES" w:eastAsia="es-ES"/>
        </w:rPr>
        <w:pict>
          <v:shape id="_x0000_s1180" type="#_x0000_t32" style="position:absolute;left:0;text-align:left;margin-left:149.15pt;margin-top:16.45pt;width:.05pt;height:150.35pt;flip:y;z-index:251840512" o:connectortype="straight" strokecolor="#c00000" strokeweight="2.25pt">
            <v:stroke dashstyle="longDash" endarrow="block"/>
          </v:shape>
        </w:pict>
      </w:r>
      <w:r>
        <w:rPr>
          <w:rFonts w:ascii="Arial" w:hAnsi="Arial" w:cs="Arial"/>
          <w:noProof/>
          <w:lang w:val="es-ES" w:eastAsia="es-ES"/>
        </w:rPr>
        <w:pict>
          <v:shape id="_x0000_s1062" type="#_x0000_t32" style="position:absolute;left:0;text-align:left;margin-left:207.6pt;margin-top:16.55pt;width:67.5pt;height:75.25pt;flip:y;z-index:251701248" o:connectortype="straight" strokecolor="#c00000" strokeweight="2.25pt">
            <v:stroke dashstyle="longDash" endarrow="block"/>
          </v:shape>
        </w:pict>
      </w:r>
      <w:r>
        <w:rPr>
          <w:rFonts w:ascii="Arial" w:hAnsi="Arial" w:cs="Arial"/>
          <w:noProof/>
          <w:lang w:val="es-ES" w:eastAsia="es-ES"/>
        </w:rPr>
        <w:pict>
          <v:shape id="_x0000_s1063" type="#_x0000_t32" style="position:absolute;left:0;text-align:left;margin-left:306.6pt;margin-top:16.55pt;width:9pt;height:63.15pt;flip:y;z-index:251702272" o:connectortype="straight" strokecolor="#c00000" strokeweight="2.25pt">
            <v:stroke dashstyle="longDash" endarrow="block"/>
          </v:shape>
        </w:pict>
      </w:r>
    </w:p>
    <w:p w:rsidR="009011C9" w:rsidRDefault="009011C9" w:rsidP="009011C9">
      <w:pPr>
        <w:rPr>
          <w:rFonts w:ascii="Arial" w:hAnsi="Arial" w:cs="Arial"/>
          <w:noProof/>
          <w:lang w:val="es-ES" w:eastAsia="es-ES"/>
        </w:rPr>
      </w:pPr>
    </w:p>
    <w:p w:rsidR="009011C9" w:rsidRPr="00D569CD" w:rsidRDefault="009011C9" w:rsidP="009011C9">
      <w:pPr>
        <w:spacing w:line="480" w:lineRule="auto"/>
        <w:ind w:left="1416"/>
        <w:jc w:val="center"/>
        <w:rPr>
          <w:rFonts w:ascii="Arial" w:hAnsi="Arial" w:cs="Arial"/>
          <w:b/>
          <w:noProof/>
          <w:lang w:val="es-ES" w:eastAsia="es-ES"/>
        </w:rPr>
      </w:pPr>
      <w:r>
        <w:rPr>
          <w:rFonts w:ascii="Arial" w:hAnsi="Arial" w:cs="Arial"/>
          <w:noProof/>
          <w:lang w:val="es-ES" w:eastAsia="es-ES"/>
        </w:rPr>
        <w:drawing>
          <wp:inline distT="0" distB="0" distL="0" distR="0">
            <wp:extent cx="2800350" cy="1943100"/>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800350" cy="1943100"/>
                    </a:xfrm>
                    <a:prstGeom prst="rect">
                      <a:avLst/>
                    </a:prstGeom>
                    <a:noFill/>
                    <a:ln w="9525">
                      <a:noFill/>
                      <a:miter lim="800000"/>
                      <a:headEnd/>
                      <a:tailEnd/>
                    </a:ln>
                  </pic:spPr>
                </pic:pic>
              </a:graphicData>
            </a:graphic>
          </wp:inline>
        </w:drawing>
      </w:r>
    </w:p>
    <w:p w:rsidR="009011C9" w:rsidRPr="00721C2D" w:rsidRDefault="009011C9" w:rsidP="009011C9">
      <w:pPr>
        <w:ind w:left="1416"/>
        <w:jc w:val="center"/>
        <w:rPr>
          <w:rFonts w:ascii="Arial" w:hAnsi="Arial" w:cs="Arial"/>
          <w:noProof/>
          <w:lang w:val="es-ES" w:eastAsia="es-ES"/>
        </w:rPr>
      </w:pPr>
    </w:p>
    <w:p w:rsidR="009011C9" w:rsidRPr="00D631BA" w:rsidRDefault="009011C9" w:rsidP="009011C9">
      <w:pPr>
        <w:spacing w:line="480" w:lineRule="auto"/>
        <w:ind w:left="1416"/>
        <w:jc w:val="center"/>
        <w:rPr>
          <w:rFonts w:ascii="Arial" w:hAnsi="Arial" w:cs="Arial"/>
          <w:b/>
        </w:rPr>
      </w:pPr>
      <w:r w:rsidRPr="00D631BA">
        <w:rPr>
          <w:rFonts w:ascii="Arial" w:hAnsi="Arial" w:cs="Arial"/>
          <w:b/>
        </w:rPr>
        <w:t xml:space="preserve">Figura </w:t>
      </w:r>
      <w:r>
        <w:rPr>
          <w:rFonts w:ascii="Arial" w:hAnsi="Arial" w:cs="Arial"/>
          <w:b/>
        </w:rPr>
        <w:t>3</w:t>
      </w:r>
      <w:r w:rsidRPr="00D631BA">
        <w:rPr>
          <w:rFonts w:ascii="Arial" w:hAnsi="Arial" w:cs="Arial"/>
          <w:b/>
        </w:rPr>
        <w:t>.</w:t>
      </w:r>
      <w:r w:rsidR="00144F15">
        <w:rPr>
          <w:rFonts w:ascii="Arial" w:hAnsi="Arial" w:cs="Arial"/>
          <w:b/>
        </w:rPr>
        <w:t>7</w:t>
      </w:r>
      <w:r w:rsidRPr="00D631BA">
        <w:rPr>
          <w:rFonts w:ascii="Arial" w:hAnsi="Arial" w:cs="Arial"/>
          <w:b/>
        </w:rPr>
        <w:t xml:space="preserve"> Ventilación para el área del </w:t>
      </w:r>
      <w:r>
        <w:rPr>
          <w:rFonts w:ascii="Arial" w:hAnsi="Arial" w:cs="Arial"/>
          <w:b/>
        </w:rPr>
        <w:t>tablero</w:t>
      </w:r>
      <w:r w:rsidRPr="00D631BA">
        <w:rPr>
          <w:rFonts w:ascii="Arial" w:hAnsi="Arial" w:cs="Arial"/>
          <w:b/>
        </w:rPr>
        <w:t xml:space="preserve"> principal.</w:t>
      </w:r>
    </w:p>
    <w:p w:rsidR="009011C9" w:rsidRDefault="009011C9" w:rsidP="009011C9">
      <w:pPr>
        <w:spacing w:line="480" w:lineRule="auto"/>
        <w:ind w:left="1416"/>
        <w:jc w:val="both"/>
        <w:rPr>
          <w:rFonts w:ascii="Arial" w:hAnsi="Arial" w:cs="Arial"/>
        </w:rPr>
      </w:pPr>
      <w:r>
        <w:rPr>
          <w:rFonts w:ascii="Arial" w:hAnsi="Arial" w:cs="Arial"/>
        </w:rPr>
        <w:t xml:space="preserve"> </w:t>
      </w:r>
    </w:p>
    <w:p w:rsidR="00260B6D" w:rsidRDefault="009011C9" w:rsidP="00260B6D">
      <w:pPr>
        <w:spacing w:line="480" w:lineRule="auto"/>
        <w:ind w:left="708"/>
        <w:jc w:val="both"/>
        <w:rPr>
          <w:rFonts w:ascii="Arial" w:hAnsi="Arial" w:cs="Arial"/>
        </w:rPr>
      </w:pPr>
      <w:r>
        <w:rPr>
          <w:rFonts w:ascii="Arial" w:hAnsi="Arial" w:cs="Arial"/>
        </w:rPr>
        <w:t xml:space="preserve">El tablero principal se encuentra a una distancia de 1.08 m del techo y sus dimensiones son de 0.69 m de ancho, 1,18 m de altura y 0.25 m de profundidad. </w:t>
      </w:r>
      <w:r w:rsidR="00260B6D">
        <w:rPr>
          <w:rFonts w:ascii="Arial" w:hAnsi="Arial" w:cs="Arial"/>
        </w:rPr>
        <w:t xml:space="preserve">A dicho tablero llegan las líneas del secundario del banco de transformadores cuyo calibre es de 500 MCM TW conectándose al disyuntor principal de 600 amperios G.E que no brinda las condiciones de seguridad del caso puesto que no cuenta con la tapa delantera como se observa en la figura 3.8, ni cuenta con la señalización de advertencia de choque eléctrico (incumplimiento de norma NEC Art. 665.23 literal c), así como se aprecian signos de corrosión, señales de sobre-calentamiento. </w:t>
      </w:r>
    </w:p>
    <w:p w:rsidR="009011C9" w:rsidRDefault="009011C9" w:rsidP="00260B6D">
      <w:pPr>
        <w:spacing w:line="480" w:lineRule="auto"/>
        <w:ind w:left="708"/>
        <w:jc w:val="both"/>
        <w:rPr>
          <w:rFonts w:ascii="Arial" w:hAnsi="Arial" w:cs="Arial"/>
        </w:rPr>
      </w:pPr>
    </w:p>
    <w:p w:rsidR="007A6B36" w:rsidRDefault="00C57DB5" w:rsidP="007A6B36">
      <w:pPr>
        <w:jc w:val="both"/>
        <w:rPr>
          <w:rFonts w:ascii="Arial" w:hAnsi="Arial" w:cs="Arial"/>
        </w:rPr>
      </w:pPr>
      <w:r>
        <w:rPr>
          <w:rFonts w:ascii="Arial" w:hAnsi="Arial" w:cs="Arial"/>
          <w:noProof/>
          <w:lang w:val="es-ES" w:eastAsia="es-ES"/>
        </w:rPr>
        <w:pict>
          <v:shape id="_x0000_s1071" type="#_x0000_t202" style="position:absolute;left:0;text-align:left;margin-left:165.45pt;margin-top:1.05pt;width:132.65pt;height:40.75pt;z-index:251707392;v-text-anchor:middle">
            <v:textbox style="mso-next-textbox:#_x0000_s1071">
              <w:txbxContent>
                <w:p w:rsidR="002C5417" w:rsidRPr="00844C74" w:rsidRDefault="002C5417" w:rsidP="007A6B36">
                  <w:pPr>
                    <w:jc w:val="center"/>
                    <w:rPr>
                      <w:rFonts w:ascii="Arial" w:hAnsi="Arial" w:cs="Arial"/>
                      <w:lang w:val="es-ES"/>
                    </w:rPr>
                  </w:pPr>
                  <w:r>
                    <w:rPr>
                      <w:rFonts w:ascii="Arial" w:hAnsi="Arial" w:cs="Arial"/>
                      <w:lang w:val="es-ES"/>
                    </w:rPr>
                    <w:t>Ausencia de tapa delantera</w:t>
                  </w:r>
                </w:p>
              </w:txbxContent>
            </v:textbox>
          </v:shape>
        </w:pict>
      </w:r>
    </w:p>
    <w:p w:rsidR="007A6B36" w:rsidRDefault="007A6B36" w:rsidP="007A6B36">
      <w:pPr>
        <w:spacing w:line="480" w:lineRule="auto"/>
        <w:ind w:left="1416"/>
        <w:jc w:val="both"/>
        <w:rPr>
          <w:rFonts w:ascii="Arial" w:hAnsi="Arial" w:cs="Arial"/>
        </w:rPr>
      </w:pPr>
    </w:p>
    <w:p w:rsidR="007A6B36" w:rsidRDefault="00C57DB5" w:rsidP="007A6B36">
      <w:pPr>
        <w:spacing w:line="480" w:lineRule="auto"/>
        <w:ind w:left="1416"/>
        <w:jc w:val="both"/>
        <w:rPr>
          <w:rFonts w:ascii="Arial" w:hAnsi="Arial" w:cs="Arial"/>
        </w:rPr>
      </w:pPr>
      <w:r>
        <w:rPr>
          <w:rFonts w:ascii="Arial" w:hAnsi="Arial" w:cs="Arial"/>
          <w:noProof/>
          <w:lang w:val="es-ES" w:eastAsia="es-ES"/>
        </w:rPr>
        <w:pict>
          <v:shape id="_x0000_s1070" type="#_x0000_t32" style="position:absolute;left:0;text-align:left;margin-left:233.1pt;margin-top:.9pt;width:15pt;height:69pt;flip:x y;z-index:251706368" o:connectortype="straight" strokecolor="#c00000" strokeweight="2.25pt">
            <v:stroke dashstyle="longDash" endarrow="block"/>
          </v:shape>
        </w:pict>
      </w:r>
    </w:p>
    <w:p w:rsidR="007A6B36" w:rsidRDefault="00C57DB5" w:rsidP="007A6B36">
      <w:pPr>
        <w:spacing w:line="480" w:lineRule="auto"/>
        <w:ind w:left="1416"/>
        <w:jc w:val="center"/>
        <w:rPr>
          <w:rFonts w:ascii="Arial" w:hAnsi="Arial" w:cs="Arial"/>
        </w:rPr>
      </w:pPr>
      <w:r>
        <w:rPr>
          <w:rFonts w:ascii="Arial" w:hAnsi="Arial" w:cs="Arial"/>
          <w:noProof/>
          <w:lang w:val="es-ES" w:eastAsia="es-ES"/>
        </w:rPr>
        <w:pict>
          <v:oval id="_x0000_s1069" style="position:absolute;left:0;text-align:left;margin-left:194.1pt;margin-top:42.3pt;width:98.25pt;height:93pt;z-index:251705344" filled="f" strokecolor="#c00000" strokeweight="2.25pt">
            <v:stroke dashstyle="longDash"/>
          </v:oval>
        </w:pict>
      </w:r>
      <w:r w:rsidR="007A6B36">
        <w:rPr>
          <w:rFonts w:ascii="Arial" w:hAnsi="Arial" w:cs="Arial"/>
          <w:noProof/>
          <w:lang w:val="es-ES" w:eastAsia="es-ES"/>
        </w:rPr>
        <w:drawing>
          <wp:inline distT="0" distB="0" distL="0" distR="0">
            <wp:extent cx="2863298" cy="2027583"/>
            <wp:effectExtent l="19050" t="0" r="0" b="0"/>
            <wp:docPr id="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2868766" cy="2031455"/>
                    </a:xfrm>
                    <a:prstGeom prst="rect">
                      <a:avLst/>
                    </a:prstGeom>
                    <a:noFill/>
                    <a:ln w="9525">
                      <a:noFill/>
                      <a:miter lim="800000"/>
                      <a:headEnd/>
                      <a:tailEnd/>
                    </a:ln>
                  </pic:spPr>
                </pic:pic>
              </a:graphicData>
            </a:graphic>
          </wp:inline>
        </w:drawing>
      </w:r>
    </w:p>
    <w:p w:rsidR="0083748E" w:rsidRDefault="0083748E" w:rsidP="0083748E">
      <w:pPr>
        <w:ind w:left="1416"/>
        <w:jc w:val="center"/>
        <w:rPr>
          <w:rFonts w:ascii="Arial" w:hAnsi="Arial" w:cs="Arial"/>
          <w:b/>
        </w:rPr>
      </w:pPr>
    </w:p>
    <w:p w:rsidR="007A6B36" w:rsidRPr="00D631BA" w:rsidRDefault="007A6B36" w:rsidP="007A6B36">
      <w:pPr>
        <w:spacing w:line="480" w:lineRule="auto"/>
        <w:ind w:left="1416"/>
        <w:jc w:val="center"/>
        <w:rPr>
          <w:rFonts w:ascii="Arial" w:hAnsi="Arial" w:cs="Arial"/>
          <w:b/>
        </w:rPr>
      </w:pPr>
      <w:r w:rsidRPr="00D631BA">
        <w:rPr>
          <w:rFonts w:ascii="Arial" w:hAnsi="Arial" w:cs="Arial"/>
          <w:b/>
        </w:rPr>
        <w:t xml:space="preserve">Figura </w:t>
      </w:r>
      <w:r>
        <w:rPr>
          <w:rFonts w:ascii="Arial" w:hAnsi="Arial" w:cs="Arial"/>
          <w:b/>
        </w:rPr>
        <w:t>3</w:t>
      </w:r>
      <w:r w:rsidRPr="00D631BA">
        <w:rPr>
          <w:rFonts w:ascii="Arial" w:hAnsi="Arial" w:cs="Arial"/>
          <w:b/>
        </w:rPr>
        <w:t>.</w:t>
      </w:r>
      <w:r w:rsidR="00144F15">
        <w:rPr>
          <w:rFonts w:ascii="Arial" w:hAnsi="Arial" w:cs="Arial"/>
          <w:b/>
        </w:rPr>
        <w:t>8</w:t>
      </w:r>
      <w:r w:rsidRPr="00D631BA">
        <w:rPr>
          <w:rFonts w:ascii="Arial" w:hAnsi="Arial" w:cs="Arial"/>
          <w:b/>
        </w:rPr>
        <w:t xml:space="preserve"> Disyuntor principal</w:t>
      </w:r>
    </w:p>
    <w:p w:rsidR="007A6B36" w:rsidRDefault="007A6B36" w:rsidP="007A6B36">
      <w:pPr>
        <w:spacing w:line="480" w:lineRule="auto"/>
        <w:ind w:left="1416"/>
        <w:jc w:val="center"/>
        <w:rPr>
          <w:rFonts w:ascii="Arial" w:hAnsi="Arial" w:cs="Arial"/>
        </w:rPr>
      </w:pPr>
    </w:p>
    <w:p w:rsidR="007A6B36" w:rsidRDefault="007A6B36" w:rsidP="00260B6D">
      <w:pPr>
        <w:spacing w:line="480" w:lineRule="auto"/>
        <w:ind w:left="708"/>
        <w:jc w:val="both"/>
        <w:rPr>
          <w:rFonts w:ascii="Arial" w:hAnsi="Arial" w:cs="Arial"/>
        </w:rPr>
      </w:pPr>
      <w:r>
        <w:rPr>
          <w:rFonts w:ascii="Arial" w:hAnsi="Arial" w:cs="Arial"/>
        </w:rPr>
        <w:t xml:space="preserve">Desde el disyuntor principal salen las barras de baja tensión de cobre, una de las cuales presenta signos de corrosión. De dichas barras se alimentan los disyuntores para las áreas de Planificación, Recaudaciones, Técnica y las centrales de aire acondicionado de los departamentos Legal, Presidencia y Centro de Cómputo.  </w:t>
      </w:r>
    </w:p>
    <w:p w:rsidR="007A6B36" w:rsidRDefault="007A6B36" w:rsidP="007A6B36">
      <w:pPr>
        <w:spacing w:line="480" w:lineRule="auto"/>
        <w:ind w:left="1416"/>
        <w:jc w:val="both"/>
        <w:rPr>
          <w:rFonts w:ascii="Arial" w:hAnsi="Arial" w:cs="Arial"/>
        </w:rPr>
      </w:pPr>
    </w:p>
    <w:p w:rsidR="007A6B36" w:rsidRDefault="007A6B36" w:rsidP="00260B6D">
      <w:pPr>
        <w:spacing w:line="480" w:lineRule="auto"/>
        <w:ind w:left="708"/>
        <w:jc w:val="both"/>
        <w:rPr>
          <w:rFonts w:ascii="Arial" w:hAnsi="Arial" w:cs="Arial"/>
        </w:rPr>
      </w:pPr>
      <w:r>
        <w:rPr>
          <w:rFonts w:ascii="Arial" w:hAnsi="Arial" w:cs="Arial"/>
        </w:rPr>
        <w:t xml:space="preserve">Los disyuntores de las áreas de Planificación y del área Técnica se encuentran a un costado del tablero, el de Planificación presenta sulfatación en los conductores que alimenta al disyuntor principal de dicha área  y en sus terminales (incumplimiento de norma NEC 110.12 literal c) mientras que el del área Técnica tiene en uno de sus terminales un trozo de conductor que no ha sido retirado en su totalidad, </w:t>
      </w:r>
      <w:r w:rsidR="00B17C15">
        <w:rPr>
          <w:rFonts w:ascii="Arial" w:hAnsi="Arial" w:cs="Arial"/>
        </w:rPr>
        <w:t>como se aprecia en la figura 3.9</w:t>
      </w:r>
      <w:r>
        <w:rPr>
          <w:rFonts w:ascii="Arial" w:hAnsi="Arial" w:cs="Arial"/>
        </w:rPr>
        <w:t>.</w:t>
      </w:r>
    </w:p>
    <w:p w:rsidR="007A6B36" w:rsidRDefault="00C57DB5" w:rsidP="007A6B36">
      <w:pPr>
        <w:spacing w:line="480" w:lineRule="auto"/>
        <w:jc w:val="both"/>
        <w:rPr>
          <w:rFonts w:ascii="Arial" w:hAnsi="Arial" w:cs="Arial"/>
        </w:rPr>
      </w:pPr>
      <w:r>
        <w:rPr>
          <w:rFonts w:ascii="Arial" w:hAnsi="Arial" w:cs="Arial"/>
          <w:noProof/>
          <w:lang w:val="es-ES" w:eastAsia="es-ES"/>
        </w:rPr>
        <w:pict>
          <v:shape id="_x0000_s1073" type="#_x0000_t202" style="position:absolute;left:0;text-align:left;margin-left:264.9pt;margin-top:5.45pt;width:132.65pt;height:49.2pt;z-index:251710464;v-text-anchor:middle">
            <v:textbox style="mso-next-textbox:#_x0000_s1073">
              <w:txbxContent>
                <w:p w:rsidR="002C5417" w:rsidRPr="00844C74" w:rsidRDefault="002C5417" w:rsidP="007A6B36">
                  <w:pPr>
                    <w:jc w:val="center"/>
                    <w:rPr>
                      <w:rFonts w:ascii="Arial" w:hAnsi="Arial" w:cs="Arial"/>
                      <w:lang w:val="es-ES"/>
                    </w:rPr>
                  </w:pPr>
                  <w:r>
                    <w:rPr>
                      <w:rFonts w:ascii="Arial" w:hAnsi="Arial" w:cs="Arial"/>
                      <w:lang w:val="es-ES"/>
                    </w:rPr>
                    <w:t>Trozo de conductor a la salida del disyuntor del Área Técnica</w:t>
                  </w:r>
                </w:p>
                <w:p w:rsidR="002C5417" w:rsidRPr="00D631BA" w:rsidRDefault="002C5417" w:rsidP="007A6B36">
                  <w:pPr>
                    <w:rPr>
                      <w:lang w:val="es-ES"/>
                    </w:rPr>
                  </w:pPr>
                </w:p>
              </w:txbxContent>
            </v:textbox>
          </v:shape>
        </w:pict>
      </w:r>
      <w:r>
        <w:rPr>
          <w:rFonts w:ascii="Arial" w:hAnsi="Arial" w:cs="Arial"/>
          <w:noProof/>
          <w:lang w:val="es-ES" w:eastAsia="es-ES"/>
        </w:rPr>
        <w:pict>
          <v:shape id="_x0000_s1072" type="#_x0000_t202" style="position:absolute;left:0;text-align:left;margin-left:110.2pt;margin-top:15.05pt;width:84.65pt;height:40.75pt;z-index:251709440;v-text-anchor:middle">
            <v:textbox style="mso-next-textbox:#_x0000_s1072">
              <w:txbxContent>
                <w:p w:rsidR="002C5417" w:rsidRPr="00844C74" w:rsidRDefault="002C5417" w:rsidP="007A6B36">
                  <w:pPr>
                    <w:rPr>
                      <w:rFonts w:ascii="Arial" w:hAnsi="Arial" w:cs="Arial"/>
                      <w:lang w:val="es-ES"/>
                    </w:rPr>
                  </w:pPr>
                  <w:r>
                    <w:rPr>
                      <w:rFonts w:ascii="Arial" w:hAnsi="Arial" w:cs="Arial"/>
                      <w:lang w:val="es-ES"/>
                    </w:rPr>
                    <w:t>Conductores sulfatados</w:t>
                  </w:r>
                </w:p>
                <w:p w:rsidR="002C5417" w:rsidRDefault="002C5417" w:rsidP="007A6B36"/>
              </w:txbxContent>
            </v:textbox>
          </v:shape>
        </w:pict>
      </w:r>
    </w:p>
    <w:p w:rsidR="007A6B36" w:rsidRDefault="007A6B36" w:rsidP="007A6B36">
      <w:pPr>
        <w:spacing w:line="480" w:lineRule="auto"/>
        <w:ind w:left="1416"/>
        <w:jc w:val="both"/>
        <w:rPr>
          <w:rFonts w:ascii="Arial" w:hAnsi="Arial" w:cs="Arial"/>
        </w:rPr>
      </w:pPr>
    </w:p>
    <w:p w:rsidR="007A6B36" w:rsidRDefault="00C57DB5" w:rsidP="007A6B36">
      <w:pPr>
        <w:spacing w:line="480" w:lineRule="auto"/>
        <w:ind w:left="1416"/>
        <w:jc w:val="both"/>
        <w:rPr>
          <w:rFonts w:ascii="Arial" w:hAnsi="Arial" w:cs="Arial"/>
        </w:rPr>
      </w:pPr>
      <w:r>
        <w:rPr>
          <w:rFonts w:ascii="Arial" w:hAnsi="Arial" w:cs="Arial"/>
          <w:noProof/>
          <w:lang w:val="es-ES" w:eastAsia="es-ES"/>
        </w:rPr>
        <w:pict>
          <v:shape id="_x0000_s1077" type="#_x0000_t32" style="position:absolute;left:0;text-align:left;margin-left:329.1pt;margin-top:-.55pt;width:33pt;height:40.15pt;flip:x y;z-index:251714560" o:connectortype="straight" strokecolor="#c00000" strokeweight="2.25pt">
            <v:stroke dashstyle="longDash" endarrow="block"/>
          </v:shape>
        </w:pict>
      </w:r>
      <w:r>
        <w:rPr>
          <w:rFonts w:ascii="Arial" w:hAnsi="Arial" w:cs="Arial"/>
          <w:noProof/>
          <w:lang w:val="es-ES" w:eastAsia="es-ES"/>
        </w:rPr>
        <w:pict>
          <v:shape id="_x0000_s1076" type="#_x0000_t32" style="position:absolute;left:0;text-align:left;margin-left:149.1pt;margin-top:.6pt;width:7.5pt;height:87pt;flip:x y;z-index:251713536" o:connectortype="straight" strokecolor="#c00000" strokeweight="2.25pt">
            <v:stroke dashstyle="longDash" endarrow="block"/>
          </v:shape>
        </w:pict>
      </w:r>
    </w:p>
    <w:p w:rsidR="007A6B36" w:rsidRDefault="00C57DB5" w:rsidP="007A6B36">
      <w:pPr>
        <w:spacing w:line="480" w:lineRule="auto"/>
        <w:ind w:left="1416"/>
        <w:jc w:val="center"/>
        <w:rPr>
          <w:rFonts w:ascii="Arial" w:hAnsi="Arial" w:cs="Arial"/>
        </w:rPr>
      </w:pPr>
      <w:r>
        <w:rPr>
          <w:rFonts w:ascii="Arial" w:hAnsi="Arial" w:cs="Arial"/>
          <w:noProof/>
          <w:lang w:val="es-ES" w:eastAsia="es-ES"/>
        </w:rPr>
        <w:pict>
          <v:oval id="_x0000_s1075" style="position:absolute;left:0;text-align:left;margin-left:339.6pt;margin-top:12.05pt;width:45.95pt;height:40.5pt;z-index:251712512" filled="f" strokecolor="#c00000" strokeweight="2.25pt">
            <v:stroke dashstyle="longDash"/>
          </v:oval>
        </w:pict>
      </w:r>
      <w:r>
        <w:rPr>
          <w:rFonts w:ascii="Arial" w:hAnsi="Arial" w:cs="Arial"/>
          <w:noProof/>
          <w:lang w:val="es-ES" w:eastAsia="es-ES"/>
        </w:rPr>
        <w:pict>
          <v:oval id="_x0000_s1074" style="position:absolute;left:0;text-align:left;margin-left:98.1pt;margin-top:60.05pt;width:112.5pt;height:45pt;z-index:251711488" filled="f" strokecolor="#c00000" strokeweight="2.25pt">
            <v:stroke dashstyle="longDash"/>
          </v:oval>
        </w:pict>
      </w:r>
      <w:r w:rsidR="007A6B36">
        <w:rPr>
          <w:rFonts w:ascii="Arial" w:hAnsi="Arial" w:cs="Arial"/>
          <w:noProof/>
          <w:lang w:val="es-ES" w:eastAsia="es-ES"/>
        </w:rPr>
        <w:drawing>
          <wp:inline distT="0" distB="0" distL="0" distR="0">
            <wp:extent cx="4076700" cy="1714500"/>
            <wp:effectExtent l="19050" t="0" r="0"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4076700" cy="1714500"/>
                    </a:xfrm>
                    <a:prstGeom prst="rect">
                      <a:avLst/>
                    </a:prstGeom>
                    <a:noFill/>
                    <a:ln w="9525">
                      <a:noFill/>
                      <a:miter lim="800000"/>
                      <a:headEnd/>
                      <a:tailEnd/>
                    </a:ln>
                  </pic:spPr>
                </pic:pic>
              </a:graphicData>
            </a:graphic>
          </wp:inline>
        </w:drawing>
      </w:r>
    </w:p>
    <w:p w:rsidR="007A6B36" w:rsidRDefault="007A6B36" w:rsidP="007A6B36">
      <w:pPr>
        <w:ind w:left="1416"/>
        <w:jc w:val="both"/>
        <w:rPr>
          <w:rFonts w:ascii="Arial" w:hAnsi="Arial" w:cs="Arial"/>
        </w:rPr>
      </w:pPr>
    </w:p>
    <w:p w:rsidR="007A6B36" w:rsidRPr="0038605A" w:rsidRDefault="007A6B36" w:rsidP="007A6B36">
      <w:pPr>
        <w:spacing w:line="480" w:lineRule="auto"/>
        <w:ind w:left="1416"/>
        <w:jc w:val="center"/>
        <w:rPr>
          <w:rFonts w:ascii="Arial" w:hAnsi="Arial" w:cs="Arial"/>
          <w:b/>
        </w:rPr>
      </w:pPr>
      <w:r w:rsidRPr="0038605A">
        <w:rPr>
          <w:rFonts w:ascii="Arial" w:hAnsi="Arial" w:cs="Arial"/>
          <w:b/>
        </w:rPr>
        <w:t xml:space="preserve">Figura </w:t>
      </w:r>
      <w:r>
        <w:rPr>
          <w:rFonts w:ascii="Arial" w:hAnsi="Arial" w:cs="Arial"/>
          <w:b/>
        </w:rPr>
        <w:t>3</w:t>
      </w:r>
      <w:r w:rsidRPr="0038605A">
        <w:rPr>
          <w:rFonts w:ascii="Arial" w:hAnsi="Arial" w:cs="Arial"/>
          <w:b/>
        </w:rPr>
        <w:t>.</w:t>
      </w:r>
      <w:r w:rsidR="00260B6D">
        <w:rPr>
          <w:rFonts w:ascii="Arial" w:hAnsi="Arial" w:cs="Arial"/>
          <w:b/>
        </w:rPr>
        <w:t>9</w:t>
      </w:r>
      <w:r w:rsidRPr="0038605A">
        <w:rPr>
          <w:rFonts w:ascii="Arial" w:hAnsi="Arial" w:cs="Arial"/>
          <w:b/>
        </w:rPr>
        <w:t xml:space="preserve"> Disyuntor</w:t>
      </w:r>
      <w:r>
        <w:rPr>
          <w:rFonts w:ascii="Arial" w:hAnsi="Arial" w:cs="Arial"/>
          <w:b/>
        </w:rPr>
        <w:t>es</w:t>
      </w:r>
      <w:r w:rsidRPr="0038605A">
        <w:rPr>
          <w:rFonts w:ascii="Arial" w:hAnsi="Arial" w:cs="Arial"/>
          <w:b/>
        </w:rPr>
        <w:t xml:space="preserve"> de Planificación y Área Técnica</w:t>
      </w:r>
    </w:p>
    <w:p w:rsidR="007A6B36" w:rsidRDefault="007A6B36" w:rsidP="007A6B36">
      <w:pPr>
        <w:spacing w:line="480" w:lineRule="auto"/>
        <w:ind w:left="1416"/>
        <w:jc w:val="center"/>
        <w:rPr>
          <w:rFonts w:ascii="Arial" w:hAnsi="Arial" w:cs="Arial"/>
        </w:rPr>
      </w:pPr>
    </w:p>
    <w:p w:rsidR="007A6B36" w:rsidRDefault="007A6B36" w:rsidP="00260B6D">
      <w:pPr>
        <w:spacing w:line="480" w:lineRule="auto"/>
        <w:ind w:left="708"/>
        <w:jc w:val="both"/>
        <w:rPr>
          <w:rFonts w:ascii="Arial" w:hAnsi="Arial" w:cs="Arial"/>
        </w:rPr>
      </w:pPr>
      <w:r>
        <w:rPr>
          <w:rFonts w:ascii="Arial" w:hAnsi="Arial" w:cs="Arial"/>
        </w:rPr>
        <w:t>El área del Banco de transformadores  tiene un ancho de 1.62 m y 3.47 m de largo, la puerta de ingreso a dicha área son de las mismas características de la del ingreso principal (1.04 m de ancho  1.98 m de alto en forma de malla).</w:t>
      </w:r>
    </w:p>
    <w:p w:rsidR="007A6B36" w:rsidRDefault="007A6B36" w:rsidP="00260B6D">
      <w:pPr>
        <w:spacing w:line="480" w:lineRule="auto"/>
        <w:ind w:left="708"/>
        <w:jc w:val="both"/>
        <w:rPr>
          <w:rFonts w:ascii="Arial" w:hAnsi="Arial" w:cs="Arial"/>
        </w:rPr>
      </w:pPr>
    </w:p>
    <w:p w:rsidR="007A6B36" w:rsidRDefault="007A6B36" w:rsidP="00260B6D">
      <w:pPr>
        <w:spacing w:line="480" w:lineRule="auto"/>
        <w:ind w:left="708"/>
        <w:jc w:val="both"/>
        <w:rPr>
          <w:rFonts w:ascii="Arial" w:hAnsi="Arial" w:cs="Arial"/>
        </w:rPr>
      </w:pPr>
      <w:r>
        <w:rPr>
          <w:rFonts w:ascii="Arial" w:hAnsi="Arial" w:cs="Arial"/>
        </w:rPr>
        <w:t xml:space="preserve">El banco está formado por 3  transformadores monofásicos tipo poste cuyas características no fue posible tomarlas al inicio puesto que para hacerlo se tenía que ir por el lado de alta tensión para tomar los datos de placa lo que representaba un gran peligro puesto que la distancia desde la parte posterior de los transformadores hasta la pared es de 47 cm un área reducida, tomando </w:t>
      </w:r>
      <w:r w:rsidRPr="0037414B">
        <w:rPr>
          <w:rFonts w:ascii="Arial" w:hAnsi="Arial" w:cs="Arial"/>
        </w:rPr>
        <w:t xml:space="preserve">como referencia la figura </w:t>
      </w:r>
      <w:r>
        <w:rPr>
          <w:rFonts w:ascii="Arial" w:hAnsi="Arial" w:cs="Arial"/>
        </w:rPr>
        <w:t>3</w:t>
      </w:r>
      <w:r w:rsidRPr="0037414B">
        <w:rPr>
          <w:rFonts w:ascii="Arial" w:hAnsi="Arial" w:cs="Arial"/>
        </w:rPr>
        <w:t>.1</w:t>
      </w:r>
      <w:r w:rsidR="00260B6D">
        <w:rPr>
          <w:rFonts w:ascii="Arial" w:hAnsi="Arial" w:cs="Arial"/>
        </w:rPr>
        <w:t>0</w:t>
      </w:r>
      <w:r>
        <w:rPr>
          <w:rFonts w:ascii="Arial" w:hAnsi="Arial" w:cs="Arial"/>
        </w:rPr>
        <w:t xml:space="preserve"> en la que se observa la postura  de un trabajador de mantenimiento eléctrico para realizar la lectura de los datos de placa, los mismos que fueron tomados de unos que fueron reparados de marca Siemens que se encuentran en las bodegas de la institución.</w:t>
      </w:r>
    </w:p>
    <w:p w:rsidR="00260B6D" w:rsidRDefault="00260B6D" w:rsidP="00260B6D">
      <w:pPr>
        <w:spacing w:line="480" w:lineRule="auto"/>
        <w:ind w:left="708"/>
        <w:jc w:val="both"/>
        <w:rPr>
          <w:rFonts w:ascii="Arial" w:hAnsi="Arial" w:cs="Arial"/>
        </w:rPr>
      </w:pPr>
    </w:p>
    <w:p w:rsidR="00260B6D" w:rsidRDefault="00260B6D" w:rsidP="00260B6D">
      <w:pPr>
        <w:spacing w:line="480" w:lineRule="auto"/>
        <w:ind w:left="708"/>
        <w:jc w:val="both"/>
        <w:rPr>
          <w:rFonts w:ascii="Arial" w:hAnsi="Arial" w:cs="Arial"/>
        </w:rPr>
      </w:pPr>
    </w:p>
    <w:p w:rsidR="00260B6D" w:rsidRDefault="00260B6D" w:rsidP="00260B6D">
      <w:pPr>
        <w:spacing w:line="480" w:lineRule="auto"/>
        <w:ind w:left="708"/>
        <w:jc w:val="both"/>
        <w:rPr>
          <w:rFonts w:ascii="Arial" w:hAnsi="Arial" w:cs="Arial"/>
        </w:rPr>
      </w:pPr>
    </w:p>
    <w:p w:rsidR="00260B6D" w:rsidRDefault="00260B6D" w:rsidP="00260B6D">
      <w:pPr>
        <w:spacing w:line="480" w:lineRule="auto"/>
        <w:ind w:left="708"/>
        <w:jc w:val="both"/>
        <w:rPr>
          <w:rFonts w:ascii="Arial" w:hAnsi="Arial" w:cs="Arial"/>
        </w:rPr>
      </w:pPr>
    </w:p>
    <w:p w:rsidR="00260B6D" w:rsidRDefault="00260B6D" w:rsidP="00260B6D">
      <w:pPr>
        <w:spacing w:line="480" w:lineRule="auto"/>
        <w:ind w:left="708"/>
        <w:jc w:val="both"/>
        <w:rPr>
          <w:rFonts w:ascii="Arial" w:hAnsi="Arial" w:cs="Arial"/>
        </w:rPr>
      </w:pPr>
    </w:p>
    <w:p w:rsidR="00260B6D" w:rsidRDefault="00260B6D" w:rsidP="00260B6D">
      <w:pPr>
        <w:spacing w:line="480" w:lineRule="auto"/>
        <w:ind w:left="708"/>
        <w:jc w:val="both"/>
        <w:rPr>
          <w:rFonts w:ascii="Arial" w:hAnsi="Arial" w:cs="Arial"/>
        </w:rPr>
      </w:pPr>
    </w:p>
    <w:p w:rsidR="00260B6D" w:rsidRDefault="00260B6D" w:rsidP="00260B6D">
      <w:pPr>
        <w:spacing w:line="480" w:lineRule="auto"/>
        <w:ind w:left="708"/>
        <w:jc w:val="both"/>
        <w:rPr>
          <w:rFonts w:ascii="Arial" w:hAnsi="Arial" w:cs="Arial"/>
        </w:rPr>
      </w:pPr>
    </w:p>
    <w:p w:rsidR="007A6B36" w:rsidRDefault="007A6B36" w:rsidP="007A6B36">
      <w:pPr>
        <w:spacing w:line="480" w:lineRule="auto"/>
        <w:ind w:left="1416"/>
        <w:jc w:val="center"/>
        <w:rPr>
          <w:rFonts w:ascii="Arial" w:hAnsi="Arial" w:cs="Arial"/>
        </w:rPr>
      </w:pPr>
      <w:r>
        <w:rPr>
          <w:rFonts w:ascii="Arial" w:hAnsi="Arial" w:cs="Arial"/>
          <w:noProof/>
          <w:lang w:val="es-ES" w:eastAsia="es-ES"/>
        </w:rPr>
        <w:drawing>
          <wp:anchor distT="0" distB="0" distL="114300" distR="114300" simplePos="0" relativeHeight="251715584" behindDoc="0" locked="0" layoutInCell="1" allowOverlap="1">
            <wp:simplePos x="0" y="0"/>
            <wp:positionH relativeFrom="column">
              <wp:posOffset>1664970</wp:posOffset>
            </wp:positionH>
            <wp:positionV relativeFrom="paragraph">
              <wp:posOffset>26670</wp:posOffset>
            </wp:positionV>
            <wp:extent cx="2743200" cy="2076450"/>
            <wp:effectExtent l="19050" t="0" r="0" b="0"/>
            <wp:wrapSquare wrapText="bothSides"/>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2743200" cy="2076450"/>
                    </a:xfrm>
                    <a:prstGeom prst="rect">
                      <a:avLst/>
                    </a:prstGeom>
                    <a:noFill/>
                    <a:ln w="9525">
                      <a:noFill/>
                      <a:miter lim="800000"/>
                      <a:headEnd/>
                      <a:tailEnd/>
                    </a:ln>
                  </pic:spPr>
                </pic:pic>
              </a:graphicData>
            </a:graphic>
          </wp:anchor>
        </w:drawing>
      </w:r>
    </w:p>
    <w:p w:rsidR="007A6B36" w:rsidRDefault="007A6B36" w:rsidP="007A6B36">
      <w:pPr>
        <w:ind w:left="1416"/>
        <w:jc w:val="both"/>
        <w:rPr>
          <w:rFonts w:ascii="Arial" w:hAnsi="Arial" w:cs="Arial"/>
        </w:rPr>
      </w:pPr>
    </w:p>
    <w:p w:rsidR="007A6B36" w:rsidRDefault="007A6B36" w:rsidP="007A6B36">
      <w:pPr>
        <w:spacing w:line="360" w:lineRule="auto"/>
        <w:ind w:left="1416"/>
        <w:jc w:val="both"/>
        <w:rPr>
          <w:rFonts w:ascii="Arial" w:hAnsi="Arial" w:cs="Arial"/>
          <w:b/>
        </w:rPr>
      </w:pPr>
    </w:p>
    <w:p w:rsidR="007A6B36" w:rsidRDefault="007A6B36" w:rsidP="007A6B36">
      <w:pPr>
        <w:spacing w:line="360" w:lineRule="auto"/>
        <w:ind w:left="1416"/>
        <w:jc w:val="both"/>
        <w:rPr>
          <w:rFonts w:ascii="Arial" w:hAnsi="Arial" w:cs="Arial"/>
          <w:b/>
        </w:rPr>
      </w:pPr>
    </w:p>
    <w:p w:rsidR="007A6B36" w:rsidRDefault="007A6B36" w:rsidP="007A6B36">
      <w:pPr>
        <w:spacing w:line="360" w:lineRule="auto"/>
        <w:ind w:left="1416"/>
        <w:jc w:val="both"/>
        <w:rPr>
          <w:rFonts w:ascii="Arial" w:hAnsi="Arial" w:cs="Arial"/>
          <w:b/>
        </w:rPr>
      </w:pPr>
    </w:p>
    <w:p w:rsidR="007A6B36" w:rsidRDefault="007A6B36" w:rsidP="007A6B36">
      <w:pPr>
        <w:spacing w:line="360" w:lineRule="auto"/>
        <w:ind w:left="1416"/>
        <w:jc w:val="both"/>
        <w:rPr>
          <w:rFonts w:ascii="Arial" w:hAnsi="Arial" w:cs="Arial"/>
          <w:b/>
        </w:rPr>
      </w:pPr>
    </w:p>
    <w:p w:rsidR="007A6B36" w:rsidRDefault="007A6B36" w:rsidP="007A6B36">
      <w:pPr>
        <w:spacing w:line="360" w:lineRule="auto"/>
        <w:ind w:left="1416"/>
        <w:jc w:val="both"/>
        <w:rPr>
          <w:rFonts w:ascii="Arial" w:hAnsi="Arial" w:cs="Arial"/>
          <w:b/>
        </w:rPr>
      </w:pPr>
    </w:p>
    <w:p w:rsidR="007A6B36" w:rsidRDefault="007A6B36" w:rsidP="007A6B36">
      <w:pPr>
        <w:spacing w:line="360" w:lineRule="auto"/>
        <w:ind w:left="1416"/>
        <w:jc w:val="both"/>
        <w:rPr>
          <w:rFonts w:ascii="Arial" w:hAnsi="Arial" w:cs="Arial"/>
          <w:b/>
        </w:rPr>
      </w:pPr>
    </w:p>
    <w:p w:rsidR="007A6B36" w:rsidRDefault="007A6B36" w:rsidP="007A6B36">
      <w:pPr>
        <w:spacing w:line="360" w:lineRule="auto"/>
        <w:ind w:left="1416"/>
        <w:jc w:val="both"/>
        <w:rPr>
          <w:rFonts w:ascii="Arial" w:hAnsi="Arial" w:cs="Arial"/>
          <w:b/>
        </w:rPr>
      </w:pPr>
    </w:p>
    <w:p w:rsidR="007A6B36" w:rsidRPr="00D631BA" w:rsidRDefault="007A6B36" w:rsidP="007C1985">
      <w:pPr>
        <w:spacing w:line="360" w:lineRule="auto"/>
        <w:ind w:left="708"/>
        <w:jc w:val="center"/>
        <w:rPr>
          <w:rFonts w:ascii="Arial" w:hAnsi="Arial" w:cs="Arial"/>
          <w:b/>
        </w:rPr>
      </w:pPr>
      <w:r w:rsidRPr="00D631BA">
        <w:rPr>
          <w:rFonts w:ascii="Arial" w:hAnsi="Arial" w:cs="Arial"/>
          <w:b/>
        </w:rPr>
        <w:t xml:space="preserve">Figura </w:t>
      </w:r>
      <w:r>
        <w:rPr>
          <w:rFonts w:ascii="Arial" w:hAnsi="Arial" w:cs="Arial"/>
          <w:b/>
        </w:rPr>
        <w:t>3</w:t>
      </w:r>
      <w:r w:rsidRPr="00D631BA">
        <w:rPr>
          <w:rFonts w:ascii="Arial" w:hAnsi="Arial" w:cs="Arial"/>
          <w:b/>
        </w:rPr>
        <w:t>.1</w:t>
      </w:r>
      <w:r w:rsidR="00260B6D">
        <w:rPr>
          <w:rFonts w:ascii="Arial" w:hAnsi="Arial" w:cs="Arial"/>
          <w:b/>
        </w:rPr>
        <w:t>0</w:t>
      </w:r>
      <w:r w:rsidRPr="00D631BA">
        <w:rPr>
          <w:rFonts w:ascii="Arial" w:hAnsi="Arial" w:cs="Arial"/>
          <w:b/>
        </w:rPr>
        <w:t xml:space="preserve"> Toma de datos en la placa de</w:t>
      </w:r>
      <w:r>
        <w:rPr>
          <w:rFonts w:ascii="Arial" w:hAnsi="Arial" w:cs="Arial"/>
          <w:b/>
        </w:rPr>
        <w:t xml:space="preserve"> </w:t>
      </w:r>
      <w:r w:rsidRPr="00D631BA">
        <w:rPr>
          <w:rFonts w:ascii="Arial" w:hAnsi="Arial" w:cs="Arial"/>
          <w:b/>
        </w:rPr>
        <w:t>l</w:t>
      </w:r>
      <w:r>
        <w:rPr>
          <w:rFonts w:ascii="Arial" w:hAnsi="Arial" w:cs="Arial"/>
          <w:b/>
        </w:rPr>
        <w:t>os</w:t>
      </w:r>
      <w:r w:rsidRPr="00D631BA">
        <w:rPr>
          <w:rFonts w:ascii="Arial" w:hAnsi="Arial" w:cs="Arial"/>
          <w:b/>
        </w:rPr>
        <w:t xml:space="preserve"> transformador</w:t>
      </w:r>
      <w:r>
        <w:rPr>
          <w:rFonts w:ascii="Arial" w:hAnsi="Arial" w:cs="Arial"/>
          <w:b/>
        </w:rPr>
        <w:t>es</w:t>
      </w:r>
    </w:p>
    <w:p w:rsidR="007A6B36" w:rsidRDefault="007A6B36" w:rsidP="007A6B36">
      <w:pPr>
        <w:spacing w:line="480" w:lineRule="auto"/>
        <w:ind w:left="1416"/>
        <w:jc w:val="both"/>
        <w:rPr>
          <w:rFonts w:ascii="Arial" w:hAnsi="Arial" w:cs="Arial"/>
        </w:rPr>
      </w:pPr>
    </w:p>
    <w:p w:rsidR="007A6B36" w:rsidRDefault="007A6B36" w:rsidP="00260B6D">
      <w:pPr>
        <w:spacing w:line="480" w:lineRule="auto"/>
        <w:ind w:left="708"/>
        <w:jc w:val="both"/>
        <w:rPr>
          <w:rFonts w:ascii="Arial" w:hAnsi="Arial" w:cs="Arial"/>
        </w:rPr>
      </w:pPr>
      <w:r>
        <w:rPr>
          <w:rFonts w:ascii="Arial" w:hAnsi="Arial" w:cs="Arial"/>
        </w:rPr>
        <w:t xml:space="preserve">El primario del banco está en conexión Estrella mientras el secundario está en Delta, cabe recalcar que anteriormente la conexión de este banco era Estrella-Estrella aterrizado, pero se lo cambio a la conexión mencionada inicialmente por el inconveniente que se presentaba por los armónicos.  </w:t>
      </w:r>
    </w:p>
    <w:p w:rsidR="007A6B36" w:rsidRDefault="007A6B36" w:rsidP="00260B6D">
      <w:pPr>
        <w:spacing w:line="480" w:lineRule="auto"/>
        <w:jc w:val="both"/>
        <w:rPr>
          <w:rFonts w:ascii="Arial" w:hAnsi="Arial" w:cs="Arial"/>
        </w:rPr>
      </w:pPr>
    </w:p>
    <w:p w:rsidR="007A6B36" w:rsidRDefault="007A6B36" w:rsidP="00260B6D">
      <w:pPr>
        <w:spacing w:line="480" w:lineRule="auto"/>
        <w:ind w:left="708"/>
        <w:jc w:val="both"/>
        <w:rPr>
          <w:rFonts w:ascii="Arial" w:hAnsi="Arial" w:cs="Arial"/>
        </w:rPr>
      </w:pPr>
      <w:r>
        <w:rPr>
          <w:rFonts w:ascii="Arial" w:hAnsi="Arial" w:cs="Arial"/>
        </w:rPr>
        <w:t xml:space="preserve">Los conductores que salen del pórtico de 13.8 kV y llegan al primario del transformador son # 2/0 AWG para 15 kV y el apantallamiento de las líneas se las hace con un conductor de aluminio desnudo # 2/0 sujetados desde los extremos por dos </w:t>
      </w:r>
      <w:r w:rsidRPr="003532A7">
        <w:rPr>
          <w:rFonts w:ascii="Arial" w:hAnsi="Arial" w:cs="Arial"/>
        </w:rPr>
        <w:t>anclas</w:t>
      </w:r>
      <w:r>
        <w:rPr>
          <w:rFonts w:ascii="Arial" w:hAnsi="Arial" w:cs="Arial"/>
        </w:rPr>
        <w:t xml:space="preserve"> que se encuentran empotradas en ambos lados de la pared.</w:t>
      </w:r>
    </w:p>
    <w:p w:rsidR="007A6B36" w:rsidRDefault="007A6B36" w:rsidP="007A6B36">
      <w:pPr>
        <w:spacing w:line="480" w:lineRule="auto"/>
        <w:ind w:left="1416"/>
        <w:jc w:val="both"/>
        <w:rPr>
          <w:rFonts w:ascii="Arial" w:hAnsi="Arial" w:cs="Arial"/>
        </w:rPr>
      </w:pPr>
    </w:p>
    <w:p w:rsidR="00260B6D" w:rsidRDefault="00260B6D" w:rsidP="00260B6D">
      <w:pPr>
        <w:spacing w:line="480" w:lineRule="auto"/>
        <w:jc w:val="both"/>
        <w:rPr>
          <w:rFonts w:ascii="Arial" w:hAnsi="Arial" w:cs="Arial"/>
          <w:b/>
        </w:rPr>
      </w:pPr>
    </w:p>
    <w:p w:rsidR="007C1985" w:rsidRDefault="007C1985" w:rsidP="00260B6D">
      <w:pPr>
        <w:spacing w:line="480" w:lineRule="auto"/>
        <w:jc w:val="both"/>
        <w:rPr>
          <w:rFonts w:ascii="Arial" w:hAnsi="Arial" w:cs="Arial"/>
          <w:b/>
        </w:rPr>
      </w:pPr>
    </w:p>
    <w:p w:rsidR="007A6B36" w:rsidRDefault="007A6B36" w:rsidP="00260B6D">
      <w:pPr>
        <w:spacing w:line="480" w:lineRule="auto"/>
        <w:jc w:val="both"/>
        <w:rPr>
          <w:rFonts w:ascii="Arial" w:hAnsi="Arial" w:cs="Arial"/>
          <w:b/>
        </w:rPr>
      </w:pPr>
      <w:r>
        <w:rPr>
          <w:rFonts w:ascii="Arial" w:hAnsi="Arial" w:cs="Arial"/>
          <w:b/>
        </w:rPr>
        <w:t>3.2.3</w:t>
      </w:r>
      <w:r>
        <w:rPr>
          <w:rFonts w:ascii="Arial" w:hAnsi="Arial" w:cs="Arial"/>
          <w:b/>
        </w:rPr>
        <w:tab/>
        <w:t>Áreas: Técnica, Recaudaciones, Contabilidad y Planificación</w:t>
      </w:r>
    </w:p>
    <w:p w:rsidR="007A6B36" w:rsidRDefault="007A6B36" w:rsidP="007A6B36">
      <w:pPr>
        <w:spacing w:line="480" w:lineRule="auto"/>
        <w:jc w:val="both"/>
        <w:rPr>
          <w:rFonts w:ascii="Arial" w:hAnsi="Arial" w:cs="Arial"/>
        </w:rPr>
      </w:pPr>
    </w:p>
    <w:p w:rsidR="007A6B36" w:rsidRDefault="007A6B36" w:rsidP="00260B6D">
      <w:pPr>
        <w:spacing w:line="480" w:lineRule="auto"/>
        <w:ind w:left="708"/>
        <w:jc w:val="both"/>
        <w:rPr>
          <w:rFonts w:ascii="Arial" w:hAnsi="Arial" w:cs="Arial"/>
        </w:rPr>
      </w:pPr>
      <w:r>
        <w:rPr>
          <w:rFonts w:ascii="Arial" w:hAnsi="Arial" w:cs="Arial"/>
        </w:rPr>
        <w:t xml:space="preserve">En el área Técnica existen 2 tableros de distribución TD1 G.E, uno que se encuentra localizado en un área destinada para bodega cuyo disyuntor principal es de 400 A, en el que se almacenan materiales de fácil combustión, como archivadores, carpetas entre otros y el otro se encuentra ubicado en uno de los baños (incumplimiento de las normas NEC Art. 230.70 literal a) numeral 2 y Art. 408.5) cuyo disyuntor principal es de 150 A.  </w:t>
      </w:r>
    </w:p>
    <w:p w:rsidR="006E4976" w:rsidRDefault="006E4976" w:rsidP="00260B6D">
      <w:pPr>
        <w:spacing w:line="480" w:lineRule="auto"/>
        <w:ind w:left="708"/>
        <w:jc w:val="both"/>
        <w:rPr>
          <w:rFonts w:ascii="Arial" w:hAnsi="Arial" w:cs="Arial"/>
        </w:rPr>
      </w:pPr>
    </w:p>
    <w:p w:rsidR="007C1985" w:rsidRDefault="006E4976" w:rsidP="007C1985">
      <w:pPr>
        <w:spacing w:line="480" w:lineRule="auto"/>
        <w:ind w:left="708"/>
        <w:jc w:val="both"/>
        <w:rPr>
          <w:rFonts w:ascii="Arial" w:hAnsi="Arial" w:cs="Arial"/>
        </w:rPr>
      </w:pPr>
      <w:r>
        <w:rPr>
          <w:rFonts w:ascii="Arial" w:hAnsi="Arial" w:cs="Arial"/>
        </w:rPr>
        <w:t xml:space="preserve">En la parte posterior de esta área también se encontró en una de las cajas de  paso, que los conductores están en contacto con el agua, además de la maleza existente en </w:t>
      </w:r>
      <w:r w:rsidR="007C1985">
        <w:rPr>
          <w:rFonts w:ascii="Arial" w:hAnsi="Arial" w:cs="Arial"/>
        </w:rPr>
        <w:t>el mismo</w:t>
      </w:r>
      <w:r w:rsidR="001918D4">
        <w:rPr>
          <w:rFonts w:ascii="Arial" w:hAnsi="Arial" w:cs="Arial"/>
        </w:rPr>
        <w:t>,</w:t>
      </w:r>
      <w:r w:rsidR="007C1985">
        <w:rPr>
          <w:rFonts w:ascii="Arial" w:hAnsi="Arial" w:cs="Arial"/>
        </w:rPr>
        <w:t xml:space="preserve"> como se observa en la figura 3.11 (incumplimiento de la norma NEC Art. 110.11). </w:t>
      </w:r>
    </w:p>
    <w:p w:rsidR="007C1985" w:rsidRDefault="007C1985" w:rsidP="007C1985">
      <w:pPr>
        <w:spacing w:line="480" w:lineRule="auto"/>
        <w:ind w:left="708"/>
        <w:jc w:val="both"/>
        <w:rPr>
          <w:rFonts w:ascii="Arial" w:hAnsi="Arial" w:cs="Arial"/>
        </w:rPr>
      </w:pPr>
      <w:r>
        <w:rPr>
          <w:rFonts w:ascii="Arial" w:hAnsi="Arial" w:cs="Arial"/>
          <w:noProof/>
          <w:lang w:val="es-ES" w:eastAsia="es-ES"/>
        </w:rPr>
        <w:drawing>
          <wp:anchor distT="0" distB="0" distL="114300" distR="114300" simplePos="0" relativeHeight="251841536" behindDoc="0" locked="0" layoutInCell="1" allowOverlap="1">
            <wp:simplePos x="0" y="0"/>
            <wp:positionH relativeFrom="column">
              <wp:posOffset>1588770</wp:posOffset>
            </wp:positionH>
            <wp:positionV relativeFrom="paragraph">
              <wp:posOffset>168275</wp:posOffset>
            </wp:positionV>
            <wp:extent cx="2819400" cy="2095500"/>
            <wp:effectExtent l="19050" t="0" r="0" b="0"/>
            <wp:wrapSquare wrapText="bothSides"/>
            <wp:docPr id="102" name="Imagen 102" descr="F:\Tesis_Fotos\Parte_3\DSC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Tesis_Fotos\Parte_3\DSC00281.JPG"/>
                    <pic:cNvPicPr>
                      <a:picLocks noChangeAspect="1" noChangeArrowheads="1"/>
                    </pic:cNvPicPr>
                  </pic:nvPicPr>
                  <pic:blipFill>
                    <a:blip r:embed="rId35"/>
                    <a:srcRect r="73538" b="73902"/>
                    <a:stretch>
                      <a:fillRect/>
                    </a:stretch>
                  </pic:blipFill>
                  <pic:spPr bwMode="auto">
                    <a:xfrm>
                      <a:off x="0" y="0"/>
                      <a:ext cx="2819400" cy="2095500"/>
                    </a:xfrm>
                    <a:prstGeom prst="rect">
                      <a:avLst/>
                    </a:prstGeom>
                    <a:noFill/>
                    <a:ln w="9525">
                      <a:noFill/>
                      <a:miter lim="800000"/>
                      <a:headEnd/>
                      <a:tailEnd/>
                    </a:ln>
                  </pic:spPr>
                </pic:pic>
              </a:graphicData>
            </a:graphic>
          </wp:anchor>
        </w:drawing>
      </w:r>
    </w:p>
    <w:p w:rsidR="007C1985" w:rsidRDefault="007C1985" w:rsidP="00260B6D">
      <w:pPr>
        <w:spacing w:line="480" w:lineRule="auto"/>
        <w:ind w:left="708"/>
        <w:jc w:val="both"/>
        <w:rPr>
          <w:rFonts w:ascii="Arial" w:hAnsi="Arial" w:cs="Arial"/>
        </w:rPr>
      </w:pPr>
    </w:p>
    <w:p w:rsidR="007C1985" w:rsidRDefault="007C1985" w:rsidP="00260B6D">
      <w:pPr>
        <w:spacing w:line="480" w:lineRule="auto"/>
        <w:ind w:left="708"/>
        <w:jc w:val="both"/>
        <w:rPr>
          <w:rFonts w:ascii="Arial" w:hAnsi="Arial" w:cs="Arial"/>
        </w:rPr>
      </w:pPr>
    </w:p>
    <w:p w:rsidR="007C1985" w:rsidRDefault="007C1985" w:rsidP="00260B6D">
      <w:pPr>
        <w:spacing w:line="480" w:lineRule="auto"/>
        <w:ind w:left="708"/>
        <w:jc w:val="both"/>
        <w:rPr>
          <w:rFonts w:ascii="Arial" w:hAnsi="Arial" w:cs="Arial"/>
        </w:rPr>
      </w:pPr>
    </w:p>
    <w:p w:rsidR="006E4976" w:rsidRDefault="006E4976" w:rsidP="00260B6D">
      <w:pPr>
        <w:spacing w:line="480" w:lineRule="auto"/>
        <w:ind w:left="708"/>
        <w:jc w:val="both"/>
        <w:rPr>
          <w:rFonts w:ascii="Arial" w:hAnsi="Arial" w:cs="Arial"/>
        </w:rPr>
      </w:pPr>
      <w:r>
        <w:rPr>
          <w:rFonts w:ascii="Arial" w:hAnsi="Arial" w:cs="Arial"/>
        </w:rPr>
        <w:t xml:space="preserve"> </w:t>
      </w:r>
    </w:p>
    <w:p w:rsidR="007C1985" w:rsidRDefault="007C1985" w:rsidP="00260B6D">
      <w:pPr>
        <w:spacing w:line="480" w:lineRule="auto"/>
        <w:ind w:left="708"/>
        <w:jc w:val="both"/>
        <w:rPr>
          <w:rFonts w:ascii="Arial" w:hAnsi="Arial" w:cs="Arial"/>
        </w:rPr>
      </w:pPr>
    </w:p>
    <w:p w:rsidR="007C1985" w:rsidRDefault="007C1985" w:rsidP="00260B6D">
      <w:pPr>
        <w:spacing w:line="480" w:lineRule="auto"/>
        <w:ind w:left="708"/>
        <w:jc w:val="both"/>
        <w:rPr>
          <w:rFonts w:ascii="Arial" w:hAnsi="Arial" w:cs="Arial"/>
        </w:rPr>
      </w:pPr>
    </w:p>
    <w:p w:rsidR="007C1985" w:rsidRPr="00D631BA" w:rsidRDefault="007C1985" w:rsidP="007C1985">
      <w:pPr>
        <w:spacing w:line="360" w:lineRule="auto"/>
        <w:ind w:left="708"/>
        <w:jc w:val="center"/>
        <w:rPr>
          <w:rFonts w:ascii="Arial" w:hAnsi="Arial" w:cs="Arial"/>
          <w:b/>
        </w:rPr>
      </w:pPr>
      <w:r w:rsidRPr="00D631BA">
        <w:rPr>
          <w:rFonts w:ascii="Arial" w:hAnsi="Arial" w:cs="Arial"/>
          <w:b/>
        </w:rPr>
        <w:t xml:space="preserve">Figura </w:t>
      </w:r>
      <w:r>
        <w:rPr>
          <w:rFonts w:ascii="Arial" w:hAnsi="Arial" w:cs="Arial"/>
          <w:b/>
        </w:rPr>
        <w:t>3</w:t>
      </w:r>
      <w:r w:rsidRPr="00D631BA">
        <w:rPr>
          <w:rFonts w:ascii="Arial" w:hAnsi="Arial" w:cs="Arial"/>
          <w:b/>
        </w:rPr>
        <w:t>.1</w:t>
      </w:r>
      <w:r>
        <w:rPr>
          <w:rFonts w:ascii="Arial" w:hAnsi="Arial" w:cs="Arial"/>
          <w:b/>
        </w:rPr>
        <w:t>1</w:t>
      </w:r>
      <w:r w:rsidRPr="00D631BA">
        <w:rPr>
          <w:rFonts w:ascii="Arial" w:hAnsi="Arial" w:cs="Arial"/>
          <w:b/>
        </w:rPr>
        <w:t xml:space="preserve"> </w:t>
      </w:r>
      <w:r>
        <w:rPr>
          <w:rFonts w:ascii="Arial" w:hAnsi="Arial" w:cs="Arial"/>
          <w:b/>
        </w:rPr>
        <w:t>Conductores en contacto con el agua y maleza</w:t>
      </w:r>
    </w:p>
    <w:p w:rsidR="001918D4" w:rsidRDefault="001918D4" w:rsidP="001918D4">
      <w:pPr>
        <w:spacing w:line="480" w:lineRule="auto"/>
        <w:jc w:val="both"/>
        <w:rPr>
          <w:rFonts w:ascii="Arial" w:hAnsi="Arial" w:cs="Arial"/>
        </w:rPr>
      </w:pPr>
    </w:p>
    <w:p w:rsidR="007A6B36" w:rsidRDefault="007A6B36" w:rsidP="00260B6D">
      <w:pPr>
        <w:spacing w:line="480" w:lineRule="auto"/>
        <w:ind w:left="708"/>
        <w:jc w:val="both"/>
        <w:rPr>
          <w:rFonts w:ascii="Arial" w:hAnsi="Arial" w:cs="Arial"/>
        </w:rPr>
      </w:pPr>
      <w:r>
        <w:rPr>
          <w:rFonts w:ascii="Arial" w:hAnsi="Arial" w:cs="Arial"/>
        </w:rPr>
        <w:t>Lo mismo sucede con el tablero del área de Recaudaciones cuyo disyuntor principal es de 300 A ubicado en el mismo cuarto que las 3 centrales de aire acondicionado en cuyas bases que sirven de soporte se acumulan los residuos de agua</w:t>
      </w:r>
      <w:r w:rsidR="001918D4">
        <w:rPr>
          <w:rFonts w:ascii="Arial" w:hAnsi="Arial" w:cs="Arial"/>
        </w:rPr>
        <w:t>,</w:t>
      </w:r>
      <w:r>
        <w:rPr>
          <w:rFonts w:ascii="Arial" w:hAnsi="Arial" w:cs="Arial"/>
        </w:rPr>
        <w:t xml:space="preserve">  provocando su corroimiento, además de cables que están en contacto con el agua como se observa en </w:t>
      </w:r>
      <w:r w:rsidRPr="006346DD">
        <w:rPr>
          <w:rFonts w:ascii="Arial" w:hAnsi="Arial" w:cs="Arial"/>
        </w:rPr>
        <w:t xml:space="preserve">la figura </w:t>
      </w:r>
      <w:r>
        <w:rPr>
          <w:rFonts w:ascii="Arial" w:hAnsi="Arial" w:cs="Arial"/>
        </w:rPr>
        <w:t>3</w:t>
      </w:r>
      <w:r w:rsidRPr="006346DD">
        <w:rPr>
          <w:rFonts w:ascii="Arial" w:hAnsi="Arial" w:cs="Arial"/>
        </w:rPr>
        <w:t>.</w:t>
      </w:r>
      <w:r>
        <w:rPr>
          <w:rFonts w:ascii="Arial" w:hAnsi="Arial" w:cs="Arial"/>
        </w:rPr>
        <w:t>1</w:t>
      </w:r>
      <w:r w:rsidR="007C1985">
        <w:rPr>
          <w:rFonts w:ascii="Arial" w:hAnsi="Arial" w:cs="Arial"/>
        </w:rPr>
        <w:t>2</w:t>
      </w:r>
      <w:r>
        <w:rPr>
          <w:rFonts w:ascii="Arial" w:hAnsi="Arial" w:cs="Arial"/>
        </w:rPr>
        <w:t xml:space="preserve"> (incumplimiento de la norma NEC Art. 110.11). Este lugar está cercana al área de cajas, en dirección a los baños y no cuenta con ninguna restricción de acceso por lo que cualquier persona puede ingresar libremente y manipular el tablero que tampoco cuenta con señalización de advertencia de choque eléctrico (incumplimiento  de norma NEC Art. 110.27 literal b) y c)).</w:t>
      </w:r>
    </w:p>
    <w:p w:rsidR="007A6B36" w:rsidRDefault="007A6B36" w:rsidP="007A6B36">
      <w:pPr>
        <w:spacing w:line="480" w:lineRule="auto"/>
        <w:ind w:left="1416"/>
        <w:jc w:val="both"/>
        <w:rPr>
          <w:rFonts w:ascii="Arial" w:hAnsi="Arial" w:cs="Arial"/>
        </w:rPr>
      </w:pPr>
    </w:p>
    <w:p w:rsidR="007A6B36" w:rsidRDefault="00C57DB5" w:rsidP="007A6B36">
      <w:pPr>
        <w:tabs>
          <w:tab w:val="left" w:pos="6849"/>
        </w:tabs>
        <w:spacing w:line="480" w:lineRule="auto"/>
        <w:ind w:left="1416"/>
        <w:jc w:val="both"/>
        <w:rPr>
          <w:rFonts w:ascii="Arial" w:hAnsi="Arial" w:cs="Arial"/>
        </w:rPr>
      </w:pPr>
      <w:r>
        <w:rPr>
          <w:rFonts w:ascii="Arial" w:hAnsi="Arial" w:cs="Arial"/>
          <w:noProof/>
          <w:lang w:val="es-ES" w:eastAsia="es-ES"/>
        </w:rPr>
        <w:pict>
          <v:shape id="_x0000_s1091" type="#_x0000_t202" style="position:absolute;left:0;text-align:left;margin-left:260.05pt;margin-top:5.55pt;width:119.9pt;height:48pt;z-index:251724800;v-text-anchor:middle">
            <v:textbox style="mso-next-textbox:#_x0000_s1091">
              <w:txbxContent>
                <w:p w:rsidR="002C5417" w:rsidRPr="00844C74" w:rsidRDefault="002C5417" w:rsidP="007A6B36">
                  <w:pPr>
                    <w:jc w:val="both"/>
                    <w:rPr>
                      <w:rFonts w:ascii="Arial" w:hAnsi="Arial" w:cs="Arial"/>
                      <w:lang w:val="es-ES"/>
                    </w:rPr>
                  </w:pPr>
                  <w:r>
                    <w:rPr>
                      <w:rFonts w:ascii="Arial" w:hAnsi="Arial" w:cs="Arial"/>
                      <w:lang w:val="es-ES"/>
                    </w:rPr>
                    <w:t xml:space="preserve">Corroimiento en las bases de las centrales de A/A </w:t>
                  </w:r>
                </w:p>
              </w:txbxContent>
            </v:textbox>
          </v:shape>
        </w:pict>
      </w:r>
      <w:r>
        <w:rPr>
          <w:rFonts w:ascii="Arial" w:hAnsi="Arial" w:cs="Arial"/>
          <w:noProof/>
          <w:lang w:val="es-ES" w:eastAsia="es-ES"/>
        </w:rPr>
        <w:pict>
          <v:shape id="_x0000_s1090" type="#_x0000_t202" style="position:absolute;left:0;text-align:left;margin-left:105.35pt;margin-top:13.5pt;width:119.9pt;height:41.8pt;z-index:251723776;v-text-anchor:middle">
            <v:textbox style="mso-next-textbox:#_x0000_s1090">
              <w:txbxContent>
                <w:p w:rsidR="002C5417" w:rsidRPr="00844C74" w:rsidRDefault="002C5417" w:rsidP="007A6B36">
                  <w:pPr>
                    <w:jc w:val="both"/>
                    <w:rPr>
                      <w:rFonts w:ascii="Arial" w:hAnsi="Arial" w:cs="Arial"/>
                      <w:lang w:val="es-ES"/>
                    </w:rPr>
                  </w:pPr>
                  <w:r>
                    <w:rPr>
                      <w:rFonts w:ascii="Arial" w:hAnsi="Arial" w:cs="Arial"/>
                      <w:lang w:val="es-ES"/>
                    </w:rPr>
                    <w:t>Cables en contacto con el agua</w:t>
                  </w:r>
                </w:p>
              </w:txbxContent>
            </v:textbox>
          </v:shape>
        </w:pict>
      </w:r>
      <w:r w:rsidR="007A6B36">
        <w:rPr>
          <w:rFonts w:ascii="Arial" w:hAnsi="Arial" w:cs="Arial"/>
        </w:rPr>
        <w:tab/>
      </w:r>
    </w:p>
    <w:p w:rsidR="007A6B36" w:rsidRDefault="007A6B36" w:rsidP="007A6B36">
      <w:pPr>
        <w:tabs>
          <w:tab w:val="left" w:pos="6543"/>
        </w:tabs>
        <w:spacing w:line="480" w:lineRule="auto"/>
        <w:ind w:left="1416"/>
        <w:jc w:val="both"/>
        <w:rPr>
          <w:rFonts w:ascii="Arial" w:hAnsi="Arial" w:cs="Arial"/>
        </w:rPr>
      </w:pPr>
      <w:r>
        <w:rPr>
          <w:rFonts w:ascii="Arial" w:hAnsi="Arial" w:cs="Arial"/>
        </w:rPr>
        <w:tab/>
      </w:r>
    </w:p>
    <w:p w:rsidR="007A6B36" w:rsidRDefault="00C57DB5" w:rsidP="007A6B36">
      <w:pPr>
        <w:spacing w:line="480" w:lineRule="auto"/>
        <w:ind w:left="1416"/>
        <w:jc w:val="both"/>
        <w:rPr>
          <w:rFonts w:ascii="Arial" w:hAnsi="Arial" w:cs="Arial"/>
        </w:rPr>
      </w:pPr>
      <w:r>
        <w:rPr>
          <w:rFonts w:ascii="Arial" w:hAnsi="Arial" w:cs="Arial"/>
          <w:noProof/>
          <w:lang w:val="es-ES" w:eastAsia="es-ES"/>
        </w:rPr>
        <w:pict>
          <v:shape id="_x0000_s1087" type="#_x0000_t32" style="position:absolute;left:0;text-align:left;margin-left:154.25pt;margin-top:-.45pt;width:25.05pt;height:90.3pt;flip:x y;z-index:251720704" o:connectortype="straight" strokecolor="#c00000" strokeweight="2.25pt">
            <v:stroke dashstyle="longDash" endarrow="block"/>
          </v:shape>
        </w:pict>
      </w:r>
      <w:r>
        <w:rPr>
          <w:rFonts w:ascii="Arial" w:hAnsi="Arial" w:cs="Arial"/>
          <w:noProof/>
          <w:lang w:val="es-ES" w:eastAsia="es-ES"/>
        </w:rPr>
        <w:pict>
          <v:shape id="_x0000_s1089" type="#_x0000_t32" style="position:absolute;left:0;text-align:left;margin-left:281.05pt;margin-top:-.45pt;width:43.8pt;height:72.95pt;flip:y;z-index:251722752" o:connectortype="straight" strokecolor="#c00000" strokeweight="2.25pt">
            <v:stroke dashstyle="longDash" endarrow="block"/>
          </v:shape>
        </w:pict>
      </w:r>
      <w:r>
        <w:rPr>
          <w:rFonts w:ascii="Arial" w:hAnsi="Arial" w:cs="Arial"/>
          <w:noProof/>
          <w:lang w:val="es-ES" w:eastAsia="es-ES"/>
        </w:rPr>
        <w:pict>
          <v:shape id="_x0000_s1088" type="#_x0000_t32" style="position:absolute;left:0;text-align:left;margin-left:179.3pt;margin-top:-.45pt;width:61.05pt;height:115.35pt;flip:x y;z-index:251721728" o:connectortype="straight" strokecolor="#c00000" strokeweight="2.25pt">
            <v:stroke dashstyle="longDash" endarrow="block"/>
          </v:shape>
        </w:pict>
      </w:r>
    </w:p>
    <w:p w:rsidR="007A6B36" w:rsidRDefault="00C57DB5" w:rsidP="007A6B36">
      <w:pPr>
        <w:spacing w:line="480" w:lineRule="auto"/>
        <w:ind w:left="1416"/>
        <w:jc w:val="center"/>
        <w:rPr>
          <w:rFonts w:ascii="Arial" w:hAnsi="Arial" w:cs="Arial"/>
        </w:rPr>
      </w:pPr>
      <w:r>
        <w:rPr>
          <w:rFonts w:ascii="Arial" w:hAnsi="Arial" w:cs="Arial"/>
          <w:noProof/>
          <w:lang w:val="es-ES" w:eastAsia="es-ES"/>
        </w:rPr>
        <w:pict>
          <v:oval id="_x0000_s1084" style="position:absolute;left:0;text-align:left;margin-left:253.95pt;margin-top:44.9pt;width:51.65pt;height:31.3pt;z-index:251717632" filled="f" strokecolor="#c00000" strokeweight="2.25pt">
            <v:stroke dashstyle="longDash"/>
          </v:oval>
        </w:pict>
      </w:r>
      <w:r>
        <w:rPr>
          <w:rFonts w:ascii="Arial" w:hAnsi="Arial" w:cs="Arial"/>
          <w:noProof/>
          <w:lang w:val="es-ES" w:eastAsia="es-ES"/>
        </w:rPr>
        <w:pict>
          <v:oval id="_x0000_s1086" style="position:absolute;left:0;text-align:left;margin-left:166.85pt;margin-top:62.25pt;width:31.3pt;height:25.05pt;z-index:251719680" filled="f" fillcolor="white [3212]" strokecolor="#c00000" strokeweight="2.25pt">
            <v:stroke dashstyle="longDash"/>
          </v:oval>
        </w:pict>
      </w:r>
      <w:r>
        <w:rPr>
          <w:rFonts w:ascii="Arial" w:hAnsi="Arial" w:cs="Arial"/>
          <w:noProof/>
          <w:lang w:val="es-ES" w:eastAsia="es-ES"/>
        </w:rPr>
        <w:pict>
          <v:oval id="_x0000_s1085" style="position:absolute;left:0;text-align:left;margin-left:227.8pt;margin-top:88.75pt;width:28.2pt;height:25.05pt;z-index:251718656" filled="f" strokecolor="#c00000" strokeweight="2.25pt">
            <v:stroke dashstyle="longDash"/>
          </v:oval>
        </w:pict>
      </w:r>
      <w:r w:rsidR="007A6B36">
        <w:rPr>
          <w:rFonts w:ascii="Arial" w:hAnsi="Arial" w:cs="Arial"/>
          <w:noProof/>
          <w:lang w:val="es-ES" w:eastAsia="es-ES"/>
        </w:rPr>
        <w:drawing>
          <wp:inline distT="0" distB="0" distL="0" distR="0">
            <wp:extent cx="3034375" cy="2087217"/>
            <wp:effectExtent l="19050" t="0" r="0" b="0"/>
            <wp:docPr id="13" name="Imagen 13" descr="F:\Tesis_Fotos\Parte_2\DSC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esis_Fotos\Parte_2\DSC00258.JPG"/>
                    <pic:cNvPicPr>
                      <a:picLocks noChangeAspect="1" noChangeArrowheads="1"/>
                    </pic:cNvPicPr>
                  </pic:nvPicPr>
                  <pic:blipFill>
                    <a:blip r:embed="rId36" cstate="print"/>
                    <a:srcRect/>
                    <a:stretch>
                      <a:fillRect/>
                    </a:stretch>
                  </pic:blipFill>
                  <pic:spPr bwMode="auto">
                    <a:xfrm>
                      <a:off x="0" y="0"/>
                      <a:ext cx="3043584" cy="2093551"/>
                    </a:xfrm>
                    <a:prstGeom prst="rect">
                      <a:avLst/>
                    </a:prstGeom>
                    <a:noFill/>
                    <a:ln w="9525">
                      <a:noFill/>
                      <a:miter lim="800000"/>
                      <a:headEnd/>
                      <a:tailEnd/>
                    </a:ln>
                  </pic:spPr>
                </pic:pic>
              </a:graphicData>
            </a:graphic>
          </wp:inline>
        </w:drawing>
      </w:r>
    </w:p>
    <w:p w:rsidR="007A6B36" w:rsidRPr="001918D4" w:rsidRDefault="007A6B36" w:rsidP="001918D4">
      <w:pPr>
        <w:spacing w:line="360" w:lineRule="auto"/>
        <w:ind w:left="708"/>
        <w:jc w:val="center"/>
        <w:rPr>
          <w:rFonts w:ascii="Arial" w:hAnsi="Arial" w:cs="Arial"/>
          <w:b/>
        </w:rPr>
      </w:pPr>
      <w:r w:rsidRPr="00D631BA">
        <w:rPr>
          <w:rFonts w:ascii="Arial" w:hAnsi="Arial" w:cs="Arial"/>
          <w:b/>
        </w:rPr>
        <w:t xml:space="preserve">Figura </w:t>
      </w:r>
      <w:r>
        <w:rPr>
          <w:rFonts w:ascii="Arial" w:hAnsi="Arial" w:cs="Arial"/>
          <w:b/>
        </w:rPr>
        <w:t>3</w:t>
      </w:r>
      <w:r w:rsidRPr="00D631BA">
        <w:rPr>
          <w:rFonts w:ascii="Arial" w:hAnsi="Arial" w:cs="Arial"/>
          <w:b/>
        </w:rPr>
        <w:t>.1</w:t>
      </w:r>
      <w:r w:rsidR="007C1985">
        <w:rPr>
          <w:rFonts w:ascii="Arial" w:hAnsi="Arial" w:cs="Arial"/>
          <w:b/>
        </w:rPr>
        <w:t>2</w:t>
      </w:r>
      <w:r w:rsidRPr="00D631BA">
        <w:rPr>
          <w:rFonts w:ascii="Arial" w:hAnsi="Arial" w:cs="Arial"/>
          <w:b/>
        </w:rPr>
        <w:t xml:space="preserve">  Centrales de Aire Acondicionado – Recaudacione</w:t>
      </w:r>
      <w:r w:rsidR="001918D4">
        <w:rPr>
          <w:rFonts w:ascii="Arial" w:hAnsi="Arial" w:cs="Arial"/>
          <w:b/>
        </w:rPr>
        <w:t>s</w:t>
      </w:r>
    </w:p>
    <w:p w:rsidR="007A6B36" w:rsidRDefault="007A6B36" w:rsidP="00260B6D">
      <w:pPr>
        <w:spacing w:line="480" w:lineRule="auto"/>
        <w:ind w:left="708"/>
        <w:jc w:val="both"/>
        <w:rPr>
          <w:rFonts w:ascii="Arial" w:hAnsi="Arial" w:cs="Arial"/>
        </w:rPr>
      </w:pPr>
      <w:r>
        <w:rPr>
          <w:rFonts w:ascii="Arial" w:hAnsi="Arial" w:cs="Arial"/>
        </w:rPr>
        <w:t>En este mismo lugar existen conductores que no se encuentran debidamente empotrados como se observa en la figura 3.1</w:t>
      </w:r>
      <w:r w:rsidR="00720881">
        <w:rPr>
          <w:rFonts w:ascii="Arial" w:hAnsi="Arial" w:cs="Arial"/>
        </w:rPr>
        <w:t>3</w:t>
      </w:r>
      <w:r>
        <w:rPr>
          <w:rFonts w:ascii="Arial" w:hAnsi="Arial" w:cs="Arial"/>
        </w:rPr>
        <w:t>, conductores que pasan a través de agujeros de una pared sin tubo pasante (incumplimiento de la norma NOM Art. 374.9 literal c).</w:t>
      </w:r>
    </w:p>
    <w:p w:rsidR="007A6B36" w:rsidRDefault="007A6B36" w:rsidP="001918D4">
      <w:pPr>
        <w:spacing w:line="480" w:lineRule="auto"/>
        <w:jc w:val="both"/>
        <w:rPr>
          <w:rFonts w:ascii="Arial" w:hAnsi="Arial" w:cs="Arial"/>
        </w:rPr>
      </w:pPr>
    </w:p>
    <w:p w:rsidR="007A6B36" w:rsidRDefault="00C57DB5" w:rsidP="007A6B36">
      <w:pPr>
        <w:jc w:val="both"/>
        <w:rPr>
          <w:rFonts w:ascii="Arial" w:hAnsi="Arial" w:cs="Arial"/>
        </w:rPr>
      </w:pPr>
      <w:r>
        <w:rPr>
          <w:rFonts w:ascii="Arial" w:hAnsi="Arial" w:cs="Arial"/>
          <w:noProof/>
          <w:lang w:val="es-ES" w:eastAsia="es-ES"/>
        </w:rPr>
        <w:pict>
          <v:shape id="_x0000_s1103" type="#_x0000_t202" style="position:absolute;left:0;text-align:left;margin-left:100.45pt;margin-top:4.9pt;width:119.9pt;height:60.4pt;z-index:251737088;v-text-anchor:middle">
            <v:textbox style="mso-next-textbox:#_x0000_s1103">
              <w:txbxContent>
                <w:p w:rsidR="002C5417" w:rsidRPr="00844C74" w:rsidRDefault="002C5417" w:rsidP="007A6B36">
                  <w:pPr>
                    <w:jc w:val="both"/>
                    <w:rPr>
                      <w:rFonts w:ascii="Arial" w:hAnsi="Arial" w:cs="Arial"/>
                      <w:lang w:val="es-ES"/>
                    </w:rPr>
                  </w:pPr>
                  <w:r>
                    <w:rPr>
                      <w:rFonts w:ascii="Arial" w:hAnsi="Arial" w:cs="Arial"/>
                      <w:lang w:val="es-ES"/>
                    </w:rPr>
                    <w:t>Conductores que no se encuentran debidamente empotrados</w:t>
                  </w:r>
                </w:p>
              </w:txbxContent>
            </v:textbox>
          </v:shape>
        </w:pict>
      </w:r>
    </w:p>
    <w:p w:rsidR="007A6B36" w:rsidRDefault="00C57DB5" w:rsidP="007A6B36">
      <w:pPr>
        <w:tabs>
          <w:tab w:val="left" w:pos="5697"/>
        </w:tabs>
        <w:spacing w:line="480" w:lineRule="auto"/>
        <w:jc w:val="both"/>
        <w:rPr>
          <w:rFonts w:ascii="Arial" w:hAnsi="Arial" w:cs="Arial"/>
        </w:rPr>
      </w:pPr>
      <w:r>
        <w:rPr>
          <w:rFonts w:ascii="Arial" w:hAnsi="Arial" w:cs="Arial"/>
          <w:noProof/>
          <w:lang w:val="es-ES" w:eastAsia="es-ES"/>
        </w:rPr>
        <w:pict>
          <v:shape id="_x0000_s1093" type="#_x0000_t202" style="position:absolute;left:0;text-align:left;margin-left:260.5pt;margin-top:6.9pt;width:119.9pt;height:48pt;z-index:251727872;v-text-anchor:middle">
            <v:textbox style="mso-next-textbox:#_x0000_s1093">
              <w:txbxContent>
                <w:p w:rsidR="002C5417" w:rsidRPr="00844C74" w:rsidRDefault="002C5417" w:rsidP="007A6B36">
                  <w:pPr>
                    <w:jc w:val="both"/>
                    <w:rPr>
                      <w:rFonts w:ascii="Arial" w:hAnsi="Arial" w:cs="Arial"/>
                      <w:lang w:val="es-ES"/>
                    </w:rPr>
                  </w:pPr>
                  <w:r>
                    <w:rPr>
                      <w:rFonts w:ascii="Arial" w:hAnsi="Arial" w:cs="Arial"/>
                      <w:lang w:val="es-ES"/>
                    </w:rPr>
                    <w:t>Conductores en el piso en contacto con el agua</w:t>
                  </w:r>
                </w:p>
              </w:txbxContent>
            </v:textbox>
          </v:shape>
        </w:pict>
      </w:r>
      <w:r w:rsidR="007A6B36">
        <w:rPr>
          <w:rFonts w:ascii="Arial" w:hAnsi="Arial" w:cs="Arial"/>
        </w:rPr>
        <w:tab/>
      </w:r>
    </w:p>
    <w:p w:rsidR="007A6B36" w:rsidRDefault="00C57DB5" w:rsidP="007A6B36">
      <w:pPr>
        <w:spacing w:line="480" w:lineRule="auto"/>
        <w:ind w:left="1416"/>
        <w:jc w:val="both"/>
        <w:rPr>
          <w:rFonts w:ascii="Arial" w:hAnsi="Arial" w:cs="Arial"/>
        </w:rPr>
      </w:pPr>
      <w:r>
        <w:rPr>
          <w:rFonts w:ascii="Arial" w:hAnsi="Arial" w:cs="Arial"/>
          <w:noProof/>
          <w:lang w:val="es-ES" w:eastAsia="es-ES"/>
        </w:rPr>
        <w:pict>
          <v:oval id="_x0000_s1092" style="position:absolute;left:0;text-align:left;margin-left:230.95pt;margin-top:109.9pt;width:57.95pt;height:57.9pt;z-index:251726848" filled="f" strokecolor="#c00000" strokeweight="2.25pt">
            <v:stroke dashstyle="longDash"/>
          </v:oval>
        </w:pict>
      </w:r>
      <w:r>
        <w:rPr>
          <w:rFonts w:ascii="Arial" w:hAnsi="Arial" w:cs="Arial"/>
          <w:noProof/>
          <w:lang w:val="es-ES" w:eastAsia="es-ES"/>
        </w:rPr>
        <w:pict>
          <v:shape id="_x0000_s1096" type="#_x0000_t32" style="position:absolute;left:0;text-align:left;margin-left:151.1pt;margin-top:25.35pt;width:14.1pt;height:34.65pt;flip:x y;z-index:251730944" o:connectortype="straight" strokecolor="#c00000" strokeweight="2.25pt">
            <v:stroke dashstyle="longDash" endarrow="block"/>
          </v:shape>
        </w:pict>
      </w:r>
      <w:r>
        <w:rPr>
          <w:rFonts w:ascii="Arial" w:hAnsi="Arial" w:cs="Arial"/>
          <w:noProof/>
          <w:lang w:val="es-ES" w:eastAsia="es-ES"/>
        </w:rPr>
        <w:pict>
          <v:shape id="_x0000_s1094" type="#_x0000_t32" style="position:absolute;left:0;text-align:left;margin-left:260.5pt;margin-top:27.3pt;width:61.25pt;height:82.6pt;flip:y;z-index:251728896" o:connectortype="straight" strokecolor="#c00000" strokeweight="2.25pt">
            <v:stroke dashstyle="longDash" endarrow="block"/>
          </v:shape>
        </w:pict>
      </w:r>
    </w:p>
    <w:p w:rsidR="007A6B36" w:rsidRDefault="007A6B36" w:rsidP="007A6B36">
      <w:pPr>
        <w:spacing w:line="480" w:lineRule="auto"/>
        <w:ind w:left="1416"/>
        <w:rPr>
          <w:rFonts w:ascii="Arial" w:hAnsi="Arial" w:cs="Arial"/>
        </w:rPr>
      </w:pPr>
    </w:p>
    <w:p w:rsidR="007A6B36" w:rsidRDefault="00C57DB5" w:rsidP="007A6B36">
      <w:pPr>
        <w:spacing w:line="480" w:lineRule="auto"/>
        <w:ind w:left="1416"/>
        <w:jc w:val="center"/>
        <w:rPr>
          <w:rFonts w:ascii="Arial" w:hAnsi="Arial" w:cs="Arial"/>
        </w:rPr>
      </w:pPr>
      <w:r>
        <w:rPr>
          <w:rFonts w:ascii="Arial" w:hAnsi="Arial" w:cs="Arial"/>
          <w:noProof/>
          <w:lang w:val="es-ES" w:eastAsia="es-ES"/>
        </w:rPr>
        <w:pict>
          <v:oval id="_x0000_s1095" style="position:absolute;left:0;text-align:left;margin-left:129.25pt;margin-top:17.05pt;width:75.1pt;height:65.7pt;z-index:251729920" filled="f" strokecolor="#c00000" strokeweight="2.25pt">
            <v:stroke dashstyle="longDash"/>
          </v:oval>
        </w:pict>
      </w:r>
      <w:r w:rsidR="007A6B36">
        <w:rPr>
          <w:rFonts w:ascii="Arial" w:hAnsi="Arial" w:cs="Arial"/>
          <w:noProof/>
          <w:lang w:val="es-ES" w:eastAsia="es-ES"/>
        </w:rPr>
        <w:drawing>
          <wp:inline distT="0" distB="0" distL="0" distR="0">
            <wp:extent cx="3099297" cy="2046632"/>
            <wp:effectExtent l="19050" t="0" r="0" b="0"/>
            <wp:docPr id="741" name="Imagen 13" descr="F:\Tesis_Fotos\Parte_2\DSC0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esis_Fotos\Parte_2\DSC00264.JPG"/>
                    <pic:cNvPicPr>
                      <a:picLocks noChangeAspect="1" noChangeArrowheads="1"/>
                    </pic:cNvPicPr>
                  </pic:nvPicPr>
                  <pic:blipFill>
                    <a:blip r:embed="rId37" cstate="print"/>
                    <a:srcRect/>
                    <a:stretch>
                      <a:fillRect/>
                    </a:stretch>
                  </pic:blipFill>
                  <pic:spPr bwMode="auto">
                    <a:xfrm>
                      <a:off x="0" y="0"/>
                      <a:ext cx="3097577" cy="2051824"/>
                    </a:xfrm>
                    <a:prstGeom prst="rect">
                      <a:avLst/>
                    </a:prstGeom>
                    <a:noFill/>
                    <a:ln w="9525">
                      <a:noFill/>
                      <a:miter lim="800000"/>
                      <a:headEnd/>
                      <a:tailEnd/>
                    </a:ln>
                  </pic:spPr>
                </pic:pic>
              </a:graphicData>
            </a:graphic>
          </wp:inline>
        </w:drawing>
      </w:r>
    </w:p>
    <w:p w:rsidR="0083748E" w:rsidRDefault="0083748E" w:rsidP="0083748E">
      <w:pPr>
        <w:ind w:left="1416"/>
        <w:jc w:val="center"/>
        <w:rPr>
          <w:rFonts w:ascii="Arial" w:hAnsi="Arial" w:cs="Arial"/>
        </w:rPr>
      </w:pPr>
    </w:p>
    <w:p w:rsidR="007A6B36" w:rsidRDefault="007A6B36" w:rsidP="001918D4">
      <w:pPr>
        <w:spacing w:line="360" w:lineRule="auto"/>
        <w:ind w:left="708"/>
        <w:jc w:val="both"/>
        <w:rPr>
          <w:rFonts w:ascii="Arial" w:hAnsi="Arial" w:cs="Arial"/>
          <w:b/>
        </w:rPr>
      </w:pPr>
      <w:r w:rsidRPr="00B169A4">
        <w:rPr>
          <w:rFonts w:ascii="Arial" w:hAnsi="Arial" w:cs="Arial"/>
          <w:b/>
        </w:rPr>
        <w:t xml:space="preserve">Figura </w:t>
      </w:r>
      <w:r>
        <w:rPr>
          <w:rFonts w:ascii="Arial" w:hAnsi="Arial" w:cs="Arial"/>
          <w:b/>
        </w:rPr>
        <w:t>3</w:t>
      </w:r>
      <w:r w:rsidRPr="00B169A4">
        <w:rPr>
          <w:rFonts w:ascii="Arial" w:hAnsi="Arial" w:cs="Arial"/>
          <w:b/>
        </w:rPr>
        <w:t>.1</w:t>
      </w:r>
      <w:r w:rsidR="001918D4">
        <w:rPr>
          <w:rFonts w:ascii="Arial" w:hAnsi="Arial" w:cs="Arial"/>
          <w:b/>
        </w:rPr>
        <w:t>3</w:t>
      </w:r>
      <w:r w:rsidRPr="00B169A4">
        <w:rPr>
          <w:rFonts w:ascii="Arial" w:hAnsi="Arial" w:cs="Arial"/>
          <w:b/>
        </w:rPr>
        <w:t xml:space="preserve"> Disposición de conductores Área de Recaudaciones</w:t>
      </w:r>
    </w:p>
    <w:p w:rsidR="001918D4" w:rsidRDefault="001918D4" w:rsidP="001918D4">
      <w:pPr>
        <w:spacing w:line="360" w:lineRule="auto"/>
        <w:ind w:left="708"/>
        <w:jc w:val="both"/>
        <w:rPr>
          <w:rFonts w:ascii="Arial" w:hAnsi="Arial" w:cs="Arial"/>
          <w:b/>
        </w:rPr>
      </w:pPr>
    </w:p>
    <w:p w:rsidR="001918D4" w:rsidRDefault="001918D4" w:rsidP="00720881">
      <w:pPr>
        <w:spacing w:line="360" w:lineRule="auto"/>
        <w:jc w:val="both"/>
        <w:rPr>
          <w:rFonts w:ascii="Arial" w:hAnsi="Arial" w:cs="Arial"/>
          <w:b/>
        </w:rPr>
      </w:pPr>
    </w:p>
    <w:p w:rsidR="00720881" w:rsidRDefault="00720881" w:rsidP="00720881">
      <w:pPr>
        <w:spacing w:line="360" w:lineRule="auto"/>
        <w:jc w:val="both"/>
        <w:rPr>
          <w:rFonts w:ascii="Arial" w:hAnsi="Arial" w:cs="Arial"/>
          <w:b/>
        </w:rPr>
      </w:pPr>
    </w:p>
    <w:p w:rsidR="00720881" w:rsidRDefault="00720881" w:rsidP="00720881">
      <w:pPr>
        <w:spacing w:line="360" w:lineRule="auto"/>
        <w:jc w:val="both"/>
        <w:rPr>
          <w:rFonts w:ascii="Arial" w:hAnsi="Arial" w:cs="Arial"/>
          <w:b/>
        </w:rPr>
      </w:pPr>
    </w:p>
    <w:p w:rsidR="00720881" w:rsidRDefault="00720881" w:rsidP="00720881">
      <w:pPr>
        <w:spacing w:line="360" w:lineRule="auto"/>
        <w:jc w:val="both"/>
        <w:rPr>
          <w:rFonts w:ascii="Arial" w:hAnsi="Arial" w:cs="Arial"/>
          <w:b/>
        </w:rPr>
      </w:pPr>
    </w:p>
    <w:p w:rsidR="00720881" w:rsidRDefault="00720881" w:rsidP="00720881">
      <w:pPr>
        <w:spacing w:line="360" w:lineRule="auto"/>
        <w:jc w:val="both"/>
        <w:rPr>
          <w:rFonts w:ascii="Arial" w:hAnsi="Arial" w:cs="Arial"/>
          <w:b/>
        </w:rPr>
      </w:pPr>
    </w:p>
    <w:p w:rsidR="00720881" w:rsidRDefault="00720881" w:rsidP="00720881">
      <w:pPr>
        <w:spacing w:line="360" w:lineRule="auto"/>
        <w:jc w:val="both"/>
        <w:rPr>
          <w:rFonts w:ascii="Arial" w:hAnsi="Arial" w:cs="Arial"/>
          <w:b/>
        </w:rPr>
      </w:pPr>
    </w:p>
    <w:p w:rsidR="00720881" w:rsidRPr="00B169A4" w:rsidRDefault="00720881" w:rsidP="00720881">
      <w:pPr>
        <w:spacing w:line="360" w:lineRule="auto"/>
        <w:jc w:val="both"/>
        <w:rPr>
          <w:rFonts w:ascii="Arial" w:hAnsi="Arial" w:cs="Arial"/>
          <w:b/>
        </w:rPr>
      </w:pPr>
    </w:p>
    <w:p w:rsidR="007A6B36" w:rsidRDefault="00C57DB5" w:rsidP="007A6B36">
      <w:pPr>
        <w:spacing w:line="480" w:lineRule="auto"/>
        <w:ind w:left="1416"/>
        <w:jc w:val="center"/>
        <w:rPr>
          <w:rFonts w:ascii="Arial" w:hAnsi="Arial" w:cs="Arial"/>
        </w:rPr>
      </w:pPr>
      <w:r>
        <w:rPr>
          <w:rFonts w:ascii="Arial" w:hAnsi="Arial" w:cs="Arial"/>
          <w:noProof/>
          <w:lang w:val="es-ES" w:eastAsia="es-ES"/>
        </w:rPr>
        <w:pict>
          <v:shape id="_x0000_s1097" type="#_x0000_t202" style="position:absolute;left:0;text-align:left;margin-left:199.65pt;margin-top:6.75pt;width:119.9pt;height:48pt;z-index:251731968;v-text-anchor:middle">
            <v:textbox style="mso-next-textbox:#_x0000_s1097">
              <w:txbxContent>
                <w:p w:rsidR="002C5417" w:rsidRPr="00844C74" w:rsidRDefault="002C5417" w:rsidP="007A6B36">
                  <w:pPr>
                    <w:jc w:val="both"/>
                    <w:rPr>
                      <w:rFonts w:ascii="Arial" w:hAnsi="Arial" w:cs="Arial"/>
                      <w:lang w:val="es-ES"/>
                    </w:rPr>
                  </w:pPr>
                  <w:r>
                    <w:rPr>
                      <w:rFonts w:ascii="Arial" w:hAnsi="Arial" w:cs="Arial"/>
                      <w:lang w:val="es-ES"/>
                    </w:rPr>
                    <w:t>Paso de conductores sin tubo pasante</w:t>
                  </w:r>
                </w:p>
              </w:txbxContent>
            </v:textbox>
          </v:shape>
        </w:pict>
      </w:r>
    </w:p>
    <w:p w:rsidR="007A6B36" w:rsidRDefault="00C57DB5" w:rsidP="007A6B36">
      <w:pPr>
        <w:spacing w:line="480" w:lineRule="auto"/>
        <w:ind w:left="1416"/>
        <w:jc w:val="center"/>
        <w:rPr>
          <w:rFonts w:ascii="Arial" w:hAnsi="Arial" w:cs="Arial"/>
        </w:rPr>
      </w:pPr>
      <w:r>
        <w:rPr>
          <w:rFonts w:ascii="Arial" w:hAnsi="Arial" w:cs="Arial"/>
          <w:noProof/>
          <w:lang w:val="es-ES" w:eastAsia="es-ES"/>
        </w:rPr>
        <w:pict>
          <v:shape id="_x0000_s1101" type="#_x0000_t32" style="position:absolute;left:0;text-align:left;margin-left:276.35pt;margin-top:27.15pt;width:25.05pt;height:102.65pt;flip:x y;z-index:251736064" o:connectortype="straight" strokecolor="#c00000" strokeweight="2.25pt">
            <v:stroke dashstyle="longDash" endarrow="block"/>
          </v:shape>
        </w:pict>
      </w:r>
      <w:r>
        <w:rPr>
          <w:rFonts w:ascii="Arial" w:hAnsi="Arial" w:cs="Arial"/>
          <w:noProof/>
          <w:lang w:val="es-ES" w:eastAsia="es-ES"/>
        </w:rPr>
        <w:pict>
          <v:shape id="_x0000_s1100" type="#_x0000_t32" style="position:absolute;left:0;text-align:left;margin-left:177.75pt;margin-top:27.15pt;width:61pt;height:110pt;flip:y;z-index:251735040" o:connectortype="straight" strokecolor="#c00000" strokeweight="2.25pt">
            <v:stroke dashstyle="longDash" endarrow="block"/>
          </v:shape>
        </w:pict>
      </w:r>
    </w:p>
    <w:p w:rsidR="007A6B36" w:rsidRDefault="007A6B36" w:rsidP="007A6B36">
      <w:pPr>
        <w:spacing w:line="480" w:lineRule="auto"/>
        <w:ind w:left="1416"/>
        <w:jc w:val="center"/>
        <w:rPr>
          <w:rFonts w:ascii="Arial" w:hAnsi="Arial" w:cs="Arial"/>
        </w:rPr>
      </w:pPr>
    </w:p>
    <w:p w:rsidR="007A6B36" w:rsidRDefault="00C57DB5" w:rsidP="007A6B36">
      <w:pPr>
        <w:spacing w:line="480" w:lineRule="auto"/>
        <w:ind w:left="1416"/>
        <w:jc w:val="center"/>
        <w:rPr>
          <w:rFonts w:ascii="Arial" w:hAnsi="Arial" w:cs="Arial"/>
        </w:rPr>
      </w:pPr>
      <w:r>
        <w:rPr>
          <w:rFonts w:ascii="Arial" w:hAnsi="Arial" w:cs="Arial"/>
          <w:noProof/>
          <w:lang w:val="es-ES" w:eastAsia="es-ES"/>
        </w:rPr>
        <w:pict>
          <v:oval id="_x0000_s1099" style="position:absolute;left:0;text-align:left;margin-left:159.8pt;margin-top:81.95pt;width:32.25pt;height:29.75pt;z-index:251734016" filled="f" strokecolor="#c00000" strokeweight="2.25pt">
            <v:stroke dashstyle="longDash"/>
          </v:oval>
        </w:pict>
      </w:r>
      <w:r>
        <w:rPr>
          <w:rFonts w:ascii="Arial" w:hAnsi="Arial" w:cs="Arial"/>
          <w:noProof/>
          <w:lang w:val="es-ES" w:eastAsia="es-ES"/>
        </w:rPr>
        <w:pict>
          <v:oval id="_x0000_s1098" style="position:absolute;left:0;text-align:left;margin-left:285.75pt;margin-top:74.6pt;width:32.25pt;height:29.75pt;z-index:251732992" filled="f" strokecolor="#c00000" strokeweight="2.25pt">
            <v:stroke dashstyle="longDash"/>
          </v:oval>
        </w:pict>
      </w:r>
      <w:r w:rsidR="007A6B36">
        <w:rPr>
          <w:rFonts w:ascii="Arial" w:hAnsi="Arial" w:cs="Arial"/>
          <w:noProof/>
          <w:lang w:val="es-ES" w:eastAsia="es-ES"/>
        </w:rPr>
        <w:drawing>
          <wp:inline distT="0" distB="0" distL="0" distR="0">
            <wp:extent cx="3200792" cy="2007705"/>
            <wp:effectExtent l="19050" t="0" r="0" b="0"/>
            <wp:docPr id="74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3200229" cy="2007352"/>
                    </a:xfrm>
                    <a:prstGeom prst="rect">
                      <a:avLst/>
                    </a:prstGeom>
                    <a:noFill/>
                    <a:ln w="9525">
                      <a:noFill/>
                      <a:miter lim="800000"/>
                      <a:headEnd/>
                      <a:tailEnd/>
                    </a:ln>
                  </pic:spPr>
                </pic:pic>
              </a:graphicData>
            </a:graphic>
          </wp:inline>
        </w:drawing>
      </w:r>
    </w:p>
    <w:p w:rsidR="0083748E" w:rsidRDefault="0083748E" w:rsidP="0083748E">
      <w:pPr>
        <w:ind w:left="1416"/>
        <w:jc w:val="center"/>
        <w:rPr>
          <w:rFonts w:ascii="Arial" w:hAnsi="Arial" w:cs="Arial"/>
          <w:b/>
        </w:rPr>
      </w:pPr>
    </w:p>
    <w:p w:rsidR="007A6B36" w:rsidRPr="00D631BA" w:rsidRDefault="007A6B36" w:rsidP="007A6B36">
      <w:pPr>
        <w:spacing w:line="480" w:lineRule="auto"/>
        <w:ind w:left="1416"/>
        <w:jc w:val="center"/>
        <w:rPr>
          <w:rFonts w:ascii="Arial" w:hAnsi="Arial" w:cs="Arial"/>
          <w:b/>
        </w:rPr>
      </w:pPr>
      <w:r w:rsidRPr="00D631BA">
        <w:rPr>
          <w:rFonts w:ascii="Arial" w:hAnsi="Arial" w:cs="Arial"/>
          <w:b/>
        </w:rPr>
        <w:t xml:space="preserve">Figura </w:t>
      </w:r>
      <w:r>
        <w:rPr>
          <w:rFonts w:ascii="Arial" w:hAnsi="Arial" w:cs="Arial"/>
          <w:b/>
        </w:rPr>
        <w:t>3</w:t>
      </w:r>
      <w:r w:rsidRPr="00D631BA">
        <w:rPr>
          <w:rFonts w:ascii="Arial" w:hAnsi="Arial" w:cs="Arial"/>
          <w:b/>
        </w:rPr>
        <w:t>.1</w:t>
      </w:r>
      <w:r w:rsidR="00720881">
        <w:rPr>
          <w:rFonts w:ascii="Arial" w:hAnsi="Arial" w:cs="Arial"/>
          <w:b/>
        </w:rPr>
        <w:t>4</w:t>
      </w:r>
      <w:r w:rsidRPr="00D631BA">
        <w:rPr>
          <w:rFonts w:ascii="Arial" w:hAnsi="Arial" w:cs="Arial"/>
          <w:b/>
        </w:rPr>
        <w:t xml:space="preserve"> Transporte </w:t>
      </w:r>
      <w:r>
        <w:rPr>
          <w:rFonts w:ascii="Arial" w:hAnsi="Arial" w:cs="Arial"/>
          <w:b/>
        </w:rPr>
        <w:t>de conductores</w:t>
      </w:r>
    </w:p>
    <w:p w:rsidR="007A6B36" w:rsidRDefault="007A6B36" w:rsidP="007A6B36">
      <w:pPr>
        <w:spacing w:line="480" w:lineRule="auto"/>
        <w:ind w:left="1416"/>
        <w:jc w:val="center"/>
        <w:rPr>
          <w:rFonts w:ascii="Arial" w:hAnsi="Arial" w:cs="Arial"/>
        </w:rPr>
      </w:pPr>
    </w:p>
    <w:p w:rsidR="007A6B36" w:rsidRDefault="00C57DB5" w:rsidP="007A6B36">
      <w:pPr>
        <w:tabs>
          <w:tab w:val="left" w:pos="2107"/>
        </w:tabs>
        <w:spacing w:line="480" w:lineRule="auto"/>
        <w:ind w:left="1416"/>
        <w:rPr>
          <w:rFonts w:ascii="Arial" w:hAnsi="Arial" w:cs="Arial"/>
        </w:rPr>
      </w:pPr>
      <w:r>
        <w:rPr>
          <w:rFonts w:ascii="Arial" w:hAnsi="Arial" w:cs="Arial"/>
          <w:noProof/>
          <w:lang w:val="es-ES" w:eastAsia="es-ES"/>
        </w:rPr>
        <w:pict>
          <v:shape id="_x0000_s1111" type="#_x0000_t202" style="position:absolute;left:0;text-align:left;margin-left:295.75pt;margin-top:-11.35pt;width:119.9pt;height:48pt;z-index:251746304;v-text-anchor:middle">
            <v:textbox style="mso-next-textbox:#_x0000_s1111">
              <w:txbxContent>
                <w:p w:rsidR="002C5417" w:rsidRPr="00844C74" w:rsidRDefault="002C5417" w:rsidP="007A6B36">
                  <w:pPr>
                    <w:jc w:val="both"/>
                    <w:rPr>
                      <w:rFonts w:ascii="Arial" w:hAnsi="Arial" w:cs="Arial"/>
                      <w:lang w:val="es-ES"/>
                    </w:rPr>
                  </w:pPr>
                  <w:r>
                    <w:rPr>
                      <w:rFonts w:ascii="Arial" w:hAnsi="Arial" w:cs="Arial"/>
                      <w:lang w:val="es-ES"/>
                    </w:rPr>
                    <w:t>Terminales expuestos a la intemperie</w:t>
                  </w:r>
                </w:p>
              </w:txbxContent>
            </v:textbox>
          </v:shape>
        </w:pict>
      </w:r>
      <w:r>
        <w:rPr>
          <w:rFonts w:ascii="Arial" w:hAnsi="Arial" w:cs="Arial"/>
          <w:noProof/>
          <w:lang w:val="es-ES" w:eastAsia="es-ES"/>
        </w:rPr>
        <w:pict>
          <v:shape id="_x0000_s1110" type="#_x0000_t202" style="position:absolute;left:0;text-align:left;margin-left:173pt;margin-top:-23.75pt;width:119.9pt;height:60.4pt;z-index:251745280;v-text-anchor:middle">
            <v:textbox style="mso-next-textbox:#_x0000_s1110">
              <w:txbxContent>
                <w:p w:rsidR="002C5417" w:rsidRPr="00844C74" w:rsidRDefault="002C5417" w:rsidP="007A6B36">
                  <w:pPr>
                    <w:jc w:val="both"/>
                    <w:rPr>
                      <w:rFonts w:ascii="Arial" w:hAnsi="Arial" w:cs="Arial"/>
                      <w:lang w:val="es-ES"/>
                    </w:rPr>
                  </w:pPr>
                  <w:r>
                    <w:rPr>
                      <w:rFonts w:ascii="Arial" w:hAnsi="Arial" w:cs="Arial"/>
                      <w:lang w:val="es-ES"/>
                    </w:rPr>
                    <w:t>No hay restricción de acceso para cuarto de centrales de A/A</w:t>
                  </w:r>
                </w:p>
              </w:txbxContent>
            </v:textbox>
          </v:shape>
        </w:pict>
      </w:r>
      <w:r>
        <w:rPr>
          <w:rFonts w:ascii="Arial" w:hAnsi="Arial" w:cs="Arial"/>
          <w:noProof/>
          <w:lang w:val="es-ES" w:eastAsia="es-ES"/>
        </w:rPr>
        <w:pict>
          <v:shape id="_x0000_s1109" type="#_x0000_t202" style="position:absolute;left:0;text-align:left;margin-left:49.35pt;margin-top:-23.75pt;width:119.9pt;height:60.65pt;z-index:251744256;v-text-anchor:middle">
            <v:textbox style="mso-next-textbox:#_x0000_s1109">
              <w:txbxContent>
                <w:p w:rsidR="002C5417" w:rsidRPr="00571E66" w:rsidRDefault="002C5417" w:rsidP="007A6B36">
                  <w:pPr>
                    <w:rPr>
                      <w:rFonts w:ascii="Arial" w:hAnsi="Arial" w:cs="Arial"/>
                      <w:lang w:val="es-ES"/>
                    </w:rPr>
                  </w:pPr>
                  <w:r w:rsidRPr="00571E66">
                    <w:rPr>
                      <w:rFonts w:ascii="Arial" w:hAnsi="Arial" w:cs="Arial"/>
                      <w:lang w:val="es-ES"/>
                    </w:rPr>
                    <w:t>Daño en el material que cubre los con -ductores de la</w:t>
                  </w:r>
                  <w:r>
                    <w:rPr>
                      <w:lang w:val="es-ES"/>
                    </w:rPr>
                    <w:t xml:space="preserve">  </w:t>
                  </w:r>
                  <w:r w:rsidRPr="00571E66">
                    <w:rPr>
                      <w:rFonts w:ascii="Arial" w:hAnsi="Arial" w:cs="Arial"/>
                      <w:lang w:val="es-ES"/>
                    </w:rPr>
                    <w:t xml:space="preserve">central de A/A </w:t>
                  </w:r>
                </w:p>
              </w:txbxContent>
            </v:textbox>
          </v:shape>
        </w:pict>
      </w:r>
      <w:r w:rsidR="007A6B36">
        <w:rPr>
          <w:rFonts w:ascii="Arial" w:hAnsi="Arial" w:cs="Arial"/>
        </w:rPr>
        <w:tab/>
      </w:r>
    </w:p>
    <w:p w:rsidR="007A6B36" w:rsidRDefault="00C57DB5" w:rsidP="007A6B36">
      <w:pPr>
        <w:spacing w:line="480" w:lineRule="auto"/>
        <w:ind w:left="1416"/>
        <w:jc w:val="center"/>
        <w:rPr>
          <w:rFonts w:ascii="Arial" w:hAnsi="Arial" w:cs="Arial"/>
        </w:rPr>
      </w:pPr>
      <w:r>
        <w:rPr>
          <w:rFonts w:ascii="Arial" w:hAnsi="Arial" w:cs="Arial"/>
          <w:noProof/>
          <w:lang w:val="es-ES" w:eastAsia="es-ES"/>
        </w:rPr>
        <w:pict>
          <v:shape id="_x0000_s1108" type="#_x0000_t32" style="position:absolute;left:0;text-align:left;margin-left:220pt;margin-top:9.05pt;width:18.75pt;height:66.85pt;flip:x y;z-index:251743232" o:connectortype="straight" strokecolor="#c00000" strokeweight="2.25pt">
            <v:stroke dashstyle="longDash" endarrow="block"/>
          </v:shape>
        </w:pict>
      </w:r>
      <w:r>
        <w:rPr>
          <w:rFonts w:ascii="Arial" w:hAnsi="Arial" w:cs="Arial"/>
          <w:noProof/>
          <w:lang w:val="es-ES" w:eastAsia="es-ES"/>
        </w:rPr>
        <w:pict>
          <v:shape id="_x0000_s1107" type="#_x0000_t32" style="position:absolute;left:0;text-align:left;margin-left:129.2pt;margin-top:9.05pt;width:15.65pt;height:66.85pt;flip:x y;z-index:251742208" o:connectortype="straight" strokecolor="#c00000" strokeweight="2.25pt">
            <v:stroke dashstyle="longDash" endarrow="block"/>
          </v:shape>
        </w:pict>
      </w:r>
      <w:r>
        <w:rPr>
          <w:rFonts w:ascii="Arial" w:hAnsi="Arial" w:cs="Arial"/>
          <w:noProof/>
          <w:lang w:val="es-ES" w:eastAsia="es-ES"/>
        </w:rPr>
        <w:pict>
          <v:shape id="_x0000_s1106" type="#_x0000_t32" style="position:absolute;left:0;text-align:left;margin-left:340.5pt;margin-top:9.3pt;width:21.95pt;height:51.1pt;flip:y;z-index:251741184" o:connectortype="straight" strokecolor="#c00000" strokeweight="2.25pt">
            <v:stroke dashstyle="longDash" endarrow="block"/>
          </v:shape>
        </w:pict>
      </w:r>
    </w:p>
    <w:p w:rsidR="007A6B36" w:rsidRDefault="00C57DB5" w:rsidP="007A6B36">
      <w:pPr>
        <w:spacing w:line="480" w:lineRule="auto"/>
        <w:ind w:left="1416"/>
        <w:jc w:val="center"/>
        <w:rPr>
          <w:rFonts w:ascii="Arial" w:hAnsi="Arial" w:cs="Arial"/>
        </w:rPr>
      </w:pPr>
      <w:r>
        <w:rPr>
          <w:rFonts w:ascii="Arial" w:hAnsi="Arial" w:cs="Arial"/>
          <w:noProof/>
          <w:lang w:val="es-ES" w:eastAsia="es-ES"/>
        </w:rPr>
        <w:pict>
          <v:oval id="_x0000_s1104" style="position:absolute;left:0;text-align:left;margin-left:129.2pt;margin-top:48.3pt;width:40.7pt;height:43.85pt;z-index:251739136" filled="f" strokecolor="#c00000" strokeweight="2.25pt">
            <v:stroke dashstyle="longDash"/>
          </v:oval>
        </w:pict>
      </w:r>
      <w:r>
        <w:rPr>
          <w:rFonts w:ascii="Arial" w:hAnsi="Arial" w:cs="Arial"/>
          <w:noProof/>
          <w:lang w:val="es-ES" w:eastAsia="es-ES"/>
        </w:rPr>
        <w:pict>
          <v:oval id="_x0000_s1105" style="position:absolute;left:0;text-align:left;margin-left:319.55pt;margin-top:32.8pt;width:35.05pt;height:43.85pt;z-index:251740160" filled="f" strokecolor="#c00000" strokeweight="2.25pt">
            <v:stroke dashstyle="longDash"/>
          </v:oval>
        </w:pict>
      </w:r>
      <w:r w:rsidR="007A6B36">
        <w:rPr>
          <w:rFonts w:ascii="Arial" w:hAnsi="Arial" w:cs="Arial"/>
          <w:noProof/>
          <w:lang w:val="es-ES" w:eastAsia="es-ES"/>
        </w:rPr>
        <w:drawing>
          <wp:inline distT="0" distB="0" distL="0" distR="0">
            <wp:extent cx="3535349" cy="1729409"/>
            <wp:effectExtent l="19050" t="0" r="7951" b="0"/>
            <wp:docPr id="74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3538496" cy="1730948"/>
                    </a:xfrm>
                    <a:prstGeom prst="rect">
                      <a:avLst/>
                    </a:prstGeom>
                    <a:noFill/>
                    <a:ln w="9525">
                      <a:noFill/>
                      <a:miter lim="800000"/>
                      <a:headEnd/>
                      <a:tailEnd/>
                    </a:ln>
                  </pic:spPr>
                </pic:pic>
              </a:graphicData>
            </a:graphic>
          </wp:inline>
        </w:drawing>
      </w:r>
    </w:p>
    <w:p w:rsidR="007A6B36" w:rsidRPr="00D631BA" w:rsidRDefault="007A6B36" w:rsidP="007A6B36">
      <w:pPr>
        <w:spacing w:line="480" w:lineRule="auto"/>
        <w:ind w:left="1416"/>
        <w:jc w:val="center"/>
        <w:rPr>
          <w:rFonts w:ascii="Arial" w:hAnsi="Arial" w:cs="Arial"/>
          <w:b/>
        </w:rPr>
      </w:pPr>
      <w:r w:rsidRPr="00D631BA">
        <w:rPr>
          <w:rFonts w:ascii="Arial" w:hAnsi="Arial" w:cs="Arial"/>
          <w:b/>
        </w:rPr>
        <w:t xml:space="preserve">Figura </w:t>
      </w:r>
      <w:r>
        <w:rPr>
          <w:rFonts w:ascii="Arial" w:hAnsi="Arial" w:cs="Arial"/>
          <w:b/>
        </w:rPr>
        <w:t>3</w:t>
      </w:r>
      <w:r w:rsidRPr="00D631BA">
        <w:rPr>
          <w:rFonts w:ascii="Arial" w:hAnsi="Arial" w:cs="Arial"/>
          <w:b/>
        </w:rPr>
        <w:t>.1</w:t>
      </w:r>
      <w:r w:rsidR="00720881">
        <w:rPr>
          <w:rFonts w:ascii="Arial" w:hAnsi="Arial" w:cs="Arial"/>
          <w:b/>
        </w:rPr>
        <w:t>5</w:t>
      </w:r>
      <w:r w:rsidRPr="00D631BA">
        <w:rPr>
          <w:rFonts w:ascii="Arial" w:hAnsi="Arial" w:cs="Arial"/>
          <w:b/>
        </w:rPr>
        <w:t xml:space="preserve">  Área central A/A de contabilidad </w:t>
      </w:r>
    </w:p>
    <w:p w:rsidR="007A6B36" w:rsidRDefault="007A6B36" w:rsidP="007A6B36">
      <w:pPr>
        <w:spacing w:line="480" w:lineRule="auto"/>
        <w:ind w:left="1416"/>
        <w:jc w:val="center"/>
        <w:rPr>
          <w:rFonts w:ascii="Arial" w:hAnsi="Arial" w:cs="Arial"/>
        </w:rPr>
      </w:pPr>
    </w:p>
    <w:p w:rsidR="007A6B36" w:rsidRDefault="007A6B36" w:rsidP="00720881">
      <w:pPr>
        <w:spacing w:line="480" w:lineRule="auto"/>
        <w:ind w:left="708"/>
        <w:jc w:val="both"/>
        <w:rPr>
          <w:rFonts w:ascii="Arial" w:hAnsi="Arial" w:cs="Arial"/>
        </w:rPr>
      </w:pPr>
      <w:r>
        <w:rPr>
          <w:rFonts w:ascii="Arial" w:hAnsi="Arial" w:cs="Arial"/>
        </w:rPr>
        <w:t xml:space="preserve">En el lugar donde funcionan el área de Contabilidad y Planificación también el tablero cuyo disyuntor principal es de 400 A se encuentra en el baño </w:t>
      </w:r>
      <w:r w:rsidRPr="006223C4">
        <w:rPr>
          <w:rFonts w:ascii="Arial" w:hAnsi="Arial" w:cs="Arial"/>
        </w:rPr>
        <w:t>(incumplimiento de la norma NEC Art. 230.70 literal a) numeral 2 y Art. 408.5)</w:t>
      </w:r>
      <w:r>
        <w:rPr>
          <w:rFonts w:ascii="Arial" w:hAnsi="Arial" w:cs="Arial"/>
        </w:rPr>
        <w:t xml:space="preserve"> solo para uso de los empleados de la planta baja del edificio disponiendo ellos de las llaves para el ingreso, señalando que tampoco cuenta con la señalización de advertencia de choque eléctrico</w:t>
      </w:r>
      <w:r w:rsidR="00720881">
        <w:rPr>
          <w:rFonts w:ascii="Arial" w:hAnsi="Arial" w:cs="Arial"/>
        </w:rPr>
        <w:t xml:space="preserve"> como se observa en la figura 3.16</w:t>
      </w:r>
      <w:r>
        <w:rPr>
          <w:rFonts w:ascii="Arial" w:hAnsi="Arial" w:cs="Arial"/>
        </w:rPr>
        <w:t xml:space="preserve"> (incumplimiento  de norma NEC Art. 110.27 literal b) y c)).</w:t>
      </w:r>
    </w:p>
    <w:p w:rsidR="007A6B36" w:rsidRDefault="007A6B36" w:rsidP="0099710E">
      <w:pPr>
        <w:spacing w:line="480" w:lineRule="auto"/>
        <w:rPr>
          <w:rFonts w:ascii="Arial" w:hAnsi="Arial" w:cs="Arial"/>
          <w:b/>
        </w:rPr>
      </w:pPr>
    </w:p>
    <w:p w:rsidR="007A6B36" w:rsidRDefault="0099710E" w:rsidP="007A6B36">
      <w:pPr>
        <w:spacing w:line="480" w:lineRule="auto"/>
        <w:ind w:firstLine="708"/>
        <w:rPr>
          <w:rFonts w:ascii="Arial" w:hAnsi="Arial" w:cs="Arial"/>
          <w:b/>
        </w:rPr>
      </w:pPr>
      <w:r>
        <w:rPr>
          <w:rFonts w:ascii="Arial" w:hAnsi="Arial" w:cs="Arial"/>
          <w:b/>
          <w:noProof/>
          <w:lang w:val="es-ES" w:eastAsia="es-ES"/>
        </w:rPr>
        <w:drawing>
          <wp:anchor distT="0" distB="0" distL="114300" distR="114300" simplePos="0" relativeHeight="251748352" behindDoc="0" locked="0" layoutInCell="1" allowOverlap="1">
            <wp:simplePos x="0" y="0"/>
            <wp:positionH relativeFrom="column">
              <wp:posOffset>3016885</wp:posOffset>
            </wp:positionH>
            <wp:positionV relativeFrom="paragraph">
              <wp:posOffset>76200</wp:posOffset>
            </wp:positionV>
            <wp:extent cx="1911350" cy="2051685"/>
            <wp:effectExtent l="19050" t="0" r="0" b="0"/>
            <wp:wrapSquare wrapText="bothSides"/>
            <wp:docPr id="902" name="Imagen 21" descr="F:\Tesis_Fotos\Parte_2\DSC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Tesis_Fotos\Parte_2\DSC00275.JPG"/>
                    <pic:cNvPicPr>
                      <a:picLocks noChangeAspect="1" noChangeArrowheads="1"/>
                    </pic:cNvPicPr>
                  </pic:nvPicPr>
                  <pic:blipFill>
                    <a:blip r:embed="rId40" cstate="print"/>
                    <a:srcRect/>
                    <a:stretch>
                      <a:fillRect/>
                    </a:stretch>
                  </pic:blipFill>
                  <pic:spPr bwMode="auto">
                    <a:xfrm>
                      <a:off x="0" y="0"/>
                      <a:ext cx="1911350" cy="2051685"/>
                    </a:xfrm>
                    <a:prstGeom prst="rect">
                      <a:avLst/>
                    </a:prstGeom>
                    <a:noFill/>
                    <a:ln w="9525">
                      <a:noFill/>
                      <a:miter lim="800000"/>
                      <a:headEnd/>
                      <a:tailEnd/>
                    </a:ln>
                  </pic:spPr>
                </pic:pic>
              </a:graphicData>
            </a:graphic>
          </wp:anchor>
        </w:drawing>
      </w:r>
      <w:r>
        <w:rPr>
          <w:rFonts w:ascii="Arial" w:hAnsi="Arial" w:cs="Arial"/>
          <w:b/>
          <w:noProof/>
          <w:lang w:val="es-ES" w:eastAsia="es-ES"/>
        </w:rPr>
        <w:drawing>
          <wp:anchor distT="0" distB="0" distL="114300" distR="114300" simplePos="0" relativeHeight="251749376" behindDoc="0" locked="0" layoutInCell="1" allowOverlap="1">
            <wp:simplePos x="0" y="0"/>
            <wp:positionH relativeFrom="column">
              <wp:posOffset>1009650</wp:posOffset>
            </wp:positionH>
            <wp:positionV relativeFrom="paragraph">
              <wp:posOffset>76200</wp:posOffset>
            </wp:positionV>
            <wp:extent cx="1911350" cy="2051685"/>
            <wp:effectExtent l="19050" t="0" r="0" b="0"/>
            <wp:wrapSquare wrapText="bothSides"/>
            <wp:docPr id="901" name="Imagen 19" descr="F:\Tesis_Fotos\Parte_2\DSC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Tesis_Fotos\Parte_2\DSC00279.JPG"/>
                    <pic:cNvPicPr>
                      <a:picLocks noChangeAspect="1" noChangeArrowheads="1"/>
                    </pic:cNvPicPr>
                  </pic:nvPicPr>
                  <pic:blipFill>
                    <a:blip r:embed="rId41" cstate="print"/>
                    <a:srcRect r="75117" b="75455"/>
                    <a:stretch>
                      <a:fillRect/>
                    </a:stretch>
                  </pic:blipFill>
                  <pic:spPr bwMode="auto">
                    <a:xfrm>
                      <a:off x="0" y="0"/>
                      <a:ext cx="1911350" cy="2051685"/>
                    </a:xfrm>
                    <a:prstGeom prst="rect">
                      <a:avLst/>
                    </a:prstGeom>
                    <a:noFill/>
                    <a:ln w="9525">
                      <a:noFill/>
                      <a:miter lim="800000"/>
                      <a:headEnd/>
                      <a:tailEnd/>
                    </a:ln>
                  </pic:spPr>
                </pic:pic>
              </a:graphicData>
            </a:graphic>
          </wp:anchor>
        </w:drawing>
      </w:r>
    </w:p>
    <w:p w:rsidR="007A6B36" w:rsidRDefault="007A6B36" w:rsidP="007A6B36">
      <w:pPr>
        <w:spacing w:line="480" w:lineRule="auto"/>
        <w:ind w:firstLine="708"/>
        <w:rPr>
          <w:rFonts w:ascii="Arial" w:hAnsi="Arial" w:cs="Arial"/>
          <w:b/>
        </w:rPr>
      </w:pPr>
    </w:p>
    <w:p w:rsidR="007A6B36" w:rsidRDefault="007A6B36" w:rsidP="007A6B36">
      <w:pPr>
        <w:spacing w:line="480" w:lineRule="auto"/>
        <w:ind w:firstLine="708"/>
        <w:rPr>
          <w:rFonts w:ascii="Arial" w:hAnsi="Arial" w:cs="Arial"/>
          <w:b/>
        </w:rPr>
      </w:pPr>
    </w:p>
    <w:p w:rsidR="007A6B36" w:rsidRDefault="007A6B36" w:rsidP="007A6B36">
      <w:pPr>
        <w:spacing w:line="480" w:lineRule="auto"/>
        <w:ind w:firstLine="708"/>
        <w:rPr>
          <w:rFonts w:ascii="Arial" w:hAnsi="Arial" w:cs="Arial"/>
          <w:b/>
        </w:rPr>
      </w:pPr>
    </w:p>
    <w:p w:rsidR="007A6B36" w:rsidRDefault="007A6B36" w:rsidP="007A6B36">
      <w:pPr>
        <w:spacing w:line="480" w:lineRule="auto"/>
        <w:ind w:firstLine="708"/>
        <w:rPr>
          <w:rFonts w:ascii="Arial" w:hAnsi="Arial" w:cs="Arial"/>
          <w:b/>
        </w:rPr>
      </w:pPr>
    </w:p>
    <w:p w:rsidR="007A6B36" w:rsidRDefault="007A6B36" w:rsidP="007A6B36">
      <w:pPr>
        <w:spacing w:line="480" w:lineRule="auto"/>
        <w:ind w:firstLine="708"/>
        <w:rPr>
          <w:rFonts w:ascii="Arial" w:hAnsi="Arial" w:cs="Arial"/>
          <w:b/>
        </w:rPr>
      </w:pPr>
    </w:p>
    <w:p w:rsidR="007A6B36" w:rsidRDefault="007A6B36" w:rsidP="007A6B36">
      <w:pPr>
        <w:spacing w:line="480" w:lineRule="auto"/>
        <w:ind w:firstLine="708"/>
        <w:rPr>
          <w:rFonts w:ascii="Arial" w:hAnsi="Arial" w:cs="Arial"/>
          <w:b/>
        </w:rPr>
      </w:pPr>
    </w:p>
    <w:p w:rsidR="007A6B36" w:rsidRDefault="007A6B36" w:rsidP="007A6B36">
      <w:pPr>
        <w:spacing w:line="480" w:lineRule="auto"/>
        <w:ind w:left="1416"/>
        <w:jc w:val="center"/>
        <w:rPr>
          <w:rFonts w:ascii="Arial" w:hAnsi="Arial" w:cs="Arial"/>
          <w:b/>
        </w:rPr>
      </w:pPr>
      <w:r w:rsidRPr="00D631BA">
        <w:rPr>
          <w:rFonts w:ascii="Arial" w:hAnsi="Arial" w:cs="Arial"/>
          <w:b/>
        </w:rPr>
        <w:t xml:space="preserve">Figura </w:t>
      </w:r>
      <w:r>
        <w:rPr>
          <w:rFonts w:ascii="Arial" w:hAnsi="Arial" w:cs="Arial"/>
          <w:b/>
        </w:rPr>
        <w:t>3</w:t>
      </w:r>
      <w:r w:rsidRPr="00D631BA">
        <w:rPr>
          <w:rFonts w:ascii="Arial" w:hAnsi="Arial" w:cs="Arial"/>
          <w:b/>
        </w:rPr>
        <w:t>.1</w:t>
      </w:r>
      <w:r w:rsidR="00720881">
        <w:rPr>
          <w:rFonts w:ascii="Arial" w:hAnsi="Arial" w:cs="Arial"/>
          <w:b/>
        </w:rPr>
        <w:t>6</w:t>
      </w:r>
      <w:r>
        <w:rPr>
          <w:rFonts w:ascii="Arial" w:hAnsi="Arial" w:cs="Arial"/>
          <w:b/>
        </w:rPr>
        <w:t xml:space="preserve"> Tablero Área de Contabilidad</w:t>
      </w:r>
      <w:r w:rsidRPr="00D631BA">
        <w:rPr>
          <w:rFonts w:ascii="Arial" w:hAnsi="Arial" w:cs="Arial"/>
          <w:b/>
        </w:rPr>
        <w:t xml:space="preserve"> </w:t>
      </w:r>
    </w:p>
    <w:p w:rsidR="007A6B36" w:rsidRDefault="007A6B36" w:rsidP="00720881">
      <w:pPr>
        <w:spacing w:line="480" w:lineRule="auto"/>
        <w:rPr>
          <w:rFonts w:ascii="Arial" w:hAnsi="Arial" w:cs="Arial"/>
          <w:b/>
        </w:rPr>
      </w:pPr>
    </w:p>
    <w:p w:rsidR="007A6B36" w:rsidRDefault="007A6B36" w:rsidP="00720881">
      <w:pPr>
        <w:spacing w:line="480" w:lineRule="auto"/>
        <w:rPr>
          <w:rFonts w:ascii="Arial" w:hAnsi="Arial" w:cs="Arial"/>
          <w:b/>
        </w:rPr>
      </w:pPr>
      <w:r>
        <w:rPr>
          <w:rFonts w:ascii="Arial" w:hAnsi="Arial" w:cs="Arial"/>
          <w:b/>
        </w:rPr>
        <w:t>3.2.4</w:t>
      </w:r>
      <w:r>
        <w:rPr>
          <w:rFonts w:ascii="Arial" w:hAnsi="Arial" w:cs="Arial"/>
          <w:b/>
        </w:rPr>
        <w:tab/>
        <w:t>Diagrama Unifilar en Baja Tensión</w:t>
      </w:r>
    </w:p>
    <w:p w:rsidR="007A6B36" w:rsidRDefault="007A6B36" w:rsidP="007A6B36">
      <w:pPr>
        <w:spacing w:line="480" w:lineRule="auto"/>
        <w:ind w:left="1416"/>
        <w:jc w:val="both"/>
        <w:rPr>
          <w:rFonts w:ascii="Arial" w:hAnsi="Arial" w:cs="Arial"/>
        </w:rPr>
      </w:pPr>
    </w:p>
    <w:p w:rsidR="007A6B36" w:rsidRDefault="007A6B36" w:rsidP="00720881">
      <w:pPr>
        <w:spacing w:line="480" w:lineRule="auto"/>
        <w:ind w:left="708"/>
        <w:jc w:val="both"/>
        <w:rPr>
          <w:rFonts w:ascii="Arial" w:hAnsi="Arial" w:cs="Arial"/>
        </w:rPr>
      </w:pPr>
      <w:r>
        <w:rPr>
          <w:rFonts w:ascii="Arial" w:hAnsi="Arial" w:cs="Arial"/>
        </w:rPr>
        <w:t>Para la realización del diagrama unifilar en baja tensión se tomo en consideración las áreas Técnica, Contabilidad, Recaudaciones y Planificación, partiendo desde el pórtico desde donde se toma la alimentación para el banco de transformadores y desde aquí su distribución a los distintos tableros existentes</w:t>
      </w:r>
      <w:r w:rsidR="0099710E">
        <w:rPr>
          <w:rFonts w:ascii="Arial" w:hAnsi="Arial" w:cs="Arial"/>
        </w:rPr>
        <w:t xml:space="preserve"> en las áreas antes mencionadas</w:t>
      </w:r>
      <w:r w:rsidR="00720881">
        <w:rPr>
          <w:rFonts w:ascii="Arial" w:hAnsi="Arial" w:cs="Arial"/>
        </w:rPr>
        <w:t>.</w:t>
      </w: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882AAC" w:rsidRDefault="00882AAC" w:rsidP="00720881">
      <w:pPr>
        <w:spacing w:line="480" w:lineRule="auto"/>
        <w:ind w:left="708"/>
        <w:jc w:val="both"/>
        <w:rPr>
          <w:rFonts w:ascii="Arial" w:hAnsi="Arial" w:cs="Arial"/>
        </w:rPr>
      </w:pPr>
    </w:p>
    <w:p w:rsidR="009564A3" w:rsidRDefault="009564A3">
      <w:pPr>
        <w:rPr>
          <w:rFonts w:ascii="Arial" w:hAnsi="Arial" w:cs="Arial"/>
        </w:rPr>
        <w:sectPr w:rsidR="009564A3" w:rsidSect="002A1BC4">
          <w:footerReference w:type="first" r:id="rId42"/>
          <w:pgSz w:w="11906" w:h="16838" w:code="9"/>
          <w:pgMar w:top="2268" w:right="1361" w:bottom="2268" w:left="2268" w:header="709" w:footer="709" w:gutter="0"/>
          <w:pgNumType w:start="1"/>
          <w:cols w:space="708"/>
          <w:titlePg/>
          <w:docGrid w:linePitch="360"/>
        </w:sectPr>
      </w:pPr>
    </w:p>
    <w:p w:rsidR="009564A3" w:rsidRPr="00C135A1" w:rsidRDefault="00C57DB5" w:rsidP="00C135A1">
      <w:pPr>
        <w:tabs>
          <w:tab w:val="left" w:pos="5400"/>
          <w:tab w:val="right" w:pos="14002"/>
        </w:tabs>
        <w:ind w:left="3540"/>
        <w:jc w:val="both"/>
        <w:rPr>
          <w:rFonts w:ascii="Arial" w:hAnsi="Arial" w:cs="Arial"/>
          <w:lang w:val="es-ES"/>
        </w:rPr>
        <w:sectPr w:rsidR="009564A3" w:rsidRPr="00C135A1" w:rsidSect="002A1BC4">
          <w:headerReference w:type="default" r:id="rId43"/>
          <w:footerReference w:type="default" r:id="rId44"/>
          <w:footerReference w:type="first" r:id="rId45"/>
          <w:pgSz w:w="16838" w:h="11906" w:orient="landscape" w:code="9"/>
          <w:pgMar w:top="2268" w:right="1418" w:bottom="1361" w:left="1418" w:header="709" w:footer="709" w:gutter="0"/>
          <w:cols w:space="708"/>
          <w:docGrid w:linePitch="360"/>
        </w:sectPr>
      </w:pPr>
      <w:r>
        <w:rPr>
          <w:rFonts w:ascii="Arial" w:hAnsi="Arial" w:cs="Arial"/>
          <w:noProof/>
          <w:lang w:val="es-ES" w:eastAsia="es-ES"/>
        </w:rPr>
        <w:pict>
          <v:shape id="_x0000_s1199" type="#_x0000_t75" style="position:absolute;left:0;text-align:left;margin-left:2.1pt;margin-top:-15.9pt;width:699pt;height:408pt;z-index:251863040">
            <v:imagedata r:id="rId46" o:title="" cropbottom="3704f" cropleft="18675f" cropright="9235f"/>
            <w10:wrap type="square"/>
          </v:shape>
          <o:OLEObject Type="Embed" ProgID="AutoCAD.Drawing.17" ShapeID="_x0000_s1199" DrawAspect="Content" ObjectID="_1339484455" r:id="rId47"/>
        </w:pict>
      </w:r>
      <w:r w:rsidR="00C135A1">
        <w:rPr>
          <w:rFonts w:ascii="Arial" w:hAnsi="Arial" w:cs="Arial"/>
          <w:b/>
        </w:rPr>
        <w:t>Figura 3.17 Diagrama Unifilar a nivel de 3.18 kV a 0.24/0.12 kV</w:t>
      </w:r>
      <w:r w:rsidR="00C135A1">
        <w:rPr>
          <w:rFonts w:ascii="Arial" w:hAnsi="Arial" w:cs="Arial"/>
        </w:rPr>
        <w:tab/>
      </w:r>
    </w:p>
    <w:p w:rsidR="009564A3" w:rsidRDefault="009564A3" w:rsidP="009564A3">
      <w:pPr>
        <w:spacing w:line="480" w:lineRule="auto"/>
        <w:rPr>
          <w:rFonts w:ascii="Arial" w:hAnsi="Arial" w:cs="Arial"/>
          <w:b/>
          <w:sz w:val="48"/>
          <w:szCs w:val="48"/>
          <w:lang w:val="es-MX"/>
        </w:rPr>
      </w:pPr>
    </w:p>
    <w:p w:rsidR="009564A3" w:rsidRDefault="009564A3" w:rsidP="009564A3">
      <w:pPr>
        <w:spacing w:line="480" w:lineRule="auto"/>
        <w:rPr>
          <w:rFonts w:ascii="Arial" w:hAnsi="Arial" w:cs="Arial"/>
          <w:b/>
          <w:sz w:val="48"/>
          <w:szCs w:val="48"/>
          <w:lang w:val="es-MX"/>
        </w:rPr>
      </w:pPr>
    </w:p>
    <w:p w:rsidR="009564A3" w:rsidRDefault="009564A3" w:rsidP="009564A3">
      <w:pPr>
        <w:spacing w:line="480" w:lineRule="auto"/>
        <w:jc w:val="center"/>
        <w:rPr>
          <w:rFonts w:ascii="Arial" w:hAnsi="Arial" w:cs="Arial"/>
          <w:b/>
          <w:sz w:val="48"/>
          <w:szCs w:val="48"/>
          <w:lang w:val="es-MX"/>
        </w:rPr>
      </w:pPr>
    </w:p>
    <w:p w:rsidR="00EF0D54" w:rsidRDefault="00EF0D54" w:rsidP="009564A3">
      <w:pPr>
        <w:spacing w:line="480" w:lineRule="auto"/>
        <w:jc w:val="center"/>
        <w:rPr>
          <w:rFonts w:ascii="Arial" w:hAnsi="Arial" w:cs="Arial"/>
        </w:rPr>
      </w:pPr>
      <w:r>
        <w:rPr>
          <w:rFonts w:ascii="Arial" w:hAnsi="Arial" w:cs="Arial"/>
          <w:b/>
          <w:sz w:val="48"/>
          <w:szCs w:val="48"/>
          <w:lang w:val="es-MX"/>
        </w:rPr>
        <w:t>CAPÍTULO 4</w:t>
      </w:r>
    </w:p>
    <w:p w:rsidR="009A7064" w:rsidRPr="009A7064" w:rsidRDefault="009A7064" w:rsidP="009A7064">
      <w:pPr>
        <w:spacing w:line="480" w:lineRule="auto"/>
        <w:jc w:val="center"/>
        <w:rPr>
          <w:rFonts w:ascii="Arial" w:hAnsi="Arial" w:cs="Arial"/>
        </w:rPr>
      </w:pPr>
    </w:p>
    <w:p w:rsidR="00EF0D54" w:rsidRDefault="00EF0D54" w:rsidP="00EF0D54">
      <w:pPr>
        <w:spacing w:line="480" w:lineRule="auto"/>
        <w:jc w:val="center"/>
        <w:rPr>
          <w:rFonts w:ascii="Arial" w:hAnsi="Arial" w:cs="Arial"/>
          <w:b/>
          <w:sz w:val="32"/>
          <w:szCs w:val="32"/>
          <w:lang w:val="es-MX"/>
        </w:rPr>
      </w:pPr>
      <w:r>
        <w:rPr>
          <w:rFonts w:ascii="Arial" w:hAnsi="Arial" w:cs="Arial"/>
          <w:b/>
          <w:sz w:val="32"/>
          <w:szCs w:val="32"/>
          <w:lang w:val="es-MX"/>
        </w:rPr>
        <w:t>APLICACIÓN DE  VALORIZACION DE RIESGOS</w:t>
      </w:r>
    </w:p>
    <w:p w:rsidR="00EF0D54" w:rsidRDefault="00EF0D54" w:rsidP="00EF0D54">
      <w:pPr>
        <w:tabs>
          <w:tab w:val="left" w:pos="2469"/>
        </w:tabs>
        <w:rPr>
          <w:rFonts w:ascii="Arial" w:hAnsi="Arial" w:cs="Arial"/>
        </w:rPr>
      </w:pPr>
    </w:p>
    <w:p w:rsidR="00EF0D54" w:rsidRDefault="00EF0D54" w:rsidP="00EF0D54">
      <w:pPr>
        <w:rPr>
          <w:rFonts w:ascii="Arial" w:hAnsi="Arial" w:cs="Arial"/>
        </w:rPr>
      </w:pPr>
    </w:p>
    <w:p w:rsidR="00EF0D54" w:rsidRDefault="00EF0D54" w:rsidP="00720881">
      <w:pPr>
        <w:spacing w:line="480" w:lineRule="auto"/>
        <w:rPr>
          <w:rFonts w:ascii="Arial" w:hAnsi="Arial" w:cs="Arial"/>
          <w:b/>
        </w:rPr>
      </w:pPr>
      <w:r>
        <w:rPr>
          <w:rFonts w:ascii="Arial" w:hAnsi="Arial" w:cs="Arial"/>
          <w:b/>
        </w:rPr>
        <w:t>4.1</w:t>
      </w:r>
      <w:r>
        <w:rPr>
          <w:rFonts w:ascii="Arial" w:hAnsi="Arial" w:cs="Arial"/>
          <w:b/>
        </w:rPr>
        <w:tab/>
        <w:t>Método de aplicación</w:t>
      </w:r>
    </w:p>
    <w:p w:rsidR="00EF0D54" w:rsidRPr="008236E3" w:rsidRDefault="00EF0D54" w:rsidP="00EF0D54">
      <w:pPr>
        <w:spacing w:line="480" w:lineRule="auto"/>
        <w:ind w:left="1416"/>
        <w:jc w:val="both"/>
        <w:rPr>
          <w:rFonts w:ascii="Arial" w:hAnsi="Arial" w:cs="Arial"/>
        </w:rPr>
      </w:pPr>
    </w:p>
    <w:p w:rsidR="00EF0D54" w:rsidRDefault="00EF0D54" w:rsidP="00720881">
      <w:pPr>
        <w:spacing w:line="480" w:lineRule="auto"/>
        <w:ind w:left="708"/>
        <w:jc w:val="both"/>
        <w:rPr>
          <w:rFonts w:ascii="Arial" w:hAnsi="Arial" w:cs="Arial"/>
        </w:rPr>
      </w:pPr>
      <w:r>
        <w:rPr>
          <w:rFonts w:ascii="Arial" w:hAnsi="Arial" w:cs="Arial"/>
        </w:rPr>
        <w:t>De acuerdo a la inspección visual descrita en el capitulo anterior, se procedió a elaborar una lista de identificación de  riesgos  en los lugares  considerados para el estudio, procediendo luego a la evaluación de las mismos. A este método se lo conoce como Check List.</w:t>
      </w:r>
    </w:p>
    <w:p w:rsidR="009A7064" w:rsidRDefault="009A7064" w:rsidP="0099710E">
      <w:pPr>
        <w:jc w:val="both"/>
        <w:rPr>
          <w:rFonts w:ascii="Arial" w:hAnsi="Arial" w:cs="Arial"/>
        </w:rPr>
      </w:pPr>
    </w:p>
    <w:p w:rsidR="009564A3" w:rsidRDefault="009564A3" w:rsidP="0099710E">
      <w:pPr>
        <w:jc w:val="both"/>
        <w:rPr>
          <w:rFonts w:ascii="Arial" w:hAnsi="Arial" w:cs="Arial"/>
        </w:rPr>
      </w:pPr>
    </w:p>
    <w:p w:rsidR="009564A3" w:rsidRDefault="009564A3" w:rsidP="0099710E">
      <w:pPr>
        <w:jc w:val="both"/>
        <w:rPr>
          <w:rFonts w:ascii="Arial" w:hAnsi="Arial" w:cs="Arial"/>
        </w:rPr>
      </w:pPr>
    </w:p>
    <w:p w:rsidR="009564A3" w:rsidRDefault="009564A3" w:rsidP="0099710E">
      <w:pPr>
        <w:jc w:val="both"/>
        <w:rPr>
          <w:rFonts w:ascii="Arial" w:hAnsi="Arial" w:cs="Arial"/>
        </w:rPr>
      </w:pPr>
    </w:p>
    <w:p w:rsidR="009564A3" w:rsidRDefault="009564A3" w:rsidP="0099710E">
      <w:pPr>
        <w:jc w:val="both"/>
        <w:rPr>
          <w:rFonts w:ascii="Arial" w:hAnsi="Arial" w:cs="Arial"/>
        </w:rPr>
      </w:pPr>
    </w:p>
    <w:p w:rsidR="009564A3" w:rsidRDefault="009564A3" w:rsidP="0099710E">
      <w:pPr>
        <w:jc w:val="both"/>
        <w:rPr>
          <w:rFonts w:ascii="Arial" w:hAnsi="Arial" w:cs="Arial"/>
        </w:rPr>
      </w:pPr>
    </w:p>
    <w:p w:rsidR="00EF0D54" w:rsidRDefault="00EF0D54" w:rsidP="0099710E">
      <w:pPr>
        <w:jc w:val="both"/>
        <w:rPr>
          <w:rFonts w:ascii="Arial" w:hAnsi="Arial" w:cs="Arial"/>
        </w:rPr>
      </w:pPr>
    </w:p>
    <w:p w:rsidR="00EF0D54" w:rsidRDefault="00EF0D54" w:rsidP="00720881">
      <w:pPr>
        <w:spacing w:line="480" w:lineRule="auto"/>
        <w:rPr>
          <w:rFonts w:ascii="Arial" w:hAnsi="Arial" w:cs="Arial"/>
          <w:b/>
        </w:rPr>
      </w:pPr>
      <w:r>
        <w:rPr>
          <w:rFonts w:ascii="Arial" w:hAnsi="Arial" w:cs="Arial"/>
          <w:b/>
        </w:rPr>
        <w:t>4.1.1 Normas consideradas para el Check List</w:t>
      </w:r>
    </w:p>
    <w:p w:rsidR="00EF0D54" w:rsidRDefault="00EF0D54" w:rsidP="00EF0D54">
      <w:pPr>
        <w:spacing w:line="480" w:lineRule="auto"/>
        <w:ind w:firstLine="708"/>
        <w:rPr>
          <w:rFonts w:ascii="Arial" w:hAnsi="Arial" w:cs="Arial"/>
          <w:b/>
        </w:rPr>
      </w:pPr>
    </w:p>
    <w:p w:rsidR="00EF0D54" w:rsidRDefault="00EF0D54" w:rsidP="00720881">
      <w:pPr>
        <w:spacing w:line="480" w:lineRule="auto"/>
        <w:ind w:left="708"/>
        <w:jc w:val="both"/>
        <w:rPr>
          <w:rFonts w:ascii="Arial" w:hAnsi="Arial" w:cs="Arial"/>
        </w:rPr>
      </w:pPr>
      <w:r>
        <w:rPr>
          <w:rFonts w:ascii="Arial" w:hAnsi="Arial" w:cs="Arial"/>
        </w:rPr>
        <w:t>Las normas del National Electric Code  (NEC 2002), Norma Oficial Mexicana (NOM 001-2005), Instrucción Técnica Complementaria (MIE – RAT 14), Reglamento Técnico de Instalaciones Eléctricas (RETIE 5</w:t>
      </w:r>
      <w:r w:rsidRPr="00381F2F">
        <w:rPr>
          <w:rFonts w:ascii="Arial" w:hAnsi="Arial" w:cs="Arial"/>
        </w:rPr>
        <w:t>ta</w:t>
      </w:r>
      <w:r>
        <w:rPr>
          <w:rFonts w:ascii="Arial" w:hAnsi="Arial" w:cs="Arial"/>
        </w:rPr>
        <w:t xml:space="preserve"> actualización 2008),</w:t>
      </w:r>
      <w:r w:rsidRPr="001D5ED7">
        <w:rPr>
          <w:rFonts w:ascii="TTE23D62C8t00" w:hAnsi="TTE23D62C8t00" w:cs="TTE23D62C8t00"/>
          <w:lang w:val="es-ES" w:eastAsia="es-ES"/>
        </w:rPr>
        <w:t xml:space="preserve"> </w:t>
      </w:r>
      <w:r>
        <w:rPr>
          <w:rFonts w:ascii="TTE23D62C8t00" w:hAnsi="TTE23D62C8t00" w:cs="TTE23D62C8t00"/>
          <w:lang w:val="es-ES" w:eastAsia="es-ES"/>
        </w:rPr>
        <w:t>NTP399.010 (Norma Técnica Peruana),</w:t>
      </w:r>
      <w:r>
        <w:rPr>
          <w:rFonts w:ascii="Arial" w:hAnsi="Arial" w:cs="Arial"/>
        </w:rPr>
        <w:t xml:space="preserve"> fueron las que básicamente se utilizaron para realizar la identificación de riesgos, en lo que a factores que podrían contribuir a la generación de tensiones de paso y de contacto, en las área de estudio de la subestación.</w:t>
      </w:r>
    </w:p>
    <w:p w:rsidR="00EF0D54" w:rsidRDefault="00EF0D54" w:rsidP="00EF0D54">
      <w:pPr>
        <w:spacing w:line="480" w:lineRule="auto"/>
        <w:jc w:val="both"/>
        <w:rPr>
          <w:rFonts w:ascii="Arial" w:hAnsi="Arial" w:cs="Arial"/>
        </w:rPr>
      </w:pPr>
    </w:p>
    <w:p w:rsidR="00EF0D54" w:rsidRDefault="00EF0D54" w:rsidP="00720881">
      <w:pPr>
        <w:spacing w:line="480" w:lineRule="auto"/>
        <w:ind w:left="708"/>
        <w:jc w:val="both"/>
        <w:rPr>
          <w:rFonts w:ascii="Arial" w:hAnsi="Arial" w:cs="Arial"/>
        </w:rPr>
      </w:pPr>
      <w:r>
        <w:rPr>
          <w:rFonts w:ascii="Arial" w:hAnsi="Arial" w:cs="Arial"/>
        </w:rPr>
        <w:t>A continuación se muestran las tablas con el Check List en las que se hacen referencia a los artículos de las normas antes mencionadas para cad</w:t>
      </w:r>
      <w:r w:rsidR="00F25AAF">
        <w:rPr>
          <w:rFonts w:ascii="Arial" w:hAnsi="Arial" w:cs="Arial"/>
        </w:rPr>
        <w:t>a</w:t>
      </w:r>
      <w:r w:rsidR="008262FB">
        <w:rPr>
          <w:rFonts w:ascii="Arial" w:hAnsi="Arial" w:cs="Arial"/>
        </w:rPr>
        <w:t xml:space="preserve"> elemento o equipo.</w:t>
      </w:r>
    </w:p>
    <w:p w:rsidR="008262FB" w:rsidRDefault="008262FB" w:rsidP="00EF0D54">
      <w:pPr>
        <w:spacing w:line="480" w:lineRule="auto"/>
        <w:ind w:left="1416"/>
        <w:jc w:val="both"/>
        <w:rPr>
          <w:rFonts w:ascii="Arial" w:hAnsi="Arial" w:cs="Arial"/>
        </w:rPr>
      </w:pPr>
    </w:p>
    <w:p w:rsidR="008262FB" w:rsidRDefault="008262FB" w:rsidP="00EF0D54">
      <w:pPr>
        <w:spacing w:line="480" w:lineRule="auto"/>
        <w:ind w:left="1416"/>
        <w:jc w:val="both"/>
        <w:rPr>
          <w:rFonts w:ascii="Arial" w:hAnsi="Arial" w:cs="Arial"/>
        </w:rPr>
      </w:pPr>
    </w:p>
    <w:p w:rsidR="008262FB" w:rsidRDefault="008262FB" w:rsidP="00EF0D54">
      <w:pPr>
        <w:spacing w:line="480" w:lineRule="auto"/>
        <w:ind w:left="1416"/>
        <w:jc w:val="both"/>
        <w:rPr>
          <w:rFonts w:ascii="Arial" w:hAnsi="Arial" w:cs="Arial"/>
        </w:rPr>
      </w:pPr>
    </w:p>
    <w:p w:rsidR="008262FB" w:rsidRDefault="008262FB" w:rsidP="00EF0D54">
      <w:pPr>
        <w:spacing w:line="480" w:lineRule="auto"/>
        <w:ind w:left="1416"/>
        <w:jc w:val="both"/>
        <w:rPr>
          <w:rFonts w:ascii="Arial" w:hAnsi="Arial" w:cs="Arial"/>
        </w:rPr>
      </w:pPr>
    </w:p>
    <w:p w:rsidR="008262FB" w:rsidRDefault="008262FB" w:rsidP="00EF0D54">
      <w:pPr>
        <w:spacing w:line="480" w:lineRule="auto"/>
        <w:ind w:left="1416"/>
        <w:jc w:val="both"/>
        <w:rPr>
          <w:rFonts w:ascii="Arial" w:hAnsi="Arial" w:cs="Arial"/>
        </w:rPr>
      </w:pPr>
    </w:p>
    <w:p w:rsidR="008262FB" w:rsidRDefault="008262FB" w:rsidP="00EF0D54">
      <w:pPr>
        <w:spacing w:line="480" w:lineRule="auto"/>
        <w:ind w:left="1416"/>
        <w:jc w:val="both"/>
        <w:rPr>
          <w:rFonts w:ascii="Arial" w:hAnsi="Arial" w:cs="Arial"/>
        </w:rPr>
      </w:pPr>
    </w:p>
    <w:p w:rsidR="008262FB" w:rsidRDefault="008262FB" w:rsidP="00EF0D54">
      <w:pPr>
        <w:spacing w:line="480" w:lineRule="auto"/>
        <w:ind w:left="1416"/>
        <w:jc w:val="both"/>
        <w:rPr>
          <w:rFonts w:ascii="Arial" w:hAnsi="Arial" w:cs="Arial"/>
        </w:rPr>
      </w:pPr>
    </w:p>
    <w:p w:rsidR="008262FB" w:rsidRDefault="008262FB" w:rsidP="00EF0D54">
      <w:pPr>
        <w:spacing w:line="480" w:lineRule="auto"/>
        <w:ind w:left="1416"/>
        <w:jc w:val="both"/>
        <w:rPr>
          <w:rFonts w:ascii="Arial" w:hAnsi="Arial" w:cs="Arial"/>
        </w:rPr>
      </w:pPr>
    </w:p>
    <w:p w:rsidR="008262FB" w:rsidRDefault="008262FB" w:rsidP="00EF0D54">
      <w:pPr>
        <w:spacing w:line="480" w:lineRule="auto"/>
        <w:ind w:left="1416"/>
        <w:jc w:val="both"/>
        <w:rPr>
          <w:rFonts w:ascii="Arial" w:hAnsi="Arial" w:cs="Arial"/>
        </w:rPr>
        <w:sectPr w:rsidR="008262FB" w:rsidSect="00C135A1">
          <w:headerReference w:type="default" r:id="rId48"/>
          <w:footerReference w:type="default" r:id="rId49"/>
          <w:pgSz w:w="11906" w:h="16838" w:code="9"/>
          <w:pgMar w:top="2268" w:right="1361" w:bottom="2268" w:left="2268" w:header="709" w:footer="709" w:gutter="0"/>
          <w:cols w:space="708"/>
          <w:docGrid w:linePitch="360"/>
        </w:sectPr>
      </w:pPr>
    </w:p>
    <w:p w:rsidR="008262FB" w:rsidRPr="00D75391" w:rsidRDefault="00C57DB5" w:rsidP="008262FB">
      <w:pPr>
        <w:jc w:val="center"/>
      </w:pPr>
      <w:r w:rsidRPr="00C57DB5">
        <w:rPr>
          <w:noProof/>
          <w:lang w:eastAsia="es-ES"/>
        </w:rPr>
        <w:pict>
          <v:shape id="_x0000_s1117" type="#_x0000_t202" style="position:absolute;left:0;text-align:left;margin-left:555.45pt;margin-top:-10.45pt;width:80.3pt;height:23.35pt;z-index:251753472">
            <v:textbox style="mso-next-textbox:#_x0000_s1117">
              <w:txbxContent>
                <w:p w:rsidR="002C5417" w:rsidRPr="001A5DDB" w:rsidRDefault="002C5417" w:rsidP="008262FB">
                  <w:pPr>
                    <w:pStyle w:val="Sinespaciado"/>
                    <w:jc w:val="center"/>
                    <w:rPr>
                      <w:rFonts w:ascii="Arial" w:hAnsi="Arial" w:cs="Arial"/>
                    </w:rPr>
                  </w:pPr>
                  <w:r w:rsidRPr="001A5DDB">
                    <w:rPr>
                      <w:rFonts w:ascii="Arial" w:hAnsi="Arial" w:cs="Arial"/>
                    </w:rPr>
                    <w:t>Hoja N</w:t>
                  </w:r>
                  <w:r w:rsidRPr="001A5DDB">
                    <w:rPr>
                      <w:rFonts w:ascii="Arial" w:hAnsi="Arial" w:cs="Arial"/>
                      <w:vertAlign w:val="superscript"/>
                    </w:rPr>
                    <w:t>o</w:t>
                  </w:r>
                  <w:r w:rsidRPr="001A5DDB">
                    <w:rPr>
                      <w:rFonts w:ascii="Arial" w:hAnsi="Arial" w:cs="Arial"/>
                    </w:rPr>
                    <w:t xml:space="preserve"> 1</w:t>
                  </w:r>
                </w:p>
              </w:txbxContent>
            </v:textbox>
          </v:shape>
        </w:pict>
      </w:r>
      <w:r w:rsidR="008262FB">
        <w:rPr>
          <w:noProof/>
          <w:lang w:val="es-ES" w:eastAsia="es-ES"/>
        </w:rPr>
        <w:drawing>
          <wp:anchor distT="0" distB="0" distL="114300" distR="114300" simplePos="0" relativeHeight="251754496" behindDoc="1" locked="0" layoutInCell="1" allowOverlap="1">
            <wp:simplePos x="0" y="0"/>
            <wp:positionH relativeFrom="column">
              <wp:posOffset>-90073</wp:posOffset>
            </wp:positionH>
            <wp:positionV relativeFrom="paragraph">
              <wp:posOffset>-411920</wp:posOffset>
            </wp:positionV>
            <wp:extent cx="895350" cy="703385"/>
            <wp:effectExtent l="19050" t="0" r="0" b="0"/>
            <wp:wrapNone/>
            <wp:docPr id="14" name="Imagen 2" descr="logo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SPOL"/>
                    <pic:cNvPicPr>
                      <a:picLocks noChangeAspect="1" noChangeArrowheads="1"/>
                    </pic:cNvPicPr>
                  </pic:nvPicPr>
                  <pic:blipFill>
                    <a:blip r:embed="rId50" cstate="print"/>
                    <a:srcRect/>
                    <a:stretch>
                      <a:fillRect/>
                    </a:stretch>
                  </pic:blipFill>
                  <pic:spPr bwMode="auto">
                    <a:xfrm>
                      <a:off x="0" y="0"/>
                      <a:ext cx="895350" cy="703385"/>
                    </a:xfrm>
                    <a:prstGeom prst="rect">
                      <a:avLst/>
                    </a:prstGeom>
                    <a:noFill/>
                    <a:ln w="9525">
                      <a:noFill/>
                      <a:miter lim="800000"/>
                      <a:headEnd/>
                      <a:tailEnd/>
                    </a:ln>
                  </pic:spPr>
                </pic:pic>
              </a:graphicData>
            </a:graphic>
          </wp:anchor>
        </w:drawing>
      </w:r>
      <w:r w:rsidR="008262FB" w:rsidRPr="003A4742">
        <w:rPr>
          <w:rFonts w:ascii="Arial" w:hAnsi="Arial" w:cs="Arial"/>
          <w:b/>
        </w:rPr>
        <w:t>LISTA DE CHEQUEO (CHECK- LIST)</w:t>
      </w:r>
    </w:p>
    <w:p w:rsidR="008262FB" w:rsidRDefault="008262FB" w:rsidP="00EF0D54">
      <w:pPr>
        <w:spacing w:line="480" w:lineRule="auto"/>
        <w:ind w:left="1416"/>
        <w:jc w:val="both"/>
        <w:rPr>
          <w:rFonts w:ascii="Arial" w:hAnsi="Arial" w:cs="Arial"/>
        </w:rPr>
      </w:pPr>
    </w:p>
    <w:tbl>
      <w:tblPr>
        <w:tblStyle w:val="Tablaconcuadrcula"/>
        <w:tblW w:w="13042" w:type="dxa"/>
        <w:tblInd w:w="-176" w:type="dxa"/>
        <w:tblLook w:val="04A0"/>
      </w:tblPr>
      <w:tblGrid>
        <w:gridCol w:w="2676"/>
        <w:gridCol w:w="4696"/>
        <w:gridCol w:w="850"/>
        <w:gridCol w:w="851"/>
        <w:gridCol w:w="3969"/>
      </w:tblGrid>
      <w:tr w:rsidR="00C6711C" w:rsidTr="00D056B3">
        <w:trPr>
          <w:trHeight w:val="438"/>
        </w:trPr>
        <w:tc>
          <w:tcPr>
            <w:tcW w:w="2676" w:type="dxa"/>
            <w:vAlign w:val="center"/>
          </w:tcPr>
          <w:p w:rsidR="00C6711C" w:rsidRPr="00C6711C" w:rsidRDefault="00C6711C" w:rsidP="00C6711C">
            <w:pPr>
              <w:pStyle w:val="Sinespaciado"/>
              <w:rPr>
                <w:rFonts w:ascii="Arial" w:hAnsi="Arial" w:cs="Arial"/>
                <w:sz w:val="20"/>
                <w:szCs w:val="20"/>
              </w:rPr>
            </w:pPr>
            <w:r w:rsidRPr="00C6711C">
              <w:rPr>
                <w:rFonts w:ascii="Arial" w:hAnsi="Arial" w:cs="Arial"/>
                <w:sz w:val="20"/>
                <w:szCs w:val="20"/>
              </w:rPr>
              <w:t>FICHA N</w:t>
            </w:r>
            <w:r w:rsidRPr="00C6711C">
              <w:rPr>
                <w:rFonts w:ascii="Arial" w:hAnsi="Arial" w:cs="Arial"/>
                <w:sz w:val="20"/>
                <w:szCs w:val="20"/>
                <w:vertAlign w:val="superscript"/>
              </w:rPr>
              <w:t>o</w:t>
            </w:r>
          </w:p>
        </w:tc>
        <w:tc>
          <w:tcPr>
            <w:tcW w:w="4696" w:type="dxa"/>
            <w:vAlign w:val="center"/>
          </w:tcPr>
          <w:p w:rsidR="00C6711C" w:rsidRPr="00C6711C" w:rsidRDefault="00C6711C" w:rsidP="00C6711C">
            <w:pPr>
              <w:pStyle w:val="Sinespaciado"/>
              <w:jc w:val="center"/>
              <w:rPr>
                <w:rFonts w:ascii="Arial" w:hAnsi="Arial" w:cs="Arial"/>
                <w:sz w:val="20"/>
                <w:szCs w:val="20"/>
              </w:rPr>
            </w:pPr>
            <w:r w:rsidRPr="00C6711C">
              <w:rPr>
                <w:rFonts w:ascii="Arial" w:hAnsi="Arial" w:cs="Arial"/>
                <w:sz w:val="20"/>
                <w:szCs w:val="20"/>
              </w:rPr>
              <w:t>1</w:t>
            </w:r>
          </w:p>
        </w:tc>
        <w:tc>
          <w:tcPr>
            <w:tcW w:w="5670" w:type="dxa"/>
            <w:gridSpan w:val="3"/>
            <w:vAlign w:val="center"/>
          </w:tcPr>
          <w:p w:rsidR="00C6711C" w:rsidRPr="00C6711C" w:rsidRDefault="00C6711C" w:rsidP="00C6711C">
            <w:pPr>
              <w:pStyle w:val="Sinespaciado"/>
              <w:jc w:val="center"/>
              <w:rPr>
                <w:rFonts w:ascii="Arial" w:hAnsi="Arial" w:cs="Arial"/>
                <w:sz w:val="20"/>
                <w:szCs w:val="20"/>
              </w:rPr>
            </w:pPr>
            <w:r w:rsidRPr="00C6711C">
              <w:rPr>
                <w:rFonts w:ascii="Arial" w:hAnsi="Arial" w:cs="Arial"/>
                <w:sz w:val="20"/>
                <w:szCs w:val="20"/>
              </w:rPr>
              <w:t>SUBESTACION DE ENERGIA ELECTRICA</w:t>
            </w:r>
          </w:p>
        </w:tc>
      </w:tr>
      <w:tr w:rsidR="00C6711C" w:rsidTr="00D056B3">
        <w:trPr>
          <w:trHeight w:val="438"/>
        </w:trPr>
        <w:tc>
          <w:tcPr>
            <w:tcW w:w="2676" w:type="dxa"/>
            <w:vAlign w:val="center"/>
          </w:tcPr>
          <w:p w:rsidR="00C6711C" w:rsidRPr="00AC7DAF" w:rsidRDefault="00C6711C" w:rsidP="00C6711C">
            <w:pPr>
              <w:pStyle w:val="Sinespaciado"/>
              <w:rPr>
                <w:rFonts w:ascii="Arial" w:hAnsi="Arial" w:cs="Arial"/>
                <w:sz w:val="20"/>
                <w:szCs w:val="20"/>
              </w:rPr>
            </w:pPr>
            <w:r w:rsidRPr="00AC7DAF">
              <w:rPr>
                <w:rFonts w:ascii="Arial" w:hAnsi="Arial" w:cs="Arial"/>
                <w:sz w:val="20"/>
                <w:szCs w:val="20"/>
              </w:rPr>
              <w:t>FECHA</w:t>
            </w:r>
          </w:p>
        </w:tc>
        <w:tc>
          <w:tcPr>
            <w:tcW w:w="4696" w:type="dxa"/>
            <w:vAlign w:val="center"/>
          </w:tcPr>
          <w:p w:rsidR="00C6711C" w:rsidRPr="00AC7DAF" w:rsidRDefault="00C6711C" w:rsidP="002548B8">
            <w:pPr>
              <w:pStyle w:val="Sinespaciado"/>
              <w:jc w:val="center"/>
              <w:rPr>
                <w:rFonts w:ascii="Arial" w:hAnsi="Arial" w:cs="Arial"/>
                <w:sz w:val="20"/>
                <w:szCs w:val="20"/>
              </w:rPr>
            </w:pPr>
            <w:r>
              <w:rPr>
                <w:rFonts w:ascii="Arial" w:hAnsi="Arial" w:cs="Arial"/>
                <w:sz w:val="20"/>
                <w:szCs w:val="20"/>
              </w:rPr>
              <w:t>2</w:t>
            </w:r>
            <w:r w:rsidR="002548B8">
              <w:rPr>
                <w:rFonts w:ascii="Arial" w:hAnsi="Arial" w:cs="Arial"/>
                <w:sz w:val="20"/>
                <w:szCs w:val="20"/>
              </w:rPr>
              <w:t>0</w:t>
            </w:r>
            <w:r w:rsidRPr="00AC7DAF">
              <w:rPr>
                <w:rFonts w:ascii="Arial" w:hAnsi="Arial" w:cs="Arial"/>
                <w:sz w:val="20"/>
                <w:szCs w:val="20"/>
              </w:rPr>
              <w:t>/</w:t>
            </w:r>
            <w:r>
              <w:rPr>
                <w:rFonts w:ascii="Arial" w:hAnsi="Arial" w:cs="Arial"/>
                <w:sz w:val="20"/>
                <w:szCs w:val="20"/>
              </w:rPr>
              <w:t>11</w:t>
            </w:r>
            <w:r w:rsidRPr="00AC7DAF">
              <w:rPr>
                <w:rFonts w:ascii="Arial" w:hAnsi="Arial" w:cs="Arial"/>
                <w:sz w:val="20"/>
                <w:szCs w:val="20"/>
              </w:rPr>
              <w:t>/2009</w:t>
            </w:r>
          </w:p>
        </w:tc>
        <w:tc>
          <w:tcPr>
            <w:tcW w:w="5670" w:type="dxa"/>
            <w:gridSpan w:val="3"/>
            <w:vAlign w:val="center"/>
          </w:tcPr>
          <w:p w:rsidR="00C6711C" w:rsidRPr="00AC7DAF" w:rsidRDefault="00C6711C" w:rsidP="00C6711C">
            <w:pPr>
              <w:pStyle w:val="Sinespaciado"/>
              <w:rPr>
                <w:rFonts w:ascii="Arial" w:hAnsi="Arial" w:cs="Arial"/>
                <w:sz w:val="20"/>
                <w:szCs w:val="20"/>
              </w:rPr>
            </w:pPr>
            <w:r w:rsidRPr="00AC7DAF">
              <w:rPr>
                <w:rFonts w:ascii="Arial" w:hAnsi="Arial" w:cs="Arial"/>
                <w:sz w:val="20"/>
                <w:szCs w:val="20"/>
              </w:rPr>
              <w:t>LUGAR: PORTICO DE 13.8 kV</w:t>
            </w:r>
          </w:p>
        </w:tc>
      </w:tr>
      <w:tr w:rsidR="00C6711C" w:rsidTr="00D056B3">
        <w:trPr>
          <w:trHeight w:val="510"/>
        </w:trPr>
        <w:tc>
          <w:tcPr>
            <w:tcW w:w="2676" w:type="dxa"/>
            <w:vMerge w:val="restart"/>
            <w:vAlign w:val="center"/>
          </w:tcPr>
          <w:p w:rsidR="00C6711C" w:rsidRDefault="00C6711C" w:rsidP="00C6711C">
            <w:pPr>
              <w:pStyle w:val="Sinespaciado"/>
              <w:rPr>
                <w:rFonts w:ascii="Arial" w:hAnsi="Arial" w:cs="Arial"/>
                <w:sz w:val="20"/>
                <w:szCs w:val="20"/>
              </w:rPr>
            </w:pPr>
            <w:r w:rsidRPr="00AC7DAF">
              <w:rPr>
                <w:rFonts w:ascii="Arial" w:hAnsi="Arial" w:cs="Arial"/>
                <w:sz w:val="20"/>
                <w:szCs w:val="20"/>
              </w:rPr>
              <w:t>ELABORADO POR</w:t>
            </w:r>
          </w:p>
          <w:p w:rsidR="00C6711C" w:rsidRPr="00C6711C" w:rsidRDefault="00C6711C" w:rsidP="00C6711C">
            <w:pPr>
              <w:rPr>
                <w:lang w:val="es-ES" w:eastAsia="en-US"/>
              </w:rPr>
            </w:pPr>
          </w:p>
        </w:tc>
        <w:tc>
          <w:tcPr>
            <w:tcW w:w="4696" w:type="dxa"/>
            <w:vMerge w:val="restart"/>
            <w:vAlign w:val="center"/>
          </w:tcPr>
          <w:p w:rsidR="00C6711C" w:rsidRDefault="00C6711C" w:rsidP="00C6711C">
            <w:pPr>
              <w:pStyle w:val="Sinespaciado"/>
              <w:jc w:val="center"/>
              <w:rPr>
                <w:rFonts w:ascii="Arial" w:hAnsi="Arial" w:cs="Arial"/>
                <w:sz w:val="20"/>
                <w:szCs w:val="20"/>
              </w:rPr>
            </w:pPr>
            <w:r w:rsidRPr="00AC7DAF">
              <w:rPr>
                <w:rFonts w:ascii="Arial" w:hAnsi="Arial" w:cs="Arial"/>
                <w:sz w:val="20"/>
                <w:szCs w:val="20"/>
              </w:rPr>
              <w:t>JHON EUGENIO PANCHANA</w:t>
            </w:r>
          </w:p>
        </w:tc>
        <w:tc>
          <w:tcPr>
            <w:tcW w:w="5670" w:type="dxa"/>
            <w:gridSpan w:val="3"/>
            <w:vAlign w:val="center"/>
          </w:tcPr>
          <w:p w:rsidR="00C6711C" w:rsidRPr="00AC7DAF" w:rsidRDefault="00C6711C" w:rsidP="00C6711C">
            <w:pPr>
              <w:pStyle w:val="Sinespaciado"/>
              <w:rPr>
                <w:rFonts w:ascii="Arial" w:hAnsi="Arial" w:cs="Arial"/>
                <w:sz w:val="20"/>
                <w:szCs w:val="20"/>
              </w:rPr>
            </w:pPr>
            <w:r w:rsidRPr="00AC7DAF">
              <w:rPr>
                <w:rFonts w:ascii="Arial" w:hAnsi="Arial" w:cs="Arial"/>
                <w:sz w:val="20"/>
                <w:szCs w:val="20"/>
              </w:rPr>
              <w:t>DEPARTAMENTO RESPONSABLE</w:t>
            </w:r>
          </w:p>
        </w:tc>
      </w:tr>
      <w:tr w:rsidR="00C6711C" w:rsidTr="00D056B3">
        <w:trPr>
          <w:trHeight w:val="509"/>
        </w:trPr>
        <w:tc>
          <w:tcPr>
            <w:tcW w:w="2676" w:type="dxa"/>
            <w:vMerge/>
            <w:vAlign w:val="center"/>
          </w:tcPr>
          <w:p w:rsidR="00C6711C" w:rsidRPr="00AC7DAF" w:rsidRDefault="00C6711C" w:rsidP="00C6711C">
            <w:pPr>
              <w:pStyle w:val="Sinespaciado"/>
              <w:rPr>
                <w:rFonts w:ascii="Arial" w:hAnsi="Arial" w:cs="Arial"/>
                <w:sz w:val="20"/>
                <w:szCs w:val="20"/>
              </w:rPr>
            </w:pPr>
          </w:p>
        </w:tc>
        <w:tc>
          <w:tcPr>
            <w:tcW w:w="4696" w:type="dxa"/>
            <w:vMerge/>
            <w:vAlign w:val="center"/>
          </w:tcPr>
          <w:p w:rsidR="00C6711C" w:rsidRDefault="00C6711C" w:rsidP="00C6711C">
            <w:pPr>
              <w:pStyle w:val="Sinespaciado"/>
              <w:jc w:val="center"/>
              <w:rPr>
                <w:rFonts w:ascii="Arial" w:hAnsi="Arial" w:cs="Arial"/>
                <w:sz w:val="20"/>
                <w:szCs w:val="20"/>
              </w:rPr>
            </w:pPr>
          </w:p>
        </w:tc>
        <w:tc>
          <w:tcPr>
            <w:tcW w:w="5670" w:type="dxa"/>
            <w:gridSpan w:val="3"/>
            <w:vAlign w:val="center"/>
          </w:tcPr>
          <w:p w:rsidR="00C6711C" w:rsidRPr="00AC7DAF" w:rsidRDefault="00C6711C" w:rsidP="00C6711C">
            <w:pPr>
              <w:pStyle w:val="Sinespaciado"/>
              <w:rPr>
                <w:rFonts w:ascii="Arial" w:hAnsi="Arial" w:cs="Arial"/>
                <w:sz w:val="20"/>
                <w:szCs w:val="20"/>
              </w:rPr>
            </w:pPr>
            <w:r w:rsidRPr="00AC7DAF">
              <w:rPr>
                <w:rFonts w:ascii="Arial" w:hAnsi="Arial" w:cs="Arial"/>
                <w:sz w:val="20"/>
                <w:szCs w:val="20"/>
              </w:rPr>
              <w:t>MANTENIMIENTO ELECTRICO Y SUBESTACIONES</w:t>
            </w:r>
          </w:p>
        </w:tc>
      </w:tr>
      <w:tr w:rsidR="00D056B3" w:rsidTr="005838E8">
        <w:trPr>
          <w:trHeight w:val="509"/>
        </w:trPr>
        <w:tc>
          <w:tcPr>
            <w:tcW w:w="2676" w:type="dxa"/>
            <w:vAlign w:val="center"/>
          </w:tcPr>
          <w:p w:rsidR="00C6711C" w:rsidRPr="00AC7DAF" w:rsidRDefault="00C6711C" w:rsidP="00C6711C">
            <w:pPr>
              <w:pStyle w:val="Sinespaciado"/>
              <w:jc w:val="center"/>
              <w:rPr>
                <w:rFonts w:ascii="Arial" w:hAnsi="Arial" w:cs="Arial"/>
                <w:sz w:val="20"/>
                <w:szCs w:val="20"/>
              </w:rPr>
            </w:pPr>
            <w:r w:rsidRPr="00AC7DAF">
              <w:rPr>
                <w:rFonts w:ascii="Arial" w:hAnsi="Arial" w:cs="Arial"/>
                <w:sz w:val="20"/>
                <w:szCs w:val="20"/>
              </w:rPr>
              <w:t>ITEM</w:t>
            </w:r>
          </w:p>
        </w:tc>
        <w:tc>
          <w:tcPr>
            <w:tcW w:w="4696" w:type="dxa"/>
            <w:vAlign w:val="center"/>
          </w:tcPr>
          <w:p w:rsidR="00C6711C" w:rsidRDefault="00C6711C" w:rsidP="00C6711C">
            <w:pPr>
              <w:pStyle w:val="Sinespaciado"/>
              <w:jc w:val="center"/>
              <w:rPr>
                <w:rFonts w:ascii="Arial" w:hAnsi="Arial" w:cs="Arial"/>
                <w:sz w:val="20"/>
                <w:szCs w:val="20"/>
              </w:rPr>
            </w:pPr>
            <w:r w:rsidRPr="00AC7DAF">
              <w:rPr>
                <w:rFonts w:ascii="Arial" w:hAnsi="Arial" w:cs="Arial"/>
                <w:sz w:val="20"/>
                <w:szCs w:val="20"/>
              </w:rPr>
              <w:t>Prevención de riesgos</w:t>
            </w:r>
          </w:p>
        </w:tc>
        <w:tc>
          <w:tcPr>
            <w:tcW w:w="850" w:type="dxa"/>
            <w:vAlign w:val="center"/>
          </w:tcPr>
          <w:p w:rsidR="00C6711C" w:rsidRPr="00AC7DAF" w:rsidRDefault="00C6711C" w:rsidP="00C6711C">
            <w:pPr>
              <w:pStyle w:val="Sinespaciado"/>
              <w:jc w:val="center"/>
              <w:rPr>
                <w:rFonts w:ascii="Arial" w:hAnsi="Arial" w:cs="Arial"/>
                <w:sz w:val="20"/>
                <w:szCs w:val="20"/>
              </w:rPr>
            </w:pPr>
            <w:r>
              <w:rPr>
                <w:rFonts w:ascii="Arial" w:hAnsi="Arial" w:cs="Arial"/>
                <w:sz w:val="20"/>
                <w:szCs w:val="20"/>
              </w:rPr>
              <w:t>SI</w:t>
            </w:r>
          </w:p>
        </w:tc>
        <w:tc>
          <w:tcPr>
            <w:tcW w:w="851" w:type="dxa"/>
            <w:vAlign w:val="center"/>
          </w:tcPr>
          <w:p w:rsidR="00C6711C" w:rsidRPr="00AC7DAF" w:rsidRDefault="00C6711C" w:rsidP="00C6711C">
            <w:pPr>
              <w:pStyle w:val="Sinespaciado"/>
              <w:jc w:val="center"/>
              <w:rPr>
                <w:rFonts w:ascii="Arial" w:hAnsi="Arial" w:cs="Arial"/>
                <w:sz w:val="20"/>
                <w:szCs w:val="20"/>
              </w:rPr>
            </w:pPr>
            <w:r w:rsidRPr="00AC7DAF">
              <w:rPr>
                <w:rFonts w:ascii="Arial" w:hAnsi="Arial" w:cs="Arial"/>
                <w:sz w:val="20"/>
                <w:szCs w:val="20"/>
              </w:rPr>
              <w:t>N</w:t>
            </w:r>
            <w:r w:rsidR="00916E76">
              <w:rPr>
                <w:rFonts w:ascii="Arial" w:hAnsi="Arial" w:cs="Arial"/>
                <w:sz w:val="20"/>
                <w:szCs w:val="20"/>
              </w:rPr>
              <w:t>O</w:t>
            </w:r>
          </w:p>
        </w:tc>
        <w:tc>
          <w:tcPr>
            <w:tcW w:w="3969" w:type="dxa"/>
            <w:vAlign w:val="center"/>
          </w:tcPr>
          <w:p w:rsidR="00C6711C" w:rsidRPr="00AC7DAF" w:rsidRDefault="00C6711C" w:rsidP="00C6711C">
            <w:pPr>
              <w:pStyle w:val="Sinespaciado"/>
              <w:jc w:val="center"/>
              <w:rPr>
                <w:rFonts w:ascii="Arial" w:hAnsi="Arial" w:cs="Arial"/>
                <w:sz w:val="20"/>
                <w:szCs w:val="20"/>
              </w:rPr>
            </w:pPr>
            <w:r w:rsidRPr="00AC7DAF">
              <w:rPr>
                <w:rFonts w:ascii="Arial" w:hAnsi="Arial" w:cs="Arial"/>
                <w:sz w:val="20"/>
                <w:szCs w:val="20"/>
              </w:rPr>
              <w:t>OBSERVACIONES</w:t>
            </w:r>
          </w:p>
        </w:tc>
      </w:tr>
      <w:tr w:rsidR="005838E8" w:rsidTr="005838E8">
        <w:trPr>
          <w:trHeight w:val="509"/>
        </w:trPr>
        <w:tc>
          <w:tcPr>
            <w:tcW w:w="2676" w:type="dxa"/>
            <w:vAlign w:val="center"/>
          </w:tcPr>
          <w:p w:rsidR="005838E8" w:rsidRPr="00AC7DAF" w:rsidRDefault="005838E8" w:rsidP="005838E8">
            <w:pPr>
              <w:pStyle w:val="Sinespaciado"/>
              <w:jc w:val="center"/>
              <w:rPr>
                <w:rFonts w:ascii="Arial" w:hAnsi="Arial" w:cs="Arial"/>
                <w:sz w:val="20"/>
                <w:szCs w:val="20"/>
              </w:rPr>
            </w:pPr>
            <w:r w:rsidRPr="00AC7DAF">
              <w:rPr>
                <w:rFonts w:ascii="Arial" w:hAnsi="Arial" w:cs="Arial"/>
                <w:sz w:val="20"/>
                <w:szCs w:val="20"/>
              </w:rPr>
              <w:t>1</w:t>
            </w:r>
          </w:p>
        </w:tc>
        <w:tc>
          <w:tcPr>
            <w:tcW w:w="4696" w:type="dxa"/>
            <w:vAlign w:val="center"/>
          </w:tcPr>
          <w:p w:rsidR="005838E8" w:rsidRPr="00AC7DAF" w:rsidRDefault="005838E8" w:rsidP="005838E8">
            <w:pPr>
              <w:pStyle w:val="Sinespaciado"/>
              <w:spacing w:line="276" w:lineRule="auto"/>
              <w:jc w:val="both"/>
              <w:rPr>
                <w:rFonts w:ascii="Arial" w:hAnsi="Arial" w:cs="Arial"/>
                <w:sz w:val="20"/>
                <w:szCs w:val="20"/>
              </w:rPr>
            </w:pPr>
            <w:r>
              <w:rPr>
                <w:rFonts w:ascii="Arial" w:hAnsi="Arial" w:cs="Arial"/>
                <w:sz w:val="20"/>
                <w:szCs w:val="20"/>
              </w:rPr>
              <w:t>Posee seguridad para impedir el acceso a personal no autorizado.</w:t>
            </w:r>
            <w:r w:rsidRPr="00AC7DAF">
              <w:rPr>
                <w:rFonts w:ascii="Arial" w:hAnsi="Arial" w:cs="Arial"/>
                <w:sz w:val="20"/>
                <w:szCs w:val="20"/>
              </w:rPr>
              <w:t xml:space="preserve"> </w:t>
            </w:r>
          </w:p>
          <w:p w:rsidR="005838E8" w:rsidRDefault="005838E8" w:rsidP="005838E8">
            <w:pPr>
              <w:pStyle w:val="Sinespaciado"/>
              <w:numPr>
                <w:ilvl w:val="0"/>
                <w:numId w:val="9"/>
              </w:numPr>
              <w:spacing w:line="276" w:lineRule="auto"/>
              <w:jc w:val="both"/>
              <w:rPr>
                <w:rFonts w:ascii="Arial" w:hAnsi="Arial" w:cs="Arial"/>
                <w:color w:val="4F81BD" w:themeColor="accent1"/>
                <w:sz w:val="20"/>
                <w:szCs w:val="20"/>
              </w:rPr>
            </w:pPr>
            <w:r w:rsidRPr="00AC7DAF">
              <w:rPr>
                <w:rFonts w:ascii="Arial" w:hAnsi="Arial" w:cs="Arial"/>
                <w:color w:val="4F81BD" w:themeColor="accent1"/>
                <w:sz w:val="20"/>
                <w:szCs w:val="20"/>
              </w:rPr>
              <w:t>NEC Art. 110.31</w:t>
            </w:r>
          </w:p>
          <w:p w:rsidR="005838E8" w:rsidRPr="00AC7DAF" w:rsidRDefault="005838E8" w:rsidP="005838E8">
            <w:pPr>
              <w:pStyle w:val="Sinespaciado"/>
              <w:numPr>
                <w:ilvl w:val="0"/>
                <w:numId w:val="9"/>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NOM Art. 924.3</w:t>
            </w:r>
          </w:p>
        </w:tc>
        <w:tc>
          <w:tcPr>
            <w:tcW w:w="850" w:type="dxa"/>
            <w:vAlign w:val="center"/>
          </w:tcPr>
          <w:p w:rsidR="005838E8" w:rsidRDefault="005838E8" w:rsidP="005838E8">
            <w:pPr>
              <w:pStyle w:val="Sinespaciado"/>
              <w:jc w:val="center"/>
              <w:rPr>
                <w:rFonts w:ascii="Arial" w:hAnsi="Arial" w:cs="Arial"/>
                <w:sz w:val="20"/>
                <w:szCs w:val="20"/>
              </w:rPr>
            </w:pPr>
          </w:p>
        </w:tc>
        <w:tc>
          <w:tcPr>
            <w:tcW w:w="851" w:type="dxa"/>
            <w:vAlign w:val="center"/>
          </w:tcPr>
          <w:p w:rsidR="005838E8" w:rsidRPr="00AC7DAF" w:rsidRDefault="005838E8" w:rsidP="005838E8">
            <w:pPr>
              <w:pStyle w:val="Sinespaciado"/>
              <w:jc w:val="center"/>
              <w:rPr>
                <w:rFonts w:ascii="Arial" w:hAnsi="Arial" w:cs="Arial"/>
                <w:sz w:val="20"/>
                <w:szCs w:val="20"/>
              </w:rPr>
            </w:pPr>
            <w:r w:rsidRPr="00AC7DAF">
              <w:rPr>
                <w:rFonts w:ascii="Arial" w:hAnsi="Arial" w:cs="Arial"/>
                <w:sz w:val="20"/>
                <w:szCs w:val="20"/>
              </w:rPr>
              <w:t>X</w:t>
            </w:r>
          </w:p>
        </w:tc>
        <w:tc>
          <w:tcPr>
            <w:tcW w:w="3969" w:type="dxa"/>
            <w:vAlign w:val="center"/>
          </w:tcPr>
          <w:p w:rsidR="005838E8" w:rsidRPr="00AC7DAF" w:rsidRDefault="005838E8" w:rsidP="005838E8">
            <w:pPr>
              <w:pStyle w:val="Sinespaciado"/>
              <w:jc w:val="both"/>
              <w:rPr>
                <w:rFonts w:ascii="Arial" w:hAnsi="Arial" w:cs="Arial"/>
                <w:sz w:val="20"/>
                <w:szCs w:val="20"/>
              </w:rPr>
            </w:pPr>
            <w:r>
              <w:rPr>
                <w:rFonts w:ascii="Arial" w:hAnsi="Arial" w:cs="Arial"/>
                <w:sz w:val="20"/>
                <w:szCs w:val="20"/>
              </w:rPr>
              <w:t xml:space="preserve">Una parte de la malla que se encuentra sujeta encima del muro frontal que cerca el pórtico presenta deficiencias.  </w:t>
            </w:r>
          </w:p>
        </w:tc>
      </w:tr>
      <w:tr w:rsidR="005838E8" w:rsidTr="005838E8">
        <w:trPr>
          <w:trHeight w:val="509"/>
        </w:trPr>
        <w:tc>
          <w:tcPr>
            <w:tcW w:w="2676" w:type="dxa"/>
            <w:vAlign w:val="center"/>
          </w:tcPr>
          <w:p w:rsidR="005838E8" w:rsidRDefault="005838E8" w:rsidP="005838E8">
            <w:pPr>
              <w:pStyle w:val="Sinespaciado"/>
              <w:jc w:val="center"/>
              <w:rPr>
                <w:rFonts w:ascii="Arial" w:hAnsi="Arial" w:cs="Arial"/>
                <w:sz w:val="20"/>
                <w:szCs w:val="20"/>
              </w:rPr>
            </w:pPr>
            <w:r>
              <w:rPr>
                <w:rFonts w:ascii="Arial" w:hAnsi="Arial" w:cs="Arial"/>
                <w:sz w:val="20"/>
                <w:szCs w:val="20"/>
              </w:rPr>
              <w:t>2</w:t>
            </w:r>
          </w:p>
        </w:tc>
        <w:tc>
          <w:tcPr>
            <w:tcW w:w="4696" w:type="dxa"/>
          </w:tcPr>
          <w:p w:rsidR="005838E8" w:rsidRDefault="005838E8" w:rsidP="005838E8">
            <w:pPr>
              <w:pStyle w:val="Sinespaciado"/>
              <w:spacing w:line="276" w:lineRule="auto"/>
              <w:rPr>
                <w:rFonts w:ascii="Arial" w:hAnsi="Arial" w:cs="Arial"/>
                <w:sz w:val="20"/>
                <w:szCs w:val="20"/>
              </w:rPr>
            </w:pPr>
            <w:r>
              <w:rPr>
                <w:rFonts w:ascii="Arial" w:hAnsi="Arial" w:cs="Arial"/>
                <w:sz w:val="20"/>
                <w:szCs w:val="20"/>
              </w:rPr>
              <w:t>Señalización de equipos que indiquen que están fuera de uso.</w:t>
            </w:r>
          </w:p>
          <w:p w:rsidR="005838E8" w:rsidRPr="00C24F23" w:rsidRDefault="005838E8" w:rsidP="005838E8">
            <w:pPr>
              <w:pStyle w:val="Sinespaciado"/>
              <w:numPr>
                <w:ilvl w:val="0"/>
                <w:numId w:val="10"/>
              </w:numPr>
              <w:spacing w:line="276" w:lineRule="auto"/>
              <w:rPr>
                <w:rFonts w:ascii="Arial" w:hAnsi="Arial" w:cs="Arial"/>
                <w:sz w:val="20"/>
                <w:szCs w:val="20"/>
              </w:rPr>
            </w:pPr>
            <w:r w:rsidRPr="003F55C1">
              <w:rPr>
                <w:rFonts w:ascii="Arial" w:hAnsi="Arial" w:cs="Arial"/>
                <w:color w:val="4F81BD" w:themeColor="accent1"/>
                <w:sz w:val="20"/>
                <w:szCs w:val="20"/>
              </w:rPr>
              <w:t>MIE – RAT 14 punto 3.5</w:t>
            </w:r>
          </w:p>
        </w:tc>
        <w:tc>
          <w:tcPr>
            <w:tcW w:w="850" w:type="dxa"/>
            <w:vAlign w:val="center"/>
          </w:tcPr>
          <w:p w:rsidR="005838E8" w:rsidRDefault="005838E8" w:rsidP="005838E8">
            <w:pPr>
              <w:pStyle w:val="Sinespaciado"/>
              <w:jc w:val="center"/>
              <w:rPr>
                <w:rFonts w:ascii="Arial" w:hAnsi="Arial" w:cs="Arial"/>
                <w:sz w:val="20"/>
                <w:szCs w:val="20"/>
              </w:rPr>
            </w:pPr>
          </w:p>
        </w:tc>
        <w:tc>
          <w:tcPr>
            <w:tcW w:w="851" w:type="dxa"/>
            <w:vAlign w:val="center"/>
          </w:tcPr>
          <w:p w:rsidR="005838E8" w:rsidRPr="003F55C1" w:rsidRDefault="005838E8" w:rsidP="005838E8">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5838E8" w:rsidRDefault="005838E8" w:rsidP="005838E8">
            <w:pPr>
              <w:pStyle w:val="Sinespaciado"/>
              <w:jc w:val="both"/>
              <w:rPr>
                <w:rFonts w:ascii="Arial" w:hAnsi="Arial" w:cs="Arial"/>
                <w:sz w:val="20"/>
                <w:szCs w:val="20"/>
              </w:rPr>
            </w:pPr>
          </w:p>
        </w:tc>
      </w:tr>
      <w:tr w:rsidR="005838E8" w:rsidTr="005838E8">
        <w:trPr>
          <w:trHeight w:val="655"/>
        </w:trPr>
        <w:tc>
          <w:tcPr>
            <w:tcW w:w="2676" w:type="dxa"/>
            <w:vAlign w:val="center"/>
          </w:tcPr>
          <w:p w:rsidR="005838E8" w:rsidRDefault="005838E8" w:rsidP="005838E8">
            <w:pPr>
              <w:pStyle w:val="Sinespaciado"/>
              <w:jc w:val="center"/>
              <w:rPr>
                <w:rFonts w:ascii="Arial" w:hAnsi="Arial" w:cs="Arial"/>
                <w:sz w:val="20"/>
                <w:szCs w:val="20"/>
              </w:rPr>
            </w:pPr>
            <w:r>
              <w:rPr>
                <w:rFonts w:ascii="Arial" w:hAnsi="Arial" w:cs="Arial"/>
                <w:sz w:val="20"/>
                <w:szCs w:val="20"/>
              </w:rPr>
              <w:t>3</w:t>
            </w:r>
          </w:p>
        </w:tc>
        <w:tc>
          <w:tcPr>
            <w:tcW w:w="4696" w:type="dxa"/>
            <w:vAlign w:val="center"/>
          </w:tcPr>
          <w:p w:rsidR="005838E8" w:rsidRPr="00C24F23" w:rsidRDefault="005838E8" w:rsidP="005838E8">
            <w:pPr>
              <w:pStyle w:val="Sinespaciado"/>
              <w:spacing w:line="276" w:lineRule="auto"/>
              <w:rPr>
                <w:rFonts w:ascii="Arial" w:hAnsi="Arial" w:cs="Arial"/>
                <w:sz w:val="20"/>
                <w:szCs w:val="20"/>
              </w:rPr>
            </w:pPr>
            <w:r>
              <w:rPr>
                <w:rFonts w:ascii="Arial" w:hAnsi="Arial" w:cs="Arial"/>
                <w:sz w:val="20"/>
                <w:szCs w:val="20"/>
              </w:rPr>
              <w:t>El personal que realiza  trabajos en el pórtico está calificado y autorizado para su realización.</w:t>
            </w:r>
          </w:p>
        </w:tc>
        <w:tc>
          <w:tcPr>
            <w:tcW w:w="850" w:type="dxa"/>
            <w:vAlign w:val="center"/>
          </w:tcPr>
          <w:p w:rsidR="005838E8" w:rsidRPr="003F55C1" w:rsidRDefault="005838E8" w:rsidP="005838E8">
            <w:pPr>
              <w:pStyle w:val="Sinespaciado"/>
              <w:jc w:val="center"/>
              <w:rPr>
                <w:rFonts w:ascii="Arial" w:hAnsi="Arial" w:cs="Arial"/>
                <w:sz w:val="20"/>
                <w:szCs w:val="20"/>
              </w:rPr>
            </w:pPr>
            <w:r>
              <w:rPr>
                <w:rFonts w:ascii="Arial" w:hAnsi="Arial" w:cs="Arial"/>
                <w:sz w:val="20"/>
                <w:szCs w:val="20"/>
              </w:rPr>
              <w:t>X</w:t>
            </w:r>
          </w:p>
        </w:tc>
        <w:tc>
          <w:tcPr>
            <w:tcW w:w="851" w:type="dxa"/>
            <w:vAlign w:val="center"/>
          </w:tcPr>
          <w:p w:rsidR="005838E8" w:rsidRDefault="005838E8" w:rsidP="005838E8">
            <w:pPr>
              <w:pStyle w:val="Sinespaciado"/>
              <w:jc w:val="center"/>
              <w:rPr>
                <w:rFonts w:ascii="Arial" w:hAnsi="Arial" w:cs="Arial"/>
                <w:sz w:val="20"/>
                <w:szCs w:val="20"/>
              </w:rPr>
            </w:pPr>
          </w:p>
        </w:tc>
        <w:tc>
          <w:tcPr>
            <w:tcW w:w="3969" w:type="dxa"/>
            <w:vAlign w:val="center"/>
          </w:tcPr>
          <w:p w:rsidR="005838E8" w:rsidRDefault="005838E8" w:rsidP="005838E8">
            <w:pPr>
              <w:pStyle w:val="Sinespaciado"/>
              <w:jc w:val="both"/>
              <w:rPr>
                <w:rFonts w:ascii="Arial" w:hAnsi="Arial" w:cs="Arial"/>
                <w:sz w:val="20"/>
                <w:szCs w:val="20"/>
              </w:rPr>
            </w:pPr>
          </w:p>
        </w:tc>
      </w:tr>
      <w:tr w:rsidR="005838E8" w:rsidTr="005838E8">
        <w:trPr>
          <w:trHeight w:val="655"/>
        </w:trPr>
        <w:tc>
          <w:tcPr>
            <w:tcW w:w="2676" w:type="dxa"/>
            <w:vAlign w:val="center"/>
          </w:tcPr>
          <w:p w:rsidR="005838E8" w:rsidRDefault="005838E8" w:rsidP="005838E8">
            <w:pPr>
              <w:pStyle w:val="Sinespaciado"/>
              <w:jc w:val="center"/>
              <w:rPr>
                <w:rFonts w:ascii="Arial" w:hAnsi="Arial" w:cs="Arial"/>
                <w:sz w:val="20"/>
                <w:szCs w:val="20"/>
              </w:rPr>
            </w:pPr>
            <w:r>
              <w:rPr>
                <w:rFonts w:ascii="Arial" w:hAnsi="Arial" w:cs="Arial"/>
                <w:sz w:val="20"/>
                <w:szCs w:val="20"/>
              </w:rPr>
              <w:t>4</w:t>
            </w:r>
          </w:p>
        </w:tc>
        <w:tc>
          <w:tcPr>
            <w:tcW w:w="4696" w:type="dxa"/>
          </w:tcPr>
          <w:p w:rsidR="005838E8" w:rsidRPr="00C24F23" w:rsidRDefault="005838E8" w:rsidP="005838E8">
            <w:pPr>
              <w:pStyle w:val="Sinespaciado"/>
              <w:spacing w:line="276" w:lineRule="auto"/>
              <w:rPr>
                <w:rFonts w:ascii="Arial" w:hAnsi="Arial" w:cs="Arial"/>
                <w:sz w:val="20"/>
                <w:szCs w:val="20"/>
              </w:rPr>
            </w:pPr>
            <w:r>
              <w:rPr>
                <w:rFonts w:ascii="Arial" w:hAnsi="Arial" w:cs="Arial"/>
                <w:sz w:val="20"/>
                <w:szCs w:val="20"/>
              </w:rPr>
              <w:t xml:space="preserve">Señalización y delimitación de la zona cuándo se realizan trabajos de mantenimiento o reparación de equipos. </w:t>
            </w:r>
          </w:p>
        </w:tc>
        <w:tc>
          <w:tcPr>
            <w:tcW w:w="850" w:type="dxa"/>
            <w:vAlign w:val="center"/>
          </w:tcPr>
          <w:p w:rsidR="005838E8" w:rsidRDefault="005838E8" w:rsidP="005838E8">
            <w:pPr>
              <w:pStyle w:val="Sinespaciado"/>
              <w:jc w:val="center"/>
              <w:rPr>
                <w:rFonts w:ascii="Arial" w:hAnsi="Arial" w:cs="Arial"/>
                <w:sz w:val="20"/>
                <w:szCs w:val="20"/>
              </w:rPr>
            </w:pPr>
          </w:p>
        </w:tc>
        <w:tc>
          <w:tcPr>
            <w:tcW w:w="851" w:type="dxa"/>
            <w:vAlign w:val="center"/>
          </w:tcPr>
          <w:p w:rsidR="005838E8" w:rsidRPr="003F55C1" w:rsidRDefault="005838E8" w:rsidP="005838E8">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5838E8" w:rsidRDefault="005838E8" w:rsidP="005838E8">
            <w:pPr>
              <w:pStyle w:val="Sinespaciado"/>
              <w:jc w:val="both"/>
              <w:rPr>
                <w:rFonts w:ascii="Arial" w:hAnsi="Arial" w:cs="Arial"/>
                <w:sz w:val="20"/>
                <w:szCs w:val="20"/>
              </w:rPr>
            </w:pPr>
          </w:p>
        </w:tc>
      </w:tr>
      <w:tr w:rsidR="005838E8" w:rsidTr="005838E8">
        <w:trPr>
          <w:trHeight w:val="655"/>
        </w:trPr>
        <w:tc>
          <w:tcPr>
            <w:tcW w:w="2676" w:type="dxa"/>
            <w:vAlign w:val="center"/>
          </w:tcPr>
          <w:p w:rsidR="005838E8" w:rsidRDefault="005838E8" w:rsidP="005838E8">
            <w:pPr>
              <w:pStyle w:val="Sinespaciado"/>
              <w:jc w:val="center"/>
              <w:rPr>
                <w:rFonts w:ascii="Arial" w:hAnsi="Arial" w:cs="Arial"/>
                <w:sz w:val="20"/>
                <w:szCs w:val="20"/>
              </w:rPr>
            </w:pPr>
            <w:r>
              <w:rPr>
                <w:rFonts w:ascii="Arial" w:hAnsi="Arial" w:cs="Arial"/>
                <w:sz w:val="20"/>
                <w:szCs w:val="20"/>
              </w:rPr>
              <w:t>5</w:t>
            </w:r>
          </w:p>
        </w:tc>
        <w:tc>
          <w:tcPr>
            <w:tcW w:w="4696" w:type="dxa"/>
            <w:vAlign w:val="center"/>
          </w:tcPr>
          <w:p w:rsidR="005838E8" w:rsidRDefault="005838E8" w:rsidP="005838E8">
            <w:pPr>
              <w:pStyle w:val="Sinespaciado"/>
              <w:spacing w:line="276" w:lineRule="auto"/>
              <w:rPr>
                <w:rFonts w:ascii="Arial" w:hAnsi="Arial" w:cs="Arial"/>
                <w:sz w:val="20"/>
                <w:szCs w:val="20"/>
              </w:rPr>
            </w:pPr>
            <w:r>
              <w:rPr>
                <w:rFonts w:ascii="Arial" w:hAnsi="Arial" w:cs="Arial"/>
                <w:sz w:val="20"/>
                <w:szCs w:val="20"/>
              </w:rPr>
              <w:t>Trabajadores usan los EPP cuándo se realizan trabajos de reparación o mantenimiento.</w:t>
            </w:r>
          </w:p>
        </w:tc>
        <w:tc>
          <w:tcPr>
            <w:tcW w:w="850" w:type="dxa"/>
            <w:vAlign w:val="center"/>
          </w:tcPr>
          <w:p w:rsidR="005838E8" w:rsidRDefault="008E6E28" w:rsidP="005838E8">
            <w:pPr>
              <w:pStyle w:val="Sinespaciado"/>
              <w:jc w:val="center"/>
              <w:rPr>
                <w:rFonts w:ascii="Arial" w:hAnsi="Arial" w:cs="Arial"/>
                <w:sz w:val="20"/>
                <w:szCs w:val="20"/>
              </w:rPr>
            </w:pPr>
            <w:r>
              <w:rPr>
                <w:rFonts w:ascii="Arial" w:hAnsi="Arial" w:cs="Arial"/>
                <w:sz w:val="20"/>
                <w:szCs w:val="20"/>
              </w:rPr>
              <w:t>X</w:t>
            </w:r>
          </w:p>
        </w:tc>
        <w:tc>
          <w:tcPr>
            <w:tcW w:w="851" w:type="dxa"/>
            <w:vAlign w:val="center"/>
          </w:tcPr>
          <w:p w:rsidR="005838E8" w:rsidRDefault="005838E8" w:rsidP="005838E8">
            <w:pPr>
              <w:pStyle w:val="Sinespaciado"/>
              <w:jc w:val="center"/>
              <w:rPr>
                <w:rFonts w:ascii="Arial" w:hAnsi="Arial" w:cs="Arial"/>
                <w:sz w:val="20"/>
                <w:szCs w:val="20"/>
              </w:rPr>
            </w:pPr>
          </w:p>
        </w:tc>
        <w:tc>
          <w:tcPr>
            <w:tcW w:w="3969" w:type="dxa"/>
            <w:vAlign w:val="center"/>
          </w:tcPr>
          <w:p w:rsidR="005838E8" w:rsidRDefault="005838E8" w:rsidP="005838E8">
            <w:pPr>
              <w:pStyle w:val="Sinespaciado"/>
              <w:jc w:val="both"/>
              <w:rPr>
                <w:rFonts w:ascii="Arial" w:hAnsi="Arial" w:cs="Arial"/>
                <w:sz w:val="20"/>
                <w:szCs w:val="20"/>
              </w:rPr>
            </w:pPr>
          </w:p>
        </w:tc>
      </w:tr>
      <w:tr w:rsidR="005838E8" w:rsidTr="005838E8">
        <w:trPr>
          <w:trHeight w:val="655"/>
        </w:trPr>
        <w:tc>
          <w:tcPr>
            <w:tcW w:w="2676" w:type="dxa"/>
            <w:vAlign w:val="center"/>
          </w:tcPr>
          <w:p w:rsidR="005838E8" w:rsidRDefault="005838E8" w:rsidP="005838E8">
            <w:pPr>
              <w:pStyle w:val="Sinespaciado"/>
              <w:jc w:val="center"/>
              <w:rPr>
                <w:rFonts w:ascii="Arial" w:hAnsi="Arial" w:cs="Arial"/>
                <w:sz w:val="20"/>
                <w:szCs w:val="20"/>
              </w:rPr>
            </w:pPr>
            <w:r>
              <w:rPr>
                <w:rFonts w:ascii="Arial" w:hAnsi="Arial" w:cs="Arial"/>
                <w:sz w:val="20"/>
                <w:szCs w:val="20"/>
              </w:rPr>
              <w:t>6</w:t>
            </w:r>
          </w:p>
        </w:tc>
        <w:tc>
          <w:tcPr>
            <w:tcW w:w="4696" w:type="dxa"/>
            <w:vAlign w:val="center"/>
          </w:tcPr>
          <w:p w:rsidR="005838E8" w:rsidRDefault="005838E8" w:rsidP="005838E8">
            <w:pPr>
              <w:pStyle w:val="Sinespaciado"/>
              <w:spacing w:line="276" w:lineRule="auto"/>
              <w:rPr>
                <w:rFonts w:ascii="Arial" w:hAnsi="Arial" w:cs="Arial"/>
                <w:sz w:val="20"/>
                <w:szCs w:val="20"/>
              </w:rPr>
            </w:pPr>
            <w:r>
              <w:rPr>
                <w:rFonts w:ascii="Arial" w:hAnsi="Arial" w:cs="Arial"/>
                <w:sz w:val="20"/>
                <w:szCs w:val="20"/>
              </w:rPr>
              <w:t>Se lleva un control de fallos y reparaciones de los equipos.</w:t>
            </w:r>
          </w:p>
        </w:tc>
        <w:tc>
          <w:tcPr>
            <w:tcW w:w="850" w:type="dxa"/>
            <w:vAlign w:val="center"/>
          </w:tcPr>
          <w:p w:rsidR="005838E8" w:rsidRDefault="008E6E28" w:rsidP="005838E8">
            <w:pPr>
              <w:pStyle w:val="Sinespaciado"/>
              <w:jc w:val="center"/>
              <w:rPr>
                <w:rFonts w:ascii="Arial" w:hAnsi="Arial" w:cs="Arial"/>
                <w:sz w:val="20"/>
                <w:szCs w:val="20"/>
              </w:rPr>
            </w:pPr>
            <w:r>
              <w:rPr>
                <w:rFonts w:ascii="Arial" w:hAnsi="Arial" w:cs="Arial"/>
                <w:sz w:val="20"/>
                <w:szCs w:val="20"/>
              </w:rPr>
              <w:t>X</w:t>
            </w:r>
          </w:p>
        </w:tc>
        <w:tc>
          <w:tcPr>
            <w:tcW w:w="851" w:type="dxa"/>
            <w:vAlign w:val="center"/>
          </w:tcPr>
          <w:p w:rsidR="005838E8" w:rsidRDefault="005838E8" w:rsidP="005838E8">
            <w:pPr>
              <w:pStyle w:val="Sinespaciado"/>
              <w:jc w:val="center"/>
              <w:rPr>
                <w:rFonts w:ascii="Arial" w:hAnsi="Arial" w:cs="Arial"/>
                <w:sz w:val="20"/>
                <w:szCs w:val="20"/>
              </w:rPr>
            </w:pPr>
          </w:p>
        </w:tc>
        <w:tc>
          <w:tcPr>
            <w:tcW w:w="3969" w:type="dxa"/>
            <w:vAlign w:val="center"/>
          </w:tcPr>
          <w:p w:rsidR="005838E8" w:rsidRDefault="005838E8" w:rsidP="005838E8">
            <w:pPr>
              <w:pStyle w:val="Sinespaciado"/>
              <w:jc w:val="both"/>
              <w:rPr>
                <w:rFonts w:ascii="Arial" w:hAnsi="Arial" w:cs="Arial"/>
                <w:sz w:val="20"/>
                <w:szCs w:val="20"/>
              </w:rPr>
            </w:pPr>
          </w:p>
        </w:tc>
      </w:tr>
    </w:tbl>
    <w:p w:rsidR="008262FB" w:rsidRDefault="008262FB" w:rsidP="00C6711C">
      <w:pPr>
        <w:spacing w:line="480" w:lineRule="auto"/>
        <w:ind w:left="1416"/>
        <w:rPr>
          <w:rFonts w:ascii="Arial" w:hAnsi="Arial" w:cs="Arial"/>
        </w:rPr>
      </w:pPr>
    </w:p>
    <w:p w:rsidR="008262FB" w:rsidRDefault="008262FB" w:rsidP="00EF0D54">
      <w:pPr>
        <w:spacing w:line="480" w:lineRule="auto"/>
        <w:ind w:left="1416"/>
        <w:jc w:val="both"/>
        <w:rPr>
          <w:rFonts w:ascii="Arial" w:hAnsi="Arial" w:cs="Arial"/>
        </w:rPr>
        <w:sectPr w:rsidR="008262FB" w:rsidSect="00C135A1">
          <w:headerReference w:type="default" r:id="rId51"/>
          <w:footerReference w:type="default" r:id="rId52"/>
          <w:headerReference w:type="first" r:id="rId53"/>
          <w:pgSz w:w="16838" w:h="11906" w:orient="landscape" w:code="9"/>
          <w:pgMar w:top="2268" w:right="2268" w:bottom="1361" w:left="2268" w:header="709" w:footer="709" w:gutter="0"/>
          <w:cols w:space="708"/>
          <w:docGrid w:linePitch="360"/>
        </w:sectPr>
      </w:pPr>
    </w:p>
    <w:p w:rsidR="005838E8" w:rsidRDefault="005838E8" w:rsidP="005838E8">
      <w:pPr>
        <w:spacing w:line="480" w:lineRule="auto"/>
        <w:jc w:val="both"/>
        <w:rPr>
          <w:rFonts w:ascii="Arial" w:hAnsi="Arial" w:cs="Arial"/>
        </w:rPr>
      </w:pPr>
      <w:r>
        <w:rPr>
          <w:rFonts w:ascii="Arial" w:hAnsi="Arial" w:cs="Arial"/>
        </w:rPr>
        <w:t>Continuación de la hoja 1</w:t>
      </w:r>
    </w:p>
    <w:tbl>
      <w:tblPr>
        <w:tblStyle w:val="Tablaconcuadrcula"/>
        <w:tblW w:w="13042" w:type="dxa"/>
        <w:tblInd w:w="-176" w:type="dxa"/>
        <w:tblLook w:val="04A0"/>
      </w:tblPr>
      <w:tblGrid>
        <w:gridCol w:w="2694"/>
        <w:gridCol w:w="4678"/>
        <w:gridCol w:w="880"/>
        <w:gridCol w:w="821"/>
        <w:gridCol w:w="3969"/>
      </w:tblGrid>
      <w:tr w:rsidR="005838E8" w:rsidTr="009F6DEE">
        <w:tc>
          <w:tcPr>
            <w:tcW w:w="2694" w:type="dxa"/>
            <w:vAlign w:val="center"/>
          </w:tcPr>
          <w:p w:rsidR="005838E8" w:rsidRPr="00B224EB" w:rsidRDefault="005838E8" w:rsidP="005838E8">
            <w:pPr>
              <w:pStyle w:val="Sinespaciado"/>
              <w:jc w:val="center"/>
              <w:rPr>
                <w:rFonts w:ascii="Arial" w:hAnsi="Arial" w:cs="Arial"/>
                <w:sz w:val="20"/>
                <w:szCs w:val="20"/>
                <w:highlight w:val="yellow"/>
              </w:rPr>
            </w:pPr>
            <w:r>
              <w:rPr>
                <w:rFonts w:ascii="Arial" w:hAnsi="Arial" w:cs="Arial"/>
                <w:sz w:val="20"/>
                <w:szCs w:val="20"/>
              </w:rPr>
              <w:t>7</w:t>
            </w:r>
          </w:p>
        </w:tc>
        <w:tc>
          <w:tcPr>
            <w:tcW w:w="4678" w:type="dxa"/>
            <w:vAlign w:val="center"/>
          </w:tcPr>
          <w:p w:rsidR="005838E8" w:rsidRDefault="005838E8" w:rsidP="005838E8">
            <w:pPr>
              <w:pStyle w:val="Sinespaciado"/>
              <w:spacing w:line="276" w:lineRule="auto"/>
              <w:rPr>
                <w:rFonts w:ascii="Arial" w:hAnsi="Arial" w:cs="Arial"/>
                <w:sz w:val="20"/>
                <w:szCs w:val="20"/>
              </w:rPr>
            </w:pPr>
            <w:r>
              <w:rPr>
                <w:rFonts w:ascii="Arial" w:hAnsi="Arial" w:cs="Arial"/>
                <w:sz w:val="20"/>
                <w:szCs w:val="20"/>
              </w:rPr>
              <w:t>Se posee un control predictivo de mantenimiento.</w:t>
            </w:r>
          </w:p>
        </w:tc>
        <w:tc>
          <w:tcPr>
            <w:tcW w:w="880" w:type="dxa"/>
            <w:vAlign w:val="center"/>
          </w:tcPr>
          <w:p w:rsidR="005838E8" w:rsidRDefault="005838E8" w:rsidP="005838E8">
            <w:pPr>
              <w:pStyle w:val="Sinespaciado"/>
              <w:jc w:val="center"/>
              <w:rPr>
                <w:rFonts w:ascii="Arial" w:hAnsi="Arial" w:cs="Arial"/>
                <w:sz w:val="20"/>
                <w:szCs w:val="20"/>
              </w:rPr>
            </w:pPr>
            <w:r>
              <w:rPr>
                <w:rFonts w:ascii="Arial" w:hAnsi="Arial" w:cs="Arial"/>
                <w:sz w:val="20"/>
                <w:szCs w:val="20"/>
              </w:rPr>
              <w:t>X</w:t>
            </w:r>
          </w:p>
        </w:tc>
        <w:tc>
          <w:tcPr>
            <w:tcW w:w="821" w:type="dxa"/>
          </w:tcPr>
          <w:p w:rsidR="005838E8" w:rsidRDefault="005838E8" w:rsidP="005838E8">
            <w:pPr>
              <w:spacing w:line="480" w:lineRule="auto"/>
              <w:jc w:val="both"/>
              <w:rPr>
                <w:rFonts w:ascii="Arial" w:hAnsi="Arial" w:cs="Arial"/>
              </w:rPr>
            </w:pPr>
          </w:p>
        </w:tc>
        <w:tc>
          <w:tcPr>
            <w:tcW w:w="3969" w:type="dxa"/>
          </w:tcPr>
          <w:p w:rsidR="005838E8" w:rsidRDefault="005838E8" w:rsidP="005838E8">
            <w:pPr>
              <w:spacing w:line="480" w:lineRule="auto"/>
              <w:jc w:val="both"/>
              <w:rPr>
                <w:rFonts w:ascii="Arial" w:hAnsi="Arial" w:cs="Arial"/>
              </w:rPr>
            </w:pPr>
          </w:p>
        </w:tc>
      </w:tr>
      <w:tr w:rsidR="00DA750F" w:rsidTr="009F6DEE">
        <w:tc>
          <w:tcPr>
            <w:tcW w:w="2694" w:type="dxa"/>
            <w:vAlign w:val="center"/>
          </w:tcPr>
          <w:p w:rsidR="00DA750F" w:rsidRPr="00B224EB" w:rsidRDefault="00DA750F" w:rsidP="005838E8">
            <w:pPr>
              <w:pStyle w:val="Sinespaciado"/>
              <w:jc w:val="center"/>
              <w:rPr>
                <w:rFonts w:ascii="Arial" w:hAnsi="Arial" w:cs="Arial"/>
                <w:sz w:val="20"/>
                <w:szCs w:val="20"/>
                <w:highlight w:val="yellow"/>
              </w:rPr>
            </w:pPr>
            <w:r>
              <w:rPr>
                <w:rFonts w:ascii="Arial" w:hAnsi="Arial" w:cs="Arial"/>
                <w:sz w:val="20"/>
                <w:szCs w:val="20"/>
              </w:rPr>
              <w:t>8</w:t>
            </w:r>
          </w:p>
        </w:tc>
        <w:tc>
          <w:tcPr>
            <w:tcW w:w="4678" w:type="dxa"/>
            <w:vAlign w:val="center"/>
          </w:tcPr>
          <w:p w:rsidR="00DA750F" w:rsidRDefault="00DA750F" w:rsidP="005838E8">
            <w:pPr>
              <w:pStyle w:val="Sinespaciado"/>
              <w:spacing w:line="276" w:lineRule="auto"/>
              <w:rPr>
                <w:rFonts w:ascii="Arial" w:hAnsi="Arial" w:cs="Arial"/>
                <w:sz w:val="20"/>
                <w:szCs w:val="20"/>
              </w:rPr>
            </w:pPr>
            <w:r>
              <w:rPr>
                <w:rFonts w:ascii="Arial" w:hAnsi="Arial" w:cs="Arial"/>
                <w:sz w:val="20"/>
                <w:szCs w:val="20"/>
              </w:rPr>
              <w:t>Cuenta con el sistema de puesta a tierra.</w:t>
            </w:r>
          </w:p>
        </w:tc>
        <w:tc>
          <w:tcPr>
            <w:tcW w:w="880" w:type="dxa"/>
            <w:vAlign w:val="center"/>
          </w:tcPr>
          <w:p w:rsidR="00DA750F" w:rsidRDefault="00DA750F" w:rsidP="00CA0EC0">
            <w:pPr>
              <w:pStyle w:val="Sinespaciado"/>
              <w:jc w:val="center"/>
              <w:rPr>
                <w:rFonts w:ascii="Arial" w:hAnsi="Arial" w:cs="Arial"/>
                <w:sz w:val="20"/>
                <w:szCs w:val="20"/>
              </w:rPr>
            </w:pPr>
            <w:r>
              <w:rPr>
                <w:rFonts w:ascii="Arial" w:hAnsi="Arial" w:cs="Arial"/>
                <w:sz w:val="20"/>
                <w:szCs w:val="20"/>
              </w:rPr>
              <w:t>X</w:t>
            </w:r>
          </w:p>
        </w:tc>
        <w:tc>
          <w:tcPr>
            <w:tcW w:w="821" w:type="dxa"/>
          </w:tcPr>
          <w:p w:rsidR="00DA750F" w:rsidRDefault="00DA750F" w:rsidP="005838E8">
            <w:pPr>
              <w:spacing w:line="480" w:lineRule="auto"/>
              <w:jc w:val="both"/>
              <w:rPr>
                <w:rFonts w:ascii="Arial" w:hAnsi="Arial" w:cs="Arial"/>
              </w:rPr>
            </w:pPr>
          </w:p>
        </w:tc>
        <w:tc>
          <w:tcPr>
            <w:tcW w:w="3969" w:type="dxa"/>
          </w:tcPr>
          <w:p w:rsidR="00DA750F" w:rsidRDefault="00DA750F" w:rsidP="005838E8">
            <w:pPr>
              <w:spacing w:line="480" w:lineRule="auto"/>
              <w:jc w:val="both"/>
              <w:rPr>
                <w:rFonts w:ascii="Arial" w:hAnsi="Arial" w:cs="Arial"/>
              </w:rPr>
            </w:pPr>
          </w:p>
        </w:tc>
      </w:tr>
      <w:tr w:rsidR="00DA750F" w:rsidTr="009F6DEE">
        <w:tc>
          <w:tcPr>
            <w:tcW w:w="2694" w:type="dxa"/>
            <w:vAlign w:val="center"/>
          </w:tcPr>
          <w:p w:rsidR="00DA750F" w:rsidRPr="00B224EB" w:rsidRDefault="00DA750F" w:rsidP="005838E8">
            <w:pPr>
              <w:pStyle w:val="Sinespaciado"/>
              <w:jc w:val="center"/>
              <w:rPr>
                <w:rFonts w:ascii="Arial" w:hAnsi="Arial" w:cs="Arial"/>
                <w:sz w:val="20"/>
                <w:szCs w:val="20"/>
                <w:highlight w:val="yellow"/>
              </w:rPr>
            </w:pPr>
            <w:r>
              <w:rPr>
                <w:rFonts w:ascii="Arial" w:hAnsi="Arial" w:cs="Arial"/>
                <w:sz w:val="20"/>
                <w:szCs w:val="20"/>
              </w:rPr>
              <w:t>9</w:t>
            </w:r>
          </w:p>
        </w:tc>
        <w:tc>
          <w:tcPr>
            <w:tcW w:w="4678" w:type="dxa"/>
          </w:tcPr>
          <w:p w:rsidR="00DA750F" w:rsidRDefault="00DA750F" w:rsidP="005838E8">
            <w:pPr>
              <w:pStyle w:val="Sinespaciado"/>
              <w:spacing w:line="276" w:lineRule="auto"/>
              <w:rPr>
                <w:rFonts w:ascii="Arial" w:hAnsi="Arial" w:cs="Arial"/>
                <w:sz w:val="20"/>
                <w:szCs w:val="20"/>
              </w:rPr>
            </w:pPr>
            <w:r>
              <w:rPr>
                <w:rFonts w:ascii="Arial" w:hAnsi="Arial" w:cs="Arial"/>
                <w:sz w:val="20"/>
                <w:szCs w:val="20"/>
              </w:rPr>
              <w:t xml:space="preserve">Se cuenta con la respectiva señalización de advertencia de peligro de riesgo eléctrico y uso de EPP para realizar trabajos en el área.  </w:t>
            </w:r>
          </w:p>
        </w:tc>
        <w:tc>
          <w:tcPr>
            <w:tcW w:w="880" w:type="dxa"/>
            <w:vAlign w:val="center"/>
          </w:tcPr>
          <w:p w:rsidR="00DA750F" w:rsidRDefault="00DA750F" w:rsidP="005838E8">
            <w:pPr>
              <w:pStyle w:val="Sinespaciado"/>
              <w:jc w:val="center"/>
              <w:rPr>
                <w:rFonts w:ascii="Arial" w:hAnsi="Arial" w:cs="Arial"/>
                <w:sz w:val="20"/>
                <w:szCs w:val="20"/>
              </w:rPr>
            </w:pPr>
            <w:r>
              <w:rPr>
                <w:rFonts w:ascii="Arial" w:hAnsi="Arial" w:cs="Arial"/>
                <w:sz w:val="20"/>
                <w:szCs w:val="20"/>
              </w:rPr>
              <w:t>X</w:t>
            </w:r>
          </w:p>
        </w:tc>
        <w:tc>
          <w:tcPr>
            <w:tcW w:w="821" w:type="dxa"/>
          </w:tcPr>
          <w:p w:rsidR="00DA750F" w:rsidRDefault="00DA750F" w:rsidP="005838E8">
            <w:pPr>
              <w:spacing w:line="480" w:lineRule="auto"/>
              <w:jc w:val="both"/>
              <w:rPr>
                <w:rFonts w:ascii="Arial" w:hAnsi="Arial" w:cs="Arial"/>
              </w:rPr>
            </w:pPr>
          </w:p>
        </w:tc>
        <w:tc>
          <w:tcPr>
            <w:tcW w:w="3969" w:type="dxa"/>
          </w:tcPr>
          <w:p w:rsidR="00DA750F" w:rsidRDefault="00DA750F" w:rsidP="005838E8">
            <w:pPr>
              <w:spacing w:line="480" w:lineRule="auto"/>
              <w:jc w:val="both"/>
              <w:rPr>
                <w:rFonts w:ascii="Arial" w:hAnsi="Arial" w:cs="Arial"/>
              </w:rPr>
            </w:pPr>
          </w:p>
        </w:tc>
      </w:tr>
    </w:tbl>
    <w:p w:rsidR="005838E8" w:rsidRPr="00CA0EC0" w:rsidRDefault="005838E8" w:rsidP="005838E8">
      <w:pPr>
        <w:spacing w:line="276" w:lineRule="auto"/>
        <w:ind w:left="1416"/>
        <w:jc w:val="center"/>
        <w:rPr>
          <w:rFonts w:ascii="Arial" w:hAnsi="Arial" w:cs="Arial"/>
          <w:b/>
        </w:rPr>
      </w:pPr>
    </w:p>
    <w:p w:rsidR="005838E8" w:rsidRPr="00CA0EC0" w:rsidRDefault="005838E8" w:rsidP="005838E8">
      <w:pPr>
        <w:spacing w:line="480" w:lineRule="auto"/>
        <w:ind w:left="1416"/>
        <w:jc w:val="center"/>
        <w:rPr>
          <w:rFonts w:ascii="Arial" w:hAnsi="Arial" w:cs="Arial"/>
          <w:b/>
        </w:rPr>
      </w:pPr>
      <w:r w:rsidRPr="00CA0EC0">
        <w:rPr>
          <w:rFonts w:ascii="Arial" w:hAnsi="Arial" w:cs="Arial"/>
          <w:b/>
        </w:rPr>
        <w:t>Tabla 4.1 Pórtico de 13.8 Kv</w:t>
      </w:r>
    </w:p>
    <w:p w:rsidR="005838E8" w:rsidRDefault="005838E8" w:rsidP="00580779">
      <w:pPr>
        <w:spacing w:line="480" w:lineRule="auto"/>
        <w:jc w:val="both"/>
        <w:rPr>
          <w:rFonts w:ascii="Arial" w:hAnsi="Arial" w:cs="Arial"/>
        </w:rPr>
      </w:pPr>
    </w:p>
    <w:p w:rsidR="005838E8" w:rsidRDefault="005838E8" w:rsidP="00EF0D54">
      <w:pPr>
        <w:spacing w:line="480" w:lineRule="auto"/>
        <w:ind w:left="1416"/>
        <w:jc w:val="both"/>
        <w:rPr>
          <w:rFonts w:ascii="Arial" w:hAnsi="Arial" w:cs="Arial"/>
        </w:rPr>
      </w:pPr>
    </w:p>
    <w:p w:rsidR="005838E8" w:rsidRPr="00576B1C" w:rsidRDefault="005838E8" w:rsidP="005838E8">
      <w:pPr>
        <w:jc w:val="right"/>
        <w:rPr>
          <w:rFonts w:ascii="Arial" w:hAnsi="Arial" w:cs="Arial"/>
        </w:rPr>
      </w:pPr>
      <w:r w:rsidRPr="00576B1C">
        <w:rPr>
          <w:rFonts w:ascii="Arial" w:hAnsi="Arial" w:cs="Arial"/>
        </w:rPr>
        <w:t>_____________________</w:t>
      </w:r>
    </w:p>
    <w:p w:rsidR="005838E8" w:rsidRDefault="005838E8" w:rsidP="005838E8">
      <w:pPr>
        <w:jc w:val="center"/>
        <w:rPr>
          <w:rFonts w:ascii="Arial" w:hAnsi="Arial" w:cs="Arial"/>
        </w:rPr>
      </w:pPr>
      <w:r w:rsidRPr="00576B1C">
        <w:rPr>
          <w:rFonts w:ascii="Arial" w:hAnsi="Arial" w:cs="Arial"/>
        </w:rPr>
        <w:t xml:space="preserve">                                                                                                                                                    </w:t>
      </w:r>
      <w:r>
        <w:rPr>
          <w:rFonts w:ascii="Arial" w:hAnsi="Arial" w:cs="Arial"/>
        </w:rPr>
        <w:t xml:space="preserve">      </w:t>
      </w:r>
    </w:p>
    <w:p w:rsidR="005838E8" w:rsidRPr="00B95228" w:rsidRDefault="005838E8" w:rsidP="005838E8">
      <w:pPr>
        <w:tabs>
          <w:tab w:val="left" w:pos="1772"/>
          <w:tab w:val="left" w:pos="11262"/>
        </w:tabs>
        <w:jc w:val="both"/>
        <w:rPr>
          <w:rFonts w:ascii="Arial" w:hAnsi="Arial" w:cs="Arial"/>
        </w:rPr>
      </w:pPr>
      <w:r>
        <w:rPr>
          <w:rFonts w:ascii="Arial" w:hAnsi="Arial" w:cs="Arial"/>
        </w:rPr>
        <w:tab/>
        <w:t xml:space="preserve">                                                                                   </w:t>
      </w:r>
      <w:r w:rsidR="00580779">
        <w:rPr>
          <w:rFonts w:ascii="Arial" w:hAnsi="Arial" w:cs="Arial"/>
        </w:rPr>
        <w:t xml:space="preserve">                               </w:t>
      </w:r>
      <w:r>
        <w:rPr>
          <w:rFonts w:ascii="Arial" w:hAnsi="Arial" w:cs="Arial"/>
        </w:rPr>
        <w:t xml:space="preserve"> </w:t>
      </w:r>
      <w:r w:rsidR="00C964A3">
        <w:rPr>
          <w:rFonts w:ascii="Arial" w:hAnsi="Arial" w:cs="Arial"/>
        </w:rPr>
        <w:t xml:space="preserve">    </w:t>
      </w:r>
      <w:r w:rsidR="000157B7">
        <w:rPr>
          <w:rFonts w:ascii="Arial" w:hAnsi="Arial" w:cs="Arial"/>
        </w:rPr>
        <w:t xml:space="preserve"> </w:t>
      </w:r>
      <w:r w:rsidR="00C964A3">
        <w:rPr>
          <w:rFonts w:ascii="Arial" w:hAnsi="Arial" w:cs="Arial"/>
        </w:rPr>
        <w:t xml:space="preserve">   </w:t>
      </w:r>
      <w:r w:rsidRPr="003A4742">
        <w:rPr>
          <w:rFonts w:ascii="Arial" w:hAnsi="Arial" w:cs="Arial"/>
        </w:rPr>
        <w:t>Firma del evaluador</w:t>
      </w:r>
    </w:p>
    <w:p w:rsidR="005838E8" w:rsidRDefault="005838E8" w:rsidP="00EF0D54">
      <w:pPr>
        <w:spacing w:line="480" w:lineRule="auto"/>
        <w:ind w:left="1416"/>
        <w:jc w:val="both"/>
        <w:rPr>
          <w:rFonts w:ascii="Arial" w:hAnsi="Arial" w:cs="Arial"/>
        </w:rPr>
        <w:sectPr w:rsidR="005838E8" w:rsidSect="00C135A1">
          <w:headerReference w:type="first" r:id="rId54"/>
          <w:pgSz w:w="16838" w:h="11906" w:orient="landscape" w:code="9"/>
          <w:pgMar w:top="2268" w:right="2268" w:bottom="1361" w:left="2268" w:header="709" w:footer="709" w:gutter="0"/>
          <w:cols w:space="708"/>
          <w:docGrid w:linePitch="360"/>
        </w:sectPr>
      </w:pPr>
    </w:p>
    <w:p w:rsidR="005838E8" w:rsidRPr="00D75391" w:rsidRDefault="00C57DB5" w:rsidP="005838E8">
      <w:pPr>
        <w:jc w:val="center"/>
      </w:pPr>
      <w:r w:rsidRPr="00C57DB5">
        <w:rPr>
          <w:noProof/>
          <w:lang w:eastAsia="es-ES"/>
        </w:rPr>
        <w:pict>
          <v:shape id="_x0000_s1118" type="#_x0000_t202" style="position:absolute;left:0;text-align:left;margin-left:555.45pt;margin-top:-10.45pt;width:80.3pt;height:23.35pt;z-index:251756544">
            <v:textbox style="mso-next-textbox:#_x0000_s1118">
              <w:txbxContent>
                <w:p w:rsidR="002C5417" w:rsidRPr="001A5DDB" w:rsidRDefault="002C5417" w:rsidP="005838E8">
                  <w:pPr>
                    <w:pStyle w:val="Sinespaciado"/>
                    <w:jc w:val="center"/>
                    <w:rPr>
                      <w:rFonts w:ascii="Arial" w:hAnsi="Arial" w:cs="Arial"/>
                    </w:rPr>
                  </w:pPr>
                  <w:r w:rsidRPr="001A5DDB">
                    <w:rPr>
                      <w:rFonts w:ascii="Arial" w:hAnsi="Arial" w:cs="Arial"/>
                    </w:rPr>
                    <w:t>Hoja N</w:t>
                  </w:r>
                  <w:r w:rsidRPr="001A5DDB">
                    <w:rPr>
                      <w:rFonts w:ascii="Arial" w:hAnsi="Arial" w:cs="Arial"/>
                      <w:vertAlign w:val="superscript"/>
                    </w:rPr>
                    <w:t>o</w:t>
                  </w:r>
                  <w:r w:rsidRPr="001A5DDB">
                    <w:rPr>
                      <w:rFonts w:ascii="Arial" w:hAnsi="Arial" w:cs="Arial"/>
                    </w:rPr>
                    <w:t xml:space="preserve"> </w:t>
                  </w:r>
                  <w:r>
                    <w:rPr>
                      <w:rFonts w:ascii="Arial" w:hAnsi="Arial" w:cs="Arial"/>
                    </w:rPr>
                    <w:t>2</w:t>
                  </w:r>
                </w:p>
              </w:txbxContent>
            </v:textbox>
          </v:shape>
        </w:pict>
      </w:r>
      <w:r w:rsidR="005838E8">
        <w:rPr>
          <w:noProof/>
          <w:lang w:val="es-ES" w:eastAsia="es-ES"/>
        </w:rPr>
        <w:drawing>
          <wp:anchor distT="0" distB="0" distL="114300" distR="114300" simplePos="0" relativeHeight="251757568" behindDoc="1" locked="0" layoutInCell="1" allowOverlap="1">
            <wp:simplePos x="0" y="0"/>
            <wp:positionH relativeFrom="column">
              <wp:posOffset>-90073</wp:posOffset>
            </wp:positionH>
            <wp:positionV relativeFrom="paragraph">
              <wp:posOffset>-411920</wp:posOffset>
            </wp:positionV>
            <wp:extent cx="895350" cy="703385"/>
            <wp:effectExtent l="19050" t="0" r="0" b="0"/>
            <wp:wrapNone/>
            <wp:docPr id="20" name="Imagen 2" descr="logo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SPOL"/>
                    <pic:cNvPicPr>
                      <a:picLocks noChangeAspect="1" noChangeArrowheads="1"/>
                    </pic:cNvPicPr>
                  </pic:nvPicPr>
                  <pic:blipFill>
                    <a:blip r:embed="rId50" cstate="print"/>
                    <a:srcRect/>
                    <a:stretch>
                      <a:fillRect/>
                    </a:stretch>
                  </pic:blipFill>
                  <pic:spPr bwMode="auto">
                    <a:xfrm>
                      <a:off x="0" y="0"/>
                      <a:ext cx="895350" cy="703385"/>
                    </a:xfrm>
                    <a:prstGeom prst="rect">
                      <a:avLst/>
                    </a:prstGeom>
                    <a:noFill/>
                    <a:ln w="9525">
                      <a:noFill/>
                      <a:miter lim="800000"/>
                      <a:headEnd/>
                      <a:tailEnd/>
                    </a:ln>
                  </pic:spPr>
                </pic:pic>
              </a:graphicData>
            </a:graphic>
          </wp:anchor>
        </w:drawing>
      </w:r>
      <w:r w:rsidR="005838E8" w:rsidRPr="003A4742">
        <w:rPr>
          <w:rFonts w:ascii="Arial" w:hAnsi="Arial" w:cs="Arial"/>
          <w:b/>
        </w:rPr>
        <w:t>LISTA DE CHEQUEO (CHECK- LIST)</w:t>
      </w:r>
    </w:p>
    <w:p w:rsidR="005838E8" w:rsidRDefault="005838E8" w:rsidP="005838E8">
      <w:pPr>
        <w:spacing w:line="480" w:lineRule="auto"/>
        <w:ind w:left="1416"/>
        <w:jc w:val="both"/>
        <w:rPr>
          <w:rFonts w:ascii="Arial" w:hAnsi="Arial" w:cs="Arial"/>
        </w:rPr>
      </w:pPr>
    </w:p>
    <w:tbl>
      <w:tblPr>
        <w:tblStyle w:val="Tablaconcuadrcula"/>
        <w:tblW w:w="13042" w:type="dxa"/>
        <w:tblInd w:w="-176" w:type="dxa"/>
        <w:tblLook w:val="04A0"/>
      </w:tblPr>
      <w:tblGrid>
        <w:gridCol w:w="2676"/>
        <w:gridCol w:w="4696"/>
        <w:gridCol w:w="850"/>
        <w:gridCol w:w="851"/>
        <w:gridCol w:w="3969"/>
      </w:tblGrid>
      <w:tr w:rsidR="005838E8" w:rsidTr="00DC6612">
        <w:trPr>
          <w:trHeight w:val="438"/>
        </w:trPr>
        <w:tc>
          <w:tcPr>
            <w:tcW w:w="2676" w:type="dxa"/>
            <w:vAlign w:val="center"/>
          </w:tcPr>
          <w:p w:rsidR="005838E8" w:rsidRPr="00C6711C" w:rsidRDefault="005838E8" w:rsidP="00DC6612">
            <w:pPr>
              <w:pStyle w:val="Sinespaciado"/>
              <w:rPr>
                <w:rFonts w:ascii="Arial" w:hAnsi="Arial" w:cs="Arial"/>
                <w:sz w:val="20"/>
                <w:szCs w:val="20"/>
              </w:rPr>
            </w:pPr>
            <w:r w:rsidRPr="00C6711C">
              <w:rPr>
                <w:rFonts w:ascii="Arial" w:hAnsi="Arial" w:cs="Arial"/>
                <w:sz w:val="20"/>
                <w:szCs w:val="20"/>
              </w:rPr>
              <w:t>FICHA N</w:t>
            </w:r>
            <w:r w:rsidRPr="00C6711C">
              <w:rPr>
                <w:rFonts w:ascii="Arial" w:hAnsi="Arial" w:cs="Arial"/>
                <w:sz w:val="20"/>
                <w:szCs w:val="20"/>
                <w:vertAlign w:val="superscript"/>
              </w:rPr>
              <w:t>o</w:t>
            </w:r>
          </w:p>
        </w:tc>
        <w:tc>
          <w:tcPr>
            <w:tcW w:w="4696" w:type="dxa"/>
            <w:vAlign w:val="center"/>
          </w:tcPr>
          <w:p w:rsidR="005838E8" w:rsidRPr="00C6711C" w:rsidRDefault="00916E76" w:rsidP="00DC6612">
            <w:pPr>
              <w:pStyle w:val="Sinespaciado"/>
              <w:jc w:val="center"/>
              <w:rPr>
                <w:rFonts w:ascii="Arial" w:hAnsi="Arial" w:cs="Arial"/>
                <w:sz w:val="20"/>
                <w:szCs w:val="20"/>
              </w:rPr>
            </w:pPr>
            <w:r>
              <w:rPr>
                <w:rFonts w:ascii="Arial" w:hAnsi="Arial" w:cs="Arial"/>
                <w:sz w:val="20"/>
                <w:szCs w:val="20"/>
              </w:rPr>
              <w:t>2</w:t>
            </w:r>
          </w:p>
        </w:tc>
        <w:tc>
          <w:tcPr>
            <w:tcW w:w="5670" w:type="dxa"/>
            <w:gridSpan w:val="3"/>
            <w:vAlign w:val="center"/>
          </w:tcPr>
          <w:p w:rsidR="005838E8" w:rsidRPr="00C6711C" w:rsidRDefault="005838E8" w:rsidP="00DC6612">
            <w:pPr>
              <w:pStyle w:val="Sinespaciado"/>
              <w:jc w:val="center"/>
              <w:rPr>
                <w:rFonts w:ascii="Arial" w:hAnsi="Arial" w:cs="Arial"/>
                <w:sz w:val="20"/>
                <w:szCs w:val="20"/>
              </w:rPr>
            </w:pPr>
            <w:r w:rsidRPr="00C6711C">
              <w:rPr>
                <w:rFonts w:ascii="Arial" w:hAnsi="Arial" w:cs="Arial"/>
                <w:sz w:val="20"/>
                <w:szCs w:val="20"/>
              </w:rPr>
              <w:t>SUBESTACION DE ENERGIA ELECTRICA</w:t>
            </w:r>
          </w:p>
        </w:tc>
      </w:tr>
      <w:tr w:rsidR="009F6DEE" w:rsidTr="00DC6612">
        <w:trPr>
          <w:trHeight w:val="438"/>
        </w:trPr>
        <w:tc>
          <w:tcPr>
            <w:tcW w:w="2676" w:type="dxa"/>
            <w:vAlign w:val="center"/>
          </w:tcPr>
          <w:p w:rsidR="009F6DEE" w:rsidRPr="00AC7DAF" w:rsidRDefault="009F6DEE" w:rsidP="009F6DEE">
            <w:pPr>
              <w:pStyle w:val="Sinespaciado"/>
              <w:rPr>
                <w:rFonts w:ascii="Arial" w:hAnsi="Arial" w:cs="Arial"/>
                <w:sz w:val="20"/>
                <w:szCs w:val="20"/>
              </w:rPr>
            </w:pPr>
            <w:r w:rsidRPr="00AC7DAF">
              <w:rPr>
                <w:rFonts w:ascii="Arial" w:hAnsi="Arial" w:cs="Arial"/>
                <w:sz w:val="20"/>
                <w:szCs w:val="20"/>
              </w:rPr>
              <w:t>FECHA</w:t>
            </w:r>
          </w:p>
        </w:tc>
        <w:tc>
          <w:tcPr>
            <w:tcW w:w="4696" w:type="dxa"/>
            <w:vAlign w:val="center"/>
          </w:tcPr>
          <w:p w:rsidR="009F6DEE" w:rsidRPr="00AC7DAF" w:rsidRDefault="002548B8" w:rsidP="002548B8">
            <w:pPr>
              <w:pStyle w:val="Sinespaciado"/>
              <w:jc w:val="center"/>
              <w:rPr>
                <w:rFonts w:ascii="Arial" w:hAnsi="Arial" w:cs="Arial"/>
                <w:sz w:val="20"/>
                <w:szCs w:val="20"/>
              </w:rPr>
            </w:pPr>
            <w:r>
              <w:rPr>
                <w:rFonts w:ascii="Arial" w:hAnsi="Arial" w:cs="Arial"/>
                <w:sz w:val="20"/>
                <w:szCs w:val="20"/>
              </w:rPr>
              <w:t>10</w:t>
            </w:r>
            <w:r w:rsidR="009F6DEE" w:rsidRPr="00AC7DAF">
              <w:rPr>
                <w:rFonts w:ascii="Arial" w:hAnsi="Arial" w:cs="Arial"/>
                <w:sz w:val="20"/>
                <w:szCs w:val="20"/>
              </w:rPr>
              <w:t>/</w:t>
            </w:r>
            <w:r>
              <w:rPr>
                <w:rFonts w:ascii="Arial" w:hAnsi="Arial" w:cs="Arial"/>
                <w:sz w:val="20"/>
                <w:szCs w:val="20"/>
              </w:rPr>
              <w:t>12</w:t>
            </w:r>
            <w:r w:rsidR="009F6DEE" w:rsidRPr="00AC7DAF">
              <w:rPr>
                <w:rFonts w:ascii="Arial" w:hAnsi="Arial" w:cs="Arial"/>
                <w:sz w:val="20"/>
                <w:szCs w:val="20"/>
              </w:rPr>
              <w:t>/2009</w:t>
            </w:r>
          </w:p>
        </w:tc>
        <w:tc>
          <w:tcPr>
            <w:tcW w:w="5670" w:type="dxa"/>
            <w:gridSpan w:val="3"/>
            <w:vAlign w:val="center"/>
          </w:tcPr>
          <w:p w:rsidR="009F6DEE" w:rsidRPr="00AC7DAF" w:rsidRDefault="009F6DEE" w:rsidP="009F6DEE">
            <w:pPr>
              <w:pStyle w:val="Sinespaciado"/>
              <w:rPr>
                <w:rFonts w:ascii="Arial" w:hAnsi="Arial" w:cs="Arial"/>
                <w:sz w:val="20"/>
                <w:szCs w:val="20"/>
              </w:rPr>
            </w:pPr>
            <w:r w:rsidRPr="00AC7DAF">
              <w:rPr>
                <w:rFonts w:ascii="Arial" w:hAnsi="Arial" w:cs="Arial"/>
                <w:sz w:val="20"/>
                <w:szCs w:val="20"/>
              </w:rPr>
              <w:t xml:space="preserve">LUGAR: </w:t>
            </w:r>
            <w:r w:rsidRPr="00626126">
              <w:rPr>
                <w:rFonts w:ascii="Arial" w:hAnsi="Arial" w:cs="Arial"/>
                <w:sz w:val="20"/>
                <w:szCs w:val="20"/>
              </w:rPr>
              <w:t>BANCO DE TRANSFORMADORES</w:t>
            </w:r>
          </w:p>
        </w:tc>
      </w:tr>
      <w:tr w:rsidR="005838E8" w:rsidTr="00DC6612">
        <w:trPr>
          <w:trHeight w:val="510"/>
        </w:trPr>
        <w:tc>
          <w:tcPr>
            <w:tcW w:w="2676" w:type="dxa"/>
            <w:vMerge w:val="restart"/>
            <w:vAlign w:val="center"/>
          </w:tcPr>
          <w:p w:rsidR="005838E8" w:rsidRDefault="005838E8" w:rsidP="00DC6612">
            <w:pPr>
              <w:pStyle w:val="Sinespaciado"/>
              <w:rPr>
                <w:rFonts w:ascii="Arial" w:hAnsi="Arial" w:cs="Arial"/>
                <w:sz w:val="20"/>
                <w:szCs w:val="20"/>
              </w:rPr>
            </w:pPr>
            <w:r w:rsidRPr="00AC7DAF">
              <w:rPr>
                <w:rFonts w:ascii="Arial" w:hAnsi="Arial" w:cs="Arial"/>
                <w:sz w:val="20"/>
                <w:szCs w:val="20"/>
              </w:rPr>
              <w:t>ELABORADO POR</w:t>
            </w:r>
          </w:p>
          <w:p w:rsidR="005838E8" w:rsidRPr="00C6711C" w:rsidRDefault="005838E8" w:rsidP="00DC6612">
            <w:pPr>
              <w:rPr>
                <w:lang w:val="es-ES" w:eastAsia="en-US"/>
              </w:rPr>
            </w:pPr>
          </w:p>
        </w:tc>
        <w:tc>
          <w:tcPr>
            <w:tcW w:w="4696" w:type="dxa"/>
            <w:vMerge w:val="restart"/>
            <w:vAlign w:val="center"/>
          </w:tcPr>
          <w:p w:rsidR="005838E8" w:rsidRDefault="005838E8" w:rsidP="00DC6612">
            <w:pPr>
              <w:pStyle w:val="Sinespaciado"/>
              <w:jc w:val="center"/>
              <w:rPr>
                <w:rFonts w:ascii="Arial" w:hAnsi="Arial" w:cs="Arial"/>
                <w:sz w:val="20"/>
                <w:szCs w:val="20"/>
              </w:rPr>
            </w:pPr>
            <w:r w:rsidRPr="00AC7DAF">
              <w:rPr>
                <w:rFonts w:ascii="Arial" w:hAnsi="Arial" w:cs="Arial"/>
                <w:sz w:val="20"/>
                <w:szCs w:val="20"/>
              </w:rPr>
              <w:t>JHON EUGENIO PANCHANA</w:t>
            </w:r>
          </w:p>
        </w:tc>
        <w:tc>
          <w:tcPr>
            <w:tcW w:w="5670" w:type="dxa"/>
            <w:gridSpan w:val="3"/>
            <w:vAlign w:val="center"/>
          </w:tcPr>
          <w:p w:rsidR="005838E8" w:rsidRPr="00AC7DAF" w:rsidRDefault="005838E8" w:rsidP="00DC6612">
            <w:pPr>
              <w:pStyle w:val="Sinespaciado"/>
              <w:rPr>
                <w:rFonts w:ascii="Arial" w:hAnsi="Arial" w:cs="Arial"/>
                <w:sz w:val="20"/>
                <w:szCs w:val="20"/>
              </w:rPr>
            </w:pPr>
            <w:r w:rsidRPr="00AC7DAF">
              <w:rPr>
                <w:rFonts w:ascii="Arial" w:hAnsi="Arial" w:cs="Arial"/>
                <w:sz w:val="20"/>
                <w:szCs w:val="20"/>
              </w:rPr>
              <w:t>DEPARTAMENTO RESPONSABLE</w:t>
            </w:r>
          </w:p>
        </w:tc>
      </w:tr>
      <w:tr w:rsidR="005838E8" w:rsidTr="00DC6612">
        <w:trPr>
          <w:trHeight w:val="509"/>
        </w:trPr>
        <w:tc>
          <w:tcPr>
            <w:tcW w:w="2676" w:type="dxa"/>
            <w:vMerge/>
            <w:vAlign w:val="center"/>
          </w:tcPr>
          <w:p w:rsidR="005838E8" w:rsidRPr="00AC7DAF" w:rsidRDefault="005838E8" w:rsidP="00DC6612">
            <w:pPr>
              <w:pStyle w:val="Sinespaciado"/>
              <w:rPr>
                <w:rFonts w:ascii="Arial" w:hAnsi="Arial" w:cs="Arial"/>
                <w:sz w:val="20"/>
                <w:szCs w:val="20"/>
              </w:rPr>
            </w:pPr>
          </w:p>
        </w:tc>
        <w:tc>
          <w:tcPr>
            <w:tcW w:w="4696" w:type="dxa"/>
            <w:vMerge/>
            <w:vAlign w:val="center"/>
          </w:tcPr>
          <w:p w:rsidR="005838E8" w:rsidRDefault="005838E8" w:rsidP="00DC6612">
            <w:pPr>
              <w:pStyle w:val="Sinespaciado"/>
              <w:jc w:val="center"/>
              <w:rPr>
                <w:rFonts w:ascii="Arial" w:hAnsi="Arial" w:cs="Arial"/>
                <w:sz w:val="20"/>
                <w:szCs w:val="20"/>
              </w:rPr>
            </w:pPr>
          </w:p>
        </w:tc>
        <w:tc>
          <w:tcPr>
            <w:tcW w:w="5670" w:type="dxa"/>
            <w:gridSpan w:val="3"/>
            <w:vAlign w:val="center"/>
          </w:tcPr>
          <w:p w:rsidR="005838E8" w:rsidRPr="00AC7DAF" w:rsidRDefault="005838E8" w:rsidP="00DC6612">
            <w:pPr>
              <w:pStyle w:val="Sinespaciado"/>
              <w:rPr>
                <w:rFonts w:ascii="Arial" w:hAnsi="Arial" w:cs="Arial"/>
                <w:sz w:val="20"/>
                <w:szCs w:val="20"/>
              </w:rPr>
            </w:pPr>
            <w:r w:rsidRPr="00AC7DAF">
              <w:rPr>
                <w:rFonts w:ascii="Arial" w:hAnsi="Arial" w:cs="Arial"/>
                <w:sz w:val="20"/>
                <w:szCs w:val="20"/>
              </w:rPr>
              <w:t>MANTENIMIENTO ELECTRICO Y SUBESTACIONES</w:t>
            </w:r>
          </w:p>
        </w:tc>
      </w:tr>
      <w:tr w:rsidR="005838E8" w:rsidTr="00DC6612">
        <w:trPr>
          <w:trHeight w:val="509"/>
        </w:trPr>
        <w:tc>
          <w:tcPr>
            <w:tcW w:w="2676" w:type="dxa"/>
            <w:vAlign w:val="center"/>
          </w:tcPr>
          <w:p w:rsidR="005838E8" w:rsidRPr="00AC7DAF" w:rsidRDefault="005838E8" w:rsidP="00DC6612">
            <w:pPr>
              <w:pStyle w:val="Sinespaciado"/>
              <w:jc w:val="center"/>
              <w:rPr>
                <w:rFonts w:ascii="Arial" w:hAnsi="Arial" w:cs="Arial"/>
                <w:sz w:val="20"/>
                <w:szCs w:val="20"/>
              </w:rPr>
            </w:pPr>
            <w:r w:rsidRPr="00AC7DAF">
              <w:rPr>
                <w:rFonts w:ascii="Arial" w:hAnsi="Arial" w:cs="Arial"/>
                <w:sz w:val="20"/>
                <w:szCs w:val="20"/>
              </w:rPr>
              <w:t>ITEM</w:t>
            </w:r>
          </w:p>
        </w:tc>
        <w:tc>
          <w:tcPr>
            <w:tcW w:w="4696" w:type="dxa"/>
            <w:vAlign w:val="center"/>
          </w:tcPr>
          <w:p w:rsidR="005838E8" w:rsidRDefault="005838E8" w:rsidP="00DC6612">
            <w:pPr>
              <w:pStyle w:val="Sinespaciado"/>
              <w:jc w:val="center"/>
              <w:rPr>
                <w:rFonts w:ascii="Arial" w:hAnsi="Arial" w:cs="Arial"/>
                <w:sz w:val="20"/>
                <w:szCs w:val="20"/>
              </w:rPr>
            </w:pPr>
            <w:r w:rsidRPr="00AC7DAF">
              <w:rPr>
                <w:rFonts w:ascii="Arial" w:hAnsi="Arial" w:cs="Arial"/>
                <w:sz w:val="20"/>
                <w:szCs w:val="20"/>
              </w:rPr>
              <w:t>Prevención de riesgos</w:t>
            </w:r>
          </w:p>
        </w:tc>
        <w:tc>
          <w:tcPr>
            <w:tcW w:w="850" w:type="dxa"/>
            <w:vAlign w:val="center"/>
          </w:tcPr>
          <w:p w:rsidR="005838E8" w:rsidRPr="00AC7DAF" w:rsidRDefault="005838E8" w:rsidP="00DC6612">
            <w:pPr>
              <w:pStyle w:val="Sinespaciado"/>
              <w:jc w:val="center"/>
              <w:rPr>
                <w:rFonts w:ascii="Arial" w:hAnsi="Arial" w:cs="Arial"/>
                <w:sz w:val="20"/>
                <w:szCs w:val="20"/>
              </w:rPr>
            </w:pPr>
            <w:r>
              <w:rPr>
                <w:rFonts w:ascii="Arial" w:hAnsi="Arial" w:cs="Arial"/>
                <w:sz w:val="20"/>
                <w:szCs w:val="20"/>
              </w:rPr>
              <w:t>SI</w:t>
            </w:r>
          </w:p>
        </w:tc>
        <w:tc>
          <w:tcPr>
            <w:tcW w:w="851" w:type="dxa"/>
            <w:vAlign w:val="center"/>
          </w:tcPr>
          <w:p w:rsidR="005838E8" w:rsidRPr="00AC7DAF" w:rsidRDefault="005838E8" w:rsidP="00DC6612">
            <w:pPr>
              <w:pStyle w:val="Sinespaciado"/>
              <w:jc w:val="center"/>
              <w:rPr>
                <w:rFonts w:ascii="Arial" w:hAnsi="Arial" w:cs="Arial"/>
                <w:sz w:val="20"/>
                <w:szCs w:val="20"/>
              </w:rPr>
            </w:pPr>
            <w:r w:rsidRPr="00AC7DAF">
              <w:rPr>
                <w:rFonts w:ascii="Arial" w:hAnsi="Arial" w:cs="Arial"/>
                <w:sz w:val="20"/>
                <w:szCs w:val="20"/>
              </w:rPr>
              <w:t>N</w:t>
            </w:r>
            <w:r w:rsidR="00916E76">
              <w:rPr>
                <w:rFonts w:ascii="Arial" w:hAnsi="Arial" w:cs="Arial"/>
                <w:sz w:val="20"/>
                <w:szCs w:val="20"/>
              </w:rPr>
              <w:t>O</w:t>
            </w:r>
          </w:p>
        </w:tc>
        <w:tc>
          <w:tcPr>
            <w:tcW w:w="3969" w:type="dxa"/>
            <w:vAlign w:val="center"/>
          </w:tcPr>
          <w:p w:rsidR="005838E8" w:rsidRPr="00AC7DAF" w:rsidRDefault="005838E8" w:rsidP="00DC6612">
            <w:pPr>
              <w:pStyle w:val="Sinespaciado"/>
              <w:jc w:val="center"/>
              <w:rPr>
                <w:rFonts w:ascii="Arial" w:hAnsi="Arial" w:cs="Arial"/>
                <w:sz w:val="20"/>
                <w:szCs w:val="20"/>
              </w:rPr>
            </w:pPr>
            <w:r w:rsidRPr="00AC7DAF">
              <w:rPr>
                <w:rFonts w:ascii="Arial" w:hAnsi="Arial" w:cs="Arial"/>
                <w:sz w:val="20"/>
                <w:szCs w:val="20"/>
              </w:rPr>
              <w:t>OBSERVACIONES</w:t>
            </w:r>
          </w:p>
        </w:tc>
      </w:tr>
      <w:tr w:rsidR="009F6DEE" w:rsidTr="00DC6612">
        <w:trPr>
          <w:trHeight w:val="509"/>
        </w:trPr>
        <w:tc>
          <w:tcPr>
            <w:tcW w:w="2676" w:type="dxa"/>
            <w:vAlign w:val="center"/>
          </w:tcPr>
          <w:p w:rsidR="009F6DEE" w:rsidRPr="00AC7DAF" w:rsidRDefault="009F6DEE" w:rsidP="009F6DEE">
            <w:pPr>
              <w:pStyle w:val="Sinespaciado"/>
              <w:jc w:val="center"/>
              <w:rPr>
                <w:rFonts w:ascii="Arial" w:hAnsi="Arial" w:cs="Arial"/>
                <w:sz w:val="20"/>
                <w:szCs w:val="20"/>
              </w:rPr>
            </w:pPr>
            <w:r w:rsidRPr="00AC7DAF">
              <w:rPr>
                <w:rFonts w:ascii="Arial" w:hAnsi="Arial" w:cs="Arial"/>
                <w:sz w:val="20"/>
                <w:szCs w:val="20"/>
              </w:rPr>
              <w:t>1</w:t>
            </w:r>
          </w:p>
        </w:tc>
        <w:tc>
          <w:tcPr>
            <w:tcW w:w="4696" w:type="dxa"/>
            <w:vAlign w:val="center"/>
          </w:tcPr>
          <w:p w:rsidR="009F6DEE" w:rsidRPr="004A0795" w:rsidRDefault="009F6DEE" w:rsidP="009F6DEE">
            <w:pPr>
              <w:pStyle w:val="Sinespaciado"/>
              <w:spacing w:line="276" w:lineRule="auto"/>
              <w:jc w:val="both"/>
              <w:rPr>
                <w:rFonts w:ascii="Arial" w:hAnsi="Arial" w:cs="Arial"/>
                <w:sz w:val="20"/>
                <w:szCs w:val="20"/>
              </w:rPr>
            </w:pPr>
            <w:r>
              <w:rPr>
                <w:rFonts w:ascii="Arial" w:hAnsi="Arial" w:cs="Arial"/>
                <w:sz w:val="20"/>
                <w:szCs w:val="20"/>
              </w:rPr>
              <w:t>Posee seguridad para impedir el acceso a personal no autorizado.</w:t>
            </w:r>
          </w:p>
        </w:tc>
        <w:tc>
          <w:tcPr>
            <w:tcW w:w="850" w:type="dxa"/>
            <w:vAlign w:val="center"/>
          </w:tcPr>
          <w:p w:rsidR="009F6DEE" w:rsidRPr="009E01AE" w:rsidRDefault="009F6DEE" w:rsidP="009F6DEE">
            <w:pPr>
              <w:pStyle w:val="Sinespaciado"/>
              <w:jc w:val="center"/>
              <w:rPr>
                <w:rFonts w:ascii="Arial" w:hAnsi="Arial" w:cs="Arial"/>
                <w:sz w:val="20"/>
                <w:szCs w:val="20"/>
              </w:rPr>
            </w:pPr>
            <w:r w:rsidRPr="009E01AE">
              <w:rPr>
                <w:rFonts w:ascii="Arial" w:hAnsi="Arial" w:cs="Arial"/>
                <w:sz w:val="20"/>
                <w:szCs w:val="20"/>
              </w:rPr>
              <w:t>X</w:t>
            </w:r>
          </w:p>
        </w:tc>
        <w:tc>
          <w:tcPr>
            <w:tcW w:w="851" w:type="dxa"/>
            <w:vAlign w:val="center"/>
          </w:tcPr>
          <w:p w:rsidR="009F6DEE" w:rsidRPr="00AC7DAF" w:rsidRDefault="009F6DEE" w:rsidP="009F6DEE">
            <w:pPr>
              <w:pStyle w:val="Sinespaciado"/>
              <w:jc w:val="center"/>
              <w:rPr>
                <w:rFonts w:ascii="Arial" w:hAnsi="Arial" w:cs="Arial"/>
                <w:sz w:val="20"/>
                <w:szCs w:val="20"/>
              </w:rPr>
            </w:pPr>
          </w:p>
        </w:tc>
        <w:tc>
          <w:tcPr>
            <w:tcW w:w="3969" w:type="dxa"/>
            <w:vAlign w:val="center"/>
          </w:tcPr>
          <w:p w:rsidR="009F6DEE" w:rsidRDefault="009F6DEE" w:rsidP="009F6DEE">
            <w:pPr>
              <w:pStyle w:val="Sinespaciado"/>
              <w:jc w:val="both"/>
              <w:rPr>
                <w:rFonts w:ascii="Arial" w:hAnsi="Arial" w:cs="Arial"/>
                <w:sz w:val="20"/>
                <w:szCs w:val="20"/>
              </w:rPr>
            </w:pPr>
            <w:r>
              <w:rPr>
                <w:rFonts w:ascii="Arial" w:hAnsi="Arial" w:cs="Arial"/>
                <w:sz w:val="20"/>
                <w:szCs w:val="20"/>
              </w:rPr>
              <w:t>El cuarto de transformadores posee dos divisiones: una para el banco de transformadores y otro donde se encuentra el tablero principal.</w:t>
            </w:r>
          </w:p>
          <w:p w:rsidR="009F6DEE" w:rsidRPr="009E01AE" w:rsidRDefault="009F6DEE" w:rsidP="009F6DEE">
            <w:pPr>
              <w:pStyle w:val="Sinespaciado"/>
              <w:jc w:val="both"/>
              <w:rPr>
                <w:rFonts w:ascii="Arial" w:hAnsi="Arial" w:cs="Arial"/>
                <w:sz w:val="20"/>
                <w:szCs w:val="20"/>
              </w:rPr>
            </w:pPr>
            <w:r>
              <w:rPr>
                <w:rFonts w:ascii="Arial" w:hAnsi="Arial" w:cs="Arial"/>
                <w:sz w:val="20"/>
                <w:szCs w:val="20"/>
              </w:rPr>
              <w:t>Solo la puerta de acceso principal tiene cerradura, la del banco de transformadores no.</w:t>
            </w:r>
          </w:p>
        </w:tc>
      </w:tr>
      <w:tr w:rsidR="009F6DEE" w:rsidTr="00DC6612">
        <w:trPr>
          <w:trHeight w:val="509"/>
        </w:trPr>
        <w:tc>
          <w:tcPr>
            <w:tcW w:w="2676" w:type="dxa"/>
            <w:vAlign w:val="center"/>
          </w:tcPr>
          <w:p w:rsidR="009F6DEE" w:rsidRDefault="009F6DEE" w:rsidP="009F6DEE">
            <w:pPr>
              <w:pStyle w:val="Sinespaciado"/>
              <w:jc w:val="center"/>
              <w:rPr>
                <w:rFonts w:ascii="Arial" w:hAnsi="Arial" w:cs="Arial"/>
                <w:sz w:val="20"/>
                <w:szCs w:val="20"/>
              </w:rPr>
            </w:pPr>
            <w:r>
              <w:rPr>
                <w:rFonts w:ascii="Arial" w:hAnsi="Arial" w:cs="Arial"/>
                <w:sz w:val="20"/>
                <w:szCs w:val="20"/>
              </w:rPr>
              <w:t>2</w:t>
            </w:r>
          </w:p>
        </w:tc>
        <w:tc>
          <w:tcPr>
            <w:tcW w:w="4696" w:type="dxa"/>
            <w:vAlign w:val="center"/>
          </w:tcPr>
          <w:p w:rsidR="009F6DEE" w:rsidRDefault="009F6DEE" w:rsidP="00961210">
            <w:pPr>
              <w:pStyle w:val="Sinespaciado"/>
              <w:spacing w:line="276" w:lineRule="auto"/>
              <w:jc w:val="both"/>
              <w:rPr>
                <w:rFonts w:ascii="Arial" w:hAnsi="Arial" w:cs="Arial"/>
                <w:sz w:val="20"/>
                <w:szCs w:val="20"/>
              </w:rPr>
            </w:pPr>
            <w:r>
              <w:rPr>
                <w:rFonts w:ascii="Arial" w:hAnsi="Arial" w:cs="Arial"/>
                <w:sz w:val="20"/>
                <w:szCs w:val="20"/>
              </w:rPr>
              <w:t xml:space="preserve">Las partes metálicas del transformador y el tablero principal están puestas a tierra. </w:t>
            </w:r>
          </w:p>
        </w:tc>
        <w:tc>
          <w:tcPr>
            <w:tcW w:w="850" w:type="dxa"/>
            <w:vAlign w:val="center"/>
          </w:tcPr>
          <w:p w:rsidR="009F6DEE" w:rsidRPr="003F55C1" w:rsidRDefault="009F6DEE" w:rsidP="00DC6612">
            <w:pPr>
              <w:pStyle w:val="Sinespaciado"/>
              <w:jc w:val="center"/>
              <w:rPr>
                <w:rFonts w:ascii="Arial" w:hAnsi="Arial" w:cs="Arial"/>
                <w:sz w:val="20"/>
                <w:szCs w:val="20"/>
              </w:rPr>
            </w:pPr>
            <w:r>
              <w:rPr>
                <w:rFonts w:ascii="Arial" w:hAnsi="Arial" w:cs="Arial"/>
                <w:sz w:val="20"/>
                <w:szCs w:val="20"/>
              </w:rPr>
              <w:t>X</w:t>
            </w:r>
          </w:p>
        </w:tc>
        <w:tc>
          <w:tcPr>
            <w:tcW w:w="851" w:type="dxa"/>
            <w:vAlign w:val="center"/>
          </w:tcPr>
          <w:p w:rsidR="009F6DEE" w:rsidRPr="003F55C1" w:rsidRDefault="009F6DEE" w:rsidP="009F6DEE">
            <w:pPr>
              <w:pStyle w:val="Sinespaciado"/>
              <w:jc w:val="center"/>
              <w:rPr>
                <w:rFonts w:ascii="Arial" w:hAnsi="Arial" w:cs="Arial"/>
                <w:sz w:val="20"/>
                <w:szCs w:val="20"/>
              </w:rPr>
            </w:pPr>
          </w:p>
        </w:tc>
        <w:tc>
          <w:tcPr>
            <w:tcW w:w="3969" w:type="dxa"/>
            <w:vAlign w:val="center"/>
          </w:tcPr>
          <w:p w:rsidR="009F6DEE" w:rsidRDefault="009F6DEE" w:rsidP="009F6DEE">
            <w:pPr>
              <w:pStyle w:val="Sinespaciado"/>
              <w:jc w:val="both"/>
              <w:rPr>
                <w:rFonts w:ascii="Arial" w:hAnsi="Arial" w:cs="Arial"/>
                <w:sz w:val="20"/>
                <w:szCs w:val="20"/>
              </w:rPr>
            </w:pPr>
          </w:p>
        </w:tc>
      </w:tr>
      <w:tr w:rsidR="009F6DEE" w:rsidTr="00DC6612">
        <w:trPr>
          <w:trHeight w:val="655"/>
        </w:trPr>
        <w:tc>
          <w:tcPr>
            <w:tcW w:w="2676" w:type="dxa"/>
            <w:vAlign w:val="center"/>
          </w:tcPr>
          <w:p w:rsidR="009F6DEE" w:rsidRDefault="009F6DEE" w:rsidP="009F6DEE">
            <w:pPr>
              <w:pStyle w:val="Sinespaciado"/>
              <w:jc w:val="center"/>
              <w:rPr>
                <w:rFonts w:ascii="Arial" w:hAnsi="Arial" w:cs="Arial"/>
                <w:sz w:val="20"/>
                <w:szCs w:val="20"/>
              </w:rPr>
            </w:pPr>
            <w:r>
              <w:rPr>
                <w:rFonts w:ascii="Arial" w:hAnsi="Arial" w:cs="Arial"/>
                <w:sz w:val="20"/>
                <w:szCs w:val="20"/>
              </w:rPr>
              <w:t>3</w:t>
            </w:r>
          </w:p>
        </w:tc>
        <w:tc>
          <w:tcPr>
            <w:tcW w:w="4696" w:type="dxa"/>
            <w:vAlign w:val="center"/>
          </w:tcPr>
          <w:p w:rsidR="009F6DEE" w:rsidRPr="00944088" w:rsidRDefault="009F6DEE" w:rsidP="009F6DEE">
            <w:pPr>
              <w:pStyle w:val="Sinespaciado"/>
              <w:spacing w:line="276" w:lineRule="auto"/>
              <w:jc w:val="both"/>
              <w:rPr>
                <w:rFonts w:ascii="Arial" w:hAnsi="Arial" w:cs="Arial"/>
                <w:sz w:val="20"/>
                <w:szCs w:val="20"/>
              </w:rPr>
            </w:pPr>
            <w:r w:rsidRPr="00944088">
              <w:rPr>
                <w:rFonts w:ascii="Arial" w:hAnsi="Arial" w:cs="Arial"/>
                <w:sz w:val="20"/>
                <w:szCs w:val="20"/>
              </w:rPr>
              <w:t xml:space="preserve">Posee </w:t>
            </w:r>
            <w:r>
              <w:rPr>
                <w:rFonts w:ascii="Arial" w:hAnsi="Arial" w:cs="Arial"/>
                <w:sz w:val="20"/>
                <w:szCs w:val="20"/>
              </w:rPr>
              <w:t>un</w:t>
            </w:r>
            <w:r w:rsidRPr="00944088">
              <w:rPr>
                <w:rFonts w:ascii="Arial" w:hAnsi="Arial" w:cs="Arial"/>
                <w:sz w:val="20"/>
                <w:szCs w:val="20"/>
              </w:rPr>
              <w:t>a ventilación adecuada</w:t>
            </w:r>
            <w:r>
              <w:rPr>
                <w:rFonts w:ascii="Arial" w:hAnsi="Arial" w:cs="Arial"/>
                <w:sz w:val="20"/>
                <w:szCs w:val="20"/>
              </w:rPr>
              <w:t xml:space="preserve">, para que los equipos operen a temperatura nominal. </w:t>
            </w:r>
          </w:p>
          <w:p w:rsidR="009F6DEE" w:rsidRPr="00944088" w:rsidRDefault="009F6DEE" w:rsidP="009F6DEE">
            <w:pPr>
              <w:pStyle w:val="Sinespaciado"/>
              <w:numPr>
                <w:ilvl w:val="0"/>
                <w:numId w:val="11"/>
              </w:numPr>
              <w:spacing w:line="276" w:lineRule="auto"/>
              <w:jc w:val="both"/>
              <w:rPr>
                <w:rFonts w:ascii="Arial" w:hAnsi="Arial" w:cs="Arial"/>
                <w:color w:val="4F81BD" w:themeColor="accent1"/>
                <w:sz w:val="20"/>
                <w:szCs w:val="20"/>
              </w:rPr>
            </w:pPr>
            <w:r w:rsidRPr="00944088">
              <w:rPr>
                <w:rFonts w:ascii="Arial" w:hAnsi="Arial" w:cs="Arial"/>
                <w:color w:val="4F81BD" w:themeColor="accent1"/>
                <w:sz w:val="20"/>
                <w:szCs w:val="20"/>
              </w:rPr>
              <w:t>NEC Art. 450.9</w:t>
            </w:r>
          </w:p>
          <w:p w:rsidR="009F6DEE" w:rsidRDefault="009F6DEE" w:rsidP="009F6DEE">
            <w:pPr>
              <w:pStyle w:val="Sinespaciado"/>
              <w:numPr>
                <w:ilvl w:val="0"/>
                <w:numId w:val="11"/>
              </w:numPr>
              <w:spacing w:line="276" w:lineRule="auto"/>
              <w:jc w:val="both"/>
              <w:rPr>
                <w:rFonts w:ascii="Arial" w:hAnsi="Arial" w:cs="Arial"/>
                <w:color w:val="4F81BD" w:themeColor="accent1"/>
                <w:sz w:val="20"/>
                <w:szCs w:val="20"/>
              </w:rPr>
            </w:pPr>
            <w:r w:rsidRPr="00944088">
              <w:rPr>
                <w:rFonts w:ascii="Arial" w:hAnsi="Arial" w:cs="Arial"/>
                <w:color w:val="4F81BD" w:themeColor="accent1"/>
                <w:sz w:val="20"/>
                <w:szCs w:val="20"/>
              </w:rPr>
              <w:t>NOM Art. 450.9</w:t>
            </w:r>
          </w:p>
          <w:p w:rsidR="009F6DEE" w:rsidRPr="00944088" w:rsidRDefault="009F6DEE" w:rsidP="009F6DEE">
            <w:pPr>
              <w:pStyle w:val="Sinespaciado"/>
              <w:numPr>
                <w:ilvl w:val="0"/>
                <w:numId w:val="11"/>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NOM  Art. 924.4 literal d</w:t>
            </w:r>
          </w:p>
        </w:tc>
        <w:tc>
          <w:tcPr>
            <w:tcW w:w="850" w:type="dxa"/>
            <w:vAlign w:val="center"/>
          </w:tcPr>
          <w:p w:rsidR="009F6DEE" w:rsidRPr="003F55C1" w:rsidRDefault="009F6DEE" w:rsidP="009F6DEE">
            <w:pPr>
              <w:pStyle w:val="Sinespaciado"/>
              <w:jc w:val="center"/>
              <w:rPr>
                <w:rFonts w:ascii="Arial" w:hAnsi="Arial" w:cs="Arial"/>
                <w:sz w:val="20"/>
                <w:szCs w:val="20"/>
              </w:rPr>
            </w:pPr>
          </w:p>
        </w:tc>
        <w:tc>
          <w:tcPr>
            <w:tcW w:w="851" w:type="dxa"/>
            <w:vAlign w:val="center"/>
          </w:tcPr>
          <w:p w:rsidR="009F6DEE" w:rsidRPr="003F55C1" w:rsidRDefault="009F6DEE" w:rsidP="00DC6612">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9F6DEE" w:rsidRDefault="009F6DEE" w:rsidP="009F6DEE">
            <w:pPr>
              <w:pStyle w:val="Sinespaciado"/>
              <w:jc w:val="both"/>
              <w:rPr>
                <w:rFonts w:ascii="Arial" w:hAnsi="Arial" w:cs="Arial"/>
                <w:sz w:val="20"/>
                <w:szCs w:val="20"/>
              </w:rPr>
            </w:pPr>
          </w:p>
        </w:tc>
      </w:tr>
      <w:tr w:rsidR="000157B7" w:rsidTr="00DC6612">
        <w:trPr>
          <w:trHeight w:val="655"/>
        </w:trPr>
        <w:tc>
          <w:tcPr>
            <w:tcW w:w="2676" w:type="dxa"/>
            <w:vAlign w:val="center"/>
          </w:tcPr>
          <w:p w:rsidR="000157B7" w:rsidRDefault="000157B7" w:rsidP="009F6DEE">
            <w:pPr>
              <w:pStyle w:val="Sinespaciado"/>
              <w:jc w:val="center"/>
              <w:rPr>
                <w:rFonts w:ascii="Arial" w:hAnsi="Arial" w:cs="Arial"/>
                <w:sz w:val="20"/>
                <w:szCs w:val="20"/>
              </w:rPr>
            </w:pPr>
            <w:r>
              <w:rPr>
                <w:rFonts w:ascii="Arial" w:hAnsi="Arial" w:cs="Arial"/>
                <w:sz w:val="20"/>
                <w:szCs w:val="20"/>
              </w:rPr>
              <w:t>4</w:t>
            </w:r>
          </w:p>
        </w:tc>
        <w:tc>
          <w:tcPr>
            <w:tcW w:w="4696" w:type="dxa"/>
            <w:vAlign w:val="center"/>
          </w:tcPr>
          <w:p w:rsidR="000157B7" w:rsidRDefault="000157B7" w:rsidP="000F01DE">
            <w:pPr>
              <w:pStyle w:val="Sinespaciado"/>
              <w:spacing w:line="276" w:lineRule="auto"/>
              <w:rPr>
                <w:rFonts w:ascii="Arial" w:hAnsi="Arial" w:cs="Arial"/>
                <w:sz w:val="20"/>
                <w:szCs w:val="20"/>
              </w:rPr>
            </w:pPr>
            <w:r>
              <w:rPr>
                <w:rFonts w:ascii="Arial" w:hAnsi="Arial" w:cs="Arial"/>
                <w:sz w:val="20"/>
                <w:szCs w:val="20"/>
              </w:rPr>
              <w:t>Posee la iluminación adecuada.</w:t>
            </w:r>
          </w:p>
          <w:p w:rsidR="000157B7" w:rsidRPr="009F6DEE" w:rsidRDefault="000157B7" w:rsidP="000F01DE">
            <w:pPr>
              <w:pStyle w:val="Sinespaciado"/>
              <w:numPr>
                <w:ilvl w:val="0"/>
                <w:numId w:val="11"/>
              </w:numPr>
              <w:spacing w:line="276" w:lineRule="auto"/>
              <w:rPr>
                <w:rFonts w:ascii="Arial" w:hAnsi="Arial" w:cs="Arial"/>
                <w:color w:val="4F81BD" w:themeColor="accent1"/>
                <w:sz w:val="20"/>
                <w:szCs w:val="20"/>
              </w:rPr>
            </w:pPr>
            <w:r>
              <w:rPr>
                <w:rFonts w:ascii="Arial" w:hAnsi="Arial" w:cs="Arial"/>
                <w:color w:val="4F81BD" w:themeColor="accent1"/>
                <w:sz w:val="20"/>
                <w:szCs w:val="20"/>
              </w:rPr>
              <w:t>NEC Art. 110.34 literal d</w:t>
            </w:r>
          </w:p>
        </w:tc>
        <w:tc>
          <w:tcPr>
            <w:tcW w:w="850" w:type="dxa"/>
            <w:vAlign w:val="center"/>
          </w:tcPr>
          <w:p w:rsidR="000157B7" w:rsidRPr="003F55C1" w:rsidRDefault="000157B7" w:rsidP="009F6DEE">
            <w:pPr>
              <w:pStyle w:val="Sinespaciado"/>
              <w:jc w:val="center"/>
              <w:rPr>
                <w:rFonts w:ascii="Arial" w:hAnsi="Arial" w:cs="Arial"/>
                <w:sz w:val="20"/>
                <w:szCs w:val="20"/>
              </w:rPr>
            </w:pPr>
          </w:p>
        </w:tc>
        <w:tc>
          <w:tcPr>
            <w:tcW w:w="851" w:type="dxa"/>
            <w:vAlign w:val="center"/>
          </w:tcPr>
          <w:p w:rsidR="000157B7" w:rsidRDefault="000157B7" w:rsidP="000F01DE">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0157B7" w:rsidRDefault="000157B7" w:rsidP="009F6DEE">
            <w:pPr>
              <w:pStyle w:val="Sinespaciado"/>
              <w:jc w:val="both"/>
              <w:rPr>
                <w:rFonts w:ascii="Arial" w:hAnsi="Arial" w:cs="Arial"/>
                <w:sz w:val="20"/>
                <w:szCs w:val="20"/>
              </w:rPr>
            </w:pPr>
          </w:p>
        </w:tc>
      </w:tr>
      <w:tr w:rsidR="000157B7" w:rsidTr="00DC6612">
        <w:trPr>
          <w:trHeight w:val="655"/>
        </w:trPr>
        <w:tc>
          <w:tcPr>
            <w:tcW w:w="2676" w:type="dxa"/>
            <w:vAlign w:val="center"/>
          </w:tcPr>
          <w:p w:rsidR="000157B7" w:rsidRDefault="000157B7" w:rsidP="009F6DEE">
            <w:pPr>
              <w:pStyle w:val="Sinespaciado"/>
              <w:jc w:val="center"/>
              <w:rPr>
                <w:rFonts w:ascii="Arial" w:hAnsi="Arial" w:cs="Arial"/>
                <w:sz w:val="20"/>
                <w:szCs w:val="20"/>
              </w:rPr>
            </w:pPr>
            <w:r>
              <w:rPr>
                <w:rFonts w:ascii="Arial" w:hAnsi="Arial" w:cs="Arial"/>
                <w:sz w:val="20"/>
                <w:szCs w:val="20"/>
              </w:rPr>
              <w:t>5</w:t>
            </w:r>
          </w:p>
        </w:tc>
        <w:tc>
          <w:tcPr>
            <w:tcW w:w="4696" w:type="dxa"/>
            <w:vAlign w:val="center"/>
          </w:tcPr>
          <w:p w:rsidR="000157B7" w:rsidRDefault="000157B7" w:rsidP="000F01DE">
            <w:pPr>
              <w:pStyle w:val="Sinespaciado"/>
              <w:spacing w:line="276" w:lineRule="auto"/>
              <w:rPr>
                <w:rFonts w:ascii="Arial" w:hAnsi="Arial" w:cs="Arial"/>
                <w:sz w:val="20"/>
                <w:szCs w:val="20"/>
              </w:rPr>
            </w:pPr>
            <w:r>
              <w:rPr>
                <w:rFonts w:ascii="Arial" w:hAnsi="Arial" w:cs="Arial"/>
                <w:sz w:val="20"/>
                <w:szCs w:val="20"/>
              </w:rPr>
              <w:t>El peso de conductores es a través de tubo pasante.</w:t>
            </w:r>
          </w:p>
        </w:tc>
        <w:tc>
          <w:tcPr>
            <w:tcW w:w="850" w:type="dxa"/>
            <w:vAlign w:val="center"/>
          </w:tcPr>
          <w:p w:rsidR="000157B7" w:rsidRPr="009E01AE" w:rsidRDefault="000157B7" w:rsidP="000F01DE">
            <w:pPr>
              <w:pStyle w:val="Sinespaciado"/>
              <w:jc w:val="center"/>
              <w:rPr>
                <w:rFonts w:ascii="Arial" w:hAnsi="Arial" w:cs="Arial"/>
                <w:sz w:val="20"/>
                <w:szCs w:val="20"/>
              </w:rPr>
            </w:pPr>
            <w:r>
              <w:rPr>
                <w:rFonts w:ascii="Arial" w:hAnsi="Arial" w:cs="Arial"/>
                <w:sz w:val="20"/>
                <w:szCs w:val="20"/>
              </w:rPr>
              <w:t>X</w:t>
            </w:r>
          </w:p>
        </w:tc>
        <w:tc>
          <w:tcPr>
            <w:tcW w:w="851" w:type="dxa"/>
            <w:vAlign w:val="center"/>
          </w:tcPr>
          <w:p w:rsidR="000157B7" w:rsidRDefault="000157B7" w:rsidP="000F01DE">
            <w:pPr>
              <w:pStyle w:val="Sinespaciado"/>
              <w:jc w:val="center"/>
              <w:rPr>
                <w:rFonts w:ascii="Arial" w:hAnsi="Arial" w:cs="Arial"/>
                <w:sz w:val="20"/>
                <w:szCs w:val="20"/>
              </w:rPr>
            </w:pPr>
          </w:p>
        </w:tc>
        <w:tc>
          <w:tcPr>
            <w:tcW w:w="3969" w:type="dxa"/>
            <w:vAlign w:val="center"/>
          </w:tcPr>
          <w:p w:rsidR="000157B7" w:rsidRDefault="000157B7" w:rsidP="009F6DEE">
            <w:pPr>
              <w:pStyle w:val="Sinespaciado"/>
              <w:jc w:val="both"/>
              <w:rPr>
                <w:rFonts w:ascii="Arial" w:hAnsi="Arial" w:cs="Arial"/>
                <w:sz w:val="20"/>
                <w:szCs w:val="20"/>
              </w:rPr>
            </w:pPr>
          </w:p>
        </w:tc>
      </w:tr>
    </w:tbl>
    <w:p w:rsidR="009F6DEE" w:rsidRDefault="009F6DEE" w:rsidP="009F6DEE">
      <w:pPr>
        <w:spacing w:line="480" w:lineRule="auto"/>
        <w:rPr>
          <w:rFonts w:ascii="Arial" w:hAnsi="Arial" w:cs="Arial"/>
        </w:rPr>
      </w:pPr>
      <w:r>
        <w:rPr>
          <w:rFonts w:ascii="Arial" w:hAnsi="Arial" w:cs="Arial"/>
        </w:rPr>
        <w:t>Continuación de la hoja 2</w:t>
      </w:r>
    </w:p>
    <w:tbl>
      <w:tblPr>
        <w:tblStyle w:val="Tablaconcuadrcula"/>
        <w:tblW w:w="13042" w:type="dxa"/>
        <w:tblInd w:w="-176" w:type="dxa"/>
        <w:tblLook w:val="04A0"/>
      </w:tblPr>
      <w:tblGrid>
        <w:gridCol w:w="2694"/>
        <w:gridCol w:w="4678"/>
        <w:gridCol w:w="880"/>
        <w:gridCol w:w="821"/>
        <w:gridCol w:w="3969"/>
      </w:tblGrid>
      <w:tr w:rsidR="002D5609" w:rsidTr="002D5609">
        <w:tc>
          <w:tcPr>
            <w:tcW w:w="2694" w:type="dxa"/>
            <w:vAlign w:val="center"/>
          </w:tcPr>
          <w:p w:rsidR="002D5609" w:rsidRDefault="000157B7" w:rsidP="009F6DEE">
            <w:pPr>
              <w:pStyle w:val="Sinespaciado"/>
              <w:jc w:val="center"/>
              <w:rPr>
                <w:rFonts w:ascii="Arial" w:hAnsi="Arial" w:cs="Arial"/>
                <w:sz w:val="20"/>
                <w:szCs w:val="20"/>
              </w:rPr>
            </w:pPr>
            <w:r>
              <w:rPr>
                <w:rFonts w:ascii="Arial" w:hAnsi="Arial" w:cs="Arial"/>
                <w:sz w:val="20"/>
                <w:szCs w:val="20"/>
              </w:rPr>
              <w:t>6</w:t>
            </w:r>
          </w:p>
        </w:tc>
        <w:tc>
          <w:tcPr>
            <w:tcW w:w="4678" w:type="dxa"/>
            <w:vAlign w:val="center"/>
          </w:tcPr>
          <w:p w:rsidR="002D5609" w:rsidRDefault="002D5609" w:rsidP="009F6DEE">
            <w:pPr>
              <w:pStyle w:val="Sinespaciado"/>
              <w:spacing w:line="276" w:lineRule="auto"/>
              <w:jc w:val="both"/>
              <w:rPr>
                <w:rFonts w:ascii="Arial" w:hAnsi="Arial" w:cs="Arial"/>
                <w:sz w:val="20"/>
                <w:szCs w:val="20"/>
              </w:rPr>
            </w:pPr>
            <w:r>
              <w:rPr>
                <w:rFonts w:ascii="Arial" w:hAnsi="Arial" w:cs="Arial"/>
                <w:sz w:val="20"/>
                <w:szCs w:val="20"/>
              </w:rPr>
              <w:t>Tiene señales preventivas de advertencia de riesgo eléctrico y su ubicación es la adecuada.</w:t>
            </w:r>
          </w:p>
          <w:p w:rsidR="002D5609" w:rsidRDefault="002D5609" w:rsidP="009F6DEE">
            <w:pPr>
              <w:pStyle w:val="Sinespaciado"/>
              <w:numPr>
                <w:ilvl w:val="0"/>
                <w:numId w:val="11"/>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NEC Art. 110.34 literal c</w:t>
            </w:r>
          </w:p>
          <w:p w:rsidR="002D5609" w:rsidRDefault="002D5609" w:rsidP="009F6DEE">
            <w:pPr>
              <w:pStyle w:val="Sinespaciado"/>
              <w:numPr>
                <w:ilvl w:val="0"/>
                <w:numId w:val="11"/>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NEC</w:t>
            </w:r>
            <w:r w:rsidRPr="00944088">
              <w:rPr>
                <w:rFonts w:ascii="Arial" w:hAnsi="Arial" w:cs="Arial"/>
                <w:color w:val="4F81BD" w:themeColor="accent1"/>
                <w:sz w:val="20"/>
                <w:szCs w:val="20"/>
              </w:rPr>
              <w:t xml:space="preserve"> Ar</w:t>
            </w:r>
            <w:r>
              <w:rPr>
                <w:rFonts w:ascii="Arial" w:hAnsi="Arial" w:cs="Arial"/>
                <w:color w:val="4F81BD" w:themeColor="accent1"/>
                <w:sz w:val="20"/>
                <w:szCs w:val="20"/>
              </w:rPr>
              <w:t>t. 110.27 literal c</w:t>
            </w:r>
          </w:p>
          <w:p w:rsidR="002D5609" w:rsidRPr="009F6DEE" w:rsidRDefault="002D5609" w:rsidP="009F6DEE">
            <w:pPr>
              <w:pStyle w:val="Sinespaciado"/>
              <w:numPr>
                <w:ilvl w:val="0"/>
                <w:numId w:val="11"/>
              </w:numPr>
              <w:spacing w:line="276" w:lineRule="auto"/>
              <w:jc w:val="both"/>
              <w:rPr>
                <w:rFonts w:ascii="Arial" w:hAnsi="Arial" w:cs="Arial"/>
                <w:color w:val="4F81BD" w:themeColor="accent1"/>
                <w:sz w:val="20"/>
                <w:szCs w:val="20"/>
              </w:rPr>
            </w:pPr>
            <w:r w:rsidRPr="00092EC8">
              <w:rPr>
                <w:rFonts w:ascii="Arial" w:hAnsi="Arial" w:cs="Arial"/>
                <w:color w:val="4F81BD" w:themeColor="accent1"/>
                <w:sz w:val="20"/>
                <w:szCs w:val="20"/>
              </w:rPr>
              <w:t>NTP399.010</w:t>
            </w:r>
          </w:p>
        </w:tc>
        <w:tc>
          <w:tcPr>
            <w:tcW w:w="880" w:type="dxa"/>
            <w:vAlign w:val="center"/>
          </w:tcPr>
          <w:p w:rsidR="002D5609" w:rsidRDefault="002D5609" w:rsidP="009F6DEE">
            <w:pPr>
              <w:pStyle w:val="Sinespaciado"/>
              <w:jc w:val="center"/>
              <w:rPr>
                <w:rFonts w:ascii="Arial" w:hAnsi="Arial" w:cs="Arial"/>
                <w:sz w:val="20"/>
                <w:szCs w:val="20"/>
              </w:rPr>
            </w:pPr>
          </w:p>
        </w:tc>
        <w:tc>
          <w:tcPr>
            <w:tcW w:w="821" w:type="dxa"/>
            <w:vAlign w:val="center"/>
          </w:tcPr>
          <w:p w:rsidR="002D5609" w:rsidRDefault="002D5609" w:rsidP="000F01DE">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2D5609" w:rsidRDefault="002D5609" w:rsidP="002D5609">
            <w:pPr>
              <w:pStyle w:val="Sinespaciado"/>
              <w:rPr>
                <w:rFonts w:ascii="Arial" w:hAnsi="Arial" w:cs="Arial"/>
              </w:rPr>
            </w:pPr>
            <w:r w:rsidRPr="002D5609">
              <w:rPr>
                <w:rFonts w:ascii="Arial" w:hAnsi="Arial" w:cs="Arial"/>
                <w:sz w:val="20"/>
                <w:szCs w:val="20"/>
              </w:rPr>
              <w:t>El tablero no cuenta con la señalización de advertencia de riesgo eléctrico</w:t>
            </w:r>
            <w:r>
              <w:rPr>
                <w:rFonts w:ascii="Arial" w:hAnsi="Arial" w:cs="Arial"/>
                <w:sz w:val="20"/>
                <w:szCs w:val="20"/>
              </w:rPr>
              <w:t>, además no existe ninguna señal de advertencia o prohibición a la entrada de esta área.</w:t>
            </w:r>
          </w:p>
        </w:tc>
      </w:tr>
      <w:tr w:rsidR="006D4682" w:rsidTr="000F01DE">
        <w:trPr>
          <w:trHeight w:val="613"/>
        </w:trPr>
        <w:tc>
          <w:tcPr>
            <w:tcW w:w="2694" w:type="dxa"/>
            <w:vAlign w:val="center"/>
          </w:tcPr>
          <w:p w:rsidR="006D4682" w:rsidRDefault="000157B7" w:rsidP="009F6DEE">
            <w:pPr>
              <w:pStyle w:val="Sinespaciado"/>
              <w:jc w:val="center"/>
              <w:rPr>
                <w:rFonts w:ascii="Arial" w:hAnsi="Arial" w:cs="Arial"/>
                <w:sz w:val="20"/>
                <w:szCs w:val="20"/>
              </w:rPr>
            </w:pPr>
            <w:r>
              <w:rPr>
                <w:rFonts w:ascii="Arial" w:hAnsi="Arial" w:cs="Arial"/>
                <w:sz w:val="20"/>
                <w:szCs w:val="20"/>
              </w:rPr>
              <w:t>7</w:t>
            </w:r>
          </w:p>
        </w:tc>
        <w:tc>
          <w:tcPr>
            <w:tcW w:w="4678" w:type="dxa"/>
            <w:vAlign w:val="center"/>
          </w:tcPr>
          <w:p w:rsidR="006D4682" w:rsidRDefault="006D4682" w:rsidP="000F01DE">
            <w:pPr>
              <w:pStyle w:val="Sinespaciado"/>
              <w:spacing w:line="276" w:lineRule="auto"/>
              <w:jc w:val="both"/>
              <w:rPr>
                <w:rFonts w:ascii="Arial" w:hAnsi="Arial" w:cs="Arial"/>
                <w:sz w:val="20"/>
                <w:szCs w:val="20"/>
              </w:rPr>
            </w:pPr>
            <w:r>
              <w:rPr>
                <w:rFonts w:ascii="Arial" w:hAnsi="Arial" w:cs="Arial"/>
                <w:sz w:val="20"/>
                <w:szCs w:val="20"/>
              </w:rPr>
              <w:t>Los transformadores poseen datos de placa, en donde se indique el nombre del fabricante, capacidad nominal, frecuencia, tensión eléctrica en el primario y secundario, impedancia y temperatura.</w:t>
            </w:r>
          </w:p>
        </w:tc>
        <w:tc>
          <w:tcPr>
            <w:tcW w:w="880" w:type="dxa"/>
            <w:vAlign w:val="center"/>
          </w:tcPr>
          <w:p w:rsidR="006D4682" w:rsidRPr="009E01AE" w:rsidRDefault="006D4682" w:rsidP="000F01DE">
            <w:pPr>
              <w:pStyle w:val="Sinespaciado"/>
              <w:jc w:val="center"/>
              <w:rPr>
                <w:rFonts w:ascii="Arial" w:hAnsi="Arial" w:cs="Arial"/>
                <w:sz w:val="20"/>
                <w:szCs w:val="20"/>
              </w:rPr>
            </w:pPr>
            <w:r>
              <w:rPr>
                <w:rFonts w:ascii="Arial" w:hAnsi="Arial" w:cs="Arial"/>
                <w:sz w:val="20"/>
                <w:szCs w:val="20"/>
              </w:rPr>
              <w:t>X</w:t>
            </w:r>
          </w:p>
        </w:tc>
        <w:tc>
          <w:tcPr>
            <w:tcW w:w="821" w:type="dxa"/>
            <w:vAlign w:val="center"/>
          </w:tcPr>
          <w:p w:rsidR="006D4682" w:rsidRDefault="006D4682" w:rsidP="00DC6612">
            <w:pPr>
              <w:pStyle w:val="Sinespaciado"/>
              <w:jc w:val="center"/>
              <w:rPr>
                <w:rFonts w:ascii="Arial" w:hAnsi="Arial" w:cs="Arial"/>
                <w:sz w:val="20"/>
                <w:szCs w:val="20"/>
              </w:rPr>
            </w:pPr>
          </w:p>
        </w:tc>
        <w:tc>
          <w:tcPr>
            <w:tcW w:w="3969" w:type="dxa"/>
            <w:vAlign w:val="center"/>
          </w:tcPr>
          <w:p w:rsidR="006D4682" w:rsidRDefault="006D4682" w:rsidP="000F01DE">
            <w:pPr>
              <w:pStyle w:val="Sinespaciado"/>
              <w:jc w:val="both"/>
              <w:rPr>
                <w:rFonts w:ascii="Arial" w:hAnsi="Arial" w:cs="Arial"/>
                <w:sz w:val="20"/>
                <w:szCs w:val="20"/>
              </w:rPr>
            </w:pPr>
            <w:r>
              <w:rPr>
                <w:rFonts w:ascii="Arial" w:hAnsi="Arial" w:cs="Arial"/>
                <w:sz w:val="20"/>
                <w:szCs w:val="20"/>
              </w:rPr>
              <w:t>La toma de datos se lo hizo con otros de similares características, por el riesgo de hacerlo desde el lado alta tensión.</w:t>
            </w:r>
          </w:p>
        </w:tc>
      </w:tr>
      <w:tr w:rsidR="006D4682" w:rsidTr="000F01DE">
        <w:trPr>
          <w:trHeight w:val="613"/>
        </w:trPr>
        <w:tc>
          <w:tcPr>
            <w:tcW w:w="2694" w:type="dxa"/>
            <w:vAlign w:val="center"/>
          </w:tcPr>
          <w:p w:rsidR="006D4682" w:rsidRDefault="000157B7" w:rsidP="009F6DEE">
            <w:pPr>
              <w:pStyle w:val="Sinespaciado"/>
              <w:jc w:val="center"/>
              <w:rPr>
                <w:rFonts w:ascii="Arial" w:hAnsi="Arial" w:cs="Arial"/>
                <w:sz w:val="20"/>
                <w:szCs w:val="20"/>
              </w:rPr>
            </w:pPr>
            <w:r>
              <w:rPr>
                <w:rFonts w:ascii="Arial" w:hAnsi="Arial" w:cs="Arial"/>
                <w:sz w:val="20"/>
                <w:szCs w:val="20"/>
              </w:rPr>
              <w:t>8</w:t>
            </w:r>
          </w:p>
        </w:tc>
        <w:tc>
          <w:tcPr>
            <w:tcW w:w="4678" w:type="dxa"/>
            <w:vAlign w:val="center"/>
          </w:tcPr>
          <w:p w:rsidR="006D4682" w:rsidRDefault="006D4682" w:rsidP="000F01DE">
            <w:pPr>
              <w:pStyle w:val="Sinespaciado"/>
              <w:spacing w:line="276" w:lineRule="auto"/>
              <w:rPr>
                <w:rFonts w:ascii="Arial" w:hAnsi="Arial" w:cs="Arial"/>
                <w:sz w:val="20"/>
                <w:szCs w:val="20"/>
              </w:rPr>
            </w:pPr>
            <w:r>
              <w:rPr>
                <w:rFonts w:ascii="Arial" w:hAnsi="Arial" w:cs="Arial"/>
                <w:sz w:val="20"/>
                <w:szCs w:val="20"/>
              </w:rPr>
              <w:t>Se lleva un control de fallos y reparaciones de los equipos.</w:t>
            </w:r>
          </w:p>
        </w:tc>
        <w:tc>
          <w:tcPr>
            <w:tcW w:w="880" w:type="dxa"/>
            <w:vAlign w:val="center"/>
          </w:tcPr>
          <w:p w:rsidR="006D4682" w:rsidRPr="009E01AE" w:rsidRDefault="006D4682" w:rsidP="000F01DE">
            <w:pPr>
              <w:pStyle w:val="Sinespaciado"/>
              <w:jc w:val="center"/>
              <w:rPr>
                <w:rFonts w:ascii="Arial" w:hAnsi="Arial" w:cs="Arial"/>
                <w:sz w:val="20"/>
                <w:szCs w:val="20"/>
              </w:rPr>
            </w:pPr>
            <w:r>
              <w:rPr>
                <w:rFonts w:ascii="Arial" w:hAnsi="Arial" w:cs="Arial"/>
                <w:sz w:val="20"/>
                <w:szCs w:val="20"/>
              </w:rPr>
              <w:t>X</w:t>
            </w:r>
          </w:p>
        </w:tc>
        <w:tc>
          <w:tcPr>
            <w:tcW w:w="821" w:type="dxa"/>
            <w:vAlign w:val="center"/>
          </w:tcPr>
          <w:p w:rsidR="006D4682" w:rsidRDefault="006D4682" w:rsidP="009F6DEE">
            <w:pPr>
              <w:pStyle w:val="Sinespaciado"/>
              <w:jc w:val="center"/>
              <w:rPr>
                <w:rFonts w:ascii="Arial" w:hAnsi="Arial" w:cs="Arial"/>
                <w:sz w:val="20"/>
                <w:szCs w:val="20"/>
              </w:rPr>
            </w:pPr>
          </w:p>
        </w:tc>
        <w:tc>
          <w:tcPr>
            <w:tcW w:w="3969" w:type="dxa"/>
            <w:vAlign w:val="center"/>
          </w:tcPr>
          <w:p w:rsidR="006D4682" w:rsidRDefault="006D4682" w:rsidP="000F01DE">
            <w:pPr>
              <w:pStyle w:val="Sinespaciado"/>
              <w:jc w:val="both"/>
              <w:rPr>
                <w:rFonts w:ascii="Arial" w:hAnsi="Arial" w:cs="Arial"/>
                <w:sz w:val="20"/>
                <w:szCs w:val="20"/>
              </w:rPr>
            </w:pPr>
          </w:p>
        </w:tc>
      </w:tr>
      <w:tr w:rsidR="006D4682" w:rsidTr="00DC6612">
        <w:trPr>
          <w:trHeight w:val="613"/>
        </w:trPr>
        <w:tc>
          <w:tcPr>
            <w:tcW w:w="2694" w:type="dxa"/>
            <w:vAlign w:val="center"/>
          </w:tcPr>
          <w:p w:rsidR="006D4682" w:rsidRDefault="006D4682" w:rsidP="00B07FF6">
            <w:pPr>
              <w:pStyle w:val="Sinespaciado"/>
              <w:jc w:val="center"/>
              <w:rPr>
                <w:rFonts w:ascii="Arial" w:hAnsi="Arial" w:cs="Arial"/>
                <w:sz w:val="20"/>
                <w:szCs w:val="20"/>
              </w:rPr>
            </w:pPr>
            <w:r>
              <w:rPr>
                <w:rFonts w:ascii="Arial" w:hAnsi="Arial" w:cs="Arial"/>
                <w:sz w:val="20"/>
                <w:szCs w:val="20"/>
              </w:rPr>
              <w:t>9</w:t>
            </w:r>
          </w:p>
        </w:tc>
        <w:tc>
          <w:tcPr>
            <w:tcW w:w="4678" w:type="dxa"/>
            <w:vAlign w:val="center"/>
          </w:tcPr>
          <w:p w:rsidR="006D4682" w:rsidRDefault="006D4682" w:rsidP="000F01DE">
            <w:pPr>
              <w:pStyle w:val="Sinespaciado"/>
              <w:spacing w:line="276" w:lineRule="auto"/>
              <w:rPr>
                <w:rFonts w:ascii="Arial" w:hAnsi="Arial" w:cs="Arial"/>
                <w:sz w:val="20"/>
                <w:szCs w:val="20"/>
              </w:rPr>
            </w:pPr>
            <w:r>
              <w:rPr>
                <w:rFonts w:ascii="Arial" w:hAnsi="Arial" w:cs="Arial"/>
                <w:sz w:val="20"/>
                <w:szCs w:val="20"/>
              </w:rPr>
              <w:t>Se posee un control predictivo de mantenimiento.</w:t>
            </w:r>
          </w:p>
        </w:tc>
        <w:tc>
          <w:tcPr>
            <w:tcW w:w="880" w:type="dxa"/>
            <w:vAlign w:val="center"/>
          </w:tcPr>
          <w:p w:rsidR="006D4682" w:rsidRDefault="006D4682" w:rsidP="000F01DE">
            <w:pPr>
              <w:pStyle w:val="Sinespaciado"/>
              <w:jc w:val="center"/>
              <w:rPr>
                <w:rFonts w:ascii="Arial" w:hAnsi="Arial" w:cs="Arial"/>
                <w:sz w:val="20"/>
                <w:szCs w:val="20"/>
              </w:rPr>
            </w:pPr>
            <w:r>
              <w:rPr>
                <w:rFonts w:ascii="Arial" w:hAnsi="Arial" w:cs="Arial"/>
                <w:sz w:val="20"/>
                <w:szCs w:val="20"/>
              </w:rPr>
              <w:t>X</w:t>
            </w:r>
          </w:p>
        </w:tc>
        <w:tc>
          <w:tcPr>
            <w:tcW w:w="821" w:type="dxa"/>
            <w:vAlign w:val="center"/>
          </w:tcPr>
          <w:p w:rsidR="006D4682" w:rsidRDefault="006D4682" w:rsidP="00B07FF6">
            <w:pPr>
              <w:pStyle w:val="Sinespaciado"/>
              <w:jc w:val="center"/>
              <w:rPr>
                <w:rFonts w:ascii="Arial" w:hAnsi="Arial" w:cs="Arial"/>
                <w:sz w:val="20"/>
                <w:szCs w:val="20"/>
              </w:rPr>
            </w:pPr>
          </w:p>
        </w:tc>
        <w:tc>
          <w:tcPr>
            <w:tcW w:w="3969" w:type="dxa"/>
            <w:vAlign w:val="center"/>
          </w:tcPr>
          <w:p w:rsidR="006D4682" w:rsidRDefault="006D4682" w:rsidP="00B07FF6">
            <w:pPr>
              <w:pStyle w:val="Sinespaciado"/>
              <w:jc w:val="both"/>
              <w:rPr>
                <w:rFonts w:ascii="Arial" w:hAnsi="Arial" w:cs="Arial"/>
                <w:sz w:val="20"/>
                <w:szCs w:val="20"/>
              </w:rPr>
            </w:pPr>
          </w:p>
        </w:tc>
      </w:tr>
      <w:tr w:rsidR="006D4682" w:rsidTr="00DC6612">
        <w:trPr>
          <w:trHeight w:val="613"/>
        </w:trPr>
        <w:tc>
          <w:tcPr>
            <w:tcW w:w="2694" w:type="dxa"/>
            <w:vAlign w:val="center"/>
          </w:tcPr>
          <w:p w:rsidR="006D4682" w:rsidRDefault="006D4682" w:rsidP="00B07FF6">
            <w:pPr>
              <w:pStyle w:val="Sinespaciado"/>
              <w:jc w:val="center"/>
              <w:rPr>
                <w:rFonts w:ascii="Arial" w:hAnsi="Arial" w:cs="Arial"/>
                <w:sz w:val="20"/>
                <w:szCs w:val="20"/>
              </w:rPr>
            </w:pPr>
            <w:r>
              <w:rPr>
                <w:rFonts w:ascii="Arial" w:hAnsi="Arial" w:cs="Arial"/>
                <w:sz w:val="20"/>
                <w:szCs w:val="20"/>
              </w:rPr>
              <w:t>10</w:t>
            </w:r>
          </w:p>
        </w:tc>
        <w:tc>
          <w:tcPr>
            <w:tcW w:w="4678" w:type="dxa"/>
            <w:vAlign w:val="center"/>
          </w:tcPr>
          <w:p w:rsidR="006D4682" w:rsidRDefault="006D4682" w:rsidP="000F01DE">
            <w:pPr>
              <w:pStyle w:val="Sinespaciado"/>
              <w:spacing w:line="276" w:lineRule="auto"/>
              <w:jc w:val="both"/>
              <w:rPr>
                <w:rFonts w:ascii="Arial" w:hAnsi="Arial" w:cs="Arial"/>
                <w:sz w:val="20"/>
                <w:szCs w:val="20"/>
              </w:rPr>
            </w:pPr>
            <w:r>
              <w:rPr>
                <w:rFonts w:ascii="Arial" w:hAnsi="Arial" w:cs="Arial"/>
                <w:sz w:val="20"/>
                <w:szCs w:val="20"/>
              </w:rPr>
              <w:t>Los medios de desconexión se encuentran plenamente identificados.</w:t>
            </w:r>
          </w:p>
        </w:tc>
        <w:tc>
          <w:tcPr>
            <w:tcW w:w="880" w:type="dxa"/>
            <w:vAlign w:val="center"/>
          </w:tcPr>
          <w:p w:rsidR="006D4682" w:rsidRDefault="006D4682" w:rsidP="000F01DE">
            <w:pPr>
              <w:pStyle w:val="Sinespaciado"/>
              <w:jc w:val="center"/>
              <w:rPr>
                <w:rFonts w:ascii="Arial" w:hAnsi="Arial" w:cs="Arial"/>
                <w:sz w:val="20"/>
                <w:szCs w:val="20"/>
              </w:rPr>
            </w:pPr>
          </w:p>
        </w:tc>
        <w:tc>
          <w:tcPr>
            <w:tcW w:w="821" w:type="dxa"/>
            <w:vAlign w:val="center"/>
          </w:tcPr>
          <w:p w:rsidR="006D4682" w:rsidRDefault="006D4682" w:rsidP="000F01DE">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6D4682" w:rsidRDefault="006D4682" w:rsidP="000F01DE">
            <w:pPr>
              <w:pStyle w:val="Sinespaciado"/>
              <w:jc w:val="both"/>
              <w:rPr>
                <w:rFonts w:ascii="Arial" w:hAnsi="Arial" w:cs="Arial"/>
                <w:sz w:val="20"/>
                <w:szCs w:val="20"/>
              </w:rPr>
            </w:pPr>
            <w:r>
              <w:rPr>
                <w:rFonts w:ascii="Arial" w:hAnsi="Arial" w:cs="Arial"/>
                <w:sz w:val="20"/>
                <w:szCs w:val="20"/>
              </w:rPr>
              <w:t>En el tablero principal se encuentra un disyuntor que no posee identificación de a que circuito pertenece.</w:t>
            </w:r>
          </w:p>
        </w:tc>
      </w:tr>
      <w:tr w:rsidR="006D4682" w:rsidTr="00DC6612">
        <w:trPr>
          <w:trHeight w:val="613"/>
        </w:trPr>
        <w:tc>
          <w:tcPr>
            <w:tcW w:w="2694" w:type="dxa"/>
            <w:vAlign w:val="center"/>
          </w:tcPr>
          <w:p w:rsidR="006D4682" w:rsidRDefault="006D4682" w:rsidP="000F01DE">
            <w:pPr>
              <w:pStyle w:val="Sinespaciado"/>
              <w:jc w:val="center"/>
              <w:rPr>
                <w:rFonts w:ascii="Arial" w:hAnsi="Arial" w:cs="Arial"/>
                <w:sz w:val="20"/>
                <w:szCs w:val="20"/>
              </w:rPr>
            </w:pPr>
            <w:r>
              <w:rPr>
                <w:rFonts w:ascii="Arial" w:hAnsi="Arial" w:cs="Arial"/>
                <w:sz w:val="20"/>
                <w:szCs w:val="20"/>
              </w:rPr>
              <w:t>11</w:t>
            </w:r>
          </w:p>
        </w:tc>
        <w:tc>
          <w:tcPr>
            <w:tcW w:w="4678" w:type="dxa"/>
            <w:vAlign w:val="center"/>
          </w:tcPr>
          <w:p w:rsidR="006D4682" w:rsidRDefault="006D4682" w:rsidP="006D4682">
            <w:pPr>
              <w:pStyle w:val="Sinespaciado"/>
              <w:spacing w:line="276" w:lineRule="auto"/>
              <w:rPr>
                <w:rFonts w:ascii="Arial" w:hAnsi="Arial" w:cs="Arial"/>
                <w:sz w:val="20"/>
                <w:szCs w:val="20"/>
              </w:rPr>
            </w:pPr>
            <w:r>
              <w:rPr>
                <w:rFonts w:ascii="Arial" w:hAnsi="Arial" w:cs="Arial"/>
                <w:sz w:val="20"/>
                <w:szCs w:val="20"/>
              </w:rPr>
              <w:t>Loa dispositivos de protección se encuentran en óptimas condiciones.</w:t>
            </w:r>
          </w:p>
        </w:tc>
        <w:tc>
          <w:tcPr>
            <w:tcW w:w="880" w:type="dxa"/>
            <w:vAlign w:val="center"/>
          </w:tcPr>
          <w:p w:rsidR="006D4682" w:rsidRDefault="006D4682" w:rsidP="000F01DE">
            <w:pPr>
              <w:pStyle w:val="Sinespaciado"/>
              <w:jc w:val="center"/>
              <w:rPr>
                <w:rFonts w:ascii="Arial" w:hAnsi="Arial" w:cs="Arial"/>
                <w:sz w:val="20"/>
                <w:szCs w:val="20"/>
              </w:rPr>
            </w:pPr>
          </w:p>
        </w:tc>
        <w:tc>
          <w:tcPr>
            <w:tcW w:w="821" w:type="dxa"/>
            <w:vAlign w:val="center"/>
          </w:tcPr>
          <w:p w:rsidR="006D4682" w:rsidRDefault="006D4682" w:rsidP="000F01DE">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6D4682" w:rsidRDefault="006D4682" w:rsidP="000F01DE">
            <w:pPr>
              <w:pStyle w:val="Sinespaciado"/>
              <w:jc w:val="both"/>
              <w:rPr>
                <w:rFonts w:ascii="Arial" w:hAnsi="Arial" w:cs="Arial"/>
                <w:sz w:val="20"/>
                <w:szCs w:val="20"/>
              </w:rPr>
            </w:pPr>
            <w:r>
              <w:rPr>
                <w:rFonts w:ascii="Arial" w:hAnsi="Arial" w:cs="Arial"/>
                <w:sz w:val="20"/>
                <w:szCs w:val="20"/>
              </w:rPr>
              <w:t>El disyuntor principal presenta ausencia de su cubierta frontal lo cual disminuye la vida útil del dispositivo.</w:t>
            </w:r>
          </w:p>
        </w:tc>
      </w:tr>
      <w:tr w:rsidR="000157B7" w:rsidTr="00FA57C5">
        <w:trPr>
          <w:trHeight w:val="613"/>
        </w:trPr>
        <w:tc>
          <w:tcPr>
            <w:tcW w:w="2694" w:type="dxa"/>
            <w:vAlign w:val="center"/>
          </w:tcPr>
          <w:p w:rsidR="000157B7" w:rsidRDefault="000157B7" w:rsidP="000F01DE">
            <w:pPr>
              <w:pStyle w:val="Sinespaciado"/>
              <w:jc w:val="center"/>
              <w:rPr>
                <w:rFonts w:ascii="Arial" w:hAnsi="Arial" w:cs="Arial"/>
                <w:sz w:val="20"/>
                <w:szCs w:val="20"/>
              </w:rPr>
            </w:pPr>
            <w:r w:rsidRPr="006A114E">
              <w:rPr>
                <w:rFonts w:ascii="Arial" w:hAnsi="Arial" w:cs="Arial"/>
                <w:sz w:val="20"/>
                <w:szCs w:val="20"/>
              </w:rPr>
              <w:t>1</w:t>
            </w:r>
            <w:r>
              <w:rPr>
                <w:rFonts w:ascii="Arial" w:hAnsi="Arial" w:cs="Arial"/>
                <w:sz w:val="20"/>
                <w:szCs w:val="20"/>
              </w:rPr>
              <w:t>2</w:t>
            </w:r>
          </w:p>
        </w:tc>
        <w:tc>
          <w:tcPr>
            <w:tcW w:w="4678" w:type="dxa"/>
            <w:vAlign w:val="center"/>
          </w:tcPr>
          <w:p w:rsidR="000157B7" w:rsidRDefault="000157B7" w:rsidP="000F01DE">
            <w:pPr>
              <w:pStyle w:val="Sinespaciado"/>
              <w:spacing w:line="276" w:lineRule="auto"/>
              <w:jc w:val="both"/>
              <w:rPr>
                <w:rFonts w:ascii="Arial" w:hAnsi="Arial" w:cs="Arial"/>
                <w:sz w:val="20"/>
                <w:szCs w:val="20"/>
              </w:rPr>
            </w:pPr>
            <w:r>
              <w:rPr>
                <w:rFonts w:ascii="Arial" w:hAnsi="Arial" w:cs="Arial"/>
                <w:sz w:val="20"/>
                <w:szCs w:val="20"/>
              </w:rPr>
              <w:t>Los elementos desnudos energizados están colocados fuera del alcance de las personas.</w:t>
            </w:r>
          </w:p>
        </w:tc>
        <w:tc>
          <w:tcPr>
            <w:tcW w:w="880" w:type="dxa"/>
            <w:vAlign w:val="center"/>
          </w:tcPr>
          <w:p w:rsidR="000157B7" w:rsidRDefault="000157B7" w:rsidP="000F01DE">
            <w:pPr>
              <w:pStyle w:val="Sinespaciado"/>
              <w:jc w:val="center"/>
              <w:rPr>
                <w:rFonts w:ascii="Arial" w:hAnsi="Arial" w:cs="Arial"/>
                <w:sz w:val="20"/>
                <w:szCs w:val="20"/>
              </w:rPr>
            </w:pPr>
          </w:p>
        </w:tc>
        <w:tc>
          <w:tcPr>
            <w:tcW w:w="821" w:type="dxa"/>
            <w:vAlign w:val="center"/>
          </w:tcPr>
          <w:p w:rsidR="000157B7" w:rsidRDefault="000157B7" w:rsidP="00FA57C5">
            <w:pPr>
              <w:spacing w:line="480" w:lineRule="auto"/>
              <w:rPr>
                <w:rFonts w:ascii="Arial" w:hAnsi="Arial" w:cs="Arial"/>
                <w:sz w:val="20"/>
                <w:szCs w:val="20"/>
              </w:rPr>
            </w:pPr>
          </w:p>
          <w:p w:rsidR="000157B7" w:rsidRDefault="000157B7" w:rsidP="00FA57C5">
            <w:pPr>
              <w:spacing w:line="480" w:lineRule="auto"/>
              <w:rPr>
                <w:rFonts w:ascii="Arial" w:hAnsi="Arial" w:cs="Arial"/>
              </w:rPr>
            </w:pPr>
            <w:r>
              <w:rPr>
                <w:rFonts w:ascii="Arial" w:hAnsi="Arial" w:cs="Arial"/>
                <w:sz w:val="20"/>
                <w:szCs w:val="20"/>
              </w:rPr>
              <w:t>X</w:t>
            </w:r>
          </w:p>
        </w:tc>
        <w:tc>
          <w:tcPr>
            <w:tcW w:w="3969" w:type="dxa"/>
            <w:vAlign w:val="center"/>
          </w:tcPr>
          <w:p w:rsidR="000157B7" w:rsidRDefault="000157B7" w:rsidP="000F01DE">
            <w:pPr>
              <w:pStyle w:val="Sinespaciado"/>
              <w:jc w:val="both"/>
              <w:rPr>
                <w:rFonts w:ascii="Arial" w:hAnsi="Arial" w:cs="Arial"/>
                <w:sz w:val="20"/>
                <w:szCs w:val="20"/>
              </w:rPr>
            </w:pPr>
            <w:r>
              <w:rPr>
                <w:rFonts w:ascii="Arial" w:hAnsi="Arial" w:cs="Arial"/>
                <w:sz w:val="20"/>
                <w:szCs w:val="20"/>
              </w:rPr>
              <w:t xml:space="preserve">El espacio entre el tablero principal a la puerta de ingreso es de aproximadamente 60 cm por lo que desde el exterior de la puerta de ingreso se podría tener un contacto accidental con las barras de alimentación por cuanto el panel no brinda todas las seguridades del caso, ya que con alguna varilla se puede abrir la puerta del tablero. </w:t>
            </w:r>
          </w:p>
        </w:tc>
      </w:tr>
    </w:tbl>
    <w:p w:rsidR="000157B7" w:rsidRDefault="000157B7" w:rsidP="00B07FF6">
      <w:pPr>
        <w:spacing w:line="480" w:lineRule="auto"/>
        <w:rPr>
          <w:rFonts w:ascii="Arial" w:hAnsi="Arial" w:cs="Arial"/>
        </w:rPr>
      </w:pPr>
    </w:p>
    <w:p w:rsidR="009F6DEE" w:rsidRDefault="00B07FF6" w:rsidP="00B07FF6">
      <w:pPr>
        <w:spacing w:line="480" w:lineRule="auto"/>
        <w:rPr>
          <w:rFonts w:ascii="Arial" w:hAnsi="Arial" w:cs="Arial"/>
        </w:rPr>
      </w:pPr>
      <w:r>
        <w:rPr>
          <w:rFonts w:ascii="Arial" w:hAnsi="Arial" w:cs="Arial"/>
        </w:rPr>
        <w:t>Continuación de la hoja 2</w:t>
      </w:r>
    </w:p>
    <w:tbl>
      <w:tblPr>
        <w:tblStyle w:val="Tablaconcuadrcula"/>
        <w:tblW w:w="13042" w:type="dxa"/>
        <w:tblInd w:w="-176" w:type="dxa"/>
        <w:tblLook w:val="04A0"/>
      </w:tblPr>
      <w:tblGrid>
        <w:gridCol w:w="2694"/>
        <w:gridCol w:w="4678"/>
        <w:gridCol w:w="880"/>
        <w:gridCol w:w="821"/>
        <w:gridCol w:w="3969"/>
      </w:tblGrid>
      <w:tr w:rsidR="00736364" w:rsidTr="000F01DE">
        <w:tc>
          <w:tcPr>
            <w:tcW w:w="2694" w:type="dxa"/>
            <w:vAlign w:val="center"/>
          </w:tcPr>
          <w:p w:rsidR="00736364" w:rsidRDefault="00736364" w:rsidP="00B07FF6">
            <w:pPr>
              <w:pStyle w:val="Sinespaciado"/>
              <w:jc w:val="center"/>
              <w:rPr>
                <w:rFonts w:ascii="Arial" w:hAnsi="Arial" w:cs="Arial"/>
                <w:sz w:val="20"/>
                <w:szCs w:val="20"/>
              </w:rPr>
            </w:pPr>
            <w:r>
              <w:rPr>
                <w:rFonts w:ascii="Arial" w:hAnsi="Arial" w:cs="Arial"/>
                <w:sz w:val="20"/>
                <w:szCs w:val="20"/>
              </w:rPr>
              <w:t>13</w:t>
            </w:r>
          </w:p>
        </w:tc>
        <w:tc>
          <w:tcPr>
            <w:tcW w:w="4678" w:type="dxa"/>
            <w:vAlign w:val="center"/>
          </w:tcPr>
          <w:p w:rsidR="00736364" w:rsidRDefault="00736364" w:rsidP="00B07FF6">
            <w:pPr>
              <w:pStyle w:val="Sinespaciado"/>
              <w:spacing w:line="276" w:lineRule="auto"/>
              <w:jc w:val="both"/>
              <w:rPr>
                <w:rFonts w:ascii="Arial" w:hAnsi="Arial" w:cs="Arial"/>
                <w:sz w:val="20"/>
                <w:szCs w:val="20"/>
              </w:rPr>
            </w:pPr>
            <w:r>
              <w:rPr>
                <w:rFonts w:ascii="Arial" w:hAnsi="Arial" w:cs="Arial"/>
                <w:sz w:val="20"/>
                <w:szCs w:val="20"/>
              </w:rPr>
              <w:t>Los conductores presentes pertenecen a la instalación.</w:t>
            </w:r>
          </w:p>
        </w:tc>
        <w:tc>
          <w:tcPr>
            <w:tcW w:w="880" w:type="dxa"/>
            <w:vAlign w:val="center"/>
          </w:tcPr>
          <w:p w:rsidR="00736364" w:rsidRDefault="00736364" w:rsidP="00B07FF6">
            <w:pPr>
              <w:pStyle w:val="Sinespaciado"/>
              <w:jc w:val="center"/>
              <w:rPr>
                <w:rFonts w:ascii="Arial" w:hAnsi="Arial" w:cs="Arial"/>
                <w:sz w:val="20"/>
                <w:szCs w:val="20"/>
              </w:rPr>
            </w:pPr>
          </w:p>
        </w:tc>
        <w:tc>
          <w:tcPr>
            <w:tcW w:w="821" w:type="dxa"/>
            <w:vAlign w:val="center"/>
          </w:tcPr>
          <w:p w:rsidR="00736364" w:rsidRDefault="00736364" w:rsidP="000F01DE">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736364" w:rsidRDefault="00736364" w:rsidP="00B07FF6">
            <w:pPr>
              <w:pStyle w:val="Sinespaciado"/>
              <w:rPr>
                <w:rFonts w:ascii="Arial" w:hAnsi="Arial" w:cs="Arial"/>
                <w:sz w:val="20"/>
                <w:szCs w:val="20"/>
              </w:rPr>
            </w:pPr>
            <w:r>
              <w:rPr>
                <w:rFonts w:ascii="Arial" w:hAnsi="Arial" w:cs="Arial"/>
                <w:sz w:val="20"/>
                <w:szCs w:val="20"/>
              </w:rPr>
              <w:t xml:space="preserve">En una de las terminales de salida del disyuntor del área técnica existe  un trozo de conductor que no ha sido retirado en su totalidad. </w:t>
            </w:r>
          </w:p>
        </w:tc>
      </w:tr>
    </w:tbl>
    <w:p w:rsidR="00B07FF6" w:rsidRPr="00CA0EC0" w:rsidRDefault="00B07FF6" w:rsidP="00B07FF6">
      <w:pPr>
        <w:spacing w:line="276" w:lineRule="auto"/>
        <w:ind w:left="1416"/>
        <w:jc w:val="center"/>
        <w:rPr>
          <w:rFonts w:ascii="Arial" w:hAnsi="Arial" w:cs="Arial"/>
          <w:b/>
        </w:rPr>
      </w:pPr>
    </w:p>
    <w:p w:rsidR="00B07FF6" w:rsidRPr="00CA0EC0" w:rsidRDefault="00B07FF6" w:rsidP="00B07FF6">
      <w:pPr>
        <w:spacing w:line="480" w:lineRule="auto"/>
        <w:ind w:left="1416"/>
        <w:jc w:val="center"/>
        <w:rPr>
          <w:rFonts w:ascii="Arial" w:hAnsi="Arial" w:cs="Arial"/>
          <w:b/>
        </w:rPr>
      </w:pPr>
      <w:r w:rsidRPr="00CA0EC0">
        <w:rPr>
          <w:rFonts w:ascii="Arial" w:hAnsi="Arial" w:cs="Arial"/>
          <w:b/>
        </w:rPr>
        <w:t>Tabla 4.2 Cuarto de transformadores</w:t>
      </w:r>
    </w:p>
    <w:p w:rsidR="00B07FF6" w:rsidRDefault="00B07FF6" w:rsidP="00B07FF6">
      <w:pPr>
        <w:spacing w:line="480" w:lineRule="auto"/>
        <w:jc w:val="both"/>
        <w:rPr>
          <w:rFonts w:ascii="Arial" w:hAnsi="Arial" w:cs="Arial"/>
        </w:rPr>
      </w:pPr>
    </w:p>
    <w:p w:rsidR="00B07FF6" w:rsidRPr="00576B1C" w:rsidRDefault="00B07FF6" w:rsidP="00B07FF6">
      <w:pPr>
        <w:jc w:val="right"/>
        <w:rPr>
          <w:rFonts w:ascii="Arial" w:hAnsi="Arial" w:cs="Arial"/>
        </w:rPr>
      </w:pPr>
      <w:r w:rsidRPr="00576B1C">
        <w:rPr>
          <w:rFonts w:ascii="Arial" w:hAnsi="Arial" w:cs="Arial"/>
        </w:rPr>
        <w:t>_____________________</w:t>
      </w:r>
    </w:p>
    <w:p w:rsidR="00B07FF6" w:rsidRDefault="00B07FF6" w:rsidP="00B07FF6">
      <w:pPr>
        <w:jc w:val="center"/>
        <w:rPr>
          <w:rFonts w:ascii="Arial" w:hAnsi="Arial" w:cs="Arial"/>
        </w:rPr>
      </w:pPr>
      <w:r w:rsidRPr="00576B1C">
        <w:rPr>
          <w:rFonts w:ascii="Arial" w:hAnsi="Arial" w:cs="Arial"/>
        </w:rPr>
        <w:t xml:space="preserve">                                                                                                                                                    </w:t>
      </w:r>
      <w:r>
        <w:rPr>
          <w:rFonts w:ascii="Arial" w:hAnsi="Arial" w:cs="Arial"/>
        </w:rPr>
        <w:t xml:space="preserve">      </w:t>
      </w:r>
    </w:p>
    <w:p w:rsidR="00B07FF6" w:rsidRPr="00B95228" w:rsidRDefault="00B07FF6" w:rsidP="00B07FF6">
      <w:pPr>
        <w:tabs>
          <w:tab w:val="left" w:pos="1772"/>
          <w:tab w:val="left" w:pos="11262"/>
        </w:tabs>
        <w:jc w:val="both"/>
        <w:rPr>
          <w:rFonts w:ascii="Arial" w:hAnsi="Arial" w:cs="Arial"/>
        </w:rPr>
      </w:pPr>
      <w:r>
        <w:rPr>
          <w:rFonts w:ascii="Arial" w:hAnsi="Arial" w:cs="Arial"/>
        </w:rPr>
        <w:tab/>
        <w:t xml:space="preserve">                                                                                               </w:t>
      </w:r>
      <w:r w:rsidR="00580779">
        <w:rPr>
          <w:rFonts w:ascii="Arial" w:hAnsi="Arial" w:cs="Arial"/>
        </w:rPr>
        <w:t xml:space="preserve">                    </w:t>
      </w:r>
      <w:r w:rsidR="00C964A3">
        <w:rPr>
          <w:rFonts w:ascii="Arial" w:hAnsi="Arial" w:cs="Arial"/>
        </w:rPr>
        <w:t xml:space="preserve">        </w:t>
      </w:r>
      <w:r w:rsidR="000157B7">
        <w:rPr>
          <w:rFonts w:ascii="Arial" w:hAnsi="Arial" w:cs="Arial"/>
        </w:rPr>
        <w:t xml:space="preserve"> </w:t>
      </w:r>
      <w:r w:rsidRPr="003A4742">
        <w:rPr>
          <w:rFonts w:ascii="Arial" w:hAnsi="Arial" w:cs="Arial"/>
        </w:rPr>
        <w:t>Firma del evaluador</w:t>
      </w:r>
    </w:p>
    <w:p w:rsidR="00B07FF6" w:rsidRDefault="00B07FF6" w:rsidP="00B07FF6">
      <w:pPr>
        <w:spacing w:line="480" w:lineRule="auto"/>
        <w:ind w:left="1416"/>
        <w:jc w:val="both"/>
        <w:rPr>
          <w:rFonts w:ascii="Arial" w:hAnsi="Arial" w:cs="Arial"/>
        </w:rPr>
        <w:sectPr w:rsidR="00B07FF6" w:rsidSect="00C135A1">
          <w:footerReference w:type="default" r:id="rId55"/>
          <w:pgSz w:w="16838" w:h="11906" w:orient="landscape" w:code="9"/>
          <w:pgMar w:top="2268" w:right="2268" w:bottom="1361" w:left="2268" w:header="709" w:footer="709" w:gutter="0"/>
          <w:cols w:space="708"/>
          <w:docGrid w:linePitch="360"/>
        </w:sectPr>
      </w:pPr>
    </w:p>
    <w:p w:rsidR="00B07FF6" w:rsidRPr="00D75391" w:rsidRDefault="00C57DB5" w:rsidP="00B07FF6">
      <w:pPr>
        <w:jc w:val="center"/>
      </w:pPr>
      <w:r w:rsidRPr="00C57DB5">
        <w:rPr>
          <w:noProof/>
          <w:lang w:eastAsia="es-ES"/>
        </w:rPr>
        <w:pict>
          <v:shape id="_x0000_s1119" type="#_x0000_t202" style="position:absolute;left:0;text-align:left;margin-left:555.45pt;margin-top:-10.45pt;width:80.3pt;height:23.35pt;z-index:251759616">
            <v:textbox style="mso-next-textbox:#_x0000_s1119">
              <w:txbxContent>
                <w:p w:rsidR="002C5417" w:rsidRPr="001A5DDB" w:rsidRDefault="002C5417" w:rsidP="00B07FF6">
                  <w:pPr>
                    <w:pStyle w:val="Sinespaciado"/>
                    <w:jc w:val="center"/>
                    <w:rPr>
                      <w:rFonts w:ascii="Arial" w:hAnsi="Arial" w:cs="Arial"/>
                    </w:rPr>
                  </w:pPr>
                  <w:r w:rsidRPr="001A5DDB">
                    <w:rPr>
                      <w:rFonts w:ascii="Arial" w:hAnsi="Arial" w:cs="Arial"/>
                    </w:rPr>
                    <w:t>Hoja N</w:t>
                  </w:r>
                  <w:r w:rsidRPr="001A5DDB">
                    <w:rPr>
                      <w:rFonts w:ascii="Arial" w:hAnsi="Arial" w:cs="Arial"/>
                      <w:vertAlign w:val="superscript"/>
                    </w:rPr>
                    <w:t>o</w:t>
                  </w:r>
                  <w:r w:rsidRPr="001A5DDB">
                    <w:rPr>
                      <w:rFonts w:ascii="Arial" w:hAnsi="Arial" w:cs="Arial"/>
                    </w:rPr>
                    <w:t xml:space="preserve"> </w:t>
                  </w:r>
                  <w:r>
                    <w:rPr>
                      <w:rFonts w:ascii="Arial" w:hAnsi="Arial" w:cs="Arial"/>
                    </w:rPr>
                    <w:t>3</w:t>
                  </w:r>
                </w:p>
              </w:txbxContent>
            </v:textbox>
          </v:shape>
        </w:pict>
      </w:r>
      <w:r w:rsidR="00B07FF6">
        <w:rPr>
          <w:noProof/>
          <w:lang w:val="es-ES" w:eastAsia="es-ES"/>
        </w:rPr>
        <w:drawing>
          <wp:anchor distT="0" distB="0" distL="114300" distR="114300" simplePos="0" relativeHeight="251760640" behindDoc="1" locked="0" layoutInCell="1" allowOverlap="1">
            <wp:simplePos x="0" y="0"/>
            <wp:positionH relativeFrom="column">
              <wp:posOffset>-90073</wp:posOffset>
            </wp:positionH>
            <wp:positionV relativeFrom="paragraph">
              <wp:posOffset>-411920</wp:posOffset>
            </wp:positionV>
            <wp:extent cx="895350" cy="703385"/>
            <wp:effectExtent l="19050" t="0" r="0" b="0"/>
            <wp:wrapNone/>
            <wp:docPr id="22" name="Imagen 2" descr="logo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SPOL"/>
                    <pic:cNvPicPr>
                      <a:picLocks noChangeAspect="1" noChangeArrowheads="1"/>
                    </pic:cNvPicPr>
                  </pic:nvPicPr>
                  <pic:blipFill>
                    <a:blip r:embed="rId50" cstate="print"/>
                    <a:srcRect/>
                    <a:stretch>
                      <a:fillRect/>
                    </a:stretch>
                  </pic:blipFill>
                  <pic:spPr bwMode="auto">
                    <a:xfrm>
                      <a:off x="0" y="0"/>
                      <a:ext cx="895350" cy="703385"/>
                    </a:xfrm>
                    <a:prstGeom prst="rect">
                      <a:avLst/>
                    </a:prstGeom>
                    <a:noFill/>
                    <a:ln w="9525">
                      <a:noFill/>
                      <a:miter lim="800000"/>
                      <a:headEnd/>
                      <a:tailEnd/>
                    </a:ln>
                  </pic:spPr>
                </pic:pic>
              </a:graphicData>
            </a:graphic>
          </wp:anchor>
        </w:drawing>
      </w:r>
      <w:r w:rsidR="00B07FF6" w:rsidRPr="003A4742">
        <w:rPr>
          <w:rFonts w:ascii="Arial" w:hAnsi="Arial" w:cs="Arial"/>
          <w:b/>
        </w:rPr>
        <w:t>LISTA DE CHEQUEO (CHECK- LIST)</w:t>
      </w:r>
    </w:p>
    <w:p w:rsidR="00B07FF6" w:rsidRDefault="00B07FF6" w:rsidP="00B07FF6">
      <w:pPr>
        <w:spacing w:line="480" w:lineRule="auto"/>
        <w:ind w:left="1416"/>
        <w:jc w:val="both"/>
        <w:rPr>
          <w:rFonts w:ascii="Arial" w:hAnsi="Arial" w:cs="Arial"/>
        </w:rPr>
      </w:pPr>
    </w:p>
    <w:tbl>
      <w:tblPr>
        <w:tblStyle w:val="Tablaconcuadrcula"/>
        <w:tblW w:w="13042" w:type="dxa"/>
        <w:tblInd w:w="-176" w:type="dxa"/>
        <w:tblLook w:val="04A0"/>
      </w:tblPr>
      <w:tblGrid>
        <w:gridCol w:w="2676"/>
        <w:gridCol w:w="4696"/>
        <w:gridCol w:w="850"/>
        <w:gridCol w:w="851"/>
        <w:gridCol w:w="3969"/>
      </w:tblGrid>
      <w:tr w:rsidR="00B07FF6" w:rsidTr="00DC6612">
        <w:trPr>
          <w:trHeight w:val="438"/>
        </w:trPr>
        <w:tc>
          <w:tcPr>
            <w:tcW w:w="2676" w:type="dxa"/>
            <w:vAlign w:val="center"/>
          </w:tcPr>
          <w:p w:rsidR="00B07FF6" w:rsidRPr="00C6711C" w:rsidRDefault="00B07FF6" w:rsidP="00DC6612">
            <w:pPr>
              <w:pStyle w:val="Sinespaciado"/>
              <w:rPr>
                <w:rFonts w:ascii="Arial" w:hAnsi="Arial" w:cs="Arial"/>
                <w:sz w:val="20"/>
                <w:szCs w:val="20"/>
              </w:rPr>
            </w:pPr>
            <w:r w:rsidRPr="00C6711C">
              <w:rPr>
                <w:rFonts w:ascii="Arial" w:hAnsi="Arial" w:cs="Arial"/>
                <w:sz w:val="20"/>
                <w:szCs w:val="20"/>
              </w:rPr>
              <w:t>FICHA N</w:t>
            </w:r>
            <w:r w:rsidRPr="00C6711C">
              <w:rPr>
                <w:rFonts w:ascii="Arial" w:hAnsi="Arial" w:cs="Arial"/>
                <w:sz w:val="20"/>
                <w:szCs w:val="20"/>
                <w:vertAlign w:val="superscript"/>
              </w:rPr>
              <w:t>o</w:t>
            </w:r>
          </w:p>
        </w:tc>
        <w:tc>
          <w:tcPr>
            <w:tcW w:w="4696" w:type="dxa"/>
            <w:vAlign w:val="center"/>
          </w:tcPr>
          <w:p w:rsidR="00B07FF6" w:rsidRPr="00C6711C" w:rsidRDefault="00916E76" w:rsidP="00DC6612">
            <w:pPr>
              <w:pStyle w:val="Sinespaciado"/>
              <w:jc w:val="center"/>
              <w:rPr>
                <w:rFonts w:ascii="Arial" w:hAnsi="Arial" w:cs="Arial"/>
                <w:sz w:val="20"/>
                <w:szCs w:val="20"/>
              </w:rPr>
            </w:pPr>
            <w:r>
              <w:rPr>
                <w:rFonts w:ascii="Arial" w:hAnsi="Arial" w:cs="Arial"/>
                <w:sz w:val="20"/>
                <w:szCs w:val="20"/>
              </w:rPr>
              <w:t>3</w:t>
            </w:r>
          </w:p>
        </w:tc>
        <w:tc>
          <w:tcPr>
            <w:tcW w:w="5670" w:type="dxa"/>
            <w:gridSpan w:val="3"/>
            <w:vAlign w:val="center"/>
          </w:tcPr>
          <w:p w:rsidR="00B07FF6" w:rsidRPr="00C6711C" w:rsidRDefault="00B07FF6" w:rsidP="00DC6612">
            <w:pPr>
              <w:pStyle w:val="Sinespaciado"/>
              <w:jc w:val="center"/>
              <w:rPr>
                <w:rFonts w:ascii="Arial" w:hAnsi="Arial" w:cs="Arial"/>
                <w:sz w:val="20"/>
                <w:szCs w:val="20"/>
              </w:rPr>
            </w:pPr>
            <w:r w:rsidRPr="00C6711C">
              <w:rPr>
                <w:rFonts w:ascii="Arial" w:hAnsi="Arial" w:cs="Arial"/>
                <w:sz w:val="20"/>
                <w:szCs w:val="20"/>
              </w:rPr>
              <w:t>SUBESTACION DE ENERGIA ELECTRICA</w:t>
            </w:r>
          </w:p>
        </w:tc>
      </w:tr>
      <w:tr w:rsidR="00793451" w:rsidTr="00DC6612">
        <w:trPr>
          <w:trHeight w:val="438"/>
        </w:trPr>
        <w:tc>
          <w:tcPr>
            <w:tcW w:w="2676" w:type="dxa"/>
            <w:vAlign w:val="center"/>
          </w:tcPr>
          <w:p w:rsidR="00793451" w:rsidRPr="00AC7DAF" w:rsidRDefault="00793451" w:rsidP="00793451">
            <w:pPr>
              <w:pStyle w:val="Sinespaciado"/>
              <w:rPr>
                <w:rFonts w:ascii="Arial" w:hAnsi="Arial" w:cs="Arial"/>
                <w:sz w:val="20"/>
                <w:szCs w:val="20"/>
              </w:rPr>
            </w:pPr>
            <w:r w:rsidRPr="00AC7DAF">
              <w:rPr>
                <w:rFonts w:ascii="Arial" w:hAnsi="Arial" w:cs="Arial"/>
                <w:sz w:val="20"/>
                <w:szCs w:val="20"/>
              </w:rPr>
              <w:t>FECHA</w:t>
            </w:r>
          </w:p>
        </w:tc>
        <w:tc>
          <w:tcPr>
            <w:tcW w:w="4696" w:type="dxa"/>
            <w:vAlign w:val="center"/>
          </w:tcPr>
          <w:p w:rsidR="00793451" w:rsidRPr="00AC7DAF" w:rsidRDefault="002548B8" w:rsidP="00793451">
            <w:pPr>
              <w:pStyle w:val="Sinespaciado"/>
              <w:jc w:val="center"/>
              <w:rPr>
                <w:rFonts w:ascii="Arial" w:hAnsi="Arial" w:cs="Arial"/>
                <w:sz w:val="20"/>
                <w:szCs w:val="20"/>
              </w:rPr>
            </w:pPr>
            <w:r>
              <w:rPr>
                <w:rFonts w:ascii="Arial" w:hAnsi="Arial" w:cs="Arial"/>
                <w:sz w:val="20"/>
                <w:szCs w:val="20"/>
              </w:rPr>
              <w:t>13</w:t>
            </w:r>
            <w:r w:rsidR="00793451" w:rsidRPr="00AC7DAF">
              <w:rPr>
                <w:rFonts w:ascii="Arial" w:hAnsi="Arial" w:cs="Arial"/>
                <w:sz w:val="20"/>
                <w:szCs w:val="20"/>
              </w:rPr>
              <w:t>/</w:t>
            </w:r>
            <w:r>
              <w:rPr>
                <w:rFonts w:ascii="Arial" w:hAnsi="Arial" w:cs="Arial"/>
                <w:sz w:val="20"/>
                <w:szCs w:val="20"/>
              </w:rPr>
              <w:t>12</w:t>
            </w:r>
            <w:r w:rsidR="00793451" w:rsidRPr="00AC7DAF">
              <w:rPr>
                <w:rFonts w:ascii="Arial" w:hAnsi="Arial" w:cs="Arial"/>
                <w:sz w:val="20"/>
                <w:szCs w:val="20"/>
              </w:rPr>
              <w:t>/2009</w:t>
            </w:r>
          </w:p>
        </w:tc>
        <w:tc>
          <w:tcPr>
            <w:tcW w:w="5670" w:type="dxa"/>
            <w:gridSpan w:val="3"/>
            <w:vAlign w:val="center"/>
          </w:tcPr>
          <w:p w:rsidR="00793451" w:rsidRPr="00AC7DAF" w:rsidRDefault="00793451" w:rsidP="00793451">
            <w:pPr>
              <w:pStyle w:val="Sinespaciado"/>
              <w:rPr>
                <w:rFonts w:ascii="Arial" w:hAnsi="Arial" w:cs="Arial"/>
                <w:sz w:val="20"/>
                <w:szCs w:val="20"/>
              </w:rPr>
            </w:pPr>
            <w:r w:rsidRPr="00AC7DAF">
              <w:rPr>
                <w:rFonts w:ascii="Arial" w:hAnsi="Arial" w:cs="Arial"/>
                <w:sz w:val="20"/>
                <w:szCs w:val="20"/>
              </w:rPr>
              <w:t xml:space="preserve">LUGAR: </w:t>
            </w:r>
            <w:r>
              <w:rPr>
                <w:rFonts w:ascii="Arial" w:hAnsi="Arial" w:cs="Arial"/>
                <w:sz w:val="20"/>
                <w:szCs w:val="20"/>
              </w:rPr>
              <w:t>AREA TECNICA</w:t>
            </w:r>
          </w:p>
        </w:tc>
      </w:tr>
      <w:tr w:rsidR="00B07FF6" w:rsidTr="00DC6612">
        <w:trPr>
          <w:trHeight w:val="510"/>
        </w:trPr>
        <w:tc>
          <w:tcPr>
            <w:tcW w:w="2676" w:type="dxa"/>
            <w:vMerge w:val="restart"/>
            <w:vAlign w:val="center"/>
          </w:tcPr>
          <w:p w:rsidR="00B07FF6" w:rsidRDefault="00B07FF6" w:rsidP="00DC6612">
            <w:pPr>
              <w:pStyle w:val="Sinespaciado"/>
              <w:rPr>
                <w:rFonts w:ascii="Arial" w:hAnsi="Arial" w:cs="Arial"/>
                <w:sz w:val="20"/>
                <w:szCs w:val="20"/>
              </w:rPr>
            </w:pPr>
            <w:r w:rsidRPr="00AC7DAF">
              <w:rPr>
                <w:rFonts w:ascii="Arial" w:hAnsi="Arial" w:cs="Arial"/>
                <w:sz w:val="20"/>
                <w:szCs w:val="20"/>
              </w:rPr>
              <w:t>ELABORADO POR</w:t>
            </w:r>
          </w:p>
          <w:p w:rsidR="00B07FF6" w:rsidRPr="00C6711C" w:rsidRDefault="00B07FF6" w:rsidP="00DC6612">
            <w:pPr>
              <w:rPr>
                <w:lang w:val="es-ES" w:eastAsia="en-US"/>
              </w:rPr>
            </w:pPr>
          </w:p>
        </w:tc>
        <w:tc>
          <w:tcPr>
            <w:tcW w:w="4696" w:type="dxa"/>
            <w:vMerge w:val="restart"/>
            <w:vAlign w:val="center"/>
          </w:tcPr>
          <w:p w:rsidR="00B07FF6" w:rsidRDefault="00B07FF6" w:rsidP="00DC6612">
            <w:pPr>
              <w:pStyle w:val="Sinespaciado"/>
              <w:jc w:val="center"/>
              <w:rPr>
                <w:rFonts w:ascii="Arial" w:hAnsi="Arial" w:cs="Arial"/>
                <w:sz w:val="20"/>
                <w:szCs w:val="20"/>
              </w:rPr>
            </w:pPr>
            <w:r w:rsidRPr="00AC7DAF">
              <w:rPr>
                <w:rFonts w:ascii="Arial" w:hAnsi="Arial" w:cs="Arial"/>
                <w:sz w:val="20"/>
                <w:szCs w:val="20"/>
              </w:rPr>
              <w:t>JHON EUGENIO PANCHANA</w:t>
            </w:r>
          </w:p>
        </w:tc>
        <w:tc>
          <w:tcPr>
            <w:tcW w:w="5670" w:type="dxa"/>
            <w:gridSpan w:val="3"/>
            <w:vAlign w:val="center"/>
          </w:tcPr>
          <w:p w:rsidR="00B07FF6" w:rsidRPr="00AC7DAF" w:rsidRDefault="00B07FF6" w:rsidP="00DC6612">
            <w:pPr>
              <w:pStyle w:val="Sinespaciado"/>
              <w:rPr>
                <w:rFonts w:ascii="Arial" w:hAnsi="Arial" w:cs="Arial"/>
                <w:sz w:val="20"/>
                <w:szCs w:val="20"/>
              </w:rPr>
            </w:pPr>
            <w:r w:rsidRPr="00AC7DAF">
              <w:rPr>
                <w:rFonts w:ascii="Arial" w:hAnsi="Arial" w:cs="Arial"/>
                <w:sz w:val="20"/>
                <w:szCs w:val="20"/>
              </w:rPr>
              <w:t>DEPARTAMENTO RESPONSABLE</w:t>
            </w:r>
          </w:p>
        </w:tc>
      </w:tr>
      <w:tr w:rsidR="00B07FF6" w:rsidTr="00DC6612">
        <w:trPr>
          <w:trHeight w:val="509"/>
        </w:trPr>
        <w:tc>
          <w:tcPr>
            <w:tcW w:w="2676" w:type="dxa"/>
            <w:vMerge/>
            <w:vAlign w:val="center"/>
          </w:tcPr>
          <w:p w:rsidR="00B07FF6" w:rsidRPr="00AC7DAF" w:rsidRDefault="00B07FF6" w:rsidP="00DC6612">
            <w:pPr>
              <w:pStyle w:val="Sinespaciado"/>
              <w:rPr>
                <w:rFonts w:ascii="Arial" w:hAnsi="Arial" w:cs="Arial"/>
                <w:sz w:val="20"/>
                <w:szCs w:val="20"/>
              </w:rPr>
            </w:pPr>
          </w:p>
        </w:tc>
        <w:tc>
          <w:tcPr>
            <w:tcW w:w="4696" w:type="dxa"/>
            <w:vMerge/>
            <w:vAlign w:val="center"/>
          </w:tcPr>
          <w:p w:rsidR="00B07FF6" w:rsidRDefault="00B07FF6" w:rsidP="00DC6612">
            <w:pPr>
              <w:pStyle w:val="Sinespaciado"/>
              <w:jc w:val="center"/>
              <w:rPr>
                <w:rFonts w:ascii="Arial" w:hAnsi="Arial" w:cs="Arial"/>
                <w:sz w:val="20"/>
                <w:szCs w:val="20"/>
              </w:rPr>
            </w:pPr>
          </w:p>
        </w:tc>
        <w:tc>
          <w:tcPr>
            <w:tcW w:w="5670" w:type="dxa"/>
            <w:gridSpan w:val="3"/>
            <w:vAlign w:val="center"/>
          </w:tcPr>
          <w:p w:rsidR="00B07FF6" w:rsidRPr="00AC7DAF" w:rsidRDefault="00B07FF6" w:rsidP="00DC6612">
            <w:pPr>
              <w:pStyle w:val="Sinespaciado"/>
              <w:rPr>
                <w:rFonts w:ascii="Arial" w:hAnsi="Arial" w:cs="Arial"/>
                <w:sz w:val="20"/>
                <w:szCs w:val="20"/>
              </w:rPr>
            </w:pPr>
            <w:r w:rsidRPr="00AC7DAF">
              <w:rPr>
                <w:rFonts w:ascii="Arial" w:hAnsi="Arial" w:cs="Arial"/>
                <w:sz w:val="20"/>
                <w:szCs w:val="20"/>
              </w:rPr>
              <w:t>MANTENIMIENTO ELECTRICO Y SUBESTACIONES</w:t>
            </w:r>
          </w:p>
        </w:tc>
      </w:tr>
      <w:tr w:rsidR="00B07FF6" w:rsidTr="00DC6612">
        <w:trPr>
          <w:trHeight w:val="509"/>
        </w:trPr>
        <w:tc>
          <w:tcPr>
            <w:tcW w:w="2676" w:type="dxa"/>
            <w:vAlign w:val="center"/>
          </w:tcPr>
          <w:p w:rsidR="00B07FF6" w:rsidRPr="00AC7DAF" w:rsidRDefault="00B07FF6" w:rsidP="00DC6612">
            <w:pPr>
              <w:pStyle w:val="Sinespaciado"/>
              <w:jc w:val="center"/>
              <w:rPr>
                <w:rFonts w:ascii="Arial" w:hAnsi="Arial" w:cs="Arial"/>
                <w:sz w:val="20"/>
                <w:szCs w:val="20"/>
              </w:rPr>
            </w:pPr>
            <w:r w:rsidRPr="00AC7DAF">
              <w:rPr>
                <w:rFonts w:ascii="Arial" w:hAnsi="Arial" w:cs="Arial"/>
                <w:sz w:val="20"/>
                <w:szCs w:val="20"/>
              </w:rPr>
              <w:t>ITEM</w:t>
            </w:r>
          </w:p>
        </w:tc>
        <w:tc>
          <w:tcPr>
            <w:tcW w:w="4696" w:type="dxa"/>
            <w:vAlign w:val="center"/>
          </w:tcPr>
          <w:p w:rsidR="00B07FF6" w:rsidRDefault="00B07FF6" w:rsidP="00DC6612">
            <w:pPr>
              <w:pStyle w:val="Sinespaciado"/>
              <w:jc w:val="center"/>
              <w:rPr>
                <w:rFonts w:ascii="Arial" w:hAnsi="Arial" w:cs="Arial"/>
                <w:sz w:val="20"/>
                <w:szCs w:val="20"/>
              </w:rPr>
            </w:pPr>
            <w:r w:rsidRPr="00AC7DAF">
              <w:rPr>
                <w:rFonts w:ascii="Arial" w:hAnsi="Arial" w:cs="Arial"/>
                <w:sz w:val="20"/>
                <w:szCs w:val="20"/>
              </w:rPr>
              <w:t>Prevención de riesgos</w:t>
            </w:r>
          </w:p>
        </w:tc>
        <w:tc>
          <w:tcPr>
            <w:tcW w:w="850" w:type="dxa"/>
            <w:vAlign w:val="center"/>
          </w:tcPr>
          <w:p w:rsidR="00B07FF6" w:rsidRPr="00AC7DAF" w:rsidRDefault="00B07FF6" w:rsidP="00DC6612">
            <w:pPr>
              <w:pStyle w:val="Sinespaciado"/>
              <w:jc w:val="center"/>
              <w:rPr>
                <w:rFonts w:ascii="Arial" w:hAnsi="Arial" w:cs="Arial"/>
                <w:sz w:val="20"/>
                <w:szCs w:val="20"/>
              </w:rPr>
            </w:pPr>
            <w:r>
              <w:rPr>
                <w:rFonts w:ascii="Arial" w:hAnsi="Arial" w:cs="Arial"/>
                <w:sz w:val="20"/>
                <w:szCs w:val="20"/>
              </w:rPr>
              <w:t>SI</w:t>
            </w:r>
          </w:p>
        </w:tc>
        <w:tc>
          <w:tcPr>
            <w:tcW w:w="851" w:type="dxa"/>
            <w:vAlign w:val="center"/>
          </w:tcPr>
          <w:p w:rsidR="00B07FF6" w:rsidRPr="00AC7DAF" w:rsidRDefault="00916E76" w:rsidP="00916E76">
            <w:pPr>
              <w:pStyle w:val="Sinespaciado"/>
              <w:jc w:val="center"/>
              <w:rPr>
                <w:rFonts w:ascii="Arial" w:hAnsi="Arial" w:cs="Arial"/>
                <w:sz w:val="20"/>
                <w:szCs w:val="20"/>
              </w:rPr>
            </w:pPr>
            <w:r>
              <w:rPr>
                <w:rFonts w:ascii="Arial" w:hAnsi="Arial" w:cs="Arial"/>
                <w:sz w:val="20"/>
                <w:szCs w:val="20"/>
              </w:rPr>
              <w:t>NO</w:t>
            </w:r>
            <w:r w:rsidR="00B07FF6" w:rsidRPr="00AC7DAF">
              <w:rPr>
                <w:rFonts w:ascii="Arial" w:hAnsi="Arial" w:cs="Arial"/>
                <w:sz w:val="20"/>
                <w:szCs w:val="20"/>
              </w:rPr>
              <w:t xml:space="preserve"> </w:t>
            </w:r>
          </w:p>
        </w:tc>
        <w:tc>
          <w:tcPr>
            <w:tcW w:w="3969" w:type="dxa"/>
            <w:vAlign w:val="center"/>
          </w:tcPr>
          <w:p w:rsidR="00B07FF6" w:rsidRPr="00AC7DAF" w:rsidRDefault="00B07FF6" w:rsidP="00DC6612">
            <w:pPr>
              <w:pStyle w:val="Sinespaciado"/>
              <w:jc w:val="center"/>
              <w:rPr>
                <w:rFonts w:ascii="Arial" w:hAnsi="Arial" w:cs="Arial"/>
                <w:sz w:val="20"/>
                <w:szCs w:val="20"/>
              </w:rPr>
            </w:pPr>
            <w:r w:rsidRPr="00AC7DAF">
              <w:rPr>
                <w:rFonts w:ascii="Arial" w:hAnsi="Arial" w:cs="Arial"/>
                <w:sz w:val="20"/>
                <w:szCs w:val="20"/>
              </w:rPr>
              <w:t>OBSERVACIONES</w:t>
            </w:r>
          </w:p>
        </w:tc>
      </w:tr>
      <w:tr w:rsidR="00DC6612" w:rsidTr="00DC6612">
        <w:trPr>
          <w:trHeight w:val="509"/>
        </w:trPr>
        <w:tc>
          <w:tcPr>
            <w:tcW w:w="2676" w:type="dxa"/>
            <w:vAlign w:val="center"/>
          </w:tcPr>
          <w:p w:rsidR="00DC6612" w:rsidRPr="00AC7DAF" w:rsidRDefault="00DC6612" w:rsidP="00DC6612">
            <w:pPr>
              <w:pStyle w:val="Sinespaciado"/>
              <w:jc w:val="center"/>
              <w:rPr>
                <w:rFonts w:ascii="Arial" w:hAnsi="Arial" w:cs="Arial"/>
                <w:sz w:val="20"/>
                <w:szCs w:val="20"/>
              </w:rPr>
            </w:pPr>
            <w:r w:rsidRPr="00AC7DAF">
              <w:rPr>
                <w:rFonts w:ascii="Arial" w:hAnsi="Arial" w:cs="Arial"/>
                <w:sz w:val="20"/>
                <w:szCs w:val="20"/>
              </w:rPr>
              <w:t>1</w:t>
            </w:r>
          </w:p>
        </w:tc>
        <w:tc>
          <w:tcPr>
            <w:tcW w:w="4696" w:type="dxa"/>
          </w:tcPr>
          <w:p w:rsidR="00DC6612" w:rsidRPr="00AC7DAF" w:rsidRDefault="00DC6612" w:rsidP="00736364">
            <w:pPr>
              <w:pStyle w:val="Sinespaciado"/>
              <w:spacing w:line="276" w:lineRule="auto"/>
              <w:jc w:val="both"/>
              <w:rPr>
                <w:rFonts w:ascii="Arial" w:hAnsi="Arial" w:cs="Arial"/>
                <w:sz w:val="20"/>
                <w:szCs w:val="20"/>
              </w:rPr>
            </w:pPr>
            <w:r>
              <w:rPr>
                <w:rFonts w:ascii="Arial" w:hAnsi="Arial" w:cs="Arial"/>
                <w:sz w:val="20"/>
                <w:szCs w:val="20"/>
              </w:rPr>
              <w:t xml:space="preserve">Los tableros de distribución se encuentran ubicados en lugares secos.  </w:t>
            </w:r>
          </w:p>
          <w:p w:rsidR="00DC6612" w:rsidRDefault="00DC6612" w:rsidP="00DC6612">
            <w:pPr>
              <w:pStyle w:val="Sinespaciado"/>
              <w:numPr>
                <w:ilvl w:val="0"/>
                <w:numId w:val="9"/>
              </w:numPr>
              <w:spacing w:line="276" w:lineRule="auto"/>
              <w:rPr>
                <w:rFonts w:ascii="Arial" w:hAnsi="Arial" w:cs="Arial"/>
                <w:color w:val="4F81BD" w:themeColor="accent1"/>
                <w:sz w:val="20"/>
                <w:szCs w:val="20"/>
              </w:rPr>
            </w:pPr>
            <w:r>
              <w:rPr>
                <w:rFonts w:ascii="Arial" w:hAnsi="Arial" w:cs="Arial"/>
                <w:color w:val="4F81BD" w:themeColor="accent1"/>
                <w:sz w:val="20"/>
                <w:szCs w:val="20"/>
              </w:rPr>
              <w:t>NEC Art. 408.5</w:t>
            </w:r>
          </w:p>
          <w:p w:rsidR="00DC6612" w:rsidRPr="00AC7DAF" w:rsidRDefault="00DC6612" w:rsidP="00DC6612">
            <w:pPr>
              <w:pStyle w:val="Sinespaciado"/>
              <w:numPr>
                <w:ilvl w:val="0"/>
                <w:numId w:val="9"/>
              </w:numPr>
              <w:spacing w:line="276" w:lineRule="auto"/>
              <w:rPr>
                <w:rFonts w:ascii="Arial" w:hAnsi="Arial" w:cs="Arial"/>
                <w:color w:val="4F81BD" w:themeColor="accent1"/>
                <w:sz w:val="20"/>
                <w:szCs w:val="20"/>
              </w:rPr>
            </w:pPr>
            <w:r>
              <w:rPr>
                <w:rFonts w:ascii="Arial" w:hAnsi="Arial" w:cs="Arial"/>
                <w:color w:val="4F81BD" w:themeColor="accent1"/>
                <w:sz w:val="20"/>
                <w:szCs w:val="20"/>
              </w:rPr>
              <w:t>NOM Art. 384.5, 384.6</w:t>
            </w:r>
          </w:p>
        </w:tc>
        <w:tc>
          <w:tcPr>
            <w:tcW w:w="850" w:type="dxa"/>
            <w:vAlign w:val="center"/>
          </w:tcPr>
          <w:p w:rsidR="00DC6612" w:rsidRPr="009E01AE" w:rsidRDefault="00DC6612" w:rsidP="00DC6612">
            <w:pPr>
              <w:pStyle w:val="Sinespaciado"/>
              <w:jc w:val="center"/>
              <w:rPr>
                <w:rFonts w:ascii="Arial" w:hAnsi="Arial" w:cs="Arial"/>
                <w:sz w:val="20"/>
                <w:szCs w:val="20"/>
              </w:rPr>
            </w:pPr>
          </w:p>
        </w:tc>
        <w:tc>
          <w:tcPr>
            <w:tcW w:w="851" w:type="dxa"/>
            <w:vAlign w:val="center"/>
          </w:tcPr>
          <w:p w:rsidR="00DC6612" w:rsidRPr="00AC7DAF" w:rsidRDefault="00DC6612" w:rsidP="00DC6612">
            <w:pPr>
              <w:pStyle w:val="Sinespaciado"/>
              <w:jc w:val="center"/>
              <w:rPr>
                <w:rFonts w:ascii="Arial" w:hAnsi="Arial" w:cs="Arial"/>
                <w:sz w:val="20"/>
                <w:szCs w:val="20"/>
              </w:rPr>
            </w:pPr>
            <w:r w:rsidRPr="009E01AE">
              <w:rPr>
                <w:rFonts w:ascii="Arial" w:hAnsi="Arial" w:cs="Arial"/>
                <w:sz w:val="20"/>
                <w:szCs w:val="20"/>
              </w:rPr>
              <w:t>X</w:t>
            </w:r>
          </w:p>
        </w:tc>
        <w:tc>
          <w:tcPr>
            <w:tcW w:w="3969" w:type="dxa"/>
            <w:vAlign w:val="center"/>
          </w:tcPr>
          <w:p w:rsidR="00DC6612" w:rsidRPr="00AC7DAF" w:rsidRDefault="00DC6612" w:rsidP="00DC6612">
            <w:pPr>
              <w:pStyle w:val="Sinespaciado"/>
              <w:jc w:val="both"/>
              <w:rPr>
                <w:rFonts w:ascii="Arial" w:hAnsi="Arial" w:cs="Arial"/>
                <w:sz w:val="20"/>
                <w:szCs w:val="20"/>
              </w:rPr>
            </w:pPr>
            <w:r>
              <w:rPr>
                <w:rFonts w:ascii="Arial" w:hAnsi="Arial" w:cs="Arial"/>
                <w:sz w:val="20"/>
                <w:szCs w:val="20"/>
              </w:rPr>
              <w:t>El tablero que alimenta a Distribución, Mantenimiento Eléctrico, Auditoria, se encuentra ubicado en uno de los baños del área.</w:t>
            </w:r>
          </w:p>
        </w:tc>
      </w:tr>
      <w:tr w:rsidR="00DC6612" w:rsidTr="00DC6612">
        <w:trPr>
          <w:trHeight w:val="509"/>
        </w:trPr>
        <w:tc>
          <w:tcPr>
            <w:tcW w:w="2676" w:type="dxa"/>
            <w:vAlign w:val="center"/>
          </w:tcPr>
          <w:p w:rsidR="00DC6612" w:rsidRDefault="00DC6612" w:rsidP="00DC6612">
            <w:pPr>
              <w:pStyle w:val="Sinespaciado"/>
              <w:jc w:val="center"/>
              <w:rPr>
                <w:rFonts w:ascii="Arial" w:hAnsi="Arial" w:cs="Arial"/>
                <w:sz w:val="20"/>
                <w:szCs w:val="20"/>
              </w:rPr>
            </w:pPr>
            <w:r>
              <w:rPr>
                <w:rFonts w:ascii="Arial" w:hAnsi="Arial" w:cs="Arial"/>
                <w:sz w:val="20"/>
                <w:szCs w:val="20"/>
              </w:rPr>
              <w:t>2</w:t>
            </w:r>
          </w:p>
        </w:tc>
        <w:tc>
          <w:tcPr>
            <w:tcW w:w="4696" w:type="dxa"/>
            <w:vAlign w:val="center"/>
          </w:tcPr>
          <w:p w:rsidR="00DC6612" w:rsidRDefault="00DC6612" w:rsidP="00DC6612">
            <w:pPr>
              <w:pStyle w:val="Sinespaciado"/>
              <w:spacing w:line="276" w:lineRule="auto"/>
              <w:jc w:val="both"/>
              <w:rPr>
                <w:rFonts w:ascii="Arial" w:hAnsi="Arial" w:cs="Arial"/>
                <w:sz w:val="20"/>
                <w:szCs w:val="20"/>
              </w:rPr>
            </w:pPr>
            <w:r>
              <w:rPr>
                <w:rFonts w:ascii="Arial" w:hAnsi="Arial" w:cs="Arial"/>
                <w:sz w:val="20"/>
                <w:szCs w:val="20"/>
              </w:rPr>
              <w:t>Los tableros cuentan con las señales preventivas de riesgo eléctrico.</w:t>
            </w:r>
          </w:p>
          <w:p w:rsidR="00DC6612" w:rsidRDefault="00DC6612" w:rsidP="00DC6612">
            <w:pPr>
              <w:pStyle w:val="Sinespaciado"/>
              <w:numPr>
                <w:ilvl w:val="0"/>
                <w:numId w:val="11"/>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NEC Art. 665.23</w:t>
            </w:r>
          </w:p>
          <w:p w:rsidR="00DC6612" w:rsidRPr="00092EC8" w:rsidRDefault="00DC6612" w:rsidP="00DC6612">
            <w:pPr>
              <w:pStyle w:val="Sinespaciado"/>
              <w:numPr>
                <w:ilvl w:val="0"/>
                <w:numId w:val="11"/>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RETIE Capítulo II Art. 17.9.2</w:t>
            </w:r>
            <w:r w:rsidRPr="008F23E1">
              <w:rPr>
                <w:rFonts w:ascii="Arial" w:hAnsi="Arial" w:cs="Arial"/>
                <w:sz w:val="20"/>
                <w:szCs w:val="20"/>
              </w:rPr>
              <w:t>.</w:t>
            </w:r>
          </w:p>
          <w:p w:rsidR="00DC6612" w:rsidRPr="008F23E1" w:rsidRDefault="00DC6612" w:rsidP="00DC6612">
            <w:pPr>
              <w:pStyle w:val="Sinespaciado"/>
              <w:numPr>
                <w:ilvl w:val="0"/>
                <w:numId w:val="11"/>
              </w:numPr>
              <w:spacing w:line="276" w:lineRule="auto"/>
              <w:jc w:val="both"/>
              <w:rPr>
                <w:rFonts w:ascii="Arial" w:hAnsi="Arial" w:cs="Arial"/>
                <w:color w:val="4F81BD" w:themeColor="accent1"/>
                <w:sz w:val="20"/>
                <w:szCs w:val="20"/>
              </w:rPr>
            </w:pPr>
            <w:r w:rsidRPr="00092EC8">
              <w:rPr>
                <w:rFonts w:ascii="Arial" w:hAnsi="Arial" w:cs="Arial"/>
                <w:color w:val="4F81BD" w:themeColor="accent1"/>
                <w:sz w:val="20"/>
                <w:szCs w:val="20"/>
              </w:rPr>
              <w:t>NTP399.010</w:t>
            </w:r>
          </w:p>
        </w:tc>
        <w:tc>
          <w:tcPr>
            <w:tcW w:w="850" w:type="dxa"/>
            <w:vAlign w:val="center"/>
          </w:tcPr>
          <w:p w:rsidR="00DC6612" w:rsidRPr="003F55C1" w:rsidRDefault="00DC6612" w:rsidP="00DC6612">
            <w:pPr>
              <w:pStyle w:val="Sinespaciado"/>
              <w:jc w:val="center"/>
              <w:rPr>
                <w:rFonts w:ascii="Arial" w:hAnsi="Arial" w:cs="Arial"/>
                <w:sz w:val="20"/>
                <w:szCs w:val="20"/>
              </w:rPr>
            </w:pPr>
          </w:p>
        </w:tc>
        <w:tc>
          <w:tcPr>
            <w:tcW w:w="851" w:type="dxa"/>
            <w:vAlign w:val="center"/>
          </w:tcPr>
          <w:p w:rsidR="00DC6612" w:rsidRPr="003F55C1" w:rsidRDefault="00DC6612" w:rsidP="00DC6612">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DC6612" w:rsidRDefault="00DC6612" w:rsidP="00DC6612">
            <w:pPr>
              <w:pStyle w:val="Sinespaciado"/>
              <w:jc w:val="both"/>
              <w:rPr>
                <w:rFonts w:ascii="Arial" w:hAnsi="Arial" w:cs="Arial"/>
                <w:sz w:val="20"/>
                <w:szCs w:val="20"/>
              </w:rPr>
            </w:pPr>
          </w:p>
        </w:tc>
      </w:tr>
      <w:tr w:rsidR="00DC6612" w:rsidTr="00DC6612">
        <w:trPr>
          <w:trHeight w:val="655"/>
        </w:trPr>
        <w:tc>
          <w:tcPr>
            <w:tcW w:w="2676" w:type="dxa"/>
            <w:vAlign w:val="center"/>
          </w:tcPr>
          <w:p w:rsidR="00DC6612" w:rsidRDefault="00DC6612" w:rsidP="00DC6612">
            <w:pPr>
              <w:pStyle w:val="Sinespaciado"/>
              <w:jc w:val="center"/>
              <w:rPr>
                <w:rFonts w:ascii="Arial" w:hAnsi="Arial" w:cs="Arial"/>
                <w:sz w:val="20"/>
                <w:szCs w:val="20"/>
              </w:rPr>
            </w:pPr>
            <w:r>
              <w:rPr>
                <w:rFonts w:ascii="Arial" w:hAnsi="Arial" w:cs="Arial"/>
                <w:sz w:val="20"/>
                <w:szCs w:val="20"/>
              </w:rPr>
              <w:t>3</w:t>
            </w:r>
          </w:p>
        </w:tc>
        <w:tc>
          <w:tcPr>
            <w:tcW w:w="4696" w:type="dxa"/>
            <w:vAlign w:val="center"/>
          </w:tcPr>
          <w:p w:rsidR="00DC6612" w:rsidRDefault="00DC6612" w:rsidP="00DC6612">
            <w:pPr>
              <w:pStyle w:val="Sinespaciado"/>
              <w:spacing w:line="276" w:lineRule="auto"/>
              <w:jc w:val="both"/>
              <w:rPr>
                <w:rFonts w:ascii="Arial" w:hAnsi="Arial" w:cs="Arial"/>
                <w:sz w:val="20"/>
                <w:szCs w:val="20"/>
              </w:rPr>
            </w:pPr>
            <w:r>
              <w:rPr>
                <w:rFonts w:ascii="Arial" w:hAnsi="Arial" w:cs="Arial"/>
                <w:sz w:val="20"/>
                <w:szCs w:val="20"/>
              </w:rPr>
              <w:t xml:space="preserve">Se encuentran ubicados en lugares donde no existen materiales fácilmente </w:t>
            </w:r>
            <w:r w:rsidR="004F1B11">
              <w:rPr>
                <w:rFonts w:ascii="Arial" w:hAnsi="Arial" w:cs="Arial"/>
                <w:sz w:val="20"/>
                <w:szCs w:val="20"/>
              </w:rPr>
              <w:t>inflamables</w:t>
            </w:r>
            <w:r>
              <w:rPr>
                <w:rFonts w:ascii="Arial" w:hAnsi="Arial" w:cs="Arial"/>
                <w:sz w:val="20"/>
                <w:szCs w:val="20"/>
              </w:rPr>
              <w:t xml:space="preserve">. </w:t>
            </w:r>
          </w:p>
          <w:p w:rsidR="00DC6612" w:rsidRPr="00911293" w:rsidRDefault="00DC6612" w:rsidP="00DC6612">
            <w:pPr>
              <w:pStyle w:val="Sinespaciado"/>
              <w:numPr>
                <w:ilvl w:val="0"/>
                <w:numId w:val="10"/>
              </w:numPr>
              <w:spacing w:line="276" w:lineRule="auto"/>
              <w:jc w:val="both"/>
              <w:rPr>
                <w:rFonts w:ascii="Arial" w:hAnsi="Arial" w:cs="Arial"/>
                <w:sz w:val="20"/>
                <w:szCs w:val="20"/>
              </w:rPr>
            </w:pPr>
            <w:r>
              <w:rPr>
                <w:rFonts w:ascii="Arial" w:hAnsi="Arial" w:cs="Arial"/>
                <w:color w:val="4F81BD" w:themeColor="accent1"/>
                <w:sz w:val="20"/>
                <w:szCs w:val="20"/>
              </w:rPr>
              <w:t>NEC Art. 408.7</w:t>
            </w:r>
          </w:p>
          <w:p w:rsidR="00DC6612" w:rsidRPr="00C24F23" w:rsidRDefault="00DC6612" w:rsidP="00DC6612">
            <w:pPr>
              <w:pStyle w:val="Sinespaciado"/>
              <w:numPr>
                <w:ilvl w:val="0"/>
                <w:numId w:val="10"/>
              </w:numPr>
              <w:spacing w:line="276" w:lineRule="auto"/>
              <w:jc w:val="both"/>
              <w:rPr>
                <w:rFonts w:ascii="Arial" w:hAnsi="Arial" w:cs="Arial"/>
                <w:sz w:val="20"/>
                <w:szCs w:val="20"/>
              </w:rPr>
            </w:pPr>
            <w:r>
              <w:rPr>
                <w:rFonts w:ascii="Arial" w:hAnsi="Arial" w:cs="Arial"/>
                <w:color w:val="4F81BD" w:themeColor="accent1"/>
                <w:sz w:val="20"/>
                <w:szCs w:val="20"/>
              </w:rPr>
              <w:t>NOM Art. 384</w:t>
            </w:r>
            <w:r w:rsidRPr="007601AE">
              <w:rPr>
                <w:rFonts w:ascii="Arial" w:hAnsi="Arial" w:cs="Arial"/>
                <w:color w:val="4F81BD" w:themeColor="accent1"/>
                <w:sz w:val="20"/>
                <w:szCs w:val="20"/>
              </w:rPr>
              <w:t>.</w:t>
            </w:r>
            <w:r>
              <w:rPr>
                <w:rFonts w:ascii="Arial" w:hAnsi="Arial" w:cs="Arial"/>
                <w:color w:val="4F81BD" w:themeColor="accent1"/>
                <w:sz w:val="20"/>
                <w:szCs w:val="20"/>
              </w:rPr>
              <w:t>7</w:t>
            </w:r>
          </w:p>
        </w:tc>
        <w:tc>
          <w:tcPr>
            <w:tcW w:w="850" w:type="dxa"/>
            <w:vAlign w:val="center"/>
          </w:tcPr>
          <w:p w:rsidR="00DC6612" w:rsidRPr="003F55C1" w:rsidRDefault="00DC6612" w:rsidP="00DC6612">
            <w:pPr>
              <w:pStyle w:val="Sinespaciado"/>
              <w:jc w:val="center"/>
              <w:rPr>
                <w:rFonts w:ascii="Arial" w:hAnsi="Arial" w:cs="Arial"/>
                <w:sz w:val="20"/>
                <w:szCs w:val="20"/>
              </w:rPr>
            </w:pPr>
          </w:p>
        </w:tc>
        <w:tc>
          <w:tcPr>
            <w:tcW w:w="851" w:type="dxa"/>
            <w:vAlign w:val="center"/>
          </w:tcPr>
          <w:p w:rsidR="00DC6612" w:rsidRPr="003F55C1" w:rsidRDefault="00DC6612" w:rsidP="00DC6612">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DC6612" w:rsidRPr="003F55C1" w:rsidRDefault="00DC6612" w:rsidP="00DC6612">
            <w:pPr>
              <w:pStyle w:val="Sinespaciado"/>
              <w:jc w:val="both"/>
              <w:rPr>
                <w:rFonts w:ascii="Arial" w:hAnsi="Arial" w:cs="Arial"/>
                <w:sz w:val="20"/>
                <w:szCs w:val="20"/>
              </w:rPr>
            </w:pPr>
            <w:r>
              <w:rPr>
                <w:rFonts w:ascii="Arial" w:hAnsi="Arial" w:cs="Arial"/>
                <w:sz w:val="20"/>
                <w:szCs w:val="20"/>
              </w:rPr>
              <w:t>El tablero que alimenta a Seguridad Industrial, Comedor, Comité de Empresa se encuentra ubicado en un lugar donde se almacenan materiales como carpetas, archivadores, etc.</w:t>
            </w:r>
          </w:p>
        </w:tc>
      </w:tr>
      <w:tr w:rsidR="00580779" w:rsidTr="00DC6612">
        <w:trPr>
          <w:trHeight w:val="655"/>
        </w:trPr>
        <w:tc>
          <w:tcPr>
            <w:tcW w:w="2676" w:type="dxa"/>
            <w:vAlign w:val="center"/>
          </w:tcPr>
          <w:p w:rsidR="00580779" w:rsidRDefault="00580779" w:rsidP="008E6E28">
            <w:pPr>
              <w:pStyle w:val="Sinespaciado"/>
              <w:jc w:val="center"/>
              <w:rPr>
                <w:rFonts w:ascii="Arial" w:hAnsi="Arial" w:cs="Arial"/>
                <w:sz w:val="20"/>
                <w:szCs w:val="20"/>
              </w:rPr>
            </w:pPr>
            <w:r>
              <w:rPr>
                <w:rFonts w:ascii="Arial" w:hAnsi="Arial" w:cs="Arial"/>
                <w:sz w:val="20"/>
                <w:szCs w:val="20"/>
              </w:rPr>
              <w:t>4</w:t>
            </w:r>
          </w:p>
        </w:tc>
        <w:tc>
          <w:tcPr>
            <w:tcW w:w="4696" w:type="dxa"/>
            <w:vAlign w:val="center"/>
          </w:tcPr>
          <w:p w:rsidR="00580779" w:rsidRDefault="00580779" w:rsidP="00736364">
            <w:pPr>
              <w:pStyle w:val="Sinespaciado"/>
              <w:spacing w:line="276" w:lineRule="auto"/>
              <w:jc w:val="both"/>
              <w:rPr>
                <w:rFonts w:ascii="Arial" w:hAnsi="Arial" w:cs="Arial"/>
                <w:sz w:val="20"/>
                <w:szCs w:val="20"/>
              </w:rPr>
            </w:pPr>
            <w:r>
              <w:rPr>
                <w:rFonts w:ascii="Arial" w:hAnsi="Arial" w:cs="Arial"/>
                <w:sz w:val="20"/>
                <w:szCs w:val="20"/>
              </w:rPr>
              <w:t xml:space="preserve">La carcasa de los tableros se encuentra debidamente aterrizada. </w:t>
            </w:r>
          </w:p>
        </w:tc>
        <w:tc>
          <w:tcPr>
            <w:tcW w:w="850" w:type="dxa"/>
            <w:vAlign w:val="center"/>
          </w:tcPr>
          <w:p w:rsidR="00580779" w:rsidRDefault="00580779" w:rsidP="008E6E28">
            <w:pPr>
              <w:pStyle w:val="Sinespaciado"/>
              <w:jc w:val="center"/>
              <w:rPr>
                <w:rFonts w:ascii="Arial" w:hAnsi="Arial" w:cs="Arial"/>
                <w:sz w:val="20"/>
                <w:szCs w:val="20"/>
              </w:rPr>
            </w:pPr>
            <w:r>
              <w:rPr>
                <w:rFonts w:ascii="Arial" w:hAnsi="Arial" w:cs="Arial"/>
                <w:sz w:val="20"/>
                <w:szCs w:val="20"/>
              </w:rPr>
              <w:t>X</w:t>
            </w:r>
          </w:p>
        </w:tc>
        <w:tc>
          <w:tcPr>
            <w:tcW w:w="851" w:type="dxa"/>
            <w:vAlign w:val="center"/>
          </w:tcPr>
          <w:p w:rsidR="00580779" w:rsidRDefault="00580779" w:rsidP="00DC6612">
            <w:pPr>
              <w:pStyle w:val="Sinespaciado"/>
              <w:jc w:val="center"/>
              <w:rPr>
                <w:rFonts w:ascii="Arial" w:hAnsi="Arial" w:cs="Arial"/>
                <w:sz w:val="20"/>
                <w:szCs w:val="20"/>
              </w:rPr>
            </w:pPr>
          </w:p>
        </w:tc>
        <w:tc>
          <w:tcPr>
            <w:tcW w:w="3969" w:type="dxa"/>
            <w:vAlign w:val="center"/>
          </w:tcPr>
          <w:p w:rsidR="00580779" w:rsidRDefault="00580779" w:rsidP="00DC6612">
            <w:pPr>
              <w:pStyle w:val="Sinespaciado"/>
              <w:jc w:val="both"/>
              <w:rPr>
                <w:rFonts w:ascii="Arial" w:hAnsi="Arial" w:cs="Arial"/>
                <w:sz w:val="20"/>
                <w:szCs w:val="20"/>
              </w:rPr>
            </w:pPr>
          </w:p>
        </w:tc>
      </w:tr>
      <w:tr w:rsidR="00580779" w:rsidTr="00DC6612">
        <w:trPr>
          <w:trHeight w:val="655"/>
        </w:trPr>
        <w:tc>
          <w:tcPr>
            <w:tcW w:w="2676" w:type="dxa"/>
            <w:vAlign w:val="center"/>
          </w:tcPr>
          <w:p w:rsidR="00580779" w:rsidRPr="00B224EB" w:rsidRDefault="001D32DB" w:rsidP="008E6E28">
            <w:pPr>
              <w:pStyle w:val="Sinespaciado"/>
              <w:jc w:val="center"/>
              <w:rPr>
                <w:rFonts w:ascii="Arial" w:hAnsi="Arial" w:cs="Arial"/>
                <w:sz w:val="20"/>
                <w:szCs w:val="20"/>
                <w:highlight w:val="yellow"/>
              </w:rPr>
            </w:pPr>
            <w:r>
              <w:rPr>
                <w:rFonts w:ascii="Arial" w:hAnsi="Arial" w:cs="Arial"/>
                <w:sz w:val="20"/>
                <w:szCs w:val="20"/>
              </w:rPr>
              <w:t>5</w:t>
            </w:r>
          </w:p>
        </w:tc>
        <w:tc>
          <w:tcPr>
            <w:tcW w:w="4696" w:type="dxa"/>
            <w:vAlign w:val="center"/>
          </w:tcPr>
          <w:p w:rsidR="00580779" w:rsidRPr="009E3424" w:rsidRDefault="00580779" w:rsidP="00736364">
            <w:pPr>
              <w:pStyle w:val="Sinespaciado"/>
              <w:jc w:val="both"/>
              <w:rPr>
                <w:rFonts w:ascii="Arial" w:hAnsi="Arial" w:cs="Arial"/>
                <w:sz w:val="20"/>
                <w:szCs w:val="20"/>
              </w:rPr>
            </w:pPr>
            <w:r>
              <w:rPr>
                <w:rFonts w:ascii="Arial" w:hAnsi="Arial" w:cs="Arial"/>
                <w:sz w:val="20"/>
                <w:szCs w:val="20"/>
              </w:rPr>
              <w:t>El peso de conductores es a través de tubo pasante.</w:t>
            </w:r>
          </w:p>
        </w:tc>
        <w:tc>
          <w:tcPr>
            <w:tcW w:w="850" w:type="dxa"/>
            <w:vAlign w:val="center"/>
          </w:tcPr>
          <w:p w:rsidR="00580779" w:rsidRDefault="00580779" w:rsidP="008E6E28">
            <w:pPr>
              <w:pStyle w:val="Sinespaciado"/>
              <w:jc w:val="center"/>
              <w:rPr>
                <w:rFonts w:ascii="Arial" w:hAnsi="Arial" w:cs="Arial"/>
                <w:sz w:val="20"/>
                <w:szCs w:val="20"/>
              </w:rPr>
            </w:pPr>
            <w:r>
              <w:rPr>
                <w:rFonts w:ascii="Arial" w:hAnsi="Arial" w:cs="Arial"/>
                <w:sz w:val="20"/>
                <w:szCs w:val="20"/>
              </w:rPr>
              <w:t>X</w:t>
            </w:r>
          </w:p>
        </w:tc>
        <w:tc>
          <w:tcPr>
            <w:tcW w:w="851" w:type="dxa"/>
            <w:vAlign w:val="center"/>
          </w:tcPr>
          <w:p w:rsidR="00580779" w:rsidRDefault="00580779" w:rsidP="00DC6612">
            <w:pPr>
              <w:pStyle w:val="Sinespaciado"/>
              <w:jc w:val="center"/>
              <w:rPr>
                <w:rFonts w:ascii="Arial" w:hAnsi="Arial" w:cs="Arial"/>
                <w:sz w:val="20"/>
                <w:szCs w:val="20"/>
              </w:rPr>
            </w:pPr>
          </w:p>
        </w:tc>
        <w:tc>
          <w:tcPr>
            <w:tcW w:w="3969" w:type="dxa"/>
            <w:vAlign w:val="center"/>
          </w:tcPr>
          <w:p w:rsidR="00580779" w:rsidRDefault="00580779" w:rsidP="00DC6612">
            <w:pPr>
              <w:pStyle w:val="Sinespaciado"/>
              <w:jc w:val="both"/>
              <w:rPr>
                <w:rFonts w:ascii="Arial" w:hAnsi="Arial" w:cs="Arial"/>
                <w:sz w:val="20"/>
                <w:szCs w:val="20"/>
              </w:rPr>
            </w:pPr>
          </w:p>
        </w:tc>
      </w:tr>
    </w:tbl>
    <w:p w:rsidR="00DC6612" w:rsidRDefault="00DC6612" w:rsidP="00DC6612">
      <w:pPr>
        <w:rPr>
          <w:rFonts w:ascii="Arial" w:hAnsi="Arial" w:cs="Arial"/>
        </w:rPr>
      </w:pPr>
      <w:r>
        <w:rPr>
          <w:rFonts w:ascii="Arial" w:hAnsi="Arial" w:cs="Arial"/>
        </w:rPr>
        <w:t>Continuación de la hoja 3</w:t>
      </w:r>
    </w:p>
    <w:p w:rsidR="00DC6612" w:rsidRDefault="00DC6612" w:rsidP="00DC6612">
      <w:pPr>
        <w:rPr>
          <w:rFonts w:ascii="Arial" w:hAnsi="Arial" w:cs="Arial"/>
        </w:rPr>
      </w:pPr>
    </w:p>
    <w:tbl>
      <w:tblPr>
        <w:tblStyle w:val="Tablaconcuadrcula"/>
        <w:tblW w:w="13042" w:type="dxa"/>
        <w:tblInd w:w="-176" w:type="dxa"/>
        <w:tblLook w:val="04A0"/>
      </w:tblPr>
      <w:tblGrid>
        <w:gridCol w:w="2694"/>
        <w:gridCol w:w="4678"/>
        <w:gridCol w:w="880"/>
        <w:gridCol w:w="821"/>
        <w:gridCol w:w="3969"/>
      </w:tblGrid>
      <w:tr w:rsidR="00DC6612" w:rsidTr="00DC6612">
        <w:trPr>
          <w:trHeight w:val="308"/>
        </w:trPr>
        <w:tc>
          <w:tcPr>
            <w:tcW w:w="2694" w:type="dxa"/>
            <w:vAlign w:val="center"/>
          </w:tcPr>
          <w:p w:rsidR="00DC6612" w:rsidRDefault="00DC6612" w:rsidP="00DC6612">
            <w:pPr>
              <w:pStyle w:val="Sinespaciado"/>
              <w:jc w:val="center"/>
              <w:rPr>
                <w:rFonts w:ascii="Arial" w:hAnsi="Arial" w:cs="Arial"/>
                <w:sz w:val="20"/>
                <w:szCs w:val="20"/>
              </w:rPr>
            </w:pPr>
            <w:r>
              <w:rPr>
                <w:rFonts w:ascii="Arial" w:hAnsi="Arial" w:cs="Arial"/>
                <w:sz w:val="20"/>
                <w:szCs w:val="20"/>
              </w:rPr>
              <w:t>6</w:t>
            </w:r>
          </w:p>
        </w:tc>
        <w:tc>
          <w:tcPr>
            <w:tcW w:w="4678" w:type="dxa"/>
            <w:vAlign w:val="center"/>
          </w:tcPr>
          <w:p w:rsidR="00DC6612" w:rsidRDefault="00DC6612" w:rsidP="00DC6612">
            <w:pPr>
              <w:pStyle w:val="Sinespaciado"/>
              <w:spacing w:line="276" w:lineRule="auto"/>
              <w:jc w:val="both"/>
              <w:rPr>
                <w:rFonts w:ascii="Arial" w:hAnsi="Arial" w:cs="Arial"/>
                <w:sz w:val="20"/>
                <w:szCs w:val="20"/>
              </w:rPr>
            </w:pPr>
            <w:r>
              <w:rPr>
                <w:rFonts w:ascii="Arial" w:hAnsi="Arial" w:cs="Arial"/>
                <w:sz w:val="20"/>
                <w:szCs w:val="20"/>
              </w:rPr>
              <w:t>El tablero cuenta con un disyuntor principal.</w:t>
            </w:r>
          </w:p>
        </w:tc>
        <w:tc>
          <w:tcPr>
            <w:tcW w:w="880" w:type="dxa"/>
            <w:vAlign w:val="center"/>
          </w:tcPr>
          <w:p w:rsidR="00DC6612" w:rsidRDefault="00DC6612" w:rsidP="00DC6612">
            <w:pPr>
              <w:pStyle w:val="Sinespaciado"/>
              <w:jc w:val="center"/>
              <w:rPr>
                <w:rFonts w:ascii="Arial" w:hAnsi="Arial" w:cs="Arial"/>
                <w:sz w:val="20"/>
                <w:szCs w:val="20"/>
              </w:rPr>
            </w:pPr>
            <w:r>
              <w:rPr>
                <w:rFonts w:ascii="Arial" w:hAnsi="Arial" w:cs="Arial"/>
                <w:sz w:val="20"/>
                <w:szCs w:val="20"/>
              </w:rPr>
              <w:t>X</w:t>
            </w:r>
          </w:p>
        </w:tc>
        <w:tc>
          <w:tcPr>
            <w:tcW w:w="821" w:type="dxa"/>
            <w:vAlign w:val="center"/>
          </w:tcPr>
          <w:p w:rsidR="00DC6612" w:rsidRDefault="00DC6612" w:rsidP="00DC6612">
            <w:pPr>
              <w:pStyle w:val="Sinespaciado"/>
              <w:jc w:val="center"/>
              <w:rPr>
                <w:rFonts w:ascii="Arial" w:hAnsi="Arial" w:cs="Arial"/>
                <w:sz w:val="20"/>
                <w:szCs w:val="20"/>
              </w:rPr>
            </w:pPr>
          </w:p>
        </w:tc>
        <w:tc>
          <w:tcPr>
            <w:tcW w:w="3969" w:type="dxa"/>
          </w:tcPr>
          <w:p w:rsidR="00DC6612" w:rsidRDefault="00DC6612" w:rsidP="00DC6612">
            <w:pPr>
              <w:spacing w:line="480" w:lineRule="auto"/>
              <w:jc w:val="both"/>
              <w:rPr>
                <w:rFonts w:ascii="Arial" w:hAnsi="Arial" w:cs="Arial"/>
              </w:rPr>
            </w:pPr>
          </w:p>
        </w:tc>
      </w:tr>
      <w:tr w:rsidR="00DC6612" w:rsidRPr="001D32DB" w:rsidTr="00DC6612">
        <w:trPr>
          <w:trHeight w:val="613"/>
        </w:trPr>
        <w:tc>
          <w:tcPr>
            <w:tcW w:w="2694" w:type="dxa"/>
            <w:vAlign w:val="center"/>
          </w:tcPr>
          <w:p w:rsidR="00DC6612" w:rsidRDefault="00DC6612" w:rsidP="00DC6612">
            <w:pPr>
              <w:pStyle w:val="Sinespaciado"/>
              <w:jc w:val="center"/>
              <w:rPr>
                <w:rFonts w:ascii="Arial" w:hAnsi="Arial" w:cs="Arial"/>
                <w:sz w:val="20"/>
                <w:szCs w:val="20"/>
              </w:rPr>
            </w:pPr>
            <w:r>
              <w:rPr>
                <w:rFonts w:ascii="Arial" w:hAnsi="Arial" w:cs="Arial"/>
                <w:sz w:val="20"/>
                <w:szCs w:val="20"/>
              </w:rPr>
              <w:t>7</w:t>
            </w:r>
          </w:p>
        </w:tc>
        <w:tc>
          <w:tcPr>
            <w:tcW w:w="4678" w:type="dxa"/>
            <w:vAlign w:val="center"/>
          </w:tcPr>
          <w:p w:rsidR="00DC6612" w:rsidRDefault="00DC6612" w:rsidP="00DC6612">
            <w:pPr>
              <w:pStyle w:val="Sinespaciado"/>
              <w:spacing w:line="276" w:lineRule="auto"/>
              <w:jc w:val="both"/>
              <w:rPr>
                <w:rFonts w:ascii="Arial" w:hAnsi="Arial" w:cs="Arial"/>
                <w:sz w:val="20"/>
                <w:szCs w:val="20"/>
              </w:rPr>
            </w:pPr>
            <w:r>
              <w:rPr>
                <w:rFonts w:ascii="Arial" w:hAnsi="Arial" w:cs="Arial"/>
                <w:sz w:val="20"/>
                <w:szCs w:val="20"/>
              </w:rPr>
              <w:t xml:space="preserve">Las bases metálicas de las centrales de aire acondicionado tienen la conexión de puesta a tierra. </w:t>
            </w:r>
          </w:p>
          <w:p w:rsidR="00DC6612" w:rsidRPr="00183A1B" w:rsidRDefault="00DC6612" w:rsidP="00DC6612">
            <w:pPr>
              <w:pStyle w:val="Sinespaciado"/>
              <w:numPr>
                <w:ilvl w:val="0"/>
                <w:numId w:val="10"/>
              </w:numPr>
              <w:spacing w:line="276" w:lineRule="auto"/>
              <w:jc w:val="both"/>
              <w:rPr>
                <w:rFonts w:ascii="Arial" w:hAnsi="Arial" w:cs="Arial"/>
                <w:sz w:val="20"/>
                <w:szCs w:val="20"/>
                <w:lang w:val="en-US"/>
              </w:rPr>
            </w:pPr>
            <w:r w:rsidRPr="00183A1B">
              <w:rPr>
                <w:rFonts w:ascii="Arial" w:hAnsi="Arial" w:cs="Arial"/>
                <w:color w:val="4F81BD" w:themeColor="accent1"/>
                <w:sz w:val="20"/>
                <w:szCs w:val="20"/>
                <w:lang w:val="en-US"/>
              </w:rPr>
              <w:t>NEC Art. 250.4 literal a numeral 2.</w:t>
            </w:r>
          </w:p>
          <w:p w:rsidR="00DC6612" w:rsidRPr="00DC58DC" w:rsidRDefault="00DC6612" w:rsidP="00DC6612">
            <w:pPr>
              <w:pStyle w:val="Sinespaciado"/>
              <w:numPr>
                <w:ilvl w:val="0"/>
                <w:numId w:val="10"/>
              </w:numPr>
              <w:spacing w:line="276" w:lineRule="auto"/>
              <w:jc w:val="both"/>
              <w:rPr>
                <w:rFonts w:ascii="Arial" w:hAnsi="Arial" w:cs="Arial"/>
                <w:sz w:val="20"/>
                <w:szCs w:val="20"/>
                <w:lang w:val="en-US"/>
              </w:rPr>
            </w:pPr>
            <w:r w:rsidRPr="00183A1B">
              <w:rPr>
                <w:rFonts w:ascii="Arial" w:hAnsi="Arial" w:cs="Arial"/>
                <w:color w:val="4F81BD" w:themeColor="accent1"/>
                <w:sz w:val="20"/>
                <w:szCs w:val="20"/>
                <w:lang w:val="en-US"/>
              </w:rPr>
              <w:t>NOM Art. 2</w:t>
            </w:r>
            <w:r>
              <w:rPr>
                <w:rFonts w:ascii="Arial" w:hAnsi="Arial" w:cs="Arial"/>
                <w:color w:val="4F81BD" w:themeColor="accent1"/>
                <w:sz w:val="20"/>
                <w:szCs w:val="20"/>
                <w:lang w:val="en-US"/>
              </w:rPr>
              <w:t>50</w:t>
            </w:r>
            <w:r w:rsidRPr="00183A1B">
              <w:rPr>
                <w:rFonts w:ascii="Arial" w:hAnsi="Arial" w:cs="Arial"/>
                <w:color w:val="4F81BD" w:themeColor="accent1"/>
                <w:sz w:val="20"/>
                <w:szCs w:val="20"/>
                <w:lang w:val="en-US"/>
              </w:rPr>
              <w:t>.</w:t>
            </w:r>
            <w:r>
              <w:rPr>
                <w:rFonts w:ascii="Arial" w:hAnsi="Arial" w:cs="Arial"/>
                <w:color w:val="4F81BD" w:themeColor="accent1"/>
                <w:sz w:val="20"/>
                <w:szCs w:val="20"/>
                <w:lang w:val="en-US"/>
              </w:rPr>
              <w:t>42 literal b y c.</w:t>
            </w:r>
          </w:p>
        </w:tc>
        <w:tc>
          <w:tcPr>
            <w:tcW w:w="880" w:type="dxa"/>
            <w:vAlign w:val="center"/>
          </w:tcPr>
          <w:p w:rsidR="00DC6612" w:rsidRPr="008E6E28" w:rsidRDefault="00DC6612" w:rsidP="00DC6612">
            <w:pPr>
              <w:pStyle w:val="Sinespaciado"/>
              <w:jc w:val="center"/>
              <w:rPr>
                <w:rFonts w:ascii="Arial" w:hAnsi="Arial" w:cs="Arial"/>
                <w:sz w:val="20"/>
                <w:szCs w:val="20"/>
                <w:lang w:val="en-US"/>
              </w:rPr>
            </w:pPr>
          </w:p>
          <w:p w:rsidR="00DC6612" w:rsidRPr="008E6E28" w:rsidRDefault="00DC6612" w:rsidP="00DC6612">
            <w:pPr>
              <w:rPr>
                <w:lang w:val="en-US" w:eastAsia="en-US"/>
              </w:rPr>
            </w:pPr>
          </w:p>
          <w:p w:rsidR="00DC6612" w:rsidRPr="008E6E28" w:rsidRDefault="00DC6612" w:rsidP="00DC6612">
            <w:pPr>
              <w:rPr>
                <w:lang w:val="en-US" w:eastAsia="en-US"/>
              </w:rPr>
            </w:pPr>
          </w:p>
          <w:p w:rsidR="00DC6612" w:rsidRPr="008E6E28" w:rsidRDefault="00DC6612" w:rsidP="00DC6612">
            <w:pPr>
              <w:rPr>
                <w:lang w:val="en-US" w:eastAsia="en-US"/>
              </w:rPr>
            </w:pPr>
          </w:p>
        </w:tc>
        <w:tc>
          <w:tcPr>
            <w:tcW w:w="821" w:type="dxa"/>
            <w:vAlign w:val="center"/>
          </w:tcPr>
          <w:p w:rsidR="00DC6612" w:rsidRPr="00EE55E1" w:rsidRDefault="009926D0" w:rsidP="00DC6612">
            <w:pPr>
              <w:pStyle w:val="Sinespaciado"/>
              <w:jc w:val="center"/>
              <w:rPr>
                <w:rFonts w:ascii="Arial" w:hAnsi="Arial" w:cs="Arial"/>
                <w:sz w:val="20"/>
                <w:szCs w:val="20"/>
                <w:lang w:val="en-US"/>
              </w:rPr>
            </w:pPr>
            <w:r>
              <w:rPr>
                <w:rFonts w:ascii="Arial" w:hAnsi="Arial" w:cs="Arial"/>
                <w:sz w:val="20"/>
                <w:szCs w:val="20"/>
                <w:lang w:val="en-US"/>
              </w:rPr>
              <w:t>X</w:t>
            </w:r>
          </w:p>
        </w:tc>
        <w:tc>
          <w:tcPr>
            <w:tcW w:w="3969" w:type="dxa"/>
          </w:tcPr>
          <w:p w:rsidR="00DC6612" w:rsidRPr="00EE55E1" w:rsidRDefault="00DC6612" w:rsidP="00DC6612">
            <w:pPr>
              <w:spacing w:line="480" w:lineRule="auto"/>
              <w:jc w:val="both"/>
              <w:rPr>
                <w:rFonts w:ascii="Arial" w:hAnsi="Arial" w:cs="Arial"/>
                <w:lang w:val="en-US"/>
              </w:rPr>
            </w:pPr>
          </w:p>
        </w:tc>
      </w:tr>
      <w:tr w:rsidR="00DC6612" w:rsidTr="00DC6612">
        <w:trPr>
          <w:trHeight w:val="613"/>
        </w:trPr>
        <w:tc>
          <w:tcPr>
            <w:tcW w:w="2694" w:type="dxa"/>
            <w:vAlign w:val="center"/>
          </w:tcPr>
          <w:p w:rsidR="00DC6612" w:rsidRDefault="00DC6612" w:rsidP="00DC6612">
            <w:pPr>
              <w:pStyle w:val="Sinespaciado"/>
              <w:jc w:val="center"/>
              <w:rPr>
                <w:rFonts w:ascii="Arial" w:hAnsi="Arial" w:cs="Arial"/>
                <w:sz w:val="20"/>
                <w:szCs w:val="20"/>
              </w:rPr>
            </w:pPr>
            <w:r>
              <w:rPr>
                <w:rFonts w:ascii="Arial" w:hAnsi="Arial" w:cs="Arial"/>
                <w:sz w:val="20"/>
                <w:szCs w:val="20"/>
              </w:rPr>
              <w:t>8</w:t>
            </w:r>
          </w:p>
        </w:tc>
        <w:tc>
          <w:tcPr>
            <w:tcW w:w="4678" w:type="dxa"/>
            <w:vAlign w:val="center"/>
          </w:tcPr>
          <w:p w:rsidR="00DC6612" w:rsidRPr="009E3424" w:rsidRDefault="00DC6612" w:rsidP="00DC6612">
            <w:pPr>
              <w:pStyle w:val="Sinespaciado"/>
              <w:rPr>
                <w:rFonts w:ascii="Arial" w:hAnsi="Arial" w:cs="Arial"/>
                <w:sz w:val="20"/>
                <w:szCs w:val="20"/>
              </w:rPr>
            </w:pPr>
            <w:r>
              <w:rPr>
                <w:rFonts w:ascii="Arial" w:hAnsi="Arial" w:cs="Arial"/>
                <w:sz w:val="20"/>
                <w:szCs w:val="20"/>
              </w:rPr>
              <w:t>Los medios de desconexión están plenamente identificados.</w:t>
            </w:r>
          </w:p>
        </w:tc>
        <w:tc>
          <w:tcPr>
            <w:tcW w:w="880" w:type="dxa"/>
            <w:vAlign w:val="center"/>
          </w:tcPr>
          <w:p w:rsidR="00DC6612" w:rsidRDefault="00DC6612" w:rsidP="00DC6612">
            <w:pPr>
              <w:pStyle w:val="Sinespaciado"/>
              <w:jc w:val="center"/>
              <w:rPr>
                <w:rFonts w:ascii="Arial" w:hAnsi="Arial" w:cs="Arial"/>
                <w:sz w:val="20"/>
                <w:szCs w:val="20"/>
              </w:rPr>
            </w:pPr>
            <w:r>
              <w:rPr>
                <w:rFonts w:ascii="Arial" w:hAnsi="Arial" w:cs="Arial"/>
                <w:sz w:val="20"/>
                <w:szCs w:val="20"/>
              </w:rPr>
              <w:t>X</w:t>
            </w:r>
          </w:p>
        </w:tc>
        <w:tc>
          <w:tcPr>
            <w:tcW w:w="821" w:type="dxa"/>
            <w:vAlign w:val="center"/>
          </w:tcPr>
          <w:p w:rsidR="00DC6612" w:rsidRDefault="00DC6612" w:rsidP="00DC6612">
            <w:pPr>
              <w:pStyle w:val="Sinespaciado"/>
              <w:jc w:val="center"/>
              <w:rPr>
                <w:rFonts w:ascii="Arial" w:hAnsi="Arial" w:cs="Arial"/>
                <w:sz w:val="20"/>
                <w:szCs w:val="20"/>
              </w:rPr>
            </w:pPr>
          </w:p>
        </w:tc>
        <w:tc>
          <w:tcPr>
            <w:tcW w:w="3969" w:type="dxa"/>
            <w:vAlign w:val="center"/>
          </w:tcPr>
          <w:p w:rsidR="00DC6612" w:rsidRDefault="00DC6612" w:rsidP="00DC6612">
            <w:pPr>
              <w:pStyle w:val="Sinespaciado"/>
              <w:jc w:val="both"/>
              <w:rPr>
                <w:rFonts w:ascii="Arial" w:hAnsi="Arial" w:cs="Arial"/>
                <w:sz w:val="20"/>
                <w:szCs w:val="20"/>
              </w:rPr>
            </w:pPr>
          </w:p>
        </w:tc>
      </w:tr>
      <w:tr w:rsidR="00DC6612" w:rsidTr="00DC6612">
        <w:trPr>
          <w:trHeight w:val="613"/>
        </w:trPr>
        <w:tc>
          <w:tcPr>
            <w:tcW w:w="2694" w:type="dxa"/>
            <w:vAlign w:val="center"/>
          </w:tcPr>
          <w:p w:rsidR="00DC6612" w:rsidRDefault="00DC6612" w:rsidP="00DC6612">
            <w:pPr>
              <w:pStyle w:val="Sinespaciado"/>
              <w:jc w:val="center"/>
              <w:rPr>
                <w:rFonts w:ascii="Arial" w:hAnsi="Arial" w:cs="Arial"/>
                <w:sz w:val="20"/>
                <w:szCs w:val="20"/>
              </w:rPr>
            </w:pPr>
            <w:r>
              <w:rPr>
                <w:rFonts w:ascii="Arial" w:hAnsi="Arial" w:cs="Arial"/>
                <w:sz w:val="20"/>
                <w:szCs w:val="20"/>
              </w:rPr>
              <w:t>9</w:t>
            </w:r>
          </w:p>
        </w:tc>
        <w:tc>
          <w:tcPr>
            <w:tcW w:w="4678" w:type="dxa"/>
            <w:vAlign w:val="center"/>
          </w:tcPr>
          <w:p w:rsidR="00DC6612" w:rsidRDefault="00DC6612" w:rsidP="00DC6612">
            <w:pPr>
              <w:pStyle w:val="Sinespaciado"/>
              <w:spacing w:line="276" w:lineRule="auto"/>
              <w:jc w:val="both"/>
              <w:rPr>
                <w:rFonts w:ascii="Arial" w:hAnsi="Arial" w:cs="Arial"/>
                <w:sz w:val="20"/>
                <w:szCs w:val="20"/>
              </w:rPr>
            </w:pPr>
            <w:r>
              <w:rPr>
                <w:rFonts w:ascii="Arial" w:hAnsi="Arial" w:cs="Arial"/>
                <w:sz w:val="20"/>
                <w:szCs w:val="20"/>
              </w:rPr>
              <w:t>Los conductores y equipo eléctrico se encuentran en lugares secos.</w:t>
            </w:r>
          </w:p>
          <w:p w:rsidR="00DC6612" w:rsidRPr="00DC58DC" w:rsidRDefault="00DC6612" w:rsidP="00DC6612">
            <w:pPr>
              <w:pStyle w:val="Sinespaciado"/>
              <w:numPr>
                <w:ilvl w:val="0"/>
                <w:numId w:val="9"/>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NEC Art. 110.11</w:t>
            </w:r>
          </w:p>
        </w:tc>
        <w:tc>
          <w:tcPr>
            <w:tcW w:w="880" w:type="dxa"/>
            <w:vAlign w:val="center"/>
          </w:tcPr>
          <w:p w:rsidR="00DC6612" w:rsidRPr="009E01AE" w:rsidRDefault="00DC6612" w:rsidP="00DC6612">
            <w:pPr>
              <w:pStyle w:val="Sinespaciado"/>
              <w:jc w:val="center"/>
              <w:rPr>
                <w:rFonts w:ascii="Arial" w:hAnsi="Arial" w:cs="Arial"/>
                <w:sz w:val="20"/>
                <w:szCs w:val="20"/>
              </w:rPr>
            </w:pPr>
          </w:p>
        </w:tc>
        <w:tc>
          <w:tcPr>
            <w:tcW w:w="821" w:type="dxa"/>
            <w:vAlign w:val="center"/>
          </w:tcPr>
          <w:p w:rsidR="00DC6612" w:rsidRDefault="00DC6612" w:rsidP="00DC6612">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DC6612" w:rsidRPr="001D4D32" w:rsidRDefault="00DC6612" w:rsidP="00DC6612">
            <w:pPr>
              <w:pStyle w:val="Sinespaciado"/>
              <w:jc w:val="both"/>
              <w:rPr>
                <w:rFonts w:ascii="Arial" w:hAnsi="Arial" w:cs="Arial"/>
                <w:sz w:val="20"/>
                <w:szCs w:val="20"/>
              </w:rPr>
            </w:pPr>
            <w:r w:rsidRPr="001D4D32">
              <w:rPr>
                <w:rFonts w:ascii="Arial" w:hAnsi="Arial" w:cs="Arial"/>
                <w:sz w:val="20"/>
                <w:szCs w:val="20"/>
              </w:rPr>
              <w:t>En la parte posterior existen conductores en donde las cajas de paso se acumula agua reduciendo la vida útil del aislamiento.</w:t>
            </w:r>
          </w:p>
        </w:tc>
      </w:tr>
      <w:tr w:rsidR="00DC6612" w:rsidTr="00DC6612">
        <w:trPr>
          <w:trHeight w:val="613"/>
        </w:trPr>
        <w:tc>
          <w:tcPr>
            <w:tcW w:w="2694" w:type="dxa"/>
            <w:vAlign w:val="center"/>
          </w:tcPr>
          <w:p w:rsidR="00DC6612" w:rsidRDefault="00DC6612" w:rsidP="00DC6612">
            <w:pPr>
              <w:pStyle w:val="Sinespaciado"/>
              <w:jc w:val="center"/>
              <w:rPr>
                <w:rFonts w:ascii="Arial" w:hAnsi="Arial" w:cs="Arial"/>
                <w:sz w:val="20"/>
                <w:szCs w:val="20"/>
              </w:rPr>
            </w:pPr>
            <w:r>
              <w:rPr>
                <w:rFonts w:ascii="Arial" w:hAnsi="Arial" w:cs="Arial"/>
                <w:sz w:val="20"/>
                <w:szCs w:val="20"/>
              </w:rPr>
              <w:t>10</w:t>
            </w:r>
          </w:p>
        </w:tc>
        <w:tc>
          <w:tcPr>
            <w:tcW w:w="4678" w:type="dxa"/>
            <w:vAlign w:val="center"/>
          </w:tcPr>
          <w:p w:rsidR="00DC6612" w:rsidRDefault="00DC6612" w:rsidP="00DC6612">
            <w:pPr>
              <w:pStyle w:val="Sinespaciado"/>
              <w:spacing w:line="276" w:lineRule="auto"/>
              <w:jc w:val="both"/>
              <w:rPr>
                <w:rFonts w:ascii="Arial" w:hAnsi="Arial" w:cs="Arial"/>
                <w:sz w:val="20"/>
                <w:szCs w:val="20"/>
              </w:rPr>
            </w:pPr>
            <w:r>
              <w:rPr>
                <w:rFonts w:ascii="Arial" w:hAnsi="Arial" w:cs="Arial"/>
                <w:sz w:val="20"/>
                <w:szCs w:val="20"/>
              </w:rPr>
              <w:t>El tablero cuenta con un disyuntor para cada circuito.</w:t>
            </w:r>
          </w:p>
        </w:tc>
        <w:tc>
          <w:tcPr>
            <w:tcW w:w="880" w:type="dxa"/>
            <w:vAlign w:val="center"/>
          </w:tcPr>
          <w:p w:rsidR="00DC6612" w:rsidRPr="009E01AE" w:rsidRDefault="00DC6612" w:rsidP="00DC6612">
            <w:pPr>
              <w:pStyle w:val="Sinespaciado"/>
              <w:jc w:val="center"/>
              <w:rPr>
                <w:rFonts w:ascii="Arial" w:hAnsi="Arial" w:cs="Arial"/>
                <w:sz w:val="20"/>
                <w:szCs w:val="20"/>
              </w:rPr>
            </w:pPr>
            <w:r>
              <w:rPr>
                <w:rFonts w:ascii="Arial" w:hAnsi="Arial" w:cs="Arial"/>
                <w:sz w:val="20"/>
                <w:szCs w:val="20"/>
              </w:rPr>
              <w:t>X</w:t>
            </w:r>
          </w:p>
        </w:tc>
        <w:tc>
          <w:tcPr>
            <w:tcW w:w="821" w:type="dxa"/>
            <w:vAlign w:val="center"/>
          </w:tcPr>
          <w:p w:rsidR="00DC6612" w:rsidRDefault="00DC6612" w:rsidP="00DC6612">
            <w:pPr>
              <w:pStyle w:val="Sinespaciado"/>
              <w:jc w:val="center"/>
              <w:rPr>
                <w:rFonts w:ascii="Arial" w:hAnsi="Arial" w:cs="Arial"/>
                <w:sz w:val="20"/>
                <w:szCs w:val="20"/>
              </w:rPr>
            </w:pPr>
          </w:p>
        </w:tc>
        <w:tc>
          <w:tcPr>
            <w:tcW w:w="3969" w:type="dxa"/>
            <w:vAlign w:val="center"/>
          </w:tcPr>
          <w:p w:rsidR="00DC6612" w:rsidRDefault="00DC6612" w:rsidP="00DC6612">
            <w:pPr>
              <w:pStyle w:val="Sinespaciado"/>
              <w:jc w:val="both"/>
              <w:rPr>
                <w:rFonts w:ascii="Arial" w:hAnsi="Arial" w:cs="Arial"/>
                <w:sz w:val="20"/>
                <w:szCs w:val="20"/>
              </w:rPr>
            </w:pPr>
          </w:p>
        </w:tc>
      </w:tr>
      <w:tr w:rsidR="00DC6612" w:rsidTr="00DC6612">
        <w:trPr>
          <w:trHeight w:val="613"/>
        </w:trPr>
        <w:tc>
          <w:tcPr>
            <w:tcW w:w="2694" w:type="dxa"/>
            <w:vAlign w:val="center"/>
          </w:tcPr>
          <w:p w:rsidR="00DC6612" w:rsidRPr="00042654" w:rsidRDefault="00DC6612" w:rsidP="00DC6612">
            <w:pPr>
              <w:pStyle w:val="Sinespaciado"/>
              <w:jc w:val="center"/>
              <w:rPr>
                <w:rFonts w:ascii="Arial" w:hAnsi="Arial" w:cs="Arial"/>
                <w:sz w:val="20"/>
                <w:szCs w:val="20"/>
              </w:rPr>
            </w:pPr>
            <w:r>
              <w:rPr>
                <w:rFonts w:ascii="Arial" w:hAnsi="Arial" w:cs="Arial"/>
                <w:sz w:val="20"/>
                <w:szCs w:val="20"/>
              </w:rPr>
              <w:t>11</w:t>
            </w:r>
          </w:p>
        </w:tc>
        <w:tc>
          <w:tcPr>
            <w:tcW w:w="4678" w:type="dxa"/>
            <w:vAlign w:val="center"/>
          </w:tcPr>
          <w:p w:rsidR="00DC6612" w:rsidRDefault="00DC6612" w:rsidP="00DC6612">
            <w:pPr>
              <w:pStyle w:val="Sinespaciado"/>
              <w:spacing w:line="276" w:lineRule="auto"/>
              <w:jc w:val="both"/>
              <w:rPr>
                <w:rFonts w:ascii="Arial" w:hAnsi="Arial" w:cs="Arial"/>
                <w:sz w:val="20"/>
                <w:szCs w:val="20"/>
              </w:rPr>
            </w:pPr>
            <w:r w:rsidRPr="00092EC8">
              <w:rPr>
                <w:rFonts w:ascii="Arial" w:hAnsi="Arial" w:cs="Arial"/>
                <w:color w:val="000000" w:themeColor="text1"/>
                <w:sz w:val="20"/>
                <w:szCs w:val="20"/>
              </w:rPr>
              <w:t>Los elementos desnudos energizados están colocados fuera del alcance de las personas.</w:t>
            </w:r>
          </w:p>
        </w:tc>
        <w:tc>
          <w:tcPr>
            <w:tcW w:w="880" w:type="dxa"/>
            <w:vAlign w:val="center"/>
          </w:tcPr>
          <w:p w:rsidR="00DC6612" w:rsidRDefault="00DC6612" w:rsidP="00DC6612">
            <w:pPr>
              <w:pStyle w:val="Sinespaciado"/>
              <w:jc w:val="center"/>
              <w:rPr>
                <w:rFonts w:ascii="Arial" w:hAnsi="Arial" w:cs="Arial"/>
                <w:sz w:val="20"/>
                <w:szCs w:val="20"/>
              </w:rPr>
            </w:pPr>
          </w:p>
        </w:tc>
        <w:tc>
          <w:tcPr>
            <w:tcW w:w="821" w:type="dxa"/>
            <w:vAlign w:val="center"/>
          </w:tcPr>
          <w:p w:rsidR="00DC6612" w:rsidRDefault="00DC6612" w:rsidP="00DC6612">
            <w:pPr>
              <w:pStyle w:val="Sinespaciado"/>
              <w:jc w:val="center"/>
              <w:rPr>
                <w:rFonts w:ascii="Arial" w:hAnsi="Arial" w:cs="Arial"/>
                <w:sz w:val="20"/>
                <w:szCs w:val="20"/>
              </w:rPr>
            </w:pPr>
            <w:r w:rsidRPr="00092EC8">
              <w:rPr>
                <w:rFonts w:ascii="Arial" w:hAnsi="Arial" w:cs="Arial"/>
                <w:color w:val="000000" w:themeColor="text1"/>
                <w:sz w:val="20"/>
                <w:szCs w:val="20"/>
              </w:rPr>
              <w:t>X</w:t>
            </w:r>
          </w:p>
        </w:tc>
        <w:tc>
          <w:tcPr>
            <w:tcW w:w="3969" w:type="dxa"/>
            <w:vAlign w:val="center"/>
          </w:tcPr>
          <w:p w:rsidR="00DC6612" w:rsidRPr="00CC327A" w:rsidRDefault="00DC6612" w:rsidP="00DC6612">
            <w:pPr>
              <w:pStyle w:val="Sinespaciado"/>
              <w:jc w:val="both"/>
              <w:rPr>
                <w:rFonts w:ascii="Arial" w:hAnsi="Arial" w:cs="Arial"/>
                <w:sz w:val="20"/>
                <w:szCs w:val="20"/>
              </w:rPr>
            </w:pPr>
            <w:r w:rsidRPr="00092EC8">
              <w:rPr>
                <w:rFonts w:ascii="Arial" w:hAnsi="Arial" w:cs="Arial"/>
                <w:color w:val="000000" w:themeColor="text1"/>
                <w:sz w:val="20"/>
                <w:szCs w:val="20"/>
              </w:rPr>
              <w:t>Ambos tableros se encuentran al alcance de personal no calificado, pero el que se encuentra en el baño es el que fácilmente es accesible.</w:t>
            </w:r>
          </w:p>
        </w:tc>
      </w:tr>
    </w:tbl>
    <w:p w:rsidR="00580779" w:rsidRDefault="00580779" w:rsidP="00580779">
      <w:pPr>
        <w:spacing w:line="276" w:lineRule="auto"/>
        <w:ind w:left="1416"/>
        <w:jc w:val="center"/>
        <w:rPr>
          <w:rFonts w:ascii="Arial" w:hAnsi="Arial" w:cs="Arial"/>
        </w:rPr>
      </w:pPr>
    </w:p>
    <w:p w:rsidR="00580779" w:rsidRPr="00CA0EC0" w:rsidRDefault="00580779" w:rsidP="00580779">
      <w:pPr>
        <w:spacing w:line="480" w:lineRule="auto"/>
        <w:ind w:left="1416"/>
        <w:jc w:val="center"/>
        <w:rPr>
          <w:rFonts w:ascii="Arial" w:hAnsi="Arial" w:cs="Arial"/>
          <w:b/>
        </w:rPr>
      </w:pPr>
      <w:r w:rsidRPr="00CA0EC0">
        <w:rPr>
          <w:rFonts w:ascii="Arial" w:hAnsi="Arial" w:cs="Arial"/>
          <w:b/>
        </w:rPr>
        <w:t>Tabla 4.</w:t>
      </w:r>
      <w:r w:rsidR="00916E76" w:rsidRPr="00CA0EC0">
        <w:rPr>
          <w:rFonts w:ascii="Arial" w:hAnsi="Arial" w:cs="Arial"/>
          <w:b/>
        </w:rPr>
        <w:t>3</w:t>
      </w:r>
      <w:r w:rsidRPr="00CA0EC0">
        <w:rPr>
          <w:rFonts w:ascii="Arial" w:hAnsi="Arial" w:cs="Arial"/>
          <w:b/>
        </w:rPr>
        <w:t xml:space="preserve"> </w:t>
      </w:r>
      <w:r w:rsidR="00793451" w:rsidRPr="00CA0EC0">
        <w:rPr>
          <w:rFonts w:ascii="Arial" w:hAnsi="Arial" w:cs="Arial"/>
          <w:b/>
        </w:rPr>
        <w:t>Área Técnica</w:t>
      </w:r>
    </w:p>
    <w:p w:rsidR="00580779" w:rsidRPr="00576B1C" w:rsidRDefault="00580779" w:rsidP="00580779">
      <w:pPr>
        <w:jc w:val="right"/>
        <w:rPr>
          <w:rFonts w:ascii="Arial" w:hAnsi="Arial" w:cs="Arial"/>
        </w:rPr>
      </w:pPr>
      <w:r w:rsidRPr="00576B1C">
        <w:rPr>
          <w:rFonts w:ascii="Arial" w:hAnsi="Arial" w:cs="Arial"/>
        </w:rPr>
        <w:t>_____________________</w:t>
      </w:r>
    </w:p>
    <w:p w:rsidR="00580779" w:rsidRDefault="00580779" w:rsidP="00580779">
      <w:pPr>
        <w:jc w:val="center"/>
        <w:rPr>
          <w:rFonts w:ascii="Arial" w:hAnsi="Arial" w:cs="Arial"/>
        </w:rPr>
      </w:pPr>
      <w:r w:rsidRPr="00576B1C">
        <w:rPr>
          <w:rFonts w:ascii="Arial" w:hAnsi="Arial" w:cs="Arial"/>
        </w:rPr>
        <w:t xml:space="preserve">                                                                                                                                                    </w:t>
      </w:r>
      <w:r>
        <w:rPr>
          <w:rFonts w:ascii="Arial" w:hAnsi="Arial" w:cs="Arial"/>
        </w:rPr>
        <w:t xml:space="preserve">      </w:t>
      </w:r>
    </w:p>
    <w:p w:rsidR="00580779" w:rsidRPr="00B95228" w:rsidRDefault="00580779" w:rsidP="00580779">
      <w:pPr>
        <w:tabs>
          <w:tab w:val="left" w:pos="1772"/>
          <w:tab w:val="left" w:pos="11262"/>
        </w:tabs>
        <w:jc w:val="both"/>
        <w:rPr>
          <w:rFonts w:ascii="Arial" w:hAnsi="Arial" w:cs="Arial"/>
        </w:rPr>
      </w:pPr>
      <w:r>
        <w:rPr>
          <w:rFonts w:ascii="Arial" w:hAnsi="Arial" w:cs="Arial"/>
        </w:rPr>
        <w:tab/>
        <w:t xml:space="preserve">                                                                                                                   </w:t>
      </w:r>
      <w:r w:rsidR="000157B7">
        <w:rPr>
          <w:rFonts w:ascii="Arial" w:hAnsi="Arial" w:cs="Arial"/>
        </w:rPr>
        <w:t xml:space="preserve">         </w:t>
      </w:r>
      <w:r w:rsidRPr="003A4742">
        <w:rPr>
          <w:rFonts w:ascii="Arial" w:hAnsi="Arial" w:cs="Arial"/>
        </w:rPr>
        <w:t>Firma del evaluador</w:t>
      </w:r>
    </w:p>
    <w:p w:rsidR="00580779" w:rsidRDefault="00580779" w:rsidP="00580779">
      <w:pPr>
        <w:spacing w:line="480" w:lineRule="auto"/>
        <w:ind w:left="1416"/>
        <w:jc w:val="both"/>
        <w:rPr>
          <w:rFonts w:ascii="Arial" w:hAnsi="Arial" w:cs="Arial"/>
        </w:rPr>
        <w:sectPr w:rsidR="00580779" w:rsidSect="008721AE">
          <w:pgSz w:w="16838" w:h="11906" w:orient="landscape" w:code="9"/>
          <w:pgMar w:top="2268" w:right="2268" w:bottom="1361" w:left="2268" w:header="709" w:footer="709" w:gutter="0"/>
          <w:cols w:space="708"/>
          <w:docGrid w:linePitch="360"/>
        </w:sectPr>
      </w:pPr>
    </w:p>
    <w:p w:rsidR="00916E76" w:rsidRPr="00D75391" w:rsidRDefault="00C57DB5" w:rsidP="00916E76">
      <w:pPr>
        <w:jc w:val="center"/>
      </w:pPr>
      <w:r w:rsidRPr="00C57DB5">
        <w:rPr>
          <w:noProof/>
          <w:lang w:eastAsia="es-ES"/>
        </w:rPr>
        <w:pict>
          <v:shape id="_x0000_s1120" type="#_x0000_t202" style="position:absolute;left:0;text-align:left;margin-left:555.45pt;margin-top:-10.45pt;width:80.3pt;height:23.35pt;z-index:251762688">
            <v:textbox style="mso-next-textbox:#_x0000_s1120">
              <w:txbxContent>
                <w:p w:rsidR="002C5417" w:rsidRPr="001A5DDB" w:rsidRDefault="002C5417" w:rsidP="00916E76">
                  <w:pPr>
                    <w:pStyle w:val="Sinespaciado"/>
                    <w:jc w:val="center"/>
                    <w:rPr>
                      <w:rFonts w:ascii="Arial" w:hAnsi="Arial" w:cs="Arial"/>
                    </w:rPr>
                  </w:pPr>
                  <w:r w:rsidRPr="001A5DDB">
                    <w:rPr>
                      <w:rFonts w:ascii="Arial" w:hAnsi="Arial" w:cs="Arial"/>
                    </w:rPr>
                    <w:t>Hoja N</w:t>
                  </w:r>
                  <w:r w:rsidRPr="001A5DDB">
                    <w:rPr>
                      <w:rFonts w:ascii="Arial" w:hAnsi="Arial" w:cs="Arial"/>
                      <w:vertAlign w:val="superscript"/>
                    </w:rPr>
                    <w:t>o</w:t>
                  </w:r>
                  <w:r w:rsidRPr="001A5DDB">
                    <w:rPr>
                      <w:rFonts w:ascii="Arial" w:hAnsi="Arial" w:cs="Arial"/>
                    </w:rPr>
                    <w:t xml:space="preserve"> </w:t>
                  </w:r>
                  <w:r>
                    <w:rPr>
                      <w:rFonts w:ascii="Arial" w:hAnsi="Arial" w:cs="Arial"/>
                    </w:rPr>
                    <w:t>4</w:t>
                  </w:r>
                </w:p>
              </w:txbxContent>
            </v:textbox>
          </v:shape>
        </w:pict>
      </w:r>
      <w:r w:rsidR="00916E76">
        <w:rPr>
          <w:noProof/>
          <w:lang w:val="es-ES" w:eastAsia="es-ES"/>
        </w:rPr>
        <w:drawing>
          <wp:anchor distT="0" distB="0" distL="114300" distR="114300" simplePos="0" relativeHeight="251763712" behindDoc="1" locked="0" layoutInCell="1" allowOverlap="1">
            <wp:simplePos x="0" y="0"/>
            <wp:positionH relativeFrom="column">
              <wp:posOffset>-90073</wp:posOffset>
            </wp:positionH>
            <wp:positionV relativeFrom="paragraph">
              <wp:posOffset>-411920</wp:posOffset>
            </wp:positionV>
            <wp:extent cx="895350" cy="703385"/>
            <wp:effectExtent l="19050" t="0" r="0" b="0"/>
            <wp:wrapNone/>
            <wp:docPr id="23" name="Imagen 2" descr="logo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SPOL"/>
                    <pic:cNvPicPr>
                      <a:picLocks noChangeAspect="1" noChangeArrowheads="1"/>
                    </pic:cNvPicPr>
                  </pic:nvPicPr>
                  <pic:blipFill>
                    <a:blip r:embed="rId50" cstate="print"/>
                    <a:srcRect/>
                    <a:stretch>
                      <a:fillRect/>
                    </a:stretch>
                  </pic:blipFill>
                  <pic:spPr bwMode="auto">
                    <a:xfrm>
                      <a:off x="0" y="0"/>
                      <a:ext cx="895350" cy="703385"/>
                    </a:xfrm>
                    <a:prstGeom prst="rect">
                      <a:avLst/>
                    </a:prstGeom>
                    <a:noFill/>
                    <a:ln w="9525">
                      <a:noFill/>
                      <a:miter lim="800000"/>
                      <a:headEnd/>
                      <a:tailEnd/>
                    </a:ln>
                  </pic:spPr>
                </pic:pic>
              </a:graphicData>
            </a:graphic>
          </wp:anchor>
        </w:drawing>
      </w:r>
      <w:r w:rsidR="00916E76" w:rsidRPr="003A4742">
        <w:rPr>
          <w:rFonts w:ascii="Arial" w:hAnsi="Arial" w:cs="Arial"/>
          <w:b/>
        </w:rPr>
        <w:t>LISTA DE CHEQUEO (CHECK- LIST)</w:t>
      </w:r>
    </w:p>
    <w:p w:rsidR="00916E76" w:rsidRDefault="00916E76" w:rsidP="00916E76">
      <w:pPr>
        <w:spacing w:line="480" w:lineRule="auto"/>
        <w:ind w:left="1416"/>
        <w:jc w:val="both"/>
        <w:rPr>
          <w:rFonts w:ascii="Arial" w:hAnsi="Arial" w:cs="Arial"/>
        </w:rPr>
      </w:pPr>
    </w:p>
    <w:tbl>
      <w:tblPr>
        <w:tblStyle w:val="Tablaconcuadrcula"/>
        <w:tblW w:w="13042" w:type="dxa"/>
        <w:tblInd w:w="-176" w:type="dxa"/>
        <w:tblLook w:val="04A0"/>
      </w:tblPr>
      <w:tblGrid>
        <w:gridCol w:w="2676"/>
        <w:gridCol w:w="4696"/>
        <w:gridCol w:w="850"/>
        <w:gridCol w:w="851"/>
        <w:gridCol w:w="3969"/>
      </w:tblGrid>
      <w:tr w:rsidR="00916E76" w:rsidTr="008E6E28">
        <w:trPr>
          <w:trHeight w:val="438"/>
        </w:trPr>
        <w:tc>
          <w:tcPr>
            <w:tcW w:w="2676" w:type="dxa"/>
            <w:vAlign w:val="center"/>
          </w:tcPr>
          <w:p w:rsidR="00916E76" w:rsidRPr="00C6711C" w:rsidRDefault="00916E76" w:rsidP="008E6E28">
            <w:pPr>
              <w:pStyle w:val="Sinespaciado"/>
              <w:rPr>
                <w:rFonts w:ascii="Arial" w:hAnsi="Arial" w:cs="Arial"/>
                <w:sz w:val="20"/>
                <w:szCs w:val="20"/>
              </w:rPr>
            </w:pPr>
            <w:r w:rsidRPr="00C6711C">
              <w:rPr>
                <w:rFonts w:ascii="Arial" w:hAnsi="Arial" w:cs="Arial"/>
                <w:sz w:val="20"/>
                <w:szCs w:val="20"/>
              </w:rPr>
              <w:t>FICHA N</w:t>
            </w:r>
            <w:r w:rsidRPr="00C6711C">
              <w:rPr>
                <w:rFonts w:ascii="Arial" w:hAnsi="Arial" w:cs="Arial"/>
                <w:sz w:val="20"/>
                <w:szCs w:val="20"/>
                <w:vertAlign w:val="superscript"/>
              </w:rPr>
              <w:t>o</w:t>
            </w:r>
          </w:p>
        </w:tc>
        <w:tc>
          <w:tcPr>
            <w:tcW w:w="4696" w:type="dxa"/>
            <w:vAlign w:val="center"/>
          </w:tcPr>
          <w:p w:rsidR="00916E76" w:rsidRPr="00C6711C" w:rsidRDefault="00916E76" w:rsidP="008E6E28">
            <w:pPr>
              <w:pStyle w:val="Sinespaciado"/>
              <w:jc w:val="center"/>
              <w:rPr>
                <w:rFonts w:ascii="Arial" w:hAnsi="Arial" w:cs="Arial"/>
                <w:sz w:val="20"/>
                <w:szCs w:val="20"/>
              </w:rPr>
            </w:pPr>
            <w:r>
              <w:rPr>
                <w:rFonts w:ascii="Arial" w:hAnsi="Arial" w:cs="Arial"/>
                <w:sz w:val="20"/>
                <w:szCs w:val="20"/>
              </w:rPr>
              <w:t>4</w:t>
            </w:r>
          </w:p>
        </w:tc>
        <w:tc>
          <w:tcPr>
            <w:tcW w:w="5670" w:type="dxa"/>
            <w:gridSpan w:val="3"/>
            <w:vAlign w:val="center"/>
          </w:tcPr>
          <w:p w:rsidR="00916E76" w:rsidRPr="00C6711C" w:rsidRDefault="00916E76" w:rsidP="008E6E28">
            <w:pPr>
              <w:pStyle w:val="Sinespaciado"/>
              <w:jc w:val="center"/>
              <w:rPr>
                <w:rFonts w:ascii="Arial" w:hAnsi="Arial" w:cs="Arial"/>
                <w:sz w:val="20"/>
                <w:szCs w:val="20"/>
              </w:rPr>
            </w:pPr>
            <w:r w:rsidRPr="00C6711C">
              <w:rPr>
                <w:rFonts w:ascii="Arial" w:hAnsi="Arial" w:cs="Arial"/>
                <w:sz w:val="20"/>
                <w:szCs w:val="20"/>
              </w:rPr>
              <w:t>SUBESTACION DE ENERGIA ELECTRICA</w:t>
            </w:r>
          </w:p>
        </w:tc>
      </w:tr>
      <w:tr w:rsidR="00793451" w:rsidTr="008E6E28">
        <w:trPr>
          <w:trHeight w:val="438"/>
        </w:trPr>
        <w:tc>
          <w:tcPr>
            <w:tcW w:w="2676" w:type="dxa"/>
            <w:vAlign w:val="center"/>
          </w:tcPr>
          <w:p w:rsidR="00793451" w:rsidRPr="00AC7DAF" w:rsidRDefault="00793451" w:rsidP="00793451">
            <w:pPr>
              <w:pStyle w:val="Sinespaciado"/>
              <w:rPr>
                <w:rFonts w:ascii="Arial" w:hAnsi="Arial" w:cs="Arial"/>
                <w:sz w:val="20"/>
                <w:szCs w:val="20"/>
              </w:rPr>
            </w:pPr>
            <w:r w:rsidRPr="00AC7DAF">
              <w:rPr>
                <w:rFonts w:ascii="Arial" w:hAnsi="Arial" w:cs="Arial"/>
                <w:sz w:val="20"/>
                <w:szCs w:val="20"/>
              </w:rPr>
              <w:t>FECHA</w:t>
            </w:r>
          </w:p>
        </w:tc>
        <w:tc>
          <w:tcPr>
            <w:tcW w:w="4696" w:type="dxa"/>
            <w:vAlign w:val="center"/>
          </w:tcPr>
          <w:p w:rsidR="00793451" w:rsidRPr="00AC7DAF" w:rsidRDefault="0029101A" w:rsidP="0029101A">
            <w:pPr>
              <w:pStyle w:val="Sinespaciado"/>
              <w:jc w:val="center"/>
              <w:rPr>
                <w:rFonts w:ascii="Arial" w:hAnsi="Arial" w:cs="Arial"/>
                <w:sz w:val="20"/>
                <w:szCs w:val="20"/>
              </w:rPr>
            </w:pPr>
            <w:r>
              <w:rPr>
                <w:rFonts w:ascii="Arial" w:hAnsi="Arial" w:cs="Arial"/>
                <w:sz w:val="20"/>
                <w:szCs w:val="20"/>
              </w:rPr>
              <w:t>13</w:t>
            </w:r>
            <w:r w:rsidR="00793451" w:rsidRPr="00AC7DAF">
              <w:rPr>
                <w:rFonts w:ascii="Arial" w:hAnsi="Arial" w:cs="Arial"/>
                <w:sz w:val="20"/>
                <w:szCs w:val="20"/>
              </w:rPr>
              <w:t>/</w:t>
            </w:r>
            <w:r w:rsidR="00793451">
              <w:rPr>
                <w:rFonts w:ascii="Arial" w:hAnsi="Arial" w:cs="Arial"/>
                <w:sz w:val="20"/>
                <w:szCs w:val="20"/>
              </w:rPr>
              <w:t>1</w:t>
            </w:r>
            <w:r>
              <w:rPr>
                <w:rFonts w:ascii="Arial" w:hAnsi="Arial" w:cs="Arial"/>
                <w:sz w:val="20"/>
                <w:szCs w:val="20"/>
              </w:rPr>
              <w:t>2</w:t>
            </w:r>
            <w:r w:rsidR="00793451" w:rsidRPr="00AC7DAF">
              <w:rPr>
                <w:rFonts w:ascii="Arial" w:hAnsi="Arial" w:cs="Arial"/>
                <w:sz w:val="20"/>
                <w:szCs w:val="20"/>
              </w:rPr>
              <w:t>/2009</w:t>
            </w:r>
          </w:p>
        </w:tc>
        <w:tc>
          <w:tcPr>
            <w:tcW w:w="5670" w:type="dxa"/>
            <w:gridSpan w:val="3"/>
            <w:vAlign w:val="center"/>
          </w:tcPr>
          <w:p w:rsidR="00793451" w:rsidRPr="00AC7DAF" w:rsidRDefault="00793451" w:rsidP="00793451">
            <w:pPr>
              <w:pStyle w:val="Sinespaciado"/>
              <w:rPr>
                <w:rFonts w:ascii="Arial" w:hAnsi="Arial" w:cs="Arial"/>
                <w:sz w:val="20"/>
                <w:szCs w:val="20"/>
              </w:rPr>
            </w:pPr>
            <w:r w:rsidRPr="00AC7DAF">
              <w:rPr>
                <w:rFonts w:ascii="Arial" w:hAnsi="Arial" w:cs="Arial"/>
                <w:sz w:val="20"/>
                <w:szCs w:val="20"/>
              </w:rPr>
              <w:t xml:space="preserve">LUGAR: </w:t>
            </w:r>
            <w:r>
              <w:rPr>
                <w:rFonts w:ascii="Arial" w:hAnsi="Arial" w:cs="Arial"/>
                <w:sz w:val="20"/>
                <w:szCs w:val="20"/>
              </w:rPr>
              <w:t>AREA RECAUDACIONES</w:t>
            </w:r>
          </w:p>
        </w:tc>
      </w:tr>
      <w:tr w:rsidR="00916E76" w:rsidTr="008E6E28">
        <w:trPr>
          <w:trHeight w:val="510"/>
        </w:trPr>
        <w:tc>
          <w:tcPr>
            <w:tcW w:w="2676" w:type="dxa"/>
            <w:vMerge w:val="restart"/>
            <w:vAlign w:val="center"/>
          </w:tcPr>
          <w:p w:rsidR="00916E76" w:rsidRDefault="00916E76" w:rsidP="008E6E28">
            <w:pPr>
              <w:pStyle w:val="Sinespaciado"/>
              <w:rPr>
                <w:rFonts w:ascii="Arial" w:hAnsi="Arial" w:cs="Arial"/>
                <w:sz w:val="20"/>
                <w:szCs w:val="20"/>
              </w:rPr>
            </w:pPr>
            <w:r w:rsidRPr="00AC7DAF">
              <w:rPr>
                <w:rFonts w:ascii="Arial" w:hAnsi="Arial" w:cs="Arial"/>
                <w:sz w:val="20"/>
                <w:szCs w:val="20"/>
              </w:rPr>
              <w:t>ELABORADO POR</w:t>
            </w:r>
          </w:p>
          <w:p w:rsidR="00916E76" w:rsidRPr="00C6711C" w:rsidRDefault="00916E76" w:rsidP="008E6E28">
            <w:pPr>
              <w:rPr>
                <w:lang w:val="es-ES" w:eastAsia="en-US"/>
              </w:rPr>
            </w:pPr>
          </w:p>
        </w:tc>
        <w:tc>
          <w:tcPr>
            <w:tcW w:w="4696" w:type="dxa"/>
            <w:vMerge w:val="restart"/>
            <w:vAlign w:val="center"/>
          </w:tcPr>
          <w:p w:rsidR="00916E76" w:rsidRDefault="00916E76" w:rsidP="008E6E28">
            <w:pPr>
              <w:pStyle w:val="Sinespaciado"/>
              <w:jc w:val="center"/>
              <w:rPr>
                <w:rFonts w:ascii="Arial" w:hAnsi="Arial" w:cs="Arial"/>
                <w:sz w:val="20"/>
                <w:szCs w:val="20"/>
              </w:rPr>
            </w:pPr>
            <w:r w:rsidRPr="00AC7DAF">
              <w:rPr>
                <w:rFonts w:ascii="Arial" w:hAnsi="Arial" w:cs="Arial"/>
                <w:sz w:val="20"/>
                <w:szCs w:val="20"/>
              </w:rPr>
              <w:t>JHON EUGENIO PANCHANA</w:t>
            </w:r>
          </w:p>
        </w:tc>
        <w:tc>
          <w:tcPr>
            <w:tcW w:w="5670" w:type="dxa"/>
            <w:gridSpan w:val="3"/>
            <w:vAlign w:val="center"/>
          </w:tcPr>
          <w:p w:rsidR="00916E76" w:rsidRPr="00AC7DAF" w:rsidRDefault="00916E76" w:rsidP="008E6E28">
            <w:pPr>
              <w:pStyle w:val="Sinespaciado"/>
              <w:rPr>
                <w:rFonts w:ascii="Arial" w:hAnsi="Arial" w:cs="Arial"/>
                <w:sz w:val="20"/>
                <w:szCs w:val="20"/>
              </w:rPr>
            </w:pPr>
            <w:r w:rsidRPr="00AC7DAF">
              <w:rPr>
                <w:rFonts w:ascii="Arial" w:hAnsi="Arial" w:cs="Arial"/>
                <w:sz w:val="20"/>
                <w:szCs w:val="20"/>
              </w:rPr>
              <w:t>DEPARTAMENTO RESPONSABLE</w:t>
            </w:r>
          </w:p>
        </w:tc>
      </w:tr>
      <w:tr w:rsidR="00916E76" w:rsidTr="008E6E28">
        <w:trPr>
          <w:trHeight w:val="509"/>
        </w:trPr>
        <w:tc>
          <w:tcPr>
            <w:tcW w:w="2676" w:type="dxa"/>
            <w:vMerge/>
            <w:vAlign w:val="center"/>
          </w:tcPr>
          <w:p w:rsidR="00916E76" w:rsidRPr="00AC7DAF" w:rsidRDefault="00916E76" w:rsidP="008E6E28">
            <w:pPr>
              <w:pStyle w:val="Sinespaciado"/>
              <w:rPr>
                <w:rFonts w:ascii="Arial" w:hAnsi="Arial" w:cs="Arial"/>
                <w:sz w:val="20"/>
                <w:szCs w:val="20"/>
              </w:rPr>
            </w:pPr>
          </w:p>
        </w:tc>
        <w:tc>
          <w:tcPr>
            <w:tcW w:w="4696" w:type="dxa"/>
            <w:vMerge/>
            <w:vAlign w:val="center"/>
          </w:tcPr>
          <w:p w:rsidR="00916E76" w:rsidRDefault="00916E76" w:rsidP="008E6E28">
            <w:pPr>
              <w:pStyle w:val="Sinespaciado"/>
              <w:jc w:val="center"/>
              <w:rPr>
                <w:rFonts w:ascii="Arial" w:hAnsi="Arial" w:cs="Arial"/>
                <w:sz w:val="20"/>
                <w:szCs w:val="20"/>
              </w:rPr>
            </w:pPr>
          </w:p>
        </w:tc>
        <w:tc>
          <w:tcPr>
            <w:tcW w:w="5670" w:type="dxa"/>
            <w:gridSpan w:val="3"/>
            <w:vAlign w:val="center"/>
          </w:tcPr>
          <w:p w:rsidR="00916E76" w:rsidRPr="00AC7DAF" w:rsidRDefault="00916E76" w:rsidP="008E6E28">
            <w:pPr>
              <w:pStyle w:val="Sinespaciado"/>
              <w:rPr>
                <w:rFonts w:ascii="Arial" w:hAnsi="Arial" w:cs="Arial"/>
                <w:sz w:val="20"/>
                <w:szCs w:val="20"/>
              </w:rPr>
            </w:pPr>
            <w:r w:rsidRPr="00AC7DAF">
              <w:rPr>
                <w:rFonts w:ascii="Arial" w:hAnsi="Arial" w:cs="Arial"/>
                <w:sz w:val="20"/>
                <w:szCs w:val="20"/>
              </w:rPr>
              <w:t>MANTENIMIENTO ELECTRICO Y SUBESTACIONES</w:t>
            </w:r>
          </w:p>
        </w:tc>
      </w:tr>
      <w:tr w:rsidR="00916E76" w:rsidTr="008E6E28">
        <w:trPr>
          <w:trHeight w:val="509"/>
        </w:trPr>
        <w:tc>
          <w:tcPr>
            <w:tcW w:w="2676" w:type="dxa"/>
            <w:vAlign w:val="center"/>
          </w:tcPr>
          <w:p w:rsidR="00916E76" w:rsidRPr="00AC7DAF" w:rsidRDefault="00916E76" w:rsidP="008E6E28">
            <w:pPr>
              <w:pStyle w:val="Sinespaciado"/>
              <w:jc w:val="center"/>
              <w:rPr>
                <w:rFonts w:ascii="Arial" w:hAnsi="Arial" w:cs="Arial"/>
                <w:sz w:val="20"/>
                <w:szCs w:val="20"/>
              </w:rPr>
            </w:pPr>
            <w:r w:rsidRPr="00AC7DAF">
              <w:rPr>
                <w:rFonts w:ascii="Arial" w:hAnsi="Arial" w:cs="Arial"/>
                <w:sz w:val="20"/>
                <w:szCs w:val="20"/>
              </w:rPr>
              <w:t>ITEM</w:t>
            </w:r>
          </w:p>
        </w:tc>
        <w:tc>
          <w:tcPr>
            <w:tcW w:w="4696" w:type="dxa"/>
            <w:vAlign w:val="center"/>
          </w:tcPr>
          <w:p w:rsidR="00916E76" w:rsidRDefault="00916E76" w:rsidP="008E6E28">
            <w:pPr>
              <w:pStyle w:val="Sinespaciado"/>
              <w:jc w:val="center"/>
              <w:rPr>
                <w:rFonts w:ascii="Arial" w:hAnsi="Arial" w:cs="Arial"/>
                <w:sz w:val="20"/>
                <w:szCs w:val="20"/>
              </w:rPr>
            </w:pPr>
            <w:r w:rsidRPr="00AC7DAF">
              <w:rPr>
                <w:rFonts w:ascii="Arial" w:hAnsi="Arial" w:cs="Arial"/>
                <w:sz w:val="20"/>
                <w:szCs w:val="20"/>
              </w:rPr>
              <w:t>Prevención de riesgos</w:t>
            </w:r>
          </w:p>
        </w:tc>
        <w:tc>
          <w:tcPr>
            <w:tcW w:w="850" w:type="dxa"/>
            <w:vAlign w:val="center"/>
          </w:tcPr>
          <w:p w:rsidR="00916E76" w:rsidRPr="00AC7DAF" w:rsidRDefault="00916E76" w:rsidP="008E6E28">
            <w:pPr>
              <w:pStyle w:val="Sinespaciado"/>
              <w:jc w:val="center"/>
              <w:rPr>
                <w:rFonts w:ascii="Arial" w:hAnsi="Arial" w:cs="Arial"/>
                <w:sz w:val="20"/>
                <w:szCs w:val="20"/>
              </w:rPr>
            </w:pPr>
            <w:r>
              <w:rPr>
                <w:rFonts w:ascii="Arial" w:hAnsi="Arial" w:cs="Arial"/>
                <w:sz w:val="20"/>
                <w:szCs w:val="20"/>
              </w:rPr>
              <w:t>SI</w:t>
            </w:r>
          </w:p>
        </w:tc>
        <w:tc>
          <w:tcPr>
            <w:tcW w:w="851" w:type="dxa"/>
            <w:vAlign w:val="center"/>
          </w:tcPr>
          <w:p w:rsidR="00916E76" w:rsidRPr="00AC7DAF" w:rsidRDefault="00916E76" w:rsidP="008E6E28">
            <w:pPr>
              <w:pStyle w:val="Sinespaciado"/>
              <w:jc w:val="center"/>
              <w:rPr>
                <w:rFonts w:ascii="Arial" w:hAnsi="Arial" w:cs="Arial"/>
                <w:sz w:val="20"/>
                <w:szCs w:val="20"/>
              </w:rPr>
            </w:pPr>
            <w:r w:rsidRPr="00AC7DAF">
              <w:rPr>
                <w:rFonts w:ascii="Arial" w:hAnsi="Arial" w:cs="Arial"/>
                <w:sz w:val="20"/>
                <w:szCs w:val="20"/>
              </w:rPr>
              <w:t>N</w:t>
            </w:r>
            <w:r>
              <w:rPr>
                <w:rFonts w:ascii="Arial" w:hAnsi="Arial" w:cs="Arial"/>
                <w:sz w:val="20"/>
                <w:szCs w:val="20"/>
              </w:rPr>
              <w:t>O</w:t>
            </w:r>
            <w:r w:rsidRPr="00AC7DAF">
              <w:rPr>
                <w:rFonts w:ascii="Arial" w:hAnsi="Arial" w:cs="Arial"/>
                <w:sz w:val="20"/>
                <w:szCs w:val="20"/>
              </w:rPr>
              <w:t xml:space="preserve"> </w:t>
            </w:r>
          </w:p>
        </w:tc>
        <w:tc>
          <w:tcPr>
            <w:tcW w:w="3969" w:type="dxa"/>
            <w:vAlign w:val="center"/>
          </w:tcPr>
          <w:p w:rsidR="00916E76" w:rsidRPr="00AC7DAF" w:rsidRDefault="00916E76" w:rsidP="008E6E28">
            <w:pPr>
              <w:pStyle w:val="Sinespaciado"/>
              <w:jc w:val="center"/>
              <w:rPr>
                <w:rFonts w:ascii="Arial" w:hAnsi="Arial" w:cs="Arial"/>
                <w:sz w:val="20"/>
                <w:szCs w:val="20"/>
              </w:rPr>
            </w:pPr>
            <w:r w:rsidRPr="00AC7DAF">
              <w:rPr>
                <w:rFonts w:ascii="Arial" w:hAnsi="Arial" w:cs="Arial"/>
                <w:sz w:val="20"/>
                <w:szCs w:val="20"/>
              </w:rPr>
              <w:t>OBSERVACIONES</w:t>
            </w:r>
          </w:p>
        </w:tc>
      </w:tr>
      <w:tr w:rsidR="00916E76" w:rsidTr="008E6E28">
        <w:trPr>
          <w:trHeight w:val="509"/>
        </w:trPr>
        <w:tc>
          <w:tcPr>
            <w:tcW w:w="2676" w:type="dxa"/>
            <w:vAlign w:val="center"/>
          </w:tcPr>
          <w:p w:rsidR="00916E76" w:rsidRPr="00AC7DAF" w:rsidRDefault="00916E76" w:rsidP="00916E76">
            <w:pPr>
              <w:pStyle w:val="Sinespaciado"/>
              <w:jc w:val="center"/>
              <w:rPr>
                <w:rFonts w:ascii="Arial" w:hAnsi="Arial" w:cs="Arial"/>
                <w:sz w:val="20"/>
                <w:szCs w:val="20"/>
              </w:rPr>
            </w:pPr>
            <w:r w:rsidRPr="00AC7DAF">
              <w:rPr>
                <w:rFonts w:ascii="Arial" w:hAnsi="Arial" w:cs="Arial"/>
                <w:sz w:val="20"/>
                <w:szCs w:val="20"/>
              </w:rPr>
              <w:t>1</w:t>
            </w:r>
          </w:p>
        </w:tc>
        <w:tc>
          <w:tcPr>
            <w:tcW w:w="4696" w:type="dxa"/>
            <w:vAlign w:val="center"/>
          </w:tcPr>
          <w:p w:rsidR="00916E76" w:rsidRPr="00AC7DAF" w:rsidRDefault="00916E76" w:rsidP="00916E76">
            <w:pPr>
              <w:pStyle w:val="Sinespaciado"/>
              <w:spacing w:line="276" w:lineRule="auto"/>
              <w:jc w:val="both"/>
              <w:rPr>
                <w:rFonts w:ascii="Arial" w:hAnsi="Arial" w:cs="Arial"/>
                <w:sz w:val="20"/>
                <w:szCs w:val="20"/>
              </w:rPr>
            </w:pPr>
            <w:r>
              <w:rPr>
                <w:rFonts w:ascii="Arial" w:hAnsi="Arial" w:cs="Arial"/>
                <w:sz w:val="20"/>
                <w:szCs w:val="20"/>
              </w:rPr>
              <w:t xml:space="preserve">El tablero de distribución se encuentra ubicado en un lugar seco.  </w:t>
            </w:r>
          </w:p>
          <w:p w:rsidR="00916E76" w:rsidRDefault="00916E76" w:rsidP="00916E76">
            <w:pPr>
              <w:pStyle w:val="Sinespaciado"/>
              <w:numPr>
                <w:ilvl w:val="0"/>
                <w:numId w:val="9"/>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NEC Art. 408.5</w:t>
            </w:r>
          </w:p>
          <w:p w:rsidR="00916E76" w:rsidRPr="00AC7DAF" w:rsidRDefault="00916E76" w:rsidP="00916E76">
            <w:pPr>
              <w:pStyle w:val="Sinespaciado"/>
              <w:numPr>
                <w:ilvl w:val="0"/>
                <w:numId w:val="9"/>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NOM Art. 384.5, 384.6</w:t>
            </w:r>
          </w:p>
        </w:tc>
        <w:tc>
          <w:tcPr>
            <w:tcW w:w="850" w:type="dxa"/>
            <w:vAlign w:val="center"/>
          </w:tcPr>
          <w:p w:rsidR="00916E76" w:rsidRPr="009E01AE" w:rsidRDefault="00916E76" w:rsidP="00916E76">
            <w:pPr>
              <w:pStyle w:val="Sinespaciado"/>
              <w:jc w:val="center"/>
              <w:rPr>
                <w:rFonts w:ascii="Arial" w:hAnsi="Arial" w:cs="Arial"/>
                <w:sz w:val="20"/>
                <w:szCs w:val="20"/>
              </w:rPr>
            </w:pPr>
          </w:p>
        </w:tc>
        <w:tc>
          <w:tcPr>
            <w:tcW w:w="851" w:type="dxa"/>
            <w:vAlign w:val="center"/>
          </w:tcPr>
          <w:p w:rsidR="00916E76" w:rsidRPr="00AC7DAF" w:rsidRDefault="00916E76" w:rsidP="00916E76">
            <w:pPr>
              <w:pStyle w:val="Sinespaciado"/>
              <w:jc w:val="center"/>
              <w:rPr>
                <w:rFonts w:ascii="Arial" w:hAnsi="Arial" w:cs="Arial"/>
                <w:sz w:val="20"/>
                <w:szCs w:val="20"/>
              </w:rPr>
            </w:pPr>
            <w:r w:rsidRPr="009E01AE">
              <w:rPr>
                <w:rFonts w:ascii="Arial" w:hAnsi="Arial" w:cs="Arial"/>
                <w:sz w:val="20"/>
                <w:szCs w:val="20"/>
              </w:rPr>
              <w:t>X</w:t>
            </w:r>
          </w:p>
        </w:tc>
        <w:tc>
          <w:tcPr>
            <w:tcW w:w="3969" w:type="dxa"/>
            <w:vAlign w:val="center"/>
          </w:tcPr>
          <w:p w:rsidR="00916E76" w:rsidRPr="00AC7DAF" w:rsidRDefault="00916E76" w:rsidP="00916E76">
            <w:pPr>
              <w:pStyle w:val="Sinespaciado"/>
              <w:jc w:val="both"/>
              <w:rPr>
                <w:rFonts w:ascii="Arial" w:hAnsi="Arial" w:cs="Arial"/>
                <w:sz w:val="20"/>
                <w:szCs w:val="20"/>
              </w:rPr>
            </w:pPr>
            <w:r>
              <w:rPr>
                <w:rFonts w:ascii="Arial" w:hAnsi="Arial" w:cs="Arial"/>
                <w:sz w:val="20"/>
                <w:szCs w:val="20"/>
              </w:rPr>
              <w:t>El tablero está ubicado en el mismo lugar que las centrales de aire acondicionado.</w:t>
            </w:r>
          </w:p>
        </w:tc>
      </w:tr>
      <w:tr w:rsidR="00916E76" w:rsidTr="008E6E28">
        <w:trPr>
          <w:trHeight w:val="509"/>
        </w:trPr>
        <w:tc>
          <w:tcPr>
            <w:tcW w:w="2676" w:type="dxa"/>
            <w:vAlign w:val="center"/>
          </w:tcPr>
          <w:p w:rsidR="00916E76" w:rsidRDefault="00916E76" w:rsidP="00916E76">
            <w:pPr>
              <w:pStyle w:val="Sinespaciado"/>
              <w:jc w:val="center"/>
              <w:rPr>
                <w:rFonts w:ascii="Arial" w:hAnsi="Arial" w:cs="Arial"/>
                <w:sz w:val="20"/>
                <w:szCs w:val="20"/>
              </w:rPr>
            </w:pPr>
            <w:r>
              <w:rPr>
                <w:rFonts w:ascii="Arial" w:hAnsi="Arial" w:cs="Arial"/>
                <w:sz w:val="20"/>
                <w:szCs w:val="20"/>
              </w:rPr>
              <w:t>2</w:t>
            </w:r>
          </w:p>
        </w:tc>
        <w:tc>
          <w:tcPr>
            <w:tcW w:w="4696" w:type="dxa"/>
            <w:vAlign w:val="center"/>
          </w:tcPr>
          <w:p w:rsidR="00916E76" w:rsidRDefault="00916E76" w:rsidP="00916E76">
            <w:pPr>
              <w:pStyle w:val="Sinespaciado"/>
              <w:spacing w:line="276" w:lineRule="auto"/>
              <w:jc w:val="both"/>
              <w:rPr>
                <w:rFonts w:ascii="Arial" w:hAnsi="Arial" w:cs="Arial"/>
                <w:sz w:val="20"/>
                <w:szCs w:val="20"/>
              </w:rPr>
            </w:pPr>
            <w:r>
              <w:rPr>
                <w:rFonts w:ascii="Arial" w:hAnsi="Arial" w:cs="Arial"/>
                <w:sz w:val="20"/>
                <w:szCs w:val="20"/>
              </w:rPr>
              <w:t>El tablero cuenta con las señales preventivas de riesgo eléctrico.</w:t>
            </w:r>
          </w:p>
          <w:p w:rsidR="00916E76" w:rsidRDefault="00916E76" w:rsidP="00916E76">
            <w:pPr>
              <w:pStyle w:val="Sinespaciado"/>
              <w:numPr>
                <w:ilvl w:val="0"/>
                <w:numId w:val="11"/>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NEC Art. 665.23</w:t>
            </w:r>
          </w:p>
          <w:p w:rsidR="00916E76" w:rsidRPr="001D4D32" w:rsidRDefault="00916E76" w:rsidP="00916E76">
            <w:pPr>
              <w:pStyle w:val="Sinespaciado"/>
              <w:numPr>
                <w:ilvl w:val="0"/>
                <w:numId w:val="11"/>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RETIE Capítulo II Art. 17.9.2</w:t>
            </w:r>
            <w:r w:rsidRPr="008F23E1">
              <w:rPr>
                <w:rFonts w:ascii="Arial" w:hAnsi="Arial" w:cs="Arial"/>
                <w:sz w:val="20"/>
                <w:szCs w:val="20"/>
              </w:rPr>
              <w:t>.</w:t>
            </w:r>
          </w:p>
          <w:p w:rsidR="00916E76" w:rsidRPr="008F23E1" w:rsidRDefault="00916E76" w:rsidP="00916E76">
            <w:pPr>
              <w:pStyle w:val="Sinespaciado"/>
              <w:numPr>
                <w:ilvl w:val="0"/>
                <w:numId w:val="11"/>
              </w:numPr>
              <w:spacing w:line="276" w:lineRule="auto"/>
              <w:jc w:val="both"/>
              <w:rPr>
                <w:rFonts w:ascii="Arial" w:hAnsi="Arial" w:cs="Arial"/>
                <w:color w:val="4F81BD" w:themeColor="accent1"/>
                <w:sz w:val="20"/>
                <w:szCs w:val="20"/>
              </w:rPr>
            </w:pPr>
            <w:r w:rsidRPr="00092EC8">
              <w:rPr>
                <w:rFonts w:ascii="Arial" w:hAnsi="Arial" w:cs="Arial"/>
                <w:color w:val="4F81BD" w:themeColor="accent1"/>
                <w:sz w:val="20"/>
                <w:szCs w:val="20"/>
              </w:rPr>
              <w:t>NTP399.010</w:t>
            </w:r>
          </w:p>
        </w:tc>
        <w:tc>
          <w:tcPr>
            <w:tcW w:w="850" w:type="dxa"/>
            <w:vAlign w:val="center"/>
          </w:tcPr>
          <w:p w:rsidR="00916E76" w:rsidRPr="003F55C1" w:rsidRDefault="00916E76" w:rsidP="00916E76">
            <w:pPr>
              <w:pStyle w:val="Sinespaciado"/>
              <w:jc w:val="center"/>
              <w:rPr>
                <w:rFonts w:ascii="Arial" w:hAnsi="Arial" w:cs="Arial"/>
                <w:sz w:val="20"/>
                <w:szCs w:val="20"/>
              </w:rPr>
            </w:pPr>
          </w:p>
        </w:tc>
        <w:tc>
          <w:tcPr>
            <w:tcW w:w="851" w:type="dxa"/>
            <w:vAlign w:val="center"/>
          </w:tcPr>
          <w:p w:rsidR="00916E76" w:rsidRPr="003F55C1" w:rsidRDefault="00916E76" w:rsidP="00916E76">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916E76" w:rsidRDefault="00916E76" w:rsidP="00916E76">
            <w:pPr>
              <w:pStyle w:val="Sinespaciado"/>
              <w:jc w:val="both"/>
              <w:rPr>
                <w:rFonts w:ascii="Arial" w:hAnsi="Arial" w:cs="Arial"/>
                <w:sz w:val="20"/>
                <w:szCs w:val="20"/>
              </w:rPr>
            </w:pPr>
          </w:p>
        </w:tc>
      </w:tr>
      <w:tr w:rsidR="00916E76" w:rsidTr="00916E76">
        <w:trPr>
          <w:trHeight w:val="655"/>
        </w:trPr>
        <w:tc>
          <w:tcPr>
            <w:tcW w:w="2676" w:type="dxa"/>
            <w:vAlign w:val="center"/>
          </w:tcPr>
          <w:p w:rsidR="00916E76" w:rsidRDefault="00916E76" w:rsidP="00916E76">
            <w:pPr>
              <w:pStyle w:val="Sinespaciado"/>
              <w:jc w:val="center"/>
              <w:rPr>
                <w:rFonts w:ascii="Arial" w:hAnsi="Arial" w:cs="Arial"/>
                <w:sz w:val="20"/>
                <w:szCs w:val="20"/>
              </w:rPr>
            </w:pPr>
            <w:r>
              <w:rPr>
                <w:rFonts w:ascii="Arial" w:hAnsi="Arial" w:cs="Arial"/>
                <w:sz w:val="20"/>
                <w:szCs w:val="20"/>
              </w:rPr>
              <w:t>3</w:t>
            </w:r>
          </w:p>
        </w:tc>
        <w:tc>
          <w:tcPr>
            <w:tcW w:w="4696" w:type="dxa"/>
            <w:vAlign w:val="center"/>
          </w:tcPr>
          <w:p w:rsidR="00916E76" w:rsidRPr="00C24F23" w:rsidRDefault="00C24AFC" w:rsidP="00916E76">
            <w:pPr>
              <w:pStyle w:val="Sinespaciado"/>
              <w:spacing w:line="276" w:lineRule="auto"/>
              <w:rPr>
                <w:rFonts w:ascii="Arial" w:hAnsi="Arial" w:cs="Arial"/>
                <w:sz w:val="20"/>
                <w:szCs w:val="20"/>
              </w:rPr>
            </w:pPr>
            <w:r>
              <w:rPr>
                <w:rFonts w:ascii="Arial" w:hAnsi="Arial" w:cs="Arial"/>
                <w:sz w:val="20"/>
                <w:szCs w:val="20"/>
              </w:rPr>
              <w:t>L</w:t>
            </w:r>
            <w:r w:rsidR="00916E76">
              <w:rPr>
                <w:rFonts w:ascii="Arial" w:hAnsi="Arial" w:cs="Arial"/>
                <w:sz w:val="20"/>
                <w:szCs w:val="20"/>
              </w:rPr>
              <w:t>a carcasa de lo</w:t>
            </w:r>
            <w:r w:rsidR="008E2760">
              <w:rPr>
                <w:rFonts w:ascii="Arial" w:hAnsi="Arial" w:cs="Arial"/>
                <w:sz w:val="20"/>
                <w:szCs w:val="20"/>
              </w:rPr>
              <w:t>s tableros eléctricos tienen</w:t>
            </w:r>
            <w:r w:rsidR="00916E76">
              <w:rPr>
                <w:rFonts w:ascii="Arial" w:hAnsi="Arial" w:cs="Arial"/>
                <w:sz w:val="20"/>
                <w:szCs w:val="20"/>
              </w:rPr>
              <w:t xml:space="preserve"> la puesta a tierra.</w:t>
            </w:r>
          </w:p>
        </w:tc>
        <w:tc>
          <w:tcPr>
            <w:tcW w:w="850" w:type="dxa"/>
            <w:vAlign w:val="center"/>
          </w:tcPr>
          <w:p w:rsidR="00916E76" w:rsidRPr="003F55C1" w:rsidRDefault="00916E76" w:rsidP="00916E76">
            <w:pPr>
              <w:pStyle w:val="Sinespaciado"/>
              <w:jc w:val="center"/>
              <w:rPr>
                <w:rFonts w:ascii="Arial" w:hAnsi="Arial" w:cs="Arial"/>
                <w:sz w:val="20"/>
                <w:szCs w:val="20"/>
              </w:rPr>
            </w:pPr>
            <w:r>
              <w:rPr>
                <w:rFonts w:ascii="Arial" w:hAnsi="Arial" w:cs="Arial"/>
                <w:sz w:val="20"/>
                <w:szCs w:val="20"/>
              </w:rPr>
              <w:t>X</w:t>
            </w:r>
          </w:p>
        </w:tc>
        <w:tc>
          <w:tcPr>
            <w:tcW w:w="851" w:type="dxa"/>
            <w:vAlign w:val="center"/>
          </w:tcPr>
          <w:p w:rsidR="00916E76" w:rsidRPr="003F55C1" w:rsidRDefault="00916E76" w:rsidP="00916E76">
            <w:pPr>
              <w:pStyle w:val="Sinespaciado"/>
              <w:jc w:val="center"/>
              <w:rPr>
                <w:rFonts w:ascii="Arial" w:hAnsi="Arial" w:cs="Arial"/>
                <w:sz w:val="20"/>
                <w:szCs w:val="20"/>
              </w:rPr>
            </w:pPr>
          </w:p>
        </w:tc>
        <w:tc>
          <w:tcPr>
            <w:tcW w:w="3969" w:type="dxa"/>
            <w:vAlign w:val="center"/>
          </w:tcPr>
          <w:p w:rsidR="00916E76" w:rsidRPr="003F55C1" w:rsidRDefault="00916E76" w:rsidP="00916E76">
            <w:pPr>
              <w:pStyle w:val="Sinespaciado"/>
              <w:jc w:val="both"/>
              <w:rPr>
                <w:rFonts w:ascii="Arial" w:hAnsi="Arial" w:cs="Arial"/>
                <w:sz w:val="20"/>
                <w:szCs w:val="20"/>
              </w:rPr>
            </w:pPr>
          </w:p>
        </w:tc>
      </w:tr>
      <w:tr w:rsidR="00916E76" w:rsidTr="008E6E28">
        <w:trPr>
          <w:trHeight w:val="655"/>
        </w:trPr>
        <w:tc>
          <w:tcPr>
            <w:tcW w:w="2676" w:type="dxa"/>
            <w:vAlign w:val="center"/>
          </w:tcPr>
          <w:p w:rsidR="00916E76" w:rsidRDefault="00916E76" w:rsidP="00916E76">
            <w:pPr>
              <w:pStyle w:val="Sinespaciado"/>
              <w:jc w:val="center"/>
              <w:rPr>
                <w:rFonts w:ascii="Arial" w:hAnsi="Arial" w:cs="Arial"/>
                <w:sz w:val="20"/>
                <w:szCs w:val="20"/>
              </w:rPr>
            </w:pPr>
            <w:r>
              <w:rPr>
                <w:rFonts w:ascii="Arial" w:hAnsi="Arial" w:cs="Arial"/>
                <w:sz w:val="20"/>
                <w:szCs w:val="20"/>
              </w:rPr>
              <w:t>4</w:t>
            </w:r>
          </w:p>
        </w:tc>
        <w:tc>
          <w:tcPr>
            <w:tcW w:w="4696" w:type="dxa"/>
            <w:vAlign w:val="center"/>
          </w:tcPr>
          <w:p w:rsidR="00916E76" w:rsidRDefault="00916E76" w:rsidP="00916E76">
            <w:pPr>
              <w:pStyle w:val="Sinespaciado"/>
              <w:spacing w:line="276" w:lineRule="auto"/>
              <w:rPr>
                <w:rFonts w:ascii="Arial" w:hAnsi="Arial" w:cs="Arial"/>
                <w:sz w:val="20"/>
                <w:szCs w:val="20"/>
              </w:rPr>
            </w:pPr>
            <w:r>
              <w:rPr>
                <w:rFonts w:ascii="Arial" w:hAnsi="Arial" w:cs="Arial"/>
                <w:sz w:val="20"/>
                <w:szCs w:val="20"/>
              </w:rPr>
              <w:t>El paso de conductores es a través de tubo pasante.</w:t>
            </w:r>
          </w:p>
          <w:p w:rsidR="00916E76" w:rsidRDefault="00916E76" w:rsidP="00916E76">
            <w:pPr>
              <w:pStyle w:val="Sinespaciado"/>
              <w:numPr>
                <w:ilvl w:val="0"/>
                <w:numId w:val="11"/>
              </w:numPr>
              <w:spacing w:line="276" w:lineRule="auto"/>
              <w:rPr>
                <w:rFonts w:ascii="Arial" w:hAnsi="Arial" w:cs="Arial"/>
                <w:sz w:val="20"/>
                <w:szCs w:val="20"/>
              </w:rPr>
            </w:pPr>
            <w:r>
              <w:rPr>
                <w:rFonts w:ascii="Arial" w:hAnsi="Arial" w:cs="Arial"/>
                <w:color w:val="4F81BD" w:themeColor="accent1"/>
                <w:sz w:val="20"/>
                <w:szCs w:val="20"/>
              </w:rPr>
              <w:t>NOM Art. 374</w:t>
            </w:r>
            <w:r w:rsidRPr="007601AE">
              <w:rPr>
                <w:rFonts w:ascii="Arial" w:hAnsi="Arial" w:cs="Arial"/>
                <w:color w:val="4F81BD" w:themeColor="accent1"/>
                <w:sz w:val="20"/>
                <w:szCs w:val="20"/>
              </w:rPr>
              <w:t>.</w:t>
            </w:r>
            <w:r>
              <w:rPr>
                <w:rFonts w:ascii="Arial" w:hAnsi="Arial" w:cs="Arial"/>
                <w:color w:val="4F81BD" w:themeColor="accent1"/>
                <w:sz w:val="20"/>
                <w:szCs w:val="20"/>
              </w:rPr>
              <w:t>9 literal c.</w:t>
            </w:r>
          </w:p>
        </w:tc>
        <w:tc>
          <w:tcPr>
            <w:tcW w:w="850" w:type="dxa"/>
            <w:vAlign w:val="center"/>
          </w:tcPr>
          <w:p w:rsidR="00916E76" w:rsidRDefault="00916E76" w:rsidP="00916E76">
            <w:pPr>
              <w:pStyle w:val="Sinespaciado"/>
              <w:jc w:val="center"/>
              <w:rPr>
                <w:rFonts w:ascii="Arial" w:hAnsi="Arial" w:cs="Arial"/>
                <w:sz w:val="20"/>
                <w:szCs w:val="20"/>
              </w:rPr>
            </w:pPr>
          </w:p>
        </w:tc>
        <w:tc>
          <w:tcPr>
            <w:tcW w:w="851" w:type="dxa"/>
            <w:vAlign w:val="center"/>
          </w:tcPr>
          <w:p w:rsidR="00916E76" w:rsidRDefault="00916E76" w:rsidP="00916E76">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916E76" w:rsidRDefault="00916E76" w:rsidP="00916E76">
            <w:pPr>
              <w:pStyle w:val="Sinespaciado"/>
              <w:jc w:val="both"/>
              <w:rPr>
                <w:rFonts w:ascii="Arial" w:hAnsi="Arial" w:cs="Arial"/>
                <w:sz w:val="20"/>
                <w:szCs w:val="20"/>
              </w:rPr>
            </w:pPr>
          </w:p>
        </w:tc>
      </w:tr>
      <w:tr w:rsidR="00E3098B" w:rsidTr="008E6E28">
        <w:trPr>
          <w:trHeight w:val="655"/>
        </w:trPr>
        <w:tc>
          <w:tcPr>
            <w:tcW w:w="2676" w:type="dxa"/>
            <w:vAlign w:val="center"/>
          </w:tcPr>
          <w:p w:rsidR="00E3098B" w:rsidRDefault="00E3098B" w:rsidP="00916E76">
            <w:pPr>
              <w:pStyle w:val="Sinespaciado"/>
              <w:jc w:val="center"/>
              <w:rPr>
                <w:rFonts w:ascii="Arial" w:hAnsi="Arial" w:cs="Arial"/>
                <w:sz w:val="20"/>
                <w:szCs w:val="20"/>
              </w:rPr>
            </w:pPr>
            <w:r>
              <w:rPr>
                <w:rFonts w:ascii="Arial" w:hAnsi="Arial" w:cs="Arial"/>
                <w:sz w:val="20"/>
                <w:szCs w:val="20"/>
              </w:rPr>
              <w:t>5</w:t>
            </w:r>
          </w:p>
        </w:tc>
        <w:tc>
          <w:tcPr>
            <w:tcW w:w="4696" w:type="dxa"/>
            <w:vAlign w:val="center"/>
          </w:tcPr>
          <w:p w:rsidR="00E3098B" w:rsidRDefault="00E3098B" w:rsidP="000F01DE">
            <w:pPr>
              <w:pStyle w:val="Sinespaciado"/>
              <w:spacing w:line="276" w:lineRule="auto"/>
              <w:jc w:val="both"/>
              <w:rPr>
                <w:rFonts w:ascii="Arial" w:hAnsi="Arial" w:cs="Arial"/>
                <w:sz w:val="20"/>
                <w:szCs w:val="20"/>
              </w:rPr>
            </w:pPr>
            <w:r>
              <w:rPr>
                <w:rFonts w:ascii="Arial" w:hAnsi="Arial" w:cs="Arial"/>
                <w:sz w:val="20"/>
                <w:szCs w:val="20"/>
              </w:rPr>
              <w:t>El tablero cuenta con un disyuntor para cada circuito</w:t>
            </w:r>
          </w:p>
        </w:tc>
        <w:tc>
          <w:tcPr>
            <w:tcW w:w="850" w:type="dxa"/>
            <w:vAlign w:val="center"/>
          </w:tcPr>
          <w:p w:rsidR="00E3098B" w:rsidRDefault="00E3098B" w:rsidP="000F01DE">
            <w:pPr>
              <w:pStyle w:val="Sinespaciado"/>
              <w:jc w:val="center"/>
              <w:rPr>
                <w:rFonts w:ascii="Arial" w:hAnsi="Arial" w:cs="Arial"/>
                <w:sz w:val="20"/>
                <w:szCs w:val="20"/>
              </w:rPr>
            </w:pPr>
            <w:r>
              <w:rPr>
                <w:rFonts w:ascii="Arial" w:hAnsi="Arial" w:cs="Arial"/>
                <w:sz w:val="20"/>
                <w:szCs w:val="20"/>
              </w:rPr>
              <w:t>X</w:t>
            </w:r>
          </w:p>
        </w:tc>
        <w:tc>
          <w:tcPr>
            <w:tcW w:w="851" w:type="dxa"/>
            <w:vAlign w:val="center"/>
          </w:tcPr>
          <w:p w:rsidR="00E3098B" w:rsidRDefault="00E3098B" w:rsidP="00916E76">
            <w:pPr>
              <w:pStyle w:val="Sinespaciado"/>
              <w:jc w:val="center"/>
              <w:rPr>
                <w:rFonts w:ascii="Arial" w:hAnsi="Arial" w:cs="Arial"/>
                <w:sz w:val="20"/>
                <w:szCs w:val="20"/>
              </w:rPr>
            </w:pPr>
          </w:p>
        </w:tc>
        <w:tc>
          <w:tcPr>
            <w:tcW w:w="3969" w:type="dxa"/>
            <w:vAlign w:val="center"/>
          </w:tcPr>
          <w:p w:rsidR="00E3098B" w:rsidRDefault="00E3098B" w:rsidP="00916E76">
            <w:pPr>
              <w:pStyle w:val="Sinespaciado"/>
              <w:jc w:val="both"/>
              <w:rPr>
                <w:rFonts w:ascii="Arial" w:hAnsi="Arial" w:cs="Arial"/>
                <w:sz w:val="20"/>
                <w:szCs w:val="20"/>
              </w:rPr>
            </w:pPr>
          </w:p>
        </w:tc>
      </w:tr>
    </w:tbl>
    <w:p w:rsidR="00793451" w:rsidRDefault="00793451" w:rsidP="00916E76"/>
    <w:p w:rsidR="00916E76" w:rsidRDefault="00916E76" w:rsidP="00916E76">
      <w:r>
        <w:t>Continuación de la hoja 4</w:t>
      </w:r>
    </w:p>
    <w:p w:rsidR="00916E76" w:rsidRPr="00C178AC" w:rsidRDefault="00916E76" w:rsidP="00916E76"/>
    <w:tbl>
      <w:tblPr>
        <w:tblStyle w:val="Tablaconcuadrcula"/>
        <w:tblW w:w="13042" w:type="dxa"/>
        <w:tblInd w:w="-176" w:type="dxa"/>
        <w:tblLook w:val="04A0"/>
      </w:tblPr>
      <w:tblGrid>
        <w:gridCol w:w="2694"/>
        <w:gridCol w:w="4678"/>
        <w:gridCol w:w="880"/>
        <w:gridCol w:w="821"/>
        <w:gridCol w:w="3969"/>
      </w:tblGrid>
      <w:tr w:rsidR="00E3098B" w:rsidTr="000F01DE">
        <w:trPr>
          <w:trHeight w:val="308"/>
        </w:trPr>
        <w:tc>
          <w:tcPr>
            <w:tcW w:w="2694" w:type="dxa"/>
            <w:vAlign w:val="center"/>
          </w:tcPr>
          <w:p w:rsidR="00E3098B" w:rsidRDefault="00E3098B" w:rsidP="00882A23">
            <w:pPr>
              <w:pStyle w:val="Sinespaciado"/>
              <w:jc w:val="center"/>
              <w:rPr>
                <w:rFonts w:ascii="Arial" w:hAnsi="Arial" w:cs="Arial"/>
                <w:sz w:val="20"/>
                <w:szCs w:val="20"/>
              </w:rPr>
            </w:pPr>
            <w:r>
              <w:rPr>
                <w:rFonts w:ascii="Arial" w:hAnsi="Arial" w:cs="Arial"/>
                <w:sz w:val="20"/>
                <w:szCs w:val="20"/>
              </w:rPr>
              <w:t>6</w:t>
            </w:r>
          </w:p>
        </w:tc>
        <w:tc>
          <w:tcPr>
            <w:tcW w:w="4678" w:type="dxa"/>
          </w:tcPr>
          <w:p w:rsidR="00E3098B" w:rsidRDefault="00E3098B" w:rsidP="00882A23">
            <w:pPr>
              <w:pStyle w:val="Sinespaciado"/>
              <w:spacing w:line="276" w:lineRule="auto"/>
              <w:rPr>
                <w:rFonts w:ascii="Arial" w:hAnsi="Arial" w:cs="Arial"/>
                <w:sz w:val="20"/>
                <w:szCs w:val="20"/>
              </w:rPr>
            </w:pPr>
            <w:r>
              <w:rPr>
                <w:rFonts w:ascii="Arial" w:hAnsi="Arial" w:cs="Arial"/>
                <w:sz w:val="20"/>
                <w:szCs w:val="20"/>
              </w:rPr>
              <w:t>Los conductores y equipo eléctrico se encuentran en lugares secos.</w:t>
            </w:r>
          </w:p>
          <w:p w:rsidR="00E3098B" w:rsidRPr="001D4D32" w:rsidRDefault="00E3098B" w:rsidP="00882A23">
            <w:pPr>
              <w:pStyle w:val="Sinespaciado"/>
              <w:numPr>
                <w:ilvl w:val="0"/>
                <w:numId w:val="9"/>
              </w:numPr>
              <w:spacing w:line="276" w:lineRule="auto"/>
              <w:rPr>
                <w:rFonts w:ascii="Arial" w:hAnsi="Arial" w:cs="Arial"/>
                <w:color w:val="4F81BD" w:themeColor="accent1"/>
                <w:sz w:val="20"/>
                <w:szCs w:val="20"/>
              </w:rPr>
            </w:pPr>
            <w:r>
              <w:rPr>
                <w:rFonts w:ascii="Arial" w:hAnsi="Arial" w:cs="Arial"/>
                <w:color w:val="4F81BD" w:themeColor="accent1"/>
                <w:sz w:val="20"/>
                <w:szCs w:val="20"/>
              </w:rPr>
              <w:t>NEC Art. 110.11</w:t>
            </w:r>
          </w:p>
        </w:tc>
        <w:tc>
          <w:tcPr>
            <w:tcW w:w="880" w:type="dxa"/>
            <w:vAlign w:val="center"/>
          </w:tcPr>
          <w:p w:rsidR="00E3098B" w:rsidRDefault="00E3098B" w:rsidP="00882A23">
            <w:pPr>
              <w:pStyle w:val="Sinespaciado"/>
              <w:jc w:val="center"/>
              <w:rPr>
                <w:rFonts w:ascii="Arial" w:hAnsi="Arial" w:cs="Arial"/>
                <w:sz w:val="20"/>
                <w:szCs w:val="20"/>
              </w:rPr>
            </w:pPr>
          </w:p>
        </w:tc>
        <w:tc>
          <w:tcPr>
            <w:tcW w:w="821" w:type="dxa"/>
            <w:vAlign w:val="center"/>
          </w:tcPr>
          <w:p w:rsidR="00E3098B" w:rsidRDefault="00E3098B" w:rsidP="000F01DE">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E3098B" w:rsidRDefault="00E3098B" w:rsidP="00E3098B">
            <w:pPr>
              <w:pStyle w:val="Sinespaciado"/>
              <w:jc w:val="both"/>
              <w:rPr>
                <w:rFonts w:ascii="Arial" w:hAnsi="Arial" w:cs="Arial"/>
                <w:sz w:val="20"/>
                <w:szCs w:val="20"/>
              </w:rPr>
            </w:pPr>
            <w:r>
              <w:rPr>
                <w:rFonts w:ascii="Arial" w:hAnsi="Arial" w:cs="Arial"/>
                <w:sz w:val="20"/>
                <w:szCs w:val="20"/>
              </w:rPr>
              <w:t>En el sitio existen conductores que se encuentran en el piso, en el cual se almacena el agua que sale desde los equipos para el sistema de A/A.</w:t>
            </w:r>
          </w:p>
        </w:tc>
      </w:tr>
      <w:tr w:rsidR="00E3098B" w:rsidTr="008E6E28">
        <w:trPr>
          <w:trHeight w:val="613"/>
        </w:trPr>
        <w:tc>
          <w:tcPr>
            <w:tcW w:w="2694" w:type="dxa"/>
            <w:vAlign w:val="center"/>
          </w:tcPr>
          <w:p w:rsidR="00E3098B" w:rsidRDefault="00E3098B" w:rsidP="00793451">
            <w:pPr>
              <w:pStyle w:val="Sinespaciado"/>
              <w:jc w:val="center"/>
              <w:rPr>
                <w:rFonts w:ascii="Arial" w:hAnsi="Arial" w:cs="Arial"/>
                <w:sz w:val="20"/>
                <w:szCs w:val="20"/>
              </w:rPr>
            </w:pPr>
            <w:r>
              <w:rPr>
                <w:rFonts w:ascii="Arial" w:hAnsi="Arial" w:cs="Arial"/>
                <w:sz w:val="20"/>
                <w:szCs w:val="20"/>
              </w:rPr>
              <w:t>7</w:t>
            </w:r>
          </w:p>
        </w:tc>
        <w:tc>
          <w:tcPr>
            <w:tcW w:w="4678" w:type="dxa"/>
            <w:vAlign w:val="center"/>
          </w:tcPr>
          <w:p w:rsidR="00E3098B" w:rsidRDefault="00E3098B" w:rsidP="00793451">
            <w:pPr>
              <w:pStyle w:val="Sinespaciado"/>
              <w:spacing w:line="276" w:lineRule="auto"/>
              <w:jc w:val="both"/>
              <w:rPr>
                <w:rFonts w:ascii="Arial" w:hAnsi="Arial" w:cs="Arial"/>
                <w:sz w:val="20"/>
                <w:szCs w:val="20"/>
              </w:rPr>
            </w:pPr>
            <w:r>
              <w:rPr>
                <w:rFonts w:ascii="Arial" w:hAnsi="Arial" w:cs="Arial"/>
                <w:sz w:val="20"/>
                <w:szCs w:val="20"/>
              </w:rPr>
              <w:t xml:space="preserve">Las bases metálicas de las centrales de aire acondicionado tienen la conexión de puesta a tierra. </w:t>
            </w:r>
          </w:p>
          <w:p w:rsidR="00E3098B" w:rsidRPr="00183A1B" w:rsidRDefault="00E3098B" w:rsidP="00793451">
            <w:pPr>
              <w:pStyle w:val="Sinespaciado"/>
              <w:numPr>
                <w:ilvl w:val="0"/>
                <w:numId w:val="10"/>
              </w:numPr>
              <w:spacing w:line="276" w:lineRule="auto"/>
              <w:jc w:val="both"/>
              <w:rPr>
                <w:rFonts w:ascii="Arial" w:hAnsi="Arial" w:cs="Arial"/>
                <w:sz w:val="20"/>
                <w:szCs w:val="20"/>
                <w:lang w:val="en-US"/>
              </w:rPr>
            </w:pPr>
            <w:r w:rsidRPr="00AE4A49">
              <w:rPr>
                <w:rFonts w:ascii="Arial" w:hAnsi="Arial" w:cs="Arial"/>
                <w:color w:val="4F81BD" w:themeColor="accent1"/>
                <w:sz w:val="20"/>
                <w:szCs w:val="20"/>
                <w:lang w:val="en-US"/>
              </w:rPr>
              <w:t>NEC Art. 250.4 lit</w:t>
            </w:r>
            <w:r>
              <w:rPr>
                <w:rFonts w:ascii="Arial" w:hAnsi="Arial" w:cs="Arial"/>
                <w:color w:val="4F81BD" w:themeColor="accent1"/>
                <w:sz w:val="20"/>
                <w:szCs w:val="20"/>
                <w:lang w:val="en-US"/>
              </w:rPr>
              <w:t>era</w:t>
            </w:r>
            <w:r w:rsidRPr="00183A1B">
              <w:rPr>
                <w:rFonts w:ascii="Arial" w:hAnsi="Arial" w:cs="Arial"/>
                <w:color w:val="4F81BD" w:themeColor="accent1"/>
                <w:sz w:val="20"/>
                <w:szCs w:val="20"/>
                <w:lang w:val="en-US"/>
              </w:rPr>
              <w:t>l a numeral 2.</w:t>
            </w:r>
          </w:p>
          <w:p w:rsidR="00E3098B" w:rsidRPr="00793451" w:rsidRDefault="00E3098B" w:rsidP="00793451">
            <w:pPr>
              <w:pStyle w:val="Sinespaciado"/>
              <w:numPr>
                <w:ilvl w:val="0"/>
                <w:numId w:val="10"/>
              </w:numPr>
              <w:spacing w:line="276" w:lineRule="auto"/>
              <w:jc w:val="both"/>
              <w:rPr>
                <w:rFonts w:ascii="Arial" w:hAnsi="Arial" w:cs="Arial"/>
                <w:sz w:val="20"/>
                <w:szCs w:val="20"/>
                <w:lang w:val="en-US"/>
              </w:rPr>
            </w:pPr>
            <w:r w:rsidRPr="00183A1B">
              <w:rPr>
                <w:rFonts w:ascii="Arial" w:hAnsi="Arial" w:cs="Arial"/>
                <w:color w:val="4F81BD" w:themeColor="accent1"/>
                <w:sz w:val="20"/>
                <w:szCs w:val="20"/>
                <w:lang w:val="en-US"/>
              </w:rPr>
              <w:t>NOM Art. 2</w:t>
            </w:r>
            <w:r>
              <w:rPr>
                <w:rFonts w:ascii="Arial" w:hAnsi="Arial" w:cs="Arial"/>
                <w:color w:val="4F81BD" w:themeColor="accent1"/>
                <w:sz w:val="20"/>
                <w:szCs w:val="20"/>
                <w:lang w:val="en-US"/>
              </w:rPr>
              <w:t>50</w:t>
            </w:r>
            <w:r w:rsidRPr="00183A1B">
              <w:rPr>
                <w:rFonts w:ascii="Arial" w:hAnsi="Arial" w:cs="Arial"/>
                <w:color w:val="4F81BD" w:themeColor="accent1"/>
                <w:sz w:val="20"/>
                <w:szCs w:val="20"/>
                <w:lang w:val="en-US"/>
              </w:rPr>
              <w:t>.</w:t>
            </w:r>
            <w:r>
              <w:rPr>
                <w:rFonts w:ascii="Arial" w:hAnsi="Arial" w:cs="Arial"/>
                <w:color w:val="4F81BD" w:themeColor="accent1"/>
                <w:sz w:val="20"/>
                <w:szCs w:val="20"/>
                <w:lang w:val="en-US"/>
              </w:rPr>
              <w:t>42 literal b y c.</w:t>
            </w:r>
          </w:p>
        </w:tc>
        <w:tc>
          <w:tcPr>
            <w:tcW w:w="880" w:type="dxa"/>
            <w:vAlign w:val="center"/>
          </w:tcPr>
          <w:p w:rsidR="00E3098B" w:rsidRPr="008E6E28" w:rsidRDefault="00E3098B" w:rsidP="00793451">
            <w:pPr>
              <w:pStyle w:val="Sinespaciado"/>
              <w:jc w:val="center"/>
              <w:rPr>
                <w:rFonts w:ascii="Arial" w:hAnsi="Arial" w:cs="Arial"/>
                <w:sz w:val="20"/>
                <w:szCs w:val="20"/>
                <w:lang w:val="en-US"/>
              </w:rPr>
            </w:pPr>
          </w:p>
        </w:tc>
        <w:tc>
          <w:tcPr>
            <w:tcW w:w="821" w:type="dxa"/>
            <w:vAlign w:val="center"/>
          </w:tcPr>
          <w:p w:rsidR="00E3098B" w:rsidRDefault="00E3098B" w:rsidP="00793451">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E3098B" w:rsidRDefault="00E3098B" w:rsidP="00793451">
            <w:pPr>
              <w:pStyle w:val="Sinespaciado"/>
              <w:jc w:val="both"/>
              <w:rPr>
                <w:rFonts w:ascii="Arial" w:hAnsi="Arial" w:cs="Arial"/>
                <w:sz w:val="20"/>
                <w:szCs w:val="20"/>
              </w:rPr>
            </w:pPr>
          </w:p>
        </w:tc>
      </w:tr>
      <w:tr w:rsidR="00E3098B" w:rsidTr="008E6E28">
        <w:trPr>
          <w:trHeight w:val="613"/>
        </w:trPr>
        <w:tc>
          <w:tcPr>
            <w:tcW w:w="2694" w:type="dxa"/>
            <w:vAlign w:val="center"/>
          </w:tcPr>
          <w:p w:rsidR="00E3098B" w:rsidRDefault="00E3098B" w:rsidP="00793451">
            <w:pPr>
              <w:pStyle w:val="Sinespaciado"/>
              <w:jc w:val="center"/>
              <w:rPr>
                <w:rFonts w:ascii="Arial" w:hAnsi="Arial" w:cs="Arial"/>
                <w:sz w:val="20"/>
                <w:szCs w:val="20"/>
              </w:rPr>
            </w:pPr>
            <w:r>
              <w:rPr>
                <w:rFonts w:ascii="Arial" w:hAnsi="Arial" w:cs="Arial"/>
                <w:sz w:val="20"/>
                <w:szCs w:val="20"/>
              </w:rPr>
              <w:t>8</w:t>
            </w:r>
          </w:p>
        </w:tc>
        <w:tc>
          <w:tcPr>
            <w:tcW w:w="4678" w:type="dxa"/>
            <w:vAlign w:val="center"/>
          </w:tcPr>
          <w:p w:rsidR="00E3098B" w:rsidRDefault="00E3098B" w:rsidP="00793451">
            <w:pPr>
              <w:pStyle w:val="Sinespaciado"/>
              <w:spacing w:line="276" w:lineRule="auto"/>
              <w:jc w:val="both"/>
              <w:rPr>
                <w:rFonts w:ascii="Arial" w:hAnsi="Arial" w:cs="Arial"/>
                <w:sz w:val="20"/>
                <w:szCs w:val="20"/>
              </w:rPr>
            </w:pPr>
            <w:r w:rsidRPr="00042654">
              <w:rPr>
                <w:rFonts w:ascii="Arial" w:hAnsi="Arial" w:cs="Arial"/>
                <w:sz w:val="20"/>
                <w:szCs w:val="20"/>
              </w:rPr>
              <w:t>Los</w:t>
            </w:r>
            <w:r>
              <w:rPr>
                <w:rFonts w:ascii="Arial" w:hAnsi="Arial" w:cs="Arial"/>
                <w:sz w:val="20"/>
                <w:szCs w:val="20"/>
              </w:rPr>
              <w:t xml:space="preserve"> medios de</w:t>
            </w:r>
            <w:r w:rsidRPr="00042654">
              <w:rPr>
                <w:rFonts w:ascii="Arial" w:hAnsi="Arial" w:cs="Arial"/>
                <w:sz w:val="20"/>
                <w:szCs w:val="20"/>
              </w:rPr>
              <w:t xml:space="preserve"> de</w:t>
            </w:r>
            <w:r>
              <w:rPr>
                <w:rFonts w:ascii="Arial" w:hAnsi="Arial" w:cs="Arial"/>
                <w:sz w:val="20"/>
                <w:szCs w:val="20"/>
              </w:rPr>
              <w:t>sconexión están plenamente identificados.</w:t>
            </w:r>
          </w:p>
        </w:tc>
        <w:tc>
          <w:tcPr>
            <w:tcW w:w="880" w:type="dxa"/>
            <w:vAlign w:val="center"/>
          </w:tcPr>
          <w:p w:rsidR="00E3098B" w:rsidRPr="009E01AE" w:rsidRDefault="00E3098B" w:rsidP="00793451">
            <w:pPr>
              <w:pStyle w:val="Sinespaciado"/>
              <w:jc w:val="center"/>
              <w:rPr>
                <w:rFonts w:ascii="Arial" w:hAnsi="Arial" w:cs="Arial"/>
                <w:sz w:val="20"/>
                <w:szCs w:val="20"/>
              </w:rPr>
            </w:pPr>
            <w:r>
              <w:rPr>
                <w:rFonts w:ascii="Arial" w:hAnsi="Arial" w:cs="Arial"/>
                <w:sz w:val="20"/>
                <w:szCs w:val="20"/>
              </w:rPr>
              <w:t>X</w:t>
            </w:r>
          </w:p>
        </w:tc>
        <w:tc>
          <w:tcPr>
            <w:tcW w:w="821" w:type="dxa"/>
            <w:vAlign w:val="center"/>
          </w:tcPr>
          <w:p w:rsidR="00E3098B" w:rsidRDefault="00E3098B" w:rsidP="00793451">
            <w:pPr>
              <w:pStyle w:val="Sinespaciado"/>
              <w:jc w:val="center"/>
              <w:rPr>
                <w:rFonts w:ascii="Arial" w:hAnsi="Arial" w:cs="Arial"/>
                <w:sz w:val="20"/>
                <w:szCs w:val="20"/>
              </w:rPr>
            </w:pPr>
          </w:p>
        </w:tc>
        <w:tc>
          <w:tcPr>
            <w:tcW w:w="3969" w:type="dxa"/>
            <w:vAlign w:val="center"/>
          </w:tcPr>
          <w:p w:rsidR="00E3098B" w:rsidRPr="001D4D32" w:rsidRDefault="00E3098B" w:rsidP="00793451">
            <w:pPr>
              <w:pStyle w:val="Sinespaciado"/>
              <w:jc w:val="both"/>
              <w:rPr>
                <w:rFonts w:ascii="Arial" w:hAnsi="Arial" w:cs="Arial"/>
                <w:sz w:val="20"/>
                <w:szCs w:val="20"/>
              </w:rPr>
            </w:pPr>
          </w:p>
        </w:tc>
      </w:tr>
      <w:tr w:rsidR="00E3098B" w:rsidTr="008E6E28">
        <w:trPr>
          <w:trHeight w:val="613"/>
        </w:trPr>
        <w:tc>
          <w:tcPr>
            <w:tcW w:w="2694" w:type="dxa"/>
            <w:vAlign w:val="center"/>
          </w:tcPr>
          <w:p w:rsidR="00E3098B" w:rsidRDefault="00E3098B" w:rsidP="00793451">
            <w:pPr>
              <w:pStyle w:val="Sinespaciado"/>
              <w:jc w:val="center"/>
              <w:rPr>
                <w:rFonts w:ascii="Arial" w:hAnsi="Arial" w:cs="Arial"/>
                <w:sz w:val="20"/>
                <w:szCs w:val="20"/>
              </w:rPr>
            </w:pPr>
            <w:r>
              <w:rPr>
                <w:rFonts w:ascii="Arial" w:hAnsi="Arial" w:cs="Arial"/>
                <w:sz w:val="20"/>
                <w:szCs w:val="20"/>
              </w:rPr>
              <w:t>9</w:t>
            </w:r>
          </w:p>
        </w:tc>
        <w:tc>
          <w:tcPr>
            <w:tcW w:w="4678" w:type="dxa"/>
            <w:vAlign w:val="center"/>
          </w:tcPr>
          <w:p w:rsidR="00E3098B" w:rsidRPr="00042654" w:rsidRDefault="00E3098B" w:rsidP="00793451">
            <w:pPr>
              <w:pStyle w:val="Sinespaciado"/>
              <w:spacing w:line="276" w:lineRule="auto"/>
              <w:jc w:val="both"/>
              <w:rPr>
                <w:rFonts w:ascii="Arial" w:hAnsi="Arial" w:cs="Arial"/>
                <w:sz w:val="20"/>
                <w:szCs w:val="20"/>
              </w:rPr>
            </w:pPr>
            <w:r>
              <w:rPr>
                <w:rFonts w:ascii="Arial" w:hAnsi="Arial" w:cs="Arial"/>
                <w:sz w:val="20"/>
                <w:szCs w:val="20"/>
              </w:rPr>
              <w:t>Los elementos desnudos energizados están colocados fuera del alcance de las personas.</w:t>
            </w:r>
          </w:p>
        </w:tc>
        <w:tc>
          <w:tcPr>
            <w:tcW w:w="880" w:type="dxa"/>
            <w:vAlign w:val="center"/>
          </w:tcPr>
          <w:p w:rsidR="00E3098B" w:rsidRPr="009E01AE" w:rsidRDefault="00E3098B" w:rsidP="00793451">
            <w:pPr>
              <w:pStyle w:val="Sinespaciado"/>
              <w:jc w:val="center"/>
              <w:rPr>
                <w:rFonts w:ascii="Arial" w:hAnsi="Arial" w:cs="Arial"/>
                <w:sz w:val="20"/>
                <w:szCs w:val="20"/>
              </w:rPr>
            </w:pPr>
          </w:p>
        </w:tc>
        <w:tc>
          <w:tcPr>
            <w:tcW w:w="821" w:type="dxa"/>
            <w:vAlign w:val="center"/>
          </w:tcPr>
          <w:p w:rsidR="00E3098B" w:rsidRDefault="00E3098B" w:rsidP="00793451">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E3098B" w:rsidRPr="00042654" w:rsidRDefault="00E3098B" w:rsidP="00793451">
            <w:pPr>
              <w:pStyle w:val="Sinespaciado"/>
              <w:jc w:val="both"/>
              <w:rPr>
                <w:rFonts w:ascii="Arial" w:hAnsi="Arial" w:cs="Arial"/>
                <w:sz w:val="20"/>
                <w:szCs w:val="20"/>
              </w:rPr>
            </w:pPr>
            <w:r>
              <w:rPr>
                <w:rFonts w:ascii="Arial" w:hAnsi="Arial" w:cs="Arial"/>
                <w:sz w:val="20"/>
                <w:szCs w:val="20"/>
              </w:rPr>
              <w:t>El sitio donde se encuentra ubicado el tablero es accesible a las personas, que realizan sus pagos, por cuanto está ubicado junto a los baños del lugar.</w:t>
            </w:r>
          </w:p>
        </w:tc>
      </w:tr>
      <w:tr w:rsidR="00E3098B" w:rsidTr="00793451">
        <w:trPr>
          <w:trHeight w:val="613"/>
        </w:trPr>
        <w:tc>
          <w:tcPr>
            <w:tcW w:w="2694" w:type="dxa"/>
            <w:vAlign w:val="center"/>
          </w:tcPr>
          <w:p w:rsidR="00E3098B" w:rsidRPr="00042654" w:rsidRDefault="00E3098B" w:rsidP="00E3098B">
            <w:pPr>
              <w:pStyle w:val="Sinespaciado"/>
              <w:jc w:val="center"/>
              <w:rPr>
                <w:rFonts w:ascii="Arial" w:hAnsi="Arial" w:cs="Arial"/>
                <w:sz w:val="20"/>
                <w:szCs w:val="20"/>
              </w:rPr>
            </w:pPr>
            <w:r>
              <w:rPr>
                <w:rFonts w:ascii="Arial" w:hAnsi="Arial" w:cs="Arial"/>
                <w:sz w:val="20"/>
                <w:szCs w:val="20"/>
              </w:rPr>
              <w:t>1</w:t>
            </w:r>
            <w:r w:rsidRPr="00E3098B">
              <w:rPr>
                <w:rFonts w:ascii="Arial" w:hAnsi="Arial" w:cs="Arial"/>
                <w:sz w:val="20"/>
                <w:szCs w:val="20"/>
              </w:rPr>
              <w:t>0</w:t>
            </w:r>
          </w:p>
        </w:tc>
        <w:tc>
          <w:tcPr>
            <w:tcW w:w="4678" w:type="dxa"/>
            <w:vAlign w:val="center"/>
          </w:tcPr>
          <w:p w:rsidR="00E3098B" w:rsidRPr="00216D9B" w:rsidRDefault="00E3098B" w:rsidP="00793451">
            <w:pPr>
              <w:pStyle w:val="Sinespaciado"/>
              <w:spacing w:line="276" w:lineRule="auto"/>
              <w:rPr>
                <w:rFonts w:ascii="Arial" w:hAnsi="Arial" w:cs="Arial"/>
                <w:sz w:val="20"/>
                <w:szCs w:val="20"/>
              </w:rPr>
            </w:pPr>
            <w:r>
              <w:rPr>
                <w:rFonts w:ascii="Arial" w:hAnsi="Arial" w:cs="Arial"/>
                <w:sz w:val="20"/>
                <w:szCs w:val="20"/>
              </w:rPr>
              <w:t>El tablero cuenta con un disyuntor principal</w:t>
            </w:r>
          </w:p>
        </w:tc>
        <w:tc>
          <w:tcPr>
            <w:tcW w:w="880" w:type="dxa"/>
            <w:vAlign w:val="center"/>
          </w:tcPr>
          <w:p w:rsidR="00E3098B" w:rsidRDefault="00E3098B" w:rsidP="00793451">
            <w:pPr>
              <w:pStyle w:val="Sinespaciado"/>
              <w:jc w:val="center"/>
              <w:rPr>
                <w:rFonts w:ascii="Arial" w:hAnsi="Arial" w:cs="Arial"/>
                <w:sz w:val="20"/>
                <w:szCs w:val="20"/>
              </w:rPr>
            </w:pPr>
            <w:r w:rsidRPr="00092EC8">
              <w:rPr>
                <w:rFonts w:ascii="Arial" w:hAnsi="Arial" w:cs="Arial"/>
                <w:color w:val="000000" w:themeColor="text1"/>
                <w:sz w:val="20"/>
                <w:szCs w:val="20"/>
              </w:rPr>
              <w:t>X</w:t>
            </w:r>
          </w:p>
        </w:tc>
        <w:tc>
          <w:tcPr>
            <w:tcW w:w="821" w:type="dxa"/>
            <w:vAlign w:val="center"/>
          </w:tcPr>
          <w:p w:rsidR="00E3098B" w:rsidRDefault="00E3098B" w:rsidP="00793451">
            <w:pPr>
              <w:pStyle w:val="Sinespaciado"/>
              <w:jc w:val="center"/>
              <w:rPr>
                <w:rFonts w:ascii="Arial" w:hAnsi="Arial" w:cs="Arial"/>
                <w:sz w:val="20"/>
                <w:szCs w:val="20"/>
              </w:rPr>
            </w:pPr>
          </w:p>
        </w:tc>
        <w:tc>
          <w:tcPr>
            <w:tcW w:w="3969" w:type="dxa"/>
            <w:vAlign w:val="center"/>
          </w:tcPr>
          <w:p w:rsidR="00E3098B" w:rsidRPr="00CC327A" w:rsidRDefault="00E3098B" w:rsidP="00793451">
            <w:pPr>
              <w:pStyle w:val="Sinespaciado"/>
              <w:jc w:val="both"/>
              <w:rPr>
                <w:rFonts w:ascii="Arial" w:hAnsi="Arial" w:cs="Arial"/>
                <w:sz w:val="20"/>
                <w:szCs w:val="20"/>
              </w:rPr>
            </w:pPr>
          </w:p>
        </w:tc>
      </w:tr>
    </w:tbl>
    <w:p w:rsidR="00916E76" w:rsidRPr="00CA0EC0" w:rsidRDefault="00916E76" w:rsidP="00793451">
      <w:pPr>
        <w:spacing w:line="276" w:lineRule="auto"/>
        <w:jc w:val="both"/>
        <w:rPr>
          <w:rFonts w:ascii="Arial" w:hAnsi="Arial" w:cs="Arial"/>
          <w:b/>
        </w:rPr>
      </w:pPr>
    </w:p>
    <w:p w:rsidR="00793451" w:rsidRPr="00CA0EC0" w:rsidRDefault="00793451" w:rsidP="00793451">
      <w:pPr>
        <w:spacing w:line="480" w:lineRule="auto"/>
        <w:ind w:left="1416"/>
        <w:jc w:val="center"/>
        <w:rPr>
          <w:rFonts w:ascii="Arial" w:hAnsi="Arial" w:cs="Arial"/>
          <w:b/>
        </w:rPr>
      </w:pPr>
      <w:r w:rsidRPr="00CA0EC0">
        <w:rPr>
          <w:rFonts w:ascii="Arial" w:hAnsi="Arial" w:cs="Arial"/>
          <w:b/>
        </w:rPr>
        <w:t>Tabla 4.</w:t>
      </w:r>
      <w:r w:rsidR="00780AAA" w:rsidRPr="00CA0EC0">
        <w:rPr>
          <w:rFonts w:ascii="Arial" w:hAnsi="Arial" w:cs="Arial"/>
          <w:b/>
        </w:rPr>
        <w:t>4</w:t>
      </w:r>
      <w:r w:rsidRPr="00CA0EC0">
        <w:rPr>
          <w:rFonts w:ascii="Arial" w:hAnsi="Arial" w:cs="Arial"/>
          <w:b/>
        </w:rPr>
        <w:t xml:space="preserve"> Área Recaudaciones</w:t>
      </w:r>
    </w:p>
    <w:p w:rsidR="00793451" w:rsidRDefault="00793451" w:rsidP="00793451">
      <w:pPr>
        <w:spacing w:line="480" w:lineRule="auto"/>
        <w:jc w:val="both"/>
        <w:rPr>
          <w:rFonts w:ascii="Arial" w:hAnsi="Arial" w:cs="Arial"/>
        </w:rPr>
      </w:pPr>
    </w:p>
    <w:p w:rsidR="00793451" w:rsidRPr="00576B1C" w:rsidRDefault="00793451" w:rsidP="00793451">
      <w:pPr>
        <w:jc w:val="right"/>
        <w:rPr>
          <w:rFonts w:ascii="Arial" w:hAnsi="Arial" w:cs="Arial"/>
        </w:rPr>
      </w:pPr>
      <w:r w:rsidRPr="00576B1C">
        <w:rPr>
          <w:rFonts w:ascii="Arial" w:hAnsi="Arial" w:cs="Arial"/>
        </w:rPr>
        <w:t>_____________________</w:t>
      </w:r>
    </w:p>
    <w:p w:rsidR="00793451" w:rsidRDefault="00793451" w:rsidP="00793451">
      <w:pPr>
        <w:jc w:val="center"/>
        <w:rPr>
          <w:rFonts w:ascii="Arial" w:hAnsi="Arial" w:cs="Arial"/>
        </w:rPr>
      </w:pPr>
      <w:r w:rsidRPr="00576B1C">
        <w:rPr>
          <w:rFonts w:ascii="Arial" w:hAnsi="Arial" w:cs="Arial"/>
        </w:rPr>
        <w:t xml:space="preserve">                                                                                                                                                    </w:t>
      </w:r>
      <w:r>
        <w:rPr>
          <w:rFonts w:ascii="Arial" w:hAnsi="Arial" w:cs="Arial"/>
        </w:rPr>
        <w:t xml:space="preserve">      </w:t>
      </w:r>
    </w:p>
    <w:p w:rsidR="00793451" w:rsidRPr="00B95228" w:rsidRDefault="00793451" w:rsidP="00793451">
      <w:pPr>
        <w:tabs>
          <w:tab w:val="left" w:pos="1772"/>
          <w:tab w:val="left" w:pos="11262"/>
        </w:tabs>
        <w:jc w:val="both"/>
        <w:rPr>
          <w:rFonts w:ascii="Arial" w:hAnsi="Arial" w:cs="Arial"/>
        </w:rPr>
      </w:pPr>
      <w:r>
        <w:rPr>
          <w:rFonts w:ascii="Arial" w:hAnsi="Arial" w:cs="Arial"/>
        </w:rPr>
        <w:tab/>
        <w:t xml:space="preserve">                                                                                                                   </w:t>
      </w:r>
      <w:r w:rsidR="00E3098B">
        <w:rPr>
          <w:rFonts w:ascii="Arial" w:hAnsi="Arial" w:cs="Arial"/>
        </w:rPr>
        <w:t xml:space="preserve">     </w:t>
      </w:r>
      <w:r w:rsidR="00AA538B">
        <w:rPr>
          <w:rFonts w:ascii="Arial" w:hAnsi="Arial" w:cs="Arial"/>
        </w:rPr>
        <w:t xml:space="preserve"> </w:t>
      </w:r>
      <w:r w:rsidR="00E3098B">
        <w:rPr>
          <w:rFonts w:ascii="Arial" w:hAnsi="Arial" w:cs="Arial"/>
        </w:rPr>
        <w:t xml:space="preserve">  </w:t>
      </w:r>
      <w:r w:rsidRPr="003A4742">
        <w:rPr>
          <w:rFonts w:ascii="Arial" w:hAnsi="Arial" w:cs="Arial"/>
        </w:rPr>
        <w:t>Firma del evaluador</w:t>
      </w:r>
    </w:p>
    <w:p w:rsidR="00793451" w:rsidRDefault="00793451" w:rsidP="00793451">
      <w:pPr>
        <w:spacing w:line="480" w:lineRule="auto"/>
        <w:ind w:left="1416"/>
        <w:jc w:val="both"/>
        <w:rPr>
          <w:rFonts w:ascii="Arial" w:hAnsi="Arial" w:cs="Arial"/>
        </w:rPr>
        <w:sectPr w:rsidR="00793451" w:rsidSect="00C135A1">
          <w:headerReference w:type="default" r:id="rId56"/>
          <w:pgSz w:w="16838" w:h="11906" w:orient="landscape" w:code="9"/>
          <w:pgMar w:top="2268" w:right="2268" w:bottom="1361" w:left="2268" w:header="709" w:footer="709" w:gutter="0"/>
          <w:cols w:space="708"/>
          <w:docGrid w:linePitch="360"/>
        </w:sectPr>
      </w:pPr>
    </w:p>
    <w:p w:rsidR="00793451" w:rsidRPr="00D75391" w:rsidRDefault="00C57DB5" w:rsidP="00793451">
      <w:pPr>
        <w:jc w:val="center"/>
      </w:pPr>
      <w:r w:rsidRPr="00C57DB5">
        <w:rPr>
          <w:noProof/>
          <w:lang w:eastAsia="es-ES"/>
        </w:rPr>
        <w:pict>
          <v:shape id="_x0000_s1121" type="#_x0000_t202" style="position:absolute;left:0;text-align:left;margin-left:555.45pt;margin-top:-10.45pt;width:80.3pt;height:23.35pt;z-index:251765760">
            <v:textbox style="mso-next-textbox:#_x0000_s1121">
              <w:txbxContent>
                <w:p w:rsidR="002C5417" w:rsidRPr="001A5DDB" w:rsidRDefault="002C5417" w:rsidP="00793451">
                  <w:pPr>
                    <w:pStyle w:val="Sinespaciado"/>
                    <w:jc w:val="center"/>
                    <w:rPr>
                      <w:rFonts w:ascii="Arial" w:hAnsi="Arial" w:cs="Arial"/>
                    </w:rPr>
                  </w:pPr>
                  <w:r w:rsidRPr="001A5DDB">
                    <w:rPr>
                      <w:rFonts w:ascii="Arial" w:hAnsi="Arial" w:cs="Arial"/>
                    </w:rPr>
                    <w:t>Hoja N</w:t>
                  </w:r>
                  <w:r w:rsidRPr="001A5DDB">
                    <w:rPr>
                      <w:rFonts w:ascii="Arial" w:hAnsi="Arial" w:cs="Arial"/>
                      <w:vertAlign w:val="superscript"/>
                    </w:rPr>
                    <w:t>o</w:t>
                  </w:r>
                  <w:r w:rsidRPr="001A5DDB">
                    <w:rPr>
                      <w:rFonts w:ascii="Arial" w:hAnsi="Arial" w:cs="Arial"/>
                    </w:rPr>
                    <w:t xml:space="preserve"> </w:t>
                  </w:r>
                  <w:r>
                    <w:rPr>
                      <w:rFonts w:ascii="Arial" w:hAnsi="Arial" w:cs="Arial"/>
                    </w:rPr>
                    <w:t>5</w:t>
                  </w:r>
                </w:p>
              </w:txbxContent>
            </v:textbox>
          </v:shape>
        </w:pict>
      </w:r>
      <w:r w:rsidR="00793451">
        <w:rPr>
          <w:noProof/>
          <w:lang w:val="es-ES" w:eastAsia="es-ES"/>
        </w:rPr>
        <w:drawing>
          <wp:anchor distT="0" distB="0" distL="114300" distR="114300" simplePos="0" relativeHeight="251766784" behindDoc="1" locked="0" layoutInCell="1" allowOverlap="1">
            <wp:simplePos x="0" y="0"/>
            <wp:positionH relativeFrom="column">
              <wp:posOffset>-90073</wp:posOffset>
            </wp:positionH>
            <wp:positionV relativeFrom="paragraph">
              <wp:posOffset>-411920</wp:posOffset>
            </wp:positionV>
            <wp:extent cx="895350" cy="703385"/>
            <wp:effectExtent l="19050" t="0" r="0" b="0"/>
            <wp:wrapNone/>
            <wp:docPr id="24" name="Imagen 2" descr="logo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SPOL"/>
                    <pic:cNvPicPr>
                      <a:picLocks noChangeAspect="1" noChangeArrowheads="1"/>
                    </pic:cNvPicPr>
                  </pic:nvPicPr>
                  <pic:blipFill>
                    <a:blip r:embed="rId50" cstate="print"/>
                    <a:srcRect/>
                    <a:stretch>
                      <a:fillRect/>
                    </a:stretch>
                  </pic:blipFill>
                  <pic:spPr bwMode="auto">
                    <a:xfrm>
                      <a:off x="0" y="0"/>
                      <a:ext cx="895350" cy="703385"/>
                    </a:xfrm>
                    <a:prstGeom prst="rect">
                      <a:avLst/>
                    </a:prstGeom>
                    <a:noFill/>
                    <a:ln w="9525">
                      <a:noFill/>
                      <a:miter lim="800000"/>
                      <a:headEnd/>
                      <a:tailEnd/>
                    </a:ln>
                  </pic:spPr>
                </pic:pic>
              </a:graphicData>
            </a:graphic>
          </wp:anchor>
        </w:drawing>
      </w:r>
      <w:r w:rsidR="00793451" w:rsidRPr="003A4742">
        <w:rPr>
          <w:rFonts w:ascii="Arial" w:hAnsi="Arial" w:cs="Arial"/>
          <w:b/>
        </w:rPr>
        <w:t>LISTA DE CHEQUEO (CHECK- LIST)</w:t>
      </w:r>
    </w:p>
    <w:p w:rsidR="00793451" w:rsidRDefault="00793451" w:rsidP="00793451">
      <w:pPr>
        <w:spacing w:line="480" w:lineRule="auto"/>
        <w:ind w:left="1416"/>
        <w:jc w:val="both"/>
        <w:rPr>
          <w:rFonts w:ascii="Arial" w:hAnsi="Arial" w:cs="Arial"/>
        </w:rPr>
      </w:pPr>
    </w:p>
    <w:tbl>
      <w:tblPr>
        <w:tblStyle w:val="Tablaconcuadrcula"/>
        <w:tblW w:w="13042" w:type="dxa"/>
        <w:tblInd w:w="-176" w:type="dxa"/>
        <w:tblLook w:val="04A0"/>
      </w:tblPr>
      <w:tblGrid>
        <w:gridCol w:w="2676"/>
        <w:gridCol w:w="4696"/>
        <w:gridCol w:w="850"/>
        <w:gridCol w:w="851"/>
        <w:gridCol w:w="3969"/>
      </w:tblGrid>
      <w:tr w:rsidR="00793451" w:rsidTr="008E6E28">
        <w:trPr>
          <w:trHeight w:val="438"/>
        </w:trPr>
        <w:tc>
          <w:tcPr>
            <w:tcW w:w="2676" w:type="dxa"/>
            <w:vAlign w:val="center"/>
          </w:tcPr>
          <w:p w:rsidR="00793451" w:rsidRPr="00C6711C" w:rsidRDefault="00793451" w:rsidP="008E6E28">
            <w:pPr>
              <w:pStyle w:val="Sinespaciado"/>
              <w:rPr>
                <w:rFonts w:ascii="Arial" w:hAnsi="Arial" w:cs="Arial"/>
                <w:sz w:val="20"/>
                <w:szCs w:val="20"/>
              </w:rPr>
            </w:pPr>
            <w:r w:rsidRPr="00C6711C">
              <w:rPr>
                <w:rFonts w:ascii="Arial" w:hAnsi="Arial" w:cs="Arial"/>
                <w:sz w:val="20"/>
                <w:szCs w:val="20"/>
              </w:rPr>
              <w:t>FICHA N</w:t>
            </w:r>
            <w:r w:rsidRPr="00C6711C">
              <w:rPr>
                <w:rFonts w:ascii="Arial" w:hAnsi="Arial" w:cs="Arial"/>
                <w:sz w:val="20"/>
                <w:szCs w:val="20"/>
                <w:vertAlign w:val="superscript"/>
              </w:rPr>
              <w:t>o</w:t>
            </w:r>
          </w:p>
        </w:tc>
        <w:tc>
          <w:tcPr>
            <w:tcW w:w="4696" w:type="dxa"/>
            <w:vAlign w:val="center"/>
          </w:tcPr>
          <w:p w:rsidR="00793451" w:rsidRPr="00C6711C" w:rsidRDefault="00793451" w:rsidP="008E6E28">
            <w:pPr>
              <w:pStyle w:val="Sinespaciado"/>
              <w:jc w:val="center"/>
              <w:rPr>
                <w:rFonts w:ascii="Arial" w:hAnsi="Arial" w:cs="Arial"/>
                <w:sz w:val="20"/>
                <w:szCs w:val="20"/>
              </w:rPr>
            </w:pPr>
            <w:r>
              <w:rPr>
                <w:rFonts w:ascii="Arial" w:hAnsi="Arial" w:cs="Arial"/>
                <w:sz w:val="20"/>
                <w:szCs w:val="20"/>
              </w:rPr>
              <w:t>5</w:t>
            </w:r>
          </w:p>
        </w:tc>
        <w:tc>
          <w:tcPr>
            <w:tcW w:w="5670" w:type="dxa"/>
            <w:gridSpan w:val="3"/>
            <w:vAlign w:val="center"/>
          </w:tcPr>
          <w:p w:rsidR="00793451" w:rsidRPr="00C6711C" w:rsidRDefault="00793451" w:rsidP="008E6E28">
            <w:pPr>
              <w:pStyle w:val="Sinespaciado"/>
              <w:jc w:val="center"/>
              <w:rPr>
                <w:rFonts w:ascii="Arial" w:hAnsi="Arial" w:cs="Arial"/>
                <w:sz w:val="20"/>
                <w:szCs w:val="20"/>
              </w:rPr>
            </w:pPr>
            <w:r w:rsidRPr="00C6711C">
              <w:rPr>
                <w:rFonts w:ascii="Arial" w:hAnsi="Arial" w:cs="Arial"/>
                <w:sz w:val="20"/>
                <w:szCs w:val="20"/>
              </w:rPr>
              <w:t>SUBESTACION DE ENERGIA ELECTRICA</w:t>
            </w:r>
          </w:p>
        </w:tc>
      </w:tr>
      <w:tr w:rsidR="00793451" w:rsidTr="008E6E28">
        <w:trPr>
          <w:trHeight w:val="438"/>
        </w:trPr>
        <w:tc>
          <w:tcPr>
            <w:tcW w:w="2676" w:type="dxa"/>
            <w:vAlign w:val="center"/>
          </w:tcPr>
          <w:p w:rsidR="00793451" w:rsidRPr="00AC7DAF" w:rsidRDefault="00793451" w:rsidP="00793451">
            <w:pPr>
              <w:pStyle w:val="Sinespaciado"/>
              <w:rPr>
                <w:rFonts w:ascii="Arial" w:hAnsi="Arial" w:cs="Arial"/>
                <w:sz w:val="20"/>
                <w:szCs w:val="20"/>
              </w:rPr>
            </w:pPr>
            <w:r w:rsidRPr="00AC7DAF">
              <w:rPr>
                <w:rFonts w:ascii="Arial" w:hAnsi="Arial" w:cs="Arial"/>
                <w:sz w:val="20"/>
                <w:szCs w:val="20"/>
              </w:rPr>
              <w:t>FECHA</w:t>
            </w:r>
          </w:p>
        </w:tc>
        <w:tc>
          <w:tcPr>
            <w:tcW w:w="4696" w:type="dxa"/>
            <w:vAlign w:val="center"/>
          </w:tcPr>
          <w:p w:rsidR="00793451" w:rsidRPr="00AC7DAF" w:rsidRDefault="002548B8" w:rsidP="00793451">
            <w:pPr>
              <w:pStyle w:val="Sinespaciado"/>
              <w:jc w:val="center"/>
              <w:rPr>
                <w:rFonts w:ascii="Arial" w:hAnsi="Arial" w:cs="Arial"/>
                <w:sz w:val="20"/>
                <w:szCs w:val="20"/>
              </w:rPr>
            </w:pPr>
            <w:r>
              <w:rPr>
                <w:rFonts w:ascii="Arial" w:hAnsi="Arial" w:cs="Arial"/>
                <w:sz w:val="20"/>
                <w:szCs w:val="20"/>
              </w:rPr>
              <w:t>18</w:t>
            </w:r>
            <w:r w:rsidR="00793451" w:rsidRPr="00AC7DAF">
              <w:rPr>
                <w:rFonts w:ascii="Arial" w:hAnsi="Arial" w:cs="Arial"/>
                <w:sz w:val="20"/>
                <w:szCs w:val="20"/>
              </w:rPr>
              <w:t>/</w:t>
            </w:r>
            <w:r>
              <w:rPr>
                <w:rFonts w:ascii="Arial" w:hAnsi="Arial" w:cs="Arial"/>
                <w:sz w:val="20"/>
                <w:szCs w:val="20"/>
              </w:rPr>
              <w:t>12</w:t>
            </w:r>
            <w:r w:rsidR="00793451" w:rsidRPr="00AC7DAF">
              <w:rPr>
                <w:rFonts w:ascii="Arial" w:hAnsi="Arial" w:cs="Arial"/>
                <w:sz w:val="20"/>
                <w:szCs w:val="20"/>
              </w:rPr>
              <w:t>/2009</w:t>
            </w:r>
          </w:p>
        </w:tc>
        <w:tc>
          <w:tcPr>
            <w:tcW w:w="5670" w:type="dxa"/>
            <w:gridSpan w:val="3"/>
            <w:vAlign w:val="center"/>
          </w:tcPr>
          <w:p w:rsidR="00793451" w:rsidRPr="00AC7DAF" w:rsidRDefault="00793451" w:rsidP="00793451">
            <w:pPr>
              <w:pStyle w:val="Sinespaciado"/>
              <w:rPr>
                <w:rFonts w:ascii="Arial" w:hAnsi="Arial" w:cs="Arial"/>
                <w:sz w:val="20"/>
                <w:szCs w:val="20"/>
              </w:rPr>
            </w:pPr>
            <w:r w:rsidRPr="00AC7DAF">
              <w:rPr>
                <w:rFonts w:ascii="Arial" w:hAnsi="Arial" w:cs="Arial"/>
                <w:sz w:val="20"/>
                <w:szCs w:val="20"/>
              </w:rPr>
              <w:t xml:space="preserve">LUGAR: </w:t>
            </w:r>
            <w:r>
              <w:rPr>
                <w:rFonts w:ascii="Arial" w:hAnsi="Arial" w:cs="Arial"/>
                <w:sz w:val="20"/>
                <w:szCs w:val="20"/>
              </w:rPr>
              <w:t>AREA CONTABILIDAD Y PLANIFICACION</w:t>
            </w:r>
          </w:p>
        </w:tc>
      </w:tr>
      <w:tr w:rsidR="00793451" w:rsidTr="008E6E28">
        <w:trPr>
          <w:trHeight w:val="510"/>
        </w:trPr>
        <w:tc>
          <w:tcPr>
            <w:tcW w:w="2676" w:type="dxa"/>
            <w:vMerge w:val="restart"/>
            <w:vAlign w:val="center"/>
          </w:tcPr>
          <w:p w:rsidR="00793451" w:rsidRDefault="00793451" w:rsidP="008E6E28">
            <w:pPr>
              <w:pStyle w:val="Sinespaciado"/>
              <w:rPr>
                <w:rFonts w:ascii="Arial" w:hAnsi="Arial" w:cs="Arial"/>
                <w:sz w:val="20"/>
                <w:szCs w:val="20"/>
              </w:rPr>
            </w:pPr>
            <w:r w:rsidRPr="00AC7DAF">
              <w:rPr>
                <w:rFonts w:ascii="Arial" w:hAnsi="Arial" w:cs="Arial"/>
                <w:sz w:val="20"/>
                <w:szCs w:val="20"/>
              </w:rPr>
              <w:t>ELABORADO POR</w:t>
            </w:r>
          </w:p>
          <w:p w:rsidR="00793451" w:rsidRPr="00C6711C" w:rsidRDefault="00793451" w:rsidP="008E6E28">
            <w:pPr>
              <w:rPr>
                <w:lang w:val="es-ES" w:eastAsia="en-US"/>
              </w:rPr>
            </w:pPr>
          </w:p>
        </w:tc>
        <w:tc>
          <w:tcPr>
            <w:tcW w:w="4696" w:type="dxa"/>
            <w:vMerge w:val="restart"/>
            <w:vAlign w:val="center"/>
          </w:tcPr>
          <w:p w:rsidR="00793451" w:rsidRDefault="00793451" w:rsidP="008E6E28">
            <w:pPr>
              <w:pStyle w:val="Sinespaciado"/>
              <w:jc w:val="center"/>
              <w:rPr>
                <w:rFonts w:ascii="Arial" w:hAnsi="Arial" w:cs="Arial"/>
                <w:sz w:val="20"/>
                <w:szCs w:val="20"/>
              </w:rPr>
            </w:pPr>
            <w:r w:rsidRPr="00AC7DAF">
              <w:rPr>
                <w:rFonts w:ascii="Arial" w:hAnsi="Arial" w:cs="Arial"/>
                <w:sz w:val="20"/>
                <w:szCs w:val="20"/>
              </w:rPr>
              <w:t>JHON EUGENIO PANCHANA</w:t>
            </w:r>
          </w:p>
        </w:tc>
        <w:tc>
          <w:tcPr>
            <w:tcW w:w="5670" w:type="dxa"/>
            <w:gridSpan w:val="3"/>
            <w:vAlign w:val="center"/>
          </w:tcPr>
          <w:p w:rsidR="00793451" w:rsidRPr="00AC7DAF" w:rsidRDefault="00793451" w:rsidP="008E6E28">
            <w:pPr>
              <w:pStyle w:val="Sinespaciado"/>
              <w:rPr>
                <w:rFonts w:ascii="Arial" w:hAnsi="Arial" w:cs="Arial"/>
                <w:sz w:val="20"/>
                <w:szCs w:val="20"/>
              </w:rPr>
            </w:pPr>
            <w:r w:rsidRPr="00AC7DAF">
              <w:rPr>
                <w:rFonts w:ascii="Arial" w:hAnsi="Arial" w:cs="Arial"/>
                <w:sz w:val="20"/>
                <w:szCs w:val="20"/>
              </w:rPr>
              <w:t>DEPARTAMENTO RESPONSABLE</w:t>
            </w:r>
          </w:p>
        </w:tc>
      </w:tr>
      <w:tr w:rsidR="00793451" w:rsidTr="008E6E28">
        <w:trPr>
          <w:trHeight w:val="509"/>
        </w:trPr>
        <w:tc>
          <w:tcPr>
            <w:tcW w:w="2676" w:type="dxa"/>
            <w:vMerge/>
            <w:vAlign w:val="center"/>
          </w:tcPr>
          <w:p w:rsidR="00793451" w:rsidRPr="00AC7DAF" w:rsidRDefault="00793451" w:rsidP="008E6E28">
            <w:pPr>
              <w:pStyle w:val="Sinespaciado"/>
              <w:rPr>
                <w:rFonts w:ascii="Arial" w:hAnsi="Arial" w:cs="Arial"/>
                <w:sz w:val="20"/>
                <w:szCs w:val="20"/>
              </w:rPr>
            </w:pPr>
          </w:p>
        </w:tc>
        <w:tc>
          <w:tcPr>
            <w:tcW w:w="4696" w:type="dxa"/>
            <w:vMerge/>
            <w:vAlign w:val="center"/>
          </w:tcPr>
          <w:p w:rsidR="00793451" w:rsidRDefault="00793451" w:rsidP="008E6E28">
            <w:pPr>
              <w:pStyle w:val="Sinespaciado"/>
              <w:jc w:val="center"/>
              <w:rPr>
                <w:rFonts w:ascii="Arial" w:hAnsi="Arial" w:cs="Arial"/>
                <w:sz w:val="20"/>
                <w:szCs w:val="20"/>
              </w:rPr>
            </w:pPr>
          </w:p>
        </w:tc>
        <w:tc>
          <w:tcPr>
            <w:tcW w:w="5670" w:type="dxa"/>
            <w:gridSpan w:val="3"/>
            <w:vAlign w:val="center"/>
          </w:tcPr>
          <w:p w:rsidR="00793451" w:rsidRPr="00AC7DAF" w:rsidRDefault="00793451" w:rsidP="008E6E28">
            <w:pPr>
              <w:pStyle w:val="Sinespaciado"/>
              <w:rPr>
                <w:rFonts w:ascii="Arial" w:hAnsi="Arial" w:cs="Arial"/>
                <w:sz w:val="20"/>
                <w:szCs w:val="20"/>
              </w:rPr>
            </w:pPr>
            <w:r w:rsidRPr="00AC7DAF">
              <w:rPr>
                <w:rFonts w:ascii="Arial" w:hAnsi="Arial" w:cs="Arial"/>
                <w:sz w:val="20"/>
                <w:szCs w:val="20"/>
              </w:rPr>
              <w:t>MANTENIMIENTO ELECTRICO Y SUBESTACIONES</w:t>
            </w:r>
          </w:p>
        </w:tc>
      </w:tr>
      <w:tr w:rsidR="00793451" w:rsidTr="008E6E28">
        <w:trPr>
          <w:trHeight w:val="509"/>
        </w:trPr>
        <w:tc>
          <w:tcPr>
            <w:tcW w:w="2676" w:type="dxa"/>
            <w:vAlign w:val="center"/>
          </w:tcPr>
          <w:p w:rsidR="00793451" w:rsidRPr="00AC7DAF" w:rsidRDefault="00793451" w:rsidP="008E6E28">
            <w:pPr>
              <w:pStyle w:val="Sinespaciado"/>
              <w:jc w:val="center"/>
              <w:rPr>
                <w:rFonts w:ascii="Arial" w:hAnsi="Arial" w:cs="Arial"/>
                <w:sz w:val="20"/>
                <w:szCs w:val="20"/>
              </w:rPr>
            </w:pPr>
            <w:r w:rsidRPr="00AC7DAF">
              <w:rPr>
                <w:rFonts w:ascii="Arial" w:hAnsi="Arial" w:cs="Arial"/>
                <w:sz w:val="20"/>
                <w:szCs w:val="20"/>
              </w:rPr>
              <w:t>ITEM</w:t>
            </w:r>
          </w:p>
        </w:tc>
        <w:tc>
          <w:tcPr>
            <w:tcW w:w="4696" w:type="dxa"/>
            <w:vAlign w:val="center"/>
          </w:tcPr>
          <w:p w:rsidR="00793451" w:rsidRDefault="00793451" w:rsidP="008E6E28">
            <w:pPr>
              <w:pStyle w:val="Sinespaciado"/>
              <w:jc w:val="center"/>
              <w:rPr>
                <w:rFonts w:ascii="Arial" w:hAnsi="Arial" w:cs="Arial"/>
                <w:sz w:val="20"/>
                <w:szCs w:val="20"/>
              </w:rPr>
            </w:pPr>
            <w:r w:rsidRPr="00AC7DAF">
              <w:rPr>
                <w:rFonts w:ascii="Arial" w:hAnsi="Arial" w:cs="Arial"/>
                <w:sz w:val="20"/>
                <w:szCs w:val="20"/>
              </w:rPr>
              <w:t>Prevención de riesgos</w:t>
            </w:r>
          </w:p>
        </w:tc>
        <w:tc>
          <w:tcPr>
            <w:tcW w:w="850" w:type="dxa"/>
            <w:vAlign w:val="center"/>
          </w:tcPr>
          <w:p w:rsidR="00793451" w:rsidRPr="00AC7DAF" w:rsidRDefault="00793451" w:rsidP="008E6E28">
            <w:pPr>
              <w:pStyle w:val="Sinespaciado"/>
              <w:jc w:val="center"/>
              <w:rPr>
                <w:rFonts w:ascii="Arial" w:hAnsi="Arial" w:cs="Arial"/>
                <w:sz w:val="20"/>
                <w:szCs w:val="20"/>
              </w:rPr>
            </w:pPr>
            <w:r>
              <w:rPr>
                <w:rFonts w:ascii="Arial" w:hAnsi="Arial" w:cs="Arial"/>
                <w:sz w:val="20"/>
                <w:szCs w:val="20"/>
              </w:rPr>
              <w:t>SI</w:t>
            </w:r>
          </w:p>
        </w:tc>
        <w:tc>
          <w:tcPr>
            <w:tcW w:w="851" w:type="dxa"/>
            <w:vAlign w:val="center"/>
          </w:tcPr>
          <w:p w:rsidR="00793451" w:rsidRPr="00AC7DAF" w:rsidRDefault="00793451" w:rsidP="008E6E28">
            <w:pPr>
              <w:pStyle w:val="Sinespaciado"/>
              <w:jc w:val="center"/>
              <w:rPr>
                <w:rFonts w:ascii="Arial" w:hAnsi="Arial" w:cs="Arial"/>
                <w:sz w:val="20"/>
                <w:szCs w:val="20"/>
              </w:rPr>
            </w:pPr>
            <w:r w:rsidRPr="00AC7DAF">
              <w:rPr>
                <w:rFonts w:ascii="Arial" w:hAnsi="Arial" w:cs="Arial"/>
                <w:sz w:val="20"/>
                <w:szCs w:val="20"/>
              </w:rPr>
              <w:t>N</w:t>
            </w:r>
            <w:r>
              <w:rPr>
                <w:rFonts w:ascii="Arial" w:hAnsi="Arial" w:cs="Arial"/>
                <w:sz w:val="20"/>
                <w:szCs w:val="20"/>
              </w:rPr>
              <w:t>O</w:t>
            </w:r>
            <w:r w:rsidRPr="00AC7DAF">
              <w:rPr>
                <w:rFonts w:ascii="Arial" w:hAnsi="Arial" w:cs="Arial"/>
                <w:sz w:val="20"/>
                <w:szCs w:val="20"/>
              </w:rPr>
              <w:t xml:space="preserve"> </w:t>
            </w:r>
          </w:p>
        </w:tc>
        <w:tc>
          <w:tcPr>
            <w:tcW w:w="3969" w:type="dxa"/>
            <w:vAlign w:val="center"/>
          </w:tcPr>
          <w:p w:rsidR="00793451" w:rsidRPr="00AC7DAF" w:rsidRDefault="00793451" w:rsidP="008E6E28">
            <w:pPr>
              <w:pStyle w:val="Sinespaciado"/>
              <w:jc w:val="center"/>
              <w:rPr>
                <w:rFonts w:ascii="Arial" w:hAnsi="Arial" w:cs="Arial"/>
                <w:sz w:val="20"/>
                <w:szCs w:val="20"/>
              </w:rPr>
            </w:pPr>
            <w:r w:rsidRPr="00AC7DAF">
              <w:rPr>
                <w:rFonts w:ascii="Arial" w:hAnsi="Arial" w:cs="Arial"/>
                <w:sz w:val="20"/>
                <w:szCs w:val="20"/>
              </w:rPr>
              <w:t>OBSERVACIONES</w:t>
            </w:r>
          </w:p>
        </w:tc>
      </w:tr>
      <w:tr w:rsidR="00780AAA" w:rsidTr="008E6E28">
        <w:trPr>
          <w:trHeight w:val="509"/>
        </w:trPr>
        <w:tc>
          <w:tcPr>
            <w:tcW w:w="2676" w:type="dxa"/>
            <w:vAlign w:val="center"/>
          </w:tcPr>
          <w:p w:rsidR="00780AAA" w:rsidRPr="00AC7DAF" w:rsidRDefault="00780AAA" w:rsidP="00780AAA">
            <w:pPr>
              <w:pStyle w:val="Sinespaciado"/>
              <w:jc w:val="center"/>
              <w:rPr>
                <w:rFonts w:ascii="Arial" w:hAnsi="Arial" w:cs="Arial"/>
                <w:sz w:val="20"/>
                <w:szCs w:val="20"/>
              </w:rPr>
            </w:pPr>
            <w:r w:rsidRPr="00AC7DAF">
              <w:rPr>
                <w:rFonts w:ascii="Arial" w:hAnsi="Arial" w:cs="Arial"/>
                <w:sz w:val="20"/>
                <w:szCs w:val="20"/>
              </w:rPr>
              <w:t>1</w:t>
            </w:r>
          </w:p>
        </w:tc>
        <w:tc>
          <w:tcPr>
            <w:tcW w:w="4696" w:type="dxa"/>
            <w:vAlign w:val="center"/>
          </w:tcPr>
          <w:p w:rsidR="00780AAA" w:rsidRPr="00AC7DAF" w:rsidRDefault="00780AAA" w:rsidP="00780AAA">
            <w:pPr>
              <w:pStyle w:val="Sinespaciado"/>
              <w:spacing w:line="276" w:lineRule="auto"/>
              <w:jc w:val="both"/>
              <w:rPr>
                <w:rFonts w:ascii="Arial" w:hAnsi="Arial" w:cs="Arial"/>
                <w:sz w:val="20"/>
                <w:szCs w:val="20"/>
              </w:rPr>
            </w:pPr>
            <w:r>
              <w:rPr>
                <w:rFonts w:ascii="Arial" w:hAnsi="Arial" w:cs="Arial"/>
                <w:sz w:val="20"/>
                <w:szCs w:val="20"/>
              </w:rPr>
              <w:t xml:space="preserve">El tablero de distribución se encuentra ubicado en un lugar seco.  </w:t>
            </w:r>
          </w:p>
          <w:p w:rsidR="00780AAA" w:rsidRDefault="00780AAA" w:rsidP="00780AAA">
            <w:pPr>
              <w:pStyle w:val="Sinespaciado"/>
              <w:numPr>
                <w:ilvl w:val="0"/>
                <w:numId w:val="9"/>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NEC Art. 408.5</w:t>
            </w:r>
          </w:p>
          <w:p w:rsidR="00780AAA" w:rsidRPr="00AC7DAF" w:rsidRDefault="00780AAA" w:rsidP="00780AAA">
            <w:pPr>
              <w:pStyle w:val="Sinespaciado"/>
              <w:numPr>
                <w:ilvl w:val="0"/>
                <w:numId w:val="9"/>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NOM Art. 384.5, 384.6</w:t>
            </w:r>
          </w:p>
        </w:tc>
        <w:tc>
          <w:tcPr>
            <w:tcW w:w="850" w:type="dxa"/>
            <w:vAlign w:val="center"/>
          </w:tcPr>
          <w:p w:rsidR="00780AAA" w:rsidRPr="009E01AE" w:rsidRDefault="00780AAA" w:rsidP="00780AAA">
            <w:pPr>
              <w:pStyle w:val="Sinespaciado"/>
              <w:jc w:val="center"/>
              <w:rPr>
                <w:rFonts w:ascii="Arial" w:hAnsi="Arial" w:cs="Arial"/>
                <w:sz w:val="20"/>
                <w:szCs w:val="20"/>
              </w:rPr>
            </w:pPr>
          </w:p>
        </w:tc>
        <w:tc>
          <w:tcPr>
            <w:tcW w:w="851" w:type="dxa"/>
            <w:vAlign w:val="center"/>
          </w:tcPr>
          <w:p w:rsidR="00780AAA" w:rsidRPr="00AC7DAF" w:rsidRDefault="00780AAA" w:rsidP="00780AAA">
            <w:pPr>
              <w:pStyle w:val="Sinespaciado"/>
              <w:jc w:val="center"/>
              <w:rPr>
                <w:rFonts w:ascii="Arial" w:hAnsi="Arial" w:cs="Arial"/>
                <w:sz w:val="20"/>
                <w:szCs w:val="20"/>
              </w:rPr>
            </w:pPr>
            <w:r w:rsidRPr="009E01AE">
              <w:rPr>
                <w:rFonts w:ascii="Arial" w:hAnsi="Arial" w:cs="Arial"/>
                <w:sz w:val="20"/>
                <w:szCs w:val="20"/>
              </w:rPr>
              <w:t>X</w:t>
            </w:r>
          </w:p>
        </w:tc>
        <w:tc>
          <w:tcPr>
            <w:tcW w:w="3969" w:type="dxa"/>
            <w:vAlign w:val="center"/>
          </w:tcPr>
          <w:p w:rsidR="00780AAA" w:rsidRPr="00AC7DAF" w:rsidRDefault="00780AAA" w:rsidP="00780AAA">
            <w:pPr>
              <w:pStyle w:val="Sinespaciado"/>
              <w:jc w:val="both"/>
              <w:rPr>
                <w:rFonts w:ascii="Arial" w:hAnsi="Arial" w:cs="Arial"/>
                <w:sz w:val="20"/>
                <w:szCs w:val="20"/>
              </w:rPr>
            </w:pPr>
            <w:r>
              <w:rPr>
                <w:rFonts w:ascii="Arial" w:hAnsi="Arial" w:cs="Arial"/>
                <w:sz w:val="20"/>
                <w:szCs w:val="20"/>
              </w:rPr>
              <w:t>Está ubicado en el baño ubicado en la planta baja del edificio.</w:t>
            </w:r>
          </w:p>
        </w:tc>
      </w:tr>
      <w:tr w:rsidR="00780AAA" w:rsidTr="008E6E28">
        <w:trPr>
          <w:trHeight w:val="509"/>
        </w:trPr>
        <w:tc>
          <w:tcPr>
            <w:tcW w:w="2676" w:type="dxa"/>
            <w:vAlign w:val="center"/>
          </w:tcPr>
          <w:p w:rsidR="00780AAA" w:rsidRDefault="00780AAA" w:rsidP="00780AAA">
            <w:pPr>
              <w:pStyle w:val="Sinespaciado"/>
              <w:jc w:val="center"/>
              <w:rPr>
                <w:rFonts w:ascii="Arial" w:hAnsi="Arial" w:cs="Arial"/>
                <w:sz w:val="20"/>
                <w:szCs w:val="20"/>
              </w:rPr>
            </w:pPr>
            <w:r>
              <w:rPr>
                <w:rFonts w:ascii="Arial" w:hAnsi="Arial" w:cs="Arial"/>
                <w:sz w:val="20"/>
                <w:szCs w:val="20"/>
              </w:rPr>
              <w:t>2</w:t>
            </w:r>
          </w:p>
        </w:tc>
        <w:tc>
          <w:tcPr>
            <w:tcW w:w="4696" w:type="dxa"/>
            <w:vAlign w:val="center"/>
          </w:tcPr>
          <w:p w:rsidR="00780AAA" w:rsidRDefault="00780AAA" w:rsidP="00780AAA">
            <w:pPr>
              <w:pStyle w:val="Sinespaciado"/>
              <w:spacing w:line="276" w:lineRule="auto"/>
              <w:jc w:val="both"/>
              <w:rPr>
                <w:rFonts w:ascii="Arial" w:hAnsi="Arial" w:cs="Arial"/>
                <w:sz w:val="20"/>
                <w:szCs w:val="20"/>
              </w:rPr>
            </w:pPr>
            <w:r>
              <w:rPr>
                <w:rFonts w:ascii="Arial" w:hAnsi="Arial" w:cs="Arial"/>
                <w:sz w:val="20"/>
                <w:szCs w:val="20"/>
              </w:rPr>
              <w:t>El tablero cuenta con las señales preventivas de riesgo eléctrico.</w:t>
            </w:r>
          </w:p>
          <w:p w:rsidR="00780AAA" w:rsidRDefault="00780AAA" w:rsidP="00780AAA">
            <w:pPr>
              <w:pStyle w:val="Sinespaciado"/>
              <w:numPr>
                <w:ilvl w:val="0"/>
                <w:numId w:val="11"/>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NEC Art. 665.23</w:t>
            </w:r>
          </w:p>
          <w:p w:rsidR="00780AAA" w:rsidRPr="001D4D32" w:rsidRDefault="00780AAA" w:rsidP="00780AAA">
            <w:pPr>
              <w:pStyle w:val="Sinespaciado"/>
              <w:numPr>
                <w:ilvl w:val="0"/>
                <w:numId w:val="11"/>
              </w:numPr>
              <w:spacing w:line="276" w:lineRule="auto"/>
              <w:jc w:val="both"/>
              <w:rPr>
                <w:rFonts w:ascii="Arial" w:hAnsi="Arial" w:cs="Arial"/>
                <w:color w:val="4F81BD" w:themeColor="accent1"/>
                <w:sz w:val="20"/>
                <w:szCs w:val="20"/>
              </w:rPr>
            </w:pPr>
            <w:r>
              <w:rPr>
                <w:rFonts w:ascii="Arial" w:hAnsi="Arial" w:cs="Arial"/>
                <w:color w:val="4F81BD" w:themeColor="accent1"/>
                <w:sz w:val="20"/>
                <w:szCs w:val="20"/>
              </w:rPr>
              <w:t>RETIE Capítulo II Art. 17.9.2</w:t>
            </w:r>
            <w:r w:rsidRPr="008F23E1">
              <w:rPr>
                <w:rFonts w:ascii="Arial" w:hAnsi="Arial" w:cs="Arial"/>
                <w:sz w:val="20"/>
                <w:szCs w:val="20"/>
              </w:rPr>
              <w:t>.</w:t>
            </w:r>
          </w:p>
          <w:p w:rsidR="00780AAA" w:rsidRPr="008F23E1" w:rsidRDefault="00780AAA" w:rsidP="00780AAA">
            <w:pPr>
              <w:pStyle w:val="Sinespaciado"/>
              <w:numPr>
                <w:ilvl w:val="0"/>
                <w:numId w:val="11"/>
              </w:numPr>
              <w:spacing w:line="276" w:lineRule="auto"/>
              <w:jc w:val="both"/>
              <w:rPr>
                <w:rFonts w:ascii="Arial" w:hAnsi="Arial" w:cs="Arial"/>
                <w:color w:val="4F81BD" w:themeColor="accent1"/>
                <w:sz w:val="20"/>
                <w:szCs w:val="20"/>
              </w:rPr>
            </w:pPr>
            <w:r w:rsidRPr="00092EC8">
              <w:rPr>
                <w:rFonts w:ascii="Arial" w:hAnsi="Arial" w:cs="Arial"/>
                <w:color w:val="4F81BD" w:themeColor="accent1"/>
                <w:sz w:val="20"/>
                <w:szCs w:val="20"/>
              </w:rPr>
              <w:t>NTP399.010</w:t>
            </w:r>
          </w:p>
        </w:tc>
        <w:tc>
          <w:tcPr>
            <w:tcW w:w="850" w:type="dxa"/>
            <w:vAlign w:val="center"/>
          </w:tcPr>
          <w:p w:rsidR="00780AAA" w:rsidRPr="003F55C1" w:rsidRDefault="00780AAA" w:rsidP="00780AAA">
            <w:pPr>
              <w:pStyle w:val="Sinespaciado"/>
              <w:jc w:val="center"/>
              <w:rPr>
                <w:rFonts w:ascii="Arial" w:hAnsi="Arial" w:cs="Arial"/>
                <w:sz w:val="20"/>
                <w:szCs w:val="20"/>
              </w:rPr>
            </w:pPr>
          </w:p>
        </w:tc>
        <w:tc>
          <w:tcPr>
            <w:tcW w:w="851" w:type="dxa"/>
            <w:vAlign w:val="center"/>
          </w:tcPr>
          <w:p w:rsidR="00780AAA" w:rsidRPr="003F55C1" w:rsidRDefault="00780AAA" w:rsidP="00780AAA">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780AAA" w:rsidRDefault="00780AAA" w:rsidP="00780AAA">
            <w:pPr>
              <w:pStyle w:val="Sinespaciado"/>
              <w:jc w:val="both"/>
              <w:rPr>
                <w:rFonts w:ascii="Arial" w:hAnsi="Arial" w:cs="Arial"/>
                <w:sz w:val="20"/>
                <w:szCs w:val="20"/>
              </w:rPr>
            </w:pPr>
          </w:p>
        </w:tc>
      </w:tr>
      <w:tr w:rsidR="00780AAA" w:rsidTr="008E6E28">
        <w:trPr>
          <w:trHeight w:val="655"/>
        </w:trPr>
        <w:tc>
          <w:tcPr>
            <w:tcW w:w="2676" w:type="dxa"/>
            <w:vAlign w:val="center"/>
          </w:tcPr>
          <w:p w:rsidR="00780AAA" w:rsidRDefault="00780AAA" w:rsidP="00780AAA">
            <w:pPr>
              <w:pStyle w:val="Sinespaciado"/>
              <w:jc w:val="center"/>
              <w:rPr>
                <w:rFonts w:ascii="Arial" w:hAnsi="Arial" w:cs="Arial"/>
                <w:sz w:val="20"/>
                <w:szCs w:val="20"/>
              </w:rPr>
            </w:pPr>
            <w:r>
              <w:rPr>
                <w:rFonts w:ascii="Arial" w:hAnsi="Arial" w:cs="Arial"/>
                <w:sz w:val="20"/>
                <w:szCs w:val="20"/>
              </w:rPr>
              <w:t>3</w:t>
            </w:r>
          </w:p>
        </w:tc>
        <w:tc>
          <w:tcPr>
            <w:tcW w:w="4696" w:type="dxa"/>
            <w:vAlign w:val="center"/>
          </w:tcPr>
          <w:p w:rsidR="00780AAA" w:rsidRPr="00C24F23" w:rsidRDefault="00780AAA" w:rsidP="00780AAA">
            <w:pPr>
              <w:pStyle w:val="Sinespaciado"/>
              <w:spacing w:line="276" w:lineRule="auto"/>
              <w:rPr>
                <w:rFonts w:ascii="Arial" w:hAnsi="Arial" w:cs="Arial"/>
                <w:sz w:val="20"/>
                <w:szCs w:val="20"/>
              </w:rPr>
            </w:pPr>
            <w:r>
              <w:rPr>
                <w:rFonts w:ascii="Arial" w:hAnsi="Arial" w:cs="Arial"/>
                <w:sz w:val="20"/>
                <w:szCs w:val="20"/>
              </w:rPr>
              <w:t>La carcasa del tablero se encuentra debidamente aterrizada.</w:t>
            </w:r>
          </w:p>
        </w:tc>
        <w:tc>
          <w:tcPr>
            <w:tcW w:w="850" w:type="dxa"/>
            <w:vAlign w:val="center"/>
          </w:tcPr>
          <w:p w:rsidR="00780AAA" w:rsidRPr="003F55C1" w:rsidRDefault="00780AAA" w:rsidP="00780AAA">
            <w:pPr>
              <w:pStyle w:val="Sinespaciado"/>
              <w:jc w:val="center"/>
              <w:rPr>
                <w:rFonts w:ascii="Arial" w:hAnsi="Arial" w:cs="Arial"/>
                <w:sz w:val="20"/>
                <w:szCs w:val="20"/>
              </w:rPr>
            </w:pPr>
            <w:r>
              <w:rPr>
                <w:rFonts w:ascii="Arial" w:hAnsi="Arial" w:cs="Arial"/>
                <w:sz w:val="20"/>
                <w:szCs w:val="20"/>
              </w:rPr>
              <w:t>X</w:t>
            </w:r>
          </w:p>
        </w:tc>
        <w:tc>
          <w:tcPr>
            <w:tcW w:w="851" w:type="dxa"/>
            <w:vAlign w:val="center"/>
          </w:tcPr>
          <w:p w:rsidR="00780AAA" w:rsidRPr="003F55C1" w:rsidRDefault="00780AAA" w:rsidP="00780AAA">
            <w:pPr>
              <w:pStyle w:val="Sinespaciado"/>
              <w:jc w:val="center"/>
              <w:rPr>
                <w:rFonts w:ascii="Arial" w:hAnsi="Arial" w:cs="Arial"/>
                <w:sz w:val="20"/>
                <w:szCs w:val="20"/>
              </w:rPr>
            </w:pPr>
          </w:p>
        </w:tc>
        <w:tc>
          <w:tcPr>
            <w:tcW w:w="3969" w:type="dxa"/>
            <w:vAlign w:val="center"/>
          </w:tcPr>
          <w:p w:rsidR="00780AAA" w:rsidRPr="003F55C1" w:rsidRDefault="00780AAA" w:rsidP="00780AAA">
            <w:pPr>
              <w:pStyle w:val="Sinespaciado"/>
              <w:jc w:val="both"/>
              <w:rPr>
                <w:rFonts w:ascii="Arial" w:hAnsi="Arial" w:cs="Arial"/>
                <w:sz w:val="20"/>
                <w:szCs w:val="20"/>
              </w:rPr>
            </w:pPr>
          </w:p>
        </w:tc>
      </w:tr>
      <w:tr w:rsidR="00780AAA" w:rsidTr="008E6E28">
        <w:trPr>
          <w:trHeight w:val="655"/>
        </w:trPr>
        <w:tc>
          <w:tcPr>
            <w:tcW w:w="2676" w:type="dxa"/>
            <w:vAlign w:val="center"/>
          </w:tcPr>
          <w:p w:rsidR="00780AAA" w:rsidRDefault="00780AAA" w:rsidP="00780AAA">
            <w:pPr>
              <w:pStyle w:val="Sinespaciado"/>
              <w:jc w:val="center"/>
              <w:rPr>
                <w:rFonts w:ascii="Arial" w:hAnsi="Arial" w:cs="Arial"/>
                <w:sz w:val="20"/>
                <w:szCs w:val="20"/>
              </w:rPr>
            </w:pPr>
            <w:r>
              <w:rPr>
                <w:rFonts w:ascii="Arial" w:hAnsi="Arial" w:cs="Arial"/>
                <w:sz w:val="20"/>
                <w:szCs w:val="20"/>
              </w:rPr>
              <w:t>4</w:t>
            </w:r>
          </w:p>
        </w:tc>
        <w:tc>
          <w:tcPr>
            <w:tcW w:w="4696" w:type="dxa"/>
            <w:vAlign w:val="center"/>
          </w:tcPr>
          <w:p w:rsidR="00780AAA" w:rsidRDefault="00780AAA" w:rsidP="00780AAA">
            <w:pPr>
              <w:pStyle w:val="Sinespaciado"/>
              <w:spacing w:line="276" w:lineRule="auto"/>
              <w:rPr>
                <w:rFonts w:ascii="Arial" w:hAnsi="Arial" w:cs="Arial"/>
                <w:sz w:val="20"/>
                <w:szCs w:val="20"/>
              </w:rPr>
            </w:pPr>
            <w:r>
              <w:rPr>
                <w:rFonts w:ascii="Arial" w:hAnsi="Arial" w:cs="Arial"/>
                <w:sz w:val="20"/>
                <w:szCs w:val="20"/>
              </w:rPr>
              <w:t>El paso de conductores es a través de tubo pasante.</w:t>
            </w:r>
          </w:p>
          <w:p w:rsidR="00780AAA" w:rsidRPr="003E3560" w:rsidRDefault="00780AAA" w:rsidP="00780AAA">
            <w:pPr>
              <w:pStyle w:val="Sinespaciado"/>
              <w:numPr>
                <w:ilvl w:val="0"/>
                <w:numId w:val="11"/>
              </w:numPr>
              <w:spacing w:line="276" w:lineRule="auto"/>
              <w:rPr>
                <w:rFonts w:ascii="Arial" w:hAnsi="Arial" w:cs="Arial"/>
                <w:sz w:val="20"/>
                <w:szCs w:val="20"/>
              </w:rPr>
            </w:pPr>
            <w:r>
              <w:rPr>
                <w:rFonts w:ascii="Arial" w:hAnsi="Arial" w:cs="Arial"/>
                <w:color w:val="4F81BD" w:themeColor="accent1"/>
                <w:sz w:val="20"/>
                <w:szCs w:val="20"/>
              </w:rPr>
              <w:t>NOM Art. 374</w:t>
            </w:r>
            <w:r w:rsidRPr="007601AE">
              <w:rPr>
                <w:rFonts w:ascii="Arial" w:hAnsi="Arial" w:cs="Arial"/>
                <w:color w:val="4F81BD" w:themeColor="accent1"/>
                <w:sz w:val="20"/>
                <w:szCs w:val="20"/>
              </w:rPr>
              <w:t>.</w:t>
            </w:r>
            <w:r>
              <w:rPr>
                <w:rFonts w:ascii="Arial" w:hAnsi="Arial" w:cs="Arial"/>
                <w:color w:val="4F81BD" w:themeColor="accent1"/>
                <w:sz w:val="20"/>
                <w:szCs w:val="20"/>
              </w:rPr>
              <w:t>9 literal c.</w:t>
            </w:r>
          </w:p>
        </w:tc>
        <w:tc>
          <w:tcPr>
            <w:tcW w:w="850" w:type="dxa"/>
            <w:vAlign w:val="center"/>
          </w:tcPr>
          <w:p w:rsidR="00780AAA" w:rsidRDefault="00780AAA" w:rsidP="00780AAA">
            <w:pPr>
              <w:pStyle w:val="Sinespaciado"/>
              <w:jc w:val="center"/>
              <w:rPr>
                <w:rFonts w:ascii="Arial" w:hAnsi="Arial" w:cs="Arial"/>
                <w:sz w:val="20"/>
                <w:szCs w:val="20"/>
              </w:rPr>
            </w:pPr>
          </w:p>
        </w:tc>
        <w:tc>
          <w:tcPr>
            <w:tcW w:w="851" w:type="dxa"/>
            <w:vAlign w:val="center"/>
          </w:tcPr>
          <w:p w:rsidR="00780AAA" w:rsidRDefault="00780AAA" w:rsidP="00780AAA">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780AAA" w:rsidRPr="003F55C1" w:rsidRDefault="00780AAA" w:rsidP="00780AAA">
            <w:pPr>
              <w:pStyle w:val="Sinespaciado"/>
              <w:jc w:val="both"/>
              <w:rPr>
                <w:rFonts w:ascii="Arial" w:hAnsi="Arial" w:cs="Arial"/>
                <w:sz w:val="20"/>
                <w:szCs w:val="20"/>
              </w:rPr>
            </w:pPr>
            <w:r>
              <w:rPr>
                <w:rFonts w:ascii="Arial" w:hAnsi="Arial" w:cs="Arial"/>
                <w:sz w:val="20"/>
                <w:szCs w:val="20"/>
              </w:rPr>
              <w:t>En el área destinada para los equipos de A/A existe esta condición lo cual puede ocasionar  el deterioro del aislamiento.</w:t>
            </w:r>
          </w:p>
        </w:tc>
      </w:tr>
      <w:tr w:rsidR="00AA538B" w:rsidTr="008E6E28">
        <w:trPr>
          <w:trHeight w:val="655"/>
        </w:trPr>
        <w:tc>
          <w:tcPr>
            <w:tcW w:w="2676" w:type="dxa"/>
            <w:vAlign w:val="center"/>
          </w:tcPr>
          <w:p w:rsidR="00AA538B" w:rsidRDefault="00AA538B" w:rsidP="000F01DE">
            <w:pPr>
              <w:pStyle w:val="Sinespaciado"/>
              <w:jc w:val="center"/>
              <w:rPr>
                <w:rFonts w:ascii="Arial" w:hAnsi="Arial" w:cs="Arial"/>
                <w:sz w:val="20"/>
                <w:szCs w:val="20"/>
              </w:rPr>
            </w:pPr>
            <w:r>
              <w:rPr>
                <w:rFonts w:ascii="Arial" w:hAnsi="Arial" w:cs="Arial"/>
                <w:sz w:val="20"/>
                <w:szCs w:val="20"/>
              </w:rPr>
              <w:t>5</w:t>
            </w:r>
          </w:p>
        </w:tc>
        <w:tc>
          <w:tcPr>
            <w:tcW w:w="4696" w:type="dxa"/>
            <w:vAlign w:val="center"/>
          </w:tcPr>
          <w:p w:rsidR="00AA538B" w:rsidRPr="00042654" w:rsidRDefault="00AA538B" w:rsidP="000F01DE">
            <w:pPr>
              <w:pStyle w:val="Sinespaciado"/>
              <w:spacing w:line="276" w:lineRule="auto"/>
              <w:jc w:val="both"/>
              <w:rPr>
                <w:rFonts w:ascii="Arial" w:hAnsi="Arial" w:cs="Arial"/>
                <w:sz w:val="20"/>
                <w:szCs w:val="20"/>
              </w:rPr>
            </w:pPr>
            <w:r>
              <w:rPr>
                <w:rFonts w:ascii="Arial" w:hAnsi="Arial" w:cs="Arial"/>
                <w:sz w:val="20"/>
                <w:szCs w:val="20"/>
              </w:rPr>
              <w:t>El tablero cuenta con un disyuntor principal</w:t>
            </w:r>
          </w:p>
        </w:tc>
        <w:tc>
          <w:tcPr>
            <w:tcW w:w="850" w:type="dxa"/>
            <w:vAlign w:val="center"/>
          </w:tcPr>
          <w:p w:rsidR="00AA538B" w:rsidRPr="009E01AE" w:rsidRDefault="00AA538B" w:rsidP="000F01DE">
            <w:pPr>
              <w:pStyle w:val="Sinespaciado"/>
              <w:jc w:val="center"/>
              <w:rPr>
                <w:rFonts w:ascii="Arial" w:hAnsi="Arial" w:cs="Arial"/>
                <w:sz w:val="20"/>
                <w:szCs w:val="20"/>
              </w:rPr>
            </w:pPr>
            <w:r>
              <w:rPr>
                <w:rFonts w:ascii="Arial" w:hAnsi="Arial" w:cs="Arial"/>
                <w:sz w:val="20"/>
                <w:szCs w:val="20"/>
              </w:rPr>
              <w:t>X</w:t>
            </w:r>
          </w:p>
        </w:tc>
        <w:tc>
          <w:tcPr>
            <w:tcW w:w="851" w:type="dxa"/>
            <w:vAlign w:val="center"/>
          </w:tcPr>
          <w:p w:rsidR="00AA538B" w:rsidRDefault="00AA538B" w:rsidP="000F01DE">
            <w:pPr>
              <w:pStyle w:val="Sinespaciado"/>
              <w:jc w:val="center"/>
              <w:rPr>
                <w:rFonts w:ascii="Arial" w:hAnsi="Arial" w:cs="Arial"/>
                <w:sz w:val="20"/>
                <w:szCs w:val="20"/>
              </w:rPr>
            </w:pPr>
          </w:p>
        </w:tc>
        <w:tc>
          <w:tcPr>
            <w:tcW w:w="3969" w:type="dxa"/>
            <w:vAlign w:val="center"/>
          </w:tcPr>
          <w:p w:rsidR="00AA538B" w:rsidRDefault="00AA538B" w:rsidP="00780AAA">
            <w:pPr>
              <w:pStyle w:val="Sinespaciado"/>
              <w:jc w:val="both"/>
              <w:rPr>
                <w:rFonts w:ascii="Arial" w:hAnsi="Arial" w:cs="Arial"/>
                <w:sz w:val="20"/>
                <w:szCs w:val="20"/>
              </w:rPr>
            </w:pPr>
          </w:p>
        </w:tc>
      </w:tr>
    </w:tbl>
    <w:p w:rsidR="00AA538B" w:rsidRDefault="00AA538B" w:rsidP="00780AAA"/>
    <w:p w:rsidR="00780AAA" w:rsidRDefault="00780AAA" w:rsidP="00780AAA">
      <w:r>
        <w:t>Continuación de la hoja 4</w:t>
      </w:r>
    </w:p>
    <w:p w:rsidR="00780AAA" w:rsidRPr="00780AAA" w:rsidRDefault="00780AAA" w:rsidP="00780AAA"/>
    <w:tbl>
      <w:tblPr>
        <w:tblStyle w:val="Tablaconcuadrcula"/>
        <w:tblW w:w="13042" w:type="dxa"/>
        <w:tblInd w:w="-176" w:type="dxa"/>
        <w:tblLook w:val="04A0"/>
      </w:tblPr>
      <w:tblGrid>
        <w:gridCol w:w="2694"/>
        <w:gridCol w:w="4678"/>
        <w:gridCol w:w="880"/>
        <w:gridCol w:w="821"/>
        <w:gridCol w:w="3969"/>
      </w:tblGrid>
      <w:tr w:rsidR="00AA538B" w:rsidTr="000F01DE">
        <w:trPr>
          <w:trHeight w:val="308"/>
        </w:trPr>
        <w:tc>
          <w:tcPr>
            <w:tcW w:w="2694" w:type="dxa"/>
            <w:vAlign w:val="center"/>
          </w:tcPr>
          <w:p w:rsidR="00AA538B" w:rsidRDefault="00AA538B" w:rsidP="00780AAA">
            <w:pPr>
              <w:pStyle w:val="Sinespaciado"/>
              <w:jc w:val="center"/>
              <w:rPr>
                <w:rFonts w:ascii="Arial" w:hAnsi="Arial" w:cs="Arial"/>
                <w:sz w:val="20"/>
                <w:szCs w:val="20"/>
              </w:rPr>
            </w:pPr>
            <w:r>
              <w:rPr>
                <w:rFonts w:ascii="Arial" w:hAnsi="Arial" w:cs="Arial"/>
                <w:sz w:val="20"/>
                <w:szCs w:val="20"/>
              </w:rPr>
              <w:t>6</w:t>
            </w:r>
          </w:p>
        </w:tc>
        <w:tc>
          <w:tcPr>
            <w:tcW w:w="4678" w:type="dxa"/>
            <w:vAlign w:val="center"/>
          </w:tcPr>
          <w:p w:rsidR="00AA538B" w:rsidRPr="00C24F23" w:rsidRDefault="00AA538B" w:rsidP="000F01DE">
            <w:pPr>
              <w:pStyle w:val="Sinespaciado"/>
              <w:spacing w:line="276" w:lineRule="auto"/>
              <w:rPr>
                <w:rFonts w:ascii="Arial" w:hAnsi="Arial" w:cs="Arial"/>
                <w:sz w:val="20"/>
                <w:szCs w:val="20"/>
              </w:rPr>
            </w:pPr>
            <w:r>
              <w:rPr>
                <w:rFonts w:ascii="Arial" w:hAnsi="Arial" w:cs="Arial"/>
                <w:sz w:val="20"/>
                <w:szCs w:val="20"/>
              </w:rPr>
              <w:t>Los elementos desnudos energizados están colocados fuera del alcance de las personas.</w:t>
            </w:r>
          </w:p>
        </w:tc>
        <w:tc>
          <w:tcPr>
            <w:tcW w:w="880" w:type="dxa"/>
            <w:vAlign w:val="center"/>
          </w:tcPr>
          <w:p w:rsidR="00AA538B" w:rsidRDefault="00AA538B" w:rsidP="00780AAA">
            <w:pPr>
              <w:pStyle w:val="Sinespaciado"/>
              <w:jc w:val="center"/>
              <w:rPr>
                <w:rFonts w:ascii="Arial" w:hAnsi="Arial" w:cs="Arial"/>
                <w:sz w:val="20"/>
                <w:szCs w:val="20"/>
              </w:rPr>
            </w:pPr>
          </w:p>
        </w:tc>
        <w:tc>
          <w:tcPr>
            <w:tcW w:w="821" w:type="dxa"/>
            <w:vAlign w:val="center"/>
          </w:tcPr>
          <w:p w:rsidR="00AA538B" w:rsidRDefault="00AA538B" w:rsidP="000F01DE">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AA538B" w:rsidRPr="003F55C1" w:rsidRDefault="00AA538B" w:rsidP="000F01DE">
            <w:pPr>
              <w:pStyle w:val="Sinespaciado"/>
              <w:jc w:val="both"/>
              <w:rPr>
                <w:rFonts w:ascii="Arial" w:hAnsi="Arial" w:cs="Arial"/>
                <w:sz w:val="20"/>
                <w:szCs w:val="20"/>
              </w:rPr>
            </w:pPr>
            <w:r w:rsidRPr="009D1C52">
              <w:rPr>
                <w:rFonts w:ascii="Arial" w:hAnsi="Arial" w:cs="Arial"/>
                <w:sz w:val="20"/>
                <w:szCs w:val="20"/>
              </w:rPr>
              <w:t xml:space="preserve">La puerta de apertura del </w:t>
            </w:r>
            <w:r>
              <w:rPr>
                <w:rFonts w:ascii="Arial" w:hAnsi="Arial" w:cs="Arial"/>
                <w:sz w:val="20"/>
                <w:szCs w:val="20"/>
              </w:rPr>
              <w:t>tablero</w:t>
            </w:r>
            <w:r w:rsidRPr="009D1C52">
              <w:rPr>
                <w:rFonts w:ascii="Arial" w:hAnsi="Arial" w:cs="Arial"/>
                <w:sz w:val="20"/>
                <w:szCs w:val="20"/>
              </w:rPr>
              <w:t xml:space="preserve"> no presta las seguridades del caso, por lo que al estar ubicado a la entrada del baño podr</w:t>
            </w:r>
            <w:r>
              <w:rPr>
                <w:rFonts w:ascii="Arial" w:hAnsi="Arial" w:cs="Arial"/>
                <w:sz w:val="20"/>
                <w:szCs w:val="20"/>
              </w:rPr>
              <w:t>ía ser manipulado por alguna persona. Además en el área existen dos equipos para el sistema de A/A que son accesibles para el público en general.</w:t>
            </w:r>
          </w:p>
        </w:tc>
      </w:tr>
      <w:tr w:rsidR="00AA538B" w:rsidTr="008E6E28">
        <w:trPr>
          <w:trHeight w:val="613"/>
        </w:trPr>
        <w:tc>
          <w:tcPr>
            <w:tcW w:w="2694" w:type="dxa"/>
            <w:vAlign w:val="center"/>
          </w:tcPr>
          <w:p w:rsidR="00AA538B" w:rsidRDefault="00AA538B" w:rsidP="00780AAA">
            <w:pPr>
              <w:pStyle w:val="Sinespaciado"/>
              <w:jc w:val="center"/>
              <w:rPr>
                <w:rFonts w:ascii="Arial" w:hAnsi="Arial" w:cs="Arial"/>
                <w:sz w:val="20"/>
                <w:szCs w:val="20"/>
              </w:rPr>
            </w:pPr>
            <w:r>
              <w:rPr>
                <w:rFonts w:ascii="Arial" w:hAnsi="Arial" w:cs="Arial"/>
                <w:sz w:val="20"/>
                <w:szCs w:val="20"/>
              </w:rPr>
              <w:t>7</w:t>
            </w:r>
          </w:p>
        </w:tc>
        <w:tc>
          <w:tcPr>
            <w:tcW w:w="4678" w:type="dxa"/>
            <w:vAlign w:val="center"/>
          </w:tcPr>
          <w:p w:rsidR="00AA538B" w:rsidRPr="00042654" w:rsidRDefault="00AA538B" w:rsidP="00780AAA">
            <w:pPr>
              <w:pStyle w:val="Sinespaciado"/>
              <w:spacing w:line="276" w:lineRule="auto"/>
              <w:jc w:val="both"/>
              <w:rPr>
                <w:rFonts w:ascii="Arial" w:hAnsi="Arial" w:cs="Arial"/>
                <w:sz w:val="20"/>
                <w:szCs w:val="20"/>
              </w:rPr>
            </w:pPr>
            <w:r w:rsidRPr="00042654">
              <w:rPr>
                <w:rFonts w:ascii="Arial" w:hAnsi="Arial" w:cs="Arial"/>
                <w:sz w:val="20"/>
                <w:szCs w:val="20"/>
              </w:rPr>
              <w:t xml:space="preserve">Los </w:t>
            </w:r>
            <w:r>
              <w:rPr>
                <w:rFonts w:ascii="Arial" w:hAnsi="Arial" w:cs="Arial"/>
                <w:sz w:val="20"/>
                <w:szCs w:val="20"/>
              </w:rPr>
              <w:t>medios de desconexión están plenamente identificados.</w:t>
            </w:r>
          </w:p>
        </w:tc>
        <w:tc>
          <w:tcPr>
            <w:tcW w:w="880" w:type="dxa"/>
            <w:vAlign w:val="center"/>
          </w:tcPr>
          <w:p w:rsidR="00AA538B" w:rsidRPr="00780AAA" w:rsidRDefault="00AA538B" w:rsidP="00780AAA">
            <w:pPr>
              <w:pStyle w:val="Sinespaciado"/>
              <w:jc w:val="center"/>
              <w:rPr>
                <w:rFonts w:ascii="Arial" w:hAnsi="Arial" w:cs="Arial"/>
                <w:sz w:val="20"/>
                <w:szCs w:val="20"/>
              </w:rPr>
            </w:pPr>
          </w:p>
        </w:tc>
        <w:tc>
          <w:tcPr>
            <w:tcW w:w="821" w:type="dxa"/>
            <w:vAlign w:val="center"/>
          </w:tcPr>
          <w:p w:rsidR="00AA538B" w:rsidRDefault="00AA538B" w:rsidP="00780AAA">
            <w:pPr>
              <w:pStyle w:val="Sinespaciado"/>
              <w:jc w:val="center"/>
              <w:rPr>
                <w:rFonts w:ascii="Arial" w:hAnsi="Arial" w:cs="Arial"/>
                <w:sz w:val="20"/>
                <w:szCs w:val="20"/>
              </w:rPr>
            </w:pPr>
            <w:r>
              <w:rPr>
                <w:rFonts w:ascii="Arial" w:hAnsi="Arial" w:cs="Arial"/>
                <w:sz w:val="20"/>
                <w:szCs w:val="20"/>
              </w:rPr>
              <w:t>X</w:t>
            </w:r>
          </w:p>
        </w:tc>
        <w:tc>
          <w:tcPr>
            <w:tcW w:w="3969" w:type="dxa"/>
            <w:vAlign w:val="center"/>
          </w:tcPr>
          <w:p w:rsidR="00AA538B" w:rsidRPr="003F55C1" w:rsidRDefault="00AA538B" w:rsidP="00780AAA">
            <w:pPr>
              <w:pStyle w:val="Sinespaciado"/>
              <w:jc w:val="both"/>
              <w:rPr>
                <w:rFonts w:ascii="Arial" w:hAnsi="Arial" w:cs="Arial"/>
                <w:sz w:val="20"/>
                <w:szCs w:val="20"/>
              </w:rPr>
            </w:pPr>
          </w:p>
        </w:tc>
      </w:tr>
      <w:tr w:rsidR="00AA538B" w:rsidTr="008E6E28">
        <w:trPr>
          <w:trHeight w:val="613"/>
        </w:trPr>
        <w:tc>
          <w:tcPr>
            <w:tcW w:w="2694" w:type="dxa"/>
            <w:vAlign w:val="center"/>
          </w:tcPr>
          <w:p w:rsidR="00AA538B" w:rsidRPr="00183A1B" w:rsidRDefault="00AA538B" w:rsidP="00780AAA">
            <w:pPr>
              <w:pStyle w:val="Sinespaciado"/>
              <w:jc w:val="center"/>
              <w:rPr>
                <w:rFonts w:ascii="Arial" w:hAnsi="Arial" w:cs="Arial"/>
                <w:sz w:val="20"/>
                <w:szCs w:val="20"/>
                <w:lang w:val="en-US"/>
              </w:rPr>
            </w:pPr>
            <w:r>
              <w:rPr>
                <w:rFonts w:ascii="Arial" w:hAnsi="Arial" w:cs="Arial"/>
                <w:sz w:val="20"/>
                <w:szCs w:val="20"/>
                <w:lang w:val="en-US"/>
              </w:rPr>
              <w:t>8</w:t>
            </w:r>
          </w:p>
        </w:tc>
        <w:tc>
          <w:tcPr>
            <w:tcW w:w="4678" w:type="dxa"/>
            <w:vAlign w:val="center"/>
          </w:tcPr>
          <w:p w:rsidR="00AA538B" w:rsidRPr="009D1C52" w:rsidRDefault="00AA538B" w:rsidP="00780AAA">
            <w:pPr>
              <w:pStyle w:val="Sinespaciado"/>
              <w:spacing w:line="276" w:lineRule="auto"/>
              <w:jc w:val="both"/>
              <w:rPr>
                <w:rFonts w:ascii="Arial" w:hAnsi="Arial" w:cs="Arial"/>
                <w:sz w:val="20"/>
                <w:szCs w:val="20"/>
              </w:rPr>
            </w:pPr>
            <w:r>
              <w:rPr>
                <w:rFonts w:ascii="Arial" w:hAnsi="Arial" w:cs="Arial"/>
                <w:sz w:val="20"/>
                <w:szCs w:val="20"/>
              </w:rPr>
              <w:t>El tablero cuenta con un disyuntor para cada circuito.</w:t>
            </w:r>
          </w:p>
        </w:tc>
        <w:tc>
          <w:tcPr>
            <w:tcW w:w="880" w:type="dxa"/>
            <w:vAlign w:val="center"/>
          </w:tcPr>
          <w:p w:rsidR="00AA538B" w:rsidRDefault="00AA538B" w:rsidP="00780AAA">
            <w:pPr>
              <w:pStyle w:val="Sinespaciado"/>
              <w:jc w:val="center"/>
              <w:rPr>
                <w:rFonts w:ascii="Arial" w:hAnsi="Arial" w:cs="Arial"/>
                <w:sz w:val="20"/>
                <w:szCs w:val="20"/>
              </w:rPr>
            </w:pPr>
            <w:r w:rsidRPr="00092EC8">
              <w:rPr>
                <w:rFonts w:ascii="Arial" w:hAnsi="Arial" w:cs="Arial"/>
                <w:color w:val="000000" w:themeColor="text1"/>
                <w:sz w:val="20"/>
                <w:szCs w:val="20"/>
              </w:rPr>
              <w:t>X</w:t>
            </w:r>
          </w:p>
        </w:tc>
        <w:tc>
          <w:tcPr>
            <w:tcW w:w="821" w:type="dxa"/>
            <w:vAlign w:val="center"/>
          </w:tcPr>
          <w:p w:rsidR="00AA538B" w:rsidRDefault="00AA538B" w:rsidP="00780AAA">
            <w:pPr>
              <w:pStyle w:val="Sinespaciado"/>
              <w:jc w:val="center"/>
              <w:rPr>
                <w:rFonts w:ascii="Arial" w:hAnsi="Arial" w:cs="Arial"/>
                <w:sz w:val="20"/>
                <w:szCs w:val="20"/>
              </w:rPr>
            </w:pPr>
          </w:p>
        </w:tc>
        <w:tc>
          <w:tcPr>
            <w:tcW w:w="3969" w:type="dxa"/>
            <w:vAlign w:val="center"/>
          </w:tcPr>
          <w:p w:rsidR="00AA538B" w:rsidRPr="00CC327A" w:rsidRDefault="00AA538B" w:rsidP="00780AAA">
            <w:pPr>
              <w:pStyle w:val="Sinespaciado"/>
              <w:jc w:val="both"/>
              <w:rPr>
                <w:rFonts w:ascii="Arial" w:hAnsi="Arial" w:cs="Arial"/>
                <w:sz w:val="20"/>
                <w:szCs w:val="20"/>
              </w:rPr>
            </w:pPr>
          </w:p>
        </w:tc>
      </w:tr>
    </w:tbl>
    <w:p w:rsidR="00780AAA" w:rsidRDefault="00780AAA" w:rsidP="00780AAA">
      <w:pPr>
        <w:spacing w:line="276" w:lineRule="auto"/>
        <w:ind w:left="1416"/>
        <w:jc w:val="center"/>
        <w:rPr>
          <w:rFonts w:ascii="Arial" w:hAnsi="Arial" w:cs="Arial"/>
        </w:rPr>
      </w:pPr>
    </w:p>
    <w:p w:rsidR="00780AAA" w:rsidRPr="00CA0EC0" w:rsidRDefault="00780AAA" w:rsidP="00780AAA">
      <w:pPr>
        <w:spacing w:line="480" w:lineRule="auto"/>
        <w:ind w:left="1416"/>
        <w:jc w:val="center"/>
        <w:rPr>
          <w:rFonts w:ascii="Arial" w:hAnsi="Arial" w:cs="Arial"/>
          <w:b/>
        </w:rPr>
      </w:pPr>
      <w:r w:rsidRPr="00CA0EC0">
        <w:rPr>
          <w:rFonts w:ascii="Arial" w:hAnsi="Arial" w:cs="Arial"/>
          <w:b/>
        </w:rPr>
        <w:t>Tabla 4.5 Área Recaudaciones Contabilidad y Planificación</w:t>
      </w:r>
    </w:p>
    <w:p w:rsidR="00780AAA" w:rsidRDefault="00780AAA" w:rsidP="00780AAA">
      <w:pPr>
        <w:spacing w:line="480" w:lineRule="auto"/>
        <w:jc w:val="both"/>
        <w:rPr>
          <w:rFonts w:ascii="Arial" w:hAnsi="Arial" w:cs="Arial"/>
        </w:rPr>
      </w:pPr>
    </w:p>
    <w:p w:rsidR="00780AAA" w:rsidRPr="00576B1C" w:rsidRDefault="00780AAA" w:rsidP="00780AAA">
      <w:pPr>
        <w:jc w:val="right"/>
        <w:rPr>
          <w:rFonts w:ascii="Arial" w:hAnsi="Arial" w:cs="Arial"/>
        </w:rPr>
      </w:pPr>
      <w:r w:rsidRPr="00576B1C">
        <w:rPr>
          <w:rFonts w:ascii="Arial" w:hAnsi="Arial" w:cs="Arial"/>
        </w:rPr>
        <w:t>_____________________</w:t>
      </w:r>
    </w:p>
    <w:p w:rsidR="00780AAA" w:rsidRDefault="00780AAA" w:rsidP="00780AAA">
      <w:pPr>
        <w:jc w:val="center"/>
        <w:rPr>
          <w:rFonts w:ascii="Arial" w:hAnsi="Arial" w:cs="Arial"/>
        </w:rPr>
      </w:pPr>
      <w:r w:rsidRPr="00576B1C">
        <w:rPr>
          <w:rFonts w:ascii="Arial" w:hAnsi="Arial" w:cs="Arial"/>
        </w:rPr>
        <w:t xml:space="preserve">                                                                                                                                                    </w:t>
      </w:r>
      <w:r>
        <w:rPr>
          <w:rFonts w:ascii="Arial" w:hAnsi="Arial" w:cs="Arial"/>
        </w:rPr>
        <w:t xml:space="preserve">      </w:t>
      </w:r>
    </w:p>
    <w:p w:rsidR="00780AAA" w:rsidRPr="00B95228" w:rsidRDefault="00780AAA" w:rsidP="00780AAA">
      <w:pPr>
        <w:tabs>
          <w:tab w:val="left" w:pos="1772"/>
          <w:tab w:val="left" w:pos="11262"/>
        </w:tabs>
        <w:jc w:val="both"/>
        <w:rPr>
          <w:rFonts w:ascii="Arial" w:hAnsi="Arial" w:cs="Arial"/>
        </w:rPr>
      </w:pPr>
      <w:r>
        <w:rPr>
          <w:rFonts w:ascii="Arial" w:hAnsi="Arial" w:cs="Arial"/>
        </w:rPr>
        <w:tab/>
        <w:t xml:space="preserve">                                                                                                                 </w:t>
      </w:r>
      <w:r w:rsidR="00AA538B">
        <w:rPr>
          <w:rFonts w:ascii="Arial" w:hAnsi="Arial" w:cs="Arial"/>
        </w:rPr>
        <w:t xml:space="preserve">          </w:t>
      </w:r>
      <w:r>
        <w:rPr>
          <w:rFonts w:ascii="Arial" w:hAnsi="Arial" w:cs="Arial"/>
        </w:rPr>
        <w:t xml:space="preserve">  </w:t>
      </w:r>
      <w:r w:rsidRPr="003A4742">
        <w:rPr>
          <w:rFonts w:ascii="Arial" w:hAnsi="Arial" w:cs="Arial"/>
        </w:rPr>
        <w:t>Firma del evaluador</w:t>
      </w:r>
    </w:p>
    <w:p w:rsidR="00780AAA" w:rsidRDefault="00780AAA" w:rsidP="00CA46FC">
      <w:pPr>
        <w:spacing w:line="480" w:lineRule="auto"/>
        <w:jc w:val="both"/>
        <w:rPr>
          <w:rFonts w:ascii="Arial" w:hAnsi="Arial" w:cs="Arial"/>
        </w:rPr>
        <w:sectPr w:rsidR="00780AAA" w:rsidSect="00F2421E">
          <w:pgSz w:w="16838" w:h="11906" w:orient="landscape" w:code="9"/>
          <w:pgMar w:top="2268" w:right="2268" w:bottom="1361" w:left="2268" w:header="709" w:footer="709" w:gutter="0"/>
          <w:cols w:space="708"/>
          <w:docGrid w:linePitch="360"/>
        </w:sectPr>
      </w:pPr>
    </w:p>
    <w:p w:rsidR="006D5D94" w:rsidRDefault="006D5D94" w:rsidP="00CA46FC">
      <w:pPr>
        <w:spacing w:line="480" w:lineRule="auto"/>
        <w:rPr>
          <w:rFonts w:ascii="Arial" w:hAnsi="Arial" w:cs="Arial"/>
          <w:b/>
        </w:rPr>
      </w:pPr>
      <w:r>
        <w:rPr>
          <w:rFonts w:ascii="Arial" w:hAnsi="Arial" w:cs="Arial"/>
          <w:b/>
        </w:rPr>
        <w:t>4.1.</w:t>
      </w:r>
      <w:r w:rsidR="00CA46FC">
        <w:rPr>
          <w:rFonts w:ascii="Arial" w:hAnsi="Arial" w:cs="Arial"/>
          <w:b/>
        </w:rPr>
        <w:t>2</w:t>
      </w:r>
      <w:r>
        <w:rPr>
          <w:rFonts w:ascii="Arial" w:hAnsi="Arial" w:cs="Arial"/>
          <w:b/>
        </w:rPr>
        <w:t xml:space="preserve">  Resumen del Check List</w:t>
      </w:r>
    </w:p>
    <w:p w:rsidR="00CA0EC0" w:rsidRDefault="00CA0EC0" w:rsidP="00CA0EC0">
      <w:pPr>
        <w:spacing w:line="480" w:lineRule="auto"/>
        <w:rPr>
          <w:rFonts w:ascii="Arial" w:hAnsi="Arial" w:cs="Arial"/>
          <w:b/>
        </w:rPr>
      </w:pPr>
    </w:p>
    <w:tbl>
      <w:tblPr>
        <w:tblStyle w:val="Tablaconcuadrcula"/>
        <w:tblW w:w="0" w:type="auto"/>
        <w:jc w:val="right"/>
        <w:tblInd w:w="294" w:type="dxa"/>
        <w:tblLook w:val="04A0"/>
      </w:tblPr>
      <w:tblGrid>
        <w:gridCol w:w="3163"/>
        <w:gridCol w:w="1972"/>
        <w:gridCol w:w="1034"/>
        <w:gridCol w:w="1911"/>
      </w:tblGrid>
      <w:tr w:rsidR="00CA0EC0" w:rsidTr="00CA0EC0">
        <w:trPr>
          <w:trHeight w:val="399"/>
          <w:jc w:val="right"/>
        </w:trPr>
        <w:tc>
          <w:tcPr>
            <w:tcW w:w="8080" w:type="dxa"/>
            <w:gridSpan w:val="4"/>
            <w:vAlign w:val="center"/>
          </w:tcPr>
          <w:p w:rsidR="00CA0EC0" w:rsidRPr="00A23D0C" w:rsidRDefault="00CA0EC0" w:rsidP="00CA0EC0">
            <w:pPr>
              <w:pStyle w:val="Sinespaciado"/>
              <w:jc w:val="center"/>
              <w:rPr>
                <w:rFonts w:ascii="Arial" w:hAnsi="Arial" w:cs="Arial"/>
                <w:sz w:val="24"/>
                <w:szCs w:val="24"/>
              </w:rPr>
            </w:pPr>
            <w:r w:rsidRPr="00A23D0C">
              <w:rPr>
                <w:rFonts w:ascii="Arial" w:hAnsi="Arial" w:cs="Arial"/>
                <w:sz w:val="24"/>
                <w:szCs w:val="24"/>
              </w:rPr>
              <w:t>EVALUACION DEL CHECK LIST</w:t>
            </w:r>
          </w:p>
        </w:tc>
      </w:tr>
      <w:tr w:rsidR="00CA0EC0" w:rsidTr="00CA0EC0">
        <w:trPr>
          <w:trHeight w:val="446"/>
          <w:jc w:val="right"/>
        </w:trPr>
        <w:tc>
          <w:tcPr>
            <w:tcW w:w="3163" w:type="dxa"/>
            <w:vAlign w:val="center"/>
          </w:tcPr>
          <w:p w:rsidR="00CA0EC0" w:rsidRPr="00A23D0C" w:rsidRDefault="00CA0EC0" w:rsidP="00CA0EC0">
            <w:pPr>
              <w:pStyle w:val="Sinespaciado"/>
              <w:jc w:val="center"/>
              <w:rPr>
                <w:rFonts w:ascii="Arial" w:hAnsi="Arial" w:cs="Arial"/>
                <w:sz w:val="24"/>
                <w:szCs w:val="24"/>
              </w:rPr>
            </w:pPr>
            <w:r>
              <w:rPr>
                <w:rFonts w:ascii="Arial" w:hAnsi="Arial" w:cs="Arial"/>
                <w:sz w:val="24"/>
                <w:szCs w:val="24"/>
              </w:rPr>
              <w:t>AREA DE ANALISIS</w:t>
            </w:r>
          </w:p>
        </w:tc>
        <w:tc>
          <w:tcPr>
            <w:tcW w:w="1972" w:type="dxa"/>
            <w:vAlign w:val="center"/>
          </w:tcPr>
          <w:p w:rsidR="00CA0EC0" w:rsidRPr="00A23D0C" w:rsidRDefault="00CA0EC0" w:rsidP="00CA0EC0">
            <w:pPr>
              <w:pStyle w:val="Sinespaciado"/>
              <w:jc w:val="center"/>
              <w:rPr>
                <w:rFonts w:ascii="Arial" w:hAnsi="Arial" w:cs="Arial"/>
                <w:sz w:val="24"/>
                <w:szCs w:val="24"/>
              </w:rPr>
            </w:pPr>
            <w:r>
              <w:rPr>
                <w:rFonts w:ascii="Arial" w:hAnsi="Arial" w:cs="Arial"/>
                <w:sz w:val="24"/>
                <w:szCs w:val="24"/>
              </w:rPr>
              <w:t>NORMAS CUMPLIDAS</w:t>
            </w:r>
          </w:p>
        </w:tc>
        <w:tc>
          <w:tcPr>
            <w:tcW w:w="1034" w:type="dxa"/>
            <w:vAlign w:val="center"/>
          </w:tcPr>
          <w:p w:rsidR="00CA0EC0" w:rsidRPr="00A23D0C" w:rsidRDefault="00CA0EC0" w:rsidP="00CA0EC0">
            <w:pPr>
              <w:pStyle w:val="Sinespaciado"/>
              <w:jc w:val="center"/>
              <w:rPr>
                <w:rFonts w:ascii="Arial" w:hAnsi="Arial" w:cs="Arial"/>
                <w:sz w:val="24"/>
                <w:szCs w:val="24"/>
              </w:rPr>
            </w:pPr>
            <w:r>
              <w:rPr>
                <w:rFonts w:ascii="Arial" w:hAnsi="Arial" w:cs="Arial"/>
                <w:sz w:val="24"/>
                <w:szCs w:val="24"/>
              </w:rPr>
              <w:t>TOTAL</w:t>
            </w:r>
          </w:p>
        </w:tc>
        <w:tc>
          <w:tcPr>
            <w:tcW w:w="1911" w:type="dxa"/>
            <w:vAlign w:val="center"/>
          </w:tcPr>
          <w:p w:rsidR="00CA0EC0" w:rsidRPr="00A23D0C" w:rsidRDefault="00CA0EC0" w:rsidP="00CA0EC0">
            <w:pPr>
              <w:pStyle w:val="Sinespaciado"/>
              <w:jc w:val="center"/>
              <w:rPr>
                <w:rFonts w:ascii="Arial" w:hAnsi="Arial" w:cs="Arial"/>
                <w:sz w:val="24"/>
                <w:szCs w:val="24"/>
              </w:rPr>
            </w:pPr>
            <w:r>
              <w:rPr>
                <w:rFonts w:ascii="Arial" w:hAnsi="Arial" w:cs="Arial"/>
                <w:sz w:val="24"/>
                <w:szCs w:val="24"/>
              </w:rPr>
              <w:t>PORCENTAJE</w:t>
            </w:r>
          </w:p>
        </w:tc>
      </w:tr>
      <w:tr w:rsidR="00CA0EC0" w:rsidTr="00CA0EC0">
        <w:trPr>
          <w:trHeight w:val="446"/>
          <w:jc w:val="right"/>
        </w:trPr>
        <w:tc>
          <w:tcPr>
            <w:tcW w:w="3163"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PORTICO DE 13.8 kV</w:t>
            </w:r>
          </w:p>
        </w:tc>
        <w:tc>
          <w:tcPr>
            <w:tcW w:w="1972"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6</w:t>
            </w:r>
          </w:p>
        </w:tc>
        <w:tc>
          <w:tcPr>
            <w:tcW w:w="1034"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9</w:t>
            </w:r>
          </w:p>
        </w:tc>
        <w:tc>
          <w:tcPr>
            <w:tcW w:w="1911"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66,66</w:t>
            </w:r>
          </w:p>
        </w:tc>
      </w:tr>
      <w:tr w:rsidR="00CA0EC0" w:rsidTr="00CA0EC0">
        <w:trPr>
          <w:trHeight w:val="446"/>
          <w:jc w:val="right"/>
        </w:trPr>
        <w:tc>
          <w:tcPr>
            <w:tcW w:w="3163"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CUARTO DE TRANSFORMADORES</w:t>
            </w:r>
          </w:p>
        </w:tc>
        <w:tc>
          <w:tcPr>
            <w:tcW w:w="1972"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6</w:t>
            </w:r>
          </w:p>
        </w:tc>
        <w:tc>
          <w:tcPr>
            <w:tcW w:w="1034"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13</w:t>
            </w:r>
          </w:p>
        </w:tc>
        <w:tc>
          <w:tcPr>
            <w:tcW w:w="1911"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46,15</w:t>
            </w:r>
          </w:p>
        </w:tc>
      </w:tr>
      <w:tr w:rsidR="00CA0EC0" w:rsidTr="00CA0EC0">
        <w:trPr>
          <w:trHeight w:val="446"/>
          <w:jc w:val="right"/>
        </w:trPr>
        <w:tc>
          <w:tcPr>
            <w:tcW w:w="3163"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AREA TECNICA</w:t>
            </w:r>
          </w:p>
        </w:tc>
        <w:tc>
          <w:tcPr>
            <w:tcW w:w="1972"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5</w:t>
            </w:r>
          </w:p>
        </w:tc>
        <w:tc>
          <w:tcPr>
            <w:tcW w:w="1034"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11</w:t>
            </w:r>
          </w:p>
        </w:tc>
        <w:tc>
          <w:tcPr>
            <w:tcW w:w="1911"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45,45</w:t>
            </w:r>
          </w:p>
        </w:tc>
      </w:tr>
      <w:tr w:rsidR="00CA0EC0" w:rsidTr="00CA0EC0">
        <w:trPr>
          <w:trHeight w:val="446"/>
          <w:jc w:val="right"/>
        </w:trPr>
        <w:tc>
          <w:tcPr>
            <w:tcW w:w="3163"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AREA RECAUDACIONES</w:t>
            </w:r>
          </w:p>
        </w:tc>
        <w:tc>
          <w:tcPr>
            <w:tcW w:w="1972"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4</w:t>
            </w:r>
          </w:p>
        </w:tc>
        <w:tc>
          <w:tcPr>
            <w:tcW w:w="1034"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10</w:t>
            </w:r>
          </w:p>
        </w:tc>
        <w:tc>
          <w:tcPr>
            <w:tcW w:w="1911"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40</w:t>
            </w:r>
          </w:p>
        </w:tc>
      </w:tr>
      <w:tr w:rsidR="00CA0EC0" w:rsidTr="00CA0EC0">
        <w:trPr>
          <w:trHeight w:val="446"/>
          <w:jc w:val="right"/>
        </w:trPr>
        <w:tc>
          <w:tcPr>
            <w:tcW w:w="3163"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AREA CONTABILIDAD Y PLANIFICACION</w:t>
            </w:r>
          </w:p>
        </w:tc>
        <w:tc>
          <w:tcPr>
            <w:tcW w:w="1972"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3</w:t>
            </w:r>
          </w:p>
        </w:tc>
        <w:tc>
          <w:tcPr>
            <w:tcW w:w="1034"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8</w:t>
            </w:r>
          </w:p>
        </w:tc>
        <w:tc>
          <w:tcPr>
            <w:tcW w:w="1911" w:type="dxa"/>
            <w:vAlign w:val="center"/>
          </w:tcPr>
          <w:p w:rsidR="00CA0EC0" w:rsidRDefault="00CA0EC0" w:rsidP="00CA0EC0">
            <w:pPr>
              <w:pStyle w:val="Sinespaciado"/>
              <w:jc w:val="center"/>
              <w:rPr>
                <w:rFonts w:ascii="Arial" w:hAnsi="Arial" w:cs="Arial"/>
                <w:sz w:val="24"/>
                <w:szCs w:val="24"/>
              </w:rPr>
            </w:pPr>
            <w:r>
              <w:rPr>
                <w:rFonts w:ascii="Arial" w:hAnsi="Arial" w:cs="Arial"/>
                <w:sz w:val="24"/>
                <w:szCs w:val="24"/>
              </w:rPr>
              <w:t>37,5</w:t>
            </w:r>
          </w:p>
        </w:tc>
      </w:tr>
    </w:tbl>
    <w:p w:rsidR="00CA0EC0" w:rsidRDefault="00CA0EC0" w:rsidP="00CA0EC0">
      <w:pPr>
        <w:rPr>
          <w:rFonts w:ascii="Arial" w:hAnsi="Arial" w:cs="Arial"/>
          <w:b/>
        </w:rPr>
      </w:pPr>
    </w:p>
    <w:p w:rsidR="00CA0EC0" w:rsidRPr="00CA0EC0" w:rsidRDefault="00CA0EC0" w:rsidP="00CA0EC0">
      <w:pPr>
        <w:jc w:val="center"/>
        <w:rPr>
          <w:rFonts w:ascii="Arial" w:hAnsi="Arial" w:cs="Arial"/>
          <w:b/>
        </w:rPr>
      </w:pPr>
      <w:r w:rsidRPr="00CA0EC0">
        <w:rPr>
          <w:rFonts w:ascii="Arial" w:hAnsi="Arial" w:cs="Arial"/>
          <w:b/>
        </w:rPr>
        <w:t>Tabla 4.6 Resumen de</w:t>
      </w:r>
      <w:r w:rsidR="001E47A8">
        <w:rPr>
          <w:rFonts w:ascii="Arial" w:hAnsi="Arial" w:cs="Arial"/>
          <w:b/>
        </w:rPr>
        <w:t xml:space="preserve"> la</w:t>
      </w:r>
      <w:r w:rsidRPr="00CA0EC0">
        <w:rPr>
          <w:rFonts w:ascii="Arial" w:hAnsi="Arial" w:cs="Arial"/>
          <w:b/>
        </w:rPr>
        <w:t xml:space="preserve"> evaluación del Check List</w:t>
      </w:r>
    </w:p>
    <w:p w:rsidR="006D5D94" w:rsidRDefault="006D5D94" w:rsidP="006D5D94">
      <w:pPr>
        <w:spacing w:line="480" w:lineRule="auto"/>
        <w:ind w:firstLine="708"/>
        <w:rPr>
          <w:rFonts w:ascii="Arial" w:hAnsi="Arial" w:cs="Arial"/>
          <w:b/>
        </w:rPr>
      </w:pPr>
    </w:p>
    <w:p w:rsidR="00CA0EC0" w:rsidRPr="00CA46FC" w:rsidRDefault="00CA46FC" w:rsidP="00CA46FC">
      <w:pPr>
        <w:spacing w:line="480" w:lineRule="auto"/>
        <w:ind w:left="708"/>
        <w:jc w:val="both"/>
        <w:rPr>
          <w:rFonts w:ascii="Arial" w:hAnsi="Arial" w:cs="Arial"/>
        </w:rPr>
      </w:pPr>
      <w:r w:rsidRPr="00CA46FC">
        <w:rPr>
          <w:rFonts w:ascii="Arial" w:hAnsi="Arial" w:cs="Arial"/>
        </w:rPr>
        <w:t xml:space="preserve">Es de recordar </w:t>
      </w:r>
      <w:r>
        <w:rPr>
          <w:rFonts w:ascii="Arial" w:hAnsi="Arial" w:cs="Arial"/>
        </w:rPr>
        <w:t>que una instalación segura debe cumplir con el 100% de las normas y una instalación segura y aceptable debe cumplir más del 80% de las normas, todos los valores menores al 50% son considerados como críticos.</w:t>
      </w:r>
    </w:p>
    <w:p w:rsidR="006D5D94" w:rsidRDefault="006D5D94" w:rsidP="006D5D94">
      <w:pPr>
        <w:spacing w:line="480" w:lineRule="auto"/>
        <w:ind w:firstLine="708"/>
        <w:rPr>
          <w:rFonts w:ascii="Arial" w:hAnsi="Arial" w:cs="Arial"/>
          <w:b/>
        </w:rPr>
      </w:pPr>
    </w:p>
    <w:p w:rsidR="00294A17" w:rsidRDefault="006D5D94" w:rsidP="006A601B">
      <w:pPr>
        <w:spacing w:line="480" w:lineRule="auto"/>
        <w:rPr>
          <w:rFonts w:ascii="Arial" w:hAnsi="Arial" w:cs="Arial"/>
          <w:b/>
        </w:rPr>
      </w:pPr>
      <w:r>
        <w:rPr>
          <w:rFonts w:ascii="Arial" w:hAnsi="Arial" w:cs="Arial"/>
          <w:b/>
        </w:rPr>
        <w:t>4.1.</w:t>
      </w:r>
      <w:r w:rsidR="00CA46FC">
        <w:rPr>
          <w:rFonts w:ascii="Arial" w:hAnsi="Arial" w:cs="Arial"/>
          <w:b/>
        </w:rPr>
        <w:t>3</w:t>
      </w:r>
      <w:r w:rsidR="00294A17">
        <w:rPr>
          <w:rFonts w:ascii="Arial" w:hAnsi="Arial" w:cs="Arial"/>
          <w:b/>
        </w:rPr>
        <w:t xml:space="preserve">  Cálculos efectuados en la subestación</w:t>
      </w:r>
    </w:p>
    <w:p w:rsidR="00294A17" w:rsidRDefault="00294A17" w:rsidP="00294A17">
      <w:pPr>
        <w:spacing w:line="480" w:lineRule="auto"/>
        <w:ind w:firstLine="708"/>
        <w:rPr>
          <w:rFonts w:ascii="Arial" w:hAnsi="Arial" w:cs="Arial"/>
          <w:b/>
        </w:rPr>
      </w:pPr>
    </w:p>
    <w:p w:rsidR="00294A17" w:rsidRDefault="00294A17" w:rsidP="00CA46FC">
      <w:pPr>
        <w:spacing w:line="480" w:lineRule="auto"/>
        <w:ind w:left="708"/>
        <w:jc w:val="both"/>
        <w:rPr>
          <w:rFonts w:ascii="Arial" w:hAnsi="Arial" w:cs="Arial"/>
        </w:rPr>
      </w:pPr>
      <w:r>
        <w:rPr>
          <w:rFonts w:ascii="Arial" w:hAnsi="Arial" w:cs="Arial"/>
        </w:rPr>
        <w:t xml:space="preserve">En los cálculos se determino principalmente la corriente de cortocircuito para ver en qué medida este valor contribuye a la generación de las tensiones de paso  y de contacto, teniendo en cuenta que dicho valor para conocer los parámetros de la puesta a tierra se los efectuó con los datos recogidos de los transformadores que forman el banco. </w:t>
      </w:r>
    </w:p>
    <w:p w:rsidR="00294A17" w:rsidRDefault="00294A17" w:rsidP="00294A17">
      <w:pPr>
        <w:spacing w:line="480" w:lineRule="auto"/>
        <w:ind w:left="1416"/>
        <w:jc w:val="both"/>
        <w:rPr>
          <w:rFonts w:ascii="Arial" w:hAnsi="Arial" w:cs="Arial"/>
        </w:rPr>
      </w:pPr>
    </w:p>
    <w:p w:rsidR="00294A17" w:rsidRDefault="00294A17" w:rsidP="001E47A8">
      <w:pPr>
        <w:spacing w:line="480" w:lineRule="auto"/>
        <w:jc w:val="both"/>
        <w:rPr>
          <w:rFonts w:ascii="Arial" w:hAnsi="Arial" w:cs="Arial"/>
        </w:rPr>
      </w:pPr>
      <w:r>
        <w:rPr>
          <w:rFonts w:ascii="Arial" w:hAnsi="Arial" w:cs="Arial"/>
          <w:b/>
        </w:rPr>
        <w:t>4.1.</w:t>
      </w:r>
      <w:r w:rsidR="001E47A8">
        <w:rPr>
          <w:rFonts w:ascii="Arial" w:hAnsi="Arial" w:cs="Arial"/>
          <w:b/>
        </w:rPr>
        <w:t>4</w:t>
      </w:r>
      <w:r>
        <w:rPr>
          <w:rFonts w:ascii="Arial" w:hAnsi="Arial" w:cs="Arial"/>
          <w:b/>
        </w:rPr>
        <w:t xml:space="preserve"> Datos de los transformadores</w:t>
      </w:r>
    </w:p>
    <w:p w:rsidR="00294A17" w:rsidRDefault="00294A17" w:rsidP="00294A17">
      <w:pPr>
        <w:spacing w:line="480" w:lineRule="auto"/>
        <w:ind w:left="708"/>
        <w:jc w:val="both"/>
        <w:rPr>
          <w:rFonts w:ascii="Arial" w:hAnsi="Arial" w:cs="Arial"/>
        </w:rPr>
      </w:pPr>
    </w:p>
    <w:p w:rsidR="00294A17" w:rsidRDefault="00294A17" w:rsidP="00CA46FC">
      <w:pPr>
        <w:spacing w:line="480" w:lineRule="auto"/>
        <w:ind w:left="708"/>
        <w:jc w:val="both"/>
        <w:rPr>
          <w:rFonts w:ascii="Arial" w:hAnsi="Arial" w:cs="Arial"/>
        </w:rPr>
      </w:pPr>
      <w:r>
        <w:rPr>
          <w:rFonts w:ascii="Arial" w:hAnsi="Arial" w:cs="Arial"/>
        </w:rPr>
        <w:t xml:space="preserve">En las siguientes tablas se muestran los datos de los transformadores, así como el equipo eléctrico existente en las áreas consideradas en el análisis. </w:t>
      </w:r>
    </w:p>
    <w:p w:rsidR="00294A17" w:rsidRDefault="00294A17" w:rsidP="00CA46FC">
      <w:pPr>
        <w:rPr>
          <w:rFonts w:ascii="Arial" w:hAnsi="Arial" w:cs="Arial"/>
        </w:rPr>
      </w:pPr>
    </w:p>
    <w:p w:rsidR="00294A17" w:rsidRDefault="00294A17" w:rsidP="00CA46FC">
      <w:pPr>
        <w:rPr>
          <w:rFonts w:ascii="Arial" w:hAnsi="Arial" w:cs="Arial"/>
        </w:rPr>
      </w:pPr>
    </w:p>
    <w:p w:rsidR="00294A17" w:rsidRDefault="00294A17" w:rsidP="00CA46FC">
      <w:pPr>
        <w:tabs>
          <w:tab w:val="center" w:pos="4139"/>
        </w:tabs>
        <w:spacing w:line="480" w:lineRule="auto"/>
        <w:ind w:left="708"/>
        <w:jc w:val="both"/>
        <w:rPr>
          <w:rFonts w:ascii="Arial" w:hAnsi="Arial" w:cs="Arial"/>
        </w:rPr>
      </w:pPr>
      <w:r>
        <w:rPr>
          <w:rFonts w:ascii="Arial" w:hAnsi="Arial" w:cs="Arial"/>
        </w:rPr>
        <w:t xml:space="preserve">Los datos de los transformadores que forman el banco que suministran energía a las áreas en estudio </w:t>
      </w:r>
      <w:r w:rsidR="00CA46FC">
        <w:rPr>
          <w:rFonts w:ascii="Arial" w:hAnsi="Arial" w:cs="Arial"/>
        </w:rPr>
        <w:t>se muestran en la tabla 4.7</w:t>
      </w:r>
      <w:r>
        <w:rPr>
          <w:rFonts w:ascii="Arial" w:hAnsi="Arial" w:cs="Arial"/>
        </w:rPr>
        <w:t>:</w:t>
      </w:r>
    </w:p>
    <w:p w:rsidR="00EF0D54" w:rsidRDefault="00EF0D54" w:rsidP="00CA46FC">
      <w:pPr>
        <w:spacing w:line="480" w:lineRule="auto"/>
        <w:jc w:val="both"/>
        <w:rPr>
          <w:rFonts w:ascii="Arial" w:hAnsi="Arial" w:cs="Arial"/>
        </w:rPr>
      </w:pPr>
    </w:p>
    <w:tbl>
      <w:tblPr>
        <w:tblStyle w:val="Tablaconcuadrcula"/>
        <w:tblW w:w="0" w:type="auto"/>
        <w:tblInd w:w="1526" w:type="dxa"/>
        <w:tblLook w:val="04A0"/>
      </w:tblPr>
      <w:tblGrid>
        <w:gridCol w:w="3916"/>
        <w:gridCol w:w="1470"/>
        <w:gridCol w:w="1506"/>
      </w:tblGrid>
      <w:tr w:rsidR="00294A17" w:rsidTr="008E6E28">
        <w:trPr>
          <w:trHeight w:val="561"/>
        </w:trPr>
        <w:tc>
          <w:tcPr>
            <w:tcW w:w="3916" w:type="dxa"/>
            <w:vAlign w:val="center"/>
          </w:tcPr>
          <w:p w:rsidR="00294A17" w:rsidRPr="00887B21" w:rsidRDefault="00294A17" w:rsidP="008E6E28">
            <w:pPr>
              <w:jc w:val="center"/>
              <w:rPr>
                <w:rFonts w:ascii="Arial" w:hAnsi="Arial" w:cs="Arial"/>
                <w:b/>
              </w:rPr>
            </w:pPr>
            <w:r w:rsidRPr="00887B21">
              <w:rPr>
                <w:rFonts w:ascii="Arial" w:hAnsi="Arial" w:cs="Arial"/>
                <w:b/>
              </w:rPr>
              <w:t>DATOS DEL TRANSFORMADOR</w:t>
            </w:r>
          </w:p>
        </w:tc>
        <w:tc>
          <w:tcPr>
            <w:tcW w:w="1470" w:type="dxa"/>
            <w:vAlign w:val="center"/>
          </w:tcPr>
          <w:p w:rsidR="00294A17" w:rsidRPr="00887B21" w:rsidRDefault="00294A17" w:rsidP="008E6E28">
            <w:pPr>
              <w:jc w:val="center"/>
              <w:rPr>
                <w:rFonts w:ascii="Arial" w:hAnsi="Arial" w:cs="Arial"/>
                <w:b/>
              </w:rPr>
            </w:pPr>
            <w:r w:rsidRPr="00887B21">
              <w:rPr>
                <w:rFonts w:ascii="Arial" w:hAnsi="Arial" w:cs="Arial"/>
                <w:b/>
              </w:rPr>
              <w:t>CANTIDAD</w:t>
            </w:r>
          </w:p>
        </w:tc>
        <w:tc>
          <w:tcPr>
            <w:tcW w:w="1506" w:type="dxa"/>
            <w:vAlign w:val="center"/>
          </w:tcPr>
          <w:p w:rsidR="00294A17" w:rsidRPr="00887B21" w:rsidRDefault="00294A17" w:rsidP="008E6E28">
            <w:pPr>
              <w:jc w:val="center"/>
              <w:rPr>
                <w:rFonts w:ascii="Arial" w:hAnsi="Arial" w:cs="Arial"/>
                <w:b/>
              </w:rPr>
            </w:pPr>
            <w:r w:rsidRPr="00887B21">
              <w:rPr>
                <w:rFonts w:ascii="Arial" w:hAnsi="Arial" w:cs="Arial"/>
                <w:b/>
              </w:rPr>
              <w:t>UNIDAD</w:t>
            </w:r>
          </w:p>
        </w:tc>
      </w:tr>
      <w:tr w:rsidR="00294A17" w:rsidTr="008E6E28">
        <w:trPr>
          <w:trHeight w:val="427"/>
        </w:trPr>
        <w:tc>
          <w:tcPr>
            <w:tcW w:w="3916" w:type="dxa"/>
            <w:vAlign w:val="center"/>
          </w:tcPr>
          <w:p w:rsidR="00294A17" w:rsidRPr="00887B21" w:rsidRDefault="00294A17" w:rsidP="008E6E28">
            <w:pPr>
              <w:jc w:val="center"/>
              <w:rPr>
                <w:rFonts w:ascii="Arial" w:hAnsi="Arial" w:cs="Arial"/>
              </w:rPr>
            </w:pPr>
            <w:r w:rsidRPr="00887B21">
              <w:rPr>
                <w:rFonts w:ascii="Arial" w:hAnsi="Arial" w:cs="Arial"/>
              </w:rPr>
              <w:t>Capacidad del transformador</w:t>
            </w:r>
          </w:p>
        </w:tc>
        <w:tc>
          <w:tcPr>
            <w:tcW w:w="1470" w:type="dxa"/>
            <w:vAlign w:val="center"/>
          </w:tcPr>
          <w:p w:rsidR="00294A17" w:rsidRDefault="00294A17" w:rsidP="008E6E28">
            <w:pPr>
              <w:jc w:val="center"/>
            </w:pPr>
            <w:r>
              <w:t xml:space="preserve">37,5 </w:t>
            </w:r>
          </w:p>
        </w:tc>
        <w:tc>
          <w:tcPr>
            <w:tcW w:w="1506" w:type="dxa"/>
            <w:vAlign w:val="center"/>
          </w:tcPr>
          <w:p w:rsidR="00294A17" w:rsidRDefault="00294A17" w:rsidP="008E6E28">
            <w:pPr>
              <w:jc w:val="center"/>
            </w:pPr>
            <w:r>
              <w:t>MVA</w:t>
            </w:r>
          </w:p>
        </w:tc>
      </w:tr>
      <w:tr w:rsidR="00294A17" w:rsidTr="008E6E28">
        <w:trPr>
          <w:trHeight w:val="427"/>
        </w:trPr>
        <w:tc>
          <w:tcPr>
            <w:tcW w:w="3916" w:type="dxa"/>
            <w:vAlign w:val="center"/>
          </w:tcPr>
          <w:p w:rsidR="00294A17" w:rsidRPr="00887B21" w:rsidRDefault="00294A17" w:rsidP="008E6E28">
            <w:pPr>
              <w:jc w:val="center"/>
              <w:rPr>
                <w:rFonts w:ascii="Arial" w:hAnsi="Arial" w:cs="Arial"/>
              </w:rPr>
            </w:pPr>
            <w:r>
              <w:rPr>
                <w:rFonts w:ascii="Arial" w:hAnsi="Arial" w:cs="Arial"/>
              </w:rPr>
              <w:t>Voltaje Primario</w:t>
            </w:r>
          </w:p>
        </w:tc>
        <w:tc>
          <w:tcPr>
            <w:tcW w:w="1470" w:type="dxa"/>
            <w:vAlign w:val="center"/>
          </w:tcPr>
          <w:p w:rsidR="00294A17" w:rsidRDefault="00294A17" w:rsidP="008E6E28">
            <w:pPr>
              <w:jc w:val="center"/>
            </w:pPr>
            <w:r>
              <w:t>13,8</w:t>
            </w:r>
          </w:p>
        </w:tc>
        <w:tc>
          <w:tcPr>
            <w:tcW w:w="1506" w:type="dxa"/>
            <w:vAlign w:val="center"/>
          </w:tcPr>
          <w:p w:rsidR="00294A17" w:rsidRDefault="00294A17" w:rsidP="008E6E28">
            <w:pPr>
              <w:jc w:val="center"/>
            </w:pPr>
            <w:r>
              <w:t>kV</w:t>
            </w:r>
          </w:p>
        </w:tc>
      </w:tr>
      <w:tr w:rsidR="00294A17" w:rsidTr="008E6E28">
        <w:trPr>
          <w:trHeight w:val="427"/>
        </w:trPr>
        <w:tc>
          <w:tcPr>
            <w:tcW w:w="3916" w:type="dxa"/>
            <w:vAlign w:val="center"/>
          </w:tcPr>
          <w:p w:rsidR="00294A17" w:rsidRDefault="00294A17" w:rsidP="008E6E28">
            <w:pPr>
              <w:jc w:val="center"/>
              <w:rPr>
                <w:rFonts w:ascii="Arial" w:hAnsi="Arial" w:cs="Arial"/>
              </w:rPr>
            </w:pPr>
            <w:r>
              <w:rPr>
                <w:rFonts w:ascii="Arial" w:hAnsi="Arial" w:cs="Arial"/>
              </w:rPr>
              <w:t>Voltaje Secundario (1</w:t>
            </w:r>
            <w:r w:rsidRPr="00173999">
              <w:rPr>
                <w:rFonts w:ascii="Arial" w:hAnsi="Arial" w:cs="Arial"/>
              </w:rPr>
              <w:sym w:font="Symbol" w:char="F066"/>
            </w:r>
            <w:r>
              <w:rPr>
                <w:rFonts w:ascii="Arial" w:hAnsi="Arial" w:cs="Arial"/>
                <w:b/>
              </w:rPr>
              <w:t>)</w:t>
            </w:r>
          </w:p>
        </w:tc>
        <w:tc>
          <w:tcPr>
            <w:tcW w:w="1470" w:type="dxa"/>
            <w:vAlign w:val="center"/>
          </w:tcPr>
          <w:p w:rsidR="00294A17" w:rsidRDefault="00294A17" w:rsidP="008E6E28">
            <w:pPr>
              <w:jc w:val="center"/>
            </w:pPr>
            <w:r>
              <w:t>120</w:t>
            </w:r>
          </w:p>
        </w:tc>
        <w:tc>
          <w:tcPr>
            <w:tcW w:w="1506" w:type="dxa"/>
            <w:vAlign w:val="center"/>
          </w:tcPr>
          <w:p w:rsidR="00294A17" w:rsidRDefault="00294A17" w:rsidP="008E6E28">
            <w:pPr>
              <w:jc w:val="center"/>
            </w:pPr>
            <w:r>
              <w:t>V</w:t>
            </w:r>
          </w:p>
        </w:tc>
      </w:tr>
      <w:tr w:rsidR="00294A17" w:rsidTr="008E6E28">
        <w:trPr>
          <w:trHeight w:val="427"/>
        </w:trPr>
        <w:tc>
          <w:tcPr>
            <w:tcW w:w="3916" w:type="dxa"/>
            <w:vAlign w:val="center"/>
          </w:tcPr>
          <w:p w:rsidR="00294A17" w:rsidRDefault="00294A17" w:rsidP="008E6E28">
            <w:pPr>
              <w:jc w:val="center"/>
              <w:rPr>
                <w:rFonts w:ascii="Arial" w:hAnsi="Arial" w:cs="Arial"/>
              </w:rPr>
            </w:pPr>
            <w:r>
              <w:rPr>
                <w:rFonts w:ascii="Arial" w:hAnsi="Arial" w:cs="Arial"/>
              </w:rPr>
              <w:t>Voltaje Secundario (3</w:t>
            </w:r>
            <w:r w:rsidRPr="00173999">
              <w:rPr>
                <w:rFonts w:ascii="Arial" w:hAnsi="Arial" w:cs="Arial"/>
              </w:rPr>
              <w:sym w:font="Symbol" w:char="F066"/>
            </w:r>
            <w:r>
              <w:rPr>
                <w:rFonts w:ascii="Arial" w:hAnsi="Arial" w:cs="Arial"/>
                <w:b/>
              </w:rPr>
              <w:t>)</w:t>
            </w:r>
          </w:p>
        </w:tc>
        <w:tc>
          <w:tcPr>
            <w:tcW w:w="1470" w:type="dxa"/>
            <w:vAlign w:val="center"/>
          </w:tcPr>
          <w:p w:rsidR="00294A17" w:rsidRDefault="00294A17" w:rsidP="008E6E28">
            <w:pPr>
              <w:jc w:val="center"/>
            </w:pPr>
            <w:r>
              <w:t>240</w:t>
            </w:r>
          </w:p>
        </w:tc>
        <w:tc>
          <w:tcPr>
            <w:tcW w:w="1506" w:type="dxa"/>
            <w:vAlign w:val="center"/>
          </w:tcPr>
          <w:p w:rsidR="00294A17" w:rsidRDefault="00294A17" w:rsidP="008E6E28">
            <w:pPr>
              <w:jc w:val="center"/>
            </w:pPr>
            <w:r>
              <w:t>V</w:t>
            </w:r>
          </w:p>
        </w:tc>
      </w:tr>
      <w:tr w:rsidR="00294A17" w:rsidTr="008E6E28">
        <w:trPr>
          <w:trHeight w:val="427"/>
        </w:trPr>
        <w:tc>
          <w:tcPr>
            <w:tcW w:w="3916" w:type="dxa"/>
            <w:vAlign w:val="center"/>
          </w:tcPr>
          <w:p w:rsidR="00294A17" w:rsidRDefault="00294A17" w:rsidP="008E6E28">
            <w:pPr>
              <w:jc w:val="center"/>
              <w:rPr>
                <w:rFonts w:ascii="Arial" w:hAnsi="Arial" w:cs="Arial"/>
              </w:rPr>
            </w:pPr>
            <w:r>
              <w:rPr>
                <w:rFonts w:ascii="Arial" w:hAnsi="Arial" w:cs="Arial"/>
              </w:rPr>
              <w:t>% z</w:t>
            </w:r>
          </w:p>
        </w:tc>
        <w:tc>
          <w:tcPr>
            <w:tcW w:w="1470" w:type="dxa"/>
            <w:vAlign w:val="center"/>
          </w:tcPr>
          <w:p w:rsidR="00294A17" w:rsidRDefault="00294A17" w:rsidP="008E6E28">
            <w:pPr>
              <w:jc w:val="center"/>
            </w:pPr>
            <w:r>
              <w:t>2.7</w:t>
            </w:r>
          </w:p>
        </w:tc>
        <w:tc>
          <w:tcPr>
            <w:tcW w:w="1506" w:type="dxa"/>
            <w:vAlign w:val="center"/>
          </w:tcPr>
          <w:p w:rsidR="00294A17" w:rsidRDefault="00294A17" w:rsidP="008E6E28">
            <w:pPr>
              <w:jc w:val="center"/>
            </w:pPr>
            <w:r>
              <w:t>%</w:t>
            </w:r>
          </w:p>
        </w:tc>
      </w:tr>
    </w:tbl>
    <w:p w:rsidR="00294A17" w:rsidRDefault="00294A17" w:rsidP="00EF0D54">
      <w:pPr>
        <w:spacing w:line="480" w:lineRule="auto"/>
        <w:ind w:left="1416"/>
        <w:jc w:val="both"/>
        <w:rPr>
          <w:rFonts w:ascii="Arial" w:hAnsi="Arial" w:cs="Arial"/>
        </w:rPr>
      </w:pPr>
    </w:p>
    <w:p w:rsidR="00294A17" w:rsidRPr="00F2328B" w:rsidRDefault="00294A17" w:rsidP="00294A17">
      <w:pPr>
        <w:ind w:left="1416"/>
        <w:jc w:val="center"/>
        <w:rPr>
          <w:rFonts w:ascii="Arial" w:hAnsi="Arial" w:cs="Arial"/>
          <w:b/>
        </w:rPr>
      </w:pPr>
      <w:r w:rsidRPr="00F2328B">
        <w:rPr>
          <w:rFonts w:ascii="Arial" w:hAnsi="Arial" w:cs="Arial"/>
          <w:b/>
        </w:rPr>
        <w:t xml:space="preserve">Tabla </w:t>
      </w:r>
      <w:r>
        <w:rPr>
          <w:rFonts w:ascii="Arial" w:hAnsi="Arial" w:cs="Arial"/>
          <w:b/>
        </w:rPr>
        <w:t>4.</w:t>
      </w:r>
      <w:r w:rsidR="00CA46FC">
        <w:rPr>
          <w:rFonts w:ascii="Arial" w:hAnsi="Arial" w:cs="Arial"/>
          <w:b/>
        </w:rPr>
        <w:t>7</w:t>
      </w:r>
      <w:r w:rsidR="00F25AAF">
        <w:rPr>
          <w:rFonts w:ascii="Arial" w:hAnsi="Arial" w:cs="Arial"/>
          <w:b/>
        </w:rPr>
        <w:t xml:space="preserve"> Datos </w:t>
      </w:r>
      <w:r w:rsidRPr="00F2328B">
        <w:rPr>
          <w:rFonts w:ascii="Arial" w:hAnsi="Arial" w:cs="Arial"/>
          <w:b/>
        </w:rPr>
        <w:t>transformador Monofásico</w:t>
      </w:r>
    </w:p>
    <w:p w:rsidR="00294A17" w:rsidRDefault="00294A17" w:rsidP="00294A17">
      <w:pPr>
        <w:jc w:val="center"/>
        <w:rPr>
          <w:rFonts w:ascii="Arial" w:hAnsi="Arial" w:cs="Arial"/>
        </w:rPr>
      </w:pPr>
    </w:p>
    <w:p w:rsidR="00294A17" w:rsidRDefault="00294A17" w:rsidP="00294A17">
      <w:pPr>
        <w:jc w:val="center"/>
        <w:rPr>
          <w:rFonts w:ascii="Arial" w:hAnsi="Arial" w:cs="Arial"/>
        </w:rPr>
      </w:pPr>
    </w:p>
    <w:p w:rsidR="00294A17" w:rsidRDefault="00294A17" w:rsidP="00294A17">
      <w:pPr>
        <w:jc w:val="center"/>
        <w:rPr>
          <w:rFonts w:ascii="Arial" w:hAnsi="Arial" w:cs="Arial"/>
        </w:rPr>
      </w:pPr>
    </w:p>
    <w:p w:rsidR="00294A17" w:rsidRDefault="00294A17" w:rsidP="00096877">
      <w:pPr>
        <w:tabs>
          <w:tab w:val="center" w:pos="4139"/>
        </w:tabs>
        <w:spacing w:line="480" w:lineRule="auto"/>
        <w:ind w:left="708"/>
        <w:jc w:val="both"/>
        <w:rPr>
          <w:rFonts w:ascii="Arial" w:hAnsi="Arial" w:cs="Arial"/>
        </w:rPr>
      </w:pPr>
      <w:r>
        <w:rPr>
          <w:rFonts w:ascii="Arial" w:hAnsi="Arial" w:cs="Arial"/>
        </w:rPr>
        <w:t xml:space="preserve">El banco de transformadores está formado por 3 de similares características, y el tipo de conexión es Estrella – Delta. </w:t>
      </w:r>
      <w:r w:rsidR="00F25AAF">
        <w:rPr>
          <w:rFonts w:ascii="Arial" w:hAnsi="Arial" w:cs="Arial"/>
        </w:rPr>
        <w:t>Los datos de los conductores</w:t>
      </w:r>
      <w:r w:rsidR="002F4C62">
        <w:rPr>
          <w:rFonts w:ascii="Arial" w:hAnsi="Arial" w:cs="Arial"/>
        </w:rPr>
        <w:t xml:space="preserve"> así como de los disyuntores</w:t>
      </w:r>
      <w:r w:rsidR="00F25AAF">
        <w:rPr>
          <w:rFonts w:ascii="Arial" w:hAnsi="Arial" w:cs="Arial"/>
        </w:rPr>
        <w:t xml:space="preserve"> que conforman la red eléctrica de las áreas en a</w:t>
      </w:r>
      <w:r w:rsidR="00BD1E9F">
        <w:rPr>
          <w:rFonts w:ascii="Arial" w:hAnsi="Arial" w:cs="Arial"/>
        </w:rPr>
        <w:t>nálisis, se muestran desde la tabla</w:t>
      </w:r>
      <w:r w:rsidR="00F25AAF">
        <w:rPr>
          <w:rFonts w:ascii="Arial" w:hAnsi="Arial" w:cs="Arial"/>
        </w:rPr>
        <w:t xml:space="preserve"> 4.</w:t>
      </w:r>
      <w:r w:rsidR="00096877">
        <w:rPr>
          <w:rFonts w:ascii="Arial" w:hAnsi="Arial" w:cs="Arial"/>
        </w:rPr>
        <w:t>8</w:t>
      </w:r>
      <w:r w:rsidR="00BD1E9F">
        <w:rPr>
          <w:rFonts w:ascii="Arial" w:hAnsi="Arial" w:cs="Arial"/>
        </w:rPr>
        <w:t xml:space="preserve"> hasta la tabla 4.1</w:t>
      </w:r>
      <w:r w:rsidR="00096877">
        <w:rPr>
          <w:rFonts w:ascii="Arial" w:hAnsi="Arial" w:cs="Arial"/>
        </w:rPr>
        <w:t>3</w:t>
      </w:r>
      <w:r w:rsidR="002F4C62">
        <w:rPr>
          <w:rFonts w:ascii="Arial" w:hAnsi="Arial" w:cs="Arial"/>
        </w:rPr>
        <w:t xml:space="preserve"> respectivamente.</w:t>
      </w:r>
    </w:p>
    <w:p w:rsidR="00EF0D54" w:rsidRDefault="00EF0D54" w:rsidP="002F4C62">
      <w:pPr>
        <w:rPr>
          <w:rFonts w:ascii="Arial" w:hAnsi="Arial" w:cs="Arial"/>
        </w:rPr>
      </w:pPr>
    </w:p>
    <w:tbl>
      <w:tblPr>
        <w:tblStyle w:val="Tablaconcuadrcula"/>
        <w:tblW w:w="0" w:type="auto"/>
        <w:tblInd w:w="1384" w:type="dxa"/>
        <w:tblLook w:val="04A0"/>
      </w:tblPr>
      <w:tblGrid>
        <w:gridCol w:w="5102"/>
        <w:gridCol w:w="2007"/>
      </w:tblGrid>
      <w:tr w:rsidR="00294A17" w:rsidTr="00FB6B15">
        <w:trPr>
          <w:trHeight w:val="454"/>
        </w:trPr>
        <w:tc>
          <w:tcPr>
            <w:tcW w:w="7109" w:type="dxa"/>
            <w:gridSpan w:val="2"/>
            <w:vAlign w:val="center"/>
          </w:tcPr>
          <w:p w:rsidR="00294A17" w:rsidRPr="00840FFB" w:rsidRDefault="00294A17" w:rsidP="008E6E28">
            <w:pPr>
              <w:jc w:val="center"/>
              <w:rPr>
                <w:rFonts w:ascii="Arial" w:hAnsi="Arial" w:cs="Arial"/>
                <w:b/>
              </w:rPr>
            </w:pPr>
            <w:r w:rsidRPr="00840FFB">
              <w:rPr>
                <w:rFonts w:ascii="Arial" w:hAnsi="Arial" w:cs="Arial"/>
                <w:b/>
              </w:rPr>
              <w:t>Características de los conductores eléctricos en el secundario</w:t>
            </w:r>
          </w:p>
        </w:tc>
      </w:tr>
      <w:tr w:rsidR="00294A17" w:rsidTr="00FB6B15">
        <w:trPr>
          <w:trHeight w:val="454"/>
        </w:trPr>
        <w:tc>
          <w:tcPr>
            <w:tcW w:w="5102" w:type="dxa"/>
            <w:vAlign w:val="center"/>
          </w:tcPr>
          <w:p w:rsidR="00294A17" w:rsidRPr="00F159AF" w:rsidRDefault="00294A17" w:rsidP="008E6E28">
            <w:pPr>
              <w:rPr>
                <w:rFonts w:ascii="Arial" w:hAnsi="Arial" w:cs="Arial"/>
              </w:rPr>
            </w:pPr>
            <w:r>
              <w:rPr>
                <w:rFonts w:ascii="Arial" w:hAnsi="Arial" w:cs="Arial"/>
              </w:rPr>
              <w:t>N</w:t>
            </w:r>
            <w:r w:rsidRPr="00F159AF">
              <w:rPr>
                <w:rFonts w:ascii="Arial" w:hAnsi="Arial" w:cs="Arial"/>
                <w:vertAlign w:val="superscript"/>
              </w:rPr>
              <w:t>o</w:t>
            </w:r>
            <w:r>
              <w:rPr>
                <w:rFonts w:ascii="Arial" w:hAnsi="Arial" w:cs="Arial"/>
              </w:rPr>
              <w:t xml:space="preserve"> de conductores por fases</w:t>
            </w:r>
          </w:p>
        </w:tc>
        <w:tc>
          <w:tcPr>
            <w:tcW w:w="2007" w:type="dxa"/>
            <w:vAlign w:val="center"/>
          </w:tcPr>
          <w:p w:rsidR="00294A17" w:rsidRPr="00F159AF" w:rsidRDefault="00294A17" w:rsidP="008E6E28">
            <w:pPr>
              <w:jc w:val="center"/>
              <w:rPr>
                <w:rFonts w:ascii="Arial" w:hAnsi="Arial" w:cs="Arial"/>
              </w:rPr>
            </w:pPr>
            <w:r w:rsidRPr="00F159AF">
              <w:rPr>
                <w:rFonts w:ascii="Arial" w:hAnsi="Arial" w:cs="Arial"/>
              </w:rPr>
              <w:t>1</w:t>
            </w:r>
          </w:p>
        </w:tc>
      </w:tr>
      <w:tr w:rsidR="00294A17" w:rsidTr="00FB6B15">
        <w:trPr>
          <w:trHeight w:val="454"/>
        </w:trPr>
        <w:tc>
          <w:tcPr>
            <w:tcW w:w="5102" w:type="dxa"/>
            <w:vAlign w:val="center"/>
          </w:tcPr>
          <w:p w:rsidR="00294A17" w:rsidRDefault="00294A17" w:rsidP="008E6E28">
            <w:pPr>
              <w:rPr>
                <w:rFonts w:ascii="Arial" w:hAnsi="Arial" w:cs="Arial"/>
              </w:rPr>
            </w:pPr>
            <w:r>
              <w:rPr>
                <w:rFonts w:ascii="Arial" w:hAnsi="Arial" w:cs="Arial"/>
              </w:rPr>
              <w:t>Calibre de los conductores de fase</w:t>
            </w:r>
          </w:p>
        </w:tc>
        <w:tc>
          <w:tcPr>
            <w:tcW w:w="2007" w:type="dxa"/>
            <w:vAlign w:val="center"/>
          </w:tcPr>
          <w:p w:rsidR="00294A17" w:rsidRPr="00F159AF" w:rsidRDefault="00294A17" w:rsidP="008E6E28">
            <w:pPr>
              <w:jc w:val="center"/>
              <w:rPr>
                <w:rFonts w:ascii="Arial" w:hAnsi="Arial" w:cs="Arial"/>
              </w:rPr>
            </w:pPr>
            <w:r>
              <w:rPr>
                <w:rFonts w:ascii="Arial" w:hAnsi="Arial" w:cs="Arial"/>
              </w:rPr>
              <w:t>500 MCM</w:t>
            </w:r>
          </w:p>
        </w:tc>
      </w:tr>
      <w:tr w:rsidR="00294A17" w:rsidTr="00FB6B15">
        <w:trPr>
          <w:trHeight w:val="454"/>
        </w:trPr>
        <w:tc>
          <w:tcPr>
            <w:tcW w:w="5102" w:type="dxa"/>
            <w:vAlign w:val="center"/>
          </w:tcPr>
          <w:p w:rsidR="00294A17" w:rsidRDefault="00294A17" w:rsidP="008E6E28">
            <w:pPr>
              <w:rPr>
                <w:rFonts w:ascii="Arial" w:hAnsi="Arial" w:cs="Arial"/>
              </w:rPr>
            </w:pPr>
            <w:r>
              <w:rPr>
                <w:rFonts w:ascii="Arial" w:hAnsi="Arial" w:cs="Arial"/>
              </w:rPr>
              <w:t>Calibre de los conductores del neutro</w:t>
            </w:r>
          </w:p>
        </w:tc>
        <w:tc>
          <w:tcPr>
            <w:tcW w:w="2007" w:type="dxa"/>
            <w:vAlign w:val="center"/>
          </w:tcPr>
          <w:p w:rsidR="00294A17" w:rsidRDefault="00294A17" w:rsidP="008E6E28">
            <w:pPr>
              <w:jc w:val="center"/>
              <w:rPr>
                <w:rFonts w:ascii="Arial" w:hAnsi="Arial" w:cs="Arial"/>
              </w:rPr>
            </w:pPr>
            <w:r>
              <w:rPr>
                <w:rFonts w:ascii="Arial" w:hAnsi="Arial" w:cs="Arial"/>
              </w:rPr>
              <w:t>2/0 AWG  TW</w:t>
            </w:r>
          </w:p>
        </w:tc>
      </w:tr>
      <w:tr w:rsidR="00294A17" w:rsidTr="00FB6B15">
        <w:trPr>
          <w:trHeight w:val="454"/>
        </w:trPr>
        <w:tc>
          <w:tcPr>
            <w:tcW w:w="5102" w:type="dxa"/>
            <w:vAlign w:val="center"/>
          </w:tcPr>
          <w:p w:rsidR="00294A17" w:rsidRDefault="00294A17" w:rsidP="008E6E28">
            <w:pPr>
              <w:rPr>
                <w:rFonts w:ascii="Arial" w:hAnsi="Arial" w:cs="Arial"/>
              </w:rPr>
            </w:pPr>
            <w:r>
              <w:rPr>
                <w:rFonts w:ascii="Arial" w:hAnsi="Arial" w:cs="Arial"/>
              </w:rPr>
              <w:t>Tipo de aislamiento del conductor de fase</w:t>
            </w:r>
          </w:p>
        </w:tc>
        <w:tc>
          <w:tcPr>
            <w:tcW w:w="2007" w:type="dxa"/>
            <w:vAlign w:val="center"/>
          </w:tcPr>
          <w:p w:rsidR="00294A17" w:rsidRDefault="00294A17" w:rsidP="008E6E28">
            <w:pPr>
              <w:jc w:val="center"/>
              <w:rPr>
                <w:rFonts w:ascii="Arial" w:hAnsi="Arial" w:cs="Arial"/>
              </w:rPr>
            </w:pPr>
            <w:r>
              <w:rPr>
                <w:rFonts w:ascii="Arial" w:hAnsi="Arial" w:cs="Arial"/>
              </w:rPr>
              <w:t>TW</w:t>
            </w:r>
          </w:p>
        </w:tc>
      </w:tr>
      <w:tr w:rsidR="00294A17" w:rsidTr="00FB6B15">
        <w:trPr>
          <w:trHeight w:val="454"/>
        </w:trPr>
        <w:tc>
          <w:tcPr>
            <w:tcW w:w="5102" w:type="dxa"/>
            <w:vAlign w:val="center"/>
          </w:tcPr>
          <w:p w:rsidR="00294A17" w:rsidRDefault="00294A17" w:rsidP="008E6E28">
            <w:pPr>
              <w:rPr>
                <w:rFonts w:ascii="Arial" w:hAnsi="Arial" w:cs="Arial"/>
              </w:rPr>
            </w:pPr>
            <w:r>
              <w:rPr>
                <w:rFonts w:ascii="Arial" w:hAnsi="Arial" w:cs="Arial"/>
              </w:rPr>
              <w:t>Tipo de aislamiento del conductor del neutro</w:t>
            </w:r>
          </w:p>
        </w:tc>
        <w:tc>
          <w:tcPr>
            <w:tcW w:w="2007" w:type="dxa"/>
            <w:vAlign w:val="center"/>
          </w:tcPr>
          <w:p w:rsidR="00294A17" w:rsidRDefault="00294A17" w:rsidP="008E6E28">
            <w:pPr>
              <w:jc w:val="center"/>
              <w:rPr>
                <w:rFonts w:ascii="Arial" w:hAnsi="Arial" w:cs="Arial"/>
              </w:rPr>
            </w:pPr>
            <w:r>
              <w:rPr>
                <w:rFonts w:ascii="Arial" w:hAnsi="Arial" w:cs="Arial"/>
              </w:rPr>
              <w:t>TW</w:t>
            </w:r>
          </w:p>
        </w:tc>
      </w:tr>
      <w:tr w:rsidR="00294A17" w:rsidTr="00FB6B15">
        <w:trPr>
          <w:trHeight w:val="454"/>
        </w:trPr>
        <w:tc>
          <w:tcPr>
            <w:tcW w:w="5102" w:type="dxa"/>
            <w:vAlign w:val="center"/>
          </w:tcPr>
          <w:p w:rsidR="00294A17" w:rsidRDefault="00294A17" w:rsidP="008E6E28">
            <w:pPr>
              <w:rPr>
                <w:rFonts w:ascii="Arial" w:hAnsi="Arial" w:cs="Arial"/>
              </w:rPr>
            </w:pPr>
            <w:r>
              <w:rPr>
                <w:rFonts w:ascii="Arial" w:hAnsi="Arial" w:cs="Arial"/>
              </w:rPr>
              <w:t>Material del conductor de fase:</w:t>
            </w:r>
          </w:p>
        </w:tc>
        <w:tc>
          <w:tcPr>
            <w:tcW w:w="2007" w:type="dxa"/>
            <w:vAlign w:val="center"/>
          </w:tcPr>
          <w:p w:rsidR="00294A17" w:rsidRDefault="00294A17" w:rsidP="008E6E28">
            <w:pPr>
              <w:jc w:val="center"/>
              <w:rPr>
                <w:rFonts w:ascii="Arial" w:hAnsi="Arial" w:cs="Arial"/>
              </w:rPr>
            </w:pPr>
            <w:r>
              <w:rPr>
                <w:rFonts w:ascii="Arial" w:hAnsi="Arial" w:cs="Arial"/>
              </w:rPr>
              <w:t>Cu</w:t>
            </w:r>
          </w:p>
        </w:tc>
      </w:tr>
      <w:tr w:rsidR="00294A17" w:rsidTr="00FB6B15">
        <w:trPr>
          <w:trHeight w:val="454"/>
        </w:trPr>
        <w:tc>
          <w:tcPr>
            <w:tcW w:w="5102" w:type="dxa"/>
            <w:vAlign w:val="center"/>
          </w:tcPr>
          <w:p w:rsidR="00294A17" w:rsidRDefault="00294A17" w:rsidP="008E6E28">
            <w:pPr>
              <w:rPr>
                <w:rFonts w:ascii="Arial" w:hAnsi="Arial" w:cs="Arial"/>
              </w:rPr>
            </w:pPr>
            <w:r>
              <w:rPr>
                <w:rFonts w:ascii="Arial" w:hAnsi="Arial" w:cs="Arial"/>
              </w:rPr>
              <w:t>Material del conductor del neutro:</w:t>
            </w:r>
          </w:p>
        </w:tc>
        <w:tc>
          <w:tcPr>
            <w:tcW w:w="2007" w:type="dxa"/>
            <w:vAlign w:val="center"/>
          </w:tcPr>
          <w:p w:rsidR="00294A17" w:rsidRDefault="00294A17" w:rsidP="008E6E28">
            <w:pPr>
              <w:jc w:val="center"/>
              <w:rPr>
                <w:rFonts w:ascii="Arial" w:hAnsi="Arial" w:cs="Arial"/>
              </w:rPr>
            </w:pPr>
            <w:r>
              <w:rPr>
                <w:rFonts w:ascii="Arial" w:hAnsi="Arial" w:cs="Arial"/>
              </w:rPr>
              <w:t>Cu</w:t>
            </w:r>
          </w:p>
        </w:tc>
      </w:tr>
      <w:tr w:rsidR="00275A77" w:rsidTr="00FB6B15">
        <w:trPr>
          <w:trHeight w:val="454"/>
        </w:trPr>
        <w:tc>
          <w:tcPr>
            <w:tcW w:w="5102" w:type="dxa"/>
            <w:vAlign w:val="center"/>
          </w:tcPr>
          <w:p w:rsidR="00275A77" w:rsidRDefault="00275A77" w:rsidP="00372FBC">
            <w:pPr>
              <w:rPr>
                <w:rFonts w:ascii="Arial" w:hAnsi="Arial" w:cs="Arial"/>
              </w:rPr>
            </w:pPr>
            <w:r>
              <w:rPr>
                <w:rFonts w:ascii="Arial" w:hAnsi="Arial" w:cs="Arial"/>
              </w:rPr>
              <w:t>Distancia de los conductores desde salida del banco de transformadores al Tablero de Distribución Principal:</w:t>
            </w:r>
          </w:p>
        </w:tc>
        <w:tc>
          <w:tcPr>
            <w:tcW w:w="2007" w:type="dxa"/>
            <w:vAlign w:val="center"/>
          </w:tcPr>
          <w:p w:rsidR="00275A77" w:rsidRDefault="00275A77" w:rsidP="00372FBC">
            <w:pPr>
              <w:jc w:val="center"/>
              <w:rPr>
                <w:rFonts w:ascii="Arial" w:hAnsi="Arial" w:cs="Arial"/>
              </w:rPr>
            </w:pPr>
            <w:r>
              <w:rPr>
                <w:rFonts w:ascii="Arial" w:hAnsi="Arial" w:cs="Arial"/>
              </w:rPr>
              <w:t>2.6 m</w:t>
            </w:r>
          </w:p>
        </w:tc>
      </w:tr>
      <w:tr w:rsidR="00F25AAF" w:rsidTr="00FB6B15">
        <w:tc>
          <w:tcPr>
            <w:tcW w:w="5103" w:type="dxa"/>
            <w:vAlign w:val="center"/>
          </w:tcPr>
          <w:p w:rsidR="00F25AAF" w:rsidRDefault="00F25AAF" w:rsidP="008E6E28">
            <w:pPr>
              <w:rPr>
                <w:rFonts w:ascii="Arial" w:hAnsi="Arial" w:cs="Arial"/>
              </w:rPr>
            </w:pPr>
            <w:r>
              <w:rPr>
                <w:rFonts w:ascii="Arial" w:hAnsi="Arial" w:cs="Arial"/>
              </w:rPr>
              <w:t>Distancia</w:t>
            </w:r>
            <w:r w:rsidR="00275A77">
              <w:rPr>
                <w:rFonts w:ascii="Arial" w:hAnsi="Arial" w:cs="Arial"/>
              </w:rPr>
              <w:t xml:space="preserve"> de los conductores que van al </w:t>
            </w:r>
            <w:r>
              <w:rPr>
                <w:rFonts w:ascii="Arial" w:hAnsi="Arial" w:cs="Arial"/>
              </w:rPr>
              <w:t>Tablero de Distribución 1</w:t>
            </w:r>
          </w:p>
        </w:tc>
        <w:tc>
          <w:tcPr>
            <w:tcW w:w="2006" w:type="dxa"/>
            <w:vAlign w:val="center"/>
          </w:tcPr>
          <w:p w:rsidR="00F25AAF" w:rsidRDefault="00F25AAF" w:rsidP="008E6E28">
            <w:pPr>
              <w:jc w:val="center"/>
              <w:rPr>
                <w:rFonts w:ascii="Arial" w:hAnsi="Arial" w:cs="Arial"/>
              </w:rPr>
            </w:pPr>
            <w:r>
              <w:rPr>
                <w:rFonts w:ascii="Arial" w:hAnsi="Arial" w:cs="Arial"/>
              </w:rPr>
              <w:t>20 m</w:t>
            </w:r>
          </w:p>
        </w:tc>
      </w:tr>
      <w:tr w:rsidR="00F25AAF" w:rsidTr="00FB6B15">
        <w:tc>
          <w:tcPr>
            <w:tcW w:w="5103" w:type="dxa"/>
            <w:vAlign w:val="center"/>
          </w:tcPr>
          <w:p w:rsidR="00F25AAF" w:rsidRDefault="00F25AAF" w:rsidP="008E6E28">
            <w:pPr>
              <w:rPr>
                <w:rFonts w:ascii="Arial" w:hAnsi="Arial" w:cs="Arial"/>
              </w:rPr>
            </w:pPr>
            <w:r>
              <w:rPr>
                <w:rFonts w:ascii="Arial" w:hAnsi="Arial" w:cs="Arial"/>
              </w:rPr>
              <w:t>Distancia de los conductores que van al Tablero de Distribución 2</w:t>
            </w:r>
          </w:p>
        </w:tc>
        <w:tc>
          <w:tcPr>
            <w:tcW w:w="2006" w:type="dxa"/>
            <w:vAlign w:val="center"/>
          </w:tcPr>
          <w:p w:rsidR="00F25AAF" w:rsidRDefault="009E6F21" w:rsidP="008E6E28">
            <w:pPr>
              <w:jc w:val="center"/>
              <w:rPr>
                <w:rFonts w:ascii="Arial" w:hAnsi="Arial" w:cs="Arial"/>
              </w:rPr>
            </w:pPr>
            <w:r>
              <w:rPr>
                <w:rFonts w:ascii="Arial" w:hAnsi="Arial" w:cs="Arial"/>
              </w:rPr>
              <w:t>15</w:t>
            </w:r>
            <w:r w:rsidR="00F25AAF">
              <w:rPr>
                <w:rFonts w:ascii="Arial" w:hAnsi="Arial" w:cs="Arial"/>
              </w:rPr>
              <w:t xml:space="preserve"> m</w:t>
            </w:r>
          </w:p>
        </w:tc>
      </w:tr>
      <w:tr w:rsidR="00F25AAF" w:rsidTr="00FB6B15">
        <w:tc>
          <w:tcPr>
            <w:tcW w:w="5103" w:type="dxa"/>
            <w:vAlign w:val="center"/>
          </w:tcPr>
          <w:p w:rsidR="00F25AAF" w:rsidRDefault="00F25AAF" w:rsidP="008E6E28">
            <w:pPr>
              <w:rPr>
                <w:rFonts w:ascii="Arial" w:hAnsi="Arial" w:cs="Arial"/>
              </w:rPr>
            </w:pPr>
            <w:r>
              <w:rPr>
                <w:rFonts w:ascii="Arial" w:hAnsi="Arial" w:cs="Arial"/>
              </w:rPr>
              <w:t xml:space="preserve">Distancia de </w:t>
            </w:r>
            <w:r w:rsidR="00275A77">
              <w:rPr>
                <w:rFonts w:ascii="Arial" w:hAnsi="Arial" w:cs="Arial"/>
              </w:rPr>
              <w:t>los conductores que van al Tablero</w:t>
            </w:r>
            <w:r>
              <w:rPr>
                <w:rFonts w:ascii="Arial" w:hAnsi="Arial" w:cs="Arial"/>
              </w:rPr>
              <w:t xml:space="preserve"> de Distribución 3</w:t>
            </w:r>
          </w:p>
        </w:tc>
        <w:tc>
          <w:tcPr>
            <w:tcW w:w="2006" w:type="dxa"/>
            <w:vAlign w:val="center"/>
          </w:tcPr>
          <w:p w:rsidR="00F25AAF" w:rsidRDefault="00F25AAF" w:rsidP="008E6E28">
            <w:pPr>
              <w:jc w:val="center"/>
              <w:rPr>
                <w:rFonts w:ascii="Arial" w:hAnsi="Arial" w:cs="Arial"/>
              </w:rPr>
            </w:pPr>
            <w:r>
              <w:rPr>
                <w:rFonts w:ascii="Arial" w:hAnsi="Arial" w:cs="Arial"/>
              </w:rPr>
              <w:t>32 m</w:t>
            </w:r>
          </w:p>
        </w:tc>
      </w:tr>
      <w:tr w:rsidR="00275A77" w:rsidTr="00FB6B15">
        <w:tc>
          <w:tcPr>
            <w:tcW w:w="5103" w:type="dxa"/>
            <w:vAlign w:val="center"/>
          </w:tcPr>
          <w:p w:rsidR="00275A77" w:rsidRDefault="00275A77" w:rsidP="00372FBC">
            <w:pPr>
              <w:rPr>
                <w:rFonts w:ascii="Arial" w:hAnsi="Arial" w:cs="Arial"/>
              </w:rPr>
            </w:pPr>
            <w:r>
              <w:rPr>
                <w:rFonts w:ascii="Arial" w:hAnsi="Arial" w:cs="Arial"/>
              </w:rPr>
              <w:t>Distancia de los conductores que van al Tablero de Distribución 4</w:t>
            </w:r>
          </w:p>
        </w:tc>
        <w:tc>
          <w:tcPr>
            <w:tcW w:w="2006" w:type="dxa"/>
            <w:vAlign w:val="center"/>
          </w:tcPr>
          <w:p w:rsidR="00275A77" w:rsidRDefault="00275A77" w:rsidP="00372FBC">
            <w:pPr>
              <w:jc w:val="center"/>
              <w:rPr>
                <w:rFonts w:ascii="Arial" w:hAnsi="Arial" w:cs="Arial"/>
              </w:rPr>
            </w:pPr>
            <w:r>
              <w:rPr>
                <w:rFonts w:ascii="Arial" w:hAnsi="Arial" w:cs="Arial"/>
              </w:rPr>
              <w:t>48 m</w:t>
            </w:r>
          </w:p>
        </w:tc>
      </w:tr>
    </w:tbl>
    <w:p w:rsidR="00F25AAF" w:rsidRDefault="00F25AAF" w:rsidP="00275A77">
      <w:pPr>
        <w:rPr>
          <w:rFonts w:ascii="Arial" w:hAnsi="Arial" w:cs="Arial"/>
          <w:b/>
        </w:rPr>
      </w:pPr>
    </w:p>
    <w:p w:rsidR="00294A17" w:rsidRDefault="00294A17" w:rsidP="00FB6B15">
      <w:pPr>
        <w:spacing w:line="360" w:lineRule="auto"/>
        <w:ind w:left="1416"/>
        <w:jc w:val="both"/>
        <w:rPr>
          <w:rFonts w:ascii="Arial" w:hAnsi="Arial" w:cs="Arial"/>
          <w:b/>
        </w:rPr>
      </w:pPr>
      <w:r w:rsidRPr="00F2328B">
        <w:rPr>
          <w:rFonts w:ascii="Arial" w:hAnsi="Arial" w:cs="Arial"/>
          <w:b/>
        </w:rPr>
        <w:t xml:space="preserve">Tabla </w:t>
      </w:r>
      <w:r>
        <w:rPr>
          <w:rFonts w:ascii="Arial" w:hAnsi="Arial" w:cs="Arial"/>
          <w:b/>
        </w:rPr>
        <w:t>4.</w:t>
      </w:r>
      <w:r w:rsidR="001E47A8">
        <w:rPr>
          <w:rFonts w:ascii="Arial" w:hAnsi="Arial" w:cs="Arial"/>
          <w:b/>
        </w:rPr>
        <w:t>8</w:t>
      </w:r>
      <w:r w:rsidRPr="00F2328B">
        <w:rPr>
          <w:rFonts w:ascii="Arial" w:hAnsi="Arial" w:cs="Arial"/>
          <w:b/>
        </w:rPr>
        <w:t xml:space="preserve"> </w:t>
      </w:r>
      <w:r>
        <w:rPr>
          <w:rFonts w:ascii="Arial" w:hAnsi="Arial" w:cs="Arial"/>
          <w:b/>
        </w:rPr>
        <w:t>D</w:t>
      </w:r>
      <w:r w:rsidRPr="00F2328B">
        <w:rPr>
          <w:rFonts w:ascii="Arial" w:hAnsi="Arial" w:cs="Arial"/>
          <w:b/>
        </w:rPr>
        <w:t>atos de los conductores eléctricos del secundario</w:t>
      </w:r>
    </w:p>
    <w:p w:rsidR="00096877" w:rsidRDefault="00096877" w:rsidP="00FB6B15">
      <w:pPr>
        <w:spacing w:line="360" w:lineRule="auto"/>
        <w:ind w:left="1416"/>
        <w:jc w:val="both"/>
        <w:rPr>
          <w:rFonts w:ascii="Arial" w:hAnsi="Arial" w:cs="Arial"/>
          <w:b/>
        </w:rPr>
      </w:pPr>
    </w:p>
    <w:p w:rsidR="00096877" w:rsidRDefault="00096877" w:rsidP="00FB6B15">
      <w:pPr>
        <w:spacing w:line="360" w:lineRule="auto"/>
        <w:ind w:left="1416"/>
        <w:jc w:val="both"/>
        <w:rPr>
          <w:rFonts w:ascii="Arial" w:hAnsi="Arial" w:cs="Arial"/>
          <w:b/>
        </w:rPr>
      </w:pPr>
    </w:p>
    <w:p w:rsidR="00096877" w:rsidRDefault="00096877" w:rsidP="00FB6B15">
      <w:pPr>
        <w:spacing w:line="360" w:lineRule="auto"/>
        <w:ind w:left="1416"/>
        <w:jc w:val="both"/>
        <w:rPr>
          <w:rFonts w:ascii="Arial" w:hAnsi="Arial" w:cs="Arial"/>
          <w:b/>
        </w:rPr>
      </w:pPr>
    </w:p>
    <w:p w:rsidR="00096877" w:rsidRDefault="00096877" w:rsidP="00FB6B15">
      <w:pPr>
        <w:spacing w:line="360" w:lineRule="auto"/>
        <w:ind w:left="1416"/>
        <w:jc w:val="both"/>
        <w:rPr>
          <w:rFonts w:ascii="Arial" w:hAnsi="Arial" w:cs="Arial"/>
          <w:b/>
        </w:rPr>
      </w:pPr>
    </w:p>
    <w:p w:rsidR="002F4C62" w:rsidRDefault="002F4C62" w:rsidP="00FB6B15">
      <w:pPr>
        <w:ind w:left="1416"/>
        <w:jc w:val="center"/>
        <w:rPr>
          <w:rFonts w:ascii="Arial" w:hAnsi="Arial" w:cs="Arial"/>
          <w:b/>
        </w:rPr>
      </w:pPr>
    </w:p>
    <w:p w:rsidR="002F4C62" w:rsidRDefault="002F4C62" w:rsidP="00294A17">
      <w:pPr>
        <w:ind w:left="1416"/>
        <w:rPr>
          <w:rFonts w:ascii="Arial" w:hAnsi="Arial" w:cs="Arial"/>
          <w:b/>
        </w:rPr>
      </w:pPr>
    </w:p>
    <w:tbl>
      <w:tblPr>
        <w:tblStyle w:val="Tablaconcuadrcula"/>
        <w:tblW w:w="0" w:type="auto"/>
        <w:tblInd w:w="1416" w:type="dxa"/>
        <w:tblLook w:val="04A0"/>
      </w:tblPr>
      <w:tblGrid>
        <w:gridCol w:w="3795"/>
        <w:gridCol w:w="2268"/>
        <w:gridCol w:w="1014"/>
      </w:tblGrid>
      <w:tr w:rsidR="00991CCA" w:rsidTr="00991CCA">
        <w:tc>
          <w:tcPr>
            <w:tcW w:w="7077" w:type="dxa"/>
            <w:gridSpan w:val="3"/>
            <w:vAlign w:val="center"/>
          </w:tcPr>
          <w:p w:rsidR="00991CCA" w:rsidRPr="00840FFB" w:rsidRDefault="00991CCA" w:rsidP="00991CCA">
            <w:pPr>
              <w:jc w:val="center"/>
              <w:rPr>
                <w:rFonts w:ascii="Arial" w:hAnsi="Arial" w:cs="Arial"/>
                <w:b/>
              </w:rPr>
            </w:pPr>
            <w:r>
              <w:rPr>
                <w:rFonts w:ascii="Arial" w:hAnsi="Arial" w:cs="Arial"/>
                <w:b/>
              </w:rPr>
              <w:t xml:space="preserve">DATOS DE </w:t>
            </w:r>
            <w:r w:rsidRPr="00840FFB">
              <w:rPr>
                <w:rFonts w:ascii="Arial" w:hAnsi="Arial" w:cs="Arial"/>
                <w:b/>
              </w:rPr>
              <w:t>DISYUNTORES</w:t>
            </w:r>
          </w:p>
        </w:tc>
      </w:tr>
      <w:tr w:rsidR="00991CCA" w:rsidTr="004256E4">
        <w:tc>
          <w:tcPr>
            <w:tcW w:w="3795" w:type="dxa"/>
          </w:tcPr>
          <w:p w:rsidR="00991CCA" w:rsidRDefault="00991CCA" w:rsidP="00294A17">
            <w:pPr>
              <w:rPr>
                <w:rFonts w:ascii="Arial" w:hAnsi="Arial" w:cs="Arial"/>
                <w:b/>
              </w:rPr>
            </w:pPr>
            <w:r>
              <w:rPr>
                <w:rFonts w:ascii="Arial" w:hAnsi="Arial" w:cs="Arial"/>
                <w:b/>
              </w:rPr>
              <w:t>TDP:</w:t>
            </w:r>
          </w:p>
        </w:tc>
        <w:tc>
          <w:tcPr>
            <w:tcW w:w="2268" w:type="dxa"/>
          </w:tcPr>
          <w:p w:rsidR="00991CCA" w:rsidRDefault="00991CCA" w:rsidP="00294A17">
            <w:pPr>
              <w:rPr>
                <w:rFonts w:ascii="Arial" w:hAnsi="Arial" w:cs="Arial"/>
                <w:b/>
              </w:rPr>
            </w:pPr>
            <w:r>
              <w:rPr>
                <w:rFonts w:ascii="Arial" w:hAnsi="Arial" w:cs="Arial"/>
                <w:b/>
              </w:rPr>
              <w:t>CAPACIDAD (A)</w:t>
            </w:r>
          </w:p>
        </w:tc>
        <w:tc>
          <w:tcPr>
            <w:tcW w:w="1014" w:type="dxa"/>
            <w:vAlign w:val="center"/>
          </w:tcPr>
          <w:p w:rsidR="00991CCA" w:rsidRPr="00B81F55" w:rsidRDefault="00991CCA" w:rsidP="004256E4">
            <w:pPr>
              <w:jc w:val="center"/>
              <w:rPr>
                <w:rFonts w:ascii="Arial" w:hAnsi="Arial" w:cs="Arial"/>
                <w:b/>
              </w:rPr>
            </w:pPr>
            <w:r w:rsidRPr="00B81F55">
              <w:rPr>
                <w:rFonts w:ascii="Arial" w:hAnsi="Arial" w:cs="Arial"/>
                <w:b/>
              </w:rPr>
              <w:sym w:font="Symbol" w:char="F066"/>
            </w:r>
          </w:p>
        </w:tc>
      </w:tr>
      <w:tr w:rsidR="00991CCA" w:rsidTr="004256E4">
        <w:tc>
          <w:tcPr>
            <w:tcW w:w="3795" w:type="dxa"/>
            <w:vAlign w:val="center"/>
          </w:tcPr>
          <w:p w:rsidR="00991CCA" w:rsidRPr="00840FFB" w:rsidRDefault="00991CCA" w:rsidP="004256E4">
            <w:pPr>
              <w:rPr>
                <w:rFonts w:ascii="Arial" w:hAnsi="Arial" w:cs="Arial"/>
              </w:rPr>
            </w:pPr>
            <w:r>
              <w:rPr>
                <w:rFonts w:ascii="Arial" w:hAnsi="Arial" w:cs="Arial"/>
              </w:rPr>
              <w:t>PRINCIPAL</w:t>
            </w:r>
          </w:p>
        </w:tc>
        <w:tc>
          <w:tcPr>
            <w:tcW w:w="2268" w:type="dxa"/>
            <w:vAlign w:val="center"/>
          </w:tcPr>
          <w:p w:rsidR="00991CCA" w:rsidRPr="00991CCA" w:rsidRDefault="00991CCA" w:rsidP="004256E4">
            <w:pPr>
              <w:jc w:val="center"/>
              <w:rPr>
                <w:rFonts w:ascii="Arial" w:hAnsi="Arial" w:cs="Arial"/>
              </w:rPr>
            </w:pPr>
            <w:r w:rsidRPr="00991CCA">
              <w:rPr>
                <w:rFonts w:ascii="Arial" w:hAnsi="Arial" w:cs="Arial"/>
              </w:rPr>
              <w:t>600</w:t>
            </w:r>
          </w:p>
        </w:tc>
        <w:tc>
          <w:tcPr>
            <w:tcW w:w="1014" w:type="dxa"/>
            <w:vAlign w:val="center"/>
          </w:tcPr>
          <w:p w:rsidR="00991CCA" w:rsidRPr="00991CCA" w:rsidRDefault="00991CCA" w:rsidP="004256E4">
            <w:pPr>
              <w:jc w:val="center"/>
              <w:rPr>
                <w:rFonts w:ascii="Arial" w:hAnsi="Arial" w:cs="Arial"/>
              </w:rPr>
            </w:pPr>
            <w:r w:rsidRPr="00991CCA">
              <w:rPr>
                <w:rFonts w:ascii="Arial" w:hAnsi="Arial" w:cs="Arial"/>
              </w:rPr>
              <w:t>3</w:t>
            </w:r>
          </w:p>
        </w:tc>
      </w:tr>
      <w:tr w:rsidR="00991CCA" w:rsidTr="004256E4">
        <w:tc>
          <w:tcPr>
            <w:tcW w:w="3795" w:type="dxa"/>
            <w:vAlign w:val="center"/>
          </w:tcPr>
          <w:p w:rsidR="00991CCA" w:rsidRDefault="00991CCA" w:rsidP="004256E4">
            <w:pPr>
              <w:rPr>
                <w:rFonts w:ascii="Arial" w:hAnsi="Arial" w:cs="Arial"/>
              </w:rPr>
            </w:pPr>
            <w:r>
              <w:rPr>
                <w:rFonts w:ascii="Arial" w:hAnsi="Arial" w:cs="Arial"/>
              </w:rPr>
              <w:t>AREA TECNICA</w:t>
            </w:r>
          </w:p>
        </w:tc>
        <w:tc>
          <w:tcPr>
            <w:tcW w:w="2268" w:type="dxa"/>
            <w:vAlign w:val="center"/>
          </w:tcPr>
          <w:p w:rsidR="00991CCA" w:rsidRPr="00991CCA" w:rsidRDefault="00991CCA" w:rsidP="004256E4">
            <w:pPr>
              <w:jc w:val="center"/>
              <w:rPr>
                <w:rFonts w:ascii="Arial" w:hAnsi="Arial" w:cs="Arial"/>
              </w:rPr>
            </w:pPr>
            <w:r w:rsidRPr="00991CCA">
              <w:rPr>
                <w:rFonts w:ascii="Arial" w:hAnsi="Arial" w:cs="Arial"/>
              </w:rPr>
              <w:t>300</w:t>
            </w:r>
          </w:p>
        </w:tc>
        <w:tc>
          <w:tcPr>
            <w:tcW w:w="1014" w:type="dxa"/>
            <w:vAlign w:val="center"/>
          </w:tcPr>
          <w:p w:rsidR="00991CCA" w:rsidRPr="00991CCA" w:rsidRDefault="00991CCA" w:rsidP="004256E4">
            <w:pPr>
              <w:jc w:val="center"/>
              <w:rPr>
                <w:rFonts w:ascii="Arial" w:hAnsi="Arial" w:cs="Arial"/>
              </w:rPr>
            </w:pPr>
            <w:r w:rsidRPr="00991CCA">
              <w:rPr>
                <w:rFonts w:ascii="Arial" w:hAnsi="Arial" w:cs="Arial"/>
              </w:rPr>
              <w:t>3</w:t>
            </w:r>
          </w:p>
        </w:tc>
      </w:tr>
      <w:tr w:rsidR="00991CCA" w:rsidTr="004256E4">
        <w:tc>
          <w:tcPr>
            <w:tcW w:w="3795" w:type="dxa"/>
            <w:vAlign w:val="center"/>
          </w:tcPr>
          <w:p w:rsidR="00991CCA" w:rsidRDefault="00991CCA" w:rsidP="004256E4">
            <w:pPr>
              <w:rPr>
                <w:rFonts w:ascii="Arial" w:hAnsi="Arial" w:cs="Arial"/>
              </w:rPr>
            </w:pPr>
            <w:r>
              <w:rPr>
                <w:rFonts w:ascii="Arial" w:hAnsi="Arial" w:cs="Arial"/>
              </w:rPr>
              <w:t>PLANIFICACION</w:t>
            </w:r>
          </w:p>
        </w:tc>
        <w:tc>
          <w:tcPr>
            <w:tcW w:w="2268" w:type="dxa"/>
            <w:vAlign w:val="center"/>
          </w:tcPr>
          <w:p w:rsidR="00991CCA" w:rsidRPr="00991CCA" w:rsidRDefault="00991CCA" w:rsidP="004256E4">
            <w:pPr>
              <w:jc w:val="center"/>
              <w:rPr>
                <w:rFonts w:ascii="Arial" w:hAnsi="Arial" w:cs="Arial"/>
              </w:rPr>
            </w:pPr>
            <w:r w:rsidRPr="00991CCA">
              <w:rPr>
                <w:rFonts w:ascii="Arial" w:hAnsi="Arial" w:cs="Arial"/>
              </w:rPr>
              <w:t>400</w:t>
            </w:r>
          </w:p>
        </w:tc>
        <w:tc>
          <w:tcPr>
            <w:tcW w:w="1014" w:type="dxa"/>
            <w:vAlign w:val="center"/>
          </w:tcPr>
          <w:p w:rsidR="00991CCA" w:rsidRPr="00991CCA" w:rsidRDefault="00991CCA" w:rsidP="004256E4">
            <w:pPr>
              <w:jc w:val="center"/>
              <w:rPr>
                <w:rFonts w:ascii="Arial" w:hAnsi="Arial" w:cs="Arial"/>
              </w:rPr>
            </w:pPr>
            <w:r w:rsidRPr="00991CCA">
              <w:rPr>
                <w:rFonts w:ascii="Arial" w:hAnsi="Arial" w:cs="Arial"/>
              </w:rPr>
              <w:t>3</w:t>
            </w:r>
          </w:p>
        </w:tc>
      </w:tr>
    </w:tbl>
    <w:p w:rsidR="00372FBC" w:rsidRDefault="00372FBC" w:rsidP="00FB6B15">
      <w:pPr>
        <w:rPr>
          <w:rFonts w:ascii="Arial" w:hAnsi="Arial" w:cs="Arial"/>
          <w:b/>
        </w:rPr>
      </w:pPr>
    </w:p>
    <w:p w:rsidR="00991CCA" w:rsidRDefault="00991CCA" w:rsidP="00FB6B15">
      <w:pPr>
        <w:spacing w:line="360" w:lineRule="auto"/>
        <w:ind w:left="1416"/>
        <w:jc w:val="both"/>
        <w:rPr>
          <w:rFonts w:ascii="Arial" w:hAnsi="Arial" w:cs="Arial"/>
          <w:b/>
        </w:rPr>
      </w:pPr>
      <w:r w:rsidRPr="00F2328B">
        <w:rPr>
          <w:rFonts w:ascii="Arial" w:hAnsi="Arial" w:cs="Arial"/>
          <w:b/>
        </w:rPr>
        <w:t xml:space="preserve">Tabla </w:t>
      </w:r>
      <w:r>
        <w:rPr>
          <w:rFonts w:ascii="Arial" w:hAnsi="Arial" w:cs="Arial"/>
          <w:b/>
        </w:rPr>
        <w:t>4.</w:t>
      </w:r>
      <w:r w:rsidR="00096877">
        <w:rPr>
          <w:rFonts w:ascii="Arial" w:hAnsi="Arial" w:cs="Arial"/>
          <w:b/>
        </w:rPr>
        <w:t>9</w:t>
      </w:r>
      <w:r w:rsidRPr="00F2328B">
        <w:rPr>
          <w:rFonts w:ascii="Arial" w:hAnsi="Arial" w:cs="Arial"/>
          <w:b/>
        </w:rPr>
        <w:t xml:space="preserve"> </w:t>
      </w:r>
      <w:r>
        <w:rPr>
          <w:rFonts w:ascii="Arial" w:hAnsi="Arial" w:cs="Arial"/>
          <w:b/>
        </w:rPr>
        <w:t>D</w:t>
      </w:r>
      <w:r w:rsidRPr="00F2328B">
        <w:rPr>
          <w:rFonts w:ascii="Arial" w:hAnsi="Arial" w:cs="Arial"/>
          <w:b/>
        </w:rPr>
        <w:t xml:space="preserve">atos de los </w:t>
      </w:r>
      <w:r>
        <w:rPr>
          <w:rFonts w:ascii="Arial" w:hAnsi="Arial" w:cs="Arial"/>
          <w:b/>
        </w:rPr>
        <w:t>disyuntores</w:t>
      </w:r>
      <w:r w:rsidRPr="00F2328B">
        <w:rPr>
          <w:rFonts w:ascii="Arial" w:hAnsi="Arial" w:cs="Arial"/>
          <w:b/>
        </w:rPr>
        <w:t xml:space="preserve"> </w:t>
      </w:r>
      <w:r>
        <w:rPr>
          <w:rFonts w:ascii="Arial" w:hAnsi="Arial" w:cs="Arial"/>
          <w:b/>
        </w:rPr>
        <w:t>en el Tablero de Distribución Principal (TDP)</w:t>
      </w:r>
    </w:p>
    <w:p w:rsidR="00372FBC" w:rsidRDefault="00372FBC" w:rsidP="00294A17">
      <w:pPr>
        <w:ind w:left="1416"/>
        <w:rPr>
          <w:rFonts w:ascii="Arial" w:hAnsi="Arial" w:cs="Arial"/>
          <w:b/>
        </w:rPr>
      </w:pPr>
    </w:p>
    <w:p w:rsidR="00372FBC" w:rsidRDefault="00372FBC" w:rsidP="00294A17">
      <w:pPr>
        <w:ind w:left="1416"/>
        <w:rPr>
          <w:rFonts w:ascii="Arial" w:hAnsi="Arial" w:cs="Arial"/>
          <w:b/>
        </w:rPr>
      </w:pPr>
    </w:p>
    <w:tbl>
      <w:tblPr>
        <w:tblStyle w:val="Tablaconcuadrcula"/>
        <w:tblW w:w="0" w:type="auto"/>
        <w:tblInd w:w="1416" w:type="dxa"/>
        <w:tblLook w:val="04A0"/>
      </w:tblPr>
      <w:tblGrid>
        <w:gridCol w:w="3795"/>
        <w:gridCol w:w="2268"/>
        <w:gridCol w:w="1014"/>
      </w:tblGrid>
      <w:tr w:rsidR="006D4BB4" w:rsidTr="00096877">
        <w:tc>
          <w:tcPr>
            <w:tcW w:w="7077" w:type="dxa"/>
            <w:gridSpan w:val="3"/>
            <w:vAlign w:val="center"/>
          </w:tcPr>
          <w:p w:rsidR="006D4BB4" w:rsidRPr="00840FFB" w:rsidRDefault="006D4BB4" w:rsidP="004256E4">
            <w:pPr>
              <w:jc w:val="center"/>
              <w:rPr>
                <w:rFonts w:ascii="Arial" w:hAnsi="Arial" w:cs="Arial"/>
                <w:b/>
              </w:rPr>
            </w:pPr>
            <w:r>
              <w:rPr>
                <w:rFonts w:ascii="Arial" w:hAnsi="Arial" w:cs="Arial"/>
                <w:b/>
              </w:rPr>
              <w:t xml:space="preserve">DATOS DE </w:t>
            </w:r>
            <w:r w:rsidRPr="00840FFB">
              <w:rPr>
                <w:rFonts w:ascii="Arial" w:hAnsi="Arial" w:cs="Arial"/>
                <w:b/>
              </w:rPr>
              <w:t>DISYUNTORES</w:t>
            </w:r>
          </w:p>
        </w:tc>
      </w:tr>
      <w:tr w:rsidR="006D4BB4" w:rsidTr="00096877">
        <w:tc>
          <w:tcPr>
            <w:tcW w:w="3795" w:type="dxa"/>
            <w:vAlign w:val="center"/>
          </w:tcPr>
          <w:p w:rsidR="006D4BB4" w:rsidRPr="00B81F55" w:rsidRDefault="006D4BB4" w:rsidP="004256E4">
            <w:pPr>
              <w:rPr>
                <w:rFonts w:ascii="Arial" w:hAnsi="Arial" w:cs="Arial"/>
                <w:b/>
              </w:rPr>
            </w:pPr>
            <w:r>
              <w:rPr>
                <w:rFonts w:ascii="Arial" w:hAnsi="Arial" w:cs="Arial"/>
                <w:b/>
              </w:rPr>
              <w:t>T</w:t>
            </w:r>
            <w:r w:rsidRPr="00B81F55">
              <w:rPr>
                <w:rFonts w:ascii="Arial" w:hAnsi="Arial" w:cs="Arial"/>
                <w:b/>
              </w:rPr>
              <w:t>D1:</w:t>
            </w:r>
          </w:p>
        </w:tc>
        <w:tc>
          <w:tcPr>
            <w:tcW w:w="2268" w:type="dxa"/>
            <w:vAlign w:val="center"/>
          </w:tcPr>
          <w:p w:rsidR="006D4BB4" w:rsidRPr="00B81F55" w:rsidRDefault="006D4BB4" w:rsidP="004256E4">
            <w:pPr>
              <w:jc w:val="center"/>
              <w:rPr>
                <w:rFonts w:ascii="Arial" w:hAnsi="Arial" w:cs="Arial"/>
                <w:b/>
              </w:rPr>
            </w:pPr>
            <w:r w:rsidRPr="00B81F55">
              <w:rPr>
                <w:rFonts w:ascii="Arial" w:hAnsi="Arial" w:cs="Arial"/>
                <w:b/>
              </w:rPr>
              <w:t>CAPACIDAD (A)</w:t>
            </w:r>
          </w:p>
        </w:tc>
        <w:tc>
          <w:tcPr>
            <w:tcW w:w="1014" w:type="dxa"/>
            <w:vAlign w:val="center"/>
          </w:tcPr>
          <w:p w:rsidR="006D4BB4" w:rsidRPr="00B81F55" w:rsidRDefault="006D4BB4" w:rsidP="004256E4">
            <w:pPr>
              <w:jc w:val="center"/>
              <w:rPr>
                <w:rFonts w:ascii="Arial" w:hAnsi="Arial" w:cs="Arial"/>
                <w:b/>
              </w:rPr>
            </w:pPr>
            <w:r w:rsidRPr="00B81F55">
              <w:rPr>
                <w:rFonts w:ascii="Arial" w:hAnsi="Arial" w:cs="Arial"/>
                <w:b/>
              </w:rPr>
              <w:sym w:font="Symbol" w:char="F066"/>
            </w:r>
          </w:p>
        </w:tc>
      </w:tr>
      <w:tr w:rsidR="006D4BB4" w:rsidTr="00096877">
        <w:tc>
          <w:tcPr>
            <w:tcW w:w="3795" w:type="dxa"/>
            <w:vAlign w:val="center"/>
          </w:tcPr>
          <w:p w:rsidR="006D4BB4" w:rsidRDefault="006D4BB4" w:rsidP="004256E4">
            <w:pPr>
              <w:rPr>
                <w:rFonts w:ascii="Arial" w:hAnsi="Arial" w:cs="Arial"/>
              </w:rPr>
            </w:pPr>
            <w:r>
              <w:rPr>
                <w:rFonts w:ascii="Arial" w:hAnsi="Arial" w:cs="Arial"/>
              </w:rPr>
              <w:t>PRINCIPAL</w:t>
            </w:r>
          </w:p>
        </w:tc>
        <w:tc>
          <w:tcPr>
            <w:tcW w:w="2268" w:type="dxa"/>
            <w:vAlign w:val="center"/>
          </w:tcPr>
          <w:p w:rsidR="006D4BB4" w:rsidRPr="006D4BB4" w:rsidRDefault="006D4BB4" w:rsidP="004256E4">
            <w:pPr>
              <w:jc w:val="center"/>
              <w:rPr>
                <w:rFonts w:ascii="Arial" w:hAnsi="Arial" w:cs="Arial"/>
              </w:rPr>
            </w:pPr>
            <w:r w:rsidRPr="006D4BB4">
              <w:rPr>
                <w:rFonts w:ascii="Arial" w:hAnsi="Arial" w:cs="Arial"/>
              </w:rPr>
              <w:t>400</w:t>
            </w:r>
          </w:p>
        </w:tc>
        <w:tc>
          <w:tcPr>
            <w:tcW w:w="1014" w:type="dxa"/>
            <w:vAlign w:val="center"/>
          </w:tcPr>
          <w:p w:rsidR="006D4BB4" w:rsidRPr="006D4BB4" w:rsidRDefault="006D4BB4" w:rsidP="004256E4">
            <w:pPr>
              <w:jc w:val="center"/>
              <w:rPr>
                <w:rFonts w:ascii="Arial" w:hAnsi="Arial" w:cs="Arial"/>
              </w:rPr>
            </w:pPr>
            <w:r w:rsidRPr="006D4BB4">
              <w:rPr>
                <w:rFonts w:ascii="Arial" w:hAnsi="Arial" w:cs="Arial"/>
              </w:rPr>
              <w:t>3</w:t>
            </w:r>
          </w:p>
        </w:tc>
      </w:tr>
      <w:tr w:rsidR="006D4BB4" w:rsidTr="00096877">
        <w:tc>
          <w:tcPr>
            <w:tcW w:w="3795" w:type="dxa"/>
            <w:vAlign w:val="center"/>
          </w:tcPr>
          <w:p w:rsidR="006D4BB4" w:rsidRDefault="006D4BB4" w:rsidP="004256E4">
            <w:pPr>
              <w:rPr>
                <w:rFonts w:ascii="Arial" w:hAnsi="Arial" w:cs="Arial"/>
              </w:rPr>
            </w:pPr>
            <w:r>
              <w:rPr>
                <w:rFonts w:ascii="Arial" w:hAnsi="Arial" w:cs="Arial"/>
              </w:rPr>
              <w:t>PANEL DE OFICINAS, SPTCIA. DE CONSTRUCCIONES, SEGURIDAD INDUSTRIAL, SALA DE CONFERENCIA, ALUMBRADO Y TOMACORRIENTES NORMALES</w:t>
            </w:r>
          </w:p>
        </w:tc>
        <w:tc>
          <w:tcPr>
            <w:tcW w:w="2268" w:type="dxa"/>
            <w:vAlign w:val="center"/>
          </w:tcPr>
          <w:p w:rsidR="006D4BB4" w:rsidRPr="006D4BB4" w:rsidRDefault="006D4BB4" w:rsidP="004256E4">
            <w:pPr>
              <w:jc w:val="center"/>
              <w:rPr>
                <w:rFonts w:ascii="Arial" w:hAnsi="Arial" w:cs="Arial"/>
              </w:rPr>
            </w:pPr>
            <w:r w:rsidRPr="006D4BB4">
              <w:rPr>
                <w:rFonts w:ascii="Arial" w:hAnsi="Arial" w:cs="Arial"/>
              </w:rPr>
              <w:t>125</w:t>
            </w:r>
          </w:p>
        </w:tc>
        <w:tc>
          <w:tcPr>
            <w:tcW w:w="1014" w:type="dxa"/>
            <w:vAlign w:val="center"/>
          </w:tcPr>
          <w:p w:rsidR="006D4BB4" w:rsidRPr="006D4BB4" w:rsidRDefault="006D4BB4" w:rsidP="004256E4">
            <w:pPr>
              <w:jc w:val="center"/>
              <w:rPr>
                <w:rFonts w:ascii="Arial" w:hAnsi="Arial" w:cs="Arial"/>
              </w:rPr>
            </w:pPr>
            <w:r w:rsidRPr="006D4BB4">
              <w:rPr>
                <w:rFonts w:ascii="Arial" w:hAnsi="Arial" w:cs="Arial"/>
              </w:rPr>
              <w:t>2</w:t>
            </w:r>
          </w:p>
        </w:tc>
      </w:tr>
      <w:tr w:rsidR="006D4BB4" w:rsidTr="00096877">
        <w:tc>
          <w:tcPr>
            <w:tcW w:w="3795" w:type="dxa"/>
            <w:vAlign w:val="center"/>
          </w:tcPr>
          <w:p w:rsidR="006D4BB4" w:rsidRDefault="006D4BB4" w:rsidP="004256E4">
            <w:pPr>
              <w:rPr>
                <w:rFonts w:ascii="Arial" w:hAnsi="Arial" w:cs="Arial"/>
              </w:rPr>
            </w:pPr>
            <w:r>
              <w:rPr>
                <w:rFonts w:ascii="Arial" w:hAnsi="Arial" w:cs="Arial"/>
              </w:rPr>
              <w:t>A/A SPTCIA. DE CONSTRUCCIONES, SEGURIDAD INDUSTRIAL, SALA DE CONFERENCIA, OFICINA DEL COMITÉ DE EMPRESA.</w:t>
            </w:r>
          </w:p>
        </w:tc>
        <w:tc>
          <w:tcPr>
            <w:tcW w:w="2268" w:type="dxa"/>
            <w:vAlign w:val="center"/>
          </w:tcPr>
          <w:p w:rsidR="006D4BB4" w:rsidRPr="006D4BB4" w:rsidRDefault="006D4BB4" w:rsidP="004256E4">
            <w:pPr>
              <w:jc w:val="center"/>
              <w:rPr>
                <w:rFonts w:ascii="Arial" w:hAnsi="Arial" w:cs="Arial"/>
              </w:rPr>
            </w:pPr>
            <w:r w:rsidRPr="006D4BB4">
              <w:rPr>
                <w:rFonts w:ascii="Arial" w:hAnsi="Arial" w:cs="Arial"/>
              </w:rPr>
              <w:t>40</w:t>
            </w:r>
          </w:p>
        </w:tc>
        <w:tc>
          <w:tcPr>
            <w:tcW w:w="1014" w:type="dxa"/>
            <w:vAlign w:val="center"/>
          </w:tcPr>
          <w:p w:rsidR="006D4BB4" w:rsidRPr="006D4BB4" w:rsidRDefault="006D4BB4" w:rsidP="004256E4">
            <w:pPr>
              <w:jc w:val="center"/>
              <w:rPr>
                <w:rFonts w:ascii="Arial" w:hAnsi="Arial" w:cs="Arial"/>
              </w:rPr>
            </w:pPr>
            <w:r w:rsidRPr="006D4BB4">
              <w:rPr>
                <w:rFonts w:ascii="Arial" w:hAnsi="Arial" w:cs="Arial"/>
              </w:rPr>
              <w:t>2</w:t>
            </w:r>
          </w:p>
        </w:tc>
      </w:tr>
      <w:tr w:rsidR="006D4BB4" w:rsidTr="00096877">
        <w:tc>
          <w:tcPr>
            <w:tcW w:w="3795" w:type="dxa"/>
            <w:vAlign w:val="center"/>
          </w:tcPr>
          <w:p w:rsidR="006D4BB4" w:rsidRDefault="006D4BB4" w:rsidP="004256E4">
            <w:pPr>
              <w:rPr>
                <w:rFonts w:ascii="Arial" w:hAnsi="Arial" w:cs="Arial"/>
              </w:rPr>
            </w:pPr>
            <w:r>
              <w:rPr>
                <w:rFonts w:ascii="Arial" w:hAnsi="Arial" w:cs="Arial"/>
              </w:rPr>
              <w:t>PANEL SALON – COMEDOR, ALUMBRADO Y TOMACORRIENTES.</w:t>
            </w:r>
          </w:p>
        </w:tc>
        <w:tc>
          <w:tcPr>
            <w:tcW w:w="2268" w:type="dxa"/>
            <w:vAlign w:val="center"/>
          </w:tcPr>
          <w:p w:rsidR="006D4BB4" w:rsidRPr="006D4BB4" w:rsidRDefault="006D4BB4" w:rsidP="004256E4">
            <w:pPr>
              <w:jc w:val="center"/>
              <w:rPr>
                <w:rFonts w:ascii="Arial" w:hAnsi="Arial" w:cs="Arial"/>
              </w:rPr>
            </w:pPr>
            <w:r w:rsidRPr="006D4BB4">
              <w:rPr>
                <w:rFonts w:ascii="Arial" w:hAnsi="Arial" w:cs="Arial"/>
              </w:rPr>
              <w:t>175</w:t>
            </w:r>
          </w:p>
        </w:tc>
        <w:tc>
          <w:tcPr>
            <w:tcW w:w="1014" w:type="dxa"/>
            <w:vAlign w:val="center"/>
          </w:tcPr>
          <w:p w:rsidR="006D4BB4" w:rsidRPr="006D4BB4" w:rsidRDefault="006D4BB4" w:rsidP="004256E4">
            <w:pPr>
              <w:jc w:val="center"/>
              <w:rPr>
                <w:rFonts w:ascii="Arial" w:hAnsi="Arial" w:cs="Arial"/>
              </w:rPr>
            </w:pPr>
            <w:r w:rsidRPr="006D4BB4">
              <w:rPr>
                <w:rFonts w:ascii="Arial" w:hAnsi="Arial" w:cs="Arial"/>
              </w:rPr>
              <w:t>2</w:t>
            </w:r>
          </w:p>
        </w:tc>
      </w:tr>
      <w:tr w:rsidR="006D4BB4" w:rsidTr="00096877">
        <w:tc>
          <w:tcPr>
            <w:tcW w:w="3795" w:type="dxa"/>
            <w:vAlign w:val="center"/>
          </w:tcPr>
          <w:p w:rsidR="006D4BB4" w:rsidRDefault="006D4BB4" w:rsidP="004256E4">
            <w:pPr>
              <w:rPr>
                <w:rFonts w:ascii="Arial" w:hAnsi="Arial" w:cs="Arial"/>
              </w:rPr>
            </w:pPr>
            <w:r>
              <w:rPr>
                <w:rFonts w:ascii="Arial" w:hAnsi="Arial" w:cs="Arial"/>
              </w:rPr>
              <w:t>TOMACORRIENTES PARA COMPUTADORES</w:t>
            </w:r>
          </w:p>
        </w:tc>
        <w:tc>
          <w:tcPr>
            <w:tcW w:w="2268" w:type="dxa"/>
            <w:vAlign w:val="center"/>
          </w:tcPr>
          <w:p w:rsidR="006D4BB4" w:rsidRPr="006D4BB4" w:rsidRDefault="006D4BB4" w:rsidP="004256E4">
            <w:pPr>
              <w:jc w:val="center"/>
              <w:rPr>
                <w:rFonts w:ascii="Arial" w:hAnsi="Arial" w:cs="Arial"/>
              </w:rPr>
            </w:pPr>
            <w:r w:rsidRPr="006D4BB4">
              <w:rPr>
                <w:rFonts w:ascii="Arial" w:hAnsi="Arial" w:cs="Arial"/>
              </w:rPr>
              <w:t>40</w:t>
            </w:r>
          </w:p>
        </w:tc>
        <w:tc>
          <w:tcPr>
            <w:tcW w:w="1014" w:type="dxa"/>
            <w:vAlign w:val="center"/>
          </w:tcPr>
          <w:p w:rsidR="006D4BB4" w:rsidRPr="006D4BB4" w:rsidRDefault="006D4BB4" w:rsidP="004256E4">
            <w:pPr>
              <w:jc w:val="center"/>
              <w:rPr>
                <w:rFonts w:ascii="Arial" w:hAnsi="Arial" w:cs="Arial"/>
              </w:rPr>
            </w:pPr>
            <w:r w:rsidRPr="006D4BB4">
              <w:rPr>
                <w:rFonts w:ascii="Arial" w:hAnsi="Arial" w:cs="Arial"/>
              </w:rPr>
              <w:t>2</w:t>
            </w:r>
          </w:p>
        </w:tc>
      </w:tr>
      <w:tr w:rsidR="002837CE" w:rsidTr="00096877">
        <w:tc>
          <w:tcPr>
            <w:tcW w:w="3795" w:type="dxa"/>
            <w:vAlign w:val="center"/>
          </w:tcPr>
          <w:p w:rsidR="002837CE" w:rsidRDefault="002837CE" w:rsidP="004256E4">
            <w:pPr>
              <w:rPr>
                <w:rFonts w:ascii="Arial" w:hAnsi="Arial" w:cs="Arial"/>
              </w:rPr>
            </w:pPr>
            <w:r>
              <w:rPr>
                <w:rFonts w:ascii="Arial" w:hAnsi="Arial" w:cs="Arial"/>
              </w:rPr>
              <w:t>A/A</w:t>
            </w:r>
          </w:p>
        </w:tc>
        <w:tc>
          <w:tcPr>
            <w:tcW w:w="2268" w:type="dxa"/>
            <w:vAlign w:val="center"/>
          </w:tcPr>
          <w:p w:rsidR="002837CE" w:rsidRPr="002837CE" w:rsidRDefault="002837CE" w:rsidP="004256E4">
            <w:pPr>
              <w:jc w:val="center"/>
              <w:rPr>
                <w:rFonts w:ascii="Arial" w:hAnsi="Arial" w:cs="Arial"/>
              </w:rPr>
            </w:pPr>
            <w:r w:rsidRPr="002837CE">
              <w:rPr>
                <w:rFonts w:ascii="Arial" w:hAnsi="Arial" w:cs="Arial"/>
              </w:rPr>
              <w:t>60</w:t>
            </w:r>
          </w:p>
        </w:tc>
        <w:tc>
          <w:tcPr>
            <w:tcW w:w="1014" w:type="dxa"/>
            <w:vAlign w:val="center"/>
          </w:tcPr>
          <w:p w:rsidR="002837CE" w:rsidRPr="002837CE" w:rsidRDefault="002837CE" w:rsidP="004256E4">
            <w:pPr>
              <w:jc w:val="center"/>
              <w:rPr>
                <w:rFonts w:ascii="Arial" w:hAnsi="Arial" w:cs="Arial"/>
              </w:rPr>
            </w:pPr>
            <w:r w:rsidRPr="002837CE">
              <w:rPr>
                <w:rFonts w:ascii="Arial" w:hAnsi="Arial" w:cs="Arial"/>
              </w:rPr>
              <w:t>2</w:t>
            </w:r>
          </w:p>
        </w:tc>
      </w:tr>
    </w:tbl>
    <w:p w:rsidR="002837CE" w:rsidRDefault="002837CE" w:rsidP="002837CE">
      <w:pPr>
        <w:ind w:left="1416"/>
        <w:rPr>
          <w:rFonts w:ascii="Arial" w:hAnsi="Arial" w:cs="Arial"/>
          <w:b/>
        </w:rPr>
      </w:pPr>
    </w:p>
    <w:p w:rsidR="002837CE" w:rsidRDefault="00FB6B15" w:rsidP="00AD4684">
      <w:pPr>
        <w:spacing w:line="360" w:lineRule="auto"/>
        <w:ind w:left="1416"/>
        <w:jc w:val="both"/>
        <w:rPr>
          <w:rFonts w:ascii="Arial" w:hAnsi="Arial" w:cs="Arial"/>
          <w:b/>
        </w:rPr>
      </w:pPr>
      <w:r w:rsidRPr="00F2328B">
        <w:rPr>
          <w:rFonts w:ascii="Arial" w:hAnsi="Arial" w:cs="Arial"/>
          <w:b/>
        </w:rPr>
        <w:t xml:space="preserve">Tabla </w:t>
      </w:r>
      <w:r>
        <w:rPr>
          <w:rFonts w:ascii="Arial" w:hAnsi="Arial" w:cs="Arial"/>
          <w:b/>
        </w:rPr>
        <w:t>4.</w:t>
      </w:r>
      <w:r w:rsidR="00096877">
        <w:rPr>
          <w:rFonts w:ascii="Arial" w:hAnsi="Arial" w:cs="Arial"/>
          <w:b/>
        </w:rPr>
        <w:t>10</w:t>
      </w:r>
      <w:r w:rsidRPr="00F2328B">
        <w:rPr>
          <w:rFonts w:ascii="Arial" w:hAnsi="Arial" w:cs="Arial"/>
          <w:b/>
        </w:rPr>
        <w:t xml:space="preserve"> </w:t>
      </w:r>
      <w:r>
        <w:rPr>
          <w:rFonts w:ascii="Arial" w:hAnsi="Arial" w:cs="Arial"/>
          <w:b/>
        </w:rPr>
        <w:t>D</w:t>
      </w:r>
      <w:r w:rsidRPr="00F2328B">
        <w:rPr>
          <w:rFonts w:ascii="Arial" w:hAnsi="Arial" w:cs="Arial"/>
          <w:b/>
        </w:rPr>
        <w:t xml:space="preserve">atos de los </w:t>
      </w:r>
      <w:r>
        <w:rPr>
          <w:rFonts w:ascii="Arial" w:hAnsi="Arial" w:cs="Arial"/>
          <w:b/>
        </w:rPr>
        <w:t xml:space="preserve">disyuntores en el Tablero de Distribución 1 </w:t>
      </w:r>
      <w:r w:rsidRPr="00F2328B">
        <w:rPr>
          <w:rFonts w:ascii="Arial" w:hAnsi="Arial" w:cs="Arial"/>
          <w:b/>
        </w:rPr>
        <w:t xml:space="preserve"> </w:t>
      </w:r>
      <w:r>
        <w:rPr>
          <w:rFonts w:ascii="Arial" w:hAnsi="Arial" w:cs="Arial"/>
          <w:b/>
        </w:rPr>
        <w:t>(Área Técnica)</w:t>
      </w:r>
    </w:p>
    <w:p w:rsidR="00096877" w:rsidRDefault="00096877" w:rsidP="00AD4684">
      <w:pPr>
        <w:spacing w:line="360" w:lineRule="auto"/>
        <w:ind w:left="1416"/>
        <w:jc w:val="both"/>
        <w:rPr>
          <w:rFonts w:ascii="Arial" w:hAnsi="Arial" w:cs="Arial"/>
          <w:b/>
        </w:rPr>
      </w:pPr>
    </w:p>
    <w:p w:rsidR="00096877" w:rsidRDefault="00096877" w:rsidP="00AD4684">
      <w:pPr>
        <w:spacing w:line="360" w:lineRule="auto"/>
        <w:ind w:left="1416"/>
        <w:jc w:val="both"/>
        <w:rPr>
          <w:rFonts w:ascii="Arial" w:hAnsi="Arial" w:cs="Arial"/>
          <w:b/>
        </w:rPr>
      </w:pPr>
    </w:p>
    <w:p w:rsidR="00096877" w:rsidRDefault="00096877" w:rsidP="00AD4684">
      <w:pPr>
        <w:spacing w:line="360" w:lineRule="auto"/>
        <w:ind w:left="1416"/>
        <w:jc w:val="both"/>
        <w:rPr>
          <w:rFonts w:ascii="Arial" w:hAnsi="Arial" w:cs="Arial"/>
          <w:b/>
        </w:rPr>
      </w:pPr>
    </w:p>
    <w:p w:rsidR="002837CE" w:rsidRDefault="002837CE" w:rsidP="002837CE">
      <w:pPr>
        <w:ind w:left="1416"/>
        <w:rPr>
          <w:rFonts w:ascii="Arial" w:hAnsi="Arial" w:cs="Arial"/>
          <w:b/>
        </w:rPr>
      </w:pPr>
    </w:p>
    <w:p w:rsidR="00096877" w:rsidRDefault="00096877" w:rsidP="002837CE">
      <w:pPr>
        <w:ind w:left="1416"/>
        <w:rPr>
          <w:rFonts w:ascii="Arial" w:hAnsi="Arial" w:cs="Arial"/>
          <w:b/>
        </w:rPr>
      </w:pPr>
    </w:p>
    <w:tbl>
      <w:tblPr>
        <w:tblStyle w:val="Tablaconcuadrcula"/>
        <w:tblW w:w="0" w:type="auto"/>
        <w:tblInd w:w="1242" w:type="dxa"/>
        <w:tblLook w:val="04A0"/>
      </w:tblPr>
      <w:tblGrid>
        <w:gridCol w:w="3969"/>
        <w:gridCol w:w="2268"/>
        <w:gridCol w:w="1014"/>
      </w:tblGrid>
      <w:tr w:rsidR="002837CE" w:rsidTr="002837CE">
        <w:tc>
          <w:tcPr>
            <w:tcW w:w="7251" w:type="dxa"/>
            <w:gridSpan w:val="3"/>
            <w:vAlign w:val="center"/>
          </w:tcPr>
          <w:p w:rsidR="002837CE" w:rsidRPr="00840FFB" w:rsidRDefault="002837CE" w:rsidP="004256E4">
            <w:pPr>
              <w:jc w:val="center"/>
              <w:rPr>
                <w:rFonts w:ascii="Arial" w:hAnsi="Arial" w:cs="Arial"/>
                <w:b/>
              </w:rPr>
            </w:pPr>
            <w:r>
              <w:rPr>
                <w:rFonts w:ascii="Arial" w:hAnsi="Arial" w:cs="Arial"/>
                <w:b/>
              </w:rPr>
              <w:t xml:space="preserve">DATOS DE </w:t>
            </w:r>
            <w:r w:rsidRPr="00840FFB">
              <w:rPr>
                <w:rFonts w:ascii="Arial" w:hAnsi="Arial" w:cs="Arial"/>
                <w:b/>
              </w:rPr>
              <w:t>DISYUNTORES</w:t>
            </w:r>
          </w:p>
        </w:tc>
      </w:tr>
      <w:tr w:rsidR="002837CE" w:rsidTr="002837CE">
        <w:tc>
          <w:tcPr>
            <w:tcW w:w="3969" w:type="dxa"/>
            <w:vAlign w:val="center"/>
          </w:tcPr>
          <w:p w:rsidR="002837CE" w:rsidRPr="00B81F55" w:rsidRDefault="002837CE" w:rsidP="004256E4">
            <w:pPr>
              <w:rPr>
                <w:rFonts w:ascii="Arial" w:hAnsi="Arial" w:cs="Arial"/>
                <w:b/>
              </w:rPr>
            </w:pPr>
            <w:r>
              <w:rPr>
                <w:rFonts w:ascii="Arial" w:hAnsi="Arial" w:cs="Arial"/>
                <w:b/>
              </w:rPr>
              <w:t>T</w:t>
            </w:r>
            <w:r w:rsidRPr="00B81F55">
              <w:rPr>
                <w:rFonts w:ascii="Arial" w:hAnsi="Arial" w:cs="Arial"/>
                <w:b/>
              </w:rPr>
              <w:t>D2:</w:t>
            </w:r>
          </w:p>
        </w:tc>
        <w:tc>
          <w:tcPr>
            <w:tcW w:w="2268" w:type="dxa"/>
            <w:vAlign w:val="center"/>
          </w:tcPr>
          <w:p w:rsidR="002837CE" w:rsidRPr="00B81F55" w:rsidRDefault="002837CE" w:rsidP="004256E4">
            <w:pPr>
              <w:jc w:val="center"/>
              <w:rPr>
                <w:rFonts w:ascii="Arial" w:hAnsi="Arial" w:cs="Arial"/>
                <w:b/>
              </w:rPr>
            </w:pPr>
            <w:r w:rsidRPr="00B81F55">
              <w:rPr>
                <w:rFonts w:ascii="Arial" w:hAnsi="Arial" w:cs="Arial"/>
                <w:b/>
              </w:rPr>
              <w:t>CAPACIDAD (A)</w:t>
            </w:r>
          </w:p>
        </w:tc>
        <w:tc>
          <w:tcPr>
            <w:tcW w:w="1014" w:type="dxa"/>
            <w:vAlign w:val="center"/>
          </w:tcPr>
          <w:p w:rsidR="002837CE" w:rsidRPr="00B81F55" w:rsidRDefault="002837CE" w:rsidP="004256E4">
            <w:pPr>
              <w:jc w:val="center"/>
              <w:rPr>
                <w:rFonts w:ascii="Arial" w:hAnsi="Arial" w:cs="Arial"/>
                <w:b/>
              </w:rPr>
            </w:pPr>
            <w:r w:rsidRPr="00B81F55">
              <w:rPr>
                <w:rFonts w:ascii="Arial" w:hAnsi="Arial" w:cs="Arial"/>
                <w:b/>
              </w:rPr>
              <w:sym w:font="Symbol" w:char="F066"/>
            </w:r>
          </w:p>
        </w:tc>
      </w:tr>
      <w:tr w:rsidR="002837CE" w:rsidTr="002837CE">
        <w:tc>
          <w:tcPr>
            <w:tcW w:w="3969" w:type="dxa"/>
            <w:vAlign w:val="center"/>
          </w:tcPr>
          <w:p w:rsidR="002837CE" w:rsidRDefault="002837CE" w:rsidP="004256E4">
            <w:pPr>
              <w:rPr>
                <w:rFonts w:ascii="Arial" w:hAnsi="Arial" w:cs="Arial"/>
              </w:rPr>
            </w:pPr>
            <w:r>
              <w:rPr>
                <w:rFonts w:ascii="Arial" w:hAnsi="Arial" w:cs="Arial"/>
              </w:rPr>
              <w:t>PRINCIPAL</w:t>
            </w:r>
          </w:p>
        </w:tc>
        <w:tc>
          <w:tcPr>
            <w:tcW w:w="2268" w:type="dxa"/>
            <w:vAlign w:val="center"/>
          </w:tcPr>
          <w:p w:rsidR="002837CE" w:rsidRPr="002837CE" w:rsidRDefault="002837CE" w:rsidP="004256E4">
            <w:pPr>
              <w:jc w:val="center"/>
              <w:rPr>
                <w:rFonts w:ascii="Arial" w:hAnsi="Arial" w:cs="Arial"/>
              </w:rPr>
            </w:pPr>
            <w:r w:rsidRPr="002837CE">
              <w:rPr>
                <w:rFonts w:ascii="Arial" w:hAnsi="Arial" w:cs="Arial"/>
              </w:rPr>
              <w:t>150</w:t>
            </w:r>
          </w:p>
        </w:tc>
        <w:tc>
          <w:tcPr>
            <w:tcW w:w="1014" w:type="dxa"/>
            <w:vAlign w:val="center"/>
          </w:tcPr>
          <w:p w:rsidR="002837CE" w:rsidRPr="002837CE" w:rsidRDefault="002837CE" w:rsidP="004256E4">
            <w:pPr>
              <w:jc w:val="center"/>
              <w:rPr>
                <w:rFonts w:ascii="Arial" w:hAnsi="Arial" w:cs="Arial"/>
              </w:rPr>
            </w:pPr>
            <w:r w:rsidRPr="002837CE">
              <w:rPr>
                <w:rFonts w:ascii="Arial" w:hAnsi="Arial" w:cs="Arial"/>
              </w:rPr>
              <w:t>3</w:t>
            </w:r>
          </w:p>
        </w:tc>
      </w:tr>
      <w:tr w:rsidR="002837CE" w:rsidTr="002837CE">
        <w:tc>
          <w:tcPr>
            <w:tcW w:w="3969" w:type="dxa"/>
            <w:vAlign w:val="center"/>
          </w:tcPr>
          <w:p w:rsidR="002837CE" w:rsidRDefault="002837CE" w:rsidP="004256E4">
            <w:pPr>
              <w:rPr>
                <w:rFonts w:ascii="Arial" w:hAnsi="Arial" w:cs="Arial"/>
              </w:rPr>
            </w:pPr>
            <w:r>
              <w:rPr>
                <w:rFonts w:ascii="Arial" w:hAnsi="Arial" w:cs="Arial"/>
              </w:rPr>
              <w:t>GCIA. DE OPERACIONES, MANT. ELECTRICO, DISTRIBUCION, RELACIONES PUBLICAS, GESTION AMBIENTAL</w:t>
            </w:r>
          </w:p>
        </w:tc>
        <w:tc>
          <w:tcPr>
            <w:tcW w:w="2268" w:type="dxa"/>
            <w:vAlign w:val="center"/>
          </w:tcPr>
          <w:p w:rsidR="002837CE" w:rsidRDefault="002837CE" w:rsidP="004256E4">
            <w:pPr>
              <w:jc w:val="center"/>
              <w:rPr>
                <w:rFonts w:ascii="Arial" w:hAnsi="Arial" w:cs="Arial"/>
              </w:rPr>
            </w:pPr>
            <w:r>
              <w:rPr>
                <w:rFonts w:ascii="Arial" w:hAnsi="Arial" w:cs="Arial"/>
              </w:rPr>
              <w:t>70</w:t>
            </w:r>
          </w:p>
        </w:tc>
        <w:tc>
          <w:tcPr>
            <w:tcW w:w="1014" w:type="dxa"/>
            <w:vAlign w:val="center"/>
          </w:tcPr>
          <w:p w:rsidR="002837CE" w:rsidRDefault="002837CE" w:rsidP="004256E4">
            <w:pPr>
              <w:jc w:val="center"/>
              <w:rPr>
                <w:rFonts w:ascii="Arial" w:hAnsi="Arial" w:cs="Arial"/>
              </w:rPr>
            </w:pPr>
            <w:r>
              <w:rPr>
                <w:rFonts w:ascii="Arial" w:hAnsi="Arial" w:cs="Arial"/>
              </w:rPr>
              <w:t>2</w:t>
            </w:r>
          </w:p>
        </w:tc>
      </w:tr>
      <w:tr w:rsidR="002837CE" w:rsidTr="002837CE">
        <w:tc>
          <w:tcPr>
            <w:tcW w:w="3969" w:type="dxa"/>
            <w:vAlign w:val="center"/>
          </w:tcPr>
          <w:p w:rsidR="002837CE" w:rsidRDefault="002837CE" w:rsidP="004256E4">
            <w:pPr>
              <w:rPr>
                <w:rFonts w:ascii="Arial" w:hAnsi="Arial" w:cs="Arial"/>
              </w:rPr>
            </w:pPr>
            <w:r>
              <w:rPr>
                <w:rFonts w:ascii="Arial" w:hAnsi="Arial" w:cs="Arial"/>
              </w:rPr>
              <w:t>A/A AREA TECNICA</w:t>
            </w:r>
          </w:p>
        </w:tc>
        <w:tc>
          <w:tcPr>
            <w:tcW w:w="2268" w:type="dxa"/>
            <w:vAlign w:val="center"/>
          </w:tcPr>
          <w:p w:rsidR="002837CE" w:rsidRDefault="002837CE" w:rsidP="004256E4">
            <w:pPr>
              <w:jc w:val="center"/>
              <w:rPr>
                <w:rFonts w:ascii="Arial" w:hAnsi="Arial" w:cs="Arial"/>
              </w:rPr>
            </w:pPr>
            <w:r>
              <w:rPr>
                <w:rFonts w:ascii="Arial" w:hAnsi="Arial" w:cs="Arial"/>
              </w:rPr>
              <w:t>100</w:t>
            </w:r>
          </w:p>
        </w:tc>
        <w:tc>
          <w:tcPr>
            <w:tcW w:w="1014" w:type="dxa"/>
            <w:vAlign w:val="center"/>
          </w:tcPr>
          <w:p w:rsidR="002837CE" w:rsidRDefault="002837CE" w:rsidP="004256E4">
            <w:pPr>
              <w:jc w:val="center"/>
              <w:rPr>
                <w:rFonts w:ascii="Arial" w:hAnsi="Arial" w:cs="Arial"/>
              </w:rPr>
            </w:pPr>
            <w:r>
              <w:rPr>
                <w:rFonts w:ascii="Arial" w:hAnsi="Arial" w:cs="Arial"/>
              </w:rPr>
              <w:t>2</w:t>
            </w:r>
          </w:p>
        </w:tc>
      </w:tr>
      <w:tr w:rsidR="002837CE" w:rsidTr="002837CE">
        <w:tc>
          <w:tcPr>
            <w:tcW w:w="3969" w:type="dxa"/>
            <w:vAlign w:val="center"/>
          </w:tcPr>
          <w:p w:rsidR="002837CE" w:rsidRDefault="002837CE" w:rsidP="004256E4">
            <w:pPr>
              <w:rPr>
                <w:rFonts w:ascii="Arial" w:hAnsi="Arial" w:cs="Arial"/>
              </w:rPr>
            </w:pPr>
            <w:r>
              <w:rPr>
                <w:rFonts w:ascii="Arial" w:hAnsi="Arial" w:cs="Arial"/>
              </w:rPr>
              <w:t>A/A DISTRIBUCION</w:t>
            </w:r>
          </w:p>
        </w:tc>
        <w:tc>
          <w:tcPr>
            <w:tcW w:w="2268" w:type="dxa"/>
            <w:vAlign w:val="center"/>
          </w:tcPr>
          <w:p w:rsidR="002837CE" w:rsidRDefault="002837CE" w:rsidP="004256E4">
            <w:pPr>
              <w:jc w:val="center"/>
              <w:rPr>
                <w:rFonts w:ascii="Arial" w:hAnsi="Arial" w:cs="Arial"/>
              </w:rPr>
            </w:pPr>
            <w:r>
              <w:rPr>
                <w:rFonts w:ascii="Arial" w:hAnsi="Arial" w:cs="Arial"/>
              </w:rPr>
              <w:t>50</w:t>
            </w:r>
          </w:p>
        </w:tc>
        <w:tc>
          <w:tcPr>
            <w:tcW w:w="1014" w:type="dxa"/>
            <w:vAlign w:val="center"/>
          </w:tcPr>
          <w:p w:rsidR="002837CE" w:rsidRDefault="002837CE" w:rsidP="004256E4">
            <w:pPr>
              <w:jc w:val="center"/>
              <w:rPr>
                <w:rFonts w:ascii="Arial" w:hAnsi="Arial" w:cs="Arial"/>
              </w:rPr>
            </w:pPr>
            <w:r>
              <w:rPr>
                <w:rFonts w:ascii="Arial" w:hAnsi="Arial" w:cs="Arial"/>
              </w:rPr>
              <w:t>1</w:t>
            </w:r>
          </w:p>
        </w:tc>
      </w:tr>
      <w:tr w:rsidR="002837CE" w:rsidTr="002837CE">
        <w:tc>
          <w:tcPr>
            <w:tcW w:w="3969" w:type="dxa"/>
            <w:vAlign w:val="center"/>
          </w:tcPr>
          <w:p w:rsidR="002837CE" w:rsidRDefault="002837CE" w:rsidP="004256E4">
            <w:pPr>
              <w:rPr>
                <w:rFonts w:ascii="Arial" w:hAnsi="Arial" w:cs="Arial"/>
              </w:rPr>
            </w:pPr>
            <w:r>
              <w:rPr>
                <w:rFonts w:ascii="Arial" w:hAnsi="Arial" w:cs="Arial"/>
              </w:rPr>
              <w:t>A/A CENTRO DE COMPUTO</w:t>
            </w:r>
          </w:p>
        </w:tc>
        <w:tc>
          <w:tcPr>
            <w:tcW w:w="2268" w:type="dxa"/>
            <w:vAlign w:val="center"/>
          </w:tcPr>
          <w:p w:rsidR="002837CE" w:rsidRDefault="002837CE" w:rsidP="004256E4">
            <w:pPr>
              <w:jc w:val="center"/>
              <w:rPr>
                <w:rFonts w:ascii="Arial" w:hAnsi="Arial" w:cs="Arial"/>
              </w:rPr>
            </w:pPr>
            <w:r>
              <w:rPr>
                <w:rFonts w:ascii="Arial" w:hAnsi="Arial" w:cs="Arial"/>
              </w:rPr>
              <w:t>50</w:t>
            </w:r>
          </w:p>
        </w:tc>
        <w:tc>
          <w:tcPr>
            <w:tcW w:w="1014" w:type="dxa"/>
            <w:vAlign w:val="center"/>
          </w:tcPr>
          <w:p w:rsidR="002837CE" w:rsidRDefault="002837CE" w:rsidP="004256E4">
            <w:pPr>
              <w:jc w:val="center"/>
              <w:rPr>
                <w:rFonts w:ascii="Arial" w:hAnsi="Arial" w:cs="Arial"/>
              </w:rPr>
            </w:pPr>
            <w:r>
              <w:rPr>
                <w:rFonts w:ascii="Arial" w:hAnsi="Arial" w:cs="Arial"/>
              </w:rPr>
              <w:t>1</w:t>
            </w:r>
          </w:p>
        </w:tc>
      </w:tr>
      <w:tr w:rsidR="002837CE" w:rsidTr="002837CE">
        <w:tc>
          <w:tcPr>
            <w:tcW w:w="3969" w:type="dxa"/>
            <w:vAlign w:val="center"/>
          </w:tcPr>
          <w:p w:rsidR="002837CE" w:rsidRDefault="002837CE" w:rsidP="004256E4">
            <w:pPr>
              <w:rPr>
                <w:rFonts w:ascii="Arial" w:hAnsi="Arial" w:cs="Arial"/>
              </w:rPr>
            </w:pPr>
            <w:r>
              <w:rPr>
                <w:rFonts w:ascii="Arial" w:hAnsi="Arial" w:cs="Arial"/>
              </w:rPr>
              <w:t>ALUMBRADO AREA TECNICA</w:t>
            </w:r>
          </w:p>
        </w:tc>
        <w:tc>
          <w:tcPr>
            <w:tcW w:w="2268" w:type="dxa"/>
            <w:vAlign w:val="center"/>
          </w:tcPr>
          <w:p w:rsidR="002837CE" w:rsidRDefault="002837CE" w:rsidP="004256E4">
            <w:pPr>
              <w:jc w:val="center"/>
              <w:rPr>
                <w:rFonts w:ascii="Arial" w:hAnsi="Arial" w:cs="Arial"/>
              </w:rPr>
            </w:pPr>
            <w:r>
              <w:rPr>
                <w:rFonts w:ascii="Arial" w:hAnsi="Arial" w:cs="Arial"/>
              </w:rPr>
              <w:t>50</w:t>
            </w:r>
          </w:p>
        </w:tc>
        <w:tc>
          <w:tcPr>
            <w:tcW w:w="1014" w:type="dxa"/>
            <w:vAlign w:val="center"/>
          </w:tcPr>
          <w:p w:rsidR="002837CE" w:rsidRDefault="002837CE" w:rsidP="004256E4">
            <w:pPr>
              <w:jc w:val="center"/>
              <w:rPr>
                <w:rFonts w:ascii="Arial" w:hAnsi="Arial" w:cs="Arial"/>
              </w:rPr>
            </w:pPr>
            <w:r>
              <w:rPr>
                <w:rFonts w:ascii="Arial" w:hAnsi="Arial" w:cs="Arial"/>
              </w:rPr>
              <w:t>1</w:t>
            </w:r>
          </w:p>
        </w:tc>
      </w:tr>
    </w:tbl>
    <w:p w:rsidR="002837CE" w:rsidRDefault="002837CE" w:rsidP="002837CE">
      <w:pPr>
        <w:ind w:left="1416"/>
        <w:rPr>
          <w:rFonts w:ascii="Arial" w:hAnsi="Arial" w:cs="Arial"/>
          <w:b/>
        </w:rPr>
      </w:pPr>
    </w:p>
    <w:p w:rsidR="006D4BB4" w:rsidRPr="00AD4684" w:rsidRDefault="00FB6B15" w:rsidP="00AD4684">
      <w:pPr>
        <w:spacing w:line="360" w:lineRule="auto"/>
        <w:ind w:left="1416"/>
        <w:jc w:val="both"/>
        <w:rPr>
          <w:rFonts w:ascii="Arial" w:hAnsi="Arial" w:cs="Arial"/>
          <w:b/>
        </w:rPr>
      </w:pPr>
      <w:r w:rsidRPr="00F2328B">
        <w:rPr>
          <w:rFonts w:ascii="Arial" w:hAnsi="Arial" w:cs="Arial"/>
          <w:b/>
        </w:rPr>
        <w:t xml:space="preserve">Tabla </w:t>
      </w:r>
      <w:r>
        <w:rPr>
          <w:rFonts w:ascii="Arial" w:hAnsi="Arial" w:cs="Arial"/>
          <w:b/>
        </w:rPr>
        <w:t>4.1</w:t>
      </w:r>
      <w:r w:rsidR="00096877">
        <w:rPr>
          <w:rFonts w:ascii="Arial" w:hAnsi="Arial" w:cs="Arial"/>
          <w:b/>
        </w:rPr>
        <w:t>1</w:t>
      </w:r>
      <w:r w:rsidRPr="00F2328B">
        <w:rPr>
          <w:rFonts w:ascii="Arial" w:hAnsi="Arial" w:cs="Arial"/>
          <w:b/>
        </w:rPr>
        <w:t xml:space="preserve"> </w:t>
      </w:r>
      <w:r>
        <w:rPr>
          <w:rFonts w:ascii="Arial" w:hAnsi="Arial" w:cs="Arial"/>
          <w:b/>
        </w:rPr>
        <w:t>D</w:t>
      </w:r>
      <w:r w:rsidRPr="00F2328B">
        <w:rPr>
          <w:rFonts w:ascii="Arial" w:hAnsi="Arial" w:cs="Arial"/>
          <w:b/>
        </w:rPr>
        <w:t xml:space="preserve">atos de los </w:t>
      </w:r>
      <w:r>
        <w:rPr>
          <w:rFonts w:ascii="Arial" w:hAnsi="Arial" w:cs="Arial"/>
          <w:b/>
        </w:rPr>
        <w:t xml:space="preserve">disyuntores en el Tablero de Distribución 2 </w:t>
      </w:r>
      <w:r w:rsidRPr="00F2328B">
        <w:rPr>
          <w:rFonts w:ascii="Arial" w:hAnsi="Arial" w:cs="Arial"/>
          <w:b/>
        </w:rPr>
        <w:t xml:space="preserve"> </w:t>
      </w:r>
      <w:r>
        <w:rPr>
          <w:rFonts w:ascii="Arial" w:hAnsi="Arial" w:cs="Arial"/>
          <w:b/>
        </w:rPr>
        <w:t>(Área Técnica)</w:t>
      </w:r>
    </w:p>
    <w:p w:rsidR="00372FBC" w:rsidRDefault="00372FBC" w:rsidP="00294A17">
      <w:pPr>
        <w:ind w:left="1416"/>
        <w:rPr>
          <w:rFonts w:ascii="Arial" w:hAnsi="Arial" w:cs="Arial"/>
          <w:b/>
        </w:rPr>
      </w:pPr>
    </w:p>
    <w:tbl>
      <w:tblPr>
        <w:tblStyle w:val="Tablaconcuadrcula"/>
        <w:tblW w:w="0" w:type="auto"/>
        <w:tblInd w:w="1242" w:type="dxa"/>
        <w:tblLook w:val="04A0"/>
      </w:tblPr>
      <w:tblGrid>
        <w:gridCol w:w="3969"/>
        <w:gridCol w:w="2268"/>
        <w:gridCol w:w="1014"/>
      </w:tblGrid>
      <w:tr w:rsidR="002837CE" w:rsidTr="004256E4">
        <w:tc>
          <w:tcPr>
            <w:tcW w:w="7251" w:type="dxa"/>
            <w:gridSpan w:val="3"/>
            <w:vAlign w:val="center"/>
          </w:tcPr>
          <w:p w:rsidR="002837CE" w:rsidRPr="00840FFB" w:rsidRDefault="002837CE" w:rsidP="004256E4">
            <w:pPr>
              <w:jc w:val="center"/>
              <w:rPr>
                <w:rFonts w:ascii="Arial" w:hAnsi="Arial" w:cs="Arial"/>
                <w:b/>
              </w:rPr>
            </w:pPr>
            <w:r>
              <w:rPr>
                <w:rFonts w:ascii="Arial" w:hAnsi="Arial" w:cs="Arial"/>
                <w:b/>
              </w:rPr>
              <w:t xml:space="preserve">DATOS DE </w:t>
            </w:r>
            <w:r w:rsidRPr="00840FFB">
              <w:rPr>
                <w:rFonts w:ascii="Arial" w:hAnsi="Arial" w:cs="Arial"/>
                <w:b/>
              </w:rPr>
              <w:t>DISYUNTORES</w:t>
            </w:r>
          </w:p>
        </w:tc>
      </w:tr>
      <w:tr w:rsidR="00E63F34" w:rsidTr="00E63F34">
        <w:tc>
          <w:tcPr>
            <w:tcW w:w="3969" w:type="dxa"/>
            <w:vAlign w:val="center"/>
          </w:tcPr>
          <w:p w:rsidR="00E63F34" w:rsidRPr="00B81F55" w:rsidRDefault="00E63F34" w:rsidP="004256E4">
            <w:pPr>
              <w:rPr>
                <w:rFonts w:ascii="Arial" w:hAnsi="Arial" w:cs="Arial"/>
                <w:b/>
              </w:rPr>
            </w:pPr>
            <w:r>
              <w:rPr>
                <w:rFonts w:ascii="Arial" w:hAnsi="Arial" w:cs="Arial"/>
                <w:b/>
              </w:rPr>
              <w:t>TD3</w:t>
            </w:r>
            <w:r w:rsidRPr="00B81F55">
              <w:rPr>
                <w:rFonts w:ascii="Arial" w:hAnsi="Arial" w:cs="Arial"/>
                <w:b/>
              </w:rPr>
              <w:t>:</w:t>
            </w:r>
          </w:p>
        </w:tc>
        <w:tc>
          <w:tcPr>
            <w:tcW w:w="2268" w:type="dxa"/>
            <w:vAlign w:val="center"/>
          </w:tcPr>
          <w:p w:rsidR="00E63F34" w:rsidRPr="00B81F55" w:rsidRDefault="00E63F34" w:rsidP="004256E4">
            <w:pPr>
              <w:jc w:val="center"/>
              <w:rPr>
                <w:rFonts w:ascii="Arial" w:hAnsi="Arial" w:cs="Arial"/>
                <w:b/>
              </w:rPr>
            </w:pPr>
            <w:r w:rsidRPr="00B81F55">
              <w:rPr>
                <w:rFonts w:ascii="Arial" w:hAnsi="Arial" w:cs="Arial"/>
                <w:b/>
              </w:rPr>
              <w:t>CAPACIDAD (A)</w:t>
            </w:r>
          </w:p>
        </w:tc>
        <w:tc>
          <w:tcPr>
            <w:tcW w:w="1014" w:type="dxa"/>
            <w:vAlign w:val="center"/>
          </w:tcPr>
          <w:p w:rsidR="00E63F34" w:rsidRPr="00B81F55" w:rsidRDefault="00E63F34" w:rsidP="004256E4">
            <w:pPr>
              <w:jc w:val="center"/>
              <w:rPr>
                <w:rFonts w:ascii="Arial" w:hAnsi="Arial" w:cs="Arial"/>
                <w:b/>
              </w:rPr>
            </w:pPr>
            <w:r w:rsidRPr="00B81F55">
              <w:rPr>
                <w:rFonts w:ascii="Arial" w:hAnsi="Arial" w:cs="Arial"/>
                <w:b/>
              </w:rPr>
              <w:sym w:font="Symbol" w:char="F066"/>
            </w:r>
          </w:p>
        </w:tc>
      </w:tr>
      <w:tr w:rsidR="00E63F34" w:rsidTr="00E63F34">
        <w:tc>
          <w:tcPr>
            <w:tcW w:w="3969" w:type="dxa"/>
            <w:vAlign w:val="center"/>
          </w:tcPr>
          <w:p w:rsidR="00E63F34" w:rsidRPr="00504160" w:rsidRDefault="00E63F34" w:rsidP="004256E4">
            <w:pPr>
              <w:rPr>
                <w:rFonts w:ascii="Arial" w:hAnsi="Arial" w:cs="Arial"/>
              </w:rPr>
            </w:pPr>
            <w:r w:rsidRPr="00504160">
              <w:rPr>
                <w:rFonts w:ascii="Arial" w:hAnsi="Arial" w:cs="Arial"/>
              </w:rPr>
              <w:t>PRINCIPAL</w:t>
            </w:r>
          </w:p>
        </w:tc>
        <w:tc>
          <w:tcPr>
            <w:tcW w:w="2268" w:type="dxa"/>
            <w:vAlign w:val="center"/>
          </w:tcPr>
          <w:p w:rsidR="00E63F34" w:rsidRPr="00504160" w:rsidRDefault="00E63F34" w:rsidP="004256E4">
            <w:pPr>
              <w:jc w:val="center"/>
              <w:rPr>
                <w:rFonts w:ascii="Arial" w:hAnsi="Arial" w:cs="Arial"/>
              </w:rPr>
            </w:pPr>
            <w:r>
              <w:rPr>
                <w:rFonts w:ascii="Arial" w:hAnsi="Arial" w:cs="Arial"/>
              </w:rPr>
              <w:t>400</w:t>
            </w:r>
          </w:p>
        </w:tc>
        <w:tc>
          <w:tcPr>
            <w:tcW w:w="1014" w:type="dxa"/>
            <w:vAlign w:val="center"/>
          </w:tcPr>
          <w:p w:rsidR="00E63F34" w:rsidRPr="00504160" w:rsidRDefault="00E63F34" w:rsidP="004256E4">
            <w:pPr>
              <w:jc w:val="center"/>
              <w:rPr>
                <w:rFonts w:ascii="Arial" w:hAnsi="Arial" w:cs="Arial"/>
              </w:rPr>
            </w:pPr>
            <w:r>
              <w:rPr>
                <w:rFonts w:ascii="Arial" w:hAnsi="Arial" w:cs="Arial"/>
              </w:rPr>
              <w:t>3</w:t>
            </w:r>
          </w:p>
        </w:tc>
      </w:tr>
      <w:tr w:rsidR="00E63F34" w:rsidTr="00E63F34">
        <w:tc>
          <w:tcPr>
            <w:tcW w:w="3969" w:type="dxa"/>
            <w:vAlign w:val="center"/>
          </w:tcPr>
          <w:p w:rsidR="00E63F34" w:rsidRPr="00504160" w:rsidRDefault="00E63F34" w:rsidP="00E63F34">
            <w:pPr>
              <w:rPr>
                <w:rFonts w:ascii="Arial" w:hAnsi="Arial" w:cs="Arial"/>
              </w:rPr>
            </w:pPr>
            <w:r>
              <w:rPr>
                <w:rFonts w:ascii="Arial" w:hAnsi="Arial" w:cs="Arial"/>
              </w:rPr>
              <w:t>CIRCUITO DE TOMACORRIENTE</w:t>
            </w:r>
          </w:p>
        </w:tc>
        <w:tc>
          <w:tcPr>
            <w:tcW w:w="2268" w:type="dxa"/>
            <w:vAlign w:val="center"/>
          </w:tcPr>
          <w:p w:rsidR="00E63F34" w:rsidRDefault="00E63F34" w:rsidP="004256E4">
            <w:pPr>
              <w:jc w:val="center"/>
              <w:rPr>
                <w:rFonts w:ascii="Arial" w:hAnsi="Arial" w:cs="Arial"/>
              </w:rPr>
            </w:pPr>
            <w:r>
              <w:rPr>
                <w:rFonts w:ascii="Arial" w:hAnsi="Arial" w:cs="Arial"/>
              </w:rPr>
              <w:t>125</w:t>
            </w:r>
          </w:p>
        </w:tc>
        <w:tc>
          <w:tcPr>
            <w:tcW w:w="1014" w:type="dxa"/>
            <w:vAlign w:val="center"/>
          </w:tcPr>
          <w:p w:rsidR="00E63F34" w:rsidRDefault="00E63F34" w:rsidP="004256E4">
            <w:pPr>
              <w:jc w:val="center"/>
              <w:rPr>
                <w:rFonts w:ascii="Arial" w:hAnsi="Arial" w:cs="Arial"/>
              </w:rPr>
            </w:pPr>
            <w:r>
              <w:rPr>
                <w:rFonts w:ascii="Arial" w:hAnsi="Arial" w:cs="Arial"/>
              </w:rPr>
              <w:t>2</w:t>
            </w:r>
          </w:p>
        </w:tc>
      </w:tr>
      <w:tr w:rsidR="00E63F34" w:rsidTr="00E63F34">
        <w:tc>
          <w:tcPr>
            <w:tcW w:w="3969" w:type="dxa"/>
            <w:vAlign w:val="center"/>
          </w:tcPr>
          <w:p w:rsidR="00E63F34" w:rsidRDefault="00E63F34" w:rsidP="004256E4">
            <w:pPr>
              <w:rPr>
                <w:rFonts w:ascii="Arial" w:hAnsi="Arial" w:cs="Arial"/>
              </w:rPr>
            </w:pPr>
            <w:r>
              <w:rPr>
                <w:rFonts w:ascii="Arial" w:hAnsi="Arial" w:cs="Arial"/>
              </w:rPr>
              <w:t>CIRCUITO DE ALUMBRADO</w:t>
            </w:r>
          </w:p>
        </w:tc>
        <w:tc>
          <w:tcPr>
            <w:tcW w:w="2268" w:type="dxa"/>
            <w:vAlign w:val="center"/>
          </w:tcPr>
          <w:p w:rsidR="00E63F34" w:rsidRDefault="00E63F34" w:rsidP="004256E4">
            <w:pPr>
              <w:jc w:val="center"/>
              <w:rPr>
                <w:rFonts w:ascii="Arial" w:hAnsi="Arial" w:cs="Arial"/>
              </w:rPr>
            </w:pPr>
            <w:r>
              <w:rPr>
                <w:rFonts w:ascii="Arial" w:hAnsi="Arial" w:cs="Arial"/>
              </w:rPr>
              <w:t>100</w:t>
            </w:r>
          </w:p>
        </w:tc>
        <w:tc>
          <w:tcPr>
            <w:tcW w:w="1014" w:type="dxa"/>
            <w:vAlign w:val="center"/>
          </w:tcPr>
          <w:p w:rsidR="00E63F34" w:rsidRDefault="00E63F34" w:rsidP="004256E4">
            <w:pPr>
              <w:jc w:val="center"/>
              <w:rPr>
                <w:rFonts w:ascii="Arial" w:hAnsi="Arial" w:cs="Arial"/>
              </w:rPr>
            </w:pPr>
            <w:r>
              <w:rPr>
                <w:rFonts w:ascii="Arial" w:hAnsi="Arial" w:cs="Arial"/>
              </w:rPr>
              <w:t>2</w:t>
            </w:r>
          </w:p>
        </w:tc>
      </w:tr>
      <w:tr w:rsidR="00E63F34" w:rsidTr="00E63F34">
        <w:tc>
          <w:tcPr>
            <w:tcW w:w="3969" w:type="dxa"/>
            <w:vAlign w:val="center"/>
          </w:tcPr>
          <w:p w:rsidR="00E63F34" w:rsidRDefault="00E63F34" w:rsidP="004256E4">
            <w:pPr>
              <w:rPr>
                <w:rFonts w:ascii="Arial" w:hAnsi="Arial" w:cs="Arial"/>
              </w:rPr>
            </w:pPr>
            <w:r>
              <w:rPr>
                <w:rFonts w:ascii="Arial" w:hAnsi="Arial" w:cs="Arial"/>
              </w:rPr>
              <w:t>CIRCUITO DE A/A</w:t>
            </w:r>
          </w:p>
        </w:tc>
        <w:tc>
          <w:tcPr>
            <w:tcW w:w="2268" w:type="dxa"/>
            <w:vAlign w:val="center"/>
          </w:tcPr>
          <w:p w:rsidR="00E63F34" w:rsidRDefault="00E63F34" w:rsidP="004256E4">
            <w:pPr>
              <w:jc w:val="center"/>
              <w:rPr>
                <w:rFonts w:ascii="Arial" w:hAnsi="Arial" w:cs="Arial"/>
              </w:rPr>
            </w:pPr>
            <w:r>
              <w:rPr>
                <w:rFonts w:ascii="Arial" w:hAnsi="Arial" w:cs="Arial"/>
              </w:rPr>
              <w:t>50</w:t>
            </w:r>
          </w:p>
        </w:tc>
        <w:tc>
          <w:tcPr>
            <w:tcW w:w="1014" w:type="dxa"/>
            <w:vAlign w:val="center"/>
          </w:tcPr>
          <w:p w:rsidR="00E63F34" w:rsidRDefault="00E63F34" w:rsidP="004256E4">
            <w:pPr>
              <w:jc w:val="center"/>
              <w:rPr>
                <w:rFonts w:ascii="Arial" w:hAnsi="Arial" w:cs="Arial"/>
              </w:rPr>
            </w:pPr>
            <w:r>
              <w:rPr>
                <w:rFonts w:ascii="Arial" w:hAnsi="Arial" w:cs="Arial"/>
              </w:rPr>
              <w:t>2</w:t>
            </w:r>
          </w:p>
        </w:tc>
      </w:tr>
      <w:tr w:rsidR="00E63F34" w:rsidTr="00E63F34">
        <w:tc>
          <w:tcPr>
            <w:tcW w:w="3969" w:type="dxa"/>
            <w:vAlign w:val="center"/>
          </w:tcPr>
          <w:p w:rsidR="00E63F34" w:rsidRDefault="00E63F34" w:rsidP="004256E4">
            <w:pPr>
              <w:rPr>
                <w:rFonts w:ascii="Arial" w:hAnsi="Arial" w:cs="Arial"/>
              </w:rPr>
            </w:pPr>
            <w:r>
              <w:rPr>
                <w:rFonts w:ascii="Arial" w:hAnsi="Arial" w:cs="Arial"/>
              </w:rPr>
              <w:t>CIRCUITO DE A/A</w:t>
            </w:r>
          </w:p>
        </w:tc>
        <w:tc>
          <w:tcPr>
            <w:tcW w:w="2268" w:type="dxa"/>
            <w:vAlign w:val="center"/>
          </w:tcPr>
          <w:p w:rsidR="00E63F34" w:rsidRDefault="00E63F34" w:rsidP="004256E4">
            <w:pPr>
              <w:jc w:val="center"/>
              <w:rPr>
                <w:rFonts w:ascii="Arial" w:hAnsi="Arial" w:cs="Arial"/>
              </w:rPr>
            </w:pPr>
            <w:r>
              <w:rPr>
                <w:rFonts w:ascii="Arial" w:hAnsi="Arial" w:cs="Arial"/>
              </w:rPr>
              <w:t>50</w:t>
            </w:r>
          </w:p>
        </w:tc>
        <w:tc>
          <w:tcPr>
            <w:tcW w:w="1014" w:type="dxa"/>
            <w:vAlign w:val="center"/>
          </w:tcPr>
          <w:p w:rsidR="00E63F34" w:rsidRDefault="00E63F34" w:rsidP="004256E4">
            <w:pPr>
              <w:jc w:val="center"/>
              <w:rPr>
                <w:rFonts w:ascii="Arial" w:hAnsi="Arial" w:cs="Arial"/>
              </w:rPr>
            </w:pPr>
            <w:r>
              <w:rPr>
                <w:rFonts w:ascii="Arial" w:hAnsi="Arial" w:cs="Arial"/>
              </w:rPr>
              <w:t>2</w:t>
            </w:r>
          </w:p>
        </w:tc>
      </w:tr>
      <w:tr w:rsidR="00E63F34" w:rsidTr="00E63F34">
        <w:tc>
          <w:tcPr>
            <w:tcW w:w="3969" w:type="dxa"/>
            <w:vAlign w:val="center"/>
          </w:tcPr>
          <w:p w:rsidR="00E63F34" w:rsidRDefault="00E63F34" w:rsidP="004256E4">
            <w:pPr>
              <w:rPr>
                <w:rFonts w:ascii="Arial" w:hAnsi="Arial" w:cs="Arial"/>
              </w:rPr>
            </w:pPr>
            <w:r>
              <w:rPr>
                <w:rFonts w:ascii="Arial" w:hAnsi="Arial" w:cs="Arial"/>
              </w:rPr>
              <w:t>CIRCUITO DE A/A</w:t>
            </w:r>
          </w:p>
        </w:tc>
        <w:tc>
          <w:tcPr>
            <w:tcW w:w="2268" w:type="dxa"/>
            <w:vAlign w:val="center"/>
          </w:tcPr>
          <w:p w:rsidR="00E63F34" w:rsidRDefault="00E63F34" w:rsidP="004256E4">
            <w:pPr>
              <w:jc w:val="center"/>
              <w:rPr>
                <w:rFonts w:ascii="Arial" w:hAnsi="Arial" w:cs="Arial"/>
              </w:rPr>
            </w:pPr>
            <w:r>
              <w:rPr>
                <w:rFonts w:ascii="Arial" w:hAnsi="Arial" w:cs="Arial"/>
              </w:rPr>
              <w:t>50</w:t>
            </w:r>
          </w:p>
        </w:tc>
        <w:tc>
          <w:tcPr>
            <w:tcW w:w="1014" w:type="dxa"/>
            <w:vAlign w:val="center"/>
          </w:tcPr>
          <w:p w:rsidR="00E63F34" w:rsidRDefault="00E63F34" w:rsidP="004256E4">
            <w:pPr>
              <w:jc w:val="center"/>
              <w:rPr>
                <w:rFonts w:ascii="Arial" w:hAnsi="Arial" w:cs="Arial"/>
              </w:rPr>
            </w:pPr>
            <w:r>
              <w:rPr>
                <w:rFonts w:ascii="Arial" w:hAnsi="Arial" w:cs="Arial"/>
              </w:rPr>
              <w:t>2</w:t>
            </w:r>
          </w:p>
        </w:tc>
      </w:tr>
    </w:tbl>
    <w:p w:rsidR="00372FBC" w:rsidRDefault="00372FBC" w:rsidP="00E63F34">
      <w:pPr>
        <w:rPr>
          <w:rFonts w:ascii="Arial" w:hAnsi="Arial" w:cs="Arial"/>
          <w:b/>
        </w:rPr>
      </w:pPr>
    </w:p>
    <w:p w:rsidR="00E63F34" w:rsidRDefault="00AD4684" w:rsidP="00AD4684">
      <w:pPr>
        <w:spacing w:line="360" w:lineRule="auto"/>
        <w:ind w:left="1416"/>
        <w:jc w:val="both"/>
        <w:rPr>
          <w:rFonts w:ascii="Arial" w:hAnsi="Arial" w:cs="Arial"/>
          <w:b/>
        </w:rPr>
      </w:pPr>
      <w:r w:rsidRPr="00F2328B">
        <w:rPr>
          <w:rFonts w:ascii="Arial" w:hAnsi="Arial" w:cs="Arial"/>
          <w:b/>
        </w:rPr>
        <w:t xml:space="preserve">Tabla </w:t>
      </w:r>
      <w:r>
        <w:rPr>
          <w:rFonts w:ascii="Arial" w:hAnsi="Arial" w:cs="Arial"/>
          <w:b/>
        </w:rPr>
        <w:t>4.1</w:t>
      </w:r>
      <w:r w:rsidR="00096877">
        <w:rPr>
          <w:rFonts w:ascii="Arial" w:hAnsi="Arial" w:cs="Arial"/>
          <w:b/>
        </w:rPr>
        <w:t>2</w:t>
      </w:r>
      <w:r w:rsidRPr="00F2328B">
        <w:rPr>
          <w:rFonts w:ascii="Arial" w:hAnsi="Arial" w:cs="Arial"/>
          <w:b/>
        </w:rPr>
        <w:t xml:space="preserve"> </w:t>
      </w:r>
      <w:r>
        <w:rPr>
          <w:rFonts w:ascii="Arial" w:hAnsi="Arial" w:cs="Arial"/>
          <w:b/>
        </w:rPr>
        <w:t>D</w:t>
      </w:r>
      <w:r w:rsidRPr="00F2328B">
        <w:rPr>
          <w:rFonts w:ascii="Arial" w:hAnsi="Arial" w:cs="Arial"/>
          <w:b/>
        </w:rPr>
        <w:t xml:space="preserve">atos de los </w:t>
      </w:r>
      <w:r>
        <w:rPr>
          <w:rFonts w:ascii="Arial" w:hAnsi="Arial" w:cs="Arial"/>
          <w:b/>
        </w:rPr>
        <w:t xml:space="preserve">disyuntores en el Tablero de Distribución </w:t>
      </w:r>
      <w:r w:rsidR="00096877">
        <w:rPr>
          <w:rFonts w:ascii="Arial" w:hAnsi="Arial" w:cs="Arial"/>
          <w:b/>
        </w:rPr>
        <w:t>3</w:t>
      </w:r>
      <w:r>
        <w:rPr>
          <w:rFonts w:ascii="Arial" w:hAnsi="Arial" w:cs="Arial"/>
          <w:b/>
        </w:rPr>
        <w:t xml:space="preserve"> </w:t>
      </w:r>
      <w:r w:rsidRPr="00F2328B">
        <w:rPr>
          <w:rFonts w:ascii="Arial" w:hAnsi="Arial" w:cs="Arial"/>
          <w:b/>
        </w:rPr>
        <w:t xml:space="preserve"> </w:t>
      </w:r>
      <w:r>
        <w:rPr>
          <w:rFonts w:ascii="Arial" w:hAnsi="Arial" w:cs="Arial"/>
          <w:b/>
        </w:rPr>
        <w:t>(Área Recaudaciones)</w:t>
      </w:r>
    </w:p>
    <w:p w:rsidR="00096877" w:rsidRDefault="00096877" w:rsidP="00AD4684">
      <w:pPr>
        <w:spacing w:line="360" w:lineRule="auto"/>
        <w:ind w:left="1416"/>
        <w:jc w:val="both"/>
        <w:rPr>
          <w:rFonts w:ascii="Arial" w:hAnsi="Arial" w:cs="Arial"/>
          <w:b/>
        </w:rPr>
      </w:pPr>
    </w:p>
    <w:p w:rsidR="00096877" w:rsidRDefault="00096877" w:rsidP="00AD4684">
      <w:pPr>
        <w:spacing w:line="360" w:lineRule="auto"/>
        <w:ind w:left="1416"/>
        <w:jc w:val="both"/>
        <w:rPr>
          <w:rFonts w:ascii="Arial" w:hAnsi="Arial" w:cs="Arial"/>
          <w:b/>
        </w:rPr>
      </w:pPr>
    </w:p>
    <w:p w:rsidR="00096877" w:rsidRDefault="00096877" w:rsidP="00AD4684">
      <w:pPr>
        <w:spacing w:line="360" w:lineRule="auto"/>
        <w:ind w:left="1416"/>
        <w:jc w:val="both"/>
        <w:rPr>
          <w:rFonts w:ascii="Arial" w:hAnsi="Arial" w:cs="Arial"/>
          <w:b/>
        </w:rPr>
      </w:pPr>
    </w:p>
    <w:p w:rsidR="00096877" w:rsidRDefault="00096877" w:rsidP="00AD4684">
      <w:pPr>
        <w:spacing w:line="360" w:lineRule="auto"/>
        <w:ind w:left="1416"/>
        <w:jc w:val="both"/>
        <w:rPr>
          <w:rFonts w:ascii="Arial" w:hAnsi="Arial" w:cs="Arial"/>
          <w:b/>
        </w:rPr>
      </w:pPr>
    </w:p>
    <w:p w:rsidR="00096877" w:rsidRDefault="00096877" w:rsidP="00AD4684">
      <w:pPr>
        <w:spacing w:line="360" w:lineRule="auto"/>
        <w:ind w:left="1416"/>
        <w:jc w:val="both"/>
        <w:rPr>
          <w:rFonts w:ascii="Arial" w:hAnsi="Arial" w:cs="Arial"/>
          <w:b/>
        </w:rPr>
      </w:pPr>
    </w:p>
    <w:p w:rsidR="00096877" w:rsidRDefault="00096877" w:rsidP="00AD4684">
      <w:pPr>
        <w:spacing w:line="360" w:lineRule="auto"/>
        <w:ind w:left="1416"/>
        <w:jc w:val="both"/>
        <w:rPr>
          <w:rFonts w:ascii="Arial" w:hAnsi="Arial" w:cs="Arial"/>
          <w:b/>
        </w:rPr>
      </w:pPr>
    </w:p>
    <w:p w:rsidR="00096877" w:rsidRDefault="00096877" w:rsidP="00AD4684">
      <w:pPr>
        <w:spacing w:line="360" w:lineRule="auto"/>
        <w:ind w:left="1416"/>
        <w:jc w:val="both"/>
        <w:rPr>
          <w:rFonts w:ascii="Arial" w:hAnsi="Arial" w:cs="Arial"/>
          <w:b/>
        </w:rPr>
      </w:pPr>
    </w:p>
    <w:p w:rsidR="00096877" w:rsidRDefault="00096877" w:rsidP="00AD4684">
      <w:pPr>
        <w:spacing w:line="360" w:lineRule="auto"/>
        <w:ind w:left="1416"/>
        <w:jc w:val="both"/>
        <w:rPr>
          <w:rFonts w:ascii="Arial" w:hAnsi="Arial" w:cs="Arial"/>
          <w:b/>
        </w:rPr>
      </w:pPr>
    </w:p>
    <w:p w:rsidR="00096877" w:rsidRDefault="00096877" w:rsidP="00AD4684">
      <w:pPr>
        <w:spacing w:line="360" w:lineRule="auto"/>
        <w:ind w:left="1416"/>
        <w:jc w:val="both"/>
        <w:rPr>
          <w:rFonts w:ascii="Arial" w:hAnsi="Arial" w:cs="Arial"/>
          <w:b/>
        </w:rPr>
      </w:pPr>
    </w:p>
    <w:p w:rsidR="00372FBC" w:rsidRDefault="00372FBC" w:rsidP="00096877">
      <w:pPr>
        <w:rPr>
          <w:rFonts w:ascii="Arial" w:hAnsi="Arial" w:cs="Arial"/>
          <w:b/>
        </w:rPr>
      </w:pPr>
    </w:p>
    <w:tbl>
      <w:tblPr>
        <w:tblStyle w:val="Tablaconcuadrcula"/>
        <w:tblW w:w="0" w:type="auto"/>
        <w:tblInd w:w="1242" w:type="dxa"/>
        <w:tblLook w:val="04A0"/>
      </w:tblPr>
      <w:tblGrid>
        <w:gridCol w:w="3969"/>
        <w:gridCol w:w="2268"/>
        <w:gridCol w:w="1014"/>
      </w:tblGrid>
      <w:tr w:rsidR="00E63F34" w:rsidTr="004256E4">
        <w:tc>
          <w:tcPr>
            <w:tcW w:w="7251" w:type="dxa"/>
            <w:gridSpan w:val="3"/>
            <w:vAlign w:val="center"/>
          </w:tcPr>
          <w:p w:rsidR="00E63F34" w:rsidRPr="00840FFB" w:rsidRDefault="00E63F34" w:rsidP="004256E4">
            <w:pPr>
              <w:jc w:val="center"/>
              <w:rPr>
                <w:rFonts w:ascii="Arial" w:hAnsi="Arial" w:cs="Arial"/>
                <w:b/>
              </w:rPr>
            </w:pPr>
            <w:r>
              <w:rPr>
                <w:rFonts w:ascii="Arial" w:hAnsi="Arial" w:cs="Arial"/>
                <w:b/>
              </w:rPr>
              <w:t xml:space="preserve">DATOS DE </w:t>
            </w:r>
            <w:r w:rsidRPr="00840FFB">
              <w:rPr>
                <w:rFonts w:ascii="Arial" w:hAnsi="Arial" w:cs="Arial"/>
                <w:b/>
              </w:rPr>
              <w:t>DISYUNTORES</w:t>
            </w:r>
          </w:p>
        </w:tc>
      </w:tr>
      <w:tr w:rsidR="00E63F34" w:rsidTr="00E63F34">
        <w:tc>
          <w:tcPr>
            <w:tcW w:w="3969" w:type="dxa"/>
            <w:vAlign w:val="center"/>
          </w:tcPr>
          <w:p w:rsidR="00E63F34" w:rsidRPr="00AD76E8" w:rsidRDefault="00E63F34" w:rsidP="004256E4">
            <w:pPr>
              <w:rPr>
                <w:rFonts w:ascii="Arial" w:hAnsi="Arial" w:cs="Arial"/>
              </w:rPr>
            </w:pPr>
            <w:r w:rsidRPr="00AD76E8">
              <w:rPr>
                <w:rFonts w:ascii="Arial" w:hAnsi="Arial" w:cs="Arial"/>
              </w:rPr>
              <w:t>PRINCIPAL</w:t>
            </w:r>
          </w:p>
        </w:tc>
        <w:tc>
          <w:tcPr>
            <w:tcW w:w="2268" w:type="dxa"/>
            <w:vAlign w:val="center"/>
          </w:tcPr>
          <w:p w:rsidR="00E63F34" w:rsidRPr="00AD76E8" w:rsidRDefault="00E63F34" w:rsidP="004256E4">
            <w:pPr>
              <w:jc w:val="center"/>
              <w:rPr>
                <w:rFonts w:ascii="Arial" w:hAnsi="Arial" w:cs="Arial"/>
              </w:rPr>
            </w:pPr>
            <w:r>
              <w:rPr>
                <w:rFonts w:ascii="Arial" w:hAnsi="Arial" w:cs="Arial"/>
              </w:rPr>
              <w:t>400</w:t>
            </w:r>
          </w:p>
        </w:tc>
        <w:tc>
          <w:tcPr>
            <w:tcW w:w="1014" w:type="dxa"/>
            <w:vAlign w:val="center"/>
          </w:tcPr>
          <w:p w:rsidR="00E63F34" w:rsidRPr="00AD76E8" w:rsidRDefault="00E63F34" w:rsidP="004256E4">
            <w:pPr>
              <w:jc w:val="center"/>
              <w:rPr>
                <w:rFonts w:ascii="Arial" w:hAnsi="Arial" w:cs="Arial"/>
              </w:rPr>
            </w:pPr>
            <w:r>
              <w:rPr>
                <w:rFonts w:ascii="Arial" w:hAnsi="Arial" w:cs="Arial"/>
              </w:rPr>
              <w:t>3</w:t>
            </w:r>
          </w:p>
        </w:tc>
      </w:tr>
      <w:tr w:rsidR="00E63F34" w:rsidTr="00E63F34">
        <w:tc>
          <w:tcPr>
            <w:tcW w:w="3969" w:type="dxa"/>
            <w:vAlign w:val="center"/>
          </w:tcPr>
          <w:p w:rsidR="00E63F34" w:rsidRPr="00AD76E8" w:rsidRDefault="00E63F34" w:rsidP="004256E4">
            <w:pPr>
              <w:rPr>
                <w:rFonts w:ascii="Arial" w:hAnsi="Arial" w:cs="Arial"/>
              </w:rPr>
            </w:pPr>
            <w:r>
              <w:rPr>
                <w:rFonts w:ascii="Arial" w:hAnsi="Arial" w:cs="Arial"/>
              </w:rPr>
              <w:t>CIRCUITO DE PLANIFICACION</w:t>
            </w:r>
          </w:p>
        </w:tc>
        <w:tc>
          <w:tcPr>
            <w:tcW w:w="2268" w:type="dxa"/>
            <w:vAlign w:val="center"/>
          </w:tcPr>
          <w:p w:rsidR="00E63F34" w:rsidRDefault="00E63F34" w:rsidP="004256E4">
            <w:pPr>
              <w:jc w:val="center"/>
              <w:rPr>
                <w:rFonts w:ascii="Arial" w:hAnsi="Arial" w:cs="Arial"/>
              </w:rPr>
            </w:pPr>
            <w:r>
              <w:rPr>
                <w:rFonts w:ascii="Arial" w:hAnsi="Arial" w:cs="Arial"/>
              </w:rPr>
              <w:t>150</w:t>
            </w:r>
          </w:p>
        </w:tc>
        <w:tc>
          <w:tcPr>
            <w:tcW w:w="1014" w:type="dxa"/>
            <w:vAlign w:val="center"/>
          </w:tcPr>
          <w:p w:rsidR="00E63F34" w:rsidRDefault="00E63F34" w:rsidP="004256E4">
            <w:pPr>
              <w:jc w:val="center"/>
              <w:rPr>
                <w:rFonts w:ascii="Arial" w:hAnsi="Arial" w:cs="Arial"/>
              </w:rPr>
            </w:pPr>
            <w:r>
              <w:rPr>
                <w:rFonts w:ascii="Arial" w:hAnsi="Arial" w:cs="Arial"/>
              </w:rPr>
              <w:t>3</w:t>
            </w:r>
          </w:p>
        </w:tc>
      </w:tr>
      <w:tr w:rsidR="00E63F34" w:rsidTr="00E63F34">
        <w:tc>
          <w:tcPr>
            <w:tcW w:w="3969" w:type="dxa"/>
            <w:vAlign w:val="center"/>
          </w:tcPr>
          <w:p w:rsidR="00E63F34" w:rsidRDefault="00E63F34" w:rsidP="004256E4">
            <w:pPr>
              <w:rPr>
                <w:rFonts w:ascii="Arial" w:hAnsi="Arial" w:cs="Arial"/>
              </w:rPr>
            </w:pPr>
            <w:r>
              <w:rPr>
                <w:rFonts w:ascii="Arial" w:hAnsi="Arial" w:cs="Arial"/>
              </w:rPr>
              <w:t>CIRCUITO DE  ALUMBRADO</w:t>
            </w:r>
          </w:p>
        </w:tc>
        <w:tc>
          <w:tcPr>
            <w:tcW w:w="2268" w:type="dxa"/>
            <w:vAlign w:val="center"/>
          </w:tcPr>
          <w:p w:rsidR="00E63F34" w:rsidRDefault="00E63F34" w:rsidP="004256E4">
            <w:pPr>
              <w:jc w:val="center"/>
              <w:rPr>
                <w:rFonts w:ascii="Arial" w:hAnsi="Arial" w:cs="Arial"/>
              </w:rPr>
            </w:pPr>
            <w:r>
              <w:rPr>
                <w:rFonts w:ascii="Arial" w:hAnsi="Arial" w:cs="Arial"/>
              </w:rPr>
              <w:t>50</w:t>
            </w:r>
          </w:p>
        </w:tc>
        <w:tc>
          <w:tcPr>
            <w:tcW w:w="1014" w:type="dxa"/>
            <w:vAlign w:val="center"/>
          </w:tcPr>
          <w:p w:rsidR="00E63F34" w:rsidRDefault="00E63F34" w:rsidP="004256E4">
            <w:pPr>
              <w:jc w:val="center"/>
              <w:rPr>
                <w:rFonts w:ascii="Arial" w:hAnsi="Arial" w:cs="Arial"/>
              </w:rPr>
            </w:pPr>
            <w:r>
              <w:rPr>
                <w:rFonts w:ascii="Arial" w:hAnsi="Arial" w:cs="Arial"/>
              </w:rPr>
              <w:t>1</w:t>
            </w:r>
          </w:p>
        </w:tc>
      </w:tr>
      <w:tr w:rsidR="00E63F34" w:rsidTr="00E63F34">
        <w:tc>
          <w:tcPr>
            <w:tcW w:w="3969" w:type="dxa"/>
            <w:vAlign w:val="center"/>
          </w:tcPr>
          <w:p w:rsidR="00E63F34" w:rsidRDefault="00E63F34" w:rsidP="004256E4">
            <w:pPr>
              <w:rPr>
                <w:rFonts w:ascii="Arial" w:hAnsi="Arial" w:cs="Arial"/>
              </w:rPr>
            </w:pPr>
            <w:r>
              <w:rPr>
                <w:rFonts w:ascii="Arial" w:hAnsi="Arial" w:cs="Arial"/>
              </w:rPr>
              <w:t>CIRCUITO DE A/A</w:t>
            </w:r>
          </w:p>
        </w:tc>
        <w:tc>
          <w:tcPr>
            <w:tcW w:w="2268" w:type="dxa"/>
            <w:vAlign w:val="center"/>
          </w:tcPr>
          <w:p w:rsidR="00E63F34" w:rsidRDefault="00E63F34" w:rsidP="004256E4">
            <w:pPr>
              <w:jc w:val="center"/>
              <w:rPr>
                <w:rFonts w:ascii="Arial" w:hAnsi="Arial" w:cs="Arial"/>
              </w:rPr>
            </w:pPr>
            <w:r>
              <w:rPr>
                <w:rFonts w:ascii="Arial" w:hAnsi="Arial" w:cs="Arial"/>
              </w:rPr>
              <w:t>60</w:t>
            </w:r>
          </w:p>
        </w:tc>
        <w:tc>
          <w:tcPr>
            <w:tcW w:w="1014" w:type="dxa"/>
            <w:vAlign w:val="center"/>
          </w:tcPr>
          <w:p w:rsidR="00E63F34" w:rsidRDefault="00E63F34" w:rsidP="004256E4">
            <w:pPr>
              <w:jc w:val="center"/>
              <w:rPr>
                <w:rFonts w:ascii="Arial" w:hAnsi="Arial" w:cs="Arial"/>
              </w:rPr>
            </w:pPr>
            <w:r>
              <w:rPr>
                <w:rFonts w:ascii="Arial" w:hAnsi="Arial" w:cs="Arial"/>
              </w:rPr>
              <w:t>2</w:t>
            </w:r>
          </w:p>
        </w:tc>
      </w:tr>
      <w:tr w:rsidR="00E63F34" w:rsidTr="00E63F34">
        <w:tc>
          <w:tcPr>
            <w:tcW w:w="3969" w:type="dxa"/>
            <w:vAlign w:val="center"/>
          </w:tcPr>
          <w:p w:rsidR="00E63F34" w:rsidRDefault="00E63F34" w:rsidP="004256E4">
            <w:pPr>
              <w:rPr>
                <w:rFonts w:ascii="Arial" w:hAnsi="Arial" w:cs="Arial"/>
              </w:rPr>
            </w:pPr>
            <w:r>
              <w:rPr>
                <w:rFonts w:ascii="Arial" w:hAnsi="Arial" w:cs="Arial"/>
              </w:rPr>
              <w:t>CIRCUITO DE ALUMBRADO</w:t>
            </w:r>
          </w:p>
        </w:tc>
        <w:tc>
          <w:tcPr>
            <w:tcW w:w="2268" w:type="dxa"/>
            <w:vAlign w:val="center"/>
          </w:tcPr>
          <w:p w:rsidR="00E63F34" w:rsidRDefault="00E63F34" w:rsidP="004256E4">
            <w:pPr>
              <w:jc w:val="center"/>
              <w:rPr>
                <w:rFonts w:ascii="Arial" w:hAnsi="Arial" w:cs="Arial"/>
              </w:rPr>
            </w:pPr>
            <w:r>
              <w:rPr>
                <w:rFonts w:ascii="Arial" w:hAnsi="Arial" w:cs="Arial"/>
              </w:rPr>
              <w:t>40</w:t>
            </w:r>
          </w:p>
        </w:tc>
        <w:tc>
          <w:tcPr>
            <w:tcW w:w="1014" w:type="dxa"/>
            <w:vAlign w:val="center"/>
          </w:tcPr>
          <w:p w:rsidR="00E63F34" w:rsidRDefault="00E63F34" w:rsidP="004256E4">
            <w:pPr>
              <w:jc w:val="center"/>
              <w:rPr>
                <w:rFonts w:ascii="Arial" w:hAnsi="Arial" w:cs="Arial"/>
              </w:rPr>
            </w:pPr>
            <w:r>
              <w:rPr>
                <w:rFonts w:ascii="Arial" w:hAnsi="Arial" w:cs="Arial"/>
              </w:rPr>
              <w:t>2</w:t>
            </w:r>
          </w:p>
        </w:tc>
      </w:tr>
      <w:tr w:rsidR="00E63F34" w:rsidTr="00E63F34">
        <w:tc>
          <w:tcPr>
            <w:tcW w:w="3969" w:type="dxa"/>
            <w:vAlign w:val="center"/>
          </w:tcPr>
          <w:p w:rsidR="00E63F34" w:rsidRDefault="00E63F34" w:rsidP="004256E4">
            <w:pPr>
              <w:rPr>
                <w:rFonts w:ascii="Arial" w:hAnsi="Arial" w:cs="Arial"/>
              </w:rPr>
            </w:pPr>
            <w:r>
              <w:rPr>
                <w:rFonts w:ascii="Arial" w:hAnsi="Arial" w:cs="Arial"/>
              </w:rPr>
              <w:t>CIRCUITO DE TOMACORRIENTE</w:t>
            </w:r>
          </w:p>
        </w:tc>
        <w:tc>
          <w:tcPr>
            <w:tcW w:w="2268" w:type="dxa"/>
            <w:vAlign w:val="center"/>
          </w:tcPr>
          <w:p w:rsidR="00E63F34" w:rsidRDefault="00E63F34" w:rsidP="004256E4">
            <w:pPr>
              <w:jc w:val="center"/>
              <w:rPr>
                <w:rFonts w:ascii="Arial" w:hAnsi="Arial" w:cs="Arial"/>
              </w:rPr>
            </w:pPr>
            <w:r>
              <w:rPr>
                <w:rFonts w:ascii="Arial" w:hAnsi="Arial" w:cs="Arial"/>
              </w:rPr>
              <w:t>40</w:t>
            </w:r>
          </w:p>
        </w:tc>
        <w:tc>
          <w:tcPr>
            <w:tcW w:w="1014" w:type="dxa"/>
            <w:vAlign w:val="center"/>
          </w:tcPr>
          <w:p w:rsidR="00E63F34" w:rsidRDefault="00E63F34" w:rsidP="004256E4">
            <w:pPr>
              <w:jc w:val="center"/>
              <w:rPr>
                <w:rFonts w:ascii="Arial" w:hAnsi="Arial" w:cs="Arial"/>
              </w:rPr>
            </w:pPr>
            <w:r>
              <w:rPr>
                <w:rFonts w:ascii="Arial" w:hAnsi="Arial" w:cs="Arial"/>
              </w:rPr>
              <w:t>2</w:t>
            </w:r>
          </w:p>
        </w:tc>
      </w:tr>
      <w:tr w:rsidR="00D402E1" w:rsidTr="00E63F34">
        <w:tc>
          <w:tcPr>
            <w:tcW w:w="3969" w:type="dxa"/>
            <w:vAlign w:val="center"/>
          </w:tcPr>
          <w:p w:rsidR="00D402E1" w:rsidRDefault="00D402E1" w:rsidP="004256E4">
            <w:pPr>
              <w:rPr>
                <w:rFonts w:ascii="Arial" w:hAnsi="Arial" w:cs="Arial"/>
              </w:rPr>
            </w:pPr>
            <w:r>
              <w:rPr>
                <w:rFonts w:ascii="Arial" w:hAnsi="Arial" w:cs="Arial"/>
              </w:rPr>
              <w:t>CIRCUITO DE GERENCIA FINANCIERA</w:t>
            </w:r>
          </w:p>
        </w:tc>
        <w:tc>
          <w:tcPr>
            <w:tcW w:w="2268" w:type="dxa"/>
            <w:vAlign w:val="center"/>
          </w:tcPr>
          <w:p w:rsidR="00D402E1" w:rsidRDefault="00D402E1" w:rsidP="004256E4">
            <w:pPr>
              <w:jc w:val="center"/>
              <w:rPr>
                <w:rFonts w:ascii="Arial" w:hAnsi="Arial" w:cs="Arial"/>
              </w:rPr>
            </w:pPr>
            <w:r>
              <w:rPr>
                <w:rFonts w:ascii="Arial" w:hAnsi="Arial" w:cs="Arial"/>
              </w:rPr>
              <w:t>70</w:t>
            </w:r>
          </w:p>
        </w:tc>
        <w:tc>
          <w:tcPr>
            <w:tcW w:w="1014" w:type="dxa"/>
            <w:vAlign w:val="center"/>
          </w:tcPr>
          <w:p w:rsidR="00D402E1" w:rsidRDefault="00D402E1" w:rsidP="004256E4">
            <w:pPr>
              <w:jc w:val="center"/>
              <w:rPr>
                <w:rFonts w:ascii="Arial" w:hAnsi="Arial" w:cs="Arial"/>
              </w:rPr>
            </w:pPr>
            <w:r>
              <w:rPr>
                <w:rFonts w:ascii="Arial" w:hAnsi="Arial" w:cs="Arial"/>
              </w:rPr>
              <w:t>2</w:t>
            </w:r>
          </w:p>
        </w:tc>
      </w:tr>
      <w:tr w:rsidR="00D402E1" w:rsidTr="00E63F34">
        <w:tc>
          <w:tcPr>
            <w:tcW w:w="3969" w:type="dxa"/>
            <w:vAlign w:val="center"/>
          </w:tcPr>
          <w:p w:rsidR="00D402E1" w:rsidRDefault="00D402E1" w:rsidP="004256E4">
            <w:pPr>
              <w:rPr>
                <w:rFonts w:ascii="Arial" w:hAnsi="Arial" w:cs="Arial"/>
              </w:rPr>
            </w:pPr>
            <w:r>
              <w:rPr>
                <w:rFonts w:ascii="Arial" w:hAnsi="Arial" w:cs="Arial"/>
              </w:rPr>
              <w:t>CIRCUITO DE PRESUPUESTO, TESORERIA</w:t>
            </w:r>
          </w:p>
        </w:tc>
        <w:tc>
          <w:tcPr>
            <w:tcW w:w="2268" w:type="dxa"/>
            <w:vAlign w:val="center"/>
          </w:tcPr>
          <w:p w:rsidR="00D402E1" w:rsidRDefault="00D402E1" w:rsidP="004256E4">
            <w:pPr>
              <w:jc w:val="center"/>
              <w:rPr>
                <w:rFonts w:ascii="Arial" w:hAnsi="Arial" w:cs="Arial"/>
              </w:rPr>
            </w:pPr>
            <w:r>
              <w:rPr>
                <w:rFonts w:ascii="Arial" w:hAnsi="Arial" w:cs="Arial"/>
              </w:rPr>
              <w:t>70</w:t>
            </w:r>
          </w:p>
        </w:tc>
        <w:tc>
          <w:tcPr>
            <w:tcW w:w="1014" w:type="dxa"/>
            <w:vAlign w:val="center"/>
          </w:tcPr>
          <w:p w:rsidR="00D402E1" w:rsidRDefault="00D402E1" w:rsidP="004256E4">
            <w:pPr>
              <w:jc w:val="center"/>
              <w:rPr>
                <w:rFonts w:ascii="Arial" w:hAnsi="Arial" w:cs="Arial"/>
              </w:rPr>
            </w:pPr>
            <w:r>
              <w:rPr>
                <w:rFonts w:ascii="Arial" w:hAnsi="Arial" w:cs="Arial"/>
              </w:rPr>
              <w:t>2</w:t>
            </w:r>
          </w:p>
        </w:tc>
      </w:tr>
    </w:tbl>
    <w:p w:rsidR="00133F8E" w:rsidRDefault="00133F8E" w:rsidP="00AD4684">
      <w:pPr>
        <w:tabs>
          <w:tab w:val="left" w:pos="3080"/>
        </w:tabs>
        <w:spacing w:line="360" w:lineRule="auto"/>
        <w:rPr>
          <w:rFonts w:ascii="Arial" w:hAnsi="Arial" w:cs="Arial"/>
          <w:b/>
        </w:rPr>
      </w:pPr>
    </w:p>
    <w:p w:rsidR="00AD4684" w:rsidRDefault="00AD4684" w:rsidP="00AD4684">
      <w:pPr>
        <w:spacing w:line="360" w:lineRule="auto"/>
        <w:ind w:left="1416"/>
        <w:jc w:val="both"/>
        <w:rPr>
          <w:rFonts w:ascii="Arial" w:hAnsi="Arial" w:cs="Arial"/>
          <w:b/>
        </w:rPr>
      </w:pPr>
      <w:r w:rsidRPr="00F2328B">
        <w:rPr>
          <w:rFonts w:ascii="Arial" w:hAnsi="Arial" w:cs="Arial"/>
          <w:b/>
        </w:rPr>
        <w:t xml:space="preserve">Tabla </w:t>
      </w:r>
      <w:r>
        <w:rPr>
          <w:rFonts w:ascii="Arial" w:hAnsi="Arial" w:cs="Arial"/>
          <w:b/>
        </w:rPr>
        <w:t>4.1</w:t>
      </w:r>
      <w:r w:rsidR="00096877">
        <w:rPr>
          <w:rFonts w:ascii="Arial" w:hAnsi="Arial" w:cs="Arial"/>
          <w:b/>
        </w:rPr>
        <w:t>3</w:t>
      </w:r>
      <w:r w:rsidRPr="00F2328B">
        <w:rPr>
          <w:rFonts w:ascii="Arial" w:hAnsi="Arial" w:cs="Arial"/>
          <w:b/>
        </w:rPr>
        <w:t xml:space="preserve"> </w:t>
      </w:r>
      <w:r>
        <w:rPr>
          <w:rFonts w:ascii="Arial" w:hAnsi="Arial" w:cs="Arial"/>
          <w:b/>
        </w:rPr>
        <w:t>D</w:t>
      </w:r>
      <w:r w:rsidRPr="00F2328B">
        <w:rPr>
          <w:rFonts w:ascii="Arial" w:hAnsi="Arial" w:cs="Arial"/>
          <w:b/>
        </w:rPr>
        <w:t xml:space="preserve">atos de los </w:t>
      </w:r>
      <w:r>
        <w:rPr>
          <w:rFonts w:ascii="Arial" w:hAnsi="Arial" w:cs="Arial"/>
          <w:b/>
        </w:rPr>
        <w:t xml:space="preserve">disyuntores en el Tablero de Distribución </w:t>
      </w:r>
      <w:r w:rsidR="00096877">
        <w:rPr>
          <w:rFonts w:ascii="Arial" w:hAnsi="Arial" w:cs="Arial"/>
          <w:b/>
        </w:rPr>
        <w:t>4</w:t>
      </w:r>
      <w:r>
        <w:rPr>
          <w:rFonts w:ascii="Arial" w:hAnsi="Arial" w:cs="Arial"/>
          <w:b/>
        </w:rPr>
        <w:t xml:space="preserve"> </w:t>
      </w:r>
      <w:r w:rsidRPr="00F2328B">
        <w:rPr>
          <w:rFonts w:ascii="Arial" w:hAnsi="Arial" w:cs="Arial"/>
          <w:b/>
        </w:rPr>
        <w:t xml:space="preserve"> </w:t>
      </w:r>
      <w:r>
        <w:rPr>
          <w:rFonts w:ascii="Arial" w:hAnsi="Arial" w:cs="Arial"/>
          <w:b/>
        </w:rPr>
        <w:t>(Área Contabilidad y Planificación)</w:t>
      </w:r>
    </w:p>
    <w:p w:rsidR="00D402E1" w:rsidRDefault="00D402E1" w:rsidP="00D402E1">
      <w:pPr>
        <w:spacing w:line="480" w:lineRule="auto"/>
        <w:rPr>
          <w:rFonts w:ascii="Arial" w:hAnsi="Arial" w:cs="Arial"/>
          <w:b/>
        </w:rPr>
      </w:pPr>
    </w:p>
    <w:p w:rsidR="00096877" w:rsidRDefault="00294A17" w:rsidP="00096877">
      <w:pPr>
        <w:spacing w:line="480" w:lineRule="auto"/>
        <w:rPr>
          <w:rFonts w:ascii="Arial" w:hAnsi="Arial" w:cs="Arial"/>
          <w:b/>
        </w:rPr>
      </w:pPr>
      <w:r>
        <w:rPr>
          <w:rFonts w:ascii="Arial" w:hAnsi="Arial" w:cs="Arial"/>
          <w:b/>
        </w:rPr>
        <w:t>4.1.</w:t>
      </w:r>
      <w:r w:rsidR="001E47A8">
        <w:rPr>
          <w:rFonts w:ascii="Arial" w:hAnsi="Arial" w:cs="Arial"/>
          <w:b/>
        </w:rPr>
        <w:t>5</w:t>
      </w:r>
      <w:r>
        <w:rPr>
          <w:rFonts w:ascii="Arial" w:hAnsi="Arial" w:cs="Arial"/>
          <w:b/>
        </w:rPr>
        <w:t xml:space="preserve">  Cálculo de la Corriente de Cortocircuito – Método Punto a  </w:t>
      </w:r>
      <w:r w:rsidR="00096877">
        <w:rPr>
          <w:rFonts w:ascii="Arial" w:hAnsi="Arial" w:cs="Arial"/>
          <w:b/>
        </w:rPr>
        <w:t xml:space="preserve">Punto     </w:t>
      </w:r>
    </w:p>
    <w:p w:rsidR="00096877" w:rsidRDefault="00096877" w:rsidP="00096877">
      <w:pPr>
        <w:spacing w:line="480" w:lineRule="auto"/>
        <w:rPr>
          <w:rFonts w:ascii="Arial" w:hAnsi="Arial" w:cs="Arial"/>
          <w:b/>
        </w:rPr>
      </w:pPr>
      <w:r>
        <w:rPr>
          <w:rFonts w:ascii="Arial" w:hAnsi="Arial" w:cs="Arial"/>
          <w:b/>
        </w:rPr>
        <w:t xml:space="preserve">          [14]</w:t>
      </w:r>
    </w:p>
    <w:p w:rsidR="00AD4684" w:rsidRDefault="00AD4684" w:rsidP="00096877">
      <w:pPr>
        <w:rPr>
          <w:rFonts w:ascii="Arial" w:hAnsi="Arial" w:cs="Arial"/>
          <w:b/>
        </w:rPr>
      </w:pPr>
    </w:p>
    <w:p w:rsidR="00294A17" w:rsidRDefault="00294A17" w:rsidP="00294A17">
      <w:pPr>
        <w:ind w:left="1416"/>
        <w:rPr>
          <w:rFonts w:ascii="Arial" w:hAnsi="Arial" w:cs="Arial"/>
          <w:b/>
        </w:rPr>
      </w:pPr>
    </w:p>
    <w:p w:rsidR="00294A17" w:rsidRDefault="00294A17" w:rsidP="00096877">
      <w:pPr>
        <w:spacing w:line="480" w:lineRule="auto"/>
        <w:ind w:left="708"/>
        <w:jc w:val="both"/>
        <w:rPr>
          <w:rFonts w:ascii="Arial" w:hAnsi="Arial" w:cs="Arial"/>
        </w:rPr>
      </w:pPr>
      <w:r w:rsidRPr="00053CB0">
        <w:rPr>
          <w:rFonts w:ascii="Arial" w:hAnsi="Arial" w:cs="Arial"/>
        </w:rPr>
        <w:t>Para el cálculo de</w:t>
      </w:r>
      <w:r>
        <w:rPr>
          <w:rFonts w:ascii="Arial" w:hAnsi="Arial" w:cs="Arial"/>
        </w:rPr>
        <w:t xml:space="preserve"> la corriente de cortocircuito por el método Punto a Punto</w:t>
      </w:r>
      <w:r w:rsidRPr="00053CB0">
        <w:rPr>
          <w:rFonts w:ascii="Arial" w:hAnsi="Arial" w:cs="Arial"/>
        </w:rPr>
        <w:t xml:space="preserve"> </w:t>
      </w:r>
      <w:r>
        <w:rPr>
          <w:rFonts w:ascii="Arial" w:hAnsi="Arial" w:cs="Arial"/>
        </w:rPr>
        <w:t>se tiene en consideración datos como la capacidad del transformador, distancia a la que se produce la falla, se analiza si la falla es trifásica, monofásica o bifásica., el porcentaje de impedancia del transformador, factor multiplicador para conductores teniendo en cuenta si los conductores son de aluminio o de cobre.</w:t>
      </w:r>
    </w:p>
    <w:p w:rsidR="00294A17" w:rsidRDefault="00294A17" w:rsidP="00294A17">
      <w:pPr>
        <w:spacing w:line="480" w:lineRule="auto"/>
        <w:ind w:left="1416"/>
        <w:rPr>
          <w:rFonts w:ascii="Arial" w:hAnsi="Arial" w:cs="Arial"/>
        </w:rPr>
      </w:pPr>
    </w:p>
    <w:p w:rsidR="00275CFD" w:rsidRDefault="00294A17" w:rsidP="00096877">
      <w:pPr>
        <w:spacing w:line="480" w:lineRule="auto"/>
        <w:ind w:left="708"/>
        <w:jc w:val="both"/>
        <w:rPr>
          <w:rFonts w:ascii="Arial" w:hAnsi="Arial" w:cs="Arial"/>
        </w:rPr>
      </w:pPr>
      <w:r>
        <w:rPr>
          <w:rFonts w:ascii="Arial" w:hAnsi="Arial" w:cs="Arial"/>
        </w:rPr>
        <w:t>A continuación se tiene un esquema simplificado del diagrama unifilar  ilustrando los puntos donde se pueden presentar las posibles fallas en baja tensión.</w:t>
      </w:r>
    </w:p>
    <w:p w:rsidR="00EF0D54" w:rsidRDefault="00C57DB5" w:rsidP="00133F8E">
      <w:pPr>
        <w:spacing w:line="480" w:lineRule="auto"/>
        <w:ind w:left="1416"/>
        <w:jc w:val="both"/>
        <w:rPr>
          <w:rFonts w:ascii="Arial" w:hAnsi="Arial" w:cs="Arial"/>
        </w:rPr>
      </w:pPr>
      <w:r w:rsidRPr="00C57DB5">
        <w:rPr>
          <w:noProof/>
        </w:rPr>
        <w:pict>
          <v:shape id="_x0000_s1181" type="#_x0000_t75" style="position:absolute;left:0;text-align:left;margin-left:96.6pt;margin-top:-.9pt;width:282pt;height:252pt;z-index:251843584">
            <v:imagedata r:id="rId57" o:title="" croptop="6945f" cropbottom="15279f" cropleft="25036f" cropright="19906f"/>
            <w10:wrap type="square"/>
          </v:shape>
          <o:OLEObject Type="Embed" ProgID="AutoCAD.Drawing.17" ShapeID="_x0000_s1181" DrawAspect="Content" ObjectID="_1339484456" r:id="rId58"/>
        </w:pict>
      </w:r>
    </w:p>
    <w:p w:rsidR="00EF0D54" w:rsidRDefault="00EF0D54" w:rsidP="0099710E">
      <w:pPr>
        <w:jc w:val="both"/>
        <w:rPr>
          <w:rFonts w:ascii="Arial" w:hAnsi="Arial" w:cs="Arial"/>
        </w:rPr>
      </w:pPr>
    </w:p>
    <w:p w:rsidR="00EF0D54" w:rsidRDefault="00EF0D54" w:rsidP="0099710E">
      <w:pPr>
        <w:jc w:val="both"/>
        <w:rPr>
          <w:rFonts w:ascii="Arial" w:hAnsi="Arial" w:cs="Arial"/>
        </w:rPr>
      </w:pPr>
    </w:p>
    <w:p w:rsidR="00EF0D54" w:rsidRDefault="00EF0D54" w:rsidP="0099710E">
      <w:pPr>
        <w:jc w:val="both"/>
        <w:rPr>
          <w:rFonts w:ascii="Arial" w:hAnsi="Arial" w:cs="Arial"/>
        </w:rPr>
      </w:pPr>
    </w:p>
    <w:p w:rsidR="00EF0D54" w:rsidRDefault="00EF0D54" w:rsidP="0099710E">
      <w:pPr>
        <w:jc w:val="both"/>
        <w:rPr>
          <w:rFonts w:ascii="Arial" w:hAnsi="Arial" w:cs="Arial"/>
        </w:rPr>
      </w:pPr>
    </w:p>
    <w:p w:rsidR="00EF0D54" w:rsidRDefault="00EF0D54" w:rsidP="0099710E">
      <w:pPr>
        <w:jc w:val="both"/>
        <w:rPr>
          <w:rFonts w:ascii="Arial" w:hAnsi="Arial" w:cs="Arial"/>
        </w:rPr>
      </w:pPr>
    </w:p>
    <w:p w:rsidR="00EF0D54" w:rsidRDefault="00EF0D54" w:rsidP="0099710E">
      <w:pPr>
        <w:jc w:val="both"/>
        <w:rPr>
          <w:rFonts w:ascii="Arial" w:hAnsi="Arial" w:cs="Arial"/>
        </w:rPr>
      </w:pPr>
    </w:p>
    <w:p w:rsidR="00294A17" w:rsidRDefault="00294A17" w:rsidP="0099710E">
      <w:pPr>
        <w:jc w:val="both"/>
        <w:rPr>
          <w:rFonts w:ascii="Arial" w:hAnsi="Arial" w:cs="Arial"/>
        </w:rPr>
      </w:pPr>
    </w:p>
    <w:p w:rsidR="00294A17" w:rsidRDefault="00294A17" w:rsidP="0099710E">
      <w:pPr>
        <w:jc w:val="both"/>
        <w:rPr>
          <w:rFonts w:ascii="Arial" w:hAnsi="Arial" w:cs="Arial"/>
        </w:rPr>
      </w:pPr>
    </w:p>
    <w:p w:rsidR="00294A17" w:rsidRDefault="00294A17" w:rsidP="0099710E">
      <w:pPr>
        <w:jc w:val="both"/>
        <w:rPr>
          <w:rFonts w:ascii="Arial" w:hAnsi="Arial" w:cs="Arial"/>
        </w:rPr>
      </w:pPr>
    </w:p>
    <w:p w:rsidR="00294A17" w:rsidRDefault="00294A17" w:rsidP="0099710E">
      <w:pPr>
        <w:jc w:val="both"/>
        <w:rPr>
          <w:rFonts w:ascii="Arial" w:hAnsi="Arial" w:cs="Arial"/>
        </w:rPr>
      </w:pPr>
    </w:p>
    <w:p w:rsidR="00294A17" w:rsidRDefault="00294A17" w:rsidP="0099710E">
      <w:pPr>
        <w:jc w:val="both"/>
        <w:rPr>
          <w:rFonts w:ascii="Arial" w:hAnsi="Arial" w:cs="Arial"/>
        </w:rPr>
      </w:pPr>
    </w:p>
    <w:p w:rsidR="00294A17" w:rsidRDefault="00294A17" w:rsidP="0099710E">
      <w:pPr>
        <w:jc w:val="both"/>
        <w:rPr>
          <w:rFonts w:ascii="Arial" w:hAnsi="Arial" w:cs="Arial"/>
        </w:rPr>
      </w:pPr>
    </w:p>
    <w:p w:rsidR="00294A17" w:rsidRDefault="00294A17" w:rsidP="0099710E">
      <w:pPr>
        <w:jc w:val="both"/>
        <w:rPr>
          <w:rFonts w:ascii="Arial" w:hAnsi="Arial" w:cs="Arial"/>
        </w:rPr>
      </w:pPr>
    </w:p>
    <w:p w:rsidR="00294A17" w:rsidRDefault="00294A17" w:rsidP="0099710E">
      <w:pPr>
        <w:jc w:val="both"/>
        <w:rPr>
          <w:rFonts w:ascii="Arial" w:hAnsi="Arial" w:cs="Arial"/>
        </w:rPr>
      </w:pPr>
    </w:p>
    <w:p w:rsidR="00AD4684" w:rsidRDefault="00AD4684" w:rsidP="00AD4684">
      <w:pPr>
        <w:spacing w:line="480" w:lineRule="auto"/>
        <w:rPr>
          <w:rFonts w:ascii="Arial" w:hAnsi="Arial" w:cs="Arial"/>
          <w:b/>
        </w:rPr>
      </w:pPr>
    </w:p>
    <w:p w:rsidR="005E78A2" w:rsidRDefault="005E78A2" w:rsidP="00294A17">
      <w:pPr>
        <w:spacing w:line="480" w:lineRule="auto"/>
        <w:ind w:firstLine="708"/>
        <w:jc w:val="center"/>
        <w:rPr>
          <w:rFonts w:ascii="Arial" w:hAnsi="Arial" w:cs="Arial"/>
          <w:b/>
        </w:rPr>
      </w:pPr>
    </w:p>
    <w:p w:rsidR="00294A17" w:rsidRDefault="005E78A2" w:rsidP="005E78A2">
      <w:pPr>
        <w:spacing w:line="480" w:lineRule="auto"/>
        <w:ind w:left="708" w:firstLine="708"/>
        <w:rPr>
          <w:rFonts w:ascii="Arial" w:hAnsi="Arial" w:cs="Arial"/>
          <w:b/>
        </w:rPr>
      </w:pPr>
      <w:r>
        <w:rPr>
          <w:rFonts w:ascii="Arial" w:hAnsi="Arial" w:cs="Arial"/>
          <w:b/>
        </w:rPr>
        <w:t xml:space="preserve"> </w:t>
      </w:r>
      <w:r w:rsidR="00294A17" w:rsidRPr="001A18D8">
        <w:rPr>
          <w:rFonts w:ascii="Arial" w:hAnsi="Arial" w:cs="Arial"/>
          <w:b/>
        </w:rPr>
        <w:t xml:space="preserve">Figura </w:t>
      </w:r>
      <w:r w:rsidR="00294A17">
        <w:rPr>
          <w:rFonts w:ascii="Arial" w:hAnsi="Arial" w:cs="Arial"/>
          <w:b/>
        </w:rPr>
        <w:t>4.1</w:t>
      </w:r>
      <w:r>
        <w:rPr>
          <w:rFonts w:ascii="Arial" w:hAnsi="Arial" w:cs="Arial"/>
          <w:b/>
        </w:rPr>
        <w:t xml:space="preserve">  Punto</w:t>
      </w:r>
      <w:r w:rsidR="00294A17" w:rsidRPr="001A18D8">
        <w:rPr>
          <w:rFonts w:ascii="Arial" w:hAnsi="Arial" w:cs="Arial"/>
          <w:b/>
        </w:rPr>
        <w:t xml:space="preserve"> de falla en red de Baja Tensión</w:t>
      </w:r>
    </w:p>
    <w:p w:rsidR="00294A17" w:rsidRDefault="00294A17" w:rsidP="00AD4684">
      <w:pPr>
        <w:spacing w:line="480" w:lineRule="auto"/>
        <w:rPr>
          <w:rFonts w:ascii="Arial" w:hAnsi="Arial" w:cs="Arial"/>
          <w:b/>
        </w:rPr>
      </w:pPr>
    </w:p>
    <w:p w:rsidR="00294A17" w:rsidRPr="008C4C9D" w:rsidRDefault="005E78A2" w:rsidP="005E78A2">
      <w:pPr>
        <w:spacing w:line="480" w:lineRule="auto"/>
        <w:rPr>
          <w:rFonts w:ascii="Arial" w:hAnsi="Arial" w:cs="Arial"/>
          <w:b/>
        </w:rPr>
      </w:pPr>
      <w:r>
        <w:rPr>
          <w:rFonts w:ascii="Arial" w:hAnsi="Arial" w:cs="Arial"/>
          <w:b/>
        </w:rPr>
        <w:t>4.1.</w:t>
      </w:r>
      <w:r w:rsidR="00090844">
        <w:rPr>
          <w:rFonts w:ascii="Arial" w:hAnsi="Arial" w:cs="Arial"/>
          <w:b/>
        </w:rPr>
        <w:t>6</w:t>
      </w:r>
      <w:r>
        <w:rPr>
          <w:rFonts w:ascii="Arial" w:hAnsi="Arial" w:cs="Arial"/>
          <w:b/>
        </w:rPr>
        <w:t xml:space="preserve">  Cálculo de falla</w:t>
      </w:r>
    </w:p>
    <w:p w:rsidR="00294A17" w:rsidRDefault="00294A17" w:rsidP="00294A17">
      <w:pPr>
        <w:rPr>
          <w:lang w:val="es-MX"/>
        </w:rPr>
      </w:pPr>
    </w:p>
    <w:p w:rsidR="00294A17" w:rsidRDefault="00294A17" w:rsidP="005E78A2">
      <w:pPr>
        <w:spacing w:line="480" w:lineRule="auto"/>
        <w:ind w:left="708"/>
        <w:jc w:val="both"/>
        <w:rPr>
          <w:rFonts w:ascii="Arial" w:hAnsi="Arial" w:cs="Arial"/>
        </w:rPr>
      </w:pPr>
      <w:r w:rsidRPr="008C4C9D">
        <w:rPr>
          <w:rFonts w:ascii="Arial" w:hAnsi="Arial" w:cs="Arial"/>
        </w:rPr>
        <w:t>En la siguiente tabla se m</w:t>
      </w:r>
      <w:r>
        <w:rPr>
          <w:rFonts w:ascii="Arial" w:hAnsi="Arial" w:cs="Arial"/>
        </w:rPr>
        <w:t xml:space="preserve">uestran las corrientes de cortocircuito </w:t>
      </w:r>
      <w:r w:rsidRPr="008C4C9D">
        <w:rPr>
          <w:rFonts w:ascii="Arial" w:hAnsi="Arial" w:cs="Arial"/>
        </w:rPr>
        <w:t>obtenidas en el cálculo</w:t>
      </w:r>
      <w:r>
        <w:rPr>
          <w:rFonts w:ascii="Arial" w:hAnsi="Arial" w:cs="Arial"/>
        </w:rPr>
        <w:t>, cuyo desarrollo se muestra en el ANEXO G.</w:t>
      </w:r>
    </w:p>
    <w:p w:rsidR="00294A17" w:rsidRDefault="00294A17" w:rsidP="005E78A2">
      <w:pPr>
        <w:spacing w:line="480" w:lineRule="auto"/>
        <w:ind w:left="708"/>
        <w:rPr>
          <w:rFonts w:ascii="Arial" w:hAnsi="Arial" w:cs="Arial"/>
        </w:rPr>
      </w:pPr>
    </w:p>
    <w:p w:rsidR="00294A17" w:rsidRDefault="00294A17" w:rsidP="005E78A2">
      <w:pPr>
        <w:spacing w:line="480" w:lineRule="auto"/>
        <w:ind w:left="708"/>
        <w:jc w:val="both"/>
        <w:rPr>
          <w:rFonts w:ascii="Arial" w:hAnsi="Arial" w:cs="Arial"/>
        </w:rPr>
      </w:pPr>
      <w:r>
        <w:rPr>
          <w:rFonts w:ascii="Arial" w:hAnsi="Arial" w:cs="Arial"/>
        </w:rPr>
        <w:t>El cálculo se lo realiza en el banco de transformadores, para obtener en qué medida contribuye la corriente de cortocircuito en la generación de las tensiones de paso y contacto.</w:t>
      </w:r>
    </w:p>
    <w:p w:rsidR="00AD4684" w:rsidRDefault="00AD4684" w:rsidP="00294A17">
      <w:pPr>
        <w:spacing w:line="480" w:lineRule="auto"/>
        <w:ind w:left="1416"/>
        <w:jc w:val="both"/>
        <w:rPr>
          <w:rFonts w:ascii="Arial" w:hAnsi="Arial" w:cs="Arial"/>
        </w:rPr>
      </w:pPr>
    </w:p>
    <w:p w:rsidR="00AD4684" w:rsidRDefault="00AD4684" w:rsidP="00294A17">
      <w:pPr>
        <w:spacing w:line="480" w:lineRule="auto"/>
        <w:ind w:left="1416"/>
        <w:jc w:val="both"/>
        <w:rPr>
          <w:rFonts w:ascii="Arial" w:hAnsi="Arial" w:cs="Arial"/>
        </w:rPr>
      </w:pPr>
    </w:p>
    <w:p w:rsidR="00294A17" w:rsidRDefault="00294A17" w:rsidP="0099710E">
      <w:pPr>
        <w:jc w:val="both"/>
        <w:rPr>
          <w:rFonts w:ascii="Arial" w:hAnsi="Arial" w:cs="Arial"/>
        </w:rPr>
      </w:pPr>
    </w:p>
    <w:tbl>
      <w:tblPr>
        <w:tblStyle w:val="Tablaconcuadrcula"/>
        <w:tblW w:w="0" w:type="auto"/>
        <w:tblInd w:w="1416" w:type="dxa"/>
        <w:tblLook w:val="04A0"/>
      </w:tblPr>
      <w:tblGrid>
        <w:gridCol w:w="3227"/>
        <w:gridCol w:w="1985"/>
        <w:gridCol w:w="1865"/>
      </w:tblGrid>
      <w:tr w:rsidR="00294A17" w:rsidTr="008E6E28">
        <w:trPr>
          <w:trHeight w:val="493"/>
        </w:trPr>
        <w:tc>
          <w:tcPr>
            <w:tcW w:w="3228" w:type="dxa"/>
            <w:vAlign w:val="center"/>
          </w:tcPr>
          <w:p w:rsidR="00294A17" w:rsidRPr="003A2BAB" w:rsidRDefault="00294A17" w:rsidP="008E6E28">
            <w:pPr>
              <w:jc w:val="center"/>
              <w:rPr>
                <w:rFonts w:ascii="Arial" w:hAnsi="Arial" w:cs="Arial"/>
                <w:b/>
                <w:lang w:val="es-MX"/>
              </w:rPr>
            </w:pPr>
            <w:r w:rsidRPr="003A2BAB">
              <w:rPr>
                <w:rFonts w:ascii="Arial" w:hAnsi="Arial" w:cs="Arial"/>
                <w:b/>
                <w:lang w:val="es-MX"/>
              </w:rPr>
              <w:t>CARACTERISTICA</w:t>
            </w:r>
          </w:p>
        </w:tc>
        <w:tc>
          <w:tcPr>
            <w:tcW w:w="1985" w:type="dxa"/>
            <w:vAlign w:val="center"/>
          </w:tcPr>
          <w:p w:rsidR="00294A17" w:rsidRPr="003A2BAB" w:rsidRDefault="00294A17" w:rsidP="008E6E28">
            <w:pPr>
              <w:jc w:val="center"/>
              <w:rPr>
                <w:rFonts w:ascii="Arial" w:hAnsi="Arial" w:cs="Arial"/>
                <w:b/>
                <w:lang w:val="es-MX"/>
              </w:rPr>
            </w:pPr>
            <w:r w:rsidRPr="003A2BAB">
              <w:rPr>
                <w:rFonts w:ascii="Arial" w:hAnsi="Arial" w:cs="Arial"/>
                <w:b/>
                <w:lang w:val="es-MX"/>
              </w:rPr>
              <w:t>UNIDADES</w:t>
            </w:r>
          </w:p>
        </w:tc>
        <w:tc>
          <w:tcPr>
            <w:tcW w:w="1865" w:type="dxa"/>
            <w:vAlign w:val="center"/>
          </w:tcPr>
          <w:p w:rsidR="00294A17" w:rsidRPr="003A2BAB" w:rsidRDefault="00294A17" w:rsidP="008E6E28">
            <w:pPr>
              <w:jc w:val="center"/>
              <w:rPr>
                <w:rFonts w:ascii="Arial" w:hAnsi="Arial" w:cs="Arial"/>
                <w:b/>
                <w:lang w:val="es-MX"/>
              </w:rPr>
            </w:pPr>
            <w:r w:rsidRPr="003A2BAB">
              <w:rPr>
                <w:rFonts w:ascii="Arial" w:hAnsi="Arial" w:cs="Arial"/>
                <w:b/>
                <w:lang w:val="es-MX"/>
              </w:rPr>
              <w:t>VALORES</w:t>
            </w:r>
          </w:p>
        </w:tc>
      </w:tr>
      <w:tr w:rsidR="00294A17" w:rsidTr="008E6E28">
        <w:trPr>
          <w:trHeight w:val="701"/>
        </w:trPr>
        <w:tc>
          <w:tcPr>
            <w:tcW w:w="3228" w:type="dxa"/>
            <w:vAlign w:val="center"/>
          </w:tcPr>
          <w:p w:rsidR="00294A17" w:rsidRPr="00D7489A" w:rsidRDefault="00294A17" w:rsidP="008E6E28">
            <w:pPr>
              <w:rPr>
                <w:rFonts w:ascii="Arial" w:hAnsi="Arial" w:cs="Arial"/>
                <w:lang w:val="es-MX"/>
              </w:rPr>
            </w:pPr>
            <w:r>
              <w:rPr>
                <w:rFonts w:ascii="Arial" w:hAnsi="Arial" w:cs="Arial"/>
                <w:lang w:val="es-MX"/>
              </w:rPr>
              <w:t>Tiempo de despeje de la falla t</w:t>
            </w:r>
            <w:r w:rsidRPr="00566A15">
              <w:rPr>
                <w:rFonts w:ascii="Arial" w:hAnsi="Arial" w:cs="Arial"/>
                <w:vertAlign w:val="subscript"/>
                <w:lang w:val="es-MX"/>
              </w:rPr>
              <w:t>f</w:t>
            </w:r>
          </w:p>
        </w:tc>
        <w:tc>
          <w:tcPr>
            <w:tcW w:w="1985" w:type="dxa"/>
            <w:vAlign w:val="center"/>
          </w:tcPr>
          <w:p w:rsidR="00294A17" w:rsidRPr="0020140C" w:rsidRDefault="00294A17" w:rsidP="008E6E28">
            <w:pPr>
              <w:jc w:val="center"/>
              <w:rPr>
                <w:rFonts w:ascii="Arial" w:hAnsi="Arial" w:cs="Arial"/>
                <w:lang w:val="es-MX"/>
              </w:rPr>
            </w:pPr>
            <w:r>
              <w:rPr>
                <w:rFonts w:ascii="Arial" w:hAnsi="Arial" w:cs="Arial"/>
                <w:lang w:val="es-MX"/>
              </w:rPr>
              <w:t>Seg.</w:t>
            </w:r>
          </w:p>
        </w:tc>
        <w:tc>
          <w:tcPr>
            <w:tcW w:w="1865" w:type="dxa"/>
            <w:vAlign w:val="center"/>
          </w:tcPr>
          <w:p w:rsidR="00294A17" w:rsidRPr="0020140C" w:rsidRDefault="00294A17" w:rsidP="008E6E28">
            <w:pPr>
              <w:jc w:val="center"/>
              <w:rPr>
                <w:rFonts w:ascii="Arial" w:hAnsi="Arial" w:cs="Arial"/>
                <w:lang w:val="es-MX"/>
              </w:rPr>
            </w:pPr>
            <w:r>
              <w:rPr>
                <w:rFonts w:ascii="Arial" w:hAnsi="Arial" w:cs="Arial"/>
                <w:lang w:val="es-MX"/>
              </w:rPr>
              <w:t>0,5</w:t>
            </w:r>
          </w:p>
        </w:tc>
      </w:tr>
      <w:tr w:rsidR="00294A17" w:rsidTr="008E6E28">
        <w:trPr>
          <w:trHeight w:val="692"/>
        </w:trPr>
        <w:tc>
          <w:tcPr>
            <w:tcW w:w="3228" w:type="dxa"/>
            <w:vAlign w:val="center"/>
          </w:tcPr>
          <w:p w:rsidR="00294A17" w:rsidRPr="006E5405" w:rsidRDefault="00294A17" w:rsidP="008E6E28">
            <w:pPr>
              <w:rPr>
                <w:rFonts w:ascii="Arial" w:hAnsi="Arial" w:cs="Arial"/>
                <w:lang w:val="es-MX"/>
              </w:rPr>
            </w:pPr>
            <w:r w:rsidRPr="006E5405">
              <w:rPr>
                <w:rFonts w:ascii="Arial" w:hAnsi="Arial" w:cs="Arial"/>
                <w:lang w:val="es-MX"/>
              </w:rPr>
              <w:t>Te</w:t>
            </w:r>
            <w:r>
              <w:rPr>
                <w:rFonts w:ascii="Arial" w:hAnsi="Arial" w:cs="Arial"/>
                <w:lang w:val="es-MX"/>
              </w:rPr>
              <w:t>mperatura máxima de operación</w:t>
            </w:r>
          </w:p>
        </w:tc>
        <w:tc>
          <w:tcPr>
            <w:tcW w:w="1985" w:type="dxa"/>
            <w:vAlign w:val="center"/>
          </w:tcPr>
          <w:p w:rsidR="00294A17" w:rsidRPr="0020140C" w:rsidRDefault="00294A17" w:rsidP="008E6E28">
            <w:pPr>
              <w:jc w:val="center"/>
              <w:rPr>
                <w:rFonts w:ascii="Arial" w:hAnsi="Arial" w:cs="Arial"/>
                <w:lang w:val="es-MX"/>
              </w:rPr>
            </w:pPr>
            <w:r w:rsidRPr="00566A15">
              <w:rPr>
                <w:rFonts w:ascii="Arial" w:hAnsi="Arial" w:cs="Arial"/>
                <w:vertAlign w:val="superscript"/>
                <w:lang w:val="es-MX"/>
              </w:rPr>
              <w:t>o</w:t>
            </w:r>
            <w:r>
              <w:rPr>
                <w:rFonts w:ascii="Arial" w:hAnsi="Arial" w:cs="Arial"/>
                <w:lang w:val="es-MX"/>
              </w:rPr>
              <w:t>C</w:t>
            </w:r>
          </w:p>
        </w:tc>
        <w:tc>
          <w:tcPr>
            <w:tcW w:w="1865" w:type="dxa"/>
            <w:vAlign w:val="center"/>
          </w:tcPr>
          <w:p w:rsidR="00294A17" w:rsidRPr="0020140C" w:rsidRDefault="00294A17" w:rsidP="008E6E28">
            <w:pPr>
              <w:jc w:val="center"/>
              <w:rPr>
                <w:rFonts w:ascii="Arial" w:hAnsi="Arial" w:cs="Arial"/>
                <w:lang w:val="es-MX"/>
              </w:rPr>
            </w:pPr>
            <w:r>
              <w:rPr>
                <w:rFonts w:ascii="Arial" w:hAnsi="Arial" w:cs="Arial"/>
                <w:lang w:val="es-MX"/>
              </w:rPr>
              <w:t>450</w:t>
            </w:r>
          </w:p>
        </w:tc>
      </w:tr>
      <w:tr w:rsidR="00294A17" w:rsidTr="008E6E28">
        <w:trPr>
          <w:trHeight w:val="692"/>
        </w:trPr>
        <w:tc>
          <w:tcPr>
            <w:tcW w:w="3228" w:type="dxa"/>
            <w:vAlign w:val="center"/>
          </w:tcPr>
          <w:p w:rsidR="00294A17" w:rsidRPr="006E5405" w:rsidRDefault="00294A17" w:rsidP="008E6E28">
            <w:pPr>
              <w:rPr>
                <w:rFonts w:ascii="Arial" w:hAnsi="Arial" w:cs="Arial"/>
                <w:lang w:val="es-MX"/>
              </w:rPr>
            </w:pPr>
            <w:r w:rsidRPr="006E5405">
              <w:rPr>
                <w:rFonts w:ascii="Arial" w:hAnsi="Arial" w:cs="Arial"/>
                <w:lang w:val="es-MX"/>
              </w:rPr>
              <w:t>Te</w:t>
            </w:r>
            <w:r>
              <w:rPr>
                <w:rFonts w:ascii="Arial" w:hAnsi="Arial" w:cs="Arial"/>
                <w:lang w:val="es-MX"/>
              </w:rPr>
              <w:t>mperatura ambiente</w:t>
            </w:r>
          </w:p>
        </w:tc>
        <w:tc>
          <w:tcPr>
            <w:tcW w:w="1985" w:type="dxa"/>
            <w:vAlign w:val="center"/>
          </w:tcPr>
          <w:p w:rsidR="00294A17" w:rsidRPr="0020140C" w:rsidRDefault="00294A17" w:rsidP="008E6E28">
            <w:pPr>
              <w:jc w:val="center"/>
              <w:rPr>
                <w:rFonts w:ascii="Arial" w:hAnsi="Arial" w:cs="Arial"/>
                <w:lang w:val="es-MX"/>
              </w:rPr>
            </w:pPr>
            <w:r w:rsidRPr="00566A15">
              <w:rPr>
                <w:rFonts w:ascii="Arial" w:hAnsi="Arial" w:cs="Arial"/>
                <w:vertAlign w:val="superscript"/>
                <w:lang w:val="es-MX"/>
              </w:rPr>
              <w:t>o</w:t>
            </w:r>
            <w:r>
              <w:rPr>
                <w:rFonts w:ascii="Arial" w:hAnsi="Arial" w:cs="Arial"/>
                <w:lang w:val="es-MX"/>
              </w:rPr>
              <w:t>C</w:t>
            </w:r>
          </w:p>
        </w:tc>
        <w:tc>
          <w:tcPr>
            <w:tcW w:w="1865" w:type="dxa"/>
            <w:vAlign w:val="center"/>
          </w:tcPr>
          <w:p w:rsidR="00294A17" w:rsidRPr="0020140C" w:rsidRDefault="00294A17" w:rsidP="008E6E28">
            <w:pPr>
              <w:jc w:val="center"/>
              <w:rPr>
                <w:rFonts w:ascii="Arial" w:hAnsi="Arial" w:cs="Arial"/>
                <w:lang w:val="es-MX"/>
              </w:rPr>
            </w:pPr>
            <w:r>
              <w:rPr>
                <w:rFonts w:ascii="Arial" w:hAnsi="Arial" w:cs="Arial"/>
                <w:lang w:val="es-MX"/>
              </w:rPr>
              <w:t>40</w:t>
            </w:r>
          </w:p>
        </w:tc>
      </w:tr>
      <w:tr w:rsidR="00294A17" w:rsidTr="008E6E28">
        <w:trPr>
          <w:trHeight w:val="999"/>
        </w:trPr>
        <w:tc>
          <w:tcPr>
            <w:tcW w:w="3228" w:type="dxa"/>
            <w:vAlign w:val="center"/>
          </w:tcPr>
          <w:p w:rsidR="00294A17" w:rsidRPr="00864665" w:rsidRDefault="00294A17" w:rsidP="00F24D6B">
            <w:pPr>
              <w:jc w:val="both"/>
              <w:rPr>
                <w:rFonts w:ascii="Arial" w:hAnsi="Arial" w:cs="Arial"/>
                <w:lang w:val="es-MX"/>
              </w:rPr>
            </w:pPr>
            <w:r>
              <w:rPr>
                <w:rFonts w:ascii="Arial" w:hAnsi="Arial" w:cs="Arial"/>
                <w:lang w:val="es-MX"/>
              </w:rPr>
              <w:t>Corriente a plena carga en el secundario del transformador</w:t>
            </w:r>
          </w:p>
        </w:tc>
        <w:tc>
          <w:tcPr>
            <w:tcW w:w="1985" w:type="dxa"/>
            <w:vAlign w:val="center"/>
          </w:tcPr>
          <w:p w:rsidR="00294A17" w:rsidRPr="0020140C" w:rsidRDefault="00294A17" w:rsidP="008E6E28">
            <w:pPr>
              <w:jc w:val="center"/>
              <w:rPr>
                <w:rFonts w:ascii="Arial" w:hAnsi="Arial" w:cs="Arial"/>
                <w:lang w:val="es-MX"/>
              </w:rPr>
            </w:pPr>
            <w:r>
              <w:rPr>
                <w:rFonts w:ascii="Arial" w:hAnsi="Arial" w:cs="Arial"/>
                <w:lang w:val="es-MX"/>
              </w:rPr>
              <w:t>A</w:t>
            </w:r>
          </w:p>
        </w:tc>
        <w:tc>
          <w:tcPr>
            <w:tcW w:w="1865" w:type="dxa"/>
            <w:vAlign w:val="center"/>
          </w:tcPr>
          <w:p w:rsidR="00294A17" w:rsidRDefault="00294A17" w:rsidP="008E6E28">
            <w:pPr>
              <w:jc w:val="center"/>
              <w:rPr>
                <w:rFonts w:ascii="Arial" w:hAnsi="Arial" w:cs="Arial"/>
                <w:lang w:val="es-MX"/>
              </w:rPr>
            </w:pPr>
          </w:p>
          <w:p w:rsidR="00294A17" w:rsidRPr="00574A6C" w:rsidRDefault="00EB4356" w:rsidP="008E6E28">
            <w:pPr>
              <w:jc w:val="center"/>
              <w:rPr>
                <w:rFonts w:ascii="Arial" w:hAnsi="Arial" w:cs="Arial"/>
                <w:lang w:val="es-MX"/>
              </w:rPr>
            </w:pPr>
            <w:r>
              <w:rPr>
                <w:rFonts w:ascii="Arial" w:hAnsi="Arial" w:cs="Arial"/>
                <w:lang w:val="es-MX"/>
              </w:rPr>
              <w:t>156</w:t>
            </w:r>
            <w:r w:rsidR="00294A17" w:rsidRPr="00574A6C">
              <w:rPr>
                <w:rFonts w:ascii="Arial" w:hAnsi="Arial" w:cs="Arial"/>
                <w:lang w:val="es-MX"/>
              </w:rPr>
              <w:t>,2</w:t>
            </w:r>
            <w:r>
              <w:rPr>
                <w:rFonts w:ascii="Arial" w:hAnsi="Arial" w:cs="Arial"/>
                <w:lang w:val="es-MX"/>
              </w:rPr>
              <w:t>5</w:t>
            </w:r>
          </w:p>
          <w:p w:rsidR="00294A17" w:rsidRDefault="00294A17" w:rsidP="008E6E28">
            <w:pPr>
              <w:jc w:val="center"/>
              <w:rPr>
                <w:rFonts w:ascii="Arial" w:hAnsi="Arial" w:cs="Arial"/>
                <w:lang w:val="es-MX"/>
              </w:rPr>
            </w:pPr>
          </w:p>
        </w:tc>
      </w:tr>
      <w:tr w:rsidR="00294A17" w:rsidTr="008E6E28">
        <w:trPr>
          <w:trHeight w:val="1010"/>
        </w:trPr>
        <w:tc>
          <w:tcPr>
            <w:tcW w:w="3228" w:type="dxa"/>
            <w:vAlign w:val="center"/>
          </w:tcPr>
          <w:p w:rsidR="00294A17" w:rsidRDefault="00294A17" w:rsidP="00F24D6B">
            <w:pPr>
              <w:jc w:val="both"/>
              <w:rPr>
                <w:rFonts w:ascii="Arial" w:hAnsi="Arial" w:cs="Arial"/>
                <w:lang w:val="es-MX"/>
              </w:rPr>
            </w:pPr>
            <w:r>
              <w:rPr>
                <w:rFonts w:ascii="Arial" w:hAnsi="Arial" w:cs="Arial"/>
                <w:lang w:val="es-MX"/>
              </w:rPr>
              <w:t>Corriente</w:t>
            </w:r>
            <w:r w:rsidR="005E78A2">
              <w:rPr>
                <w:rFonts w:ascii="Arial" w:hAnsi="Arial" w:cs="Arial"/>
                <w:lang w:val="es-MX"/>
              </w:rPr>
              <w:t xml:space="preserve"> monofásica</w:t>
            </w:r>
            <w:r>
              <w:rPr>
                <w:rFonts w:ascii="Arial" w:hAnsi="Arial" w:cs="Arial"/>
                <w:lang w:val="es-MX"/>
              </w:rPr>
              <w:t xml:space="preserve"> de cortocircuito en el secundario del  transformador</w:t>
            </w:r>
          </w:p>
        </w:tc>
        <w:tc>
          <w:tcPr>
            <w:tcW w:w="1985" w:type="dxa"/>
            <w:vAlign w:val="center"/>
          </w:tcPr>
          <w:p w:rsidR="00294A17" w:rsidRDefault="00294A17" w:rsidP="008E6E28">
            <w:pPr>
              <w:jc w:val="center"/>
              <w:rPr>
                <w:rFonts w:ascii="Arial" w:hAnsi="Arial" w:cs="Arial"/>
                <w:lang w:val="es-MX"/>
              </w:rPr>
            </w:pPr>
            <w:r>
              <w:rPr>
                <w:rFonts w:ascii="Arial" w:hAnsi="Arial" w:cs="Arial"/>
                <w:lang w:val="es-MX"/>
              </w:rPr>
              <w:t>A</w:t>
            </w:r>
          </w:p>
        </w:tc>
        <w:tc>
          <w:tcPr>
            <w:tcW w:w="1865" w:type="dxa"/>
            <w:vAlign w:val="center"/>
          </w:tcPr>
          <w:p w:rsidR="00294A17" w:rsidRDefault="00294A17" w:rsidP="008E6E28">
            <w:pPr>
              <w:jc w:val="center"/>
              <w:rPr>
                <w:rFonts w:ascii="Arial" w:hAnsi="Arial" w:cs="Arial"/>
                <w:lang w:val="es-MX"/>
              </w:rPr>
            </w:pPr>
            <w:r>
              <w:rPr>
                <w:rFonts w:ascii="Arial" w:hAnsi="Arial" w:cs="Arial"/>
                <w:lang w:val="es-MX"/>
              </w:rPr>
              <w:t>2139,875101</w:t>
            </w:r>
          </w:p>
        </w:tc>
      </w:tr>
    </w:tbl>
    <w:p w:rsidR="00294A17" w:rsidRDefault="00294A17" w:rsidP="0099710E">
      <w:pPr>
        <w:jc w:val="both"/>
        <w:rPr>
          <w:rFonts w:ascii="Arial" w:hAnsi="Arial" w:cs="Arial"/>
        </w:rPr>
      </w:pPr>
    </w:p>
    <w:p w:rsidR="00294A17" w:rsidRDefault="00294A17" w:rsidP="00294A17">
      <w:pPr>
        <w:rPr>
          <w:rFonts w:ascii="Arial" w:hAnsi="Arial" w:cs="Arial"/>
        </w:rPr>
      </w:pPr>
    </w:p>
    <w:p w:rsidR="00294A17" w:rsidRDefault="00294A17" w:rsidP="00521C3E">
      <w:pPr>
        <w:spacing w:line="480" w:lineRule="auto"/>
        <w:ind w:firstLine="708"/>
        <w:jc w:val="center"/>
        <w:rPr>
          <w:rFonts w:ascii="Arial" w:hAnsi="Arial" w:cs="Arial"/>
          <w:b/>
        </w:rPr>
      </w:pPr>
      <w:r>
        <w:rPr>
          <w:rFonts w:ascii="Arial" w:hAnsi="Arial" w:cs="Arial"/>
        </w:rPr>
        <w:tab/>
      </w:r>
      <w:r w:rsidR="00AD4684">
        <w:rPr>
          <w:rFonts w:ascii="Arial" w:hAnsi="Arial" w:cs="Arial"/>
          <w:b/>
        </w:rPr>
        <w:t>Tabla 4.1</w:t>
      </w:r>
      <w:r w:rsidR="005E78A2">
        <w:rPr>
          <w:rFonts w:ascii="Arial" w:hAnsi="Arial" w:cs="Arial"/>
          <w:b/>
        </w:rPr>
        <w:t>4</w:t>
      </w:r>
      <w:r>
        <w:rPr>
          <w:rFonts w:ascii="Arial" w:hAnsi="Arial" w:cs="Arial"/>
          <w:b/>
        </w:rPr>
        <w:t>. Datos de conexión en B.T</w:t>
      </w:r>
    </w:p>
    <w:p w:rsidR="00521C3E" w:rsidRDefault="00521C3E" w:rsidP="00521C3E">
      <w:pPr>
        <w:spacing w:line="480" w:lineRule="auto"/>
        <w:ind w:firstLine="708"/>
        <w:jc w:val="center"/>
        <w:rPr>
          <w:rFonts w:ascii="Arial" w:hAnsi="Arial" w:cs="Arial"/>
          <w:b/>
        </w:rPr>
      </w:pPr>
    </w:p>
    <w:p w:rsidR="00294A17" w:rsidRDefault="00294A17" w:rsidP="00F24D6B">
      <w:pPr>
        <w:spacing w:line="480" w:lineRule="auto"/>
        <w:rPr>
          <w:rFonts w:ascii="Arial" w:hAnsi="Arial" w:cs="Arial"/>
          <w:b/>
        </w:rPr>
      </w:pPr>
      <w:r>
        <w:rPr>
          <w:rFonts w:ascii="Arial" w:hAnsi="Arial" w:cs="Arial"/>
          <w:b/>
        </w:rPr>
        <w:t>4.2  Valorización de riesgos</w:t>
      </w:r>
    </w:p>
    <w:p w:rsidR="00521C3E" w:rsidRDefault="00521C3E" w:rsidP="00521C3E">
      <w:pPr>
        <w:spacing w:line="480" w:lineRule="auto"/>
        <w:ind w:firstLine="708"/>
        <w:rPr>
          <w:rFonts w:ascii="Arial" w:hAnsi="Arial" w:cs="Arial"/>
          <w:b/>
        </w:rPr>
      </w:pPr>
    </w:p>
    <w:p w:rsidR="00294A17" w:rsidRDefault="00294A17" w:rsidP="00F24D6B">
      <w:pPr>
        <w:spacing w:line="480" w:lineRule="auto"/>
        <w:rPr>
          <w:rFonts w:ascii="Arial" w:hAnsi="Arial" w:cs="Arial"/>
          <w:b/>
        </w:rPr>
      </w:pPr>
      <w:r>
        <w:rPr>
          <w:rFonts w:ascii="Arial" w:hAnsi="Arial" w:cs="Arial"/>
          <w:b/>
        </w:rPr>
        <w:t>4.2.1  Aplicación  de valorización FINE</w:t>
      </w:r>
    </w:p>
    <w:p w:rsidR="00294A17" w:rsidRDefault="00294A17" w:rsidP="00294A17">
      <w:pPr>
        <w:spacing w:line="480" w:lineRule="auto"/>
        <w:ind w:left="708" w:firstLine="708"/>
        <w:rPr>
          <w:rFonts w:ascii="Arial" w:hAnsi="Arial" w:cs="Arial"/>
          <w:b/>
        </w:rPr>
      </w:pPr>
    </w:p>
    <w:p w:rsidR="00294A17" w:rsidRDefault="00294A17" w:rsidP="009F65C1">
      <w:pPr>
        <w:spacing w:line="480" w:lineRule="auto"/>
        <w:ind w:left="708"/>
        <w:jc w:val="both"/>
        <w:rPr>
          <w:rFonts w:ascii="Arial" w:hAnsi="Arial" w:cs="Arial"/>
        </w:rPr>
      </w:pPr>
      <w:r w:rsidRPr="00B064A3">
        <w:rPr>
          <w:rFonts w:ascii="Arial" w:hAnsi="Arial" w:cs="Arial"/>
        </w:rPr>
        <w:t>Una vez identific</w:t>
      </w:r>
      <w:r>
        <w:rPr>
          <w:rFonts w:ascii="Arial" w:hAnsi="Arial" w:cs="Arial"/>
        </w:rPr>
        <w:t>ado los riesgos que pueden deriv</w:t>
      </w:r>
      <w:r w:rsidRPr="00B064A3">
        <w:rPr>
          <w:rFonts w:ascii="Arial" w:hAnsi="Arial" w:cs="Arial"/>
        </w:rPr>
        <w:t>ar en la generación de las tens</w:t>
      </w:r>
      <w:r>
        <w:rPr>
          <w:rFonts w:ascii="Arial" w:hAnsi="Arial" w:cs="Arial"/>
        </w:rPr>
        <w:t>i</w:t>
      </w:r>
      <w:r w:rsidRPr="00B064A3">
        <w:rPr>
          <w:rFonts w:ascii="Arial" w:hAnsi="Arial" w:cs="Arial"/>
        </w:rPr>
        <w:t xml:space="preserve">ones </w:t>
      </w:r>
      <w:r>
        <w:rPr>
          <w:rFonts w:ascii="Arial" w:hAnsi="Arial" w:cs="Arial"/>
        </w:rPr>
        <w:t xml:space="preserve">de paso y de contacto en las áreas analizadas y registrarlas en la respectiva hoja </w:t>
      </w:r>
      <w:r w:rsidRPr="00B064A3">
        <w:rPr>
          <w:rFonts w:ascii="Arial" w:hAnsi="Arial" w:cs="Arial"/>
        </w:rPr>
        <w:t xml:space="preserve">del </w:t>
      </w:r>
      <w:r>
        <w:rPr>
          <w:rFonts w:ascii="Arial" w:hAnsi="Arial" w:cs="Arial"/>
        </w:rPr>
        <w:t>C</w:t>
      </w:r>
      <w:r w:rsidRPr="00B064A3">
        <w:rPr>
          <w:rFonts w:ascii="Arial" w:hAnsi="Arial" w:cs="Arial"/>
        </w:rPr>
        <w:t xml:space="preserve">heck </w:t>
      </w:r>
      <w:r>
        <w:rPr>
          <w:rFonts w:ascii="Arial" w:hAnsi="Arial" w:cs="Arial"/>
        </w:rPr>
        <w:t>L</w:t>
      </w:r>
      <w:r w:rsidRPr="00B064A3">
        <w:rPr>
          <w:rFonts w:ascii="Arial" w:hAnsi="Arial" w:cs="Arial"/>
        </w:rPr>
        <w:t>ist</w:t>
      </w:r>
      <w:r>
        <w:rPr>
          <w:rFonts w:ascii="Arial" w:hAnsi="Arial" w:cs="Arial"/>
        </w:rPr>
        <w:t>, procedemos a hacer la valoración de los mismos mediante la metodología FINE</w:t>
      </w:r>
      <w:r w:rsidR="00521C3E">
        <w:rPr>
          <w:rFonts w:ascii="Arial" w:hAnsi="Arial" w:cs="Arial"/>
        </w:rPr>
        <w:t>, las cuales se observan en la tabla 4.1</w:t>
      </w:r>
      <w:r w:rsidR="009F65C1">
        <w:rPr>
          <w:rFonts w:ascii="Arial" w:hAnsi="Arial" w:cs="Arial"/>
        </w:rPr>
        <w:t>5</w:t>
      </w:r>
      <w:r>
        <w:rPr>
          <w:rFonts w:ascii="Arial" w:hAnsi="Arial" w:cs="Arial"/>
        </w:rPr>
        <w:t>.</w:t>
      </w:r>
      <w:r w:rsidRPr="00B064A3">
        <w:rPr>
          <w:rFonts w:ascii="Arial" w:hAnsi="Arial" w:cs="Arial"/>
        </w:rPr>
        <w:t xml:space="preserve"> </w:t>
      </w:r>
    </w:p>
    <w:p w:rsidR="00521C3E" w:rsidRDefault="00521C3E" w:rsidP="00294A17">
      <w:pPr>
        <w:spacing w:line="480" w:lineRule="auto"/>
        <w:ind w:left="1416"/>
        <w:jc w:val="both"/>
        <w:rPr>
          <w:rFonts w:ascii="Arial" w:hAnsi="Arial" w:cs="Arial"/>
        </w:rPr>
      </w:pPr>
    </w:p>
    <w:p w:rsidR="00521C3E" w:rsidRDefault="00521C3E" w:rsidP="00294A17">
      <w:pPr>
        <w:spacing w:line="480" w:lineRule="auto"/>
        <w:ind w:left="1416"/>
        <w:jc w:val="both"/>
        <w:rPr>
          <w:rFonts w:ascii="Arial" w:hAnsi="Arial" w:cs="Arial"/>
        </w:rPr>
      </w:pPr>
    </w:p>
    <w:p w:rsidR="00521C3E" w:rsidRDefault="00521C3E" w:rsidP="00521C3E">
      <w:pPr>
        <w:spacing w:line="480" w:lineRule="auto"/>
        <w:jc w:val="both"/>
        <w:rPr>
          <w:rFonts w:ascii="Arial" w:hAnsi="Arial" w:cs="Arial"/>
        </w:rPr>
        <w:sectPr w:rsidR="00521C3E" w:rsidSect="00F2421E">
          <w:headerReference w:type="default" r:id="rId59"/>
          <w:footerReference w:type="default" r:id="rId60"/>
          <w:pgSz w:w="11906" w:h="16838" w:code="9"/>
          <w:pgMar w:top="2268" w:right="1361" w:bottom="2268" w:left="2268" w:header="709" w:footer="709" w:gutter="0"/>
          <w:cols w:space="708"/>
          <w:docGrid w:linePitch="360"/>
        </w:sectPr>
      </w:pPr>
    </w:p>
    <w:p w:rsidR="00521C3E" w:rsidRDefault="00521C3E" w:rsidP="00683587">
      <w:pPr>
        <w:spacing w:line="480" w:lineRule="auto"/>
        <w:jc w:val="center"/>
        <w:rPr>
          <w:rFonts w:ascii="Arial" w:hAnsi="Arial" w:cs="Arial"/>
          <w:b/>
        </w:rPr>
      </w:pPr>
      <w:r>
        <w:rPr>
          <w:rFonts w:ascii="Arial" w:hAnsi="Arial" w:cs="Arial"/>
          <w:b/>
        </w:rPr>
        <w:t>Valorización de Riesgos</w:t>
      </w:r>
      <w:r w:rsidR="00B57BDF">
        <w:rPr>
          <w:rFonts w:ascii="Arial" w:hAnsi="Arial" w:cs="Arial"/>
          <w:b/>
        </w:rPr>
        <w:t>: Pórtico</w:t>
      </w:r>
      <w:r w:rsidR="00B57BDF" w:rsidRPr="00B57BDF">
        <w:rPr>
          <w:rFonts w:ascii="Arial" w:hAnsi="Arial" w:cs="Arial"/>
          <w:b/>
        </w:rPr>
        <w:t xml:space="preserve"> 13,8 kV</w:t>
      </w:r>
      <w:r>
        <w:rPr>
          <w:rFonts w:ascii="Arial" w:hAnsi="Arial" w:cs="Arial"/>
          <w:b/>
        </w:rPr>
        <w:t xml:space="preserve"> </w:t>
      </w:r>
      <w:r w:rsidR="00B57BDF">
        <w:rPr>
          <w:rFonts w:ascii="Arial" w:hAnsi="Arial" w:cs="Arial"/>
          <w:b/>
        </w:rPr>
        <w:t>Subestación Libertad</w:t>
      </w:r>
    </w:p>
    <w:p w:rsidR="00521C3E" w:rsidRPr="00683587" w:rsidRDefault="00521C3E" w:rsidP="00683587">
      <w:pPr>
        <w:spacing w:line="480" w:lineRule="auto"/>
        <w:jc w:val="center"/>
        <w:rPr>
          <w:rFonts w:ascii="Arial" w:hAnsi="Arial" w:cs="Arial"/>
          <w:b/>
        </w:rPr>
      </w:pPr>
      <w:r>
        <w:rPr>
          <w:rFonts w:ascii="Arial" w:hAnsi="Arial" w:cs="Arial"/>
          <w:b/>
        </w:rPr>
        <w:t>Metodología FINE</w:t>
      </w:r>
    </w:p>
    <w:tbl>
      <w:tblPr>
        <w:tblStyle w:val="Tablaconcuadrcula"/>
        <w:tblW w:w="0" w:type="auto"/>
        <w:tblLook w:val="04A0"/>
      </w:tblPr>
      <w:tblGrid>
        <w:gridCol w:w="1753"/>
        <w:gridCol w:w="1985"/>
        <w:gridCol w:w="1606"/>
        <w:gridCol w:w="1413"/>
        <w:gridCol w:w="1258"/>
        <w:gridCol w:w="1544"/>
        <w:gridCol w:w="1231"/>
        <w:gridCol w:w="1728"/>
      </w:tblGrid>
      <w:tr w:rsidR="00527BAB" w:rsidTr="00E87400">
        <w:trPr>
          <w:trHeight w:val="555"/>
        </w:trPr>
        <w:tc>
          <w:tcPr>
            <w:tcW w:w="1753" w:type="dxa"/>
            <w:vMerge w:val="restart"/>
            <w:vAlign w:val="center"/>
          </w:tcPr>
          <w:p w:rsidR="00527BAB" w:rsidRPr="00E87400" w:rsidRDefault="00527BAB" w:rsidP="00E87400">
            <w:pPr>
              <w:pStyle w:val="Sinespaciado"/>
              <w:rPr>
                <w:rFonts w:ascii="Arial" w:hAnsi="Arial" w:cs="Arial"/>
                <w:sz w:val="20"/>
                <w:szCs w:val="20"/>
              </w:rPr>
            </w:pPr>
            <w:r w:rsidRPr="00E87400">
              <w:rPr>
                <w:rFonts w:ascii="Arial" w:hAnsi="Arial" w:cs="Arial"/>
                <w:sz w:val="20"/>
                <w:szCs w:val="20"/>
              </w:rPr>
              <w:t>DESCRIPCION</w:t>
            </w:r>
          </w:p>
        </w:tc>
        <w:tc>
          <w:tcPr>
            <w:tcW w:w="3591" w:type="dxa"/>
            <w:gridSpan w:val="2"/>
            <w:vAlign w:val="center"/>
          </w:tcPr>
          <w:p w:rsidR="00527BAB" w:rsidRPr="00E87400" w:rsidRDefault="00527BAB" w:rsidP="00E87400">
            <w:pPr>
              <w:pStyle w:val="Sinespaciado"/>
              <w:rPr>
                <w:rFonts w:ascii="Arial" w:hAnsi="Arial" w:cs="Arial"/>
                <w:sz w:val="20"/>
                <w:szCs w:val="20"/>
              </w:rPr>
            </w:pPr>
            <w:r w:rsidRPr="00E87400">
              <w:rPr>
                <w:rFonts w:ascii="Arial" w:hAnsi="Arial" w:cs="Arial"/>
                <w:sz w:val="20"/>
                <w:szCs w:val="20"/>
              </w:rPr>
              <w:t>IDENTIFICACION CHECK LIST</w:t>
            </w:r>
          </w:p>
        </w:tc>
        <w:tc>
          <w:tcPr>
            <w:tcW w:w="7174" w:type="dxa"/>
            <w:gridSpan w:val="5"/>
            <w:vAlign w:val="center"/>
          </w:tcPr>
          <w:p w:rsidR="00527BAB" w:rsidRPr="00E87400" w:rsidRDefault="00527BAB" w:rsidP="005D65F4">
            <w:pPr>
              <w:pStyle w:val="Sinespaciado"/>
              <w:jc w:val="center"/>
              <w:rPr>
                <w:rFonts w:ascii="Arial" w:hAnsi="Arial" w:cs="Arial"/>
                <w:sz w:val="20"/>
                <w:szCs w:val="20"/>
              </w:rPr>
            </w:pPr>
            <w:r w:rsidRPr="00E87400">
              <w:rPr>
                <w:rFonts w:ascii="Arial" w:hAnsi="Arial" w:cs="Arial"/>
                <w:sz w:val="20"/>
                <w:szCs w:val="20"/>
              </w:rPr>
              <w:t>VALORIZACION FINE</w:t>
            </w:r>
          </w:p>
        </w:tc>
      </w:tr>
      <w:tr w:rsidR="00527BAB" w:rsidTr="00E87400">
        <w:trPr>
          <w:trHeight w:val="555"/>
        </w:trPr>
        <w:tc>
          <w:tcPr>
            <w:tcW w:w="1753" w:type="dxa"/>
            <w:vMerge/>
          </w:tcPr>
          <w:p w:rsidR="00527BAB" w:rsidRDefault="00527BAB" w:rsidP="00521C3E">
            <w:pPr>
              <w:tabs>
                <w:tab w:val="left" w:pos="5058"/>
              </w:tabs>
              <w:spacing w:line="480" w:lineRule="auto"/>
              <w:rPr>
                <w:rFonts w:ascii="Arial" w:hAnsi="Arial" w:cs="Arial"/>
              </w:rPr>
            </w:pPr>
          </w:p>
        </w:tc>
        <w:tc>
          <w:tcPr>
            <w:tcW w:w="1985" w:type="dxa"/>
            <w:vAlign w:val="center"/>
          </w:tcPr>
          <w:p w:rsidR="00527BAB" w:rsidRPr="00E87400" w:rsidRDefault="00527BAB" w:rsidP="00E87400">
            <w:pPr>
              <w:pStyle w:val="Sinespaciado"/>
              <w:jc w:val="center"/>
              <w:rPr>
                <w:rFonts w:ascii="Arial" w:hAnsi="Arial" w:cs="Arial"/>
                <w:sz w:val="20"/>
                <w:szCs w:val="20"/>
              </w:rPr>
            </w:pPr>
            <w:r w:rsidRPr="00E87400">
              <w:rPr>
                <w:rFonts w:ascii="Arial" w:hAnsi="Arial" w:cs="Arial"/>
                <w:sz w:val="20"/>
                <w:szCs w:val="20"/>
              </w:rPr>
              <w:t>FACTOR DE RIESGO</w:t>
            </w:r>
          </w:p>
        </w:tc>
        <w:tc>
          <w:tcPr>
            <w:tcW w:w="1606" w:type="dxa"/>
            <w:vAlign w:val="center"/>
          </w:tcPr>
          <w:p w:rsidR="00527BAB" w:rsidRPr="00E87400" w:rsidRDefault="00527BAB" w:rsidP="00E87400">
            <w:pPr>
              <w:pStyle w:val="Sinespaciado"/>
              <w:jc w:val="center"/>
              <w:rPr>
                <w:rFonts w:ascii="Arial" w:hAnsi="Arial" w:cs="Arial"/>
                <w:sz w:val="20"/>
                <w:szCs w:val="20"/>
              </w:rPr>
            </w:pPr>
            <w:r w:rsidRPr="00E87400">
              <w:rPr>
                <w:rFonts w:ascii="Arial" w:hAnsi="Arial" w:cs="Arial"/>
                <w:sz w:val="20"/>
                <w:szCs w:val="20"/>
              </w:rPr>
              <w:t>RIESGO</w:t>
            </w:r>
          </w:p>
        </w:tc>
        <w:tc>
          <w:tcPr>
            <w:tcW w:w="1413" w:type="dxa"/>
            <w:vAlign w:val="center"/>
          </w:tcPr>
          <w:p w:rsidR="00527BAB" w:rsidRPr="00EE31FC" w:rsidRDefault="00527BAB" w:rsidP="005D65F4">
            <w:pPr>
              <w:pStyle w:val="Sinespaciado"/>
              <w:jc w:val="center"/>
              <w:rPr>
                <w:rFonts w:ascii="Arial" w:hAnsi="Arial" w:cs="Arial"/>
                <w:sz w:val="16"/>
                <w:szCs w:val="16"/>
              </w:rPr>
            </w:pPr>
            <w:r w:rsidRPr="00EE31FC">
              <w:rPr>
                <w:rFonts w:ascii="Arial" w:hAnsi="Arial" w:cs="Arial"/>
                <w:sz w:val="16"/>
                <w:szCs w:val="16"/>
              </w:rPr>
              <w:t>NIVEL DE PROBABILIDAD</w:t>
            </w:r>
          </w:p>
        </w:tc>
        <w:tc>
          <w:tcPr>
            <w:tcW w:w="1258" w:type="dxa"/>
            <w:vAlign w:val="center"/>
          </w:tcPr>
          <w:p w:rsidR="00527BAB" w:rsidRPr="00EE31FC" w:rsidRDefault="00527BAB" w:rsidP="005D65F4">
            <w:pPr>
              <w:pStyle w:val="Sinespaciado"/>
              <w:jc w:val="center"/>
              <w:rPr>
                <w:rFonts w:ascii="Arial" w:hAnsi="Arial" w:cs="Arial"/>
                <w:sz w:val="16"/>
                <w:szCs w:val="16"/>
              </w:rPr>
            </w:pPr>
            <w:r w:rsidRPr="00EE31FC">
              <w:rPr>
                <w:rFonts w:ascii="Arial" w:hAnsi="Arial" w:cs="Arial"/>
                <w:sz w:val="16"/>
                <w:szCs w:val="16"/>
              </w:rPr>
              <w:t>NIVEL DE EXPOSICION</w:t>
            </w:r>
          </w:p>
        </w:tc>
        <w:tc>
          <w:tcPr>
            <w:tcW w:w="1544" w:type="dxa"/>
            <w:vAlign w:val="center"/>
          </w:tcPr>
          <w:p w:rsidR="00527BAB" w:rsidRPr="00EE31FC" w:rsidRDefault="00527BAB" w:rsidP="005D65F4">
            <w:pPr>
              <w:pStyle w:val="Sinespaciado"/>
              <w:jc w:val="center"/>
              <w:rPr>
                <w:rFonts w:ascii="Arial" w:hAnsi="Arial" w:cs="Arial"/>
                <w:sz w:val="16"/>
                <w:szCs w:val="16"/>
              </w:rPr>
            </w:pPr>
            <w:r w:rsidRPr="00EE31FC">
              <w:rPr>
                <w:rFonts w:ascii="Arial" w:hAnsi="Arial" w:cs="Arial"/>
                <w:sz w:val="16"/>
                <w:szCs w:val="16"/>
              </w:rPr>
              <w:t>NIVEL DE CONSECUENCIA</w:t>
            </w:r>
          </w:p>
        </w:tc>
        <w:tc>
          <w:tcPr>
            <w:tcW w:w="1231" w:type="dxa"/>
            <w:vAlign w:val="center"/>
          </w:tcPr>
          <w:p w:rsidR="00527BAB" w:rsidRPr="00EE31FC" w:rsidRDefault="00527BAB" w:rsidP="005D65F4">
            <w:pPr>
              <w:pStyle w:val="Sinespaciado"/>
              <w:jc w:val="center"/>
              <w:rPr>
                <w:rFonts w:ascii="Arial" w:hAnsi="Arial" w:cs="Arial"/>
                <w:sz w:val="16"/>
                <w:szCs w:val="16"/>
              </w:rPr>
            </w:pPr>
            <w:r w:rsidRPr="00EE31FC">
              <w:rPr>
                <w:rFonts w:ascii="Arial" w:hAnsi="Arial" w:cs="Arial"/>
                <w:sz w:val="16"/>
                <w:szCs w:val="16"/>
              </w:rPr>
              <w:t>GRAVEDAD DEL RIESGO</w:t>
            </w:r>
          </w:p>
        </w:tc>
        <w:tc>
          <w:tcPr>
            <w:tcW w:w="1728" w:type="dxa"/>
            <w:vAlign w:val="center"/>
          </w:tcPr>
          <w:p w:rsidR="00527BAB" w:rsidRPr="00383256" w:rsidRDefault="00527BAB" w:rsidP="005D65F4">
            <w:pPr>
              <w:pStyle w:val="Sinespaciado"/>
              <w:rPr>
                <w:rFonts w:ascii="Arial" w:hAnsi="Arial" w:cs="Arial"/>
                <w:sz w:val="20"/>
                <w:szCs w:val="20"/>
              </w:rPr>
            </w:pPr>
            <w:r w:rsidRPr="00383256">
              <w:rPr>
                <w:rFonts w:ascii="Arial" w:hAnsi="Arial" w:cs="Arial"/>
                <w:sz w:val="20"/>
                <w:szCs w:val="20"/>
              </w:rPr>
              <w:t>INTERVENCION</w:t>
            </w:r>
          </w:p>
        </w:tc>
      </w:tr>
      <w:tr w:rsidR="00FA3A3A" w:rsidTr="005D65F4">
        <w:trPr>
          <w:trHeight w:val="555"/>
        </w:trPr>
        <w:tc>
          <w:tcPr>
            <w:tcW w:w="1753" w:type="dxa"/>
            <w:vMerge w:val="restart"/>
            <w:vAlign w:val="center"/>
          </w:tcPr>
          <w:p w:rsidR="00FA3A3A" w:rsidRPr="00527BAB" w:rsidRDefault="00FA3A3A" w:rsidP="005D65F4">
            <w:pPr>
              <w:pStyle w:val="Sinespaciado"/>
              <w:jc w:val="center"/>
              <w:rPr>
                <w:rFonts w:ascii="Arial" w:hAnsi="Arial" w:cs="Arial"/>
                <w:sz w:val="20"/>
                <w:szCs w:val="20"/>
              </w:rPr>
            </w:pPr>
            <w:r w:rsidRPr="00527BAB">
              <w:rPr>
                <w:rFonts w:ascii="Arial" w:hAnsi="Arial" w:cs="Arial"/>
                <w:sz w:val="20"/>
                <w:szCs w:val="20"/>
              </w:rPr>
              <w:t>SEGURIDAD Y DEFENSAS</w:t>
            </w:r>
          </w:p>
        </w:tc>
        <w:tc>
          <w:tcPr>
            <w:tcW w:w="1985" w:type="dxa"/>
            <w:vAlign w:val="center"/>
          </w:tcPr>
          <w:p w:rsidR="00FA3A3A" w:rsidRPr="00D80261" w:rsidRDefault="00FA3A3A" w:rsidP="005D65F4">
            <w:pPr>
              <w:pStyle w:val="Sinespaciado"/>
              <w:rPr>
                <w:rFonts w:ascii="Arial" w:hAnsi="Arial" w:cs="Arial"/>
                <w:sz w:val="20"/>
                <w:szCs w:val="20"/>
              </w:rPr>
            </w:pPr>
            <w:r w:rsidRPr="00D80261">
              <w:rPr>
                <w:rFonts w:ascii="Arial" w:hAnsi="Arial" w:cs="Arial"/>
                <w:sz w:val="20"/>
                <w:szCs w:val="20"/>
              </w:rPr>
              <w:t>Señalización de equipos que indiquen que están fuera de uso</w:t>
            </w:r>
          </w:p>
        </w:tc>
        <w:tc>
          <w:tcPr>
            <w:tcW w:w="1606" w:type="dxa"/>
            <w:vAlign w:val="center"/>
          </w:tcPr>
          <w:p w:rsidR="00FA3A3A" w:rsidRPr="00D80261" w:rsidRDefault="00FA3A3A" w:rsidP="005D65F4">
            <w:pPr>
              <w:pStyle w:val="Sinespaciado"/>
              <w:rPr>
                <w:rFonts w:ascii="Arial" w:hAnsi="Arial" w:cs="Arial"/>
                <w:sz w:val="20"/>
                <w:szCs w:val="20"/>
              </w:rPr>
            </w:pPr>
            <w:r w:rsidRPr="00D80261">
              <w:rPr>
                <w:rFonts w:ascii="Arial" w:hAnsi="Arial" w:cs="Arial"/>
                <w:sz w:val="20"/>
                <w:szCs w:val="20"/>
              </w:rPr>
              <w:t xml:space="preserve">Manipulación o accionamientos accidental de equipos </w:t>
            </w:r>
          </w:p>
        </w:tc>
        <w:tc>
          <w:tcPr>
            <w:tcW w:w="1413" w:type="dxa"/>
            <w:vAlign w:val="center"/>
          </w:tcPr>
          <w:p w:rsidR="00FA3A3A" w:rsidRPr="006F0D1E" w:rsidRDefault="00FA3A3A" w:rsidP="005D65F4">
            <w:pPr>
              <w:pStyle w:val="Sinespaciado"/>
              <w:jc w:val="center"/>
              <w:rPr>
                <w:rFonts w:ascii="Arial" w:hAnsi="Arial" w:cs="Arial"/>
                <w:sz w:val="16"/>
                <w:szCs w:val="16"/>
              </w:rPr>
            </w:pPr>
            <w:r w:rsidRPr="006F0D1E">
              <w:rPr>
                <w:rFonts w:ascii="Arial" w:hAnsi="Arial" w:cs="Arial"/>
                <w:sz w:val="16"/>
                <w:szCs w:val="16"/>
              </w:rPr>
              <w:t>1</w:t>
            </w:r>
          </w:p>
        </w:tc>
        <w:tc>
          <w:tcPr>
            <w:tcW w:w="1258" w:type="dxa"/>
            <w:vAlign w:val="center"/>
          </w:tcPr>
          <w:p w:rsidR="00FA3A3A" w:rsidRPr="006F0D1E" w:rsidRDefault="00FA3A3A" w:rsidP="005D65F4">
            <w:pPr>
              <w:pStyle w:val="Sinespaciado"/>
              <w:jc w:val="center"/>
              <w:rPr>
                <w:rFonts w:ascii="Arial" w:hAnsi="Arial" w:cs="Arial"/>
                <w:sz w:val="16"/>
                <w:szCs w:val="16"/>
              </w:rPr>
            </w:pPr>
            <w:r w:rsidRPr="006F0D1E">
              <w:rPr>
                <w:rFonts w:ascii="Arial" w:hAnsi="Arial" w:cs="Arial"/>
                <w:sz w:val="16"/>
                <w:szCs w:val="16"/>
              </w:rPr>
              <w:t>6</w:t>
            </w:r>
          </w:p>
        </w:tc>
        <w:tc>
          <w:tcPr>
            <w:tcW w:w="1544" w:type="dxa"/>
            <w:vAlign w:val="center"/>
          </w:tcPr>
          <w:p w:rsidR="00FA3A3A" w:rsidRPr="006F0D1E" w:rsidRDefault="00FA3A3A" w:rsidP="005D65F4">
            <w:pPr>
              <w:pStyle w:val="Sinespaciado"/>
              <w:jc w:val="center"/>
              <w:rPr>
                <w:rFonts w:ascii="Arial" w:hAnsi="Arial" w:cs="Arial"/>
                <w:sz w:val="16"/>
                <w:szCs w:val="16"/>
              </w:rPr>
            </w:pPr>
            <w:r w:rsidRPr="006F0D1E">
              <w:rPr>
                <w:rFonts w:ascii="Arial" w:hAnsi="Arial" w:cs="Arial"/>
                <w:sz w:val="16"/>
                <w:szCs w:val="16"/>
              </w:rPr>
              <w:t>6</w:t>
            </w:r>
          </w:p>
        </w:tc>
        <w:tc>
          <w:tcPr>
            <w:tcW w:w="1231" w:type="dxa"/>
            <w:vAlign w:val="center"/>
          </w:tcPr>
          <w:p w:rsidR="00FA3A3A" w:rsidRPr="006F0D1E" w:rsidRDefault="00FA3A3A" w:rsidP="005D65F4">
            <w:pPr>
              <w:pStyle w:val="Sinespaciado"/>
              <w:jc w:val="center"/>
              <w:rPr>
                <w:rFonts w:ascii="Arial" w:hAnsi="Arial" w:cs="Arial"/>
                <w:sz w:val="16"/>
                <w:szCs w:val="16"/>
              </w:rPr>
            </w:pPr>
            <w:r w:rsidRPr="006F0D1E">
              <w:rPr>
                <w:rFonts w:ascii="Arial" w:hAnsi="Arial" w:cs="Arial"/>
                <w:sz w:val="16"/>
                <w:szCs w:val="16"/>
              </w:rPr>
              <w:t>36</w:t>
            </w:r>
          </w:p>
        </w:tc>
        <w:tc>
          <w:tcPr>
            <w:tcW w:w="1728" w:type="dxa"/>
            <w:shd w:val="clear" w:color="auto" w:fill="99CC00"/>
            <w:vAlign w:val="center"/>
          </w:tcPr>
          <w:p w:rsidR="00FA3A3A" w:rsidRPr="00D80261" w:rsidRDefault="00FA3A3A" w:rsidP="005D65F4">
            <w:pPr>
              <w:pStyle w:val="Sinespaciado"/>
              <w:rPr>
                <w:rFonts w:ascii="Arial" w:hAnsi="Arial" w:cs="Arial"/>
                <w:sz w:val="20"/>
                <w:szCs w:val="20"/>
              </w:rPr>
            </w:pPr>
            <w:r>
              <w:rPr>
                <w:rFonts w:ascii="Arial" w:hAnsi="Arial" w:cs="Arial"/>
                <w:sz w:val="20"/>
                <w:szCs w:val="20"/>
              </w:rPr>
              <w:t>Riesgo p</w:t>
            </w:r>
            <w:r w:rsidRPr="00D80261">
              <w:rPr>
                <w:rFonts w:ascii="Arial" w:hAnsi="Arial" w:cs="Arial"/>
                <w:sz w:val="20"/>
                <w:szCs w:val="20"/>
              </w:rPr>
              <w:t>osible</w:t>
            </w:r>
            <w:r>
              <w:rPr>
                <w:rFonts w:ascii="Arial" w:hAnsi="Arial" w:cs="Arial"/>
                <w:sz w:val="20"/>
                <w:szCs w:val="20"/>
              </w:rPr>
              <w:t>.</w:t>
            </w:r>
            <w:r w:rsidRPr="00D80261">
              <w:rPr>
                <w:rFonts w:ascii="Arial" w:hAnsi="Arial" w:cs="Arial"/>
                <w:sz w:val="20"/>
                <w:szCs w:val="20"/>
              </w:rPr>
              <w:t xml:space="preserve"> </w:t>
            </w:r>
            <w:r>
              <w:rPr>
                <w:rFonts w:ascii="Arial" w:hAnsi="Arial" w:cs="Arial"/>
                <w:sz w:val="20"/>
                <w:szCs w:val="20"/>
              </w:rPr>
              <w:t>A</w:t>
            </w:r>
            <w:r w:rsidRPr="00D80261">
              <w:rPr>
                <w:rFonts w:ascii="Arial" w:hAnsi="Arial" w:cs="Arial"/>
                <w:sz w:val="20"/>
                <w:szCs w:val="20"/>
              </w:rPr>
              <w:t>tención</w:t>
            </w:r>
          </w:p>
        </w:tc>
      </w:tr>
      <w:tr w:rsidR="00FA3A3A" w:rsidTr="00FA3A3A">
        <w:trPr>
          <w:trHeight w:val="555"/>
        </w:trPr>
        <w:tc>
          <w:tcPr>
            <w:tcW w:w="1753" w:type="dxa"/>
            <w:vMerge/>
          </w:tcPr>
          <w:p w:rsidR="00FA3A3A" w:rsidRDefault="00FA3A3A" w:rsidP="00521C3E">
            <w:pPr>
              <w:tabs>
                <w:tab w:val="left" w:pos="5058"/>
              </w:tabs>
              <w:spacing w:line="480" w:lineRule="auto"/>
              <w:rPr>
                <w:rFonts w:ascii="Arial" w:hAnsi="Arial" w:cs="Arial"/>
              </w:rPr>
            </w:pPr>
          </w:p>
        </w:tc>
        <w:tc>
          <w:tcPr>
            <w:tcW w:w="1985" w:type="dxa"/>
            <w:vAlign w:val="center"/>
          </w:tcPr>
          <w:p w:rsidR="00FA3A3A" w:rsidRPr="00D80261" w:rsidRDefault="00FA3A3A" w:rsidP="005D65F4">
            <w:pPr>
              <w:pStyle w:val="Sinespaciado"/>
              <w:jc w:val="both"/>
              <w:rPr>
                <w:rFonts w:ascii="Arial" w:hAnsi="Arial" w:cs="Arial"/>
                <w:sz w:val="20"/>
                <w:szCs w:val="20"/>
              </w:rPr>
            </w:pPr>
            <w:r w:rsidRPr="00D80261">
              <w:rPr>
                <w:rFonts w:ascii="Arial" w:hAnsi="Arial" w:cs="Arial"/>
                <w:sz w:val="20"/>
                <w:szCs w:val="20"/>
              </w:rPr>
              <w:t xml:space="preserve">El local permanece cerrado y a ellos sólo ingresa personal autorizado. </w:t>
            </w:r>
          </w:p>
        </w:tc>
        <w:tc>
          <w:tcPr>
            <w:tcW w:w="1606" w:type="dxa"/>
            <w:vAlign w:val="center"/>
          </w:tcPr>
          <w:p w:rsidR="00FA3A3A" w:rsidRPr="00D80261" w:rsidRDefault="00FA3A3A" w:rsidP="005D65F4">
            <w:pPr>
              <w:pStyle w:val="Sinespaciado"/>
              <w:jc w:val="both"/>
              <w:rPr>
                <w:rFonts w:ascii="Arial" w:hAnsi="Arial" w:cs="Arial"/>
                <w:sz w:val="20"/>
                <w:szCs w:val="20"/>
              </w:rPr>
            </w:pPr>
            <w:r>
              <w:rPr>
                <w:rFonts w:ascii="Arial" w:hAnsi="Arial" w:cs="Arial"/>
                <w:sz w:val="20"/>
                <w:szCs w:val="20"/>
              </w:rPr>
              <w:t>Equipos expuestos a personal no autorizado</w:t>
            </w:r>
          </w:p>
        </w:tc>
        <w:tc>
          <w:tcPr>
            <w:tcW w:w="1413" w:type="dxa"/>
            <w:vAlign w:val="center"/>
          </w:tcPr>
          <w:p w:rsidR="00FA3A3A" w:rsidRPr="006F0D1E" w:rsidRDefault="00FA3A3A" w:rsidP="005D65F4">
            <w:pPr>
              <w:pStyle w:val="Sinespaciado"/>
              <w:jc w:val="center"/>
              <w:rPr>
                <w:rFonts w:ascii="Arial" w:hAnsi="Arial" w:cs="Arial"/>
                <w:sz w:val="16"/>
                <w:szCs w:val="16"/>
              </w:rPr>
            </w:pPr>
            <w:r w:rsidRPr="006F0D1E">
              <w:rPr>
                <w:rFonts w:ascii="Arial" w:hAnsi="Arial" w:cs="Arial"/>
                <w:sz w:val="16"/>
                <w:szCs w:val="16"/>
              </w:rPr>
              <w:t>6</w:t>
            </w:r>
          </w:p>
        </w:tc>
        <w:tc>
          <w:tcPr>
            <w:tcW w:w="1258" w:type="dxa"/>
            <w:vAlign w:val="center"/>
          </w:tcPr>
          <w:p w:rsidR="00FA3A3A" w:rsidRPr="006F0D1E" w:rsidRDefault="00FA3A3A" w:rsidP="005D65F4">
            <w:pPr>
              <w:pStyle w:val="Sinespaciado"/>
              <w:jc w:val="center"/>
              <w:rPr>
                <w:rFonts w:ascii="Arial" w:hAnsi="Arial" w:cs="Arial"/>
                <w:sz w:val="16"/>
                <w:szCs w:val="16"/>
              </w:rPr>
            </w:pPr>
            <w:r w:rsidRPr="006F0D1E">
              <w:rPr>
                <w:rFonts w:ascii="Arial" w:hAnsi="Arial" w:cs="Arial"/>
                <w:sz w:val="16"/>
                <w:szCs w:val="16"/>
              </w:rPr>
              <w:t>6</w:t>
            </w:r>
          </w:p>
        </w:tc>
        <w:tc>
          <w:tcPr>
            <w:tcW w:w="1544" w:type="dxa"/>
            <w:vAlign w:val="center"/>
          </w:tcPr>
          <w:p w:rsidR="00FA3A3A" w:rsidRPr="006F0D1E" w:rsidRDefault="00FA3A3A" w:rsidP="005D65F4">
            <w:pPr>
              <w:pStyle w:val="Sinespaciado"/>
              <w:jc w:val="center"/>
              <w:rPr>
                <w:rFonts w:ascii="Arial" w:hAnsi="Arial" w:cs="Arial"/>
                <w:sz w:val="16"/>
                <w:szCs w:val="16"/>
              </w:rPr>
            </w:pPr>
            <w:r w:rsidRPr="006F0D1E">
              <w:rPr>
                <w:rFonts w:ascii="Arial" w:hAnsi="Arial" w:cs="Arial"/>
                <w:sz w:val="16"/>
                <w:szCs w:val="16"/>
              </w:rPr>
              <w:t>6</w:t>
            </w:r>
          </w:p>
        </w:tc>
        <w:tc>
          <w:tcPr>
            <w:tcW w:w="1231" w:type="dxa"/>
            <w:vAlign w:val="center"/>
          </w:tcPr>
          <w:p w:rsidR="00FA3A3A" w:rsidRPr="006F0D1E" w:rsidRDefault="00FA3A3A" w:rsidP="005D65F4">
            <w:pPr>
              <w:pStyle w:val="Sinespaciado"/>
              <w:jc w:val="center"/>
              <w:rPr>
                <w:rFonts w:ascii="Arial" w:hAnsi="Arial" w:cs="Arial"/>
                <w:sz w:val="16"/>
                <w:szCs w:val="16"/>
              </w:rPr>
            </w:pPr>
            <w:r w:rsidRPr="006F0D1E">
              <w:rPr>
                <w:rFonts w:ascii="Arial" w:hAnsi="Arial" w:cs="Arial"/>
                <w:sz w:val="16"/>
                <w:szCs w:val="16"/>
              </w:rPr>
              <w:t>216</w:t>
            </w:r>
          </w:p>
        </w:tc>
        <w:tc>
          <w:tcPr>
            <w:tcW w:w="1728" w:type="dxa"/>
            <w:shd w:val="clear" w:color="auto" w:fill="FF6600"/>
            <w:vAlign w:val="center"/>
          </w:tcPr>
          <w:p w:rsidR="00FA3A3A" w:rsidRPr="00D80261" w:rsidRDefault="00FA3A3A" w:rsidP="005D65F4">
            <w:pPr>
              <w:pStyle w:val="Sinespaciado"/>
              <w:jc w:val="both"/>
              <w:rPr>
                <w:rFonts w:ascii="Arial" w:hAnsi="Arial" w:cs="Arial"/>
                <w:sz w:val="20"/>
                <w:szCs w:val="20"/>
              </w:rPr>
            </w:pPr>
            <w:r>
              <w:rPr>
                <w:rFonts w:ascii="Arial" w:hAnsi="Arial" w:cs="Arial"/>
                <w:sz w:val="20"/>
                <w:szCs w:val="20"/>
              </w:rPr>
              <w:t xml:space="preserve">Riesgo alto. Requiere </w:t>
            </w:r>
            <w:r w:rsidRPr="00D80261">
              <w:rPr>
                <w:rFonts w:ascii="Arial" w:hAnsi="Arial" w:cs="Arial"/>
                <w:sz w:val="20"/>
                <w:szCs w:val="20"/>
              </w:rPr>
              <w:t>corrección inmediata.</w:t>
            </w:r>
          </w:p>
        </w:tc>
      </w:tr>
      <w:tr w:rsidR="00F33CB7" w:rsidTr="00F33CB7">
        <w:trPr>
          <w:trHeight w:val="555"/>
        </w:trPr>
        <w:tc>
          <w:tcPr>
            <w:tcW w:w="1753" w:type="dxa"/>
            <w:vMerge/>
          </w:tcPr>
          <w:p w:rsidR="00F33CB7" w:rsidRDefault="00F33CB7" w:rsidP="00521C3E">
            <w:pPr>
              <w:tabs>
                <w:tab w:val="left" w:pos="5058"/>
              </w:tabs>
              <w:spacing w:line="480" w:lineRule="auto"/>
              <w:rPr>
                <w:rFonts w:ascii="Arial" w:hAnsi="Arial" w:cs="Arial"/>
              </w:rPr>
            </w:pPr>
          </w:p>
        </w:tc>
        <w:tc>
          <w:tcPr>
            <w:tcW w:w="1985" w:type="dxa"/>
            <w:vAlign w:val="center"/>
          </w:tcPr>
          <w:p w:rsidR="00F33CB7" w:rsidRPr="00C24F23" w:rsidRDefault="00F33CB7" w:rsidP="005D65F4">
            <w:pPr>
              <w:pStyle w:val="Sinespaciado"/>
              <w:spacing w:line="276" w:lineRule="auto"/>
              <w:jc w:val="both"/>
              <w:rPr>
                <w:rFonts w:ascii="Arial" w:hAnsi="Arial" w:cs="Arial"/>
                <w:sz w:val="20"/>
                <w:szCs w:val="20"/>
              </w:rPr>
            </w:pPr>
            <w:r>
              <w:rPr>
                <w:rFonts w:ascii="Arial" w:hAnsi="Arial" w:cs="Arial"/>
                <w:sz w:val="20"/>
                <w:szCs w:val="20"/>
              </w:rPr>
              <w:t xml:space="preserve">Se señaliza y delimita la  zona cuándo se realizan trabajos de mantenimiento o reparación de equipos. </w:t>
            </w:r>
          </w:p>
        </w:tc>
        <w:tc>
          <w:tcPr>
            <w:tcW w:w="1606" w:type="dxa"/>
            <w:vAlign w:val="center"/>
          </w:tcPr>
          <w:p w:rsidR="00F33CB7" w:rsidRPr="00D80261" w:rsidRDefault="00F33CB7" w:rsidP="005D65F4">
            <w:pPr>
              <w:pStyle w:val="Sinespaciado"/>
              <w:jc w:val="both"/>
              <w:rPr>
                <w:rFonts w:ascii="Arial" w:hAnsi="Arial" w:cs="Arial"/>
                <w:sz w:val="20"/>
                <w:szCs w:val="20"/>
              </w:rPr>
            </w:pPr>
            <w:r>
              <w:rPr>
                <w:rFonts w:ascii="Arial" w:hAnsi="Arial" w:cs="Arial"/>
                <w:sz w:val="20"/>
                <w:szCs w:val="20"/>
              </w:rPr>
              <w:t>Accidentes a personal no autorizado, contactos directos e indirectos.</w:t>
            </w:r>
          </w:p>
        </w:tc>
        <w:tc>
          <w:tcPr>
            <w:tcW w:w="1413" w:type="dxa"/>
            <w:vAlign w:val="center"/>
          </w:tcPr>
          <w:p w:rsidR="00F33CB7" w:rsidRPr="00AE6AB9" w:rsidRDefault="00F33CB7" w:rsidP="005D65F4">
            <w:pPr>
              <w:pStyle w:val="Sinespaciado"/>
              <w:jc w:val="center"/>
              <w:rPr>
                <w:rFonts w:ascii="Arial" w:hAnsi="Arial" w:cs="Arial"/>
                <w:sz w:val="16"/>
                <w:szCs w:val="16"/>
              </w:rPr>
            </w:pPr>
            <w:r w:rsidRPr="00AE6AB9">
              <w:rPr>
                <w:rFonts w:ascii="Arial" w:hAnsi="Arial" w:cs="Arial"/>
                <w:sz w:val="16"/>
                <w:szCs w:val="16"/>
              </w:rPr>
              <w:t>3</w:t>
            </w:r>
          </w:p>
        </w:tc>
        <w:tc>
          <w:tcPr>
            <w:tcW w:w="1258" w:type="dxa"/>
            <w:vAlign w:val="center"/>
          </w:tcPr>
          <w:p w:rsidR="00F33CB7" w:rsidRPr="00AE6AB9" w:rsidRDefault="00F33CB7" w:rsidP="005D65F4">
            <w:pPr>
              <w:pStyle w:val="Sinespaciado"/>
              <w:jc w:val="center"/>
              <w:rPr>
                <w:rFonts w:ascii="Arial" w:hAnsi="Arial" w:cs="Arial"/>
                <w:sz w:val="16"/>
                <w:szCs w:val="16"/>
              </w:rPr>
            </w:pPr>
            <w:r w:rsidRPr="00AE6AB9">
              <w:rPr>
                <w:rFonts w:ascii="Arial" w:hAnsi="Arial" w:cs="Arial"/>
                <w:sz w:val="16"/>
                <w:szCs w:val="16"/>
              </w:rPr>
              <w:t>3</w:t>
            </w:r>
          </w:p>
        </w:tc>
        <w:tc>
          <w:tcPr>
            <w:tcW w:w="1544" w:type="dxa"/>
            <w:vAlign w:val="center"/>
          </w:tcPr>
          <w:p w:rsidR="00F33CB7" w:rsidRPr="00AE6AB9" w:rsidRDefault="00F33CB7" w:rsidP="005D65F4">
            <w:pPr>
              <w:pStyle w:val="Sinespaciado"/>
              <w:jc w:val="center"/>
              <w:rPr>
                <w:rFonts w:ascii="Arial" w:hAnsi="Arial" w:cs="Arial"/>
                <w:sz w:val="16"/>
                <w:szCs w:val="16"/>
              </w:rPr>
            </w:pPr>
            <w:r w:rsidRPr="00AE6AB9">
              <w:rPr>
                <w:rFonts w:ascii="Arial" w:hAnsi="Arial" w:cs="Arial"/>
                <w:sz w:val="16"/>
                <w:szCs w:val="16"/>
              </w:rPr>
              <w:t>6</w:t>
            </w:r>
          </w:p>
        </w:tc>
        <w:tc>
          <w:tcPr>
            <w:tcW w:w="1231" w:type="dxa"/>
            <w:vAlign w:val="center"/>
          </w:tcPr>
          <w:p w:rsidR="00F33CB7" w:rsidRPr="00AE6AB9" w:rsidRDefault="00F33CB7" w:rsidP="005D65F4">
            <w:pPr>
              <w:pStyle w:val="Sinespaciado"/>
              <w:jc w:val="center"/>
              <w:rPr>
                <w:rFonts w:ascii="Arial" w:hAnsi="Arial" w:cs="Arial"/>
                <w:sz w:val="16"/>
                <w:szCs w:val="16"/>
              </w:rPr>
            </w:pPr>
            <w:r w:rsidRPr="00AE6AB9">
              <w:rPr>
                <w:rFonts w:ascii="Arial" w:hAnsi="Arial" w:cs="Arial"/>
                <w:sz w:val="16"/>
                <w:szCs w:val="16"/>
              </w:rPr>
              <w:t>54</w:t>
            </w:r>
          </w:p>
        </w:tc>
        <w:tc>
          <w:tcPr>
            <w:tcW w:w="1728" w:type="dxa"/>
            <w:shd w:val="clear" w:color="auto" w:fill="99CC00"/>
            <w:vAlign w:val="center"/>
          </w:tcPr>
          <w:p w:rsidR="00F33CB7" w:rsidRDefault="00F33CB7" w:rsidP="005D65F4">
            <w:pPr>
              <w:pStyle w:val="Sinespaciado"/>
              <w:jc w:val="both"/>
              <w:rPr>
                <w:rFonts w:ascii="Arial" w:hAnsi="Arial" w:cs="Arial"/>
                <w:sz w:val="20"/>
                <w:szCs w:val="20"/>
              </w:rPr>
            </w:pPr>
            <w:r>
              <w:rPr>
                <w:rFonts w:ascii="Arial" w:hAnsi="Arial" w:cs="Arial"/>
                <w:sz w:val="20"/>
                <w:szCs w:val="20"/>
              </w:rPr>
              <w:t>Riesgo p</w:t>
            </w:r>
            <w:r w:rsidRPr="00D80261">
              <w:rPr>
                <w:rFonts w:ascii="Arial" w:hAnsi="Arial" w:cs="Arial"/>
                <w:sz w:val="20"/>
                <w:szCs w:val="20"/>
              </w:rPr>
              <w:t>osible</w:t>
            </w:r>
            <w:r>
              <w:rPr>
                <w:rFonts w:ascii="Arial" w:hAnsi="Arial" w:cs="Arial"/>
                <w:sz w:val="20"/>
                <w:szCs w:val="20"/>
              </w:rPr>
              <w:t>.</w:t>
            </w:r>
            <w:r w:rsidRPr="00D80261">
              <w:rPr>
                <w:rFonts w:ascii="Arial" w:hAnsi="Arial" w:cs="Arial"/>
                <w:sz w:val="20"/>
                <w:szCs w:val="20"/>
              </w:rPr>
              <w:t xml:space="preserve"> </w:t>
            </w:r>
            <w:r>
              <w:rPr>
                <w:rFonts w:ascii="Arial" w:hAnsi="Arial" w:cs="Arial"/>
                <w:sz w:val="20"/>
                <w:szCs w:val="20"/>
              </w:rPr>
              <w:t>A</w:t>
            </w:r>
            <w:r w:rsidRPr="00D80261">
              <w:rPr>
                <w:rFonts w:ascii="Arial" w:hAnsi="Arial" w:cs="Arial"/>
                <w:sz w:val="20"/>
                <w:szCs w:val="20"/>
              </w:rPr>
              <w:t>tención</w:t>
            </w:r>
          </w:p>
        </w:tc>
      </w:tr>
    </w:tbl>
    <w:p w:rsidR="00FA3A3A" w:rsidRDefault="00FA3A3A" w:rsidP="00FA3A3A">
      <w:pPr>
        <w:tabs>
          <w:tab w:val="left" w:pos="5670"/>
        </w:tabs>
        <w:spacing w:line="360" w:lineRule="auto"/>
        <w:rPr>
          <w:rFonts w:ascii="Arial" w:hAnsi="Arial" w:cs="Arial"/>
        </w:rPr>
      </w:pPr>
    </w:p>
    <w:p w:rsidR="00FA3A3A" w:rsidRDefault="00FA3A3A" w:rsidP="00FA3A3A">
      <w:pPr>
        <w:pStyle w:val="Sinespaciado"/>
        <w:jc w:val="center"/>
        <w:rPr>
          <w:rFonts w:ascii="Arial" w:hAnsi="Arial" w:cs="Arial"/>
        </w:rPr>
      </w:pPr>
      <w:r w:rsidRPr="00C740D4">
        <w:rPr>
          <w:rFonts w:ascii="Arial" w:hAnsi="Arial" w:cs="Arial"/>
        </w:rPr>
        <w:t xml:space="preserve">Tabla </w:t>
      </w:r>
      <w:r>
        <w:rPr>
          <w:rFonts w:ascii="Arial" w:hAnsi="Arial" w:cs="Arial"/>
        </w:rPr>
        <w:t>4</w:t>
      </w:r>
      <w:r w:rsidRPr="00C740D4">
        <w:rPr>
          <w:rFonts w:ascii="Arial" w:hAnsi="Arial" w:cs="Arial"/>
        </w:rPr>
        <w:t>.</w:t>
      </w:r>
      <w:r>
        <w:rPr>
          <w:rFonts w:ascii="Arial" w:hAnsi="Arial" w:cs="Arial"/>
        </w:rPr>
        <w:t>1</w:t>
      </w:r>
      <w:r w:rsidR="00F24D6B">
        <w:rPr>
          <w:rFonts w:ascii="Arial" w:hAnsi="Arial" w:cs="Arial"/>
        </w:rPr>
        <w:t>5</w:t>
      </w:r>
      <w:r w:rsidR="006775D1">
        <w:rPr>
          <w:rFonts w:ascii="Arial" w:hAnsi="Arial" w:cs="Arial"/>
        </w:rPr>
        <w:t xml:space="preserve"> </w:t>
      </w:r>
      <w:r w:rsidRPr="00C740D4">
        <w:rPr>
          <w:rFonts w:ascii="Arial" w:hAnsi="Arial" w:cs="Arial"/>
        </w:rPr>
        <w:t>Tabla de identificación y valorización de riesgos por el método FINE</w:t>
      </w:r>
    </w:p>
    <w:p w:rsidR="00FA3A3A" w:rsidRPr="00C740D4" w:rsidRDefault="00FA3A3A" w:rsidP="00FA3A3A">
      <w:pPr>
        <w:pStyle w:val="Sinespaciado"/>
        <w:jc w:val="center"/>
        <w:rPr>
          <w:rFonts w:ascii="Arial" w:hAnsi="Arial" w:cs="Arial"/>
        </w:rPr>
      </w:pPr>
    </w:p>
    <w:p w:rsidR="00FA3A3A" w:rsidRPr="002C2512" w:rsidRDefault="00C57DB5" w:rsidP="00FA3A3A">
      <w:pPr>
        <w:rPr>
          <w:rFonts w:ascii="Arial" w:hAnsi="Arial" w:cs="Arial"/>
        </w:rPr>
      </w:pPr>
      <w:r w:rsidRPr="00C57DB5">
        <w:rPr>
          <w:rFonts w:ascii="Arial" w:hAnsi="Arial" w:cs="Arial"/>
          <w:noProof/>
          <w:sz w:val="16"/>
          <w:szCs w:val="16"/>
          <w:lang w:eastAsia="es-ES"/>
        </w:rPr>
        <w:pict>
          <v:rect id="_x0000_s1129" style="position:absolute;margin-left:237.35pt;margin-top:17.9pt;width:7.3pt;height:8.35pt;z-index:251774976" fillcolor="lime"/>
        </w:pict>
      </w:r>
      <w:r w:rsidRPr="00C57DB5">
        <w:rPr>
          <w:rFonts w:ascii="Arial" w:hAnsi="Arial" w:cs="Arial"/>
          <w:noProof/>
          <w:sz w:val="16"/>
          <w:szCs w:val="16"/>
          <w:lang w:eastAsia="es-ES"/>
        </w:rPr>
        <w:pict>
          <v:rect id="_x0000_s1128" style="position:absolute;margin-left:-2pt;margin-top:18.9pt;width:7.3pt;height:8.35pt;z-index:251773952" fillcolor="#9c0"/>
        </w:pict>
      </w:r>
      <w:r w:rsidRPr="00C57DB5">
        <w:rPr>
          <w:rFonts w:ascii="Arial" w:hAnsi="Arial" w:cs="Arial"/>
          <w:b/>
          <w:noProof/>
          <w:lang w:eastAsia="es-ES"/>
        </w:rPr>
        <w:pict>
          <v:rect id="_x0000_s1127" style="position:absolute;margin-left:428.95pt;margin-top:.65pt;width:7.3pt;height:8.35pt;z-index:251772928" fillcolor="yellow"/>
        </w:pict>
      </w:r>
      <w:r w:rsidRPr="00C57DB5">
        <w:rPr>
          <w:rFonts w:ascii="Arial" w:hAnsi="Arial" w:cs="Arial"/>
          <w:b/>
          <w:noProof/>
          <w:lang w:eastAsia="es-ES"/>
        </w:rPr>
        <w:pict>
          <v:rect id="_x0000_s1126" style="position:absolute;margin-left:237.95pt;margin-top:.65pt;width:7.3pt;height:8.35pt;z-index:251771904" fillcolor="#f60"/>
        </w:pict>
      </w:r>
      <w:r w:rsidRPr="00C57DB5">
        <w:rPr>
          <w:rFonts w:ascii="Arial" w:hAnsi="Arial" w:cs="Arial"/>
          <w:b/>
          <w:noProof/>
          <w:lang w:eastAsia="es-ES"/>
        </w:rPr>
        <w:pict>
          <v:rect id="_x0000_s1125" style="position:absolute;margin-left:-1pt;margin-top:.65pt;width:7.3pt;height:8.35pt;z-index:251770880" fillcolor="red"/>
        </w:pict>
      </w:r>
      <w:r w:rsidR="00FA3A3A">
        <w:rPr>
          <w:rFonts w:ascii="Arial" w:hAnsi="Arial" w:cs="Arial"/>
          <w:b/>
        </w:rPr>
        <w:t xml:space="preserve">    </w:t>
      </w:r>
      <w:r w:rsidR="00FA3A3A" w:rsidRPr="00B423E4">
        <w:rPr>
          <w:rFonts w:ascii="Arial" w:hAnsi="Arial" w:cs="Arial"/>
          <w:sz w:val="16"/>
          <w:szCs w:val="16"/>
        </w:rPr>
        <w:t>Riesgo muy alto considere la terminación de la operación</w:t>
      </w:r>
      <w:r w:rsidR="00FA3A3A">
        <w:rPr>
          <w:rFonts w:ascii="Arial" w:hAnsi="Arial" w:cs="Arial"/>
          <w:sz w:val="16"/>
          <w:szCs w:val="16"/>
        </w:rPr>
        <w:t xml:space="preserve">             </w:t>
      </w:r>
      <w:r w:rsidR="00FA3A3A">
        <w:rPr>
          <w:rFonts w:ascii="Arial" w:hAnsi="Arial" w:cs="Arial"/>
        </w:rPr>
        <w:t xml:space="preserve">  </w:t>
      </w:r>
      <w:r w:rsidR="00FA3A3A" w:rsidRPr="00B423E4">
        <w:rPr>
          <w:rFonts w:ascii="Arial" w:hAnsi="Arial" w:cs="Arial"/>
          <w:sz w:val="16"/>
          <w:szCs w:val="16"/>
        </w:rPr>
        <w:t>Riesgo alto  requiere corrección inmediata</w:t>
      </w:r>
      <w:r w:rsidR="00FA3A3A">
        <w:rPr>
          <w:rFonts w:ascii="Arial" w:hAnsi="Arial" w:cs="Arial"/>
          <w:sz w:val="16"/>
          <w:szCs w:val="16"/>
        </w:rPr>
        <w:t xml:space="preserve">                   Riesgo substancial. Necesita corrección</w:t>
      </w:r>
    </w:p>
    <w:p w:rsidR="00683587" w:rsidRDefault="00FA3A3A" w:rsidP="00FA3A3A">
      <w:pPr>
        <w:rPr>
          <w:rFonts w:ascii="Arial" w:hAnsi="Arial" w:cs="Arial"/>
          <w:sz w:val="16"/>
          <w:szCs w:val="16"/>
        </w:rPr>
      </w:pPr>
      <w:r>
        <w:rPr>
          <w:rFonts w:ascii="Arial" w:hAnsi="Arial" w:cs="Arial"/>
          <w:sz w:val="16"/>
          <w:szCs w:val="16"/>
        </w:rPr>
        <w:t xml:space="preserve">       </w:t>
      </w:r>
    </w:p>
    <w:p w:rsidR="00FA3A3A" w:rsidRDefault="00683587" w:rsidP="00FA3A3A">
      <w:pPr>
        <w:rPr>
          <w:rFonts w:ascii="Arial" w:hAnsi="Arial" w:cs="Arial"/>
          <w:sz w:val="16"/>
          <w:szCs w:val="16"/>
        </w:rPr>
      </w:pPr>
      <w:r>
        <w:rPr>
          <w:rFonts w:ascii="Arial" w:hAnsi="Arial" w:cs="Arial"/>
          <w:sz w:val="16"/>
          <w:szCs w:val="16"/>
        </w:rPr>
        <w:t xml:space="preserve">   </w:t>
      </w:r>
      <w:r w:rsidR="00FA3A3A">
        <w:rPr>
          <w:rFonts w:ascii="Arial" w:hAnsi="Arial" w:cs="Arial"/>
          <w:sz w:val="16"/>
          <w:szCs w:val="16"/>
        </w:rPr>
        <w:t xml:space="preserve">   Riesgo posible. Atención                                                                    Riesgo aceptable en el estado actual</w:t>
      </w:r>
    </w:p>
    <w:p w:rsidR="00F33CB7" w:rsidRDefault="00F33CB7" w:rsidP="00521C3E">
      <w:pPr>
        <w:tabs>
          <w:tab w:val="left" w:pos="5058"/>
        </w:tabs>
        <w:spacing w:line="480" w:lineRule="auto"/>
        <w:rPr>
          <w:rFonts w:ascii="Arial" w:hAnsi="Arial" w:cs="Arial"/>
        </w:rPr>
      </w:pPr>
    </w:p>
    <w:p w:rsidR="00F33CB7" w:rsidRDefault="00F33CB7" w:rsidP="00F33CB7">
      <w:pPr>
        <w:rPr>
          <w:rFonts w:ascii="Arial" w:hAnsi="Arial" w:cs="Arial"/>
          <w:b/>
        </w:rPr>
      </w:pPr>
      <w:r w:rsidRPr="001E5C36">
        <w:rPr>
          <w:rFonts w:ascii="Arial" w:hAnsi="Arial" w:cs="Arial"/>
          <w:b/>
        </w:rPr>
        <w:t>Continuación de la Valorización de  Riesgos</w:t>
      </w:r>
    </w:p>
    <w:p w:rsidR="00F33CB7" w:rsidRPr="001E5C36" w:rsidRDefault="00F33CB7" w:rsidP="00F33CB7">
      <w:pPr>
        <w:rPr>
          <w:rFonts w:ascii="Arial" w:hAnsi="Arial" w:cs="Arial"/>
          <w:b/>
        </w:rPr>
      </w:pPr>
    </w:p>
    <w:p w:rsidR="00F33CB7" w:rsidRDefault="00F33CB7" w:rsidP="00F33CB7">
      <w:pPr>
        <w:jc w:val="center"/>
        <w:rPr>
          <w:rFonts w:ascii="Arial" w:hAnsi="Arial" w:cs="Arial"/>
          <w:b/>
        </w:rPr>
      </w:pPr>
      <w:r w:rsidRPr="001E5C36">
        <w:rPr>
          <w:rFonts w:ascii="Arial" w:hAnsi="Arial" w:cs="Arial"/>
          <w:b/>
        </w:rPr>
        <w:t>Bodega de Transformadores</w:t>
      </w:r>
    </w:p>
    <w:p w:rsidR="00F33CB7" w:rsidRPr="00F33CB7" w:rsidRDefault="00F33CB7" w:rsidP="00F33CB7">
      <w:pPr>
        <w:jc w:val="center"/>
        <w:rPr>
          <w:rFonts w:ascii="Arial" w:hAnsi="Arial" w:cs="Arial"/>
          <w:b/>
        </w:rPr>
      </w:pPr>
    </w:p>
    <w:tbl>
      <w:tblPr>
        <w:tblStyle w:val="Tablaconcuadrcula"/>
        <w:tblW w:w="0" w:type="auto"/>
        <w:tblLook w:val="04A0"/>
      </w:tblPr>
      <w:tblGrid>
        <w:gridCol w:w="1753"/>
        <w:gridCol w:w="1985"/>
        <w:gridCol w:w="1606"/>
        <w:gridCol w:w="1413"/>
        <w:gridCol w:w="1258"/>
        <w:gridCol w:w="1544"/>
        <w:gridCol w:w="1231"/>
        <w:gridCol w:w="1728"/>
      </w:tblGrid>
      <w:tr w:rsidR="00F33CB7" w:rsidTr="005D65F4">
        <w:trPr>
          <w:trHeight w:val="555"/>
        </w:trPr>
        <w:tc>
          <w:tcPr>
            <w:tcW w:w="1753" w:type="dxa"/>
            <w:vMerge w:val="restart"/>
            <w:vAlign w:val="center"/>
          </w:tcPr>
          <w:p w:rsidR="00F33CB7" w:rsidRPr="00E87400" w:rsidRDefault="00F33CB7" w:rsidP="005D65F4">
            <w:pPr>
              <w:pStyle w:val="Sinespaciado"/>
              <w:rPr>
                <w:rFonts w:ascii="Arial" w:hAnsi="Arial" w:cs="Arial"/>
                <w:sz w:val="20"/>
                <w:szCs w:val="20"/>
              </w:rPr>
            </w:pPr>
            <w:r w:rsidRPr="00E87400">
              <w:rPr>
                <w:rFonts w:ascii="Arial" w:hAnsi="Arial" w:cs="Arial"/>
                <w:sz w:val="20"/>
                <w:szCs w:val="20"/>
              </w:rPr>
              <w:t>DESCRIPCION</w:t>
            </w:r>
          </w:p>
        </w:tc>
        <w:tc>
          <w:tcPr>
            <w:tcW w:w="3591" w:type="dxa"/>
            <w:gridSpan w:val="2"/>
            <w:vAlign w:val="center"/>
          </w:tcPr>
          <w:p w:rsidR="00F33CB7" w:rsidRPr="00E87400" w:rsidRDefault="00F33CB7" w:rsidP="005D65F4">
            <w:pPr>
              <w:pStyle w:val="Sinespaciado"/>
              <w:rPr>
                <w:rFonts w:ascii="Arial" w:hAnsi="Arial" w:cs="Arial"/>
                <w:sz w:val="20"/>
                <w:szCs w:val="20"/>
              </w:rPr>
            </w:pPr>
            <w:r w:rsidRPr="00E87400">
              <w:rPr>
                <w:rFonts w:ascii="Arial" w:hAnsi="Arial" w:cs="Arial"/>
                <w:sz w:val="20"/>
                <w:szCs w:val="20"/>
              </w:rPr>
              <w:t>IDENTIFICACION CHECK LIST</w:t>
            </w:r>
          </w:p>
        </w:tc>
        <w:tc>
          <w:tcPr>
            <w:tcW w:w="7174" w:type="dxa"/>
            <w:gridSpan w:val="5"/>
            <w:vAlign w:val="center"/>
          </w:tcPr>
          <w:p w:rsidR="00F33CB7" w:rsidRPr="00E87400" w:rsidRDefault="00F33CB7" w:rsidP="005D65F4">
            <w:pPr>
              <w:pStyle w:val="Sinespaciado"/>
              <w:jc w:val="center"/>
              <w:rPr>
                <w:rFonts w:ascii="Arial" w:hAnsi="Arial" w:cs="Arial"/>
                <w:sz w:val="20"/>
                <w:szCs w:val="20"/>
              </w:rPr>
            </w:pPr>
            <w:r w:rsidRPr="00E87400">
              <w:rPr>
                <w:rFonts w:ascii="Arial" w:hAnsi="Arial" w:cs="Arial"/>
                <w:sz w:val="20"/>
                <w:szCs w:val="20"/>
              </w:rPr>
              <w:t>VALORIZACION FINE</w:t>
            </w:r>
          </w:p>
        </w:tc>
      </w:tr>
      <w:tr w:rsidR="00F33CB7" w:rsidTr="005D65F4">
        <w:trPr>
          <w:trHeight w:val="555"/>
        </w:trPr>
        <w:tc>
          <w:tcPr>
            <w:tcW w:w="1753" w:type="dxa"/>
            <w:vMerge/>
          </w:tcPr>
          <w:p w:rsidR="00F33CB7" w:rsidRDefault="00F33CB7" w:rsidP="005D65F4">
            <w:pPr>
              <w:tabs>
                <w:tab w:val="left" w:pos="5058"/>
              </w:tabs>
              <w:spacing w:line="480" w:lineRule="auto"/>
              <w:rPr>
                <w:rFonts w:ascii="Arial" w:hAnsi="Arial" w:cs="Arial"/>
              </w:rPr>
            </w:pPr>
          </w:p>
        </w:tc>
        <w:tc>
          <w:tcPr>
            <w:tcW w:w="1985" w:type="dxa"/>
            <w:vAlign w:val="center"/>
          </w:tcPr>
          <w:p w:rsidR="00F33CB7" w:rsidRPr="00E87400" w:rsidRDefault="00F33CB7" w:rsidP="005D65F4">
            <w:pPr>
              <w:pStyle w:val="Sinespaciado"/>
              <w:jc w:val="center"/>
              <w:rPr>
                <w:rFonts w:ascii="Arial" w:hAnsi="Arial" w:cs="Arial"/>
                <w:sz w:val="20"/>
                <w:szCs w:val="20"/>
              </w:rPr>
            </w:pPr>
            <w:r w:rsidRPr="00E87400">
              <w:rPr>
                <w:rFonts w:ascii="Arial" w:hAnsi="Arial" w:cs="Arial"/>
                <w:sz w:val="20"/>
                <w:szCs w:val="20"/>
              </w:rPr>
              <w:t>FACTOR DE RIESGO</w:t>
            </w:r>
          </w:p>
        </w:tc>
        <w:tc>
          <w:tcPr>
            <w:tcW w:w="1606" w:type="dxa"/>
            <w:vAlign w:val="center"/>
          </w:tcPr>
          <w:p w:rsidR="00F33CB7" w:rsidRPr="00E87400" w:rsidRDefault="00F33CB7" w:rsidP="005D65F4">
            <w:pPr>
              <w:pStyle w:val="Sinespaciado"/>
              <w:jc w:val="center"/>
              <w:rPr>
                <w:rFonts w:ascii="Arial" w:hAnsi="Arial" w:cs="Arial"/>
                <w:sz w:val="20"/>
                <w:szCs w:val="20"/>
              </w:rPr>
            </w:pPr>
            <w:r w:rsidRPr="00E87400">
              <w:rPr>
                <w:rFonts w:ascii="Arial" w:hAnsi="Arial" w:cs="Arial"/>
                <w:sz w:val="20"/>
                <w:szCs w:val="20"/>
              </w:rPr>
              <w:t>RIESGO</w:t>
            </w:r>
          </w:p>
        </w:tc>
        <w:tc>
          <w:tcPr>
            <w:tcW w:w="1413" w:type="dxa"/>
            <w:vAlign w:val="center"/>
          </w:tcPr>
          <w:p w:rsidR="00F33CB7" w:rsidRPr="00EE31FC" w:rsidRDefault="00F33CB7" w:rsidP="005D65F4">
            <w:pPr>
              <w:pStyle w:val="Sinespaciado"/>
              <w:jc w:val="center"/>
              <w:rPr>
                <w:rFonts w:ascii="Arial" w:hAnsi="Arial" w:cs="Arial"/>
                <w:sz w:val="16"/>
                <w:szCs w:val="16"/>
              </w:rPr>
            </w:pPr>
            <w:r w:rsidRPr="00EE31FC">
              <w:rPr>
                <w:rFonts w:ascii="Arial" w:hAnsi="Arial" w:cs="Arial"/>
                <w:sz w:val="16"/>
                <w:szCs w:val="16"/>
              </w:rPr>
              <w:t>NIVEL DE PROBABILIDAD</w:t>
            </w:r>
          </w:p>
        </w:tc>
        <w:tc>
          <w:tcPr>
            <w:tcW w:w="1258" w:type="dxa"/>
            <w:vAlign w:val="center"/>
          </w:tcPr>
          <w:p w:rsidR="00F33CB7" w:rsidRPr="00EE31FC" w:rsidRDefault="00F33CB7" w:rsidP="005D65F4">
            <w:pPr>
              <w:pStyle w:val="Sinespaciado"/>
              <w:jc w:val="center"/>
              <w:rPr>
                <w:rFonts w:ascii="Arial" w:hAnsi="Arial" w:cs="Arial"/>
                <w:sz w:val="16"/>
                <w:szCs w:val="16"/>
              </w:rPr>
            </w:pPr>
            <w:r w:rsidRPr="00EE31FC">
              <w:rPr>
                <w:rFonts w:ascii="Arial" w:hAnsi="Arial" w:cs="Arial"/>
                <w:sz w:val="16"/>
                <w:szCs w:val="16"/>
              </w:rPr>
              <w:t>NIVEL DE EXPOSICION</w:t>
            </w:r>
          </w:p>
        </w:tc>
        <w:tc>
          <w:tcPr>
            <w:tcW w:w="1544" w:type="dxa"/>
            <w:vAlign w:val="center"/>
          </w:tcPr>
          <w:p w:rsidR="00F33CB7" w:rsidRPr="00EE31FC" w:rsidRDefault="00F33CB7" w:rsidP="005D65F4">
            <w:pPr>
              <w:pStyle w:val="Sinespaciado"/>
              <w:jc w:val="center"/>
              <w:rPr>
                <w:rFonts w:ascii="Arial" w:hAnsi="Arial" w:cs="Arial"/>
                <w:sz w:val="16"/>
                <w:szCs w:val="16"/>
              </w:rPr>
            </w:pPr>
            <w:r w:rsidRPr="00EE31FC">
              <w:rPr>
                <w:rFonts w:ascii="Arial" w:hAnsi="Arial" w:cs="Arial"/>
                <w:sz w:val="16"/>
                <w:szCs w:val="16"/>
              </w:rPr>
              <w:t>NIVEL DE CONSECUENCIA</w:t>
            </w:r>
          </w:p>
        </w:tc>
        <w:tc>
          <w:tcPr>
            <w:tcW w:w="1231" w:type="dxa"/>
            <w:vAlign w:val="center"/>
          </w:tcPr>
          <w:p w:rsidR="00F33CB7" w:rsidRPr="00EE31FC" w:rsidRDefault="00F33CB7" w:rsidP="005D65F4">
            <w:pPr>
              <w:pStyle w:val="Sinespaciado"/>
              <w:jc w:val="center"/>
              <w:rPr>
                <w:rFonts w:ascii="Arial" w:hAnsi="Arial" w:cs="Arial"/>
                <w:sz w:val="16"/>
                <w:szCs w:val="16"/>
              </w:rPr>
            </w:pPr>
            <w:r w:rsidRPr="00EE31FC">
              <w:rPr>
                <w:rFonts w:ascii="Arial" w:hAnsi="Arial" w:cs="Arial"/>
                <w:sz w:val="16"/>
                <w:szCs w:val="16"/>
              </w:rPr>
              <w:t>GRAVEDAD DEL RIESGO</w:t>
            </w:r>
          </w:p>
        </w:tc>
        <w:tc>
          <w:tcPr>
            <w:tcW w:w="1728" w:type="dxa"/>
            <w:vAlign w:val="center"/>
          </w:tcPr>
          <w:p w:rsidR="00F33CB7" w:rsidRPr="00383256" w:rsidRDefault="00F33CB7" w:rsidP="005D65F4">
            <w:pPr>
              <w:pStyle w:val="Sinespaciado"/>
              <w:rPr>
                <w:rFonts w:ascii="Arial" w:hAnsi="Arial" w:cs="Arial"/>
                <w:sz w:val="20"/>
                <w:szCs w:val="20"/>
              </w:rPr>
            </w:pPr>
            <w:r w:rsidRPr="00383256">
              <w:rPr>
                <w:rFonts w:ascii="Arial" w:hAnsi="Arial" w:cs="Arial"/>
                <w:sz w:val="20"/>
                <w:szCs w:val="20"/>
              </w:rPr>
              <w:t>INTERVENCION</w:t>
            </w:r>
          </w:p>
        </w:tc>
      </w:tr>
      <w:tr w:rsidR="00E2019B" w:rsidTr="005D65F4">
        <w:trPr>
          <w:trHeight w:val="555"/>
        </w:trPr>
        <w:tc>
          <w:tcPr>
            <w:tcW w:w="1753" w:type="dxa"/>
            <w:vMerge w:val="restart"/>
            <w:vAlign w:val="center"/>
          </w:tcPr>
          <w:p w:rsidR="00E2019B" w:rsidRPr="006F0D1E" w:rsidRDefault="00E2019B" w:rsidP="005D65F4">
            <w:pPr>
              <w:pStyle w:val="Sinespaciado"/>
              <w:jc w:val="center"/>
              <w:rPr>
                <w:rFonts w:ascii="Arial" w:hAnsi="Arial" w:cs="Arial"/>
                <w:sz w:val="20"/>
                <w:szCs w:val="20"/>
              </w:rPr>
            </w:pPr>
            <w:r w:rsidRPr="006F0D1E">
              <w:rPr>
                <w:rFonts w:ascii="Arial" w:hAnsi="Arial" w:cs="Arial"/>
                <w:sz w:val="20"/>
                <w:szCs w:val="20"/>
              </w:rPr>
              <w:t>ESTRUCTURA</w:t>
            </w:r>
          </w:p>
        </w:tc>
        <w:tc>
          <w:tcPr>
            <w:tcW w:w="1985" w:type="dxa"/>
            <w:vAlign w:val="center"/>
          </w:tcPr>
          <w:p w:rsidR="00E2019B" w:rsidRPr="005A7BB2" w:rsidRDefault="00E2019B" w:rsidP="005D65F4">
            <w:pPr>
              <w:pStyle w:val="Sinespaciado"/>
              <w:rPr>
                <w:rFonts w:ascii="Arial" w:hAnsi="Arial" w:cs="Arial"/>
                <w:sz w:val="20"/>
                <w:szCs w:val="20"/>
              </w:rPr>
            </w:pPr>
            <w:r>
              <w:rPr>
                <w:rFonts w:ascii="Arial" w:hAnsi="Arial" w:cs="Arial"/>
                <w:sz w:val="20"/>
                <w:szCs w:val="20"/>
              </w:rPr>
              <w:t>Dificultad al realizar trabajos de mantenimiento.</w:t>
            </w:r>
          </w:p>
        </w:tc>
        <w:tc>
          <w:tcPr>
            <w:tcW w:w="1606" w:type="dxa"/>
            <w:vAlign w:val="center"/>
          </w:tcPr>
          <w:p w:rsidR="00E2019B" w:rsidRDefault="00E2019B" w:rsidP="005D65F4">
            <w:pPr>
              <w:pStyle w:val="Sinespaciado"/>
              <w:rPr>
                <w:rFonts w:ascii="Arial" w:hAnsi="Arial" w:cs="Arial"/>
                <w:sz w:val="20"/>
                <w:szCs w:val="20"/>
              </w:rPr>
            </w:pPr>
            <w:r>
              <w:rPr>
                <w:rFonts w:ascii="Arial" w:hAnsi="Arial" w:cs="Arial"/>
                <w:sz w:val="20"/>
                <w:szCs w:val="20"/>
              </w:rPr>
              <w:t>Accidentes laborales, malas maniobras.</w:t>
            </w:r>
          </w:p>
        </w:tc>
        <w:tc>
          <w:tcPr>
            <w:tcW w:w="1413"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1</w:t>
            </w:r>
          </w:p>
        </w:tc>
        <w:tc>
          <w:tcPr>
            <w:tcW w:w="1258"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6</w:t>
            </w:r>
          </w:p>
        </w:tc>
        <w:tc>
          <w:tcPr>
            <w:tcW w:w="1544"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6</w:t>
            </w:r>
          </w:p>
        </w:tc>
        <w:tc>
          <w:tcPr>
            <w:tcW w:w="1231"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36</w:t>
            </w:r>
          </w:p>
        </w:tc>
        <w:tc>
          <w:tcPr>
            <w:tcW w:w="1728" w:type="dxa"/>
            <w:shd w:val="clear" w:color="auto" w:fill="99CC00"/>
            <w:vAlign w:val="center"/>
          </w:tcPr>
          <w:p w:rsidR="00E2019B" w:rsidRPr="00D80261" w:rsidRDefault="00E2019B" w:rsidP="005D65F4">
            <w:pPr>
              <w:pStyle w:val="Sinespaciado"/>
              <w:rPr>
                <w:rFonts w:ascii="Arial" w:hAnsi="Arial" w:cs="Arial"/>
                <w:sz w:val="20"/>
                <w:szCs w:val="20"/>
              </w:rPr>
            </w:pPr>
            <w:r>
              <w:rPr>
                <w:rFonts w:ascii="Arial" w:hAnsi="Arial" w:cs="Arial"/>
                <w:sz w:val="20"/>
                <w:szCs w:val="20"/>
              </w:rPr>
              <w:t>Riesgo p</w:t>
            </w:r>
            <w:r w:rsidRPr="00D80261">
              <w:rPr>
                <w:rFonts w:ascii="Arial" w:hAnsi="Arial" w:cs="Arial"/>
                <w:sz w:val="20"/>
                <w:szCs w:val="20"/>
              </w:rPr>
              <w:t>osible</w:t>
            </w:r>
            <w:r>
              <w:rPr>
                <w:rFonts w:ascii="Arial" w:hAnsi="Arial" w:cs="Arial"/>
                <w:sz w:val="20"/>
                <w:szCs w:val="20"/>
              </w:rPr>
              <w:t>.</w:t>
            </w:r>
            <w:r w:rsidRPr="00D80261">
              <w:rPr>
                <w:rFonts w:ascii="Arial" w:hAnsi="Arial" w:cs="Arial"/>
                <w:sz w:val="20"/>
                <w:szCs w:val="20"/>
              </w:rPr>
              <w:t xml:space="preserve"> </w:t>
            </w:r>
            <w:r>
              <w:rPr>
                <w:rFonts w:ascii="Arial" w:hAnsi="Arial" w:cs="Arial"/>
                <w:sz w:val="20"/>
                <w:szCs w:val="20"/>
              </w:rPr>
              <w:t>A</w:t>
            </w:r>
            <w:r w:rsidRPr="00D80261">
              <w:rPr>
                <w:rFonts w:ascii="Arial" w:hAnsi="Arial" w:cs="Arial"/>
                <w:sz w:val="20"/>
                <w:szCs w:val="20"/>
              </w:rPr>
              <w:t>tención</w:t>
            </w:r>
          </w:p>
        </w:tc>
      </w:tr>
      <w:tr w:rsidR="00E2019B" w:rsidTr="00E2019B">
        <w:trPr>
          <w:trHeight w:val="555"/>
        </w:trPr>
        <w:tc>
          <w:tcPr>
            <w:tcW w:w="1753" w:type="dxa"/>
            <w:vMerge/>
          </w:tcPr>
          <w:p w:rsidR="00E2019B" w:rsidRDefault="00E2019B" w:rsidP="005D65F4">
            <w:pPr>
              <w:tabs>
                <w:tab w:val="left" w:pos="5058"/>
              </w:tabs>
              <w:spacing w:line="480" w:lineRule="auto"/>
              <w:rPr>
                <w:rFonts w:ascii="Arial" w:hAnsi="Arial" w:cs="Arial"/>
              </w:rPr>
            </w:pPr>
          </w:p>
        </w:tc>
        <w:tc>
          <w:tcPr>
            <w:tcW w:w="1985" w:type="dxa"/>
            <w:vAlign w:val="center"/>
          </w:tcPr>
          <w:p w:rsidR="00E2019B" w:rsidRDefault="00E2019B" w:rsidP="005D65F4">
            <w:pPr>
              <w:pStyle w:val="Sinespaciado"/>
              <w:jc w:val="both"/>
              <w:rPr>
                <w:rFonts w:ascii="Arial" w:hAnsi="Arial" w:cs="Arial"/>
                <w:sz w:val="20"/>
                <w:szCs w:val="20"/>
              </w:rPr>
            </w:pPr>
            <w:r>
              <w:rPr>
                <w:rFonts w:ascii="Arial" w:hAnsi="Arial" w:cs="Arial"/>
                <w:sz w:val="20"/>
                <w:szCs w:val="20"/>
              </w:rPr>
              <w:t>La ventilación en el lugar no es la adecuada.</w:t>
            </w:r>
          </w:p>
        </w:tc>
        <w:tc>
          <w:tcPr>
            <w:tcW w:w="1606" w:type="dxa"/>
            <w:vAlign w:val="center"/>
          </w:tcPr>
          <w:p w:rsidR="00E2019B" w:rsidRDefault="00E2019B" w:rsidP="005D65F4">
            <w:pPr>
              <w:pStyle w:val="Sinespaciado"/>
              <w:jc w:val="both"/>
              <w:rPr>
                <w:rFonts w:ascii="Arial" w:hAnsi="Arial" w:cs="Arial"/>
                <w:sz w:val="20"/>
                <w:szCs w:val="20"/>
              </w:rPr>
            </w:pPr>
            <w:r>
              <w:rPr>
                <w:rFonts w:ascii="Arial" w:hAnsi="Arial" w:cs="Arial"/>
                <w:sz w:val="20"/>
                <w:szCs w:val="20"/>
              </w:rPr>
              <w:t>Calentamiento, cortocircuito.</w:t>
            </w:r>
          </w:p>
        </w:tc>
        <w:tc>
          <w:tcPr>
            <w:tcW w:w="1413"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6</w:t>
            </w:r>
          </w:p>
        </w:tc>
        <w:tc>
          <w:tcPr>
            <w:tcW w:w="1258"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3</w:t>
            </w:r>
          </w:p>
        </w:tc>
        <w:tc>
          <w:tcPr>
            <w:tcW w:w="1544"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6</w:t>
            </w:r>
          </w:p>
        </w:tc>
        <w:tc>
          <w:tcPr>
            <w:tcW w:w="1231"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108</w:t>
            </w:r>
          </w:p>
        </w:tc>
        <w:tc>
          <w:tcPr>
            <w:tcW w:w="1728" w:type="dxa"/>
            <w:shd w:val="clear" w:color="auto" w:fill="FFFF00"/>
            <w:vAlign w:val="center"/>
          </w:tcPr>
          <w:p w:rsidR="00E2019B" w:rsidRDefault="00E2019B" w:rsidP="005D65F4">
            <w:pPr>
              <w:pStyle w:val="Sinespaciado"/>
              <w:jc w:val="both"/>
              <w:rPr>
                <w:rFonts w:ascii="Arial" w:hAnsi="Arial" w:cs="Arial"/>
                <w:sz w:val="20"/>
                <w:szCs w:val="20"/>
              </w:rPr>
            </w:pPr>
            <w:r>
              <w:rPr>
                <w:rFonts w:ascii="Arial" w:hAnsi="Arial" w:cs="Arial"/>
                <w:sz w:val="20"/>
                <w:szCs w:val="20"/>
              </w:rPr>
              <w:t xml:space="preserve">Riesgo substancial. Necesita corrección. </w:t>
            </w:r>
          </w:p>
        </w:tc>
      </w:tr>
      <w:tr w:rsidR="00E2019B" w:rsidTr="005D65F4">
        <w:trPr>
          <w:trHeight w:val="555"/>
        </w:trPr>
        <w:tc>
          <w:tcPr>
            <w:tcW w:w="1753" w:type="dxa"/>
            <w:vAlign w:val="center"/>
          </w:tcPr>
          <w:p w:rsidR="00E2019B" w:rsidRPr="006F0D1E" w:rsidRDefault="00E2019B" w:rsidP="005D65F4">
            <w:pPr>
              <w:pStyle w:val="Sinespaciado"/>
              <w:jc w:val="center"/>
              <w:rPr>
                <w:rFonts w:ascii="Arial" w:hAnsi="Arial" w:cs="Arial"/>
                <w:sz w:val="20"/>
                <w:szCs w:val="20"/>
              </w:rPr>
            </w:pPr>
            <w:r w:rsidRPr="006F0D1E">
              <w:rPr>
                <w:rFonts w:ascii="Arial" w:hAnsi="Arial" w:cs="Arial"/>
                <w:sz w:val="20"/>
                <w:szCs w:val="20"/>
              </w:rPr>
              <w:t>ILUMINACION</w:t>
            </w:r>
          </w:p>
        </w:tc>
        <w:tc>
          <w:tcPr>
            <w:tcW w:w="1985" w:type="dxa"/>
            <w:vAlign w:val="center"/>
          </w:tcPr>
          <w:p w:rsidR="00E2019B" w:rsidRDefault="00E2019B" w:rsidP="005D65F4">
            <w:pPr>
              <w:pStyle w:val="Sinespaciado"/>
              <w:spacing w:line="276" w:lineRule="auto"/>
              <w:jc w:val="both"/>
              <w:rPr>
                <w:rFonts w:ascii="Arial" w:hAnsi="Arial" w:cs="Arial"/>
                <w:sz w:val="20"/>
                <w:szCs w:val="20"/>
              </w:rPr>
            </w:pPr>
            <w:r>
              <w:rPr>
                <w:rFonts w:ascii="Arial" w:hAnsi="Arial" w:cs="Arial"/>
                <w:sz w:val="20"/>
                <w:szCs w:val="20"/>
              </w:rPr>
              <w:t>Escasa iluminación</w:t>
            </w:r>
          </w:p>
        </w:tc>
        <w:tc>
          <w:tcPr>
            <w:tcW w:w="1606" w:type="dxa"/>
            <w:vAlign w:val="center"/>
          </w:tcPr>
          <w:p w:rsidR="00E2019B" w:rsidRDefault="00E2019B" w:rsidP="005D65F4">
            <w:pPr>
              <w:pStyle w:val="Sinespaciado"/>
              <w:jc w:val="both"/>
              <w:rPr>
                <w:rFonts w:ascii="Arial" w:hAnsi="Arial" w:cs="Arial"/>
                <w:sz w:val="20"/>
                <w:szCs w:val="20"/>
              </w:rPr>
            </w:pPr>
            <w:r>
              <w:rPr>
                <w:rFonts w:ascii="Arial" w:hAnsi="Arial" w:cs="Arial"/>
                <w:sz w:val="20"/>
                <w:szCs w:val="20"/>
              </w:rPr>
              <w:t>Accidentes laborales al realizar trabajos de mantenimiento y operación.</w:t>
            </w:r>
          </w:p>
        </w:tc>
        <w:tc>
          <w:tcPr>
            <w:tcW w:w="1413"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3</w:t>
            </w:r>
          </w:p>
        </w:tc>
        <w:tc>
          <w:tcPr>
            <w:tcW w:w="1258"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3</w:t>
            </w:r>
          </w:p>
        </w:tc>
        <w:tc>
          <w:tcPr>
            <w:tcW w:w="1544"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6</w:t>
            </w:r>
          </w:p>
        </w:tc>
        <w:tc>
          <w:tcPr>
            <w:tcW w:w="1231"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54</w:t>
            </w:r>
          </w:p>
        </w:tc>
        <w:tc>
          <w:tcPr>
            <w:tcW w:w="1728" w:type="dxa"/>
            <w:shd w:val="clear" w:color="auto" w:fill="99CC00"/>
            <w:vAlign w:val="center"/>
          </w:tcPr>
          <w:p w:rsidR="00E2019B" w:rsidRDefault="00E2019B" w:rsidP="005D65F4">
            <w:pPr>
              <w:pStyle w:val="Sinespaciado"/>
              <w:jc w:val="both"/>
              <w:rPr>
                <w:rFonts w:ascii="Arial" w:hAnsi="Arial" w:cs="Arial"/>
                <w:sz w:val="20"/>
                <w:szCs w:val="20"/>
              </w:rPr>
            </w:pPr>
            <w:r>
              <w:rPr>
                <w:rFonts w:ascii="Arial" w:hAnsi="Arial" w:cs="Arial"/>
                <w:sz w:val="20"/>
                <w:szCs w:val="20"/>
              </w:rPr>
              <w:t>Riesgo p</w:t>
            </w:r>
            <w:r w:rsidRPr="00D80261">
              <w:rPr>
                <w:rFonts w:ascii="Arial" w:hAnsi="Arial" w:cs="Arial"/>
                <w:sz w:val="20"/>
                <w:szCs w:val="20"/>
              </w:rPr>
              <w:t>osible</w:t>
            </w:r>
            <w:r>
              <w:rPr>
                <w:rFonts w:ascii="Arial" w:hAnsi="Arial" w:cs="Arial"/>
                <w:sz w:val="20"/>
                <w:szCs w:val="20"/>
              </w:rPr>
              <w:t>.</w:t>
            </w:r>
            <w:r w:rsidRPr="00D80261">
              <w:rPr>
                <w:rFonts w:ascii="Arial" w:hAnsi="Arial" w:cs="Arial"/>
                <w:sz w:val="20"/>
                <w:szCs w:val="20"/>
              </w:rPr>
              <w:t xml:space="preserve"> </w:t>
            </w:r>
            <w:r>
              <w:rPr>
                <w:rFonts w:ascii="Arial" w:hAnsi="Arial" w:cs="Arial"/>
                <w:sz w:val="20"/>
                <w:szCs w:val="20"/>
              </w:rPr>
              <w:t>A</w:t>
            </w:r>
            <w:r w:rsidRPr="00D80261">
              <w:rPr>
                <w:rFonts w:ascii="Arial" w:hAnsi="Arial" w:cs="Arial"/>
                <w:sz w:val="20"/>
                <w:szCs w:val="20"/>
              </w:rPr>
              <w:t>tención</w:t>
            </w:r>
          </w:p>
        </w:tc>
      </w:tr>
      <w:tr w:rsidR="00E2019B" w:rsidTr="005D65F4">
        <w:trPr>
          <w:trHeight w:val="555"/>
        </w:trPr>
        <w:tc>
          <w:tcPr>
            <w:tcW w:w="1753" w:type="dxa"/>
            <w:vMerge w:val="restart"/>
            <w:vAlign w:val="center"/>
          </w:tcPr>
          <w:p w:rsidR="00E2019B" w:rsidRPr="006F0D1E" w:rsidRDefault="00E2019B" w:rsidP="005D65F4">
            <w:pPr>
              <w:pStyle w:val="Sinespaciado"/>
              <w:jc w:val="center"/>
              <w:rPr>
                <w:rFonts w:ascii="Arial" w:hAnsi="Arial" w:cs="Arial"/>
                <w:sz w:val="20"/>
                <w:szCs w:val="20"/>
              </w:rPr>
            </w:pPr>
            <w:r w:rsidRPr="006F0D1E">
              <w:rPr>
                <w:rFonts w:ascii="Arial" w:hAnsi="Arial" w:cs="Arial"/>
                <w:sz w:val="20"/>
                <w:szCs w:val="20"/>
              </w:rPr>
              <w:t>CABLEADO Y EQUIPO ELECTRICO</w:t>
            </w:r>
          </w:p>
        </w:tc>
        <w:tc>
          <w:tcPr>
            <w:tcW w:w="1985" w:type="dxa"/>
            <w:vAlign w:val="center"/>
          </w:tcPr>
          <w:p w:rsidR="00E2019B" w:rsidRDefault="00E2019B" w:rsidP="005D65F4">
            <w:pPr>
              <w:pStyle w:val="Sinespaciado"/>
              <w:spacing w:line="276" w:lineRule="auto"/>
              <w:jc w:val="both"/>
              <w:rPr>
                <w:rFonts w:ascii="Arial" w:hAnsi="Arial" w:cs="Arial"/>
                <w:sz w:val="20"/>
                <w:szCs w:val="20"/>
              </w:rPr>
            </w:pPr>
            <w:r>
              <w:rPr>
                <w:rFonts w:ascii="Arial" w:hAnsi="Arial" w:cs="Arial"/>
                <w:sz w:val="20"/>
                <w:szCs w:val="20"/>
              </w:rPr>
              <w:t xml:space="preserve">Conductores sin información. </w:t>
            </w:r>
          </w:p>
        </w:tc>
        <w:tc>
          <w:tcPr>
            <w:tcW w:w="1606" w:type="dxa"/>
            <w:vAlign w:val="center"/>
          </w:tcPr>
          <w:p w:rsidR="00E2019B" w:rsidRDefault="00E2019B" w:rsidP="005D65F4">
            <w:pPr>
              <w:pStyle w:val="Sinespaciado"/>
              <w:jc w:val="both"/>
              <w:rPr>
                <w:rFonts w:ascii="Arial" w:hAnsi="Arial" w:cs="Arial"/>
                <w:sz w:val="20"/>
                <w:szCs w:val="20"/>
              </w:rPr>
            </w:pPr>
            <w:r>
              <w:rPr>
                <w:rFonts w:ascii="Arial" w:hAnsi="Arial" w:cs="Arial"/>
                <w:sz w:val="20"/>
                <w:szCs w:val="20"/>
              </w:rPr>
              <w:t>Sobrecarga de conductores.</w:t>
            </w:r>
          </w:p>
        </w:tc>
        <w:tc>
          <w:tcPr>
            <w:tcW w:w="1413"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3</w:t>
            </w:r>
          </w:p>
        </w:tc>
        <w:tc>
          <w:tcPr>
            <w:tcW w:w="1258"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3</w:t>
            </w:r>
          </w:p>
        </w:tc>
        <w:tc>
          <w:tcPr>
            <w:tcW w:w="1544"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6</w:t>
            </w:r>
          </w:p>
        </w:tc>
        <w:tc>
          <w:tcPr>
            <w:tcW w:w="1231" w:type="dxa"/>
            <w:vAlign w:val="center"/>
          </w:tcPr>
          <w:p w:rsidR="00E2019B" w:rsidRPr="00AE6AB9" w:rsidRDefault="00E2019B" w:rsidP="005D65F4">
            <w:pPr>
              <w:pStyle w:val="Sinespaciado"/>
              <w:jc w:val="center"/>
              <w:rPr>
                <w:rFonts w:ascii="Arial" w:hAnsi="Arial" w:cs="Arial"/>
                <w:sz w:val="16"/>
                <w:szCs w:val="16"/>
              </w:rPr>
            </w:pPr>
            <w:r w:rsidRPr="00AE6AB9">
              <w:rPr>
                <w:rFonts w:ascii="Arial" w:hAnsi="Arial" w:cs="Arial"/>
                <w:sz w:val="16"/>
                <w:szCs w:val="16"/>
              </w:rPr>
              <w:t>54</w:t>
            </w:r>
          </w:p>
        </w:tc>
        <w:tc>
          <w:tcPr>
            <w:tcW w:w="1728" w:type="dxa"/>
            <w:shd w:val="clear" w:color="auto" w:fill="99CC00"/>
            <w:vAlign w:val="center"/>
          </w:tcPr>
          <w:p w:rsidR="00E2019B" w:rsidRDefault="00E2019B" w:rsidP="005D65F4">
            <w:pPr>
              <w:pStyle w:val="Sinespaciado"/>
              <w:jc w:val="both"/>
              <w:rPr>
                <w:rFonts w:ascii="Arial" w:hAnsi="Arial" w:cs="Arial"/>
                <w:sz w:val="20"/>
                <w:szCs w:val="20"/>
              </w:rPr>
            </w:pPr>
            <w:r>
              <w:rPr>
                <w:rFonts w:ascii="Arial" w:hAnsi="Arial" w:cs="Arial"/>
                <w:sz w:val="20"/>
                <w:szCs w:val="20"/>
              </w:rPr>
              <w:t>Riesgo p</w:t>
            </w:r>
            <w:r w:rsidRPr="00D80261">
              <w:rPr>
                <w:rFonts w:ascii="Arial" w:hAnsi="Arial" w:cs="Arial"/>
                <w:sz w:val="20"/>
                <w:szCs w:val="20"/>
              </w:rPr>
              <w:t>osible</w:t>
            </w:r>
            <w:r>
              <w:rPr>
                <w:rFonts w:ascii="Arial" w:hAnsi="Arial" w:cs="Arial"/>
                <w:sz w:val="20"/>
                <w:szCs w:val="20"/>
              </w:rPr>
              <w:t>.</w:t>
            </w:r>
            <w:r w:rsidRPr="00D80261">
              <w:rPr>
                <w:rFonts w:ascii="Arial" w:hAnsi="Arial" w:cs="Arial"/>
                <w:sz w:val="20"/>
                <w:szCs w:val="20"/>
              </w:rPr>
              <w:t xml:space="preserve"> </w:t>
            </w:r>
            <w:r>
              <w:rPr>
                <w:rFonts w:ascii="Arial" w:hAnsi="Arial" w:cs="Arial"/>
                <w:sz w:val="20"/>
                <w:szCs w:val="20"/>
              </w:rPr>
              <w:t>A</w:t>
            </w:r>
            <w:r w:rsidRPr="00D80261">
              <w:rPr>
                <w:rFonts w:ascii="Arial" w:hAnsi="Arial" w:cs="Arial"/>
                <w:sz w:val="20"/>
                <w:szCs w:val="20"/>
              </w:rPr>
              <w:t>tención</w:t>
            </w:r>
          </w:p>
        </w:tc>
      </w:tr>
      <w:tr w:rsidR="00AE6AB9" w:rsidTr="005D65F4">
        <w:trPr>
          <w:trHeight w:val="555"/>
        </w:trPr>
        <w:tc>
          <w:tcPr>
            <w:tcW w:w="1753" w:type="dxa"/>
            <w:vMerge/>
            <w:vAlign w:val="center"/>
          </w:tcPr>
          <w:p w:rsidR="00AE6AB9" w:rsidRDefault="00AE6AB9" w:rsidP="005D65F4">
            <w:pPr>
              <w:pStyle w:val="Sinespaciado"/>
              <w:jc w:val="center"/>
              <w:rPr>
                <w:rFonts w:ascii="Arial" w:hAnsi="Arial" w:cs="Arial"/>
              </w:rPr>
            </w:pPr>
          </w:p>
        </w:tc>
        <w:tc>
          <w:tcPr>
            <w:tcW w:w="1985" w:type="dxa"/>
            <w:vAlign w:val="center"/>
          </w:tcPr>
          <w:p w:rsidR="00AE6AB9" w:rsidRDefault="00AE6AB9" w:rsidP="005D65F4">
            <w:pPr>
              <w:pStyle w:val="Sinespaciado"/>
              <w:spacing w:line="276" w:lineRule="auto"/>
              <w:jc w:val="both"/>
              <w:rPr>
                <w:rFonts w:ascii="Arial" w:hAnsi="Arial" w:cs="Arial"/>
                <w:sz w:val="20"/>
                <w:szCs w:val="20"/>
              </w:rPr>
            </w:pPr>
            <w:r>
              <w:rPr>
                <w:rFonts w:ascii="Arial" w:hAnsi="Arial" w:cs="Arial"/>
                <w:sz w:val="20"/>
                <w:szCs w:val="20"/>
              </w:rPr>
              <w:t>Conductores cortados en uno de los disyuntores.</w:t>
            </w:r>
          </w:p>
        </w:tc>
        <w:tc>
          <w:tcPr>
            <w:tcW w:w="1606" w:type="dxa"/>
            <w:vAlign w:val="center"/>
          </w:tcPr>
          <w:p w:rsidR="00AE6AB9" w:rsidRDefault="00AE6AB9" w:rsidP="005D65F4">
            <w:pPr>
              <w:pStyle w:val="Sinespaciado"/>
              <w:jc w:val="both"/>
              <w:rPr>
                <w:rFonts w:ascii="Arial" w:hAnsi="Arial" w:cs="Arial"/>
                <w:sz w:val="20"/>
                <w:szCs w:val="20"/>
              </w:rPr>
            </w:pPr>
            <w:r>
              <w:rPr>
                <w:rFonts w:ascii="Arial" w:hAnsi="Arial" w:cs="Arial"/>
                <w:sz w:val="20"/>
                <w:szCs w:val="20"/>
              </w:rPr>
              <w:t>Contacto directo e indirecto.</w:t>
            </w:r>
          </w:p>
        </w:tc>
        <w:tc>
          <w:tcPr>
            <w:tcW w:w="1413" w:type="dxa"/>
            <w:vAlign w:val="center"/>
          </w:tcPr>
          <w:p w:rsidR="00AE6AB9" w:rsidRDefault="00AE6AB9" w:rsidP="005D65F4">
            <w:pPr>
              <w:pStyle w:val="Sinespaciado"/>
              <w:jc w:val="center"/>
              <w:rPr>
                <w:rFonts w:ascii="Arial" w:hAnsi="Arial" w:cs="Arial"/>
                <w:sz w:val="16"/>
                <w:szCs w:val="16"/>
              </w:rPr>
            </w:pPr>
            <w:r>
              <w:rPr>
                <w:rFonts w:ascii="Arial" w:hAnsi="Arial" w:cs="Arial"/>
                <w:sz w:val="16"/>
                <w:szCs w:val="16"/>
              </w:rPr>
              <w:t>1</w:t>
            </w:r>
          </w:p>
        </w:tc>
        <w:tc>
          <w:tcPr>
            <w:tcW w:w="1258" w:type="dxa"/>
            <w:vAlign w:val="center"/>
          </w:tcPr>
          <w:p w:rsidR="00AE6AB9" w:rsidRDefault="00AE6AB9" w:rsidP="005D65F4">
            <w:pPr>
              <w:pStyle w:val="Sinespaciado"/>
              <w:jc w:val="center"/>
              <w:rPr>
                <w:rFonts w:ascii="Arial" w:hAnsi="Arial" w:cs="Arial"/>
                <w:sz w:val="16"/>
                <w:szCs w:val="16"/>
              </w:rPr>
            </w:pPr>
            <w:r>
              <w:rPr>
                <w:rFonts w:ascii="Arial" w:hAnsi="Arial" w:cs="Arial"/>
                <w:sz w:val="16"/>
                <w:szCs w:val="16"/>
              </w:rPr>
              <w:t>6</w:t>
            </w:r>
          </w:p>
        </w:tc>
        <w:tc>
          <w:tcPr>
            <w:tcW w:w="1544" w:type="dxa"/>
            <w:vAlign w:val="center"/>
          </w:tcPr>
          <w:p w:rsidR="00AE6AB9" w:rsidRDefault="00AE6AB9" w:rsidP="005D65F4">
            <w:pPr>
              <w:pStyle w:val="Sinespaciado"/>
              <w:jc w:val="center"/>
              <w:rPr>
                <w:rFonts w:ascii="Arial" w:hAnsi="Arial" w:cs="Arial"/>
                <w:sz w:val="16"/>
                <w:szCs w:val="16"/>
              </w:rPr>
            </w:pPr>
            <w:r>
              <w:rPr>
                <w:rFonts w:ascii="Arial" w:hAnsi="Arial" w:cs="Arial"/>
                <w:sz w:val="16"/>
                <w:szCs w:val="16"/>
              </w:rPr>
              <w:t>4</w:t>
            </w:r>
          </w:p>
        </w:tc>
        <w:tc>
          <w:tcPr>
            <w:tcW w:w="1231" w:type="dxa"/>
            <w:vAlign w:val="center"/>
          </w:tcPr>
          <w:p w:rsidR="00AE6AB9" w:rsidRDefault="00AE6AB9" w:rsidP="005D65F4">
            <w:pPr>
              <w:pStyle w:val="Sinespaciado"/>
              <w:jc w:val="center"/>
              <w:rPr>
                <w:rFonts w:ascii="Arial" w:hAnsi="Arial" w:cs="Arial"/>
                <w:sz w:val="16"/>
                <w:szCs w:val="16"/>
              </w:rPr>
            </w:pPr>
            <w:r>
              <w:rPr>
                <w:rFonts w:ascii="Arial" w:hAnsi="Arial" w:cs="Arial"/>
                <w:sz w:val="16"/>
                <w:szCs w:val="16"/>
              </w:rPr>
              <w:t>24</w:t>
            </w:r>
          </w:p>
        </w:tc>
        <w:tc>
          <w:tcPr>
            <w:tcW w:w="1728" w:type="dxa"/>
            <w:shd w:val="clear" w:color="auto" w:fill="99CC00"/>
            <w:vAlign w:val="center"/>
          </w:tcPr>
          <w:p w:rsidR="00AE6AB9" w:rsidRDefault="00AE6AB9" w:rsidP="005D65F4">
            <w:pPr>
              <w:pStyle w:val="Sinespaciado"/>
              <w:jc w:val="both"/>
              <w:rPr>
                <w:rFonts w:ascii="Arial" w:hAnsi="Arial" w:cs="Arial"/>
                <w:sz w:val="20"/>
                <w:szCs w:val="20"/>
              </w:rPr>
            </w:pPr>
            <w:r>
              <w:rPr>
                <w:rFonts w:ascii="Arial" w:hAnsi="Arial" w:cs="Arial"/>
                <w:sz w:val="20"/>
                <w:szCs w:val="20"/>
              </w:rPr>
              <w:t>Riesgo posible. Atención</w:t>
            </w:r>
          </w:p>
        </w:tc>
      </w:tr>
    </w:tbl>
    <w:p w:rsidR="00F33CB7" w:rsidRDefault="00F33CB7" w:rsidP="00F33CB7">
      <w:pPr>
        <w:pStyle w:val="Sinespaciado"/>
        <w:jc w:val="center"/>
        <w:rPr>
          <w:rFonts w:ascii="Arial" w:hAnsi="Arial" w:cs="Arial"/>
        </w:rPr>
      </w:pPr>
    </w:p>
    <w:p w:rsidR="00F33CB7" w:rsidRPr="00C740D4" w:rsidRDefault="00F33CB7" w:rsidP="00F33CB7">
      <w:pPr>
        <w:pStyle w:val="Sinespaciado"/>
        <w:jc w:val="center"/>
        <w:rPr>
          <w:rFonts w:ascii="Arial" w:hAnsi="Arial" w:cs="Arial"/>
        </w:rPr>
      </w:pPr>
    </w:p>
    <w:p w:rsidR="00F33CB7" w:rsidRPr="002C2512" w:rsidRDefault="00C57DB5" w:rsidP="00F33CB7">
      <w:pPr>
        <w:rPr>
          <w:rFonts w:ascii="Arial" w:hAnsi="Arial" w:cs="Arial"/>
        </w:rPr>
      </w:pPr>
      <w:r w:rsidRPr="00C57DB5">
        <w:rPr>
          <w:rFonts w:ascii="Arial" w:hAnsi="Arial" w:cs="Arial"/>
          <w:noProof/>
          <w:sz w:val="16"/>
          <w:szCs w:val="16"/>
          <w:lang w:eastAsia="es-ES"/>
        </w:rPr>
        <w:pict>
          <v:rect id="_x0000_s1134" style="position:absolute;margin-left:237.35pt;margin-top:17.9pt;width:7.3pt;height:8.35pt;z-index:251781120" fillcolor="lime"/>
        </w:pict>
      </w:r>
      <w:r w:rsidRPr="00C57DB5">
        <w:rPr>
          <w:rFonts w:ascii="Arial" w:hAnsi="Arial" w:cs="Arial"/>
          <w:noProof/>
          <w:sz w:val="16"/>
          <w:szCs w:val="16"/>
          <w:lang w:eastAsia="es-ES"/>
        </w:rPr>
        <w:pict>
          <v:rect id="_x0000_s1133" style="position:absolute;margin-left:-2pt;margin-top:18.9pt;width:7.3pt;height:8.35pt;z-index:251780096" fillcolor="#9c0"/>
        </w:pict>
      </w:r>
      <w:r w:rsidRPr="00C57DB5">
        <w:rPr>
          <w:rFonts w:ascii="Arial" w:hAnsi="Arial" w:cs="Arial"/>
          <w:b/>
          <w:noProof/>
          <w:lang w:eastAsia="es-ES"/>
        </w:rPr>
        <w:pict>
          <v:rect id="_x0000_s1132" style="position:absolute;margin-left:428.95pt;margin-top:.65pt;width:7.3pt;height:8.35pt;z-index:251779072" fillcolor="yellow"/>
        </w:pict>
      </w:r>
      <w:r w:rsidRPr="00C57DB5">
        <w:rPr>
          <w:rFonts w:ascii="Arial" w:hAnsi="Arial" w:cs="Arial"/>
          <w:b/>
          <w:noProof/>
          <w:lang w:eastAsia="es-ES"/>
        </w:rPr>
        <w:pict>
          <v:rect id="_x0000_s1131" style="position:absolute;margin-left:237.95pt;margin-top:.65pt;width:7.3pt;height:8.35pt;z-index:251778048" fillcolor="#f60"/>
        </w:pict>
      </w:r>
      <w:r w:rsidRPr="00C57DB5">
        <w:rPr>
          <w:rFonts w:ascii="Arial" w:hAnsi="Arial" w:cs="Arial"/>
          <w:b/>
          <w:noProof/>
          <w:lang w:eastAsia="es-ES"/>
        </w:rPr>
        <w:pict>
          <v:rect id="_x0000_s1130" style="position:absolute;margin-left:-1pt;margin-top:.65pt;width:7.3pt;height:8.35pt;z-index:251777024" fillcolor="red"/>
        </w:pict>
      </w:r>
      <w:r w:rsidR="00F33CB7">
        <w:rPr>
          <w:rFonts w:ascii="Arial" w:hAnsi="Arial" w:cs="Arial"/>
          <w:b/>
        </w:rPr>
        <w:t xml:space="preserve">    </w:t>
      </w:r>
      <w:r w:rsidR="00F33CB7" w:rsidRPr="00B423E4">
        <w:rPr>
          <w:rFonts w:ascii="Arial" w:hAnsi="Arial" w:cs="Arial"/>
          <w:sz w:val="16"/>
          <w:szCs w:val="16"/>
        </w:rPr>
        <w:t>Riesgo muy alto considere la terminación de la operación</w:t>
      </w:r>
      <w:r w:rsidR="00F33CB7">
        <w:rPr>
          <w:rFonts w:ascii="Arial" w:hAnsi="Arial" w:cs="Arial"/>
          <w:sz w:val="16"/>
          <w:szCs w:val="16"/>
        </w:rPr>
        <w:t xml:space="preserve">             </w:t>
      </w:r>
      <w:r w:rsidR="00F33CB7">
        <w:rPr>
          <w:rFonts w:ascii="Arial" w:hAnsi="Arial" w:cs="Arial"/>
        </w:rPr>
        <w:t xml:space="preserve">  </w:t>
      </w:r>
      <w:r w:rsidR="00F33CB7" w:rsidRPr="00B423E4">
        <w:rPr>
          <w:rFonts w:ascii="Arial" w:hAnsi="Arial" w:cs="Arial"/>
          <w:sz w:val="16"/>
          <w:szCs w:val="16"/>
        </w:rPr>
        <w:t>Riesgo alto  requiere corrección inmediata</w:t>
      </w:r>
      <w:r w:rsidR="00F33CB7">
        <w:rPr>
          <w:rFonts w:ascii="Arial" w:hAnsi="Arial" w:cs="Arial"/>
          <w:sz w:val="16"/>
          <w:szCs w:val="16"/>
        </w:rPr>
        <w:t xml:space="preserve">                   Riesgo substancial. Necesita corrección</w:t>
      </w:r>
    </w:p>
    <w:p w:rsidR="00F33CB7" w:rsidRDefault="00F33CB7" w:rsidP="00F33CB7">
      <w:pPr>
        <w:rPr>
          <w:rFonts w:ascii="Arial" w:hAnsi="Arial" w:cs="Arial"/>
          <w:sz w:val="16"/>
          <w:szCs w:val="16"/>
        </w:rPr>
      </w:pPr>
      <w:r>
        <w:rPr>
          <w:rFonts w:ascii="Arial" w:hAnsi="Arial" w:cs="Arial"/>
          <w:sz w:val="16"/>
          <w:szCs w:val="16"/>
        </w:rPr>
        <w:t xml:space="preserve">       </w:t>
      </w:r>
    </w:p>
    <w:p w:rsidR="00F33CB7" w:rsidRDefault="00F33CB7" w:rsidP="00F33CB7">
      <w:pPr>
        <w:rPr>
          <w:rFonts w:ascii="Arial" w:hAnsi="Arial" w:cs="Arial"/>
          <w:sz w:val="16"/>
          <w:szCs w:val="16"/>
        </w:rPr>
      </w:pPr>
      <w:r>
        <w:rPr>
          <w:rFonts w:ascii="Arial" w:hAnsi="Arial" w:cs="Arial"/>
          <w:sz w:val="16"/>
          <w:szCs w:val="16"/>
        </w:rPr>
        <w:t xml:space="preserve">      Riesgo posible. Atención                                                                    Riesgo aceptable en el estado actual</w:t>
      </w:r>
    </w:p>
    <w:p w:rsidR="006F0D1E" w:rsidRDefault="006F0D1E" w:rsidP="00BF0D0C">
      <w:pPr>
        <w:rPr>
          <w:rFonts w:ascii="Arial" w:hAnsi="Arial" w:cs="Arial"/>
        </w:rPr>
      </w:pPr>
    </w:p>
    <w:p w:rsidR="00E2019B" w:rsidRDefault="00BF0D0C" w:rsidP="00BF0D0C">
      <w:pPr>
        <w:rPr>
          <w:rFonts w:ascii="Arial" w:hAnsi="Arial" w:cs="Arial"/>
          <w:b/>
        </w:rPr>
      </w:pPr>
      <w:r w:rsidRPr="001E5C36">
        <w:rPr>
          <w:rFonts w:ascii="Arial" w:hAnsi="Arial" w:cs="Arial"/>
          <w:b/>
        </w:rPr>
        <w:t>Continuación de la Valorización de  Riesgos</w:t>
      </w:r>
    </w:p>
    <w:p w:rsidR="00BF0D0C" w:rsidRPr="00BF0D0C" w:rsidRDefault="00BF0D0C" w:rsidP="00BF0D0C">
      <w:pPr>
        <w:rPr>
          <w:rFonts w:ascii="Arial" w:hAnsi="Arial" w:cs="Arial"/>
          <w:b/>
        </w:rPr>
      </w:pPr>
    </w:p>
    <w:tbl>
      <w:tblPr>
        <w:tblStyle w:val="Tablaconcuadrcula"/>
        <w:tblW w:w="0" w:type="auto"/>
        <w:tblLook w:val="04A0"/>
      </w:tblPr>
      <w:tblGrid>
        <w:gridCol w:w="1793"/>
        <w:gridCol w:w="1979"/>
        <w:gridCol w:w="1605"/>
        <w:gridCol w:w="1405"/>
        <w:gridCol w:w="1251"/>
        <w:gridCol w:w="1535"/>
        <w:gridCol w:w="1225"/>
        <w:gridCol w:w="1725"/>
      </w:tblGrid>
      <w:tr w:rsidR="00BF0D0C" w:rsidTr="00B15B14">
        <w:trPr>
          <w:trHeight w:val="555"/>
        </w:trPr>
        <w:tc>
          <w:tcPr>
            <w:tcW w:w="1793" w:type="dxa"/>
            <w:vAlign w:val="center"/>
          </w:tcPr>
          <w:p w:rsidR="00BF0D0C" w:rsidRPr="001E5C36" w:rsidRDefault="00BF0D0C" w:rsidP="005D65F4">
            <w:pPr>
              <w:pStyle w:val="Sinespaciado"/>
              <w:jc w:val="center"/>
              <w:rPr>
                <w:rFonts w:ascii="Arial" w:hAnsi="Arial" w:cs="Arial"/>
              </w:rPr>
            </w:pPr>
          </w:p>
        </w:tc>
        <w:tc>
          <w:tcPr>
            <w:tcW w:w="1979" w:type="dxa"/>
            <w:vAlign w:val="center"/>
          </w:tcPr>
          <w:p w:rsidR="00BF0D0C" w:rsidRDefault="00BF0D0C" w:rsidP="005D65F4">
            <w:pPr>
              <w:pStyle w:val="Sinespaciado"/>
              <w:spacing w:line="276" w:lineRule="auto"/>
              <w:jc w:val="both"/>
              <w:rPr>
                <w:rFonts w:ascii="Arial" w:hAnsi="Arial" w:cs="Arial"/>
                <w:sz w:val="20"/>
                <w:szCs w:val="20"/>
              </w:rPr>
            </w:pPr>
            <w:r>
              <w:rPr>
                <w:rFonts w:ascii="Arial" w:hAnsi="Arial" w:cs="Arial"/>
                <w:sz w:val="20"/>
                <w:szCs w:val="20"/>
              </w:rPr>
              <w:t>Presencia de humedad.</w:t>
            </w:r>
          </w:p>
        </w:tc>
        <w:tc>
          <w:tcPr>
            <w:tcW w:w="1605" w:type="dxa"/>
            <w:vAlign w:val="center"/>
          </w:tcPr>
          <w:p w:rsidR="00BF0D0C" w:rsidRDefault="00BF0D0C" w:rsidP="005D65F4">
            <w:pPr>
              <w:pStyle w:val="Sinespaciado"/>
              <w:jc w:val="both"/>
              <w:rPr>
                <w:rFonts w:ascii="Arial" w:hAnsi="Arial" w:cs="Arial"/>
                <w:sz w:val="20"/>
                <w:szCs w:val="20"/>
              </w:rPr>
            </w:pPr>
            <w:r>
              <w:rPr>
                <w:rFonts w:ascii="Arial" w:hAnsi="Arial" w:cs="Arial"/>
                <w:sz w:val="20"/>
                <w:szCs w:val="20"/>
              </w:rPr>
              <w:t>Deño de equipos.</w:t>
            </w:r>
          </w:p>
        </w:tc>
        <w:tc>
          <w:tcPr>
            <w:tcW w:w="1405" w:type="dxa"/>
            <w:vAlign w:val="center"/>
          </w:tcPr>
          <w:p w:rsidR="00BF0D0C" w:rsidRPr="006F0D1E" w:rsidRDefault="00BF0D0C" w:rsidP="005D65F4">
            <w:pPr>
              <w:pStyle w:val="Sinespaciado"/>
              <w:jc w:val="center"/>
              <w:rPr>
                <w:rFonts w:ascii="Arial" w:hAnsi="Arial" w:cs="Arial"/>
                <w:sz w:val="16"/>
                <w:szCs w:val="16"/>
              </w:rPr>
            </w:pPr>
            <w:r w:rsidRPr="006F0D1E">
              <w:rPr>
                <w:rFonts w:ascii="Arial" w:hAnsi="Arial" w:cs="Arial"/>
                <w:sz w:val="16"/>
                <w:szCs w:val="16"/>
              </w:rPr>
              <w:t>3</w:t>
            </w:r>
          </w:p>
        </w:tc>
        <w:tc>
          <w:tcPr>
            <w:tcW w:w="1251" w:type="dxa"/>
            <w:vAlign w:val="center"/>
          </w:tcPr>
          <w:p w:rsidR="00BF0D0C" w:rsidRDefault="00BF0D0C" w:rsidP="005D65F4">
            <w:pPr>
              <w:pStyle w:val="Sinespaciado"/>
              <w:jc w:val="center"/>
              <w:rPr>
                <w:rFonts w:ascii="Arial" w:hAnsi="Arial" w:cs="Arial"/>
                <w:sz w:val="16"/>
                <w:szCs w:val="16"/>
              </w:rPr>
            </w:pPr>
            <w:r>
              <w:rPr>
                <w:rFonts w:ascii="Arial" w:hAnsi="Arial" w:cs="Arial"/>
                <w:sz w:val="16"/>
                <w:szCs w:val="16"/>
              </w:rPr>
              <w:t>10</w:t>
            </w:r>
          </w:p>
        </w:tc>
        <w:tc>
          <w:tcPr>
            <w:tcW w:w="1535" w:type="dxa"/>
            <w:vAlign w:val="center"/>
          </w:tcPr>
          <w:p w:rsidR="00BF0D0C" w:rsidRDefault="00BF0D0C" w:rsidP="005D65F4">
            <w:pPr>
              <w:pStyle w:val="Sinespaciado"/>
              <w:jc w:val="center"/>
              <w:rPr>
                <w:rFonts w:ascii="Arial" w:hAnsi="Arial" w:cs="Arial"/>
                <w:sz w:val="16"/>
                <w:szCs w:val="16"/>
              </w:rPr>
            </w:pPr>
            <w:r>
              <w:rPr>
                <w:rFonts w:ascii="Arial" w:hAnsi="Arial" w:cs="Arial"/>
                <w:sz w:val="16"/>
                <w:szCs w:val="16"/>
              </w:rPr>
              <w:t>4</w:t>
            </w:r>
          </w:p>
        </w:tc>
        <w:tc>
          <w:tcPr>
            <w:tcW w:w="1225" w:type="dxa"/>
            <w:vAlign w:val="center"/>
          </w:tcPr>
          <w:p w:rsidR="00BF0D0C" w:rsidRDefault="00BF0D0C" w:rsidP="005D65F4">
            <w:pPr>
              <w:pStyle w:val="Sinespaciado"/>
              <w:jc w:val="center"/>
              <w:rPr>
                <w:rFonts w:ascii="Arial" w:hAnsi="Arial" w:cs="Arial"/>
                <w:sz w:val="16"/>
                <w:szCs w:val="16"/>
              </w:rPr>
            </w:pPr>
            <w:r>
              <w:rPr>
                <w:rFonts w:ascii="Arial" w:hAnsi="Arial" w:cs="Arial"/>
                <w:sz w:val="16"/>
                <w:szCs w:val="16"/>
              </w:rPr>
              <w:t>120</w:t>
            </w:r>
          </w:p>
        </w:tc>
        <w:tc>
          <w:tcPr>
            <w:tcW w:w="1725" w:type="dxa"/>
            <w:shd w:val="clear" w:color="auto" w:fill="FFFF00"/>
            <w:vAlign w:val="center"/>
          </w:tcPr>
          <w:p w:rsidR="00BF0D0C" w:rsidRDefault="00BF0D0C" w:rsidP="005D65F4">
            <w:pPr>
              <w:pStyle w:val="Sinespaciado"/>
              <w:jc w:val="both"/>
              <w:rPr>
                <w:rFonts w:ascii="Arial" w:hAnsi="Arial" w:cs="Arial"/>
                <w:sz w:val="20"/>
                <w:szCs w:val="20"/>
              </w:rPr>
            </w:pPr>
            <w:r>
              <w:rPr>
                <w:rFonts w:ascii="Arial" w:hAnsi="Arial" w:cs="Arial"/>
                <w:sz w:val="20"/>
                <w:szCs w:val="20"/>
              </w:rPr>
              <w:t>Riesgo substancial. Necesita corrección.</w:t>
            </w:r>
          </w:p>
        </w:tc>
      </w:tr>
      <w:tr w:rsidR="005B2E78" w:rsidTr="00B15B14">
        <w:trPr>
          <w:trHeight w:val="555"/>
        </w:trPr>
        <w:tc>
          <w:tcPr>
            <w:tcW w:w="1793" w:type="dxa"/>
            <w:vMerge w:val="restart"/>
            <w:vAlign w:val="center"/>
          </w:tcPr>
          <w:p w:rsidR="005B2E78" w:rsidRPr="006F0D1E" w:rsidRDefault="005B2E78" w:rsidP="005D65F4">
            <w:pPr>
              <w:pStyle w:val="Sinespaciado"/>
              <w:jc w:val="center"/>
              <w:rPr>
                <w:rFonts w:ascii="Arial" w:hAnsi="Arial" w:cs="Arial"/>
                <w:sz w:val="20"/>
                <w:szCs w:val="20"/>
              </w:rPr>
            </w:pPr>
            <w:r w:rsidRPr="006F0D1E">
              <w:rPr>
                <w:rFonts w:ascii="Arial" w:hAnsi="Arial" w:cs="Arial"/>
                <w:sz w:val="20"/>
                <w:szCs w:val="20"/>
              </w:rPr>
              <w:t>TABLERO DE DISTRIBUCION</w:t>
            </w:r>
          </w:p>
          <w:p w:rsidR="005B2E78" w:rsidRPr="006F0D1E" w:rsidRDefault="005B2E78" w:rsidP="005D65F4">
            <w:pPr>
              <w:pStyle w:val="Sinespaciado"/>
              <w:jc w:val="center"/>
              <w:rPr>
                <w:rFonts w:ascii="Arial" w:hAnsi="Arial" w:cs="Arial"/>
                <w:sz w:val="20"/>
                <w:szCs w:val="20"/>
              </w:rPr>
            </w:pPr>
            <w:r w:rsidRPr="006F0D1E">
              <w:rPr>
                <w:rFonts w:ascii="Arial" w:hAnsi="Arial" w:cs="Arial"/>
                <w:sz w:val="20"/>
                <w:szCs w:val="20"/>
              </w:rPr>
              <w:t xml:space="preserve">PRINCIPAL </w:t>
            </w:r>
          </w:p>
        </w:tc>
        <w:tc>
          <w:tcPr>
            <w:tcW w:w="1979" w:type="dxa"/>
            <w:vAlign w:val="center"/>
          </w:tcPr>
          <w:p w:rsidR="005B2E78" w:rsidRDefault="005B2E78" w:rsidP="005D65F4">
            <w:pPr>
              <w:pStyle w:val="Sinespaciado"/>
              <w:spacing w:line="276" w:lineRule="auto"/>
              <w:jc w:val="both"/>
              <w:rPr>
                <w:rFonts w:ascii="Arial" w:hAnsi="Arial" w:cs="Arial"/>
                <w:sz w:val="20"/>
                <w:szCs w:val="20"/>
              </w:rPr>
            </w:pPr>
            <w:r>
              <w:rPr>
                <w:rFonts w:ascii="Arial" w:hAnsi="Arial" w:cs="Arial"/>
                <w:sz w:val="20"/>
                <w:szCs w:val="20"/>
              </w:rPr>
              <w:t>Señales de advertencia de riesgo eléctrico.</w:t>
            </w:r>
          </w:p>
        </w:tc>
        <w:tc>
          <w:tcPr>
            <w:tcW w:w="1605" w:type="dxa"/>
            <w:vAlign w:val="center"/>
          </w:tcPr>
          <w:p w:rsidR="005B2E78" w:rsidRDefault="005B2E78" w:rsidP="005D65F4">
            <w:pPr>
              <w:pStyle w:val="Sinespaciado"/>
              <w:jc w:val="both"/>
              <w:rPr>
                <w:rFonts w:ascii="Arial" w:hAnsi="Arial" w:cs="Arial"/>
                <w:sz w:val="20"/>
                <w:szCs w:val="20"/>
              </w:rPr>
            </w:pPr>
            <w:r>
              <w:rPr>
                <w:rFonts w:ascii="Arial" w:hAnsi="Arial" w:cs="Arial"/>
                <w:sz w:val="20"/>
                <w:szCs w:val="20"/>
              </w:rPr>
              <w:t>Electrocución, Contactos accidentales</w:t>
            </w:r>
          </w:p>
        </w:tc>
        <w:tc>
          <w:tcPr>
            <w:tcW w:w="1405"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6</w:t>
            </w:r>
          </w:p>
        </w:tc>
        <w:tc>
          <w:tcPr>
            <w:tcW w:w="1251"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3</w:t>
            </w:r>
          </w:p>
        </w:tc>
        <w:tc>
          <w:tcPr>
            <w:tcW w:w="1535"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6</w:t>
            </w:r>
          </w:p>
        </w:tc>
        <w:tc>
          <w:tcPr>
            <w:tcW w:w="1225"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108</w:t>
            </w:r>
          </w:p>
        </w:tc>
        <w:tc>
          <w:tcPr>
            <w:tcW w:w="1725" w:type="dxa"/>
            <w:shd w:val="clear" w:color="auto" w:fill="FFFF00"/>
            <w:vAlign w:val="center"/>
          </w:tcPr>
          <w:p w:rsidR="005B2E78" w:rsidRDefault="005B2E78" w:rsidP="005D65F4">
            <w:pPr>
              <w:pStyle w:val="Sinespaciado"/>
              <w:jc w:val="both"/>
              <w:rPr>
                <w:rFonts w:ascii="Arial" w:hAnsi="Arial" w:cs="Arial"/>
                <w:sz w:val="20"/>
                <w:szCs w:val="20"/>
              </w:rPr>
            </w:pPr>
            <w:r>
              <w:rPr>
                <w:rFonts w:ascii="Arial" w:hAnsi="Arial" w:cs="Arial"/>
                <w:sz w:val="20"/>
                <w:szCs w:val="20"/>
              </w:rPr>
              <w:t>Riesgo substancial. Necesita corrección.</w:t>
            </w:r>
          </w:p>
        </w:tc>
      </w:tr>
      <w:tr w:rsidR="005B2E78" w:rsidTr="00B15B14">
        <w:trPr>
          <w:trHeight w:val="555"/>
        </w:trPr>
        <w:tc>
          <w:tcPr>
            <w:tcW w:w="1793" w:type="dxa"/>
            <w:vMerge/>
            <w:vAlign w:val="center"/>
          </w:tcPr>
          <w:p w:rsidR="005B2E78" w:rsidRPr="001E5C36" w:rsidRDefault="005B2E78" w:rsidP="005D65F4">
            <w:pPr>
              <w:pStyle w:val="Sinespaciado"/>
              <w:jc w:val="center"/>
              <w:rPr>
                <w:rFonts w:ascii="Arial" w:hAnsi="Arial" w:cs="Arial"/>
              </w:rPr>
            </w:pPr>
          </w:p>
        </w:tc>
        <w:tc>
          <w:tcPr>
            <w:tcW w:w="1979" w:type="dxa"/>
            <w:vAlign w:val="center"/>
          </w:tcPr>
          <w:p w:rsidR="005B2E78" w:rsidRDefault="005B2E78" w:rsidP="005D65F4">
            <w:pPr>
              <w:pStyle w:val="Sinespaciado"/>
              <w:spacing w:line="276" w:lineRule="auto"/>
              <w:jc w:val="both"/>
              <w:rPr>
                <w:rFonts w:ascii="Arial" w:hAnsi="Arial" w:cs="Arial"/>
                <w:sz w:val="20"/>
                <w:szCs w:val="20"/>
              </w:rPr>
            </w:pPr>
            <w:r>
              <w:rPr>
                <w:rFonts w:ascii="Arial" w:hAnsi="Arial" w:cs="Arial"/>
                <w:sz w:val="20"/>
                <w:szCs w:val="20"/>
              </w:rPr>
              <w:t>No hay barreras de acrílico delante de  barras.</w:t>
            </w:r>
          </w:p>
        </w:tc>
        <w:tc>
          <w:tcPr>
            <w:tcW w:w="1605" w:type="dxa"/>
            <w:vAlign w:val="center"/>
          </w:tcPr>
          <w:p w:rsidR="005B2E78" w:rsidRDefault="005B2E78" w:rsidP="005D65F4">
            <w:pPr>
              <w:pStyle w:val="Sinespaciado"/>
              <w:jc w:val="both"/>
              <w:rPr>
                <w:rFonts w:ascii="Arial" w:hAnsi="Arial" w:cs="Arial"/>
                <w:sz w:val="20"/>
                <w:szCs w:val="20"/>
              </w:rPr>
            </w:pPr>
            <w:r>
              <w:rPr>
                <w:rFonts w:ascii="Arial" w:hAnsi="Arial" w:cs="Arial"/>
                <w:sz w:val="20"/>
                <w:szCs w:val="20"/>
              </w:rPr>
              <w:t>Contacto directo, arcos eléctricos.</w:t>
            </w:r>
          </w:p>
        </w:tc>
        <w:tc>
          <w:tcPr>
            <w:tcW w:w="1405"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3</w:t>
            </w:r>
          </w:p>
        </w:tc>
        <w:tc>
          <w:tcPr>
            <w:tcW w:w="1251"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3</w:t>
            </w:r>
          </w:p>
        </w:tc>
        <w:tc>
          <w:tcPr>
            <w:tcW w:w="1535"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6</w:t>
            </w:r>
          </w:p>
        </w:tc>
        <w:tc>
          <w:tcPr>
            <w:tcW w:w="1225"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54</w:t>
            </w:r>
          </w:p>
        </w:tc>
        <w:tc>
          <w:tcPr>
            <w:tcW w:w="1725" w:type="dxa"/>
            <w:shd w:val="clear" w:color="auto" w:fill="99CC00"/>
            <w:vAlign w:val="center"/>
          </w:tcPr>
          <w:p w:rsidR="005B2E78" w:rsidRDefault="005B2E78" w:rsidP="005D65F4">
            <w:pPr>
              <w:pStyle w:val="Sinespaciado"/>
              <w:jc w:val="both"/>
              <w:rPr>
                <w:rFonts w:ascii="Arial" w:hAnsi="Arial" w:cs="Arial"/>
                <w:sz w:val="20"/>
                <w:szCs w:val="20"/>
              </w:rPr>
            </w:pPr>
            <w:r>
              <w:rPr>
                <w:rFonts w:ascii="Arial" w:hAnsi="Arial" w:cs="Arial"/>
                <w:sz w:val="20"/>
                <w:szCs w:val="20"/>
              </w:rPr>
              <w:t>Riesgo p</w:t>
            </w:r>
            <w:r w:rsidRPr="00D80261">
              <w:rPr>
                <w:rFonts w:ascii="Arial" w:hAnsi="Arial" w:cs="Arial"/>
                <w:sz w:val="20"/>
                <w:szCs w:val="20"/>
              </w:rPr>
              <w:t>osible</w:t>
            </w:r>
            <w:r>
              <w:rPr>
                <w:rFonts w:ascii="Arial" w:hAnsi="Arial" w:cs="Arial"/>
                <w:sz w:val="20"/>
                <w:szCs w:val="20"/>
              </w:rPr>
              <w:t>.</w:t>
            </w:r>
            <w:r w:rsidRPr="00D80261">
              <w:rPr>
                <w:rFonts w:ascii="Arial" w:hAnsi="Arial" w:cs="Arial"/>
                <w:sz w:val="20"/>
                <w:szCs w:val="20"/>
              </w:rPr>
              <w:t xml:space="preserve"> </w:t>
            </w:r>
            <w:r>
              <w:rPr>
                <w:rFonts w:ascii="Arial" w:hAnsi="Arial" w:cs="Arial"/>
                <w:sz w:val="20"/>
                <w:szCs w:val="20"/>
              </w:rPr>
              <w:t>A</w:t>
            </w:r>
            <w:r w:rsidRPr="00D80261">
              <w:rPr>
                <w:rFonts w:ascii="Arial" w:hAnsi="Arial" w:cs="Arial"/>
                <w:sz w:val="20"/>
                <w:szCs w:val="20"/>
              </w:rPr>
              <w:t>tención</w:t>
            </w:r>
          </w:p>
        </w:tc>
      </w:tr>
      <w:tr w:rsidR="005B2E78" w:rsidTr="00B15B14">
        <w:trPr>
          <w:trHeight w:val="555"/>
        </w:trPr>
        <w:tc>
          <w:tcPr>
            <w:tcW w:w="1793" w:type="dxa"/>
            <w:vMerge/>
            <w:vAlign w:val="center"/>
          </w:tcPr>
          <w:p w:rsidR="005B2E78" w:rsidRPr="001E5C36" w:rsidRDefault="005B2E78" w:rsidP="005D65F4">
            <w:pPr>
              <w:pStyle w:val="Sinespaciado"/>
              <w:jc w:val="center"/>
              <w:rPr>
                <w:rFonts w:ascii="Arial" w:hAnsi="Arial" w:cs="Arial"/>
              </w:rPr>
            </w:pPr>
          </w:p>
        </w:tc>
        <w:tc>
          <w:tcPr>
            <w:tcW w:w="1979" w:type="dxa"/>
            <w:vAlign w:val="center"/>
          </w:tcPr>
          <w:p w:rsidR="005B2E78" w:rsidRDefault="005B2E78" w:rsidP="005D65F4">
            <w:pPr>
              <w:pStyle w:val="Sinespaciado"/>
              <w:spacing w:line="276" w:lineRule="auto"/>
              <w:jc w:val="both"/>
              <w:rPr>
                <w:rFonts w:ascii="Arial" w:hAnsi="Arial" w:cs="Arial"/>
                <w:sz w:val="20"/>
                <w:szCs w:val="20"/>
              </w:rPr>
            </w:pPr>
            <w:r>
              <w:rPr>
                <w:rFonts w:ascii="Arial" w:hAnsi="Arial" w:cs="Arial"/>
                <w:sz w:val="20"/>
                <w:szCs w:val="20"/>
              </w:rPr>
              <w:t>Mal estado del tablero.</w:t>
            </w:r>
          </w:p>
        </w:tc>
        <w:tc>
          <w:tcPr>
            <w:tcW w:w="1605" w:type="dxa"/>
            <w:vAlign w:val="center"/>
          </w:tcPr>
          <w:p w:rsidR="005B2E78" w:rsidRDefault="005B2E78" w:rsidP="005D65F4">
            <w:pPr>
              <w:pStyle w:val="Sinespaciado"/>
              <w:jc w:val="both"/>
              <w:rPr>
                <w:rFonts w:ascii="Arial" w:hAnsi="Arial" w:cs="Arial"/>
                <w:sz w:val="20"/>
                <w:szCs w:val="20"/>
              </w:rPr>
            </w:pPr>
            <w:r>
              <w:rPr>
                <w:rFonts w:ascii="Arial" w:hAnsi="Arial" w:cs="Arial"/>
                <w:sz w:val="20"/>
                <w:szCs w:val="20"/>
              </w:rPr>
              <w:t>Contactos accidentales.</w:t>
            </w:r>
          </w:p>
        </w:tc>
        <w:tc>
          <w:tcPr>
            <w:tcW w:w="1405"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1</w:t>
            </w:r>
          </w:p>
        </w:tc>
        <w:tc>
          <w:tcPr>
            <w:tcW w:w="1251"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3</w:t>
            </w:r>
          </w:p>
        </w:tc>
        <w:tc>
          <w:tcPr>
            <w:tcW w:w="1535"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10</w:t>
            </w:r>
          </w:p>
        </w:tc>
        <w:tc>
          <w:tcPr>
            <w:tcW w:w="1225" w:type="dxa"/>
            <w:vAlign w:val="center"/>
          </w:tcPr>
          <w:p w:rsidR="005B2E78" w:rsidRDefault="005B2E78" w:rsidP="005D65F4">
            <w:pPr>
              <w:pStyle w:val="Sinespaciado"/>
              <w:jc w:val="center"/>
              <w:rPr>
                <w:rFonts w:ascii="Arial" w:hAnsi="Arial" w:cs="Arial"/>
                <w:sz w:val="16"/>
                <w:szCs w:val="16"/>
              </w:rPr>
            </w:pPr>
            <w:r>
              <w:rPr>
                <w:rFonts w:ascii="Arial" w:hAnsi="Arial" w:cs="Arial"/>
                <w:sz w:val="16"/>
                <w:szCs w:val="16"/>
              </w:rPr>
              <w:t>30</w:t>
            </w:r>
          </w:p>
        </w:tc>
        <w:tc>
          <w:tcPr>
            <w:tcW w:w="1725" w:type="dxa"/>
            <w:shd w:val="clear" w:color="auto" w:fill="99CC00"/>
            <w:vAlign w:val="center"/>
          </w:tcPr>
          <w:p w:rsidR="005B2E78" w:rsidRDefault="005B2E78" w:rsidP="005D65F4">
            <w:pPr>
              <w:pStyle w:val="Sinespaciado"/>
              <w:jc w:val="both"/>
              <w:rPr>
                <w:rFonts w:ascii="Arial" w:hAnsi="Arial" w:cs="Arial"/>
                <w:sz w:val="20"/>
                <w:szCs w:val="20"/>
              </w:rPr>
            </w:pPr>
            <w:r>
              <w:rPr>
                <w:rFonts w:ascii="Arial" w:hAnsi="Arial" w:cs="Arial"/>
                <w:sz w:val="20"/>
                <w:szCs w:val="20"/>
              </w:rPr>
              <w:t>Riesgo p</w:t>
            </w:r>
            <w:r w:rsidRPr="00D80261">
              <w:rPr>
                <w:rFonts w:ascii="Arial" w:hAnsi="Arial" w:cs="Arial"/>
                <w:sz w:val="20"/>
                <w:szCs w:val="20"/>
              </w:rPr>
              <w:t>osible</w:t>
            </w:r>
            <w:r>
              <w:rPr>
                <w:rFonts w:ascii="Arial" w:hAnsi="Arial" w:cs="Arial"/>
                <w:sz w:val="20"/>
                <w:szCs w:val="20"/>
              </w:rPr>
              <w:t>.</w:t>
            </w:r>
            <w:r w:rsidRPr="00D80261">
              <w:rPr>
                <w:rFonts w:ascii="Arial" w:hAnsi="Arial" w:cs="Arial"/>
                <w:sz w:val="20"/>
                <w:szCs w:val="20"/>
              </w:rPr>
              <w:t xml:space="preserve"> </w:t>
            </w:r>
            <w:r>
              <w:rPr>
                <w:rFonts w:ascii="Arial" w:hAnsi="Arial" w:cs="Arial"/>
                <w:sz w:val="20"/>
                <w:szCs w:val="20"/>
              </w:rPr>
              <w:t>A</w:t>
            </w:r>
            <w:r w:rsidRPr="00D80261">
              <w:rPr>
                <w:rFonts w:ascii="Arial" w:hAnsi="Arial" w:cs="Arial"/>
                <w:sz w:val="20"/>
                <w:szCs w:val="20"/>
              </w:rPr>
              <w:t>tención</w:t>
            </w:r>
          </w:p>
        </w:tc>
      </w:tr>
      <w:tr w:rsidR="002122AB" w:rsidTr="002122AB">
        <w:trPr>
          <w:trHeight w:val="555"/>
        </w:trPr>
        <w:tc>
          <w:tcPr>
            <w:tcW w:w="1793" w:type="dxa"/>
            <w:vMerge/>
            <w:vAlign w:val="center"/>
          </w:tcPr>
          <w:p w:rsidR="002122AB" w:rsidRPr="001E5C36" w:rsidRDefault="002122AB" w:rsidP="005D65F4">
            <w:pPr>
              <w:pStyle w:val="Sinespaciado"/>
              <w:jc w:val="center"/>
              <w:rPr>
                <w:rFonts w:ascii="Arial" w:hAnsi="Arial" w:cs="Arial"/>
              </w:rPr>
            </w:pPr>
          </w:p>
        </w:tc>
        <w:tc>
          <w:tcPr>
            <w:tcW w:w="1979" w:type="dxa"/>
            <w:vAlign w:val="center"/>
          </w:tcPr>
          <w:p w:rsidR="002122AB" w:rsidRDefault="002122AB" w:rsidP="005D65F4">
            <w:pPr>
              <w:pStyle w:val="Sinespaciado"/>
              <w:spacing w:line="276" w:lineRule="auto"/>
              <w:jc w:val="both"/>
              <w:rPr>
                <w:rFonts w:ascii="Arial" w:hAnsi="Arial" w:cs="Arial"/>
                <w:sz w:val="20"/>
                <w:szCs w:val="20"/>
              </w:rPr>
            </w:pPr>
            <w:r>
              <w:rPr>
                <w:rFonts w:ascii="Arial" w:hAnsi="Arial" w:cs="Arial"/>
                <w:sz w:val="20"/>
                <w:szCs w:val="20"/>
              </w:rPr>
              <w:t xml:space="preserve">Dispositivos  de protección obsoletos. </w:t>
            </w:r>
          </w:p>
        </w:tc>
        <w:tc>
          <w:tcPr>
            <w:tcW w:w="1605" w:type="dxa"/>
            <w:vAlign w:val="center"/>
          </w:tcPr>
          <w:p w:rsidR="002122AB" w:rsidRDefault="002122AB" w:rsidP="005D65F4">
            <w:pPr>
              <w:pStyle w:val="Sinespaciado"/>
              <w:jc w:val="both"/>
              <w:rPr>
                <w:rFonts w:ascii="Arial" w:hAnsi="Arial" w:cs="Arial"/>
                <w:sz w:val="20"/>
                <w:szCs w:val="20"/>
              </w:rPr>
            </w:pPr>
            <w:r>
              <w:rPr>
                <w:rFonts w:ascii="Arial" w:hAnsi="Arial" w:cs="Arial"/>
                <w:sz w:val="20"/>
                <w:szCs w:val="20"/>
              </w:rPr>
              <w:t>Disminución de seguridad de los equipos, sobrecarga.</w:t>
            </w:r>
          </w:p>
        </w:tc>
        <w:tc>
          <w:tcPr>
            <w:tcW w:w="1405" w:type="dxa"/>
            <w:vAlign w:val="center"/>
          </w:tcPr>
          <w:p w:rsidR="002122AB" w:rsidRDefault="002122AB" w:rsidP="005D65F4">
            <w:pPr>
              <w:pStyle w:val="Sinespaciado"/>
              <w:jc w:val="center"/>
              <w:rPr>
                <w:rFonts w:ascii="Arial" w:hAnsi="Arial" w:cs="Arial"/>
                <w:sz w:val="16"/>
                <w:szCs w:val="16"/>
              </w:rPr>
            </w:pPr>
            <w:r>
              <w:rPr>
                <w:rFonts w:ascii="Arial" w:hAnsi="Arial" w:cs="Arial"/>
                <w:sz w:val="16"/>
                <w:szCs w:val="16"/>
              </w:rPr>
              <w:t>6</w:t>
            </w:r>
          </w:p>
        </w:tc>
        <w:tc>
          <w:tcPr>
            <w:tcW w:w="1251" w:type="dxa"/>
            <w:vAlign w:val="center"/>
          </w:tcPr>
          <w:p w:rsidR="002122AB" w:rsidRDefault="002122AB" w:rsidP="005D65F4">
            <w:pPr>
              <w:pStyle w:val="Sinespaciado"/>
              <w:jc w:val="center"/>
              <w:rPr>
                <w:rFonts w:ascii="Arial" w:hAnsi="Arial" w:cs="Arial"/>
                <w:sz w:val="16"/>
                <w:szCs w:val="16"/>
              </w:rPr>
            </w:pPr>
            <w:r>
              <w:rPr>
                <w:rFonts w:ascii="Arial" w:hAnsi="Arial" w:cs="Arial"/>
                <w:sz w:val="16"/>
                <w:szCs w:val="16"/>
              </w:rPr>
              <w:t>3</w:t>
            </w:r>
          </w:p>
        </w:tc>
        <w:tc>
          <w:tcPr>
            <w:tcW w:w="1535" w:type="dxa"/>
            <w:vAlign w:val="center"/>
          </w:tcPr>
          <w:p w:rsidR="002122AB" w:rsidRDefault="002122AB" w:rsidP="005D65F4">
            <w:pPr>
              <w:pStyle w:val="Sinespaciado"/>
              <w:jc w:val="center"/>
              <w:rPr>
                <w:rFonts w:ascii="Arial" w:hAnsi="Arial" w:cs="Arial"/>
                <w:sz w:val="16"/>
                <w:szCs w:val="16"/>
              </w:rPr>
            </w:pPr>
            <w:r>
              <w:rPr>
                <w:rFonts w:ascii="Arial" w:hAnsi="Arial" w:cs="Arial"/>
                <w:sz w:val="16"/>
                <w:szCs w:val="16"/>
              </w:rPr>
              <w:t>6</w:t>
            </w:r>
          </w:p>
        </w:tc>
        <w:tc>
          <w:tcPr>
            <w:tcW w:w="1225" w:type="dxa"/>
            <w:vAlign w:val="center"/>
          </w:tcPr>
          <w:p w:rsidR="002122AB" w:rsidRDefault="002122AB" w:rsidP="005D65F4">
            <w:pPr>
              <w:pStyle w:val="Sinespaciado"/>
              <w:jc w:val="center"/>
              <w:rPr>
                <w:rFonts w:ascii="Arial" w:hAnsi="Arial" w:cs="Arial"/>
                <w:sz w:val="16"/>
                <w:szCs w:val="16"/>
              </w:rPr>
            </w:pPr>
            <w:r>
              <w:rPr>
                <w:rFonts w:ascii="Arial" w:hAnsi="Arial" w:cs="Arial"/>
                <w:sz w:val="16"/>
                <w:szCs w:val="16"/>
              </w:rPr>
              <w:t>108</w:t>
            </w:r>
          </w:p>
        </w:tc>
        <w:tc>
          <w:tcPr>
            <w:tcW w:w="1725" w:type="dxa"/>
            <w:shd w:val="clear" w:color="auto" w:fill="FFFF00"/>
            <w:vAlign w:val="center"/>
          </w:tcPr>
          <w:p w:rsidR="002122AB" w:rsidRDefault="002122AB" w:rsidP="002C5417">
            <w:pPr>
              <w:pStyle w:val="Sinespaciado"/>
              <w:jc w:val="both"/>
              <w:rPr>
                <w:rFonts w:ascii="Arial" w:hAnsi="Arial" w:cs="Arial"/>
                <w:sz w:val="20"/>
                <w:szCs w:val="20"/>
              </w:rPr>
            </w:pPr>
            <w:r>
              <w:rPr>
                <w:rFonts w:ascii="Arial" w:hAnsi="Arial" w:cs="Arial"/>
                <w:sz w:val="20"/>
                <w:szCs w:val="20"/>
              </w:rPr>
              <w:t>Riesgo substancial. Necesita corrección.</w:t>
            </w:r>
          </w:p>
        </w:tc>
      </w:tr>
    </w:tbl>
    <w:p w:rsidR="005B2E78" w:rsidRDefault="005B2E78" w:rsidP="005B2E78">
      <w:pPr>
        <w:rPr>
          <w:rFonts w:ascii="Arial" w:hAnsi="Arial" w:cs="Arial"/>
        </w:rPr>
      </w:pPr>
    </w:p>
    <w:p w:rsidR="005B2E78" w:rsidRPr="002C2512" w:rsidRDefault="00C57DB5" w:rsidP="005B2E78">
      <w:pPr>
        <w:rPr>
          <w:rFonts w:ascii="Arial" w:hAnsi="Arial" w:cs="Arial"/>
        </w:rPr>
      </w:pPr>
      <w:r w:rsidRPr="00C57DB5">
        <w:rPr>
          <w:rFonts w:ascii="Arial" w:hAnsi="Arial" w:cs="Arial"/>
          <w:b/>
          <w:noProof/>
          <w:lang w:eastAsia="es-ES"/>
        </w:rPr>
        <w:pict>
          <v:rect id="_x0000_s1135" style="position:absolute;margin-left:-2.5pt;margin-top:.65pt;width:7.3pt;height:8.35pt;z-index:251783168" fillcolor="red"/>
        </w:pict>
      </w:r>
      <w:r w:rsidRPr="00C57DB5">
        <w:rPr>
          <w:rFonts w:ascii="Arial" w:hAnsi="Arial" w:cs="Arial"/>
          <w:noProof/>
          <w:sz w:val="16"/>
          <w:szCs w:val="16"/>
          <w:lang w:eastAsia="es-ES"/>
        </w:rPr>
        <w:pict>
          <v:rect id="_x0000_s1139" style="position:absolute;margin-left:237.35pt;margin-top:17.9pt;width:7.3pt;height:8.35pt;z-index:251787264" fillcolor="lime"/>
        </w:pict>
      </w:r>
      <w:r w:rsidRPr="00C57DB5">
        <w:rPr>
          <w:rFonts w:ascii="Arial" w:hAnsi="Arial" w:cs="Arial"/>
          <w:noProof/>
          <w:sz w:val="16"/>
          <w:szCs w:val="16"/>
          <w:lang w:eastAsia="es-ES"/>
        </w:rPr>
        <w:pict>
          <v:rect id="_x0000_s1138" style="position:absolute;margin-left:-2pt;margin-top:18.9pt;width:7.3pt;height:8.35pt;z-index:251786240" fillcolor="#9c0"/>
        </w:pict>
      </w:r>
      <w:r w:rsidRPr="00C57DB5">
        <w:rPr>
          <w:rFonts w:ascii="Arial" w:hAnsi="Arial" w:cs="Arial"/>
          <w:b/>
          <w:noProof/>
          <w:lang w:eastAsia="es-ES"/>
        </w:rPr>
        <w:pict>
          <v:rect id="_x0000_s1137" style="position:absolute;margin-left:428.95pt;margin-top:.65pt;width:7.3pt;height:8.35pt;z-index:251785216" fillcolor="yellow"/>
        </w:pict>
      </w:r>
      <w:r w:rsidRPr="00C57DB5">
        <w:rPr>
          <w:rFonts w:ascii="Arial" w:hAnsi="Arial" w:cs="Arial"/>
          <w:b/>
          <w:noProof/>
          <w:lang w:eastAsia="es-ES"/>
        </w:rPr>
        <w:pict>
          <v:rect id="_x0000_s1136" style="position:absolute;margin-left:237.95pt;margin-top:.65pt;width:7.3pt;height:8.35pt;z-index:251784192" fillcolor="#f60"/>
        </w:pict>
      </w:r>
      <w:r w:rsidR="005B2E78">
        <w:rPr>
          <w:rFonts w:ascii="Arial" w:hAnsi="Arial" w:cs="Arial"/>
          <w:b/>
        </w:rPr>
        <w:t xml:space="preserve">    </w:t>
      </w:r>
      <w:r w:rsidR="005B2E78" w:rsidRPr="00B423E4">
        <w:rPr>
          <w:rFonts w:ascii="Arial" w:hAnsi="Arial" w:cs="Arial"/>
          <w:sz w:val="16"/>
          <w:szCs w:val="16"/>
        </w:rPr>
        <w:t>Riesgo muy alto considere la terminación de la operación</w:t>
      </w:r>
      <w:r w:rsidR="005B2E78">
        <w:rPr>
          <w:rFonts w:ascii="Arial" w:hAnsi="Arial" w:cs="Arial"/>
          <w:sz w:val="16"/>
          <w:szCs w:val="16"/>
        </w:rPr>
        <w:t xml:space="preserve">             </w:t>
      </w:r>
      <w:r w:rsidR="005B2E78">
        <w:rPr>
          <w:rFonts w:ascii="Arial" w:hAnsi="Arial" w:cs="Arial"/>
        </w:rPr>
        <w:t xml:space="preserve">  </w:t>
      </w:r>
      <w:r w:rsidR="005B2E78" w:rsidRPr="00B423E4">
        <w:rPr>
          <w:rFonts w:ascii="Arial" w:hAnsi="Arial" w:cs="Arial"/>
          <w:sz w:val="16"/>
          <w:szCs w:val="16"/>
        </w:rPr>
        <w:t>Riesgo alto  requiere corrección inmediata</w:t>
      </w:r>
      <w:r w:rsidR="005B2E78">
        <w:rPr>
          <w:rFonts w:ascii="Arial" w:hAnsi="Arial" w:cs="Arial"/>
          <w:sz w:val="16"/>
          <w:szCs w:val="16"/>
        </w:rPr>
        <w:t xml:space="preserve">                   Riesgo substancial. Necesita corrección</w:t>
      </w:r>
    </w:p>
    <w:p w:rsidR="005B2E78" w:rsidRDefault="005B2E78" w:rsidP="005B2E78">
      <w:pPr>
        <w:rPr>
          <w:rFonts w:ascii="Arial" w:hAnsi="Arial" w:cs="Arial"/>
          <w:sz w:val="16"/>
          <w:szCs w:val="16"/>
        </w:rPr>
      </w:pPr>
      <w:r>
        <w:rPr>
          <w:rFonts w:ascii="Arial" w:hAnsi="Arial" w:cs="Arial"/>
          <w:sz w:val="16"/>
          <w:szCs w:val="16"/>
        </w:rPr>
        <w:t xml:space="preserve">     </w:t>
      </w:r>
    </w:p>
    <w:p w:rsidR="005B2E78" w:rsidRDefault="005B2E78" w:rsidP="005B2E78">
      <w:pPr>
        <w:rPr>
          <w:rFonts w:ascii="Arial" w:hAnsi="Arial" w:cs="Arial"/>
          <w:sz w:val="16"/>
          <w:szCs w:val="16"/>
        </w:rPr>
      </w:pPr>
      <w:r>
        <w:rPr>
          <w:rFonts w:ascii="Arial" w:hAnsi="Arial" w:cs="Arial"/>
          <w:sz w:val="16"/>
          <w:szCs w:val="16"/>
        </w:rPr>
        <w:t xml:space="preserve">    </w:t>
      </w:r>
      <w:r w:rsidR="00F24D6B">
        <w:rPr>
          <w:rFonts w:ascii="Arial" w:hAnsi="Arial" w:cs="Arial"/>
          <w:sz w:val="16"/>
          <w:szCs w:val="16"/>
        </w:rPr>
        <w:t xml:space="preserve"> </w:t>
      </w:r>
      <w:r>
        <w:rPr>
          <w:rFonts w:ascii="Arial" w:hAnsi="Arial" w:cs="Arial"/>
          <w:sz w:val="16"/>
          <w:szCs w:val="16"/>
        </w:rPr>
        <w:t xml:space="preserve"> Riesgo posible. Atención                                                                    Riesgo aceptable en el estado actual</w:t>
      </w:r>
    </w:p>
    <w:p w:rsidR="005B2E78" w:rsidRDefault="005B2E78" w:rsidP="005B2E78">
      <w:pPr>
        <w:rPr>
          <w:rFonts w:ascii="Arial" w:hAnsi="Arial" w:cs="Arial"/>
          <w:sz w:val="16"/>
          <w:szCs w:val="16"/>
        </w:rPr>
      </w:pPr>
    </w:p>
    <w:p w:rsidR="005B2E78" w:rsidRDefault="005B2E78" w:rsidP="005B2E78">
      <w:pPr>
        <w:rPr>
          <w:rFonts w:ascii="Arial" w:hAnsi="Arial" w:cs="Arial"/>
          <w:sz w:val="16"/>
          <w:szCs w:val="16"/>
        </w:rPr>
      </w:pPr>
    </w:p>
    <w:p w:rsidR="005B2E78" w:rsidRDefault="005B2E78" w:rsidP="005B2E78">
      <w:pPr>
        <w:rPr>
          <w:rFonts w:ascii="Arial" w:hAnsi="Arial" w:cs="Arial"/>
          <w:sz w:val="16"/>
          <w:szCs w:val="16"/>
        </w:rPr>
      </w:pPr>
    </w:p>
    <w:p w:rsidR="005B2E78" w:rsidRDefault="005B2E78" w:rsidP="005B2E78">
      <w:pPr>
        <w:rPr>
          <w:rFonts w:ascii="Arial" w:hAnsi="Arial" w:cs="Arial"/>
          <w:sz w:val="16"/>
          <w:szCs w:val="16"/>
        </w:rPr>
      </w:pPr>
    </w:p>
    <w:p w:rsidR="005B2E78" w:rsidRDefault="005B2E78" w:rsidP="005B2E78">
      <w:pPr>
        <w:rPr>
          <w:rFonts w:ascii="Arial" w:hAnsi="Arial" w:cs="Arial"/>
          <w:sz w:val="16"/>
          <w:szCs w:val="16"/>
        </w:rPr>
      </w:pPr>
    </w:p>
    <w:p w:rsidR="005B2E78" w:rsidRDefault="005B2E78" w:rsidP="005B2E78">
      <w:pPr>
        <w:rPr>
          <w:rFonts w:ascii="Arial" w:hAnsi="Arial" w:cs="Arial"/>
          <w:sz w:val="16"/>
          <w:szCs w:val="16"/>
        </w:rPr>
      </w:pPr>
    </w:p>
    <w:p w:rsidR="00384656" w:rsidRDefault="00384656" w:rsidP="005B2E78">
      <w:pPr>
        <w:rPr>
          <w:rFonts w:ascii="Arial" w:hAnsi="Arial" w:cs="Arial"/>
          <w:sz w:val="16"/>
          <w:szCs w:val="16"/>
        </w:rPr>
      </w:pPr>
    </w:p>
    <w:p w:rsidR="00384656" w:rsidRDefault="00384656" w:rsidP="005B2E78">
      <w:pPr>
        <w:rPr>
          <w:rFonts w:ascii="Arial" w:hAnsi="Arial" w:cs="Arial"/>
          <w:sz w:val="16"/>
          <w:szCs w:val="16"/>
        </w:rPr>
      </w:pPr>
    </w:p>
    <w:p w:rsidR="00384656" w:rsidRDefault="00384656" w:rsidP="005B2E78">
      <w:pPr>
        <w:rPr>
          <w:rFonts w:ascii="Arial" w:hAnsi="Arial" w:cs="Arial"/>
          <w:sz w:val="16"/>
          <w:szCs w:val="16"/>
        </w:rPr>
      </w:pPr>
    </w:p>
    <w:p w:rsidR="00384656" w:rsidRDefault="00384656" w:rsidP="005B2E78">
      <w:pPr>
        <w:rPr>
          <w:rFonts w:ascii="Arial" w:hAnsi="Arial" w:cs="Arial"/>
          <w:sz w:val="16"/>
          <w:szCs w:val="16"/>
        </w:rPr>
      </w:pPr>
    </w:p>
    <w:p w:rsidR="00384656" w:rsidRDefault="00384656" w:rsidP="005B2E78">
      <w:pPr>
        <w:rPr>
          <w:rFonts w:ascii="Arial" w:hAnsi="Arial" w:cs="Arial"/>
          <w:sz w:val="16"/>
          <w:szCs w:val="16"/>
        </w:rPr>
      </w:pPr>
    </w:p>
    <w:p w:rsidR="005B2E78" w:rsidRDefault="005B2E78" w:rsidP="005B2E78">
      <w:pPr>
        <w:rPr>
          <w:rFonts w:ascii="Arial" w:hAnsi="Arial" w:cs="Arial"/>
          <w:sz w:val="16"/>
          <w:szCs w:val="16"/>
        </w:rPr>
      </w:pPr>
    </w:p>
    <w:p w:rsidR="005B2E78" w:rsidRDefault="005B2E78" w:rsidP="005B2E78">
      <w:pPr>
        <w:rPr>
          <w:rFonts w:ascii="Arial" w:hAnsi="Arial" w:cs="Arial"/>
          <w:sz w:val="16"/>
          <w:szCs w:val="16"/>
        </w:rPr>
      </w:pPr>
    </w:p>
    <w:p w:rsidR="005B2E78" w:rsidRDefault="005B2E78" w:rsidP="005B2E78">
      <w:pPr>
        <w:rPr>
          <w:rFonts w:ascii="Arial" w:hAnsi="Arial" w:cs="Arial"/>
          <w:sz w:val="16"/>
          <w:szCs w:val="16"/>
        </w:rPr>
      </w:pPr>
    </w:p>
    <w:p w:rsidR="005B2E78" w:rsidRPr="001E5C36" w:rsidRDefault="005B2E78" w:rsidP="005B2E78">
      <w:pPr>
        <w:rPr>
          <w:rFonts w:ascii="Arial" w:hAnsi="Arial" w:cs="Arial"/>
          <w:b/>
        </w:rPr>
      </w:pPr>
      <w:r w:rsidRPr="001E5C36">
        <w:rPr>
          <w:rFonts w:ascii="Arial" w:hAnsi="Arial" w:cs="Arial"/>
          <w:b/>
        </w:rPr>
        <w:t>Continuación de la Valorización de  Riesgos</w:t>
      </w:r>
    </w:p>
    <w:p w:rsidR="005B2E78" w:rsidRDefault="005B2E78" w:rsidP="005B2E78">
      <w:pPr>
        <w:jc w:val="center"/>
        <w:rPr>
          <w:rFonts w:ascii="Arial" w:hAnsi="Arial" w:cs="Arial"/>
          <w:b/>
        </w:rPr>
      </w:pPr>
    </w:p>
    <w:p w:rsidR="005B2E78" w:rsidRDefault="005B2E78" w:rsidP="005B2E78">
      <w:pPr>
        <w:jc w:val="center"/>
        <w:rPr>
          <w:rFonts w:ascii="Arial" w:hAnsi="Arial" w:cs="Arial"/>
          <w:b/>
        </w:rPr>
      </w:pPr>
      <w:r>
        <w:rPr>
          <w:rFonts w:ascii="Arial" w:hAnsi="Arial" w:cs="Arial"/>
          <w:b/>
        </w:rPr>
        <w:t>AREA TECNICA</w:t>
      </w:r>
    </w:p>
    <w:p w:rsidR="005B2E78" w:rsidRDefault="005B2E78" w:rsidP="005B2E78">
      <w:pPr>
        <w:jc w:val="center"/>
        <w:rPr>
          <w:rFonts w:ascii="Arial" w:hAnsi="Arial" w:cs="Arial"/>
          <w:b/>
        </w:rPr>
      </w:pPr>
    </w:p>
    <w:tbl>
      <w:tblPr>
        <w:tblStyle w:val="Tablaconcuadrcula"/>
        <w:tblW w:w="0" w:type="auto"/>
        <w:tblLook w:val="04A0"/>
      </w:tblPr>
      <w:tblGrid>
        <w:gridCol w:w="1793"/>
        <w:gridCol w:w="1964"/>
        <w:gridCol w:w="1592"/>
        <w:gridCol w:w="1413"/>
        <w:gridCol w:w="1257"/>
        <w:gridCol w:w="1543"/>
        <w:gridCol w:w="1228"/>
        <w:gridCol w:w="1728"/>
      </w:tblGrid>
      <w:tr w:rsidR="005B2E78" w:rsidRPr="00E87400" w:rsidTr="005B2E78">
        <w:trPr>
          <w:trHeight w:val="555"/>
        </w:trPr>
        <w:tc>
          <w:tcPr>
            <w:tcW w:w="1793" w:type="dxa"/>
            <w:vMerge w:val="restart"/>
            <w:vAlign w:val="center"/>
          </w:tcPr>
          <w:p w:rsidR="005B2E78" w:rsidRPr="00E87400" w:rsidRDefault="005B2E78" w:rsidP="005D65F4">
            <w:pPr>
              <w:pStyle w:val="Sinespaciado"/>
              <w:rPr>
                <w:rFonts w:ascii="Arial" w:hAnsi="Arial" w:cs="Arial"/>
                <w:sz w:val="20"/>
                <w:szCs w:val="20"/>
              </w:rPr>
            </w:pPr>
            <w:r w:rsidRPr="00E87400">
              <w:rPr>
                <w:rFonts w:ascii="Arial" w:hAnsi="Arial" w:cs="Arial"/>
                <w:sz w:val="20"/>
                <w:szCs w:val="20"/>
              </w:rPr>
              <w:t>DESCRIPCION</w:t>
            </w:r>
          </w:p>
        </w:tc>
        <w:tc>
          <w:tcPr>
            <w:tcW w:w="3556" w:type="dxa"/>
            <w:gridSpan w:val="2"/>
            <w:vAlign w:val="center"/>
          </w:tcPr>
          <w:p w:rsidR="005B2E78" w:rsidRPr="00E87400" w:rsidRDefault="005B2E78" w:rsidP="005D65F4">
            <w:pPr>
              <w:pStyle w:val="Sinespaciado"/>
              <w:rPr>
                <w:rFonts w:ascii="Arial" w:hAnsi="Arial" w:cs="Arial"/>
                <w:sz w:val="20"/>
                <w:szCs w:val="20"/>
              </w:rPr>
            </w:pPr>
            <w:r w:rsidRPr="00E87400">
              <w:rPr>
                <w:rFonts w:ascii="Arial" w:hAnsi="Arial" w:cs="Arial"/>
                <w:sz w:val="20"/>
                <w:szCs w:val="20"/>
              </w:rPr>
              <w:t>IDENTIFICACION CHECK LIST</w:t>
            </w:r>
          </w:p>
        </w:tc>
        <w:tc>
          <w:tcPr>
            <w:tcW w:w="7169" w:type="dxa"/>
            <w:gridSpan w:val="5"/>
            <w:vAlign w:val="center"/>
          </w:tcPr>
          <w:p w:rsidR="005B2E78" w:rsidRPr="00E87400" w:rsidRDefault="005B2E78" w:rsidP="005D65F4">
            <w:pPr>
              <w:pStyle w:val="Sinespaciado"/>
              <w:jc w:val="center"/>
              <w:rPr>
                <w:rFonts w:ascii="Arial" w:hAnsi="Arial" w:cs="Arial"/>
                <w:sz w:val="20"/>
                <w:szCs w:val="20"/>
              </w:rPr>
            </w:pPr>
            <w:r w:rsidRPr="00E87400">
              <w:rPr>
                <w:rFonts w:ascii="Arial" w:hAnsi="Arial" w:cs="Arial"/>
                <w:sz w:val="20"/>
                <w:szCs w:val="20"/>
              </w:rPr>
              <w:t>VALORIZACION FINE</w:t>
            </w:r>
          </w:p>
        </w:tc>
      </w:tr>
      <w:tr w:rsidR="005B2E78" w:rsidRPr="00383256" w:rsidTr="005B2E78">
        <w:trPr>
          <w:trHeight w:val="555"/>
        </w:trPr>
        <w:tc>
          <w:tcPr>
            <w:tcW w:w="1793" w:type="dxa"/>
            <w:vMerge/>
          </w:tcPr>
          <w:p w:rsidR="005B2E78" w:rsidRDefault="005B2E78" w:rsidP="005D65F4">
            <w:pPr>
              <w:tabs>
                <w:tab w:val="left" w:pos="5058"/>
              </w:tabs>
              <w:spacing w:line="480" w:lineRule="auto"/>
              <w:rPr>
                <w:rFonts w:ascii="Arial" w:hAnsi="Arial" w:cs="Arial"/>
              </w:rPr>
            </w:pPr>
          </w:p>
        </w:tc>
        <w:tc>
          <w:tcPr>
            <w:tcW w:w="1964" w:type="dxa"/>
            <w:vAlign w:val="center"/>
          </w:tcPr>
          <w:p w:rsidR="005B2E78" w:rsidRPr="00E87400" w:rsidRDefault="005B2E78" w:rsidP="005D65F4">
            <w:pPr>
              <w:pStyle w:val="Sinespaciado"/>
              <w:jc w:val="center"/>
              <w:rPr>
                <w:rFonts w:ascii="Arial" w:hAnsi="Arial" w:cs="Arial"/>
                <w:sz w:val="20"/>
                <w:szCs w:val="20"/>
              </w:rPr>
            </w:pPr>
            <w:r w:rsidRPr="00E87400">
              <w:rPr>
                <w:rFonts w:ascii="Arial" w:hAnsi="Arial" w:cs="Arial"/>
                <w:sz w:val="20"/>
                <w:szCs w:val="20"/>
              </w:rPr>
              <w:t>FACTOR DE RIESGO</w:t>
            </w:r>
          </w:p>
        </w:tc>
        <w:tc>
          <w:tcPr>
            <w:tcW w:w="1592" w:type="dxa"/>
            <w:vAlign w:val="center"/>
          </w:tcPr>
          <w:p w:rsidR="005B2E78" w:rsidRPr="00E87400" w:rsidRDefault="005B2E78" w:rsidP="005D65F4">
            <w:pPr>
              <w:pStyle w:val="Sinespaciado"/>
              <w:jc w:val="center"/>
              <w:rPr>
                <w:rFonts w:ascii="Arial" w:hAnsi="Arial" w:cs="Arial"/>
                <w:sz w:val="20"/>
                <w:szCs w:val="20"/>
              </w:rPr>
            </w:pPr>
            <w:r w:rsidRPr="00E87400">
              <w:rPr>
                <w:rFonts w:ascii="Arial" w:hAnsi="Arial" w:cs="Arial"/>
                <w:sz w:val="20"/>
                <w:szCs w:val="20"/>
              </w:rPr>
              <w:t>RIESGO</w:t>
            </w:r>
          </w:p>
        </w:tc>
        <w:tc>
          <w:tcPr>
            <w:tcW w:w="1413" w:type="dxa"/>
            <w:vAlign w:val="center"/>
          </w:tcPr>
          <w:p w:rsidR="005B2E78" w:rsidRPr="00EE31FC" w:rsidRDefault="005B2E78" w:rsidP="005D65F4">
            <w:pPr>
              <w:pStyle w:val="Sinespaciado"/>
              <w:jc w:val="center"/>
              <w:rPr>
                <w:rFonts w:ascii="Arial" w:hAnsi="Arial" w:cs="Arial"/>
                <w:sz w:val="16"/>
                <w:szCs w:val="16"/>
              </w:rPr>
            </w:pPr>
            <w:r w:rsidRPr="00EE31FC">
              <w:rPr>
                <w:rFonts w:ascii="Arial" w:hAnsi="Arial" w:cs="Arial"/>
                <w:sz w:val="16"/>
                <w:szCs w:val="16"/>
              </w:rPr>
              <w:t>NIVEL DE PROBABILIDAD</w:t>
            </w:r>
          </w:p>
        </w:tc>
        <w:tc>
          <w:tcPr>
            <w:tcW w:w="1257" w:type="dxa"/>
            <w:vAlign w:val="center"/>
          </w:tcPr>
          <w:p w:rsidR="005B2E78" w:rsidRPr="00EE31FC" w:rsidRDefault="005B2E78" w:rsidP="005D65F4">
            <w:pPr>
              <w:pStyle w:val="Sinespaciado"/>
              <w:jc w:val="center"/>
              <w:rPr>
                <w:rFonts w:ascii="Arial" w:hAnsi="Arial" w:cs="Arial"/>
                <w:sz w:val="16"/>
                <w:szCs w:val="16"/>
              </w:rPr>
            </w:pPr>
            <w:r w:rsidRPr="00EE31FC">
              <w:rPr>
                <w:rFonts w:ascii="Arial" w:hAnsi="Arial" w:cs="Arial"/>
                <w:sz w:val="16"/>
                <w:szCs w:val="16"/>
              </w:rPr>
              <w:t>NIVEL DE EXPOSICION</w:t>
            </w:r>
          </w:p>
        </w:tc>
        <w:tc>
          <w:tcPr>
            <w:tcW w:w="1543" w:type="dxa"/>
            <w:vAlign w:val="center"/>
          </w:tcPr>
          <w:p w:rsidR="005B2E78" w:rsidRPr="00EE31FC" w:rsidRDefault="005B2E78" w:rsidP="005D65F4">
            <w:pPr>
              <w:pStyle w:val="Sinespaciado"/>
              <w:jc w:val="center"/>
              <w:rPr>
                <w:rFonts w:ascii="Arial" w:hAnsi="Arial" w:cs="Arial"/>
                <w:sz w:val="16"/>
                <w:szCs w:val="16"/>
              </w:rPr>
            </w:pPr>
            <w:r w:rsidRPr="00EE31FC">
              <w:rPr>
                <w:rFonts w:ascii="Arial" w:hAnsi="Arial" w:cs="Arial"/>
                <w:sz w:val="16"/>
                <w:szCs w:val="16"/>
              </w:rPr>
              <w:t>NIVEL DE CONSECUENCIA</w:t>
            </w:r>
          </w:p>
        </w:tc>
        <w:tc>
          <w:tcPr>
            <w:tcW w:w="1228" w:type="dxa"/>
            <w:vAlign w:val="center"/>
          </w:tcPr>
          <w:p w:rsidR="005B2E78" w:rsidRPr="00EE31FC" w:rsidRDefault="005B2E78" w:rsidP="005D65F4">
            <w:pPr>
              <w:pStyle w:val="Sinespaciado"/>
              <w:jc w:val="center"/>
              <w:rPr>
                <w:rFonts w:ascii="Arial" w:hAnsi="Arial" w:cs="Arial"/>
                <w:sz w:val="16"/>
                <w:szCs w:val="16"/>
              </w:rPr>
            </w:pPr>
            <w:r w:rsidRPr="00EE31FC">
              <w:rPr>
                <w:rFonts w:ascii="Arial" w:hAnsi="Arial" w:cs="Arial"/>
                <w:sz w:val="16"/>
                <w:szCs w:val="16"/>
              </w:rPr>
              <w:t>GRAVEDAD DEL RIESGO</w:t>
            </w:r>
          </w:p>
        </w:tc>
        <w:tc>
          <w:tcPr>
            <w:tcW w:w="1728" w:type="dxa"/>
            <w:vAlign w:val="center"/>
          </w:tcPr>
          <w:p w:rsidR="005B2E78" w:rsidRPr="00383256" w:rsidRDefault="005B2E78" w:rsidP="005D65F4">
            <w:pPr>
              <w:pStyle w:val="Sinespaciado"/>
              <w:rPr>
                <w:rFonts w:ascii="Arial" w:hAnsi="Arial" w:cs="Arial"/>
                <w:sz w:val="20"/>
                <w:szCs w:val="20"/>
              </w:rPr>
            </w:pPr>
            <w:r w:rsidRPr="00383256">
              <w:rPr>
                <w:rFonts w:ascii="Arial" w:hAnsi="Arial" w:cs="Arial"/>
                <w:sz w:val="20"/>
                <w:szCs w:val="20"/>
              </w:rPr>
              <w:t>INTERVENCION</w:t>
            </w:r>
          </w:p>
        </w:tc>
      </w:tr>
      <w:tr w:rsidR="005B2E78" w:rsidRPr="00383256" w:rsidTr="00656AFC">
        <w:trPr>
          <w:trHeight w:val="555"/>
        </w:trPr>
        <w:tc>
          <w:tcPr>
            <w:tcW w:w="1793" w:type="dxa"/>
            <w:vAlign w:val="center"/>
          </w:tcPr>
          <w:p w:rsidR="005B2E78" w:rsidRPr="006F0D1E" w:rsidRDefault="005B2E78" w:rsidP="005D65F4">
            <w:pPr>
              <w:pStyle w:val="Sinespaciado"/>
              <w:jc w:val="center"/>
              <w:rPr>
                <w:rFonts w:ascii="Arial" w:hAnsi="Arial" w:cs="Arial"/>
                <w:sz w:val="20"/>
                <w:szCs w:val="20"/>
              </w:rPr>
            </w:pPr>
            <w:r w:rsidRPr="006F0D1E">
              <w:rPr>
                <w:rFonts w:ascii="Arial" w:hAnsi="Arial" w:cs="Arial"/>
                <w:sz w:val="20"/>
                <w:szCs w:val="20"/>
              </w:rPr>
              <w:t>TABLERO DE DISTRIBUCION TD1</w:t>
            </w:r>
          </w:p>
        </w:tc>
        <w:tc>
          <w:tcPr>
            <w:tcW w:w="1964" w:type="dxa"/>
            <w:vAlign w:val="center"/>
          </w:tcPr>
          <w:p w:rsidR="005B2E78" w:rsidRPr="00D80261" w:rsidRDefault="005B2E78" w:rsidP="005D65F4">
            <w:pPr>
              <w:pStyle w:val="Sinespaciado"/>
              <w:jc w:val="both"/>
              <w:rPr>
                <w:rFonts w:ascii="Arial" w:hAnsi="Arial" w:cs="Arial"/>
                <w:sz w:val="20"/>
                <w:szCs w:val="20"/>
              </w:rPr>
            </w:pPr>
            <w:r>
              <w:rPr>
                <w:rFonts w:ascii="Arial" w:hAnsi="Arial" w:cs="Arial"/>
                <w:sz w:val="20"/>
                <w:szCs w:val="20"/>
              </w:rPr>
              <w:t>Señales de advertencia de riesgo eléctrico.</w:t>
            </w:r>
          </w:p>
        </w:tc>
        <w:tc>
          <w:tcPr>
            <w:tcW w:w="1592" w:type="dxa"/>
            <w:vAlign w:val="center"/>
          </w:tcPr>
          <w:p w:rsidR="005B2E78" w:rsidRPr="00D80261" w:rsidRDefault="005B2E78" w:rsidP="005D65F4">
            <w:pPr>
              <w:pStyle w:val="Sinespaciado"/>
              <w:rPr>
                <w:rFonts w:ascii="Arial" w:hAnsi="Arial" w:cs="Arial"/>
                <w:sz w:val="20"/>
                <w:szCs w:val="20"/>
              </w:rPr>
            </w:pPr>
            <w:r w:rsidRPr="00D80261">
              <w:rPr>
                <w:rFonts w:ascii="Arial" w:hAnsi="Arial" w:cs="Arial"/>
                <w:sz w:val="20"/>
                <w:szCs w:val="20"/>
              </w:rPr>
              <w:t>Accidentes al personal</w:t>
            </w:r>
            <w:r>
              <w:rPr>
                <w:rFonts w:ascii="Arial" w:hAnsi="Arial" w:cs="Arial"/>
                <w:sz w:val="20"/>
                <w:szCs w:val="20"/>
              </w:rPr>
              <w:t>, contactos accidentales.</w:t>
            </w:r>
          </w:p>
        </w:tc>
        <w:tc>
          <w:tcPr>
            <w:tcW w:w="1413" w:type="dxa"/>
            <w:vAlign w:val="center"/>
          </w:tcPr>
          <w:p w:rsidR="005B2E78" w:rsidRPr="006F0D1E" w:rsidRDefault="005B2E78" w:rsidP="005D65F4">
            <w:pPr>
              <w:pStyle w:val="Sinespaciado"/>
              <w:jc w:val="center"/>
              <w:rPr>
                <w:rFonts w:ascii="Arial" w:hAnsi="Arial" w:cs="Arial"/>
                <w:b/>
                <w:sz w:val="16"/>
                <w:szCs w:val="16"/>
              </w:rPr>
            </w:pPr>
            <w:r w:rsidRPr="006F0D1E">
              <w:rPr>
                <w:rFonts w:ascii="Arial" w:hAnsi="Arial" w:cs="Arial"/>
                <w:sz w:val="16"/>
                <w:szCs w:val="16"/>
              </w:rPr>
              <w:t>6</w:t>
            </w:r>
          </w:p>
        </w:tc>
        <w:tc>
          <w:tcPr>
            <w:tcW w:w="1257" w:type="dxa"/>
            <w:vAlign w:val="center"/>
          </w:tcPr>
          <w:p w:rsidR="005B2E78" w:rsidRPr="006F0D1E" w:rsidRDefault="005B2E78" w:rsidP="005D65F4">
            <w:pPr>
              <w:pStyle w:val="Sinespaciado"/>
              <w:jc w:val="center"/>
              <w:rPr>
                <w:rFonts w:ascii="Arial" w:hAnsi="Arial" w:cs="Arial"/>
                <w:b/>
                <w:sz w:val="16"/>
                <w:szCs w:val="16"/>
              </w:rPr>
            </w:pPr>
            <w:r w:rsidRPr="006F0D1E">
              <w:rPr>
                <w:rFonts w:ascii="Arial" w:hAnsi="Arial" w:cs="Arial"/>
                <w:sz w:val="16"/>
                <w:szCs w:val="16"/>
              </w:rPr>
              <w:t>3</w:t>
            </w:r>
          </w:p>
        </w:tc>
        <w:tc>
          <w:tcPr>
            <w:tcW w:w="1543" w:type="dxa"/>
            <w:vAlign w:val="center"/>
          </w:tcPr>
          <w:p w:rsidR="005B2E78" w:rsidRPr="006F0D1E" w:rsidRDefault="005B2E78" w:rsidP="005D65F4">
            <w:pPr>
              <w:pStyle w:val="Sinespaciado"/>
              <w:jc w:val="center"/>
              <w:rPr>
                <w:rFonts w:ascii="Arial" w:hAnsi="Arial" w:cs="Arial"/>
                <w:sz w:val="16"/>
                <w:szCs w:val="16"/>
              </w:rPr>
            </w:pPr>
            <w:r w:rsidRPr="006F0D1E">
              <w:rPr>
                <w:rFonts w:ascii="Arial" w:hAnsi="Arial" w:cs="Arial"/>
                <w:sz w:val="16"/>
                <w:szCs w:val="16"/>
              </w:rPr>
              <w:t>6</w:t>
            </w:r>
          </w:p>
        </w:tc>
        <w:tc>
          <w:tcPr>
            <w:tcW w:w="1228" w:type="dxa"/>
            <w:vAlign w:val="center"/>
          </w:tcPr>
          <w:p w:rsidR="005B2E78" w:rsidRPr="006F0D1E" w:rsidRDefault="00154389" w:rsidP="005D65F4">
            <w:pPr>
              <w:pStyle w:val="Sinespaciado"/>
              <w:jc w:val="center"/>
              <w:rPr>
                <w:rFonts w:ascii="Arial" w:hAnsi="Arial" w:cs="Arial"/>
                <w:sz w:val="16"/>
                <w:szCs w:val="16"/>
              </w:rPr>
            </w:pPr>
            <w:r>
              <w:rPr>
                <w:rFonts w:ascii="Arial" w:hAnsi="Arial" w:cs="Arial"/>
                <w:sz w:val="16"/>
                <w:szCs w:val="16"/>
              </w:rPr>
              <w:t>108</w:t>
            </w:r>
          </w:p>
        </w:tc>
        <w:tc>
          <w:tcPr>
            <w:tcW w:w="1728" w:type="dxa"/>
            <w:shd w:val="clear" w:color="auto" w:fill="FFFF00"/>
            <w:vAlign w:val="center"/>
          </w:tcPr>
          <w:p w:rsidR="005B2E78" w:rsidRPr="00811560" w:rsidRDefault="00656AFC" w:rsidP="005D65F4">
            <w:pPr>
              <w:pStyle w:val="Sinespaciado"/>
              <w:jc w:val="both"/>
              <w:rPr>
                <w:rFonts w:ascii="Arial" w:hAnsi="Arial" w:cs="Arial"/>
                <w:sz w:val="20"/>
                <w:szCs w:val="20"/>
              </w:rPr>
            </w:pPr>
            <w:r>
              <w:rPr>
                <w:rFonts w:ascii="Arial" w:hAnsi="Arial" w:cs="Arial"/>
                <w:sz w:val="20"/>
                <w:szCs w:val="20"/>
              </w:rPr>
              <w:t>Riesgo substancial. Necesita corrección.</w:t>
            </w:r>
          </w:p>
        </w:tc>
      </w:tr>
      <w:tr w:rsidR="006F0D1E" w:rsidRPr="00383256" w:rsidTr="006F0D1E">
        <w:trPr>
          <w:trHeight w:val="555"/>
        </w:trPr>
        <w:tc>
          <w:tcPr>
            <w:tcW w:w="1793" w:type="dxa"/>
            <w:vMerge w:val="restart"/>
            <w:vAlign w:val="center"/>
          </w:tcPr>
          <w:p w:rsidR="006F0D1E" w:rsidRPr="006F0D1E" w:rsidRDefault="006F0D1E" w:rsidP="005D65F4">
            <w:pPr>
              <w:pStyle w:val="Sinespaciado"/>
              <w:jc w:val="center"/>
              <w:rPr>
                <w:rFonts w:ascii="Arial" w:hAnsi="Arial" w:cs="Arial"/>
                <w:sz w:val="20"/>
                <w:szCs w:val="20"/>
              </w:rPr>
            </w:pPr>
            <w:r w:rsidRPr="006F0D1E">
              <w:rPr>
                <w:rFonts w:ascii="Arial" w:hAnsi="Arial" w:cs="Arial"/>
                <w:sz w:val="20"/>
                <w:szCs w:val="20"/>
              </w:rPr>
              <w:t>TABLERO DE DISTRIBUCION TD2</w:t>
            </w:r>
          </w:p>
        </w:tc>
        <w:tc>
          <w:tcPr>
            <w:tcW w:w="1964" w:type="dxa"/>
            <w:vAlign w:val="center"/>
          </w:tcPr>
          <w:p w:rsidR="006F0D1E" w:rsidRPr="00D80261" w:rsidRDefault="006F0D1E" w:rsidP="005D65F4">
            <w:pPr>
              <w:pStyle w:val="Sinespaciado"/>
              <w:jc w:val="both"/>
              <w:rPr>
                <w:rFonts w:ascii="Arial" w:hAnsi="Arial" w:cs="Arial"/>
                <w:sz w:val="20"/>
                <w:szCs w:val="20"/>
              </w:rPr>
            </w:pPr>
            <w:r>
              <w:rPr>
                <w:rFonts w:ascii="Arial" w:hAnsi="Arial" w:cs="Arial"/>
                <w:sz w:val="20"/>
                <w:szCs w:val="20"/>
              </w:rPr>
              <w:t>Señales de advertencia de riesgo eléctrico.</w:t>
            </w:r>
          </w:p>
        </w:tc>
        <w:tc>
          <w:tcPr>
            <w:tcW w:w="1592" w:type="dxa"/>
            <w:vAlign w:val="center"/>
          </w:tcPr>
          <w:p w:rsidR="006F0D1E" w:rsidRPr="00D80261" w:rsidRDefault="006F0D1E" w:rsidP="005D65F4">
            <w:pPr>
              <w:pStyle w:val="Sinespaciado"/>
              <w:rPr>
                <w:rFonts w:ascii="Arial" w:hAnsi="Arial" w:cs="Arial"/>
                <w:sz w:val="20"/>
                <w:szCs w:val="20"/>
              </w:rPr>
            </w:pPr>
            <w:r w:rsidRPr="00D80261">
              <w:rPr>
                <w:rFonts w:ascii="Arial" w:hAnsi="Arial" w:cs="Arial"/>
                <w:sz w:val="20"/>
                <w:szCs w:val="20"/>
              </w:rPr>
              <w:t>Accidentes al personal</w:t>
            </w:r>
            <w:r>
              <w:rPr>
                <w:rFonts w:ascii="Arial" w:hAnsi="Arial" w:cs="Arial"/>
                <w:sz w:val="20"/>
                <w:szCs w:val="20"/>
              </w:rPr>
              <w:t>.</w:t>
            </w:r>
          </w:p>
        </w:tc>
        <w:tc>
          <w:tcPr>
            <w:tcW w:w="1413" w:type="dxa"/>
            <w:vAlign w:val="center"/>
          </w:tcPr>
          <w:p w:rsidR="006F0D1E" w:rsidRDefault="006F0D1E" w:rsidP="005D65F4">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6F0D1E" w:rsidRDefault="006F0D1E" w:rsidP="005D65F4">
            <w:pPr>
              <w:pStyle w:val="Sinespaciado"/>
              <w:jc w:val="center"/>
              <w:rPr>
                <w:rFonts w:ascii="Arial" w:hAnsi="Arial" w:cs="Arial"/>
                <w:sz w:val="16"/>
                <w:szCs w:val="16"/>
              </w:rPr>
            </w:pPr>
            <w:r>
              <w:rPr>
                <w:rFonts w:ascii="Arial" w:hAnsi="Arial" w:cs="Arial"/>
                <w:sz w:val="16"/>
                <w:szCs w:val="16"/>
              </w:rPr>
              <w:t>10</w:t>
            </w:r>
          </w:p>
        </w:tc>
        <w:tc>
          <w:tcPr>
            <w:tcW w:w="1543" w:type="dxa"/>
            <w:vAlign w:val="center"/>
          </w:tcPr>
          <w:p w:rsidR="006F0D1E" w:rsidRDefault="006F0D1E"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6F0D1E" w:rsidRDefault="00154389" w:rsidP="005D65F4">
            <w:pPr>
              <w:pStyle w:val="Sinespaciado"/>
              <w:jc w:val="center"/>
              <w:rPr>
                <w:rFonts w:ascii="Arial" w:hAnsi="Arial" w:cs="Arial"/>
                <w:sz w:val="16"/>
                <w:szCs w:val="16"/>
              </w:rPr>
            </w:pPr>
            <w:r>
              <w:rPr>
                <w:rFonts w:ascii="Arial" w:hAnsi="Arial" w:cs="Arial"/>
                <w:sz w:val="16"/>
                <w:szCs w:val="16"/>
              </w:rPr>
              <w:t>3</w:t>
            </w:r>
            <w:r w:rsidR="006F0D1E">
              <w:rPr>
                <w:rFonts w:ascii="Arial" w:hAnsi="Arial" w:cs="Arial"/>
                <w:sz w:val="16"/>
                <w:szCs w:val="16"/>
              </w:rPr>
              <w:t>6</w:t>
            </w:r>
            <w:r>
              <w:rPr>
                <w:rFonts w:ascii="Arial" w:hAnsi="Arial" w:cs="Arial"/>
                <w:sz w:val="16"/>
                <w:szCs w:val="16"/>
              </w:rPr>
              <w:t>0</w:t>
            </w:r>
          </w:p>
        </w:tc>
        <w:tc>
          <w:tcPr>
            <w:tcW w:w="1728" w:type="dxa"/>
            <w:shd w:val="clear" w:color="auto" w:fill="FF6600"/>
            <w:vAlign w:val="center"/>
          </w:tcPr>
          <w:p w:rsidR="006F0D1E" w:rsidRDefault="006F0D1E" w:rsidP="005D65F4">
            <w:pPr>
              <w:pStyle w:val="Sinespaciado"/>
              <w:jc w:val="both"/>
              <w:rPr>
                <w:rFonts w:ascii="Arial" w:hAnsi="Arial" w:cs="Arial"/>
                <w:sz w:val="20"/>
                <w:szCs w:val="20"/>
              </w:rPr>
            </w:pPr>
            <w:r>
              <w:rPr>
                <w:rFonts w:ascii="Arial" w:hAnsi="Arial" w:cs="Arial"/>
                <w:sz w:val="20"/>
                <w:szCs w:val="20"/>
              </w:rPr>
              <w:t>Riesgo alto. Requiere corrección inmediata.</w:t>
            </w:r>
          </w:p>
        </w:tc>
      </w:tr>
      <w:tr w:rsidR="006F0D1E" w:rsidRPr="00383256" w:rsidTr="005B2E78">
        <w:trPr>
          <w:trHeight w:val="555"/>
        </w:trPr>
        <w:tc>
          <w:tcPr>
            <w:tcW w:w="1793" w:type="dxa"/>
            <w:vMerge/>
            <w:vAlign w:val="center"/>
          </w:tcPr>
          <w:p w:rsidR="006F0D1E" w:rsidRDefault="006F0D1E" w:rsidP="005D65F4">
            <w:pPr>
              <w:pStyle w:val="Sinespaciado"/>
              <w:jc w:val="center"/>
              <w:rPr>
                <w:rFonts w:ascii="Arial" w:hAnsi="Arial" w:cs="Arial"/>
              </w:rPr>
            </w:pPr>
          </w:p>
        </w:tc>
        <w:tc>
          <w:tcPr>
            <w:tcW w:w="1964" w:type="dxa"/>
            <w:vAlign w:val="center"/>
          </w:tcPr>
          <w:p w:rsidR="006F0D1E" w:rsidRDefault="006F0D1E" w:rsidP="005D65F4">
            <w:pPr>
              <w:pStyle w:val="Sinespaciado"/>
              <w:spacing w:line="276" w:lineRule="auto"/>
              <w:jc w:val="both"/>
              <w:rPr>
                <w:rFonts w:ascii="Arial" w:hAnsi="Arial" w:cs="Arial"/>
                <w:sz w:val="20"/>
                <w:szCs w:val="20"/>
              </w:rPr>
            </w:pPr>
            <w:r>
              <w:rPr>
                <w:rFonts w:ascii="Arial" w:hAnsi="Arial" w:cs="Arial"/>
                <w:sz w:val="20"/>
                <w:szCs w:val="20"/>
              </w:rPr>
              <w:t>No hay barreras de acrílico delante de  barras.</w:t>
            </w:r>
          </w:p>
        </w:tc>
        <w:tc>
          <w:tcPr>
            <w:tcW w:w="1592" w:type="dxa"/>
            <w:vAlign w:val="center"/>
          </w:tcPr>
          <w:p w:rsidR="006F0D1E" w:rsidRDefault="006F0D1E" w:rsidP="005D65F4">
            <w:pPr>
              <w:pStyle w:val="Sinespaciado"/>
              <w:jc w:val="both"/>
              <w:rPr>
                <w:rFonts w:ascii="Arial" w:hAnsi="Arial" w:cs="Arial"/>
                <w:sz w:val="20"/>
                <w:szCs w:val="20"/>
              </w:rPr>
            </w:pPr>
            <w:r>
              <w:rPr>
                <w:rFonts w:ascii="Arial" w:hAnsi="Arial" w:cs="Arial"/>
                <w:sz w:val="20"/>
                <w:szCs w:val="20"/>
              </w:rPr>
              <w:t>Contacto indirecto, arcos eléctricos.</w:t>
            </w:r>
          </w:p>
        </w:tc>
        <w:tc>
          <w:tcPr>
            <w:tcW w:w="1413" w:type="dxa"/>
            <w:vAlign w:val="center"/>
          </w:tcPr>
          <w:p w:rsidR="006F0D1E" w:rsidRDefault="006F0D1E" w:rsidP="005D65F4">
            <w:pPr>
              <w:pStyle w:val="Sinespaciado"/>
              <w:jc w:val="center"/>
              <w:rPr>
                <w:rFonts w:ascii="Arial" w:hAnsi="Arial" w:cs="Arial"/>
                <w:sz w:val="16"/>
                <w:szCs w:val="16"/>
              </w:rPr>
            </w:pPr>
            <w:r>
              <w:rPr>
                <w:rFonts w:ascii="Arial" w:hAnsi="Arial" w:cs="Arial"/>
                <w:sz w:val="16"/>
                <w:szCs w:val="16"/>
              </w:rPr>
              <w:t>3</w:t>
            </w:r>
          </w:p>
        </w:tc>
        <w:tc>
          <w:tcPr>
            <w:tcW w:w="1257" w:type="dxa"/>
            <w:vAlign w:val="center"/>
          </w:tcPr>
          <w:p w:rsidR="006F0D1E" w:rsidRDefault="006F0D1E" w:rsidP="005D65F4">
            <w:pPr>
              <w:pStyle w:val="Sinespaciado"/>
              <w:jc w:val="center"/>
              <w:rPr>
                <w:rFonts w:ascii="Arial" w:hAnsi="Arial" w:cs="Arial"/>
                <w:sz w:val="16"/>
                <w:szCs w:val="16"/>
              </w:rPr>
            </w:pPr>
            <w:r>
              <w:rPr>
                <w:rFonts w:ascii="Arial" w:hAnsi="Arial" w:cs="Arial"/>
                <w:sz w:val="16"/>
                <w:szCs w:val="16"/>
              </w:rPr>
              <w:t>3</w:t>
            </w:r>
          </w:p>
        </w:tc>
        <w:tc>
          <w:tcPr>
            <w:tcW w:w="1543" w:type="dxa"/>
            <w:vAlign w:val="center"/>
          </w:tcPr>
          <w:p w:rsidR="006F0D1E" w:rsidRDefault="006F0D1E"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6F0D1E" w:rsidRDefault="00154389" w:rsidP="005D65F4">
            <w:pPr>
              <w:pStyle w:val="Sinespaciado"/>
              <w:jc w:val="center"/>
              <w:rPr>
                <w:rFonts w:ascii="Arial" w:hAnsi="Arial" w:cs="Arial"/>
                <w:sz w:val="16"/>
                <w:szCs w:val="16"/>
              </w:rPr>
            </w:pPr>
            <w:r>
              <w:rPr>
                <w:rFonts w:ascii="Arial" w:hAnsi="Arial" w:cs="Arial"/>
                <w:sz w:val="16"/>
                <w:szCs w:val="16"/>
              </w:rPr>
              <w:t>54</w:t>
            </w:r>
          </w:p>
        </w:tc>
        <w:tc>
          <w:tcPr>
            <w:tcW w:w="1728" w:type="dxa"/>
            <w:shd w:val="clear" w:color="auto" w:fill="99CC00"/>
            <w:vAlign w:val="center"/>
          </w:tcPr>
          <w:p w:rsidR="006F0D1E" w:rsidRDefault="006F0D1E" w:rsidP="005D65F4">
            <w:pPr>
              <w:pStyle w:val="Sinespaciado"/>
              <w:jc w:val="both"/>
              <w:rPr>
                <w:rFonts w:ascii="Arial" w:hAnsi="Arial" w:cs="Arial"/>
                <w:sz w:val="20"/>
                <w:szCs w:val="20"/>
              </w:rPr>
            </w:pPr>
            <w:r>
              <w:rPr>
                <w:rFonts w:ascii="Arial" w:hAnsi="Arial" w:cs="Arial"/>
                <w:sz w:val="20"/>
                <w:szCs w:val="20"/>
              </w:rPr>
              <w:t>Riesgo posible. Atención</w:t>
            </w:r>
          </w:p>
        </w:tc>
      </w:tr>
      <w:tr w:rsidR="006F0D1E" w:rsidRPr="00383256" w:rsidTr="006F0D1E">
        <w:trPr>
          <w:trHeight w:val="555"/>
        </w:trPr>
        <w:tc>
          <w:tcPr>
            <w:tcW w:w="1793" w:type="dxa"/>
            <w:vMerge/>
            <w:vAlign w:val="center"/>
          </w:tcPr>
          <w:p w:rsidR="006F0D1E" w:rsidRDefault="006F0D1E" w:rsidP="005D65F4">
            <w:pPr>
              <w:pStyle w:val="Sinespaciado"/>
              <w:jc w:val="center"/>
              <w:rPr>
                <w:rFonts w:ascii="Arial" w:hAnsi="Arial" w:cs="Arial"/>
              </w:rPr>
            </w:pPr>
          </w:p>
        </w:tc>
        <w:tc>
          <w:tcPr>
            <w:tcW w:w="1964" w:type="dxa"/>
            <w:vAlign w:val="center"/>
          </w:tcPr>
          <w:p w:rsidR="006F0D1E" w:rsidRDefault="006F0D1E" w:rsidP="005D65F4">
            <w:pPr>
              <w:autoSpaceDE w:val="0"/>
              <w:autoSpaceDN w:val="0"/>
              <w:adjustRightInd w:val="0"/>
              <w:jc w:val="both"/>
              <w:rPr>
                <w:rFonts w:ascii="ArialMT" w:hAnsi="ArialMT" w:cs="ArialMT"/>
                <w:sz w:val="20"/>
                <w:szCs w:val="20"/>
                <w:lang w:eastAsia="es-ES"/>
              </w:rPr>
            </w:pPr>
            <w:r>
              <w:rPr>
                <w:rFonts w:ascii="ArialMT" w:hAnsi="ArialMT" w:cs="ArialMT"/>
                <w:sz w:val="20"/>
                <w:szCs w:val="20"/>
                <w:lang w:eastAsia="es-ES"/>
              </w:rPr>
              <w:t>El tablero está ubicado donde el personal se expone a daños por la</w:t>
            </w:r>
          </w:p>
          <w:p w:rsidR="006F0D1E" w:rsidRDefault="006F0D1E" w:rsidP="005D65F4">
            <w:pPr>
              <w:pStyle w:val="Sinespaciado"/>
              <w:spacing w:line="276" w:lineRule="auto"/>
              <w:jc w:val="both"/>
              <w:rPr>
                <w:rFonts w:ascii="Arial" w:hAnsi="Arial" w:cs="Arial"/>
                <w:sz w:val="20"/>
                <w:szCs w:val="20"/>
              </w:rPr>
            </w:pPr>
            <w:r>
              <w:rPr>
                <w:rFonts w:ascii="ArialMT" w:hAnsi="ArialMT" w:cs="ArialMT"/>
                <w:sz w:val="20"/>
                <w:szCs w:val="20"/>
                <w:lang w:eastAsia="es-ES"/>
              </w:rPr>
              <w:t>cercanía a partes vivas</w:t>
            </w:r>
          </w:p>
        </w:tc>
        <w:tc>
          <w:tcPr>
            <w:tcW w:w="1592" w:type="dxa"/>
            <w:vAlign w:val="center"/>
          </w:tcPr>
          <w:p w:rsidR="006F0D1E" w:rsidRDefault="006F0D1E" w:rsidP="005D65F4">
            <w:pPr>
              <w:pStyle w:val="Sinespaciado"/>
              <w:jc w:val="both"/>
              <w:rPr>
                <w:rFonts w:ascii="Arial" w:hAnsi="Arial" w:cs="Arial"/>
                <w:sz w:val="20"/>
                <w:szCs w:val="20"/>
              </w:rPr>
            </w:pPr>
            <w:r>
              <w:rPr>
                <w:rFonts w:ascii="Arial" w:hAnsi="Arial" w:cs="Arial"/>
                <w:sz w:val="20"/>
                <w:szCs w:val="20"/>
              </w:rPr>
              <w:t>Contactos directos e indirectos.</w:t>
            </w:r>
          </w:p>
        </w:tc>
        <w:tc>
          <w:tcPr>
            <w:tcW w:w="1413" w:type="dxa"/>
            <w:vAlign w:val="center"/>
          </w:tcPr>
          <w:p w:rsidR="006F0D1E" w:rsidRDefault="006F0D1E" w:rsidP="005D65F4">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6F0D1E" w:rsidRDefault="006F0D1E" w:rsidP="005D65F4">
            <w:pPr>
              <w:pStyle w:val="Sinespaciado"/>
              <w:jc w:val="center"/>
              <w:rPr>
                <w:rFonts w:ascii="Arial" w:hAnsi="Arial" w:cs="Arial"/>
                <w:sz w:val="16"/>
                <w:szCs w:val="16"/>
              </w:rPr>
            </w:pPr>
            <w:r>
              <w:rPr>
                <w:rFonts w:ascii="Arial" w:hAnsi="Arial" w:cs="Arial"/>
                <w:sz w:val="16"/>
                <w:szCs w:val="16"/>
              </w:rPr>
              <w:t>10</w:t>
            </w:r>
          </w:p>
        </w:tc>
        <w:tc>
          <w:tcPr>
            <w:tcW w:w="1543" w:type="dxa"/>
            <w:vAlign w:val="center"/>
          </w:tcPr>
          <w:p w:rsidR="006F0D1E" w:rsidRDefault="006F0D1E"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6F0D1E" w:rsidRDefault="006F0D1E" w:rsidP="005D65F4">
            <w:pPr>
              <w:pStyle w:val="Sinespaciado"/>
              <w:jc w:val="center"/>
              <w:rPr>
                <w:rFonts w:ascii="Arial" w:hAnsi="Arial" w:cs="Arial"/>
                <w:sz w:val="16"/>
                <w:szCs w:val="16"/>
              </w:rPr>
            </w:pPr>
            <w:r>
              <w:rPr>
                <w:rFonts w:ascii="Arial" w:hAnsi="Arial" w:cs="Arial"/>
                <w:sz w:val="16"/>
                <w:szCs w:val="16"/>
              </w:rPr>
              <w:t>360</w:t>
            </w:r>
          </w:p>
        </w:tc>
        <w:tc>
          <w:tcPr>
            <w:tcW w:w="1728" w:type="dxa"/>
            <w:shd w:val="clear" w:color="auto" w:fill="FF6600"/>
            <w:vAlign w:val="center"/>
          </w:tcPr>
          <w:p w:rsidR="006F0D1E" w:rsidRDefault="006F0D1E" w:rsidP="005D65F4">
            <w:pPr>
              <w:pStyle w:val="Sinespaciado"/>
              <w:jc w:val="both"/>
              <w:rPr>
                <w:rFonts w:ascii="Arial" w:hAnsi="Arial" w:cs="Arial"/>
                <w:sz w:val="20"/>
                <w:szCs w:val="20"/>
              </w:rPr>
            </w:pPr>
            <w:r>
              <w:rPr>
                <w:rFonts w:ascii="Arial" w:hAnsi="Arial" w:cs="Arial"/>
                <w:sz w:val="20"/>
                <w:szCs w:val="20"/>
              </w:rPr>
              <w:t>Riesgo alto. Requiere corrección inmediata.</w:t>
            </w:r>
          </w:p>
        </w:tc>
      </w:tr>
    </w:tbl>
    <w:p w:rsidR="006F0D1E" w:rsidRDefault="006F0D1E" w:rsidP="006F0D1E">
      <w:pPr>
        <w:rPr>
          <w:rFonts w:ascii="Arial" w:hAnsi="Arial" w:cs="Arial"/>
        </w:rPr>
      </w:pPr>
    </w:p>
    <w:p w:rsidR="006F0D1E" w:rsidRPr="006F0D1E" w:rsidRDefault="00C57DB5" w:rsidP="006F0D1E">
      <w:pPr>
        <w:rPr>
          <w:rFonts w:ascii="Arial" w:hAnsi="Arial" w:cs="Arial"/>
        </w:rPr>
      </w:pPr>
      <w:r w:rsidRPr="00C57DB5">
        <w:rPr>
          <w:rFonts w:ascii="Arial" w:hAnsi="Arial" w:cs="Arial"/>
          <w:noProof/>
          <w:sz w:val="16"/>
          <w:szCs w:val="16"/>
          <w:lang w:eastAsia="es-ES"/>
        </w:rPr>
        <w:pict>
          <v:rect id="_x0000_s1144" style="position:absolute;margin-left:-2.5pt;margin-top:.2pt;width:7.3pt;height:8.35pt;z-index:251793408" fillcolor="red"/>
        </w:pict>
      </w:r>
      <w:r w:rsidRPr="00C57DB5">
        <w:rPr>
          <w:rFonts w:ascii="Arial" w:hAnsi="Arial" w:cs="Arial"/>
          <w:noProof/>
          <w:sz w:val="16"/>
          <w:szCs w:val="16"/>
          <w:lang w:eastAsia="es-ES"/>
        </w:rPr>
        <w:pict>
          <v:rect id="_x0000_s1143" style="position:absolute;margin-left:237.35pt;margin-top:17.9pt;width:7.3pt;height:8.35pt;z-index:251792384" fillcolor="lime"/>
        </w:pict>
      </w:r>
      <w:r w:rsidRPr="00C57DB5">
        <w:rPr>
          <w:rFonts w:ascii="Arial" w:hAnsi="Arial" w:cs="Arial"/>
          <w:noProof/>
          <w:sz w:val="16"/>
          <w:szCs w:val="16"/>
          <w:lang w:eastAsia="es-ES"/>
        </w:rPr>
        <w:pict>
          <v:rect id="_x0000_s1142" style="position:absolute;margin-left:-2pt;margin-top:18.9pt;width:7.3pt;height:8.35pt;z-index:251791360" fillcolor="#9c0"/>
        </w:pict>
      </w:r>
      <w:r w:rsidRPr="00C57DB5">
        <w:rPr>
          <w:rFonts w:ascii="Arial" w:hAnsi="Arial" w:cs="Arial"/>
          <w:b/>
          <w:noProof/>
          <w:lang w:eastAsia="es-ES"/>
        </w:rPr>
        <w:pict>
          <v:rect id="_x0000_s1141" style="position:absolute;margin-left:428.95pt;margin-top:.65pt;width:7.3pt;height:8.35pt;z-index:251790336" fillcolor="yellow"/>
        </w:pict>
      </w:r>
      <w:r w:rsidRPr="00C57DB5">
        <w:rPr>
          <w:rFonts w:ascii="Arial" w:hAnsi="Arial" w:cs="Arial"/>
          <w:b/>
          <w:noProof/>
          <w:lang w:eastAsia="es-ES"/>
        </w:rPr>
        <w:pict>
          <v:rect id="_x0000_s1140" style="position:absolute;margin-left:237.95pt;margin-top:.65pt;width:7.3pt;height:8.35pt;z-index:251789312" fillcolor="#f60"/>
        </w:pict>
      </w:r>
      <w:r w:rsidR="006F0D1E">
        <w:rPr>
          <w:rFonts w:ascii="Arial" w:hAnsi="Arial" w:cs="Arial"/>
          <w:b/>
        </w:rPr>
        <w:t xml:space="preserve">    </w:t>
      </w:r>
      <w:r w:rsidR="006F0D1E" w:rsidRPr="00B423E4">
        <w:rPr>
          <w:rFonts w:ascii="Arial" w:hAnsi="Arial" w:cs="Arial"/>
          <w:sz w:val="16"/>
          <w:szCs w:val="16"/>
        </w:rPr>
        <w:t>Riesgo muy alto considere la terminación de la operación</w:t>
      </w:r>
      <w:r w:rsidR="006F0D1E">
        <w:rPr>
          <w:rFonts w:ascii="Arial" w:hAnsi="Arial" w:cs="Arial"/>
          <w:sz w:val="16"/>
          <w:szCs w:val="16"/>
        </w:rPr>
        <w:t xml:space="preserve">             </w:t>
      </w:r>
      <w:r w:rsidR="006F0D1E">
        <w:rPr>
          <w:rFonts w:ascii="Arial" w:hAnsi="Arial" w:cs="Arial"/>
        </w:rPr>
        <w:t xml:space="preserve">  </w:t>
      </w:r>
      <w:r w:rsidR="006F0D1E" w:rsidRPr="00B423E4">
        <w:rPr>
          <w:rFonts w:ascii="Arial" w:hAnsi="Arial" w:cs="Arial"/>
          <w:sz w:val="16"/>
          <w:szCs w:val="16"/>
        </w:rPr>
        <w:t>Riesgo alto  requiere corrección inmediata</w:t>
      </w:r>
      <w:r w:rsidR="006F0D1E">
        <w:rPr>
          <w:rFonts w:ascii="Arial" w:hAnsi="Arial" w:cs="Arial"/>
          <w:sz w:val="16"/>
          <w:szCs w:val="16"/>
        </w:rPr>
        <w:t xml:space="preserve">                   Riesgo substancial. Necesita corrección</w:t>
      </w:r>
    </w:p>
    <w:p w:rsidR="006F0D1E" w:rsidRDefault="006F0D1E" w:rsidP="006F0D1E">
      <w:pPr>
        <w:rPr>
          <w:rFonts w:ascii="Arial" w:hAnsi="Arial" w:cs="Arial"/>
          <w:sz w:val="16"/>
          <w:szCs w:val="16"/>
        </w:rPr>
      </w:pPr>
      <w:r>
        <w:rPr>
          <w:rFonts w:ascii="Arial" w:hAnsi="Arial" w:cs="Arial"/>
          <w:sz w:val="16"/>
          <w:szCs w:val="16"/>
        </w:rPr>
        <w:t xml:space="preserve">    </w:t>
      </w:r>
    </w:p>
    <w:p w:rsidR="006F0D1E" w:rsidRDefault="006F0D1E" w:rsidP="006F0D1E">
      <w:pPr>
        <w:rPr>
          <w:rFonts w:ascii="Arial" w:hAnsi="Arial" w:cs="Arial"/>
          <w:sz w:val="16"/>
          <w:szCs w:val="16"/>
        </w:rPr>
      </w:pPr>
      <w:r>
        <w:rPr>
          <w:rFonts w:ascii="Arial" w:hAnsi="Arial" w:cs="Arial"/>
          <w:sz w:val="16"/>
          <w:szCs w:val="16"/>
        </w:rPr>
        <w:t xml:space="preserve">      Riesgo posible. Atención                                                                    Riesgo aceptable en el estado actual</w:t>
      </w:r>
    </w:p>
    <w:p w:rsidR="00AE6AB9" w:rsidRDefault="00AE6AB9" w:rsidP="006F0D1E">
      <w:pPr>
        <w:rPr>
          <w:rFonts w:ascii="Arial" w:hAnsi="Arial" w:cs="Arial"/>
          <w:sz w:val="16"/>
          <w:szCs w:val="16"/>
        </w:rPr>
      </w:pPr>
    </w:p>
    <w:p w:rsidR="00AE6AB9" w:rsidRDefault="00AE6AB9" w:rsidP="006F0D1E">
      <w:pPr>
        <w:rPr>
          <w:rFonts w:ascii="Arial" w:hAnsi="Arial" w:cs="Arial"/>
          <w:sz w:val="16"/>
          <w:szCs w:val="16"/>
        </w:rPr>
      </w:pPr>
    </w:p>
    <w:p w:rsidR="00AE6AB9" w:rsidRDefault="00AE6AB9" w:rsidP="006F0D1E">
      <w:pPr>
        <w:rPr>
          <w:rFonts w:ascii="Arial" w:hAnsi="Arial" w:cs="Arial"/>
          <w:sz w:val="16"/>
          <w:szCs w:val="16"/>
        </w:rPr>
      </w:pPr>
    </w:p>
    <w:p w:rsidR="00AE6AB9" w:rsidRDefault="00AE6AB9" w:rsidP="006F0D1E">
      <w:pPr>
        <w:rPr>
          <w:rFonts w:ascii="Arial" w:hAnsi="Arial" w:cs="Arial"/>
          <w:sz w:val="16"/>
          <w:szCs w:val="16"/>
        </w:rPr>
      </w:pPr>
    </w:p>
    <w:p w:rsidR="00AE6AB9" w:rsidRDefault="00AE6AB9" w:rsidP="006F0D1E">
      <w:pPr>
        <w:rPr>
          <w:rFonts w:ascii="Arial" w:hAnsi="Arial" w:cs="Arial"/>
          <w:sz w:val="16"/>
          <w:szCs w:val="16"/>
        </w:rPr>
      </w:pPr>
    </w:p>
    <w:p w:rsidR="00AE6AB9" w:rsidRDefault="00AE6AB9" w:rsidP="00AE6AB9">
      <w:pPr>
        <w:rPr>
          <w:rFonts w:ascii="Arial" w:hAnsi="Arial" w:cs="Arial"/>
          <w:b/>
        </w:rPr>
      </w:pPr>
      <w:r w:rsidRPr="001E5C36">
        <w:rPr>
          <w:rFonts w:ascii="Arial" w:hAnsi="Arial" w:cs="Arial"/>
          <w:b/>
        </w:rPr>
        <w:t>Continuación de la Valorización de  Riesgos</w:t>
      </w:r>
    </w:p>
    <w:p w:rsidR="005B2E78" w:rsidRDefault="005B2E78" w:rsidP="00AE6AB9">
      <w:pPr>
        <w:tabs>
          <w:tab w:val="left" w:pos="2040"/>
        </w:tabs>
        <w:rPr>
          <w:rFonts w:ascii="Arial" w:hAnsi="Arial" w:cs="Arial"/>
        </w:rPr>
      </w:pPr>
    </w:p>
    <w:tbl>
      <w:tblPr>
        <w:tblStyle w:val="Tablaconcuadrcula"/>
        <w:tblW w:w="0" w:type="auto"/>
        <w:tblLook w:val="04A0"/>
      </w:tblPr>
      <w:tblGrid>
        <w:gridCol w:w="1793"/>
        <w:gridCol w:w="1964"/>
        <w:gridCol w:w="1592"/>
        <w:gridCol w:w="1413"/>
        <w:gridCol w:w="1257"/>
        <w:gridCol w:w="1543"/>
        <w:gridCol w:w="1228"/>
        <w:gridCol w:w="1728"/>
      </w:tblGrid>
      <w:tr w:rsidR="00AE6AB9" w:rsidRPr="00811560" w:rsidTr="005D65F4">
        <w:trPr>
          <w:trHeight w:val="555"/>
        </w:trPr>
        <w:tc>
          <w:tcPr>
            <w:tcW w:w="1793" w:type="dxa"/>
            <w:vMerge w:val="restart"/>
            <w:vAlign w:val="center"/>
          </w:tcPr>
          <w:p w:rsidR="00AE6AB9" w:rsidRPr="001E5C36" w:rsidRDefault="00AE6AB9" w:rsidP="005D65F4">
            <w:pPr>
              <w:pStyle w:val="Sinespaciado"/>
              <w:jc w:val="center"/>
              <w:rPr>
                <w:rFonts w:ascii="Arial" w:hAnsi="Arial" w:cs="Arial"/>
              </w:rPr>
            </w:pPr>
            <w:r>
              <w:rPr>
                <w:rFonts w:ascii="Arial" w:hAnsi="Arial" w:cs="Arial"/>
              </w:rPr>
              <w:t>CABLEADO Y EQUIPO ELECTRICO</w:t>
            </w:r>
          </w:p>
        </w:tc>
        <w:tc>
          <w:tcPr>
            <w:tcW w:w="1964" w:type="dxa"/>
            <w:vAlign w:val="center"/>
          </w:tcPr>
          <w:p w:rsidR="00AE6AB9" w:rsidRDefault="00AE6AB9" w:rsidP="005D65F4">
            <w:pPr>
              <w:pStyle w:val="Sinespaciado"/>
              <w:spacing w:line="276" w:lineRule="auto"/>
              <w:jc w:val="both"/>
              <w:rPr>
                <w:rFonts w:ascii="Arial" w:hAnsi="Arial" w:cs="Arial"/>
                <w:sz w:val="20"/>
                <w:szCs w:val="20"/>
              </w:rPr>
            </w:pPr>
            <w:r>
              <w:rPr>
                <w:rFonts w:ascii="Arial" w:hAnsi="Arial" w:cs="Arial"/>
                <w:sz w:val="20"/>
                <w:szCs w:val="20"/>
              </w:rPr>
              <w:t>Las bases metálicas de los equipos de aire acondicionado no están conectadas a tierra.</w:t>
            </w:r>
          </w:p>
        </w:tc>
        <w:tc>
          <w:tcPr>
            <w:tcW w:w="1592" w:type="dxa"/>
            <w:vAlign w:val="center"/>
          </w:tcPr>
          <w:p w:rsidR="00AE6AB9" w:rsidRDefault="00AE6AB9" w:rsidP="005D65F4">
            <w:pPr>
              <w:pStyle w:val="Sinespaciado"/>
              <w:jc w:val="both"/>
              <w:rPr>
                <w:rFonts w:ascii="Arial" w:hAnsi="Arial" w:cs="Arial"/>
                <w:sz w:val="20"/>
                <w:szCs w:val="20"/>
              </w:rPr>
            </w:pPr>
            <w:r>
              <w:rPr>
                <w:rFonts w:ascii="Arial" w:hAnsi="Arial" w:cs="Arial"/>
                <w:sz w:val="20"/>
                <w:szCs w:val="20"/>
              </w:rPr>
              <w:t>Contactos accidentales.</w:t>
            </w:r>
          </w:p>
        </w:tc>
        <w:tc>
          <w:tcPr>
            <w:tcW w:w="1413" w:type="dxa"/>
            <w:vAlign w:val="center"/>
          </w:tcPr>
          <w:p w:rsidR="00AE6AB9" w:rsidRDefault="00AE6AB9" w:rsidP="005D65F4">
            <w:pPr>
              <w:pStyle w:val="Sinespaciado"/>
              <w:jc w:val="center"/>
              <w:rPr>
                <w:rFonts w:ascii="Arial" w:hAnsi="Arial" w:cs="Arial"/>
                <w:sz w:val="16"/>
                <w:szCs w:val="16"/>
              </w:rPr>
            </w:pPr>
            <w:r>
              <w:rPr>
                <w:rFonts w:ascii="Arial" w:hAnsi="Arial" w:cs="Arial"/>
                <w:sz w:val="16"/>
                <w:szCs w:val="16"/>
              </w:rPr>
              <w:t>3</w:t>
            </w:r>
          </w:p>
        </w:tc>
        <w:tc>
          <w:tcPr>
            <w:tcW w:w="1257" w:type="dxa"/>
            <w:vAlign w:val="center"/>
          </w:tcPr>
          <w:p w:rsidR="00AE6AB9" w:rsidRDefault="00AE6AB9" w:rsidP="005D65F4">
            <w:pPr>
              <w:pStyle w:val="Sinespaciado"/>
              <w:jc w:val="center"/>
              <w:rPr>
                <w:rFonts w:ascii="Arial" w:hAnsi="Arial" w:cs="Arial"/>
                <w:sz w:val="16"/>
                <w:szCs w:val="16"/>
              </w:rPr>
            </w:pPr>
            <w:r>
              <w:rPr>
                <w:rFonts w:ascii="Arial" w:hAnsi="Arial" w:cs="Arial"/>
                <w:sz w:val="16"/>
                <w:szCs w:val="16"/>
              </w:rPr>
              <w:t>3</w:t>
            </w:r>
          </w:p>
        </w:tc>
        <w:tc>
          <w:tcPr>
            <w:tcW w:w="1543" w:type="dxa"/>
            <w:vAlign w:val="center"/>
          </w:tcPr>
          <w:p w:rsidR="00AE6AB9" w:rsidRDefault="00AE6AB9" w:rsidP="005D65F4">
            <w:pPr>
              <w:pStyle w:val="Sinespaciado"/>
              <w:jc w:val="center"/>
              <w:rPr>
                <w:rFonts w:ascii="Arial" w:hAnsi="Arial" w:cs="Arial"/>
                <w:sz w:val="16"/>
                <w:szCs w:val="16"/>
              </w:rPr>
            </w:pPr>
            <w:r>
              <w:rPr>
                <w:rFonts w:ascii="Arial" w:hAnsi="Arial" w:cs="Arial"/>
                <w:sz w:val="16"/>
                <w:szCs w:val="16"/>
              </w:rPr>
              <w:t>4</w:t>
            </w:r>
          </w:p>
        </w:tc>
        <w:tc>
          <w:tcPr>
            <w:tcW w:w="1228" w:type="dxa"/>
            <w:vAlign w:val="center"/>
          </w:tcPr>
          <w:p w:rsidR="00AE6AB9" w:rsidRPr="005A3D38" w:rsidRDefault="00AE6AB9" w:rsidP="005D65F4">
            <w:pPr>
              <w:pStyle w:val="Sinespaciado"/>
              <w:jc w:val="center"/>
              <w:rPr>
                <w:rFonts w:ascii="Arial" w:hAnsi="Arial" w:cs="Arial"/>
                <w:sz w:val="16"/>
                <w:szCs w:val="16"/>
              </w:rPr>
            </w:pPr>
            <w:r w:rsidRPr="005A3D38">
              <w:rPr>
                <w:rFonts w:ascii="Arial" w:hAnsi="Arial" w:cs="Arial"/>
                <w:sz w:val="16"/>
                <w:szCs w:val="16"/>
              </w:rPr>
              <w:t>3</w:t>
            </w:r>
            <w:r w:rsidR="00154389" w:rsidRPr="005A3D38">
              <w:rPr>
                <w:rFonts w:ascii="Arial" w:hAnsi="Arial" w:cs="Arial"/>
                <w:sz w:val="16"/>
                <w:szCs w:val="16"/>
              </w:rPr>
              <w:t>6</w:t>
            </w:r>
          </w:p>
        </w:tc>
        <w:tc>
          <w:tcPr>
            <w:tcW w:w="1728" w:type="dxa"/>
            <w:shd w:val="clear" w:color="auto" w:fill="99CC00"/>
            <w:vAlign w:val="center"/>
          </w:tcPr>
          <w:p w:rsidR="00AE6AB9" w:rsidRPr="00811560" w:rsidRDefault="00AE6AB9" w:rsidP="005D65F4">
            <w:pPr>
              <w:pStyle w:val="Sinespaciado"/>
              <w:jc w:val="both"/>
              <w:rPr>
                <w:rFonts w:ascii="Arial" w:hAnsi="Arial" w:cs="Arial"/>
                <w:sz w:val="20"/>
                <w:szCs w:val="20"/>
              </w:rPr>
            </w:pPr>
            <w:r>
              <w:rPr>
                <w:rFonts w:ascii="Arial" w:hAnsi="Arial" w:cs="Arial"/>
                <w:sz w:val="20"/>
                <w:szCs w:val="20"/>
              </w:rPr>
              <w:t>Riesgo p</w:t>
            </w:r>
            <w:r w:rsidRPr="00D80261">
              <w:rPr>
                <w:rFonts w:ascii="Arial" w:hAnsi="Arial" w:cs="Arial"/>
                <w:sz w:val="20"/>
                <w:szCs w:val="20"/>
              </w:rPr>
              <w:t>osible</w:t>
            </w:r>
            <w:r>
              <w:rPr>
                <w:rFonts w:ascii="Arial" w:hAnsi="Arial" w:cs="Arial"/>
                <w:sz w:val="20"/>
                <w:szCs w:val="20"/>
              </w:rPr>
              <w:t>.</w:t>
            </w:r>
            <w:r w:rsidRPr="00D80261">
              <w:rPr>
                <w:rFonts w:ascii="Arial" w:hAnsi="Arial" w:cs="Arial"/>
                <w:sz w:val="20"/>
                <w:szCs w:val="20"/>
              </w:rPr>
              <w:t xml:space="preserve"> </w:t>
            </w:r>
            <w:r>
              <w:rPr>
                <w:rFonts w:ascii="Arial" w:hAnsi="Arial" w:cs="Arial"/>
                <w:sz w:val="20"/>
                <w:szCs w:val="20"/>
              </w:rPr>
              <w:t>A</w:t>
            </w:r>
            <w:r w:rsidRPr="00D80261">
              <w:rPr>
                <w:rFonts w:ascii="Arial" w:hAnsi="Arial" w:cs="Arial"/>
                <w:sz w:val="20"/>
                <w:szCs w:val="20"/>
              </w:rPr>
              <w:t>tención</w:t>
            </w:r>
          </w:p>
        </w:tc>
      </w:tr>
      <w:tr w:rsidR="005A3D38" w:rsidRPr="00811560" w:rsidTr="00AE6AB9">
        <w:trPr>
          <w:trHeight w:val="555"/>
        </w:trPr>
        <w:tc>
          <w:tcPr>
            <w:tcW w:w="1793" w:type="dxa"/>
            <w:vMerge/>
            <w:vAlign w:val="center"/>
          </w:tcPr>
          <w:p w:rsidR="005A3D38" w:rsidRDefault="005A3D38" w:rsidP="005D65F4">
            <w:pPr>
              <w:pStyle w:val="Sinespaciado"/>
              <w:jc w:val="center"/>
              <w:rPr>
                <w:rFonts w:ascii="Arial" w:hAnsi="Arial" w:cs="Arial"/>
              </w:rPr>
            </w:pPr>
          </w:p>
        </w:tc>
        <w:tc>
          <w:tcPr>
            <w:tcW w:w="1964" w:type="dxa"/>
            <w:vAlign w:val="center"/>
          </w:tcPr>
          <w:p w:rsidR="005A3D38" w:rsidRDefault="005A3D38" w:rsidP="005D65F4">
            <w:pPr>
              <w:pStyle w:val="Sinespaciado"/>
              <w:spacing w:line="276" w:lineRule="auto"/>
              <w:jc w:val="both"/>
              <w:rPr>
                <w:rFonts w:ascii="Arial" w:hAnsi="Arial" w:cs="Arial"/>
                <w:sz w:val="20"/>
                <w:szCs w:val="20"/>
              </w:rPr>
            </w:pPr>
            <w:r>
              <w:rPr>
                <w:rFonts w:ascii="Arial" w:hAnsi="Arial" w:cs="Arial"/>
                <w:sz w:val="20"/>
                <w:szCs w:val="20"/>
              </w:rPr>
              <w:t>Conductores están en contacto con el agua.</w:t>
            </w:r>
          </w:p>
        </w:tc>
        <w:tc>
          <w:tcPr>
            <w:tcW w:w="1592" w:type="dxa"/>
            <w:vAlign w:val="center"/>
          </w:tcPr>
          <w:p w:rsidR="005A3D38" w:rsidRPr="00D80261" w:rsidRDefault="00E720FA" w:rsidP="00E720FA">
            <w:pPr>
              <w:pStyle w:val="Sinespaciado"/>
              <w:rPr>
                <w:rFonts w:ascii="Arial" w:hAnsi="Arial" w:cs="Arial"/>
                <w:sz w:val="20"/>
                <w:szCs w:val="20"/>
              </w:rPr>
            </w:pPr>
            <w:r>
              <w:rPr>
                <w:rFonts w:ascii="Arial" w:hAnsi="Arial" w:cs="Arial"/>
                <w:sz w:val="20"/>
                <w:szCs w:val="20"/>
              </w:rPr>
              <w:t>Contactos accidentales.</w:t>
            </w:r>
          </w:p>
        </w:tc>
        <w:tc>
          <w:tcPr>
            <w:tcW w:w="1413" w:type="dxa"/>
            <w:vAlign w:val="center"/>
          </w:tcPr>
          <w:p w:rsidR="005A3D38" w:rsidRPr="005A3D38" w:rsidRDefault="005A3D38" w:rsidP="00154389">
            <w:pPr>
              <w:pStyle w:val="Sinespaciado"/>
              <w:jc w:val="center"/>
              <w:rPr>
                <w:rFonts w:ascii="Arial" w:hAnsi="Arial" w:cs="Arial"/>
                <w:sz w:val="16"/>
                <w:szCs w:val="16"/>
              </w:rPr>
            </w:pPr>
            <w:r w:rsidRPr="005A3D38">
              <w:rPr>
                <w:rFonts w:ascii="Arial" w:hAnsi="Arial" w:cs="Arial"/>
                <w:sz w:val="16"/>
                <w:szCs w:val="16"/>
              </w:rPr>
              <w:t>6</w:t>
            </w:r>
          </w:p>
        </w:tc>
        <w:tc>
          <w:tcPr>
            <w:tcW w:w="1257" w:type="dxa"/>
            <w:vAlign w:val="center"/>
          </w:tcPr>
          <w:p w:rsidR="005A3D38" w:rsidRDefault="005A3D38" w:rsidP="005D65F4">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5A3D38" w:rsidRDefault="005A3D38" w:rsidP="005D65F4">
            <w:pPr>
              <w:pStyle w:val="Sinespaciado"/>
              <w:jc w:val="center"/>
              <w:rPr>
                <w:rFonts w:ascii="Arial" w:hAnsi="Arial" w:cs="Arial"/>
                <w:sz w:val="16"/>
                <w:szCs w:val="16"/>
              </w:rPr>
            </w:pPr>
            <w:r>
              <w:rPr>
                <w:rFonts w:ascii="Arial" w:hAnsi="Arial" w:cs="Arial"/>
                <w:sz w:val="16"/>
                <w:szCs w:val="16"/>
              </w:rPr>
              <w:t>4</w:t>
            </w:r>
          </w:p>
        </w:tc>
        <w:tc>
          <w:tcPr>
            <w:tcW w:w="1228" w:type="dxa"/>
            <w:vAlign w:val="center"/>
          </w:tcPr>
          <w:p w:rsidR="005A3D38" w:rsidRDefault="005A3D38" w:rsidP="005D65F4">
            <w:pPr>
              <w:pStyle w:val="Sinespaciado"/>
              <w:jc w:val="center"/>
              <w:rPr>
                <w:rFonts w:ascii="Arial" w:hAnsi="Arial" w:cs="Arial"/>
                <w:sz w:val="16"/>
                <w:szCs w:val="16"/>
              </w:rPr>
            </w:pPr>
            <w:r>
              <w:rPr>
                <w:rFonts w:ascii="Arial" w:hAnsi="Arial" w:cs="Arial"/>
                <w:sz w:val="16"/>
                <w:szCs w:val="16"/>
              </w:rPr>
              <w:t>144</w:t>
            </w:r>
          </w:p>
        </w:tc>
        <w:tc>
          <w:tcPr>
            <w:tcW w:w="1728" w:type="dxa"/>
            <w:shd w:val="clear" w:color="auto" w:fill="FFFF00"/>
            <w:vAlign w:val="center"/>
          </w:tcPr>
          <w:p w:rsidR="005A3D38" w:rsidRDefault="005A3D38" w:rsidP="005D65F4">
            <w:pPr>
              <w:pStyle w:val="Sinespaciado"/>
              <w:jc w:val="both"/>
              <w:rPr>
                <w:rFonts w:ascii="Arial" w:hAnsi="Arial" w:cs="Arial"/>
                <w:sz w:val="20"/>
                <w:szCs w:val="20"/>
              </w:rPr>
            </w:pPr>
            <w:r>
              <w:rPr>
                <w:rFonts w:ascii="Arial" w:hAnsi="Arial" w:cs="Arial"/>
                <w:sz w:val="20"/>
                <w:szCs w:val="20"/>
              </w:rPr>
              <w:t>Riesgo substancial. Necesita corrección.</w:t>
            </w:r>
          </w:p>
        </w:tc>
      </w:tr>
    </w:tbl>
    <w:p w:rsidR="00AE6AB9" w:rsidRDefault="00AE6AB9" w:rsidP="00AE6AB9">
      <w:pPr>
        <w:rPr>
          <w:rFonts w:ascii="Arial" w:hAnsi="Arial" w:cs="Arial"/>
          <w:b/>
        </w:rPr>
      </w:pPr>
    </w:p>
    <w:p w:rsidR="00AE6AB9" w:rsidRPr="002C2512" w:rsidRDefault="00C57DB5" w:rsidP="00AE6AB9">
      <w:pPr>
        <w:rPr>
          <w:rFonts w:ascii="Arial" w:hAnsi="Arial" w:cs="Arial"/>
        </w:rPr>
      </w:pPr>
      <w:r w:rsidRPr="00C57DB5">
        <w:rPr>
          <w:rFonts w:ascii="Arial" w:hAnsi="Arial" w:cs="Arial"/>
          <w:b/>
          <w:noProof/>
          <w:lang w:eastAsia="es-ES"/>
        </w:rPr>
        <w:pict>
          <v:rect id="_x0000_s1145" style="position:absolute;margin-left:-2.5pt;margin-top:.65pt;width:7.3pt;height:8.35pt;z-index:251795456" fillcolor="red"/>
        </w:pict>
      </w:r>
      <w:r w:rsidRPr="00C57DB5">
        <w:rPr>
          <w:rFonts w:ascii="Arial" w:hAnsi="Arial" w:cs="Arial"/>
          <w:noProof/>
          <w:sz w:val="16"/>
          <w:szCs w:val="16"/>
          <w:lang w:eastAsia="es-ES"/>
        </w:rPr>
        <w:pict>
          <v:rect id="_x0000_s1149" style="position:absolute;margin-left:237.35pt;margin-top:17.9pt;width:7.3pt;height:8.35pt;z-index:251799552" fillcolor="lime"/>
        </w:pict>
      </w:r>
      <w:r w:rsidRPr="00C57DB5">
        <w:rPr>
          <w:rFonts w:ascii="Arial" w:hAnsi="Arial" w:cs="Arial"/>
          <w:noProof/>
          <w:sz w:val="16"/>
          <w:szCs w:val="16"/>
          <w:lang w:eastAsia="es-ES"/>
        </w:rPr>
        <w:pict>
          <v:rect id="_x0000_s1148" style="position:absolute;margin-left:-2pt;margin-top:18.9pt;width:7.3pt;height:8.35pt;z-index:251798528" fillcolor="#9c0"/>
        </w:pict>
      </w:r>
      <w:r w:rsidRPr="00C57DB5">
        <w:rPr>
          <w:rFonts w:ascii="Arial" w:hAnsi="Arial" w:cs="Arial"/>
          <w:b/>
          <w:noProof/>
          <w:lang w:eastAsia="es-ES"/>
        </w:rPr>
        <w:pict>
          <v:rect id="_x0000_s1147" style="position:absolute;margin-left:428.95pt;margin-top:.65pt;width:7.3pt;height:8.35pt;z-index:251797504" fillcolor="yellow"/>
        </w:pict>
      </w:r>
      <w:r w:rsidRPr="00C57DB5">
        <w:rPr>
          <w:rFonts w:ascii="Arial" w:hAnsi="Arial" w:cs="Arial"/>
          <w:b/>
          <w:noProof/>
          <w:lang w:eastAsia="es-ES"/>
        </w:rPr>
        <w:pict>
          <v:rect id="_x0000_s1146" style="position:absolute;margin-left:237.95pt;margin-top:.65pt;width:7.3pt;height:8.35pt;z-index:251796480" fillcolor="#f60"/>
        </w:pict>
      </w:r>
      <w:r w:rsidR="00AE6AB9">
        <w:rPr>
          <w:rFonts w:ascii="Arial" w:hAnsi="Arial" w:cs="Arial"/>
          <w:b/>
        </w:rPr>
        <w:t xml:space="preserve">    </w:t>
      </w:r>
      <w:r w:rsidR="00AE6AB9" w:rsidRPr="00B423E4">
        <w:rPr>
          <w:rFonts w:ascii="Arial" w:hAnsi="Arial" w:cs="Arial"/>
          <w:sz w:val="16"/>
          <w:szCs w:val="16"/>
        </w:rPr>
        <w:t>Riesgo muy alto considere la terminación de la operación</w:t>
      </w:r>
      <w:r w:rsidR="00AE6AB9">
        <w:rPr>
          <w:rFonts w:ascii="Arial" w:hAnsi="Arial" w:cs="Arial"/>
          <w:sz w:val="16"/>
          <w:szCs w:val="16"/>
        </w:rPr>
        <w:t xml:space="preserve">             </w:t>
      </w:r>
      <w:r w:rsidR="00AE6AB9">
        <w:rPr>
          <w:rFonts w:ascii="Arial" w:hAnsi="Arial" w:cs="Arial"/>
        </w:rPr>
        <w:t xml:space="preserve">  </w:t>
      </w:r>
      <w:r w:rsidR="00AE6AB9" w:rsidRPr="00B423E4">
        <w:rPr>
          <w:rFonts w:ascii="Arial" w:hAnsi="Arial" w:cs="Arial"/>
          <w:sz w:val="16"/>
          <w:szCs w:val="16"/>
        </w:rPr>
        <w:t>Riesgo alto  requiere corrección inmediata</w:t>
      </w:r>
      <w:r w:rsidR="00AE6AB9">
        <w:rPr>
          <w:rFonts w:ascii="Arial" w:hAnsi="Arial" w:cs="Arial"/>
          <w:sz w:val="16"/>
          <w:szCs w:val="16"/>
        </w:rPr>
        <w:t xml:space="preserve">                   Riesgo substancial. Necesita corrección</w:t>
      </w:r>
    </w:p>
    <w:p w:rsidR="00AE6AB9" w:rsidRDefault="00AE6AB9" w:rsidP="00AE6AB9">
      <w:pPr>
        <w:rPr>
          <w:rFonts w:ascii="Arial" w:hAnsi="Arial" w:cs="Arial"/>
          <w:sz w:val="16"/>
          <w:szCs w:val="16"/>
        </w:rPr>
      </w:pPr>
      <w:r>
        <w:rPr>
          <w:rFonts w:ascii="Arial" w:hAnsi="Arial" w:cs="Arial"/>
          <w:sz w:val="16"/>
          <w:szCs w:val="16"/>
        </w:rPr>
        <w:t xml:space="preserve">     </w:t>
      </w:r>
    </w:p>
    <w:p w:rsidR="00AE6AB9" w:rsidRDefault="00AE6AB9" w:rsidP="00AE6AB9">
      <w:pPr>
        <w:rPr>
          <w:rFonts w:ascii="Arial" w:hAnsi="Arial" w:cs="Arial"/>
          <w:sz w:val="16"/>
          <w:szCs w:val="16"/>
        </w:rPr>
      </w:pPr>
      <w:r>
        <w:rPr>
          <w:rFonts w:ascii="Arial" w:hAnsi="Arial" w:cs="Arial"/>
          <w:sz w:val="16"/>
          <w:szCs w:val="16"/>
        </w:rPr>
        <w:t xml:space="preserve">     Riesgo posible. Atención                                                                    Riesgo aceptable en el estado actual</w:t>
      </w: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AE6AB9" w:rsidRDefault="00AE6AB9" w:rsidP="00AE6AB9">
      <w:pPr>
        <w:rPr>
          <w:rFonts w:ascii="Arial" w:hAnsi="Arial" w:cs="Arial"/>
          <w:sz w:val="16"/>
          <w:szCs w:val="16"/>
        </w:rPr>
      </w:pPr>
    </w:p>
    <w:p w:rsidR="00E720FA" w:rsidRDefault="00E720FA" w:rsidP="00AE6AB9">
      <w:pPr>
        <w:rPr>
          <w:rFonts w:ascii="Arial" w:hAnsi="Arial" w:cs="Arial"/>
          <w:sz w:val="16"/>
          <w:szCs w:val="16"/>
        </w:rPr>
      </w:pPr>
    </w:p>
    <w:p w:rsidR="00AE6AB9" w:rsidRDefault="00AE6AB9" w:rsidP="00AE6AB9">
      <w:pPr>
        <w:rPr>
          <w:rFonts w:ascii="Arial" w:hAnsi="Arial" w:cs="Arial"/>
          <w:b/>
        </w:rPr>
      </w:pPr>
      <w:r w:rsidRPr="001E5C36">
        <w:rPr>
          <w:rFonts w:ascii="Arial" w:hAnsi="Arial" w:cs="Arial"/>
          <w:b/>
        </w:rPr>
        <w:t>Continuación de la Valorización de  Riesgos</w:t>
      </w:r>
    </w:p>
    <w:p w:rsidR="00AE6AB9" w:rsidRDefault="00AE6AB9" w:rsidP="00AE6AB9">
      <w:pPr>
        <w:jc w:val="center"/>
        <w:rPr>
          <w:rFonts w:ascii="Arial" w:hAnsi="Arial" w:cs="Arial"/>
          <w:b/>
        </w:rPr>
      </w:pPr>
    </w:p>
    <w:p w:rsidR="00AE6AB9" w:rsidRPr="00AE6AB9" w:rsidRDefault="00AE6AB9" w:rsidP="00AE6AB9">
      <w:pPr>
        <w:jc w:val="center"/>
        <w:rPr>
          <w:rFonts w:ascii="Arial" w:hAnsi="Arial" w:cs="Arial"/>
          <w:b/>
        </w:rPr>
      </w:pPr>
      <w:r>
        <w:rPr>
          <w:rFonts w:ascii="Arial" w:hAnsi="Arial" w:cs="Arial"/>
          <w:b/>
        </w:rPr>
        <w:t>AREA DE RECAUDACIONES</w:t>
      </w:r>
    </w:p>
    <w:p w:rsidR="00AE6AB9" w:rsidRDefault="00AE6AB9" w:rsidP="00AE6AB9">
      <w:pPr>
        <w:rPr>
          <w:rFonts w:ascii="Arial" w:hAnsi="Arial" w:cs="Arial"/>
        </w:rPr>
      </w:pPr>
    </w:p>
    <w:tbl>
      <w:tblPr>
        <w:tblStyle w:val="Tablaconcuadrcula"/>
        <w:tblW w:w="0" w:type="auto"/>
        <w:tblLook w:val="04A0"/>
      </w:tblPr>
      <w:tblGrid>
        <w:gridCol w:w="1793"/>
        <w:gridCol w:w="1964"/>
        <w:gridCol w:w="1592"/>
        <w:gridCol w:w="1413"/>
        <w:gridCol w:w="1257"/>
        <w:gridCol w:w="1543"/>
        <w:gridCol w:w="1228"/>
        <w:gridCol w:w="1728"/>
      </w:tblGrid>
      <w:tr w:rsidR="00AE6AB9" w:rsidRPr="00E87400" w:rsidTr="005D65F4">
        <w:trPr>
          <w:trHeight w:val="555"/>
        </w:trPr>
        <w:tc>
          <w:tcPr>
            <w:tcW w:w="1793" w:type="dxa"/>
            <w:vMerge w:val="restart"/>
            <w:vAlign w:val="center"/>
          </w:tcPr>
          <w:p w:rsidR="00AE6AB9" w:rsidRPr="00E87400" w:rsidRDefault="00AE6AB9" w:rsidP="005D65F4">
            <w:pPr>
              <w:pStyle w:val="Sinespaciado"/>
              <w:rPr>
                <w:rFonts w:ascii="Arial" w:hAnsi="Arial" w:cs="Arial"/>
                <w:sz w:val="20"/>
                <w:szCs w:val="20"/>
              </w:rPr>
            </w:pPr>
            <w:r w:rsidRPr="00E87400">
              <w:rPr>
                <w:rFonts w:ascii="Arial" w:hAnsi="Arial" w:cs="Arial"/>
                <w:sz w:val="20"/>
                <w:szCs w:val="20"/>
              </w:rPr>
              <w:t>DESCRIPCION</w:t>
            </w:r>
          </w:p>
        </w:tc>
        <w:tc>
          <w:tcPr>
            <w:tcW w:w="3556" w:type="dxa"/>
            <w:gridSpan w:val="2"/>
            <w:vAlign w:val="center"/>
          </w:tcPr>
          <w:p w:rsidR="00AE6AB9" w:rsidRPr="00E87400" w:rsidRDefault="00AE6AB9" w:rsidP="005D65F4">
            <w:pPr>
              <w:pStyle w:val="Sinespaciado"/>
              <w:rPr>
                <w:rFonts w:ascii="Arial" w:hAnsi="Arial" w:cs="Arial"/>
                <w:sz w:val="20"/>
                <w:szCs w:val="20"/>
              </w:rPr>
            </w:pPr>
            <w:r w:rsidRPr="00E87400">
              <w:rPr>
                <w:rFonts w:ascii="Arial" w:hAnsi="Arial" w:cs="Arial"/>
                <w:sz w:val="20"/>
                <w:szCs w:val="20"/>
              </w:rPr>
              <w:t>IDENTIFICACION CHECK LIST</w:t>
            </w:r>
          </w:p>
        </w:tc>
        <w:tc>
          <w:tcPr>
            <w:tcW w:w="7169" w:type="dxa"/>
            <w:gridSpan w:val="5"/>
            <w:vAlign w:val="center"/>
          </w:tcPr>
          <w:p w:rsidR="00AE6AB9" w:rsidRPr="00E87400" w:rsidRDefault="00AE6AB9" w:rsidP="005D65F4">
            <w:pPr>
              <w:pStyle w:val="Sinespaciado"/>
              <w:jc w:val="center"/>
              <w:rPr>
                <w:rFonts w:ascii="Arial" w:hAnsi="Arial" w:cs="Arial"/>
                <w:sz w:val="20"/>
                <w:szCs w:val="20"/>
              </w:rPr>
            </w:pPr>
            <w:r w:rsidRPr="00E87400">
              <w:rPr>
                <w:rFonts w:ascii="Arial" w:hAnsi="Arial" w:cs="Arial"/>
                <w:sz w:val="20"/>
                <w:szCs w:val="20"/>
              </w:rPr>
              <w:t>VALORIZACION FINE</w:t>
            </w:r>
          </w:p>
        </w:tc>
      </w:tr>
      <w:tr w:rsidR="00AE6AB9" w:rsidRPr="00383256" w:rsidTr="005D65F4">
        <w:trPr>
          <w:trHeight w:val="555"/>
        </w:trPr>
        <w:tc>
          <w:tcPr>
            <w:tcW w:w="1793" w:type="dxa"/>
            <w:vMerge/>
          </w:tcPr>
          <w:p w:rsidR="00AE6AB9" w:rsidRDefault="00AE6AB9" w:rsidP="005D65F4">
            <w:pPr>
              <w:tabs>
                <w:tab w:val="left" w:pos="5058"/>
              </w:tabs>
              <w:spacing w:line="480" w:lineRule="auto"/>
              <w:rPr>
                <w:rFonts w:ascii="Arial" w:hAnsi="Arial" w:cs="Arial"/>
              </w:rPr>
            </w:pPr>
          </w:p>
        </w:tc>
        <w:tc>
          <w:tcPr>
            <w:tcW w:w="1964" w:type="dxa"/>
            <w:vAlign w:val="center"/>
          </w:tcPr>
          <w:p w:rsidR="00AE6AB9" w:rsidRPr="00E87400" w:rsidRDefault="00AE6AB9" w:rsidP="005D65F4">
            <w:pPr>
              <w:pStyle w:val="Sinespaciado"/>
              <w:jc w:val="center"/>
              <w:rPr>
                <w:rFonts w:ascii="Arial" w:hAnsi="Arial" w:cs="Arial"/>
                <w:sz w:val="20"/>
                <w:szCs w:val="20"/>
              </w:rPr>
            </w:pPr>
            <w:r w:rsidRPr="00E87400">
              <w:rPr>
                <w:rFonts w:ascii="Arial" w:hAnsi="Arial" w:cs="Arial"/>
                <w:sz w:val="20"/>
                <w:szCs w:val="20"/>
              </w:rPr>
              <w:t>FACTOR DE RIESGO</w:t>
            </w:r>
          </w:p>
        </w:tc>
        <w:tc>
          <w:tcPr>
            <w:tcW w:w="1592" w:type="dxa"/>
            <w:vAlign w:val="center"/>
          </w:tcPr>
          <w:p w:rsidR="00AE6AB9" w:rsidRPr="00E87400" w:rsidRDefault="00AE6AB9" w:rsidP="005D65F4">
            <w:pPr>
              <w:pStyle w:val="Sinespaciado"/>
              <w:jc w:val="center"/>
              <w:rPr>
                <w:rFonts w:ascii="Arial" w:hAnsi="Arial" w:cs="Arial"/>
                <w:sz w:val="20"/>
                <w:szCs w:val="20"/>
              </w:rPr>
            </w:pPr>
            <w:r w:rsidRPr="00E87400">
              <w:rPr>
                <w:rFonts w:ascii="Arial" w:hAnsi="Arial" w:cs="Arial"/>
                <w:sz w:val="20"/>
                <w:szCs w:val="20"/>
              </w:rPr>
              <w:t>RIESGO</w:t>
            </w:r>
          </w:p>
        </w:tc>
        <w:tc>
          <w:tcPr>
            <w:tcW w:w="1413" w:type="dxa"/>
            <w:vAlign w:val="center"/>
          </w:tcPr>
          <w:p w:rsidR="00AE6AB9" w:rsidRPr="00EE31FC" w:rsidRDefault="00AE6AB9" w:rsidP="005D65F4">
            <w:pPr>
              <w:pStyle w:val="Sinespaciado"/>
              <w:jc w:val="center"/>
              <w:rPr>
                <w:rFonts w:ascii="Arial" w:hAnsi="Arial" w:cs="Arial"/>
                <w:sz w:val="16"/>
                <w:szCs w:val="16"/>
              </w:rPr>
            </w:pPr>
            <w:r w:rsidRPr="00EE31FC">
              <w:rPr>
                <w:rFonts w:ascii="Arial" w:hAnsi="Arial" w:cs="Arial"/>
                <w:sz w:val="16"/>
                <w:szCs w:val="16"/>
              </w:rPr>
              <w:t>NIVEL DE PROBABILIDAD</w:t>
            </w:r>
          </w:p>
        </w:tc>
        <w:tc>
          <w:tcPr>
            <w:tcW w:w="1257" w:type="dxa"/>
            <w:vAlign w:val="center"/>
          </w:tcPr>
          <w:p w:rsidR="00AE6AB9" w:rsidRPr="00EE31FC" w:rsidRDefault="00AE6AB9" w:rsidP="005D65F4">
            <w:pPr>
              <w:pStyle w:val="Sinespaciado"/>
              <w:jc w:val="center"/>
              <w:rPr>
                <w:rFonts w:ascii="Arial" w:hAnsi="Arial" w:cs="Arial"/>
                <w:sz w:val="16"/>
                <w:szCs w:val="16"/>
              </w:rPr>
            </w:pPr>
            <w:r w:rsidRPr="00EE31FC">
              <w:rPr>
                <w:rFonts w:ascii="Arial" w:hAnsi="Arial" w:cs="Arial"/>
                <w:sz w:val="16"/>
                <w:szCs w:val="16"/>
              </w:rPr>
              <w:t>NIVEL DE EXPOSICION</w:t>
            </w:r>
          </w:p>
        </w:tc>
        <w:tc>
          <w:tcPr>
            <w:tcW w:w="1543" w:type="dxa"/>
            <w:vAlign w:val="center"/>
          </w:tcPr>
          <w:p w:rsidR="00AE6AB9" w:rsidRPr="00EE31FC" w:rsidRDefault="00AE6AB9" w:rsidP="005D65F4">
            <w:pPr>
              <w:pStyle w:val="Sinespaciado"/>
              <w:jc w:val="center"/>
              <w:rPr>
                <w:rFonts w:ascii="Arial" w:hAnsi="Arial" w:cs="Arial"/>
                <w:sz w:val="16"/>
                <w:szCs w:val="16"/>
              </w:rPr>
            </w:pPr>
            <w:r w:rsidRPr="00EE31FC">
              <w:rPr>
                <w:rFonts w:ascii="Arial" w:hAnsi="Arial" w:cs="Arial"/>
                <w:sz w:val="16"/>
                <w:szCs w:val="16"/>
              </w:rPr>
              <w:t>NIVEL DE CONSECUENCIA</w:t>
            </w:r>
          </w:p>
        </w:tc>
        <w:tc>
          <w:tcPr>
            <w:tcW w:w="1228" w:type="dxa"/>
            <w:vAlign w:val="center"/>
          </w:tcPr>
          <w:p w:rsidR="00AE6AB9" w:rsidRPr="00EE31FC" w:rsidRDefault="00AE6AB9" w:rsidP="005D65F4">
            <w:pPr>
              <w:pStyle w:val="Sinespaciado"/>
              <w:jc w:val="center"/>
              <w:rPr>
                <w:rFonts w:ascii="Arial" w:hAnsi="Arial" w:cs="Arial"/>
                <w:sz w:val="16"/>
                <w:szCs w:val="16"/>
              </w:rPr>
            </w:pPr>
            <w:r w:rsidRPr="00EE31FC">
              <w:rPr>
                <w:rFonts w:ascii="Arial" w:hAnsi="Arial" w:cs="Arial"/>
                <w:sz w:val="16"/>
                <w:szCs w:val="16"/>
              </w:rPr>
              <w:t>GRAVEDAD DEL RIESGO</w:t>
            </w:r>
          </w:p>
        </w:tc>
        <w:tc>
          <w:tcPr>
            <w:tcW w:w="1728" w:type="dxa"/>
            <w:vAlign w:val="center"/>
          </w:tcPr>
          <w:p w:rsidR="00AE6AB9" w:rsidRPr="00383256" w:rsidRDefault="00AE6AB9" w:rsidP="005D65F4">
            <w:pPr>
              <w:pStyle w:val="Sinespaciado"/>
              <w:rPr>
                <w:rFonts w:ascii="Arial" w:hAnsi="Arial" w:cs="Arial"/>
                <w:sz w:val="20"/>
                <w:szCs w:val="20"/>
              </w:rPr>
            </w:pPr>
            <w:r w:rsidRPr="00383256">
              <w:rPr>
                <w:rFonts w:ascii="Arial" w:hAnsi="Arial" w:cs="Arial"/>
                <w:sz w:val="20"/>
                <w:szCs w:val="20"/>
              </w:rPr>
              <w:t>INTERVENCION</w:t>
            </w:r>
          </w:p>
        </w:tc>
      </w:tr>
      <w:tr w:rsidR="008836A2" w:rsidRPr="00383256" w:rsidTr="00AE6AB9">
        <w:trPr>
          <w:trHeight w:val="555"/>
        </w:trPr>
        <w:tc>
          <w:tcPr>
            <w:tcW w:w="1793" w:type="dxa"/>
            <w:vMerge w:val="restart"/>
            <w:vAlign w:val="center"/>
          </w:tcPr>
          <w:p w:rsidR="008836A2" w:rsidRPr="00D07D25" w:rsidRDefault="008836A2" w:rsidP="005D65F4">
            <w:pPr>
              <w:pStyle w:val="Sinespaciado"/>
              <w:jc w:val="center"/>
              <w:rPr>
                <w:rFonts w:ascii="Arial" w:hAnsi="Arial" w:cs="Arial"/>
              </w:rPr>
            </w:pPr>
            <w:r>
              <w:rPr>
                <w:rFonts w:ascii="Arial" w:hAnsi="Arial" w:cs="Arial"/>
              </w:rPr>
              <w:t>TABLERO</w:t>
            </w:r>
            <w:r w:rsidRPr="00D07D25">
              <w:rPr>
                <w:rFonts w:ascii="Arial" w:hAnsi="Arial" w:cs="Arial"/>
              </w:rPr>
              <w:t xml:space="preserve"> DE DISTRIBUCION</w:t>
            </w:r>
          </w:p>
          <w:p w:rsidR="008836A2" w:rsidRPr="00D07D25" w:rsidRDefault="008836A2" w:rsidP="005D65F4">
            <w:pPr>
              <w:pStyle w:val="Sinespaciado"/>
              <w:jc w:val="center"/>
              <w:rPr>
                <w:rFonts w:ascii="Arial" w:hAnsi="Arial" w:cs="Arial"/>
              </w:rPr>
            </w:pPr>
            <w:r>
              <w:rPr>
                <w:rFonts w:ascii="Arial" w:hAnsi="Arial" w:cs="Arial"/>
              </w:rPr>
              <w:t>T</w:t>
            </w:r>
            <w:r w:rsidRPr="00D07D25">
              <w:rPr>
                <w:rFonts w:ascii="Arial" w:hAnsi="Arial" w:cs="Arial"/>
              </w:rPr>
              <w:t>D3</w:t>
            </w:r>
          </w:p>
        </w:tc>
        <w:tc>
          <w:tcPr>
            <w:tcW w:w="1964" w:type="dxa"/>
            <w:vAlign w:val="center"/>
          </w:tcPr>
          <w:p w:rsidR="008836A2" w:rsidRPr="00D80261" w:rsidRDefault="008836A2" w:rsidP="005D65F4">
            <w:pPr>
              <w:pStyle w:val="Sinespaciado"/>
              <w:jc w:val="both"/>
              <w:rPr>
                <w:rFonts w:ascii="Arial" w:hAnsi="Arial" w:cs="Arial"/>
                <w:sz w:val="20"/>
                <w:szCs w:val="20"/>
              </w:rPr>
            </w:pPr>
            <w:r>
              <w:rPr>
                <w:rFonts w:ascii="Arial" w:hAnsi="Arial" w:cs="Arial"/>
                <w:sz w:val="20"/>
                <w:szCs w:val="20"/>
              </w:rPr>
              <w:t>Señales de advertencia de riesgo eléctrico.</w:t>
            </w:r>
          </w:p>
        </w:tc>
        <w:tc>
          <w:tcPr>
            <w:tcW w:w="1592" w:type="dxa"/>
            <w:vAlign w:val="center"/>
          </w:tcPr>
          <w:p w:rsidR="008836A2" w:rsidRPr="00D80261" w:rsidRDefault="008836A2" w:rsidP="005D65F4">
            <w:pPr>
              <w:pStyle w:val="Sinespaciado"/>
              <w:rPr>
                <w:rFonts w:ascii="Arial" w:hAnsi="Arial" w:cs="Arial"/>
                <w:sz w:val="20"/>
                <w:szCs w:val="20"/>
              </w:rPr>
            </w:pPr>
            <w:r w:rsidRPr="00D80261">
              <w:rPr>
                <w:rFonts w:ascii="Arial" w:hAnsi="Arial" w:cs="Arial"/>
                <w:sz w:val="20"/>
                <w:szCs w:val="20"/>
              </w:rPr>
              <w:t>Accidentes al personal</w:t>
            </w:r>
            <w:r>
              <w:rPr>
                <w:rFonts w:ascii="Arial" w:hAnsi="Arial" w:cs="Arial"/>
                <w:sz w:val="20"/>
                <w:szCs w:val="20"/>
              </w:rPr>
              <w:t>, contactos accidentales.</w:t>
            </w:r>
          </w:p>
        </w:tc>
        <w:tc>
          <w:tcPr>
            <w:tcW w:w="1413" w:type="dxa"/>
            <w:vAlign w:val="center"/>
          </w:tcPr>
          <w:p w:rsidR="008836A2" w:rsidRPr="00EE31FC" w:rsidRDefault="008836A2" w:rsidP="005D65F4">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8836A2" w:rsidRPr="00EE31FC" w:rsidRDefault="008836A2" w:rsidP="005D65F4">
            <w:pPr>
              <w:pStyle w:val="Sinespaciado"/>
              <w:jc w:val="center"/>
              <w:rPr>
                <w:rFonts w:ascii="Arial" w:hAnsi="Arial" w:cs="Arial"/>
                <w:sz w:val="16"/>
                <w:szCs w:val="16"/>
              </w:rPr>
            </w:pPr>
            <w:r>
              <w:rPr>
                <w:rFonts w:ascii="Arial" w:hAnsi="Arial" w:cs="Arial"/>
                <w:sz w:val="16"/>
                <w:szCs w:val="16"/>
              </w:rPr>
              <w:t>3</w:t>
            </w:r>
          </w:p>
        </w:tc>
        <w:tc>
          <w:tcPr>
            <w:tcW w:w="1543" w:type="dxa"/>
            <w:vAlign w:val="center"/>
          </w:tcPr>
          <w:p w:rsidR="008836A2" w:rsidRPr="00EE31FC" w:rsidRDefault="008836A2"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8836A2" w:rsidRPr="00EE31FC" w:rsidRDefault="008836A2" w:rsidP="005D65F4">
            <w:pPr>
              <w:pStyle w:val="Sinespaciado"/>
              <w:jc w:val="center"/>
              <w:rPr>
                <w:rFonts w:ascii="Arial" w:hAnsi="Arial" w:cs="Arial"/>
                <w:sz w:val="16"/>
                <w:szCs w:val="16"/>
              </w:rPr>
            </w:pPr>
            <w:r>
              <w:rPr>
                <w:rFonts w:ascii="Arial" w:hAnsi="Arial" w:cs="Arial"/>
                <w:sz w:val="16"/>
                <w:szCs w:val="16"/>
              </w:rPr>
              <w:t>108</w:t>
            </w:r>
          </w:p>
        </w:tc>
        <w:tc>
          <w:tcPr>
            <w:tcW w:w="1728" w:type="dxa"/>
            <w:shd w:val="clear" w:color="auto" w:fill="FFFF00"/>
            <w:vAlign w:val="center"/>
          </w:tcPr>
          <w:p w:rsidR="008836A2" w:rsidRPr="00383256" w:rsidRDefault="008836A2" w:rsidP="005D65F4">
            <w:pPr>
              <w:pStyle w:val="Sinespaciado"/>
              <w:rPr>
                <w:rFonts w:ascii="Arial" w:hAnsi="Arial" w:cs="Arial"/>
                <w:sz w:val="20"/>
                <w:szCs w:val="20"/>
              </w:rPr>
            </w:pPr>
            <w:r>
              <w:rPr>
                <w:rFonts w:ascii="Arial" w:hAnsi="Arial" w:cs="Arial"/>
                <w:sz w:val="20"/>
                <w:szCs w:val="20"/>
              </w:rPr>
              <w:t>Riesgo substancial. Necesita corrección.</w:t>
            </w:r>
          </w:p>
        </w:tc>
      </w:tr>
      <w:tr w:rsidR="008836A2" w:rsidRPr="00383256" w:rsidTr="00AE6AB9">
        <w:trPr>
          <w:trHeight w:val="555"/>
        </w:trPr>
        <w:tc>
          <w:tcPr>
            <w:tcW w:w="1793" w:type="dxa"/>
            <w:vMerge/>
            <w:vAlign w:val="center"/>
          </w:tcPr>
          <w:p w:rsidR="008836A2" w:rsidRDefault="008836A2" w:rsidP="005D65F4">
            <w:pPr>
              <w:pStyle w:val="Sinespaciado"/>
              <w:jc w:val="center"/>
              <w:rPr>
                <w:rFonts w:ascii="Arial" w:hAnsi="Arial" w:cs="Arial"/>
              </w:rPr>
            </w:pPr>
          </w:p>
        </w:tc>
        <w:tc>
          <w:tcPr>
            <w:tcW w:w="1964" w:type="dxa"/>
            <w:vAlign w:val="center"/>
          </w:tcPr>
          <w:p w:rsidR="008836A2" w:rsidRDefault="008836A2" w:rsidP="005D65F4">
            <w:pPr>
              <w:pStyle w:val="Sinespaciado"/>
              <w:spacing w:line="276" w:lineRule="auto"/>
              <w:jc w:val="both"/>
              <w:rPr>
                <w:rFonts w:ascii="Arial" w:hAnsi="Arial" w:cs="Arial"/>
                <w:sz w:val="20"/>
                <w:szCs w:val="20"/>
              </w:rPr>
            </w:pPr>
            <w:r>
              <w:rPr>
                <w:rFonts w:ascii="Arial" w:hAnsi="Arial" w:cs="Arial"/>
                <w:sz w:val="20"/>
                <w:szCs w:val="20"/>
              </w:rPr>
              <w:t>No hay barreras de acrílico delante de  barras.</w:t>
            </w:r>
          </w:p>
        </w:tc>
        <w:tc>
          <w:tcPr>
            <w:tcW w:w="1592" w:type="dxa"/>
            <w:vAlign w:val="center"/>
          </w:tcPr>
          <w:p w:rsidR="008836A2" w:rsidRDefault="008836A2" w:rsidP="005D65F4">
            <w:pPr>
              <w:pStyle w:val="Sinespaciado"/>
              <w:jc w:val="both"/>
              <w:rPr>
                <w:rFonts w:ascii="Arial" w:hAnsi="Arial" w:cs="Arial"/>
                <w:sz w:val="20"/>
                <w:szCs w:val="20"/>
              </w:rPr>
            </w:pPr>
            <w:r>
              <w:rPr>
                <w:rFonts w:ascii="Arial" w:hAnsi="Arial" w:cs="Arial"/>
                <w:sz w:val="20"/>
                <w:szCs w:val="20"/>
              </w:rPr>
              <w:t>Contacto indirecto, arcos eléctricos.</w:t>
            </w:r>
          </w:p>
        </w:tc>
        <w:tc>
          <w:tcPr>
            <w:tcW w:w="1413" w:type="dxa"/>
            <w:vAlign w:val="center"/>
          </w:tcPr>
          <w:p w:rsidR="008836A2" w:rsidRDefault="008836A2" w:rsidP="005D65F4">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8836A2" w:rsidRDefault="008836A2" w:rsidP="005D65F4">
            <w:pPr>
              <w:pStyle w:val="Sinespaciado"/>
              <w:jc w:val="center"/>
              <w:rPr>
                <w:rFonts w:ascii="Arial" w:hAnsi="Arial" w:cs="Arial"/>
                <w:sz w:val="16"/>
                <w:szCs w:val="16"/>
              </w:rPr>
            </w:pPr>
            <w:r>
              <w:rPr>
                <w:rFonts w:ascii="Arial" w:hAnsi="Arial" w:cs="Arial"/>
                <w:sz w:val="16"/>
                <w:szCs w:val="16"/>
              </w:rPr>
              <w:t>3</w:t>
            </w:r>
          </w:p>
        </w:tc>
        <w:tc>
          <w:tcPr>
            <w:tcW w:w="1543" w:type="dxa"/>
            <w:vAlign w:val="center"/>
          </w:tcPr>
          <w:p w:rsidR="008836A2" w:rsidRPr="00EE31FC" w:rsidRDefault="008836A2"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8836A2" w:rsidRPr="00EE31FC" w:rsidRDefault="008836A2" w:rsidP="005D65F4">
            <w:pPr>
              <w:pStyle w:val="Sinespaciado"/>
              <w:jc w:val="center"/>
              <w:rPr>
                <w:rFonts w:ascii="Arial" w:hAnsi="Arial" w:cs="Arial"/>
                <w:sz w:val="16"/>
                <w:szCs w:val="16"/>
              </w:rPr>
            </w:pPr>
            <w:r>
              <w:rPr>
                <w:rFonts w:ascii="Arial" w:hAnsi="Arial" w:cs="Arial"/>
                <w:sz w:val="16"/>
                <w:szCs w:val="16"/>
              </w:rPr>
              <w:t>108</w:t>
            </w:r>
          </w:p>
        </w:tc>
        <w:tc>
          <w:tcPr>
            <w:tcW w:w="1728" w:type="dxa"/>
            <w:shd w:val="clear" w:color="auto" w:fill="FFFF00"/>
            <w:vAlign w:val="center"/>
          </w:tcPr>
          <w:p w:rsidR="008836A2" w:rsidRPr="00383256" w:rsidRDefault="008836A2" w:rsidP="005D65F4">
            <w:pPr>
              <w:pStyle w:val="Sinespaciado"/>
              <w:rPr>
                <w:rFonts w:ascii="Arial" w:hAnsi="Arial" w:cs="Arial"/>
                <w:sz w:val="20"/>
                <w:szCs w:val="20"/>
              </w:rPr>
            </w:pPr>
            <w:r>
              <w:rPr>
                <w:rFonts w:ascii="Arial" w:hAnsi="Arial" w:cs="Arial"/>
                <w:sz w:val="20"/>
                <w:szCs w:val="20"/>
              </w:rPr>
              <w:t>Riesgo substancial. Necesita corrección.</w:t>
            </w:r>
          </w:p>
        </w:tc>
      </w:tr>
      <w:tr w:rsidR="008836A2" w:rsidRPr="00383256" w:rsidTr="00AE6AB9">
        <w:trPr>
          <w:trHeight w:val="555"/>
        </w:trPr>
        <w:tc>
          <w:tcPr>
            <w:tcW w:w="1793" w:type="dxa"/>
            <w:vMerge/>
            <w:vAlign w:val="center"/>
          </w:tcPr>
          <w:p w:rsidR="008836A2" w:rsidRDefault="008836A2" w:rsidP="005D65F4">
            <w:pPr>
              <w:pStyle w:val="Sinespaciado"/>
              <w:jc w:val="center"/>
              <w:rPr>
                <w:rFonts w:ascii="Arial" w:hAnsi="Arial" w:cs="Arial"/>
              </w:rPr>
            </w:pPr>
          </w:p>
        </w:tc>
        <w:tc>
          <w:tcPr>
            <w:tcW w:w="1964" w:type="dxa"/>
            <w:vAlign w:val="center"/>
          </w:tcPr>
          <w:p w:rsidR="008836A2" w:rsidRDefault="008836A2" w:rsidP="005D65F4">
            <w:pPr>
              <w:autoSpaceDE w:val="0"/>
              <w:autoSpaceDN w:val="0"/>
              <w:adjustRightInd w:val="0"/>
              <w:jc w:val="both"/>
              <w:rPr>
                <w:rFonts w:ascii="ArialMT" w:hAnsi="ArialMT" w:cs="ArialMT"/>
                <w:sz w:val="20"/>
                <w:szCs w:val="20"/>
                <w:lang w:eastAsia="es-ES"/>
              </w:rPr>
            </w:pPr>
            <w:r>
              <w:rPr>
                <w:rFonts w:ascii="ArialMT" w:hAnsi="ArialMT" w:cs="ArialMT"/>
                <w:sz w:val="20"/>
                <w:szCs w:val="20"/>
                <w:lang w:eastAsia="es-ES"/>
              </w:rPr>
              <w:t>El tablero está ubicado donde el personal se expone a daños por la</w:t>
            </w:r>
          </w:p>
          <w:p w:rsidR="008836A2" w:rsidRDefault="008836A2" w:rsidP="005D65F4">
            <w:pPr>
              <w:pStyle w:val="Sinespaciado"/>
              <w:spacing w:line="276" w:lineRule="auto"/>
              <w:jc w:val="both"/>
              <w:rPr>
                <w:rFonts w:ascii="Arial" w:hAnsi="Arial" w:cs="Arial"/>
                <w:sz w:val="20"/>
                <w:szCs w:val="20"/>
              </w:rPr>
            </w:pPr>
            <w:r>
              <w:rPr>
                <w:rFonts w:ascii="ArialMT" w:hAnsi="ArialMT" w:cs="ArialMT"/>
                <w:sz w:val="20"/>
                <w:szCs w:val="20"/>
                <w:lang w:eastAsia="es-ES"/>
              </w:rPr>
              <w:t>cercanía a partes vivas</w:t>
            </w:r>
          </w:p>
        </w:tc>
        <w:tc>
          <w:tcPr>
            <w:tcW w:w="1592" w:type="dxa"/>
            <w:vAlign w:val="center"/>
          </w:tcPr>
          <w:p w:rsidR="008836A2" w:rsidRDefault="008836A2" w:rsidP="005D65F4">
            <w:pPr>
              <w:pStyle w:val="Sinespaciado"/>
              <w:jc w:val="both"/>
              <w:rPr>
                <w:rFonts w:ascii="Arial" w:hAnsi="Arial" w:cs="Arial"/>
                <w:sz w:val="20"/>
                <w:szCs w:val="20"/>
              </w:rPr>
            </w:pPr>
            <w:r>
              <w:rPr>
                <w:rFonts w:ascii="Arial" w:hAnsi="Arial" w:cs="Arial"/>
                <w:sz w:val="20"/>
                <w:szCs w:val="20"/>
              </w:rPr>
              <w:t>Contactos directos e indirectos.</w:t>
            </w:r>
          </w:p>
        </w:tc>
        <w:tc>
          <w:tcPr>
            <w:tcW w:w="1413" w:type="dxa"/>
            <w:vAlign w:val="center"/>
          </w:tcPr>
          <w:p w:rsidR="008836A2" w:rsidRDefault="008836A2" w:rsidP="005D65F4">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8836A2" w:rsidRDefault="008836A2" w:rsidP="005D65F4">
            <w:pPr>
              <w:pStyle w:val="Sinespaciado"/>
              <w:jc w:val="center"/>
              <w:rPr>
                <w:rFonts w:ascii="Arial" w:hAnsi="Arial" w:cs="Arial"/>
                <w:sz w:val="16"/>
                <w:szCs w:val="16"/>
              </w:rPr>
            </w:pPr>
            <w:r>
              <w:rPr>
                <w:rFonts w:ascii="Arial" w:hAnsi="Arial" w:cs="Arial"/>
                <w:sz w:val="16"/>
                <w:szCs w:val="16"/>
              </w:rPr>
              <w:t>3</w:t>
            </w:r>
          </w:p>
        </w:tc>
        <w:tc>
          <w:tcPr>
            <w:tcW w:w="1543" w:type="dxa"/>
            <w:vAlign w:val="center"/>
          </w:tcPr>
          <w:p w:rsidR="008836A2" w:rsidRPr="00EE31FC" w:rsidRDefault="008836A2"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8836A2" w:rsidRPr="00EE31FC" w:rsidRDefault="008836A2" w:rsidP="005D65F4">
            <w:pPr>
              <w:pStyle w:val="Sinespaciado"/>
              <w:jc w:val="center"/>
              <w:rPr>
                <w:rFonts w:ascii="Arial" w:hAnsi="Arial" w:cs="Arial"/>
                <w:sz w:val="16"/>
                <w:szCs w:val="16"/>
              </w:rPr>
            </w:pPr>
            <w:r>
              <w:rPr>
                <w:rFonts w:ascii="Arial" w:hAnsi="Arial" w:cs="Arial"/>
                <w:sz w:val="16"/>
                <w:szCs w:val="16"/>
              </w:rPr>
              <w:t>108</w:t>
            </w:r>
          </w:p>
        </w:tc>
        <w:tc>
          <w:tcPr>
            <w:tcW w:w="1728" w:type="dxa"/>
            <w:shd w:val="clear" w:color="auto" w:fill="FFFF00"/>
            <w:vAlign w:val="center"/>
          </w:tcPr>
          <w:p w:rsidR="008836A2" w:rsidRPr="00383256" w:rsidRDefault="008836A2" w:rsidP="005D65F4">
            <w:pPr>
              <w:pStyle w:val="Sinespaciado"/>
              <w:rPr>
                <w:rFonts w:ascii="Arial" w:hAnsi="Arial" w:cs="Arial"/>
                <w:sz w:val="20"/>
                <w:szCs w:val="20"/>
              </w:rPr>
            </w:pPr>
            <w:r>
              <w:rPr>
                <w:rFonts w:ascii="Arial" w:hAnsi="Arial" w:cs="Arial"/>
                <w:sz w:val="20"/>
                <w:szCs w:val="20"/>
              </w:rPr>
              <w:t>Riesgo substancial. Necesita corrección.</w:t>
            </w:r>
          </w:p>
        </w:tc>
      </w:tr>
      <w:tr w:rsidR="008836A2" w:rsidRPr="00383256" w:rsidTr="00AE6AB9">
        <w:trPr>
          <w:trHeight w:val="555"/>
        </w:trPr>
        <w:tc>
          <w:tcPr>
            <w:tcW w:w="1793" w:type="dxa"/>
            <w:vMerge w:val="restart"/>
            <w:vAlign w:val="center"/>
          </w:tcPr>
          <w:p w:rsidR="008836A2" w:rsidRPr="001E5C36" w:rsidRDefault="008836A2" w:rsidP="005D65F4">
            <w:pPr>
              <w:pStyle w:val="Sinespaciado"/>
              <w:jc w:val="center"/>
              <w:rPr>
                <w:rFonts w:ascii="Arial" w:hAnsi="Arial" w:cs="Arial"/>
              </w:rPr>
            </w:pPr>
            <w:r>
              <w:rPr>
                <w:rFonts w:ascii="Arial" w:hAnsi="Arial" w:cs="Arial"/>
              </w:rPr>
              <w:t>CABLEADO Y EQUIPO ELECTRICO</w:t>
            </w:r>
          </w:p>
        </w:tc>
        <w:tc>
          <w:tcPr>
            <w:tcW w:w="1964" w:type="dxa"/>
            <w:vAlign w:val="center"/>
          </w:tcPr>
          <w:p w:rsidR="008836A2" w:rsidRDefault="008836A2" w:rsidP="005D65F4">
            <w:pPr>
              <w:pStyle w:val="Sinespaciado"/>
              <w:spacing w:line="276" w:lineRule="auto"/>
              <w:jc w:val="both"/>
              <w:rPr>
                <w:rFonts w:ascii="Arial" w:hAnsi="Arial" w:cs="Arial"/>
                <w:sz w:val="20"/>
                <w:szCs w:val="20"/>
              </w:rPr>
            </w:pPr>
            <w:r>
              <w:rPr>
                <w:rFonts w:ascii="Arial" w:hAnsi="Arial" w:cs="Arial"/>
                <w:sz w:val="20"/>
                <w:szCs w:val="20"/>
              </w:rPr>
              <w:t>El área es húmeda ya que existe presencia de agua.</w:t>
            </w:r>
          </w:p>
        </w:tc>
        <w:tc>
          <w:tcPr>
            <w:tcW w:w="1592" w:type="dxa"/>
            <w:vAlign w:val="center"/>
          </w:tcPr>
          <w:p w:rsidR="008836A2" w:rsidRDefault="008836A2" w:rsidP="005D65F4">
            <w:pPr>
              <w:pStyle w:val="Sinespaciado"/>
              <w:jc w:val="both"/>
              <w:rPr>
                <w:rFonts w:ascii="Arial" w:hAnsi="Arial" w:cs="Arial"/>
                <w:sz w:val="20"/>
                <w:szCs w:val="20"/>
              </w:rPr>
            </w:pPr>
            <w:r>
              <w:rPr>
                <w:rFonts w:ascii="Arial" w:hAnsi="Arial" w:cs="Arial"/>
                <w:sz w:val="20"/>
                <w:szCs w:val="20"/>
              </w:rPr>
              <w:t>Pérdida del aislamiento, electrocución.</w:t>
            </w:r>
          </w:p>
        </w:tc>
        <w:tc>
          <w:tcPr>
            <w:tcW w:w="1413" w:type="dxa"/>
            <w:vAlign w:val="center"/>
          </w:tcPr>
          <w:p w:rsidR="008836A2" w:rsidRDefault="008836A2" w:rsidP="005D65F4">
            <w:pPr>
              <w:pStyle w:val="Sinespaciado"/>
              <w:jc w:val="center"/>
              <w:rPr>
                <w:rFonts w:ascii="Arial" w:hAnsi="Arial" w:cs="Arial"/>
                <w:sz w:val="16"/>
                <w:szCs w:val="16"/>
              </w:rPr>
            </w:pPr>
            <w:r>
              <w:rPr>
                <w:rFonts w:ascii="Arial" w:hAnsi="Arial" w:cs="Arial"/>
                <w:sz w:val="16"/>
                <w:szCs w:val="16"/>
              </w:rPr>
              <w:t>3</w:t>
            </w:r>
          </w:p>
        </w:tc>
        <w:tc>
          <w:tcPr>
            <w:tcW w:w="1257" w:type="dxa"/>
            <w:vAlign w:val="center"/>
          </w:tcPr>
          <w:p w:rsidR="008836A2" w:rsidRDefault="008836A2" w:rsidP="005D65F4">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8836A2" w:rsidRDefault="008836A2"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8836A2" w:rsidRPr="00EE31FC" w:rsidRDefault="008836A2" w:rsidP="005D65F4">
            <w:pPr>
              <w:pStyle w:val="Sinespaciado"/>
              <w:jc w:val="center"/>
              <w:rPr>
                <w:rFonts w:ascii="Arial" w:hAnsi="Arial" w:cs="Arial"/>
                <w:sz w:val="16"/>
                <w:szCs w:val="16"/>
              </w:rPr>
            </w:pPr>
            <w:r>
              <w:rPr>
                <w:rFonts w:ascii="Arial" w:hAnsi="Arial" w:cs="Arial"/>
                <w:sz w:val="16"/>
                <w:szCs w:val="16"/>
              </w:rPr>
              <w:t>108</w:t>
            </w:r>
          </w:p>
        </w:tc>
        <w:tc>
          <w:tcPr>
            <w:tcW w:w="1728" w:type="dxa"/>
            <w:shd w:val="clear" w:color="auto" w:fill="FFFF00"/>
            <w:vAlign w:val="center"/>
          </w:tcPr>
          <w:p w:rsidR="008836A2" w:rsidRPr="00383256" w:rsidRDefault="008836A2" w:rsidP="005D65F4">
            <w:pPr>
              <w:pStyle w:val="Sinespaciado"/>
              <w:rPr>
                <w:rFonts w:ascii="Arial" w:hAnsi="Arial" w:cs="Arial"/>
                <w:sz w:val="20"/>
                <w:szCs w:val="20"/>
              </w:rPr>
            </w:pPr>
            <w:r>
              <w:rPr>
                <w:rFonts w:ascii="Arial" w:hAnsi="Arial" w:cs="Arial"/>
                <w:sz w:val="20"/>
                <w:szCs w:val="20"/>
              </w:rPr>
              <w:t>Riesgo substancial. Necesita corrección.</w:t>
            </w:r>
          </w:p>
        </w:tc>
      </w:tr>
      <w:tr w:rsidR="008836A2" w:rsidRPr="00383256" w:rsidTr="00AE6AB9">
        <w:trPr>
          <w:trHeight w:val="555"/>
        </w:trPr>
        <w:tc>
          <w:tcPr>
            <w:tcW w:w="1793" w:type="dxa"/>
            <w:vMerge/>
            <w:vAlign w:val="center"/>
          </w:tcPr>
          <w:p w:rsidR="008836A2" w:rsidRDefault="008836A2" w:rsidP="005D65F4">
            <w:pPr>
              <w:pStyle w:val="Sinespaciado"/>
              <w:jc w:val="center"/>
              <w:rPr>
                <w:rFonts w:ascii="Arial" w:hAnsi="Arial" w:cs="Arial"/>
              </w:rPr>
            </w:pPr>
          </w:p>
        </w:tc>
        <w:tc>
          <w:tcPr>
            <w:tcW w:w="1964" w:type="dxa"/>
            <w:vAlign w:val="center"/>
          </w:tcPr>
          <w:p w:rsidR="008836A2" w:rsidRDefault="008836A2" w:rsidP="005D65F4">
            <w:pPr>
              <w:pStyle w:val="Sinespaciado"/>
              <w:spacing w:line="276" w:lineRule="auto"/>
              <w:jc w:val="both"/>
              <w:rPr>
                <w:rFonts w:ascii="Arial" w:hAnsi="Arial" w:cs="Arial"/>
                <w:sz w:val="20"/>
                <w:szCs w:val="20"/>
              </w:rPr>
            </w:pPr>
            <w:r>
              <w:rPr>
                <w:rFonts w:ascii="Arial" w:hAnsi="Arial" w:cs="Arial"/>
                <w:sz w:val="20"/>
                <w:szCs w:val="20"/>
              </w:rPr>
              <w:t xml:space="preserve">Paso de conductores sin tubo pasante. </w:t>
            </w:r>
          </w:p>
        </w:tc>
        <w:tc>
          <w:tcPr>
            <w:tcW w:w="1592" w:type="dxa"/>
            <w:vAlign w:val="center"/>
          </w:tcPr>
          <w:p w:rsidR="008836A2" w:rsidRDefault="008836A2" w:rsidP="005D65F4">
            <w:pPr>
              <w:pStyle w:val="Sinespaciado"/>
              <w:jc w:val="both"/>
              <w:rPr>
                <w:rFonts w:ascii="Arial" w:hAnsi="Arial" w:cs="Arial"/>
                <w:sz w:val="20"/>
                <w:szCs w:val="20"/>
              </w:rPr>
            </w:pPr>
            <w:r>
              <w:rPr>
                <w:rFonts w:ascii="Arial" w:hAnsi="Arial" w:cs="Arial"/>
                <w:sz w:val="20"/>
                <w:szCs w:val="20"/>
              </w:rPr>
              <w:t>Deterioro del aislamiento, cortocircuito.</w:t>
            </w:r>
          </w:p>
        </w:tc>
        <w:tc>
          <w:tcPr>
            <w:tcW w:w="1413" w:type="dxa"/>
            <w:vAlign w:val="center"/>
          </w:tcPr>
          <w:p w:rsidR="008836A2" w:rsidRDefault="008836A2" w:rsidP="005D65F4">
            <w:pPr>
              <w:pStyle w:val="Sinespaciado"/>
              <w:jc w:val="center"/>
              <w:rPr>
                <w:rFonts w:ascii="Arial" w:hAnsi="Arial" w:cs="Arial"/>
                <w:sz w:val="16"/>
                <w:szCs w:val="16"/>
              </w:rPr>
            </w:pPr>
            <w:r>
              <w:rPr>
                <w:rFonts w:ascii="Arial" w:hAnsi="Arial" w:cs="Arial"/>
                <w:sz w:val="16"/>
                <w:szCs w:val="16"/>
              </w:rPr>
              <w:t>3</w:t>
            </w:r>
          </w:p>
        </w:tc>
        <w:tc>
          <w:tcPr>
            <w:tcW w:w="1257" w:type="dxa"/>
            <w:vAlign w:val="center"/>
          </w:tcPr>
          <w:p w:rsidR="008836A2" w:rsidRDefault="008836A2" w:rsidP="005D65F4">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8836A2" w:rsidRDefault="008836A2"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8836A2" w:rsidRDefault="008836A2" w:rsidP="005D65F4">
            <w:pPr>
              <w:pStyle w:val="Sinespaciado"/>
              <w:jc w:val="center"/>
              <w:rPr>
                <w:rFonts w:ascii="Arial" w:hAnsi="Arial" w:cs="Arial"/>
                <w:sz w:val="16"/>
                <w:szCs w:val="16"/>
              </w:rPr>
            </w:pPr>
            <w:r>
              <w:rPr>
                <w:rFonts w:ascii="Arial" w:hAnsi="Arial" w:cs="Arial"/>
                <w:sz w:val="16"/>
                <w:szCs w:val="16"/>
              </w:rPr>
              <w:t>108</w:t>
            </w:r>
          </w:p>
        </w:tc>
        <w:tc>
          <w:tcPr>
            <w:tcW w:w="1728" w:type="dxa"/>
            <w:shd w:val="clear" w:color="auto" w:fill="FFFF00"/>
            <w:vAlign w:val="center"/>
          </w:tcPr>
          <w:p w:rsidR="008836A2" w:rsidRPr="00383256" w:rsidRDefault="008836A2" w:rsidP="005D65F4">
            <w:pPr>
              <w:pStyle w:val="Sinespaciado"/>
              <w:rPr>
                <w:rFonts w:ascii="Arial" w:hAnsi="Arial" w:cs="Arial"/>
                <w:sz w:val="20"/>
                <w:szCs w:val="20"/>
              </w:rPr>
            </w:pPr>
            <w:r>
              <w:rPr>
                <w:rFonts w:ascii="Arial" w:hAnsi="Arial" w:cs="Arial"/>
                <w:sz w:val="20"/>
                <w:szCs w:val="20"/>
              </w:rPr>
              <w:t>Riesgo substancial. Necesita corrección.</w:t>
            </w:r>
          </w:p>
        </w:tc>
      </w:tr>
    </w:tbl>
    <w:p w:rsidR="008836A2" w:rsidRDefault="008836A2" w:rsidP="008836A2">
      <w:pPr>
        <w:rPr>
          <w:rFonts w:ascii="Arial" w:hAnsi="Arial" w:cs="Arial"/>
          <w:b/>
        </w:rPr>
      </w:pPr>
    </w:p>
    <w:p w:rsidR="008836A2" w:rsidRPr="002C2512" w:rsidRDefault="00C57DB5" w:rsidP="008836A2">
      <w:pPr>
        <w:rPr>
          <w:rFonts w:ascii="Arial" w:hAnsi="Arial" w:cs="Arial"/>
        </w:rPr>
      </w:pPr>
      <w:r w:rsidRPr="00C57DB5">
        <w:rPr>
          <w:rFonts w:ascii="Arial" w:hAnsi="Arial" w:cs="Arial"/>
          <w:noProof/>
          <w:sz w:val="16"/>
          <w:szCs w:val="16"/>
          <w:lang w:eastAsia="es-ES"/>
        </w:rPr>
        <w:pict>
          <v:rect id="_x0000_s1154" style="position:absolute;margin-left:-2.5pt;margin-top:.2pt;width:7.3pt;height:8.35pt;z-index:251805696" fillcolor="red"/>
        </w:pict>
      </w:r>
      <w:r w:rsidRPr="00C57DB5">
        <w:rPr>
          <w:rFonts w:ascii="Arial" w:hAnsi="Arial" w:cs="Arial"/>
          <w:noProof/>
          <w:sz w:val="16"/>
          <w:szCs w:val="16"/>
          <w:lang w:eastAsia="es-ES"/>
        </w:rPr>
        <w:pict>
          <v:rect id="_x0000_s1153" style="position:absolute;margin-left:237.35pt;margin-top:17.9pt;width:7.3pt;height:8.35pt;z-index:251804672" fillcolor="lime"/>
        </w:pict>
      </w:r>
      <w:r w:rsidRPr="00C57DB5">
        <w:rPr>
          <w:rFonts w:ascii="Arial" w:hAnsi="Arial" w:cs="Arial"/>
          <w:noProof/>
          <w:sz w:val="16"/>
          <w:szCs w:val="16"/>
          <w:lang w:eastAsia="es-ES"/>
        </w:rPr>
        <w:pict>
          <v:rect id="_x0000_s1152" style="position:absolute;margin-left:-2pt;margin-top:18.9pt;width:7.3pt;height:8.35pt;z-index:251803648" fillcolor="#9c0"/>
        </w:pict>
      </w:r>
      <w:r w:rsidRPr="00C57DB5">
        <w:rPr>
          <w:rFonts w:ascii="Arial" w:hAnsi="Arial" w:cs="Arial"/>
          <w:b/>
          <w:noProof/>
          <w:lang w:eastAsia="es-ES"/>
        </w:rPr>
        <w:pict>
          <v:rect id="_x0000_s1151" style="position:absolute;margin-left:428.95pt;margin-top:.65pt;width:7.3pt;height:8.35pt;z-index:251802624" fillcolor="yellow"/>
        </w:pict>
      </w:r>
      <w:r w:rsidRPr="00C57DB5">
        <w:rPr>
          <w:rFonts w:ascii="Arial" w:hAnsi="Arial" w:cs="Arial"/>
          <w:b/>
          <w:noProof/>
          <w:lang w:eastAsia="es-ES"/>
        </w:rPr>
        <w:pict>
          <v:rect id="_x0000_s1150" style="position:absolute;margin-left:237.95pt;margin-top:.65pt;width:7.3pt;height:8.35pt;z-index:251801600" fillcolor="#f60"/>
        </w:pict>
      </w:r>
      <w:r w:rsidR="008836A2">
        <w:rPr>
          <w:rFonts w:ascii="Arial" w:hAnsi="Arial" w:cs="Arial"/>
          <w:b/>
        </w:rPr>
        <w:t xml:space="preserve">    </w:t>
      </w:r>
      <w:r w:rsidR="008836A2" w:rsidRPr="00B423E4">
        <w:rPr>
          <w:rFonts w:ascii="Arial" w:hAnsi="Arial" w:cs="Arial"/>
          <w:sz w:val="16"/>
          <w:szCs w:val="16"/>
        </w:rPr>
        <w:t>Riesgo muy alto considere la terminación de la operación</w:t>
      </w:r>
      <w:r w:rsidR="008836A2">
        <w:rPr>
          <w:rFonts w:ascii="Arial" w:hAnsi="Arial" w:cs="Arial"/>
          <w:sz w:val="16"/>
          <w:szCs w:val="16"/>
        </w:rPr>
        <w:t xml:space="preserve">             </w:t>
      </w:r>
      <w:r w:rsidR="008836A2">
        <w:rPr>
          <w:rFonts w:ascii="Arial" w:hAnsi="Arial" w:cs="Arial"/>
        </w:rPr>
        <w:t xml:space="preserve">  </w:t>
      </w:r>
      <w:r w:rsidR="008836A2" w:rsidRPr="00B423E4">
        <w:rPr>
          <w:rFonts w:ascii="Arial" w:hAnsi="Arial" w:cs="Arial"/>
          <w:sz w:val="16"/>
          <w:szCs w:val="16"/>
        </w:rPr>
        <w:t>Riesgo alto  requiere corrección inmediata</w:t>
      </w:r>
      <w:r w:rsidR="008836A2">
        <w:rPr>
          <w:rFonts w:ascii="Arial" w:hAnsi="Arial" w:cs="Arial"/>
          <w:sz w:val="16"/>
          <w:szCs w:val="16"/>
        </w:rPr>
        <w:t xml:space="preserve">                   Riesgo substancial. Necesita corrección</w:t>
      </w:r>
    </w:p>
    <w:p w:rsidR="008836A2" w:rsidRDefault="008836A2" w:rsidP="008836A2">
      <w:pPr>
        <w:rPr>
          <w:rFonts w:ascii="Arial" w:hAnsi="Arial" w:cs="Arial"/>
          <w:sz w:val="16"/>
          <w:szCs w:val="16"/>
        </w:rPr>
      </w:pPr>
      <w:r>
        <w:rPr>
          <w:rFonts w:ascii="Arial" w:hAnsi="Arial" w:cs="Arial"/>
          <w:sz w:val="16"/>
          <w:szCs w:val="16"/>
        </w:rPr>
        <w:t xml:space="preserve">     </w:t>
      </w:r>
    </w:p>
    <w:p w:rsidR="008836A2" w:rsidRDefault="008836A2" w:rsidP="008836A2">
      <w:pPr>
        <w:rPr>
          <w:rFonts w:ascii="Arial" w:hAnsi="Arial" w:cs="Arial"/>
          <w:sz w:val="16"/>
          <w:szCs w:val="16"/>
        </w:rPr>
      </w:pPr>
      <w:r>
        <w:rPr>
          <w:rFonts w:ascii="Arial" w:hAnsi="Arial" w:cs="Arial"/>
          <w:sz w:val="16"/>
          <w:szCs w:val="16"/>
        </w:rPr>
        <w:t xml:space="preserve">     Riesgo posible. Atención                                                                    Riesgo aceptable en el estado actual</w:t>
      </w:r>
    </w:p>
    <w:p w:rsidR="008836A2" w:rsidRDefault="008836A2" w:rsidP="008836A2">
      <w:pPr>
        <w:rPr>
          <w:rFonts w:ascii="Arial" w:hAnsi="Arial" w:cs="Arial"/>
          <w:b/>
        </w:rPr>
      </w:pPr>
      <w:r w:rsidRPr="001E5C36">
        <w:rPr>
          <w:rFonts w:ascii="Arial" w:hAnsi="Arial" w:cs="Arial"/>
          <w:b/>
        </w:rPr>
        <w:t>Continuación de la Valorización de  Riesgos</w:t>
      </w:r>
    </w:p>
    <w:p w:rsidR="008836A2" w:rsidRDefault="008836A2" w:rsidP="008836A2">
      <w:pPr>
        <w:rPr>
          <w:rFonts w:ascii="Arial" w:hAnsi="Arial" w:cs="Arial"/>
          <w:b/>
        </w:rPr>
      </w:pPr>
    </w:p>
    <w:tbl>
      <w:tblPr>
        <w:tblStyle w:val="Tablaconcuadrcula"/>
        <w:tblW w:w="0" w:type="auto"/>
        <w:tblLook w:val="04A0"/>
      </w:tblPr>
      <w:tblGrid>
        <w:gridCol w:w="1793"/>
        <w:gridCol w:w="1964"/>
        <w:gridCol w:w="1592"/>
        <w:gridCol w:w="1413"/>
        <w:gridCol w:w="1257"/>
        <w:gridCol w:w="1543"/>
        <w:gridCol w:w="1228"/>
        <w:gridCol w:w="1728"/>
      </w:tblGrid>
      <w:tr w:rsidR="00E720FA" w:rsidRPr="00811560" w:rsidTr="005D65F4">
        <w:trPr>
          <w:trHeight w:val="555"/>
        </w:trPr>
        <w:tc>
          <w:tcPr>
            <w:tcW w:w="1793" w:type="dxa"/>
            <w:vMerge w:val="restart"/>
            <w:vAlign w:val="center"/>
          </w:tcPr>
          <w:p w:rsidR="00E720FA" w:rsidRPr="006F0D1E" w:rsidRDefault="00E720FA" w:rsidP="005D65F4">
            <w:pPr>
              <w:pStyle w:val="Sinespaciado"/>
              <w:jc w:val="center"/>
              <w:rPr>
                <w:rFonts w:ascii="Arial" w:hAnsi="Arial" w:cs="Arial"/>
                <w:sz w:val="20"/>
                <w:szCs w:val="20"/>
              </w:rPr>
            </w:pPr>
          </w:p>
        </w:tc>
        <w:tc>
          <w:tcPr>
            <w:tcW w:w="1964" w:type="dxa"/>
            <w:vAlign w:val="center"/>
          </w:tcPr>
          <w:p w:rsidR="00E720FA" w:rsidRDefault="00E720FA" w:rsidP="005D65F4">
            <w:pPr>
              <w:pStyle w:val="Sinespaciado"/>
              <w:spacing w:line="276" w:lineRule="auto"/>
              <w:jc w:val="both"/>
              <w:rPr>
                <w:rFonts w:ascii="Arial" w:hAnsi="Arial" w:cs="Arial"/>
                <w:sz w:val="20"/>
                <w:szCs w:val="20"/>
              </w:rPr>
            </w:pPr>
            <w:r>
              <w:rPr>
                <w:rFonts w:ascii="Arial" w:hAnsi="Arial" w:cs="Arial"/>
                <w:sz w:val="20"/>
                <w:szCs w:val="20"/>
              </w:rPr>
              <w:t>No se posee seguridad para impedir el acceso a personal no autorizado.</w:t>
            </w:r>
          </w:p>
        </w:tc>
        <w:tc>
          <w:tcPr>
            <w:tcW w:w="1592" w:type="dxa"/>
            <w:vAlign w:val="center"/>
          </w:tcPr>
          <w:p w:rsidR="00E720FA" w:rsidRDefault="00E720FA" w:rsidP="005D65F4">
            <w:pPr>
              <w:pStyle w:val="Sinespaciado"/>
              <w:jc w:val="both"/>
              <w:rPr>
                <w:rFonts w:ascii="Arial" w:hAnsi="Arial" w:cs="Arial"/>
                <w:sz w:val="20"/>
                <w:szCs w:val="20"/>
              </w:rPr>
            </w:pPr>
            <w:r>
              <w:rPr>
                <w:rFonts w:ascii="Arial" w:hAnsi="Arial" w:cs="Arial"/>
                <w:sz w:val="20"/>
                <w:szCs w:val="20"/>
              </w:rPr>
              <w:t>Electrocución, contacto directo e indirecto.</w:t>
            </w:r>
          </w:p>
        </w:tc>
        <w:tc>
          <w:tcPr>
            <w:tcW w:w="1413"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3</w:t>
            </w:r>
          </w:p>
        </w:tc>
        <w:tc>
          <w:tcPr>
            <w:tcW w:w="1257"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3</w:t>
            </w:r>
          </w:p>
        </w:tc>
        <w:tc>
          <w:tcPr>
            <w:tcW w:w="1543"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54</w:t>
            </w:r>
          </w:p>
        </w:tc>
        <w:tc>
          <w:tcPr>
            <w:tcW w:w="1728" w:type="dxa"/>
            <w:shd w:val="clear" w:color="auto" w:fill="99CC00"/>
            <w:vAlign w:val="center"/>
          </w:tcPr>
          <w:p w:rsidR="00E720FA" w:rsidRPr="00811560" w:rsidRDefault="00E720FA" w:rsidP="005D65F4">
            <w:pPr>
              <w:pStyle w:val="Sinespaciado"/>
              <w:jc w:val="both"/>
              <w:rPr>
                <w:rFonts w:ascii="Arial" w:hAnsi="Arial" w:cs="Arial"/>
                <w:sz w:val="20"/>
                <w:szCs w:val="20"/>
              </w:rPr>
            </w:pPr>
            <w:r>
              <w:rPr>
                <w:rFonts w:ascii="Arial" w:hAnsi="Arial" w:cs="Arial"/>
                <w:sz w:val="20"/>
                <w:szCs w:val="20"/>
              </w:rPr>
              <w:t>Riesgo p</w:t>
            </w:r>
            <w:r w:rsidRPr="00D80261">
              <w:rPr>
                <w:rFonts w:ascii="Arial" w:hAnsi="Arial" w:cs="Arial"/>
                <w:sz w:val="20"/>
                <w:szCs w:val="20"/>
              </w:rPr>
              <w:t>osible</w:t>
            </w:r>
            <w:r>
              <w:rPr>
                <w:rFonts w:ascii="Arial" w:hAnsi="Arial" w:cs="Arial"/>
                <w:sz w:val="20"/>
                <w:szCs w:val="20"/>
              </w:rPr>
              <w:t>.</w:t>
            </w:r>
            <w:r w:rsidRPr="00D80261">
              <w:rPr>
                <w:rFonts w:ascii="Arial" w:hAnsi="Arial" w:cs="Arial"/>
                <w:sz w:val="20"/>
                <w:szCs w:val="20"/>
              </w:rPr>
              <w:t xml:space="preserve"> </w:t>
            </w:r>
            <w:r>
              <w:rPr>
                <w:rFonts w:ascii="Arial" w:hAnsi="Arial" w:cs="Arial"/>
                <w:sz w:val="20"/>
                <w:szCs w:val="20"/>
              </w:rPr>
              <w:t>A</w:t>
            </w:r>
            <w:r w:rsidRPr="00D80261">
              <w:rPr>
                <w:rFonts w:ascii="Arial" w:hAnsi="Arial" w:cs="Arial"/>
                <w:sz w:val="20"/>
                <w:szCs w:val="20"/>
              </w:rPr>
              <w:t>tención</w:t>
            </w:r>
          </w:p>
        </w:tc>
      </w:tr>
      <w:tr w:rsidR="00E720FA" w:rsidRPr="00811560" w:rsidTr="008836A2">
        <w:trPr>
          <w:trHeight w:val="555"/>
        </w:trPr>
        <w:tc>
          <w:tcPr>
            <w:tcW w:w="1793" w:type="dxa"/>
            <w:vMerge/>
            <w:vAlign w:val="center"/>
          </w:tcPr>
          <w:p w:rsidR="00E720FA" w:rsidRPr="006F0D1E" w:rsidRDefault="00E720FA" w:rsidP="005D65F4">
            <w:pPr>
              <w:pStyle w:val="Sinespaciado"/>
              <w:jc w:val="center"/>
              <w:rPr>
                <w:rFonts w:ascii="Arial" w:hAnsi="Arial" w:cs="Arial"/>
                <w:sz w:val="20"/>
                <w:szCs w:val="20"/>
              </w:rPr>
            </w:pPr>
          </w:p>
        </w:tc>
        <w:tc>
          <w:tcPr>
            <w:tcW w:w="1964" w:type="dxa"/>
            <w:vAlign w:val="center"/>
          </w:tcPr>
          <w:p w:rsidR="00E720FA" w:rsidRDefault="00E720FA" w:rsidP="005D65F4">
            <w:pPr>
              <w:pStyle w:val="Sinespaciado"/>
              <w:spacing w:line="276" w:lineRule="auto"/>
              <w:jc w:val="both"/>
              <w:rPr>
                <w:rFonts w:ascii="Arial" w:hAnsi="Arial" w:cs="Arial"/>
                <w:sz w:val="20"/>
                <w:szCs w:val="20"/>
              </w:rPr>
            </w:pPr>
            <w:r>
              <w:rPr>
                <w:rFonts w:ascii="Arial" w:hAnsi="Arial" w:cs="Arial"/>
                <w:sz w:val="20"/>
                <w:szCs w:val="20"/>
              </w:rPr>
              <w:t>Las bases metálicas de los equipos de aire acondicionado, presentan corrosión y no están conectadas a tierra.</w:t>
            </w:r>
          </w:p>
        </w:tc>
        <w:tc>
          <w:tcPr>
            <w:tcW w:w="1592" w:type="dxa"/>
            <w:vAlign w:val="center"/>
          </w:tcPr>
          <w:p w:rsidR="00E720FA" w:rsidRDefault="00E720FA" w:rsidP="005D65F4">
            <w:pPr>
              <w:pStyle w:val="Sinespaciado"/>
              <w:jc w:val="both"/>
              <w:rPr>
                <w:rFonts w:ascii="Arial" w:hAnsi="Arial" w:cs="Arial"/>
                <w:sz w:val="20"/>
                <w:szCs w:val="20"/>
              </w:rPr>
            </w:pPr>
            <w:r>
              <w:rPr>
                <w:rFonts w:ascii="Arial" w:hAnsi="Arial" w:cs="Arial"/>
                <w:sz w:val="20"/>
                <w:szCs w:val="20"/>
              </w:rPr>
              <w:t>Contactos directos e indirectos.</w:t>
            </w:r>
          </w:p>
        </w:tc>
        <w:tc>
          <w:tcPr>
            <w:tcW w:w="1413"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4</w:t>
            </w:r>
          </w:p>
        </w:tc>
        <w:tc>
          <w:tcPr>
            <w:tcW w:w="1228"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144</w:t>
            </w:r>
          </w:p>
        </w:tc>
        <w:tc>
          <w:tcPr>
            <w:tcW w:w="1728" w:type="dxa"/>
            <w:shd w:val="clear" w:color="auto" w:fill="FFFF00"/>
            <w:vAlign w:val="center"/>
          </w:tcPr>
          <w:p w:rsidR="00E720FA" w:rsidRPr="00383256" w:rsidRDefault="00E720FA" w:rsidP="005D65F4">
            <w:pPr>
              <w:pStyle w:val="Sinespaciado"/>
              <w:rPr>
                <w:rFonts w:ascii="Arial" w:hAnsi="Arial" w:cs="Arial"/>
                <w:sz w:val="20"/>
                <w:szCs w:val="20"/>
              </w:rPr>
            </w:pPr>
            <w:r>
              <w:rPr>
                <w:rFonts w:ascii="Arial" w:hAnsi="Arial" w:cs="Arial"/>
                <w:sz w:val="20"/>
                <w:szCs w:val="20"/>
              </w:rPr>
              <w:t>Riesgo substancial. Necesita corrección.</w:t>
            </w:r>
          </w:p>
        </w:tc>
      </w:tr>
      <w:tr w:rsidR="00E720FA" w:rsidRPr="00811560" w:rsidTr="008836A2">
        <w:trPr>
          <w:trHeight w:val="555"/>
        </w:trPr>
        <w:tc>
          <w:tcPr>
            <w:tcW w:w="1793" w:type="dxa"/>
            <w:vMerge/>
            <w:vAlign w:val="center"/>
          </w:tcPr>
          <w:p w:rsidR="00E720FA" w:rsidRPr="006F0D1E" w:rsidRDefault="00E720FA" w:rsidP="005D65F4">
            <w:pPr>
              <w:pStyle w:val="Sinespaciado"/>
              <w:jc w:val="center"/>
              <w:rPr>
                <w:rFonts w:ascii="Arial" w:hAnsi="Arial" w:cs="Arial"/>
                <w:sz w:val="20"/>
                <w:szCs w:val="20"/>
              </w:rPr>
            </w:pPr>
          </w:p>
        </w:tc>
        <w:tc>
          <w:tcPr>
            <w:tcW w:w="1964" w:type="dxa"/>
            <w:vAlign w:val="center"/>
          </w:tcPr>
          <w:p w:rsidR="00E720FA" w:rsidRDefault="00E720FA" w:rsidP="005D65F4">
            <w:pPr>
              <w:pStyle w:val="Sinespaciado"/>
              <w:spacing w:line="276" w:lineRule="auto"/>
              <w:jc w:val="both"/>
              <w:rPr>
                <w:rFonts w:ascii="Arial" w:hAnsi="Arial" w:cs="Arial"/>
                <w:sz w:val="20"/>
                <w:szCs w:val="20"/>
              </w:rPr>
            </w:pPr>
            <w:r>
              <w:rPr>
                <w:rFonts w:ascii="Arial" w:hAnsi="Arial" w:cs="Arial"/>
                <w:sz w:val="20"/>
                <w:szCs w:val="20"/>
              </w:rPr>
              <w:t>Conductores expuestos, sin canalización.</w:t>
            </w:r>
          </w:p>
        </w:tc>
        <w:tc>
          <w:tcPr>
            <w:tcW w:w="1592" w:type="dxa"/>
            <w:vAlign w:val="center"/>
          </w:tcPr>
          <w:p w:rsidR="00E720FA" w:rsidRDefault="00E720FA" w:rsidP="005D65F4">
            <w:pPr>
              <w:pStyle w:val="Sinespaciado"/>
              <w:jc w:val="both"/>
              <w:rPr>
                <w:rFonts w:ascii="Arial" w:hAnsi="Arial" w:cs="Arial"/>
                <w:sz w:val="20"/>
                <w:szCs w:val="20"/>
              </w:rPr>
            </w:pPr>
            <w:r>
              <w:rPr>
                <w:rFonts w:ascii="Arial" w:hAnsi="Arial" w:cs="Arial"/>
                <w:sz w:val="20"/>
                <w:szCs w:val="20"/>
              </w:rPr>
              <w:t>Cortocircuitos, daños en conductores</w:t>
            </w:r>
          </w:p>
        </w:tc>
        <w:tc>
          <w:tcPr>
            <w:tcW w:w="1413"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3</w:t>
            </w:r>
          </w:p>
        </w:tc>
        <w:tc>
          <w:tcPr>
            <w:tcW w:w="1543"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4</w:t>
            </w:r>
          </w:p>
        </w:tc>
        <w:tc>
          <w:tcPr>
            <w:tcW w:w="1228"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72</w:t>
            </w:r>
          </w:p>
        </w:tc>
        <w:tc>
          <w:tcPr>
            <w:tcW w:w="1728" w:type="dxa"/>
            <w:shd w:val="clear" w:color="auto" w:fill="FFFF00"/>
            <w:vAlign w:val="center"/>
          </w:tcPr>
          <w:p w:rsidR="00E720FA" w:rsidRPr="00383256" w:rsidRDefault="00E720FA" w:rsidP="005D65F4">
            <w:pPr>
              <w:pStyle w:val="Sinespaciado"/>
              <w:rPr>
                <w:rFonts w:ascii="Arial" w:hAnsi="Arial" w:cs="Arial"/>
                <w:sz w:val="20"/>
                <w:szCs w:val="20"/>
              </w:rPr>
            </w:pPr>
            <w:r>
              <w:rPr>
                <w:rFonts w:ascii="Arial" w:hAnsi="Arial" w:cs="Arial"/>
                <w:sz w:val="20"/>
                <w:szCs w:val="20"/>
              </w:rPr>
              <w:t>Riesgo substancial. Necesita corrección.</w:t>
            </w:r>
          </w:p>
        </w:tc>
      </w:tr>
      <w:tr w:rsidR="00E720FA" w:rsidRPr="00811560" w:rsidTr="005D65F4">
        <w:trPr>
          <w:trHeight w:val="555"/>
        </w:trPr>
        <w:tc>
          <w:tcPr>
            <w:tcW w:w="1793" w:type="dxa"/>
            <w:vMerge/>
            <w:vAlign w:val="center"/>
          </w:tcPr>
          <w:p w:rsidR="00E720FA" w:rsidRPr="006F0D1E" w:rsidRDefault="00E720FA" w:rsidP="005D65F4">
            <w:pPr>
              <w:pStyle w:val="Sinespaciado"/>
              <w:jc w:val="center"/>
              <w:rPr>
                <w:rFonts w:ascii="Arial" w:hAnsi="Arial" w:cs="Arial"/>
                <w:sz w:val="20"/>
                <w:szCs w:val="20"/>
              </w:rPr>
            </w:pPr>
          </w:p>
        </w:tc>
        <w:tc>
          <w:tcPr>
            <w:tcW w:w="1964" w:type="dxa"/>
            <w:vAlign w:val="center"/>
          </w:tcPr>
          <w:p w:rsidR="00E720FA" w:rsidRDefault="00E720FA" w:rsidP="005D65F4">
            <w:pPr>
              <w:pStyle w:val="Sinespaciado"/>
              <w:spacing w:line="276" w:lineRule="auto"/>
              <w:jc w:val="both"/>
              <w:rPr>
                <w:rFonts w:ascii="Arial" w:hAnsi="Arial" w:cs="Arial"/>
                <w:sz w:val="20"/>
                <w:szCs w:val="20"/>
              </w:rPr>
            </w:pPr>
            <w:r>
              <w:rPr>
                <w:rFonts w:ascii="Arial" w:hAnsi="Arial" w:cs="Arial"/>
                <w:sz w:val="20"/>
                <w:szCs w:val="20"/>
              </w:rPr>
              <w:t>No existe la ventilación adecuada.</w:t>
            </w:r>
          </w:p>
        </w:tc>
        <w:tc>
          <w:tcPr>
            <w:tcW w:w="1592" w:type="dxa"/>
            <w:vAlign w:val="center"/>
          </w:tcPr>
          <w:p w:rsidR="00E720FA" w:rsidRDefault="00E720FA" w:rsidP="005D65F4">
            <w:pPr>
              <w:pStyle w:val="Sinespaciado"/>
              <w:jc w:val="both"/>
              <w:rPr>
                <w:rFonts w:ascii="Arial" w:hAnsi="Arial" w:cs="Arial"/>
                <w:sz w:val="20"/>
                <w:szCs w:val="20"/>
              </w:rPr>
            </w:pPr>
            <w:r>
              <w:rPr>
                <w:rFonts w:ascii="Arial" w:hAnsi="Arial" w:cs="Arial"/>
                <w:sz w:val="20"/>
                <w:szCs w:val="20"/>
              </w:rPr>
              <w:t>Calentamiento, cortocircuito.</w:t>
            </w:r>
          </w:p>
        </w:tc>
        <w:tc>
          <w:tcPr>
            <w:tcW w:w="1413"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10</w:t>
            </w:r>
          </w:p>
        </w:tc>
        <w:tc>
          <w:tcPr>
            <w:tcW w:w="1543"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E720FA" w:rsidRDefault="00E720FA" w:rsidP="005D65F4">
            <w:pPr>
              <w:pStyle w:val="Sinespaciado"/>
              <w:jc w:val="center"/>
              <w:rPr>
                <w:rFonts w:ascii="Arial" w:hAnsi="Arial" w:cs="Arial"/>
                <w:sz w:val="16"/>
                <w:szCs w:val="16"/>
              </w:rPr>
            </w:pPr>
            <w:r>
              <w:rPr>
                <w:rFonts w:ascii="Arial" w:hAnsi="Arial" w:cs="Arial"/>
                <w:sz w:val="16"/>
                <w:szCs w:val="16"/>
              </w:rPr>
              <w:t>360</w:t>
            </w:r>
          </w:p>
        </w:tc>
        <w:tc>
          <w:tcPr>
            <w:tcW w:w="1728" w:type="dxa"/>
            <w:shd w:val="clear" w:color="auto" w:fill="FF6600"/>
            <w:vAlign w:val="center"/>
          </w:tcPr>
          <w:p w:rsidR="00E720FA" w:rsidRDefault="00E720FA" w:rsidP="005D65F4">
            <w:pPr>
              <w:pStyle w:val="Sinespaciado"/>
              <w:jc w:val="both"/>
              <w:rPr>
                <w:rFonts w:ascii="Arial" w:hAnsi="Arial" w:cs="Arial"/>
                <w:sz w:val="20"/>
                <w:szCs w:val="20"/>
              </w:rPr>
            </w:pPr>
            <w:r>
              <w:rPr>
                <w:rFonts w:ascii="Arial" w:hAnsi="Arial" w:cs="Arial"/>
                <w:sz w:val="20"/>
                <w:szCs w:val="20"/>
              </w:rPr>
              <w:t>Riesgo alto. Requiere corrección inmediata.</w:t>
            </w:r>
          </w:p>
        </w:tc>
      </w:tr>
    </w:tbl>
    <w:p w:rsidR="005D65F4" w:rsidRDefault="005D65F4" w:rsidP="005D65F4">
      <w:pPr>
        <w:rPr>
          <w:rFonts w:ascii="Arial" w:hAnsi="Arial" w:cs="Arial"/>
          <w:sz w:val="16"/>
          <w:szCs w:val="16"/>
        </w:rPr>
      </w:pPr>
    </w:p>
    <w:p w:rsidR="005D65F4" w:rsidRDefault="005D65F4" w:rsidP="005D65F4">
      <w:pPr>
        <w:rPr>
          <w:rFonts w:ascii="Arial" w:hAnsi="Arial" w:cs="Arial"/>
          <w:sz w:val="16"/>
          <w:szCs w:val="16"/>
        </w:rPr>
      </w:pPr>
    </w:p>
    <w:p w:rsidR="005D65F4" w:rsidRPr="002C2512" w:rsidRDefault="00C57DB5" w:rsidP="005D65F4">
      <w:pPr>
        <w:rPr>
          <w:rFonts w:ascii="Arial" w:hAnsi="Arial" w:cs="Arial"/>
        </w:rPr>
      </w:pPr>
      <w:r w:rsidRPr="00C57DB5">
        <w:rPr>
          <w:rFonts w:ascii="Arial" w:hAnsi="Arial" w:cs="Arial"/>
          <w:noProof/>
          <w:sz w:val="16"/>
          <w:szCs w:val="16"/>
          <w:lang w:eastAsia="es-ES"/>
        </w:rPr>
        <w:pict>
          <v:rect id="_x0000_s1159" style="position:absolute;margin-left:-2.5pt;margin-top:.2pt;width:7.3pt;height:8.35pt;z-index:251811840" fillcolor="red"/>
        </w:pict>
      </w:r>
      <w:r w:rsidRPr="00C57DB5">
        <w:rPr>
          <w:rFonts w:ascii="Arial" w:hAnsi="Arial" w:cs="Arial"/>
          <w:noProof/>
          <w:sz w:val="16"/>
          <w:szCs w:val="16"/>
          <w:lang w:eastAsia="es-ES"/>
        </w:rPr>
        <w:pict>
          <v:rect id="_x0000_s1158" style="position:absolute;margin-left:237.35pt;margin-top:17.9pt;width:7.3pt;height:8.35pt;z-index:251810816" fillcolor="lime"/>
        </w:pict>
      </w:r>
      <w:r w:rsidRPr="00C57DB5">
        <w:rPr>
          <w:rFonts w:ascii="Arial" w:hAnsi="Arial" w:cs="Arial"/>
          <w:noProof/>
          <w:sz w:val="16"/>
          <w:szCs w:val="16"/>
          <w:lang w:eastAsia="es-ES"/>
        </w:rPr>
        <w:pict>
          <v:rect id="_x0000_s1157" style="position:absolute;margin-left:-2pt;margin-top:18.9pt;width:7.3pt;height:8.35pt;z-index:251809792" fillcolor="#9c0"/>
        </w:pict>
      </w:r>
      <w:r w:rsidRPr="00C57DB5">
        <w:rPr>
          <w:rFonts w:ascii="Arial" w:hAnsi="Arial" w:cs="Arial"/>
          <w:b/>
          <w:noProof/>
          <w:lang w:eastAsia="es-ES"/>
        </w:rPr>
        <w:pict>
          <v:rect id="_x0000_s1156" style="position:absolute;margin-left:428.95pt;margin-top:.65pt;width:7.3pt;height:8.35pt;z-index:251808768" fillcolor="yellow"/>
        </w:pict>
      </w:r>
      <w:r w:rsidRPr="00C57DB5">
        <w:rPr>
          <w:rFonts w:ascii="Arial" w:hAnsi="Arial" w:cs="Arial"/>
          <w:b/>
          <w:noProof/>
          <w:lang w:eastAsia="es-ES"/>
        </w:rPr>
        <w:pict>
          <v:rect id="_x0000_s1155" style="position:absolute;margin-left:237.95pt;margin-top:.65pt;width:7.3pt;height:8.35pt;z-index:251807744" fillcolor="#f60"/>
        </w:pict>
      </w:r>
      <w:r w:rsidR="005D65F4">
        <w:rPr>
          <w:rFonts w:ascii="Arial" w:hAnsi="Arial" w:cs="Arial"/>
          <w:b/>
        </w:rPr>
        <w:t xml:space="preserve">    </w:t>
      </w:r>
      <w:r w:rsidR="005D65F4" w:rsidRPr="00B423E4">
        <w:rPr>
          <w:rFonts w:ascii="Arial" w:hAnsi="Arial" w:cs="Arial"/>
          <w:sz w:val="16"/>
          <w:szCs w:val="16"/>
        </w:rPr>
        <w:t>Riesgo muy alto considere la terminación de la operación</w:t>
      </w:r>
      <w:r w:rsidR="005D65F4">
        <w:rPr>
          <w:rFonts w:ascii="Arial" w:hAnsi="Arial" w:cs="Arial"/>
          <w:sz w:val="16"/>
          <w:szCs w:val="16"/>
        </w:rPr>
        <w:t xml:space="preserve">             </w:t>
      </w:r>
      <w:r w:rsidR="005D65F4">
        <w:rPr>
          <w:rFonts w:ascii="Arial" w:hAnsi="Arial" w:cs="Arial"/>
        </w:rPr>
        <w:t xml:space="preserve">  </w:t>
      </w:r>
      <w:r w:rsidR="005D65F4" w:rsidRPr="00B423E4">
        <w:rPr>
          <w:rFonts w:ascii="Arial" w:hAnsi="Arial" w:cs="Arial"/>
          <w:sz w:val="16"/>
          <w:szCs w:val="16"/>
        </w:rPr>
        <w:t>Riesgo alto  requiere corrección inmediata</w:t>
      </w:r>
      <w:r w:rsidR="005D65F4">
        <w:rPr>
          <w:rFonts w:ascii="Arial" w:hAnsi="Arial" w:cs="Arial"/>
          <w:sz w:val="16"/>
          <w:szCs w:val="16"/>
        </w:rPr>
        <w:t xml:space="preserve">                   Riesgo substancial. Necesita corrección</w:t>
      </w:r>
    </w:p>
    <w:p w:rsidR="005D65F4" w:rsidRDefault="005D65F4" w:rsidP="005D65F4">
      <w:pPr>
        <w:rPr>
          <w:rFonts w:ascii="Arial" w:hAnsi="Arial" w:cs="Arial"/>
          <w:sz w:val="16"/>
          <w:szCs w:val="16"/>
        </w:rPr>
      </w:pPr>
      <w:r>
        <w:rPr>
          <w:rFonts w:ascii="Arial" w:hAnsi="Arial" w:cs="Arial"/>
          <w:sz w:val="16"/>
          <w:szCs w:val="16"/>
        </w:rPr>
        <w:t xml:space="preserve">     </w:t>
      </w:r>
    </w:p>
    <w:p w:rsidR="005D65F4" w:rsidRDefault="005D65F4" w:rsidP="005D65F4">
      <w:pPr>
        <w:rPr>
          <w:rFonts w:ascii="Arial" w:hAnsi="Arial" w:cs="Arial"/>
          <w:sz w:val="16"/>
          <w:szCs w:val="16"/>
        </w:rPr>
      </w:pPr>
      <w:r>
        <w:rPr>
          <w:rFonts w:ascii="Arial" w:hAnsi="Arial" w:cs="Arial"/>
          <w:sz w:val="16"/>
          <w:szCs w:val="16"/>
        </w:rPr>
        <w:t xml:space="preserve">     Riesgo posible. Atención                                                                    Riesgo aceptable en el estado actual</w:t>
      </w:r>
    </w:p>
    <w:p w:rsidR="005D65F4" w:rsidRDefault="005D65F4" w:rsidP="005D65F4">
      <w:pPr>
        <w:shd w:val="clear" w:color="auto" w:fill="FFFFFF" w:themeFill="background1"/>
        <w:rPr>
          <w:rFonts w:ascii="Arial" w:hAnsi="Arial" w:cs="Arial"/>
        </w:rPr>
      </w:pPr>
    </w:p>
    <w:p w:rsidR="005D65F4" w:rsidRDefault="005D65F4" w:rsidP="005D65F4">
      <w:pPr>
        <w:shd w:val="clear" w:color="auto" w:fill="FFFFFF" w:themeFill="background1"/>
        <w:rPr>
          <w:rFonts w:ascii="Arial" w:hAnsi="Arial" w:cs="Arial"/>
        </w:rPr>
      </w:pPr>
    </w:p>
    <w:p w:rsidR="005D65F4" w:rsidRDefault="005D65F4" w:rsidP="005D65F4">
      <w:pPr>
        <w:shd w:val="clear" w:color="auto" w:fill="FFFFFF" w:themeFill="background1"/>
        <w:rPr>
          <w:rFonts w:ascii="Arial" w:hAnsi="Arial" w:cs="Arial"/>
        </w:rPr>
      </w:pPr>
    </w:p>
    <w:p w:rsidR="005D65F4" w:rsidRDefault="005D65F4" w:rsidP="005D65F4">
      <w:pPr>
        <w:shd w:val="clear" w:color="auto" w:fill="FFFFFF" w:themeFill="background1"/>
        <w:rPr>
          <w:rFonts w:ascii="Arial" w:hAnsi="Arial" w:cs="Arial"/>
        </w:rPr>
      </w:pPr>
    </w:p>
    <w:p w:rsidR="005D65F4" w:rsidRDefault="005D65F4" w:rsidP="005D65F4">
      <w:pPr>
        <w:shd w:val="clear" w:color="auto" w:fill="FFFFFF" w:themeFill="background1"/>
        <w:rPr>
          <w:rFonts w:ascii="Arial" w:hAnsi="Arial" w:cs="Arial"/>
        </w:rPr>
      </w:pPr>
    </w:p>
    <w:p w:rsidR="005D65F4" w:rsidRDefault="005D65F4" w:rsidP="005D65F4">
      <w:pPr>
        <w:rPr>
          <w:rFonts w:ascii="Arial" w:hAnsi="Arial" w:cs="Arial"/>
          <w:b/>
        </w:rPr>
      </w:pPr>
      <w:r w:rsidRPr="001E5C36">
        <w:rPr>
          <w:rFonts w:ascii="Arial" w:hAnsi="Arial" w:cs="Arial"/>
          <w:b/>
        </w:rPr>
        <w:t>Continuación de la Valorización de  Riesgos</w:t>
      </w:r>
    </w:p>
    <w:p w:rsidR="005D65F4" w:rsidRPr="00E620A4" w:rsidRDefault="005D65F4" w:rsidP="005D65F4">
      <w:pPr>
        <w:rPr>
          <w:rFonts w:ascii="Arial" w:hAnsi="Arial" w:cs="Arial"/>
          <w:b/>
        </w:rPr>
      </w:pPr>
    </w:p>
    <w:p w:rsidR="005D65F4" w:rsidRDefault="005D65F4" w:rsidP="005D65F4">
      <w:pPr>
        <w:jc w:val="center"/>
        <w:rPr>
          <w:rFonts w:ascii="Arial" w:hAnsi="Arial" w:cs="Arial"/>
          <w:b/>
        </w:rPr>
      </w:pPr>
      <w:r>
        <w:rPr>
          <w:rFonts w:ascii="Arial" w:hAnsi="Arial" w:cs="Arial"/>
          <w:b/>
        </w:rPr>
        <w:t>AREA DE CONTABILIDAD Y PLANIFICACION</w:t>
      </w:r>
    </w:p>
    <w:p w:rsidR="005D65F4" w:rsidRDefault="005D65F4" w:rsidP="005D65F4">
      <w:pPr>
        <w:shd w:val="clear" w:color="auto" w:fill="FFFFFF" w:themeFill="background1"/>
        <w:rPr>
          <w:rFonts w:ascii="Arial" w:hAnsi="Arial" w:cs="Arial"/>
        </w:rPr>
      </w:pPr>
    </w:p>
    <w:tbl>
      <w:tblPr>
        <w:tblStyle w:val="Tablaconcuadrcula"/>
        <w:tblW w:w="0" w:type="auto"/>
        <w:tblLook w:val="04A0"/>
      </w:tblPr>
      <w:tblGrid>
        <w:gridCol w:w="1793"/>
        <w:gridCol w:w="1964"/>
        <w:gridCol w:w="1592"/>
        <w:gridCol w:w="1413"/>
        <w:gridCol w:w="1257"/>
        <w:gridCol w:w="1543"/>
        <w:gridCol w:w="1228"/>
        <w:gridCol w:w="1728"/>
      </w:tblGrid>
      <w:tr w:rsidR="005D65F4" w:rsidRPr="00E87400" w:rsidTr="005D65F4">
        <w:trPr>
          <w:trHeight w:val="555"/>
        </w:trPr>
        <w:tc>
          <w:tcPr>
            <w:tcW w:w="1793" w:type="dxa"/>
            <w:vMerge w:val="restart"/>
            <w:vAlign w:val="center"/>
          </w:tcPr>
          <w:p w:rsidR="005D65F4" w:rsidRPr="00E87400" w:rsidRDefault="005D65F4" w:rsidP="005D65F4">
            <w:pPr>
              <w:pStyle w:val="Sinespaciado"/>
              <w:rPr>
                <w:rFonts w:ascii="Arial" w:hAnsi="Arial" w:cs="Arial"/>
                <w:sz w:val="20"/>
                <w:szCs w:val="20"/>
              </w:rPr>
            </w:pPr>
            <w:r w:rsidRPr="00E87400">
              <w:rPr>
                <w:rFonts w:ascii="Arial" w:hAnsi="Arial" w:cs="Arial"/>
                <w:sz w:val="20"/>
                <w:szCs w:val="20"/>
              </w:rPr>
              <w:t>DESCRIPCION</w:t>
            </w:r>
          </w:p>
        </w:tc>
        <w:tc>
          <w:tcPr>
            <w:tcW w:w="3556" w:type="dxa"/>
            <w:gridSpan w:val="2"/>
            <w:vAlign w:val="center"/>
          </w:tcPr>
          <w:p w:rsidR="005D65F4" w:rsidRPr="00E87400" w:rsidRDefault="005D65F4" w:rsidP="005D65F4">
            <w:pPr>
              <w:pStyle w:val="Sinespaciado"/>
              <w:rPr>
                <w:rFonts w:ascii="Arial" w:hAnsi="Arial" w:cs="Arial"/>
                <w:sz w:val="20"/>
                <w:szCs w:val="20"/>
              </w:rPr>
            </w:pPr>
            <w:r w:rsidRPr="00E87400">
              <w:rPr>
                <w:rFonts w:ascii="Arial" w:hAnsi="Arial" w:cs="Arial"/>
                <w:sz w:val="20"/>
                <w:szCs w:val="20"/>
              </w:rPr>
              <w:t>IDENTIFICACION CHECK LIST</w:t>
            </w:r>
          </w:p>
        </w:tc>
        <w:tc>
          <w:tcPr>
            <w:tcW w:w="7169" w:type="dxa"/>
            <w:gridSpan w:val="5"/>
            <w:vAlign w:val="center"/>
          </w:tcPr>
          <w:p w:rsidR="005D65F4" w:rsidRPr="00E87400" w:rsidRDefault="005D65F4" w:rsidP="005D65F4">
            <w:pPr>
              <w:pStyle w:val="Sinespaciado"/>
              <w:jc w:val="center"/>
              <w:rPr>
                <w:rFonts w:ascii="Arial" w:hAnsi="Arial" w:cs="Arial"/>
                <w:sz w:val="20"/>
                <w:szCs w:val="20"/>
              </w:rPr>
            </w:pPr>
            <w:r w:rsidRPr="00E87400">
              <w:rPr>
                <w:rFonts w:ascii="Arial" w:hAnsi="Arial" w:cs="Arial"/>
                <w:sz w:val="20"/>
                <w:szCs w:val="20"/>
              </w:rPr>
              <w:t>VALORIZACION FINE</w:t>
            </w:r>
          </w:p>
        </w:tc>
      </w:tr>
      <w:tr w:rsidR="005D65F4" w:rsidRPr="00383256" w:rsidTr="005D65F4">
        <w:trPr>
          <w:trHeight w:val="555"/>
        </w:trPr>
        <w:tc>
          <w:tcPr>
            <w:tcW w:w="1793" w:type="dxa"/>
            <w:vMerge/>
          </w:tcPr>
          <w:p w:rsidR="005D65F4" w:rsidRDefault="005D65F4" w:rsidP="005D65F4">
            <w:pPr>
              <w:tabs>
                <w:tab w:val="left" w:pos="5058"/>
              </w:tabs>
              <w:spacing w:line="480" w:lineRule="auto"/>
              <w:rPr>
                <w:rFonts w:ascii="Arial" w:hAnsi="Arial" w:cs="Arial"/>
              </w:rPr>
            </w:pPr>
          </w:p>
        </w:tc>
        <w:tc>
          <w:tcPr>
            <w:tcW w:w="1964" w:type="dxa"/>
            <w:vAlign w:val="center"/>
          </w:tcPr>
          <w:p w:rsidR="005D65F4" w:rsidRPr="00E87400" w:rsidRDefault="005D65F4" w:rsidP="005D65F4">
            <w:pPr>
              <w:pStyle w:val="Sinespaciado"/>
              <w:jc w:val="center"/>
              <w:rPr>
                <w:rFonts w:ascii="Arial" w:hAnsi="Arial" w:cs="Arial"/>
                <w:sz w:val="20"/>
                <w:szCs w:val="20"/>
              </w:rPr>
            </w:pPr>
            <w:r w:rsidRPr="00E87400">
              <w:rPr>
                <w:rFonts w:ascii="Arial" w:hAnsi="Arial" w:cs="Arial"/>
                <w:sz w:val="20"/>
                <w:szCs w:val="20"/>
              </w:rPr>
              <w:t>FACTOR DE RIESGO</w:t>
            </w:r>
          </w:p>
        </w:tc>
        <w:tc>
          <w:tcPr>
            <w:tcW w:w="1592" w:type="dxa"/>
            <w:vAlign w:val="center"/>
          </w:tcPr>
          <w:p w:rsidR="005D65F4" w:rsidRPr="00E87400" w:rsidRDefault="005D65F4" w:rsidP="005D65F4">
            <w:pPr>
              <w:pStyle w:val="Sinespaciado"/>
              <w:jc w:val="center"/>
              <w:rPr>
                <w:rFonts w:ascii="Arial" w:hAnsi="Arial" w:cs="Arial"/>
                <w:sz w:val="20"/>
                <w:szCs w:val="20"/>
              </w:rPr>
            </w:pPr>
            <w:r w:rsidRPr="00E87400">
              <w:rPr>
                <w:rFonts w:ascii="Arial" w:hAnsi="Arial" w:cs="Arial"/>
                <w:sz w:val="20"/>
                <w:szCs w:val="20"/>
              </w:rPr>
              <w:t>RIESGO</w:t>
            </w:r>
          </w:p>
        </w:tc>
        <w:tc>
          <w:tcPr>
            <w:tcW w:w="1413" w:type="dxa"/>
            <w:vAlign w:val="center"/>
          </w:tcPr>
          <w:p w:rsidR="005D65F4" w:rsidRPr="00EE31FC" w:rsidRDefault="005D65F4" w:rsidP="005D65F4">
            <w:pPr>
              <w:pStyle w:val="Sinespaciado"/>
              <w:jc w:val="center"/>
              <w:rPr>
                <w:rFonts w:ascii="Arial" w:hAnsi="Arial" w:cs="Arial"/>
                <w:sz w:val="16"/>
                <w:szCs w:val="16"/>
              </w:rPr>
            </w:pPr>
            <w:r w:rsidRPr="00EE31FC">
              <w:rPr>
                <w:rFonts w:ascii="Arial" w:hAnsi="Arial" w:cs="Arial"/>
                <w:sz w:val="16"/>
                <w:szCs w:val="16"/>
              </w:rPr>
              <w:t>NIVEL DE PROBABILIDAD</w:t>
            </w:r>
          </w:p>
        </w:tc>
        <w:tc>
          <w:tcPr>
            <w:tcW w:w="1257" w:type="dxa"/>
            <w:vAlign w:val="center"/>
          </w:tcPr>
          <w:p w:rsidR="005D65F4" w:rsidRPr="00EE31FC" w:rsidRDefault="005D65F4" w:rsidP="005D65F4">
            <w:pPr>
              <w:pStyle w:val="Sinespaciado"/>
              <w:jc w:val="center"/>
              <w:rPr>
                <w:rFonts w:ascii="Arial" w:hAnsi="Arial" w:cs="Arial"/>
                <w:sz w:val="16"/>
                <w:szCs w:val="16"/>
              </w:rPr>
            </w:pPr>
            <w:r w:rsidRPr="00EE31FC">
              <w:rPr>
                <w:rFonts w:ascii="Arial" w:hAnsi="Arial" w:cs="Arial"/>
                <w:sz w:val="16"/>
                <w:szCs w:val="16"/>
              </w:rPr>
              <w:t>NIVEL DE EXPOSICION</w:t>
            </w:r>
          </w:p>
        </w:tc>
        <w:tc>
          <w:tcPr>
            <w:tcW w:w="1543" w:type="dxa"/>
            <w:vAlign w:val="center"/>
          </w:tcPr>
          <w:p w:rsidR="005D65F4" w:rsidRPr="00EE31FC" w:rsidRDefault="005D65F4" w:rsidP="005D65F4">
            <w:pPr>
              <w:pStyle w:val="Sinespaciado"/>
              <w:jc w:val="center"/>
              <w:rPr>
                <w:rFonts w:ascii="Arial" w:hAnsi="Arial" w:cs="Arial"/>
                <w:sz w:val="16"/>
                <w:szCs w:val="16"/>
              </w:rPr>
            </w:pPr>
            <w:r w:rsidRPr="00EE31FC">
              <w:rPr>
                <w:rFonts w:ascii="Arial" w:hAnsi="Arial" w:cs="Arial"/>
                <w:sz w:val="16"/>
                <w:szCs w:val="16"/>
              </w:rPr>
              <w:t>NIVEL DE CONSECUENCIA</w:t>
            </w:r>
          </w:p>
        </w:tc>
        <w:tc>
          <w:tcPr>
            <w:tcW w:w="1228" w:type="dxa"/>
            <w:vAlign w:val="center"/>
          </w:tcPr>
          <w:p w:rsidR="005D65F4" w:rsidRPr="00EE31FC" w:rsidRDefault="005D65F4" w:rsidP="005D65F4">
            <w:pPr>
              <w:pStyle w:val="Sinespaciado"/>
              <w:jc w:val="center"/>
              <w:rPr>
                <w:rFonts w:ascii="Arial" w:hAnsi="Arial" w:cs="Arial"/>
                <w:sz w:val="16"/>
                <w:szCs w:val="16"/>
              </w:rPr>
            </w:pPr>
            <w:r w:rsidRPr="00EE31FC">
              <w:rPr>
                <w:rFonts w:ascii="Arial" w:hAnsi="Arial" w:cs="Arial"/>
                <w:sz w:val="16"/>
                <w:szCs w:val="16"/>
              </w:rPr>
              <w:t>GRAVEDAD DEL RIESGO</w:t>
            </w:r>
          </w:p>
        </w:tc>
        <w:tc>
          <w:tcPr>
            <w:tcW w:w="1728" w:type="dxa"/>
            <w:vAlign w:val="center"/>
          </w:tcPr>
          <w:p w:rsidR="005D65F4" w:rsidRPr="00383256" w:rsidRDefault="005D65F4" w:rsidP="005D65F4">
            <w:pPr>
              <w:pStyle w:val="Sinespaciado"/>
              <w:rPr>
                <w:rFonts w:ascii="Arial" w:hAnsi="Arial" w:cs="Arial"/>
                <w:sz w:val="20"/>
                <w:szCs w:val="20"/>
              </w:rPr>
            </w:pPr>
            <w:r w:rsidRPr="00383256">
              <w:rPr>
                <w:rFonts w:ascii="Arial" w:hAnsi="Arial" w:cs="Arial"/>
                <w:sz w:val="20"/>
                <w:szCs w:val="20"/>
              </w:rPr>
              <w:t>INTERVENCION</w:t>
            </w:r>
          </w:p>
        </w:tc>
      </w:tr>
      <w:tr w:rsidR="005D65F4" w:rsidRPr="00383256" w:rsidTr="005D65F4">
        <w:trPr>
          <w:trHeight w:val="555"/>
        </w:trPr>
        <w:tc>
          <w:tcPr>
            <w:tcW w:w="1793" w:type="dxa"/>
            <w:vMerge w:val="restart"/>
            <w:vAlign w:val="center"/>
          </w:tcPr>
          <w:p w:rsidR="005D65F4" w:rsidRPr="00D07D25" w:rsidRDefault="005D65F4" w:rsidP="005D65F4">
            <w:pPr>
              <w:pStyle w:val="Sinespaciado"/>
              <w:jc w:val="center"/>
              <w:rPr>
                <w:rFonts w:ascii="Arial" w:hAnsi="Arial" w:cs="Arial"/>
              </w:rPr>
            </w:pPr>
            <w:r>
              <w:rPr>
                <w:rFonts w:ascii="Arial" w:hAnsi="Arial" w:cs="Arial"/>
              </w:rPr>
              <w:t>TABLERO</w:t>
            </w:r>
            <w:r w:rsidRPr="00D07D25">
              <w:rPr>
                <w:rFonts w:ascii="Arial" w:hAnsi="Arial" w:cs="Arial"/>
              </w:rPr>
              <w:t xml:space="preserve"> DE DISTRIBUCION</w:t>
            </w:r>
          </w:p>
          <w:p w:rsidR="005D65F4" w:rsidRPr="00D07D25" w:rsidRDefault="005D65F4" w:rsidP="005D65F4">
            <w:pPr>
              <w:pStyle w:val="Sinespaciado"/>
              <w:jc w:val="center"/>
              <w:rPr>
                <w:rFonts w:ascii="Arial" w:hAnsi="Arial" w:cs="Arial"/>
              </w:rPr>
            </w:pPr>
            <w:r w:rsidRPr="00D07D25">
              <w:rPr>
                <w:rFonts w:ascii="Arial" w:hAnsi="Arial" w:cs="Arial"/>
              </w:rPr>
              <w:t>PD</w:t>
            </w:r>
            <w:r>
              <w:rPr>
                <w:rFonts w:ascii="Arial" w:hAnsi="Arial" w:cs="Arial"/>
              </w:rPr>
              <w:t>4</w:t>
            </w:r>
          </w:p>
        </w:tc>
        <w:tc>
          <w:tcPr>
            <w:tcW w:w="1964" w:type="dxa"/>
            <w:vAlign w:val="center"/>
          </w:tcPr>
          <w:p w:rsidR="005D65F4" w:rsidRPr="00D80261" w:rsidRDefault="005D65F4" w:rsidP="005D65F4">
            <w:pPr>
              <w:pStyle w:val="Sinespaciado"/>
              <w:jc w:val="both"/>
              <w:rPr>
                <w:rFonts w:ascii="Arial" w:hAnsi="Arial" w:cs="Arial"/>
                <w:sz w:val="20"/>
                <w:szCs w:val="20"/>
              </w:rPr>
            </w:pPr>
            <w:r>
              <w:rPr>
                <w:rFonts w:ascii="Arial" w:hAnsi="Arial" w:cs="Arial"/>
                <w:sz w:val="20"/>
                <w:szCs w:val="20"/>
              </w:rPr>
              <w:t>Señales de advertencia de riesgo eléctrico.</w:t>
            </w:r>
          </w:p>
        </w:tc>
        <w:tc>
          <w:tcPr>
            <w:tcW w:w="1592" w:type="dxa"/>
            <w:vAlign w:val="center"/>
          </w:tcPr>
          <w:p w:rsidR="005D65F4" w:rsidRPr="00D80261" w:rsidRDefault="005D65F4" w:rsidP="005D65F4">
            <w:pPr>
              <w:pStyle w:val="Sinespaciado"/>
              <w:rPr>
                <w:rFonts w:ascii="Arial" w:hAnsi="Arial" w:cs="Arial"/>
                <w:sz w:val="20"/>
                <w:szCs w:val="20"/>
              </w:rPr>
            </w:pPr>
            <w:r w:rsidRPr="00D80261">
              <w:rPr>
                <w:rFonts w:ascii="Arial" w:hAnsi="Arial" w:cs="Arial"/>
                <w:sz w:val="20"/>
                <w:szCs w:val="20"/>
              </w:rPr>
              <w:t>Accidentes al personal</w:t>
            </w:r>
            <w:r>
              <w:rPr>
                <w:rFonts w:ascii="Arial" w:hAnsi="Arial" w:cs="Arial"/>
                <w:sz w:val="20"/>
                <w:szCs w:val="20"/>
              </w:rPr>
              <w:t>.</w:t>
            </w:r>
          </w:p>
        </w:tc>
        <w:tc>
          <w:tcPr>
            <w:tcW w:w="1413" w:type="dxa"/>
            <w:vAlign w:val="center"/>
          </w:tcPr>
          <w:p w:rsidR="005D65F4" w:rsidRPr="00EE31FC" w:rsidRDefault="005D65F4" w:rsidP="005D65F4">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5D65F4" w:rsidRPr="00EE31FC" w:rsidRDefault="005D65F4" w:rsidP="005D65F4">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5D65F4" w:rsidRPr="00EE31FC" w:rsidRDefault="005D65F4"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5D65F4" w:rsidRPr="00EE31FC" w:rsidRDefault="005D65F4" w:rsidP="005D65F4">
            <w:pPr>
              <w:pStyle w:val="Sinespaciado"/>
              <w:jc w:val="center"/>
              <w:rPr>
                <w:rFonts w:ascii="Arial" w:hAnsi="Arial" w:cs="Arial"/>
                <w:sz w:val="16"/>
                <w:szCs w:val="16"/>
              </w:rPr>
            </w:pPr>
            <w:r>
              <w:rPr>
                <w:rFonts w:ascii="Arial" w:hAnsi="Arial" w:cs="Arial"/>
                <w:sz w:val="16"/>
                <w:szCs w:val="16"/>
              </w:rPr>
              <w:t>216</w:t>
            </w:r>
          </w:p>
        </w:tc>
        <w:tc>
          <w:tcPr>
            <w:tcW w:w="1728" w:type="dxa"/>
            <w:shd w:val="clear" w:color="auto" w:fill="FF6600"/>
            <w:vAlign w:val="center"/>
          </w:tcPr>
          <w:p w:rsidR="005D65F4" w:rsidRDefault="005D65F4" w:rsidP="005D65F4">
            <w:pPr>
              <w:pStyle w:val="Sinespaciado"/>
              <w:jc w:val="both"/>
              <w:rPr>
                <w:rFonts w:ascii="Arial" w:hAnsi="Arial" w:cs="Arial"/>
                <w:sz w:val="20"/>
                <w:szCs w:val="20"/>
              </w:rPr>
            </w:pPr>
            <w:r>
              <w:rPr>
                <w:rFonts w:ascii="Arial" w:hAnsi="Arial" w:cs="Arial"/>
                <w:sz w:val="20"/>
                <w:szCs w:val="20"/>
              </w:rPr>
              <w:t>Riesgo alto. Requiere corrección inmediata.</w:t>
            </w:r>
          </w:p>
        </w:tc>
      </w:tr>
      <w:tr w:rsidR="005D65F4" w:rsidRPr="00383256" w:rsidTr="005D65F4">
        <w:trPr>
          <w:trHeight w:val="555"/>
        </w:trPr>
        <w:tc>
          <w:tcPr>
            <w:tcW w:w="1793" w:type="dxa"/>
            <w:vMerge/>
            <w:vAlign w:val="center"/>
          </w:tcPr>
          <w:p w:rsidR="005D65F4" w:rsidRDefault="005D65F4" w:rsidP="005D65F4">
            <w:pPr>
              <w:pStyle w:val="Sinespaciado"/>
              <w:jc w:val="center"/>
              <w:rPr>
                <w:rFonts w:ascii="Arial" w:hAnsi="Arial" w:cs="Arial"/>
              </w:rPr>
            </w:pPr>
          </w:p>
        </w:tc>
        <w:tc>
          <w:tcPr>
            <w:tcW w:w="1964" w:type="dxa"/>
            <w:vAlign w:val="center"/>
          </w:tcPr>
          <w:p w:rsidR="005D65F4" w:rsidRDefault="005D65F4" w:rsidP="005D65F4">
            <w:pPr>
              <w:pStyle w:val="Sinespaciado"/>
              <w:spacing w:line="276" w:lineRule="auto"/>
              <w:jc w:val="both"/>
              <w:rPr>
                <w:rFonts w:ascii="Arial" w:hAnsi="Arial" w:cs="Arial"/>
                <w:sz w:val="20"/>
                <w:szCs w:val="20"/>
              </w:rPr>
            </w:pPr>
            <w:r>
              <w:rPr>
                <w:rFonts w:ascii="Arial" w:hAnsi="Arial" w:cs="Arial"/>
                <w:sz w:val="20"/>
                <w:szCs w:val="20"/>
              </w:rPr>
              <w:t>No hay barreras de acrílico delante de  barras.</w:t>
            </w:r>
          </w:p>
        </w:tc>
        <w:tc>
          <w:tcPr>
            <w:tcW w:w="1592" w:type="dxa"/>
            <w:vAlign w:val="center"/>
          </w:tcPr>
          <w:p w:rsidR="005D65F4" w:rsidRDefault="005D65F4" w:rsidP="005D65F4">
            <w:pPr>
              <w:pStyle w:val="Sinespaciado"/>
              <w:jc w:val="both"/>
              <w:rPr>
                <w:rFonts w:ascii="Arial" w:hAnsi="Arial" w:cs="Arial"/>
                <w:sz w:val="20"/>
                <w:szCs w:val="20"/>
              </w:rPr>
            </w:pPr>
            <w:r>
              <w:rPr>
                <w:rFonts w:ascii="Arial" w:hAnsi="Arial" w:cs="Arial"/>
                <w:sz w:val="20"/>
                <w:szCs w:val="20"/>
              </w:rPr>
              <w:t>Contacto indirecto, arcos eléctricos.</w:t>
            </w:r>
          </w:p>
        </w:tc>
        <w:tc>
          <w:tcPr>
            <w:tcW w:w="1413" w:type="dxa"/>
            <w:vAlign w:val="center"/>
          </w:tcPr>
          <w:p w:rsidR="005D65F4" w:rsidRDefault="005D65F4" w:rsidP="005D65F4">
            <w:pPr>
              <w:pStyle w:val="Sinespaciado"/>
              <w:jc w:val="center"/>
              <w:rPr>
                <w:rFonts w:ascii="Arial" w:hAnsi="Arial" w:cs="Arial"/>
                <w:sz w:val="16"/>
                <w:szCs w:val="16"/>
              </w:rPr>
            </w:pPr>
            <w:r>
              <w:rPr>
                <w:rFonts w:ascii="Arial" w:hAnsi="Arial" w:cs="Arial"/>
                <w:sz w:val="16"/>
                <w:szCs w:val="16"/>
              </w:rPr>
              <w:t>3</w:t>
            </w:r>
          </w:p>
        </w:tc>
        <w:tc>
          <w:tcPr>
            <w:tcW w:w="1257" w:type="dxa"/>
            <w:vAlign w:val="center"/>
          </w:tcPr>
          <w:p w:rsidR="005D65F4" w:rsidRDefault="005D65F4" w:rsidP="005D65F4">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5D65F4" w:rsidRDefault="005D65F4"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5D65F4" w:rsidRDefault="005D65F4" w:rsidP="005D65F4">
            <w:pPr>
              <w:pStyle w:val="Sinespaciado"/>
              <w:jc w:val="center"/>
              <w:rPr>
                <w:rFonts w:ascii="Arial" w:hAnsi="Arial" w:cs="Arial"/>
                <w:sz w:val="16"/>
                <w:szCs w:val="16"/>
              </w:rPr>
            </w:pPr>
            <w:r>
              <w:rPr>
                <w:rFonts w:ascii="Arial" w:hAnsi="Arial" w:cs="Arial"/>
                <w:sz w:val="16"/>
                <w:szCs w:val="16"/>
              </w:rPr>
              <w:t>108</w:t>
            </w:r>
          </w:p>
        </w:tc>
        <w:tc>
          <w:tcPr>
            <w:tcW w:w="1728" w:type="dxa"/>
            <w:shd w:val="clear" w:color="auto" w:fill="FFFF00"/>
            <w:vAlign w:val="center"/>
          </w:tcPr>
          <w:p w:rsidR="005D65F4" w:rsidRPr="00383256" w:rsidRDefault="005D65F4" w:rsidP="005D65F4">
            <w:pPr>
              <w:pStyle w:val="Sinespaciado"/>
              <w:rPr>
                <w:rFonts w:ascii="Arial" w:hAnsi="Arial" w:cs="Arial"/>
                <w:sz w:val="20"/>
                <w:szCs w:val="20"/>
              </w:rPr>
            </w:pPr>
            <w:r>
              <w:rPr>
                <w:rFonts w:ascii="Arial" w:hAnsi="Arial" w:cs="Arial"/>
                <w:sz w:val="20"/>
                <w:szCs w:val="20"/>
              </w:rPr>
              <w:t>Riesgo substancial. Necesita corrección.</w:t>
            </w:r>
          </w:p>
        </w:tc>
      </w:tr>
      <w:tr w:rsidR="005D65F4" w:rsidRPr="00383256" w:rsidTr="005D65F4">
        <w:trPr>
          <w:trHeight w:val="555"/>
        </w:trPr>
        <w:tc>
          <w:tcPr>
            <w:tcW w:w="1793" w:type="dxa"/>
            <w:vMerge/>
            <w:vAlign w:val="center"/>
          </w:tcPr>
          <w:p w:rsidR="005D65F4" w:rsidRDefault="005D65F4" w:rsidP="005D65F4">
            <w:pPr>
              <w:pStyle w:val="Sinespaciado"/>
              <w:jc w:val="center"/>
              <w:rPr>
                <w:rFonts w:ascii="Arial" w:hAnsi="Arial" w:cs="Arial"/>
              </w:rPr>
            </w:pPr>
          </w:p>
        </w:tc>
        <w:tc>
          <w:tcPr>
            <w:tcW w:w="1964" w:type="dxa"/>
            <w:vAlign w:val="center"/>
          </w:tcPr>
          <w:p w:rsidR="005D65F4" w:rsidRDefault="005D65F4" w:rsidP="005D65F4">
            <w:pPr>
              <w:autoSpaceDE w:val="0"/>
              <w:autoSpaceDN w:val="0"/>
              <w:adjustRightInd w:val="0"/>
              <w:jc w:val="both"/>
              <w:rPr>
                <w:rFonts w:ascii="ArialMT" w:hAnsi="ArialMT" w:cs="ArialMT"/>
                <w:sz w:val="20"/>
                <w:szCs w:val="20"/>
                <w:lang w:eastAsia="es-ES"/>
              </w:rPr>
            </w:pPr>
            <w:r>
              <w:rPr>
                <w:rFonts w:ascii="ArialMT" w:hAnsi="ArialMT" w:cs="ArialMT"/>
                <w:sz w:val="20"/>
                <w:szCs w:val="20"/>
                <w:lang w:eastAsia="es-ES"/>
              </w:rPr>
              <w:t>El tablero está ubicado donde el personal se expone a daños por la</w:t>
            </w:r>
          </w:p>
          <w:p w:rsidR="005D65F4" w:rsidRDefault="005D65F4" w:rsidP="005D65F4">
            <w:pPr>
              <w:pStyle w:val="Sinespaciado"/>
              <w:spacing w:line="276" w:lineRule="auto"/>
              <w:jc w:val="both"/>
              <w:rPr>
                <w:rFonts w:ascii="Arial" w:hAnsi="Arial" w:cs="Arial"/>
                <w:sz w:val="20"/>
                <w:szCs w:val="20"/>
              </w:rPr>
            </w:pPr>
            <w:r>
              <w:rPr>
                <w:rFonts w:ascii="ArialMT" w:hAnsi="ArialMT" w:cs="ArialMT"/>
                <w:sz w:val="20"/>
                <w:szCs w:val="20"/>
                <w:lang w:eastAsia="es-ES"/>
              </w:rPr>
              <w:t>cercanía a partes vivas</w:t>
            </w:r>
          </w:p>
        </w:tc>
        <w:tc>
          <w:tcPr>
            <w:tcW w:w="1592" w:type="dxa"/>
            <w:vAlign w:val="center"/>
          </w:tcPr>
          <w:p w:rsidR="005D65F4" w:rsidRDefault="005D65F4" w:rsidP="005D65F4">
            <w:pPr>
              <w:pStyle w:val="Sinespaciado"/>
              <w:jc w:val="both"/>
              <w:rPr>
                <w:rFonts w:ascii="Arial" w:hAnsi="Arial" w:cs="Arial"/>
                <w:sz w:val="20"/>
                <w:szCs w:val="20"/>
              </w:rPr>
            </w:pPr>
            <w:r>
              <w:rPr>
                <w:rFonts w:ascii="Arial" w:hAnsi="Arial" w:cs="Arial"/>
                <w:sz w:val="20"/>
                <w:szCs w:val="20"/>
              </w:rPr>
              <w:t>Contactos directos e indirectos.</w:t>
            </w:r>
          </w:p>
        </w:tc>
        <w:tc>
          <w:tcPr>
            <w:tcW w:w="1413" w:type="dxa"/>
            <w:vAlign w:val="center"/>
          </w:tcPr>
          <w:p w:rsidR="005D65F4" w:rsidRDefault="005D65F4" w:rsidP="005D65F4">
            <w:pPr>
              <w:pStyle w:val="Sinespaciado"/>
              <w:jc w:val="center"/>
              <w:rPr>
                <w:rFonts w:ascii="Arial" w:hAnsi="Arial" w:cs="Arial"/>
                <w:sz w:val="16"/>
                <w:szCs w:val="16"/>
              </w:rPr>
            </w:pPr>
            <w:r>
              <w:rPr>
                <w:rFonts w:ascii="Arial" w:hAnsi="Arial" w:cs="Arial"/>
                <w:sz w:val="16"/>
                <w:szCs w:val="16"/>
              </w:rPr>
              <w:t>3</w:t>
            </w:r>
          </w:p>
        </w:tc>
        <w:tc>
          <w:tcPr>
            <w:tcW w:w="1257" w:type="dxa"/>
            <w:vAlign w:val="center"/>
          </w:tcPr>
          <w:p w:rsidR="005D65F4" w:rsidRDefault="005D65F4" w:rsidP="005D65F4">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5D65F4" w:rsidRDefault="005D65F4" w:rsidP="005D65F4">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5D65F4" w:rsidRDefault="005D65F4" w:rsidP="005D65F4">
            <w:pPr>
              <w:pStyle w:val="Sinespaciado"/>
              <w:jc w:val="center"/>
              <w:rPr>
                <w:rFonts w:ascii="Arial" w:hAnsi="Arial" w:cs="Arial"/>
                <w:sz w:val="16"/>
                <w:szCs w:val="16"/>
              </w:rPr>
            </w:pPr>
            <w:r>
              <w:rPr>
                <w:rFonts w:ascii="Arial" w:hAnsi="Arial" w:cs="Arial"/>
                <w:sz w:val="16"/>
                <w:szCs w:val="16"/>
              </w:rPr>
              <w:t>108</w:t>
            </w:r>
          </w:p>
        </w:tc>
        <w:tc>
          <w:tcPr>
            <w:tcW w:w="1728" w:type="dxa"/>
            <w:shd w:val="clear" w:color="auto" w:fill="FFFF00"/>
            <w:vAlign w:val="center"/>
          </w:tcPr>
          <w:p w:rsidR="005D65F4" w:rsidRPr="00383256" w:rsidRDefault="005D65F4" w:rsidP="005D65F4">
            <w:pPr>
              <w:pStyle w:val="Sinespaciado"/>
              <w:rPr>
                <w:rFonts w:ascii="Arial" w:hAnsi="Arial" w:cs="Arial"/>
                <w:sz w:val="20"/>
                <w:szCs w:val="20"/>
              </w:rPr>
            </w:pPr>
            <w:r>
              <w:rPr>
                <w:rFonts w:ascii="Arial" w:hAnsi="Arial" w:cs="Arial"/>
                <w:sz w:val="20"/>
                <w:szCs w:val="20"/>
              </w:rPr>
              <w:t>Riesgo substancial. Necesita corrección.</w:t>
            </w:r>
          </w:p>
        </w:tc>
      </w:tr>
      <w:tr w:rsidR="00DF3C5C" w:rsidRPr="00383256" w:rsidTr="005D65F4">
        <w:trPr>
          <w:trHeight w:val="555"/>
        </w:trPr>
        <w:tc>
          <w:tcPr>
            <w:tcW w:w="1793" w:type="dxa"/>
            <w:vAlign w:val="center"/>
          </w:tcPr>
          <w:p w:rsidR="00DF3C5C" w:rsidRPr="001E5C36" w:rsidRDefault="00DF3C5C" w:rsidP="000F01DE">
            <w:pPr>
              <w:pStyle w:val="Sinespaciado"/>
              <w:jc w:val="center"/>
              <w:rPr>
                <w:rFonts w:ascii="Arial" w:hAnsi="Arial" w:cs="Arial"/>
              </w:rPr>
            </w:pPr>
            <w:r>
              <w:rPr>
                <w:rFonts w:ascii="Arial" w:hAnsi="Arial" w:cs="Arial"/>
              </w:rPr>
              <w:t>CABLEADO Y EQUIPO ELECTRICO</w:t>
            </w:r>
          </w:p>
        </w:tc>
        <w:tc>
          <w:tcPr>
            <w:tcW w:w="1964" w:type="dxa"/>
            <w:vAlign w:val="center"/>
          </w:tcPr>
          <w:p w:rsidR="00DF3C5C" w:rsidRDefault="00DF3C5C" w:rsidP="005D65F4">
            <w:pPr>
              <w:pStyle w:val="Sinespaciado"/>
              <w:spacing w:line="276" w:lineRule="auto"/>
              <w:jc w:val="both"/>
              <w:rPr>
                <w:rFonts w:ascii="Arial" w:hAnsi="Arial" w:cs="Arial"/>
                <w:sz w:val="20"/>
                <w:szCs w:val="20"/>
              </w:rPr>
            </w:pPr>
            <w:r>
              <w:rPr>
                <w:rFonts w:ascii="Arial" w:hAnsi="Arial" w:cs="Arial"/>
                <w:sz w:val="20"/>
                <w:szCs w:val="20"/>
              </w:rPr>
              <w:t>Conductores expuestos, sin canalización.</w:t>
            </w:r>
          </w:p>
        </w:tc>
        <w:tc>
          <w:tcPr>
            <w:tcW w:w="1592" w:type="dxa"/>
            <w:vAlign w:val="center"/>
          </w:tcPr>
          <w:p w:rsidR="00DF3C5C" w:rsidRDefault="00DF3C5C" w:rsidP="005D65F4">
            <w:pPr>
              <w:pStyle w:val="Sinespaciado"/>
              <w:jc w:val="both"/>
              <w:rPr>
                <w:rFonts w:ascii="Arial" w:hAnsi="Arial" w:cs="Arial"/>
                <w:sz w:val="20"/>
                <w:szCs w:val="20"/>
              </w:rPr>
            </w:pPr>
            <w:r>
              <w:rPr>
                <w:rFonts w:ascii="Arial" w:hAnsi="Arial" w:cs="Arial"/>
                <w:sz w:val="20"/>
                <w:szCs w:val="20"/>
              </w:rPr>
              <w:t>Cortocircuitos, daños en conductores</w:t>
            </w:r>
          </w:p>
        </w:tc>
        <w:tc>
          <w:tcPr>
            <w:tcW w:w="1413" w:type="dxa"/>
            <w:vAlign w:val="center"/>
          </w:tcPr>
          <w:p w:rsidR="00DF3C5C" w:rsidRDefault="00DF3C5C" w:rsidP="005D65F4">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DF3C5C" w:rsidRDefault="00DF3C5C" w:rsidP="000F01DE">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DF3C5C" w:rsidRDefault="00DF3C5C" w:rsidP="000F01DE">
            <w:pPr>
              <w:pStyle w:val="Sinespaciado"/>
              <w:jc w:val="center"/>
              <w:rPr>
                <w:rFonts w:ascii="Arial" w:hAnsi="Arial" w:cs="Arial"/>
                <w:sz w:val="16"/>
                <w:szCs w:val="16"/>
              </w:rPr>
            </w:pPr>
            <w:r>
              <w:rPr>
                <w:rFonts w:ascii="Arial" w:hAnsi="Arial" w:cs="Arial"/>
                <w:sz w:val="16"/>
                <w:szCs w:val="16"/>
              </w:rPr>
              <w:t>4</w:t>
            </w:r>
          </w:p>
        </w:tc>
        <w:tc>
          <w:tcPr>
            <w:tcW w:w="1228" w:type="dxa"/>
            <w:vAlign w:val="center"/>
          </w:tcPr>
          <w:p w:rsidR="00DF3C5C" w:rsidRDefault="00DF3C5C" w:rsidP="000F01DE">
            <w:pPr>
              <w:pStyle w:val="Sinespaciado"/>
              <w:jc w:val="center"/>
              <w:rPr>
                <w:rFonts w:ascii="Arial" w:hAnsi="Arial" w:cs="Arial"/>
                <w:sz w:val="16"/>
                <w:szCs w:val="16"/>
              </w:rPr>
            </w:pPr>
            <w:r>
              <w:rPr>
                <w:rFonts w:ascii="Arial" w:hAnsi="Arial" w:cs="Arial"/>
                <w:sz w:val="16"/>
                <w:szCs w:val="16"/>
              </w:rPr>
              <w:t>144</w:t>
            </w:r>
          </w:p>
        </w:tc>
        <w:tc>
          <w:tcPr>
            <w:tcW w:w="1728" w:type="dxa"/>
            <w:shd w:val="clear" w:color="auto" w:fill="FFFF00"/>
            <w:vAlign w:val="center"/>
          </w:tcPr>
          <w:p w:rsidR="00DF3C5C" w:rsidRPr="00383256" w:rsidRDefault="00DF3C5C" w:rsidP="000F01DE">
            <w:pPr>
              <w:pStyle w:val="Sinespaciado"/>
              <w:rPr>
                <w:rFonts w:ascii="Arial" w:hAnsi="Arial" w:cs="Arial"/>
                <w:sz w:val="20"/>
                <w:szCs w:val="20"/>
              </w:rPr>
            </w:pPr>
            <w:r>
              <w:rPr>
                <w:rFonts w:ascii="Arial" w:hAnsi="Arial" w:cs="Arial"/>
                <w:sz w:val="20"/>
                <w:szCs w:val="20"/>
              </w:rPr>
              <w:t>Riesgo substancial. Necesita corrección.</w:t>
            </w:r>
          </w:p>
        </w:tc>
      </w:tr>
    </w:tbl>
    <w:p w:rsidR="00DF3C5C" w:rsidRDefault="00DF3C5C" w:rsidP="00DF3C5C">
      <w:pPr>
        <w:rPr>
          <w:rFonts w:ascii="Arial" w:hAnsi="Arial" w:cs="Arial"/>
          <w:sz w:val="16"/>
          <w:szCs w:val="16"/>
        </w:rPr>
      </w:pPr>
    </w:p>
    <w:p w:rsidR="00DF3C5C" w:rsidRPr="002C2512" w:rsidRDefault="00C57DB5" w:rsidP="00DF3C5C">
      <w:pPr>
        <w:rPr>
          <w:rFonts w:ascii="Arial" w:hAnsi="Arial" w:cs="Arial"/>
        </w:rPr>
      </w:pPr>
      <w:r w:rsidRPr="00C57DB5">
        <w:rPr>
          <w:rFonts w:ascii="Arial" w:hAnsi="Arial" w:cs="Arial"/>
          <w:noProof/>
          <w:sz w:val="16"/>
          <w:szCs w:val="16"/>
          <w:lang w:eastAsia="es-ES"/>
        </w:rPr>
        <w:pict>
          <v:rect id="_x0000_s1164" style="position:absolute;margin-left:-2.5pt;margin-top:.2pt;width:7.3pt;height:8.35pt;z-index:251817984" fillcolor="red"/>
        </w:pict>
      </w:r>
      <w:r w:rsidRPr="00C57DB5">
        <w:rPr>
          <w:rFonts w:ascii="Arial" w:hAnsi="Arial" w:cs="Arial"/>
          <w:noProof/>
          <w:sz w:val="16"/>
          <w:szCs w:val="16"/>
          <w:lang w:eastAsia="es-ES"/>
        </w:rPr>
        <w:pict>
          <v:rect id="_x0000_s1163" style="position:absolute;margin-left:237.35pt;margin-top:17.9pt;width:7.3pt;height:8.35pt;z-index:251816960" fillcolor="lime"/>
        </w:pict>
      </w:r>
      <w:r w:rsidRPr="00C57DB5">
        <w:rPr>
          <w:rFonts w:ascii="Arial" w:hAnsi="Arial" w:cs="Arial"/>
          <w:noProof/>
          <w:sz w:val="16"/>
          <w:szCs w:val="16"/>
          <w:lang w:eastAsia="es-ES"/>
        </w:rPr>
        <w:pict>
          <v:rect id="_x0000_s1162" style="position:absolute;margin-left:-2pt;margin-top:18.9pt;width:7.3pt;height:8.35pt;z-index:251815936" fillcolor="#9c0"/>
        </w:pict>
      </w:r>
      <w:r w:rsidRPr="00C57DB5">
        <w:rPr>
          <w:rFonts w:ascii="Arial" w:hAnsi="Arial" w:cs="Arial"/>
          <w:b/>
          <w:noProof/>
          <w:lang w:eastAsia="es-ES"/>
        </w:rPr>
        <w:pict>
          <v:rect id="_x0000_s1161" style="position:absolute;margin-left:428.95pt;margin-top:.65pt;width:7.3pt;height:8.35pt;z-index:251814912" fillcolor="yellow"/>
        </w:pict>
      </w:r>
      <w:r w:rsidRPr="00C57DB5">
        <w:rPr>
          <w:rFonts w:ascii="Arial" w:hAnsi="Arial" w:cs="Arial"/>
          <w:b/>
          <w:noProof/>
          <w:lang w:eastAsia="es-ES"/>
        </w:rPr>
        <w:pict>
          <v:rect id="_x0000_s1160" style="position:absolute;margin-left:237.95pt;margin-top:.65pt;width:7.3pt;height:8.35pt;z-index:251813888" fillcolor="#f60"/>
        </w:pict>
      </w:r>
      <w:r w:rsidR="00DF3C5C">
        <w:rPr>
          <w:rFonts w:ascii="Arial" w:hAnsi="Arial" w:cs="Arial"/>
          <w:b/>
        </w:rPr>
        <w:t xml:space="preserve">    </w:t>
      </w:r>
      <w:r w:rsidR="00DF3C5C" w:rsidRPr="00B423E4">
        <w:rPr>
          <w:rFonts w:ascii="Arial" w:hAnsi="Arial" w:cs="Arial"/>
          <w:sz w:val="16"/>
          <w:szCs w:val="16"/>
        </w:rPr>
        <w:t>Riesgo muy alto considere la terminación de la operación</w:t>
      </w:r>
      <w:r w:rsidR="00DF3C5C">
        <w:rPr>
          <w:rFonts w:ascii="Arial" w:hAnsi="Arial" w:cs="Arial"/>
          <w:sz w:val="16"/>
          <w:szCs w:val="16"/>
        </w:rPr>
        <w:t xml:space="preserve">             </w:t>
      </w:r>
      <w:r w:rsidR="00DF3C5C">
        <w:rPr>
          <w:rFonts w:ascii="Arial" w:hAnsi="Arial" w:cs="Arial"/>
        </w:rPr>
        <w:t xml:space="preserve">  </w:t>
      </w:r>
      <w:r w:rsidR="00DF3C5C" w:rsidRPr="00B423E4">
        <w:rPr>
          <w:rFonts w:ascii="Arial" w:hAnsi="Arial" w:cs="Arial"/>
          <w:sz w:val="16"/>
          <w:szCs w:val="16"/>
        </w:rPr>
        <w:t>Riesgo alto  requiere corrección inmediata</w:t>
      </w:r>
      <w:r w:rsidR="00DF3C5C">
        <w:rPr>
          <w:rFonts w:ascii="Arial" w:hAnsi="Arial" w:cs="Arial"/>
          <w:sz w:val="16"/>
          <w:szCs w:val="16"/>
        </w:rPr>
        <w:t xml:space="preserve">                   Riesgo substancial. Necesita corrección</w:t>
      </w:r>
    </w:p>
    <w:p w:rsidR="00DF3C5C" w:rsidRDefault="00DF3C5C" w:rsidP="00DF3C5C">
      <w:pPr>
        <w:rPr>
          <w:rFonts w:ascii="Arial" w:hAnsi="Arial" w:cs="Arial"/>
          <w:sz w:val="16"/>
          <w:szCs w:val="16"/>
        </w:rPr>
      </w:pPr>
      <w:r>
        <w:rPr>
          <w:rFonts w:ascii="Arial" w:hAnsi="Arial" w:cs="Arial"/>
          <w:sz w:val="16"/>
          <w:szCs w:val="16"/>
        </w:rPr>
        <w:t xml:space="preserve">     </w:t>
      </w:r>
    </w:p>
    <w:p w:rsidR="00DF3C5C" w:rsidRDefault="00DF3C5C" w:rsidP="00DF3C5C">
      <w:pPr>
        <w:rPr>
          <w:rFonts w:ascii="Arial" w:hAnsi="Arial" w:cs="Arial"/>
          <w:sz w:val="16"/>
          <w:szCs w:val="16"/>
        </w:rPr>
      </w:pPr>
      <w:r>
        <w:rPr>
          <w:rFonts w:ascii="Arial" w:hAnsi="Arial" w:cs="Arial"/>
          <w:sz w:val="16"/>
          <w:szCs w:val="16"/>
        </w:rPr>
        <w:t xml:space="preserve">     Riesgo posible. Atención                                                                    Riesgo aceptable en el estado actual</w:t>
      </w:r>
    </w:p>
    <w:p w:rsidR="00DF3C5C" w:rsidRDefault="00DF3C5C" w:rsidP="00DF3C5C">
      <w:pPr>
        <w:rPr>
          <w:rFonts w:ascii="Arial" w:hAnsi="Arial" w:cs="Arial"/>
          <w:sz w:val="16"/>
          <w:szCs w:val="16"/>
        </w:rPr>
      </w:pPr>
    </w:p>
    <w:p w:rsidR="00DF3C5C" w:rsidRDefault="00DF3C5C" w:rsidP="00DF3C5C">
      <w:pPr>
        <w:rPr>
          <w:rFonts w:ascii="Arial" w:hAnsi="Arial" w:cs="Arial"/>
          <w:sz w:val="16"/>
          <w:szCs w:val="16"/>
        </w:rPr>
      </w:pPr>
    </w:p>
    <w:p w:rsidR="00DF3C5C" w:rsidRDefault="00DF3C5C" w:rsidP="00DF3C5C">
      <w:pPr>
        <w:rPr>
          <w:rFonts w:ascii="Arial" w:hAnsi="Arial" w:cs="Arial"/>
          <w:sz w:val="16"/>
          <w:szCs w:val="16"/>
        </w:rPr>
      </w:pPr>
    </w:p>
    <w:p w:rsidR="00DF3C5C" w:rsidRDefault="00DF3C5C" w:rsidP="00DF3C5C">
      <w:pPr>
        <w:rPr>
          <w:rFonts w:ascii="Arial" w:hAnsi="Arial" w:cs="Arial"/>
          <w:sz w:val="16"/>
          <w:szCs w:val="16"/>
        </w:rPr>
      </w:pPr>
    </w:p>
    <w:p w:rsidR="006775D1" w:rsidRDefault="006775D1" w:rsidP="00DF3C5C">
      <w:pPr>
        <w:rPr>
          <w:rFonts w:ascii="Arial" w:hAnsi="Arial" w:cs="Arial"/>
          <w:b/>
        </w:rPr>
      </w:pPr>
    </w:p>
    <w:p w:rsidR="00DF3C5C" w:rsidRDefault="00DF3C5C" w:rsidP="00DF3C5C">
      <w:pPr>
        <w:rPr>
          <w:rFonts w:ascii="Arial" w:hAnsi="Arial" w:cs="Arial"/>
          <w:b/>
        </w:rPr>
      </w:pPr>
      <w:r w:rsidRPr="001E5C36">
        <w:rPr>
          <w:rFonts w:ascii="Arial" w:hAnsi="Arial" w:cs="Arial"/>
          <w:b/>
        </w:rPr>
        <w:t>Continuación de la Valorización de  Riesgos</w:t>
      </w:r>
    </w:p>
    <w:p w:rsidR="00DF3C5C" w:rsidRDefault="00DF3C5C" w:rsidP="00DF3C5C">
      <w:pPr>
        <w:rPr>
          <w:rFonts w:ascii="Arial" w:hAnsi="Arial" w:cs="Arial"/>
          <w:sz w:val="16"/>
          <w:szCs w:val="16"/>
        </w:rPr>
      </w:pPr>
    </w:p>
    <w:tbl>
      <w:tblPr>
        <w:tblStyle w:val="Tablaconcuadrcula"/>
        <w:tblW w:w="0" w:type="auto"/>
        <w:tblLook w:val="04A0"/>
      </w:tblPr>
      <w:tblGrid>
        <w:gridCol w:w="1793"/>
        <w:gridCol w:w="1964"/>
        <w:gridCol w:w="1592"/>
        <w:gridCol w:w="1413"/>
        <w:gridCol w:w="1257"/>
        <w:gridCol w:w="1543"/>
        <w:gridCol w:w="1228"/>
        <w:gridCol w:w="1728"/>
      </w:tblGrid>
      <w:tr w:rsidR="00F31B5E" w:rsidRPr="00383256" w:rsidTr="000F01DE">
        <w:trPr>
          <w:trHeight w:val="555"/>
        </w:trPr>
        <w:tc>
          <w:tcPr>
            <w:tcW w:w="1793" w:type="dxa"/>
            <w:vMerge w:val="restart"/>
            <w:vAlign w:val="center"/>
          </w:tcPr>
          <w:p w:rsidR="00F31B5E" w:rsidRPr="001E5C36" w:rsidRDefault="00F31B5E" w:rsidP="000F01DE">
            <w:pPr>
              <w:pStyle w:val="Sinespaciado"/>
              <w:jc w:val="center"/>
              <w:rPr>
                <w:rFonts w:ascii="Arial" w:hAnsi="Arial" w:cs="Arial"/>
              </w:rPr>
            </w:pPr>
          </w:p>
        </w:tc>
        <w:tc>
          <w:tcPr>
            <w:tcW w:w="1964" w:type="dxa"/>
            <w:vAlign w:val="center"/>
          </w:tcPr>
          <w:p w:rsidR="00F31B5E" w:rsidRDefault="00F31B5E" w:rsidP="000F01DE">
            <w:pPr>
              <w:pStyle w:val="Sinespaciado"/>
              <w:spacing w:line="276" w:lineRule="auto"/>
              <w:jc w:val="both"/>
              <w:rPr>
                <w:rFonts w:ascii="Arial" w:hAnsi="Arial" w:cs="Arial"/>
                <w:sz w:val="20"/>
                <w:szCs w:val="20"/>
              </w:rPr>
            </w:pPr>
            <w:r>
              <w:rPr>
                <w:rFonts w:ascii="Arial" w:hAnsi="Arial" w:cs="Arial"/>
                <w:sz w:val="20"/>
                <w:szCs w:val="20"/>
              </w:rPr>
              <w:t>No se posee seguridad para impedir el acceso a personal no autorizado.</w:t>
            </w:r>
          </w:p>
        </w:tc>
        <w:tc>
          <w:tcPr>
            <w:tcW w:w="1592" w:type="dxa"/>
            <w:vAlign w:val="center"/>
          </w:tcPr>
          <w:p w:rsidR="00F31B5E" w:rsidRDefault="00F31B5E" w:rsidP="000F01DE">
            <w:pPr>
              <w:pStyle w:val="Sinespaciado"/>
              <w:jc w:val="both"/>
              <w:rPr>
                <w:rFonts w:ascii="Arial" w:hAnsi="Arial" w:cs="Arial"/>
                <w:sz w:val="20"/>
                <w:szCs w:val="20"/>
              </w:rPr>
            </w:pPr>
            <w:r>
              <w:rPr>
                <w:rFonts w:ascii="Arial" w:hAnsi="Arial" w:cs="Arial"/>
                <w:sz w:val="20"/>
                <w:szCs w:val="20"/>
              </w:rPr>
              <w:t>Electrocución, contacto directo e indirecto.</w:t>
            </w:r>
          </w:p>
        </w:tc>
        <w:tc>
          <w:tcPr>
            <w:tcW w:w="1413"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4</w:t>
            </w:r>
          </w:p>
        </w:tc>
        <w:tc>
          <w:tcPr>
            <w:tcW w:w="1228"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144</w:t>
            </w:r>
          </w:p>
        </w:tc>
        <w:tc>
          <w:tcPr>
            <w:tcW w:w="1728" w:type="dxa"/>
            <w:shd w:val="clear" w:color="auto" w:fill="FFFF00"/>
            <w:vAlign w:val="center"/>
          </w:tcPr>
          <w:p w:rsidR="00F31B5E" w:rsidRPr="00383256" w:rsidRDefault="00F31B5E" w:rsidP="000F01DE">
            <w:pPr>
              <w:pStyle w:val="Sinespaciado"/>
              <w:rPr>
                <w:rFonts w:ascii="Arial" w:hAnsi="Arial" w:cs="Arial"/>
                <w:sz w:val="20"/>
                <w:szCs w:val="20"/>
              </w:rPr>
            </w:pPr>
            <w:r>
              <w:rPr>
                <w:rFonts w:ascii="Arial" w:hAnsi="Arial" w:cs="Arial"/>
                <w:sz w:val="20"/>
                <w:szCs w:val="20"/>
              </w:rPr>
              <w:t>Riesgo substancial. Necesita corrección.</w:t>
            </w:r>
          </w:p>
        </w:tc>
      </w:tr>
      <w:tr w:rsidR="00F31B5E" w:rsidRPr="00383256" w:rsidTr="000F01DE">
        <w:trPr>
          <w:trHeight w:val="555"/>
        </w:trPr>
        <w:tc>
          <w:tcPr>
            <w:tcW w:w="1793" w:type="dxa"/>
            <w:vMerge/>
            <w:vAlign w:val="center"/>
          </w:tcPr>
          <w:p w:rsidR="00F31B5E" w:rsidRPr="001E5C36" w:rsidRDefault="00F31B5E" w:rsidP="000F01DE">
            <w:pPr>
              <w:pStyle w:val="Sinespaciado"/>
              <w:jc w:val="center"/>
              <w:rPr>
                <w:rFonts w:ascii="Arial" w:hAnsi="Arial" w:cs="Arial"/>
              </w:rPr>
            </w:pPr>
          </w:p>
        </w:tc>
        <w:tc>
          <w:tcPr>
            <w:tcW w:w="1964" w:type="dxa"/>
            <w:vAlign w:val="center"/>
          </w:tcPr>
          <w:p w:rsidR="00F31B5E" w:rsidRDefault="00F31B5E" w:rsidP="000F01DE">
            <w:pPr>
              <w:pStyle w:val="Sinespaciado"/>
              <w:spacing w:line="276" w:lineRule="auto"/>
              <w:jc w:val="both"/>
              <w:rPr>
                <w:rFonts w:ascii="Arial" w:hAnsi="Arial" w:cs="Arial"/>
                <w:sz w:val="20"/>
                <w:szCs w:val="20"/>
              </w:rPr>
            </w:pPr>
            <w:r>
              <w:rPr>
                <w:rFonts w:ascii="Arial" w:hAnsi="Arial" w:cs="Arial"/>
                <w:sz w:val="20"/>
                <w:szCs w:val="20"/>
              </w:rPr>
              <w:t xml:space="preserve">Paso de conductores sin tubo pasante. </w:t>
            </w:r>
          </w:p>
        </w:tc>
        <w:tc>
          <w:tcPr>
            <w:tcW w:w="1592" w:type="dxa"/>
            <w:vAlign w:val="center"/>
          </w:tcPr>
          <w:p w:rsidR="00F31B5E" w:rsidRDefault="00F31B5E" w:rsidP="000F01DE">
            <w:pPr>
              <w:pStyle w:val="Sinespaciado"/>
              <w:jc w:val="both"/>
              <w:rPr>
                <w:rFonts w:ascii="Arial" w:hAnsi="Arial" w:cs="Arial"/>
                <w:sz w:val="20"/>
                <w:szCs w:val="20"/>
              </w:rPr>
            </w:pPr>
            <w:r>
              <w:rPr>
                <w:rFonts w:ascii="Arial" w:hAnsi="Arial" w:cs="Arial"/>
                <w:sz w:val="20"/>
                <w:szCs w:val="20"/>
              </w:rPr>
              <w:t>Deterioro del aislamiento, cortocircuito.</w:t>
            </w:r>
          </w:p>
        </w:tc>
        <w:tc>
          <w:tcPr>
            <w:tcW w:w="1413"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3</w:t>
            </w:r>
          </w:p>
        </w:tc>
        <w:tc>
          <w:tcPr>
            <w:tcW w:w="1257"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6</w:t>
            </w:r>
          </w:p>
        </w:tc>
        <w:tc>
          <w:tcPr>
            <w:tcW w:w="1228"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108</w:t>
            </w:r>
          </w:p>
        </w:tc>
        <w:tc>
          <w:tcPr>
            <w:tcW w:w="1728" w:type="dxa"/>
            <w:shd w:val="clear" w:color="auto" w:fill="FFFF00"/>
            <w:vAlign w:val="center"/>
          </w:tcPr>
          <w:p w:rsidR="00F31B5E" w:rsidRPr="00383256" w:rsidRDefault="00F31B5E" w:rsidP="000F01DE">
            <w:pPr>
              <w:pStyle w:val="Sinespaciado"/>
              <w:rPr>
                <w:rFonts w:ascii="Arial" w:hAnsi="Arial" w:cs="Arial"/>
                <w:sz w:val="20"/>
                <w:szCs w:val="20"/>
              </w:rPr>
            </w:pPr>
            <w:r>
              <w:rPr>
                <w:rFonts w:ascii="Arial" w:hAnsi="Arial" w:cs="Arial"/>
                <w:sz w:val="20"/>
                <w:szCs w:val="20"/>
              </w:rPr>
              <w:t>Riesgo substancial. Necesita corrección.</w:t>
            </w:r>
          </w:p>
        </w:tc>
      </w:tr>
      <w:tr w:rsidR="00F31B5E" w:rsidRPr="00383256" w:rsidTr="000F01DE">
        <w:trPr>
          <w:trHeight w:val="555"/>
        </w:trPr>
        <w:tc>
          <w:tcPr>
            <w:tcW w:w="1793" w:type="dxa"/>
            <w:vMerge/>
            <w:vAlign w:val="center"/>
          </w:tcPr>
          <w:p w:rsidR="00F31B5E" w:rsidRPr="001E5C36" w:rsidRDefault="00F31B5E" w:rsidP="000F01DE">
            <w:pPr>
              <w:pStyle w:val="Sinespaciado"/>
              <w:jc w:val="center"/>
              <w:rPr>
                <w:rFonts w:ascii="Arial" w:hAnsi="Arial" w:cs="Arial"/>
              </w:rPr>
            </w:pPr>
          </w:p>
        </w:tc>
        <w:tc>
          <w:tcPr>
            <w:tcW w:w="1964" w:type="dxa"/>
            <w:vAlign w:val="center"/>
          </w:tcPr>
          <w:p w:rsidR="00F31B5E" w:rsidRDefault="00F31B5E" w:rsidP="000F01DE">
            <w:pPr>
              <w:pStyle w:val="Sinespaciado"/>
              <w:spacing w:line="276" w:lineRule="auto"/>
              <w:jc w:val="both"/>
              <w:rPr>
                <w:rFonts w:ascii="Arial" w:hAnsi="Arial" w:cs="Arial"/>
                <w:sz w:val="20"/>
                <w:szCs w:val="20"/>
              </w:rPr>
            </w:pPr>
            <w:r>
              <w:rPr>
                <w:rFonts w:ascii="Arial" w:hAnsi="Arial" w:cs="Arial"/>
                <w:sz w:val="20"/>
                <w:szCs w:val="20"/>
              </w:rPr>
              <w:t>Terminales de conexiones de equipo de aire acondicionado expuestos a la intemperie.</w:t>
            </w:r>
          </w:p>
        </w:tc>
        <w:tc>
          <w:tcPr>
            <w:tcW w:w="1592" w:type="dxa"/>
            <w:vAlign w:val="center"/>
          </w:tcPr>
          <w:p w:rsidR="00F31B5E" w:rsidRDefault="00F31B5E" w:rsidP="000F01DE">
            <w:pPr>
              <w:pStyle w:val="Sinespaciado"/>
              <w:jc w:val="both"/>
              <w:rPr>
                <w:rFonts w:ascii="Arial" w:hAnsi="Arial" w:cs="Arial"/>
                <w:sz w:val="20"/>
                <w:szCs w:val="20"/>
              </w:rPr>
            </w:pPr>
            <w:r>
              <w:rPr>
                <w:rFonts w:ascii="Arial" w:hAnsi="Arial" w:cs="Arial"/>
                <w:sz w:val="20"/>
                <w:szCs w:val="20"/>
              </w:rPr>
              <w:t>Contactos accidentales.</w:t>
            </w:r>
          </w:p>
        </w:tc>
        <w:tc>
          <w:tcPr>
            <w:tcW w:w="1413"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6</w:t>
            </w:r>
          </w:p>
        </w:tc>
        <w:tc>
          <w:tcPr>
            <w:tcW w:w="1257"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4</w:t>
            </w:r>
          </w:p>
        </w:tc>
        <w:tc>
          <w:tcPr>
            <w:tcW w:w="1228"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144</w:t>
            </w:r>
          </w:p>
        </w:tc>
        <w:tc>
          <w:tcPr>
            <w:tcW w:w="1728" w:type="dxa"/>
            <w:shd w:val="clear" w:color="auto" w:fill="FFFF00"/>
            <w:vAlign w:val="center"/>
          </w:tcPr>
          <w:p w:rsidR="00F31B5E" w:rsidRDefault="00F31B5E" w:rsidP="000F01DE">
            <w:pPr>
              <w:pStyle w:val="Sinespaciado"/>
              <w:rPr>
                <w:rFonts w:ascii="Arial" w:hAnsi="Arial" w:cs="Arial"/>
                <w:sz w:val="20"/>
                <w:szCs w:val="20"/>
              </w:rPr>
            </w:pPr>
            <w:r>
              <w:rPr>
                <w:rFonts w:ascii="Arial" w:hAnsi="Arial" w:cs="Arial"/>
                <w:sz w:val="20"/>
                <w:szCs w:val="20"/>
              </w:rPr>
              <w:t>Riesgo substancial. Necesita corrección.</w:t>
            </w:r>
          </w:p>
        </w:tc>
      </w:tr>
      <w:tr w:rsidR="00F31B5E" w:rsidRPr="00383256" w:rsidTr="000F01DE">
        <w:trPr>
          <w:trHeight w:val="555"/>
        </w:trPr>
        <w:tc>
          <w:tcPr>
            <w:tcW w:w="1793" w:type="dxa"/>
            <w:vMerge/>
            <w:vAlign w:val="center"/>
          </w:tcPr>
          <w:p w:rsidR="00F31B5E" w:rsidRPr="001E5C36" w:rsidRDefault="00F31B5E" w:rsidP="000F01DE">
            <w:pPr>
              <w:pStyle w:val="Sinespaciado"/>
              <w:jc w:val="center"/>
              <w:rPr>
                <w:rFonts w:ascii="Arial" w:hAnsi="Arial" w:cs="Arial"/>
              </w:rPr>
            </w:pPr>
          </w:p>
        </w:tc>
        <w:tc>
          <w:tcPr>
            <w:tcW w:w="1964" w:type="dxa"/>
            <w:vAlign w:val="center"/>
          </w:tcPr>
          <w:p w:rsidR="00F31B5E" w:rsidRDefault="00F31B5E" w:rsidP="000F01DE">
            <w:pPr>
              <w:pStyle w:val="Sinespaciado"/>
              <w:spacing w:line="276" w:lineRule="auto"/>
              <w:jc w:val="both"/>
              <w:rPr>
                <w:rFonts w:ascii="Arial" w:hAnsi="Arial" w:cs="Arial"/>
                <w:sz w:val="20"/>
                <w:szCs w:val="20"/>
              </w:rPr>
            </w:pPr>
            <w:r>
              <w:rPr>
                <w:rFonts w:ascii="Arial" w:hAnsi="Arial" w:cs="Arial"/>
                <w:sz w:val="20"/>
                <w:szCs w:val="20"/>
              </w:rPr>
              <w:t>Las bases metálicas de los equipos de aire acondicionado no están conectadas a tierra.</w:t>
            </w:r>
          </w:p>
        </w:tc>
        <w:tc>
          <w:tcPr>
            <w:tcW w:w="1592" w:type="dxa"/>
            <w:vAlign w:val="center"/>
          </w:tcPr>
          <w:p w:rsidR="00F31B5E" w:rsidRDefault="00F31B5E" w:rsidP="000F01DE">
            <w:pPr>
              <w:pStyle w:val="Sinespaciado"/>
              <w:jc w:val="both"/>
              <w:rPr>
                <w:rFonts w:ascii="Arial" w:hAnsi="Arial" w:cs="Arial"/>
                <w:sz w:val="20"/>
                <w:szCs w:val="20"/>
              </w:rPr>
            </w:pPr>
            <w:r>
              <w:rPr>
                <w:rFonts w:ascii="Arial" w:hAnsi="Arial" w:cs="Arial"/>
                <w:sz w:val="20"/>
                <w:szCs w:val="20"/>
              </w:rPr>
              <w:t>Contactos accidentales.</w:t>
            </w:r>
          </w:p>
        </w:tc>
        <w:tc>
          <w:tcPr>
            <w:tcW w:w="1413"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3</w:t>
            </w:r>
          </w:p>
        </w:tc>
        <w:tc>
          <w:tcPr>
            <w:tcW w:w="1257"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6</w:t>
            </w:r>
          </w:p>
        </w:tc>
        <w:tc>
          <w:tcPr>
            <w:tcW w:w="1543"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4</w:t>
            </w:r>
          </w:p>
        </w:tc>
        <w:tc>
          <w:tcPr>
            <w:tcW w:w="1228" w:type="dxa"/>
            <w:vAlign w:val="center"/>
          </w:tcPr>
          <w:p w:rsidR="00F31B5E" w:rsidRDefault="00F31B5E" w:rsidP="000F01DE">
            <w:pPr>
              <w:pStyle w:val="Sinespaciado"/>
              <w:jc w:val="center"/>
              <w:rPr>
                <w:rFonts w:ascii="Arial" w:hAnsi="Arial" w:cs="Arial"/>
                <w:sz w:val="16"/>
                <w:szCs w:val="16"/>
              </w:rPr>
            </w:pPr>
            <w:r>
              <w:rPr>
                <w:rFonts w:ascii="Arial" w:hAnsi="Arial" w:cs="Arial"/>
                <w:sz w:val="16"/>
                <w:szCs w:val="16"/>
              </w:rPr>
              <w:t>72</w:t>
            </w:r>
          </w:p>
        </w:tc>
        <w:tc>
          <w:tcPr>
            <w:tcW w:w="1728" w:type="dxa"/>
            <w:shd w:val="clear" w:color="auto" w:fill="FFFF00"/>
            <w:vAlign w:val="center"/>
          </w:tcPr>
          <w:p w:rsidR="00F31B5E" w:rsidRDefault="00F31B5E" w:rsidP="000F01DE">
            <w:pPr>
              <w:pStyle w:val="Sinespaciado"/>
              <w:rPr>
                <w:rFonts w:ascii="Arial" w:hAnsi="Arial" w:cs="Arial"/>
                <w:sz w:val="20"/>
                <w:szCs w:val="20"/>
              </w:rPr>
            </w:pPr>
            <w:r>
              <w:rPr>
                <w:rFonts w:ascii="Arial" w:hAnsi="Arial" w:cs="Arial"/>
                <w:sz w:val="20"/>
                <w:szCs w:val="20"/>
              </w:rPr>
              <w:t>Riesgo substancial. Necesita corrección.</w:t>
            </w:r>
          </w:p>
        </w:tc>
      </w:tr>
    </w:tbl>
    <w:p w:rsidR="00DF3C5C" w:rsidRDefault="00DF3C5C" w:rsidP="00DF3C5C">
      <w:pPr>
        <w:rPr>
          <w:rFonts w:ascii="Arial" w:hAnsi="Arial" w:cs="Arial"/>
          <w:b/>
        </w:rPr>
      </w:pPr>
    </w:p>
    <w:p w:rsidR="00DF3C5C" w:rsidRPr="002C2512" w:rsidRDefault="00C57DB5" w:rsidP="00DF3C5C">
      <w:pPr>
        <w:rPr>
          <w:rFonts w:ascii="Arial" w:hAnsi="Arial" w:cs="Arial"/>
        </w:rPr>
      </w:pPr>
      <w:r w:rsidRPr="00C57DB5">
        <w:rPr>
          <w:rFonts w:ascii="Arial" w:hAnsi="Arial" w:cs="Arial"/>
          <w:noProof/>
          <w:sz w:val="16"/>
          <w:szCs w:val="16"/>
          <w:lang w:eastAsia="es-ES"/>
        </w:rPr>
        <w:pict>
          <v:rect id="_x0000_s1169" style="position:absolute;margin-left:-2.5pt;margin-top:.2pt;width:7.3pt;height:8.35pt;z-index:251824128" fillcolor="red"/>
        </w:pict>
      </w:r>
      <w:r w:rsidRPr="00C57DB5">
        <w:rPr>
          <w:rFonts w:ascii="Arial" w:hAnsi="Arial" w:cs="Arial"/>
          <w:noProof/>
          <w:sz w:val="16"/>
          <w:szCs w:val="16"/>
          <w:lang w:eastAsia="es-ES"/>
        </w:rPr>
        <w:pict>
          <v:rect id="_x0000_s1168" style="position:absolute;margin-left:237.35pt;margin-top:17.9pt;width:7.3pt;height:8.35pt;z-index:251823104" fillcolor="lime"/>
        </w:pict>
      </w:r>
      <w:r w:rsidRPr="00C57DB5">
        <w:rPr>
          <w:rFonts w:ascii="Arial" w:hAnsi="Arial" w:cs="Arial"/>
          <w:noProof/>
          <w:sz w:val="16"/>
          <w:szCs w:val="16"/>
          <w:lang w:eastAsia="es-ES"/>
        </w:rPr>
        <w:pict>
          <v:rect id="_x0000_s1167" style="position:absolute;margin-left:-2pt;margin-top:18.9pt;width:7.3pt;height:8.35pt;z-index:251822080" fillcolor="#9c0"/>
        </w:pict>
      </w:r>
      <w:r w:rsidRPr="00C57DB5">
        <w:rPr>
          <w:rFonts w:ascii="Arial" w:hAnsi="Arial" w:cs="Arial"/>
          <w:b/>
          <w:noProof/>
          <w:lang w:eastAsia="es-ES"/>
        </w:rPr>
        <w:pict>
          <v:rect id="_x0000_s1166" style="position:absolute;margin-left:428.95pt;margin-top:.65pt;width:7.3pt;height:8.35pt;z-index:251821056" fillcolor="yellow"/>
        </w:pict>
      </w:r>
      <w:r w:rsidRPr="00C57DB5">
        <w:rPr>
          <w:rFonts w:ascii="Arial" w:hAnsi="Arial" w:cs="Arial"/>
          <w:b/>
          <w:noProof/>
          <w:lang w:eastAsia="es-ES"/>
        </w:rPr>
        <w:pict>
          <v:rect id="_x0000_s1165" style="position:absolute;margin-left:237.95pt;margin-top:.65pt;width:7.3pt;height:8.35pt;z-index:251820032" fillcolor="#f60"/>
        </w:pict>
      </w:r>
      <w:r w:rsidR="00DF3C5C">
        <w:rPr>
          <w:rFonts w:ascii="Arial" w:hAnsi="Arial" w:cs="Arial"/>
          <w:b/>
        </w:rPr>
        <w:t xml:space="preserve">    </w:t>
      </w:r>
      <w:r w:rsidR="00DF3C5C" w:rsidRPr="00B423E4">
        <w:rPr>
          <w:rFonts w:ascii="Arial" w:hAnsi="Arial" w:cs="Arial"/>
          <w:sz w:val="16"/>
          <w:szCs w:val="16"/>
        </w:rPr>
        <w:t>Riesgo muy alto considere la terminación de la operación</w:t>
      </w:r>
      <w:r w:rsidR="00DF3C5C">
        <w:rPr>
          <w:rFonts w:ascii="Arial" w:hAnsi="Arial" w:cs="Arial"/>
          <w:sz w:val="16"/>
          <w:szCs w:val="16"/>
        </w:rPr>
        <w:t xml:space="preserve">             </w:t>
      </w:r>
      <w:r w:rsidR="00DF3C5C">
        <w:rPr>
          <w:rFonts w:ascii="Arial" w:hAnsi="Arial" w:cs="Arial"/>
        </w:rPr>
        <w:t xml:space="preserve">  </w:t>
      </w:r>
      <w:r w:rsidR="00DF3C5C" w:rsidRPr="00B423E4">
        <w:rPr>
          <w:rFonts w:ascii="Arial" w:hAnsi="Arial" w:cs="Arial"/>
          <w:sz w:val="16"/>
          <w:szCs w:val="16"/>
        </w:rPr>
        <w:t>Riesgo alto  requiere corrección inmediata</w:t>
      </w:r>
      <w:r w:rsidR="00DF3C5C">
        <w:rPr>
          <w:rFonts w:ascii="Arial" w:hAnsi="Arial" w:cs="Arial"/>
          <w:sz w:val="16"/>
          <w:szCs w:val="16"/>
        </w:rPr>
        <w:t xml:space="preserve">                   Riesgo substancial. Necesita corrección</w:t>
      </w:r>
    </w:p>
    <w:p w:rsidR="00DF3C5C" w:rsidRDefault="00DF3C5C" w:rsidP="00DF3C5C">
      <w:pPr>
        <w:rPr>
          <w:rFonts w:ascii="Arial" w:hAnsi="Arial" w:cs="Arial"/>
          <w:sz w:val="16"/>
          <w:szCs w:val="16"/>
        </w:rPr>
      </w:pPr>
      <w:r>
        <w:rPr>
          <w:rFonts w:ascii="Arial" w:hAnsi="Arial" w:cs="Arial"/>
          <w:sz w:val="16"/>
          <w:szCs w:val="16"/>
        </w:rPr>
        <w:t xml:space="preserve">     </w:t>
      </w:r>
    </w:p>
    <w:p w:rsidR="00DF3C5C" w:rsidRPr="00641AD6" w:rsidRDefault="00DF3C5C" w:rsidP="00DF3C5C">
      <w:pPr>
        <w:rPr>
          <w:rFonts w:ascii="Arial" w:hAnsi="Arial" w:cs="Arial"/>
          <w:sz w:val="16"/>
          <w:szCs w:val="16"/>
        </w:rPr>
        <w:sectPr w:rsidR="00DF3C5C" w:rsidRPr="00641AD6" w:rsidSect="00F2421E">
          <w:headerReference w:type="default" r:id="rId61"/>
          <w:footerReference w:type="default" r:id="rId62"/>
          <w:pgSz w:w="16838" w:h="11906" w:orient="landscape" w:code="9"/>
          <w:pgMar w:top="2268" w:right="2268" w:bottom="1361" w:left="2268" w:header="709" w:footer="709" w:gutter="0"/>
          <w:cols w:space="708"/>
          <w:docGrid w:linePitch="360"/>
        </w:sectPr>
      </w:pPr>
      <w:r>
        <w:rPr>
          <w:rFonts w:ascii="Arial" w:hAnsi="Arial" w:cs="Arial"/>
          <w:sz w:val="16"/>
          <w:szCs w:val="16"/>
        </w:rPr>
        <w:t xml:space="preserve">     Riesgo posible. Atención                                                                    Ri</w:t>
      </w:r>
      <w:r w:rsidR="00EB5B42">
        <w:rPr>
          <w:rFonts w:ascii="Arial" w:hAnsi="Arial" w:cs="Arial"/>
          <w:sz w:val="16"/>
          <w:szCs w:val="16"/>
        </w:rPr>
        <w:t>esgo aceptable en el estado actual</w:t>
      </w:r>
    </w:p>
    <w:p w:rsidR="009F65C1" w:rsidRDefault="009F65C1" w:rsidP="00C80FC4">
      <w:pPr>
        <w:spacing w:line="480" w:lineRule="auto"/>
        <w:ind w:left="708"/>
        <w:jc w:val="both"/>
        <w:rPr>
          <w:rFonts w:ascii="Arial" w:hAnsi="Arial" w:cs="Arial"/>
        </w:rPr>
      </w:pPr>
      <w:r>
        <w:rPr>
          <w:rFonts w:ascii="Arial" w:hAnsi="Arial" w:cs="Arial"/>
        </w:rPr>
        <w:t>Por medio de los resultados obtenidos mediante la valoración de riesgos mostrados en la tabla 4.16, procedemos a seleccionar las áreas de mayor riesgo</w:t>
      </w:r>
      <w:r w:rsidR="0000024B">
        <w:rPr>
          <w:rFonts w:ascii="Arial" w:hAnsi="Arial" w:cs="Arial"/>
        </w:rPr>
        <w:t>.</w:t>
      </w:r>
    </w:p>
    <w:p w:rsidR="00294A17" w:rsidRDefault="00294A17" w:rsidP="00294A17">
      <w:pPr>
        <w:rPr>
          <w:rFonts w:ascii="Arial" w:hAnsi="Arial" w:cs="Arial"/>
        </w:rPr>
      </w:pPr>
    </w:p>
    <w:p w:rsidR="009F65C1" w:rsidRDefault="009F65C1" w:rsidP="00294A17">
      <w:pPr>
        <w:rPr>
          <w:rFonts w:ascii="Arial" w:hAnsi="Arial" w:cs="Arial"/>
        </w:rPr>
      </w:pPr>
    </w:p>
    <w:tbl>
      <w:tblPr>
        <w:tblStyle w:val="Tablaconcuadrcula"/>
        <w:tblW w:w="0" w:type="auto"/>
        <w:tblInd w:w="1101" w:type="dxa"/>
        <w:tblLook w:val="04A0"/>
      </w:tblPr>
      <w:tblGrid>
        <w:gridCol w:w="2835"/>
        <w:gridCol w:w="2551"/>
        <w:gridCol w:w="1843"/>
      </w:tblGrid>
      <w:tr w:rsidR="009F65C1" w:rsidTr="009F65C1">
        <w:trPr>
          <w:trHeight w:val="417"/>
        </w:trPr>
        <w:tc>
          <w:tcPr>
            <w:tcW w:w="2835" w:type="dxa"/>
            <w:vAlign w:val="center"/>
          </w:tcPr>
          <w:p w:rsidR="009F65C1" w:rsidRPr="00A23D0C" w:rsidRDefault="009F65C1" w:rsidP="004F5AE9">
            <w:pPr>
              <w:pStyle w:val="Sinespaciado"/>
              <w:jc w:val="center"/>
              <w:rPr>
                <w:rFonts w:ascii="Arial" w:hAnsi="Arial" w:cs="Arial"/>
                <w:sz w:val="24"/>
                <w:szCs w:val="24"/>
              </w:rPr>
            </w:pPr>
            <w:r>
              <w:rPr>
                <w:rFonts w:ascii="Arial" w:hAnsi="Arial" w:cs="Arial"/>
                <w:sz w:val="24"/>
                <w:szCs w:val="24"/>
              </w:rPr>
              <w:t>AREA DE ANALISIS</w:t>
            </w:r>
          </w:p>
        </w:tc>
        <w:tc>
          <w:tcPr>
            <w:tcW w:w="2551" w:type="dxa"/>
            <w:vAlign w:val="center"/>
          </w:tcPr>
          <w:p w:rsidR="009F65C1" w:rsidRPr="00A23D0C" w:rsidRDefault="009F65C1" w:rsidP="004F5AE9">
            <w:pPr>
              <w:pStyle w:val="Sinespaciado"/>
              <w:jc w:val="center"/>
              <w:rPr>
                <w:rFonts w:ascii="Arial" w:hAnsi="Arial" w:cs="Arial"/>
                <w:sz w:val="24"/>
                <w:szCs w:val="24"/>
              </w:rPr>
            </w:pPr>
            <w:r>
              <w:rPr>
                <w:rFonts w:ascii="Arial" w:hAnsi="Arial" w:cs="Arial"/>
                <w:sz w:val="24"/>
                <w:szCs w:val="24"/>
              </w:rPr>
              <w:t>MAGNITUD DE RIESGO</w:t>
            </w:r>
          </w:p>
        </w:tc>
        <w:tc>
          <w:tcPr>
            <w:tcW w:w="1843" w:type="dxa"/>
            <w:vAlign w:val="center"/>
          </w:tcPr>
          <w:p w:rsidR="009F65C1" w:rsidRPr="00A23D0C" w:rsidRDefault="009F65C1" w:rsidP="004F5AE9">
            <w:pPr>
              <w:pStyle w:val="Sinespaciado"/>
              <w:jc w:val="center"/>
              <w:rPr>
                <w:rFonts w:ascii="Arial" w:hAnsi="Arial" w:cs="Arial"/>
                <w:sz w:val="24"/>
                <w:szCs w:val="24"/>
              </w:rPr>
            </w:pPr>
            <w:r>
              <w:rPr>
                <w:rFonts w:ascii="Arial" w:hAnsi="Arial" w:cs="Arial"/>
                <w:sz w:val="24"/>
                <w:szCs w:val="24"/>
              </w:rPr>
              <w:t>NIVEL DE RIESGO</w:t>
            </w:r>
          </w:p>
        </w:tc>
      </w:tr>
      <w:tr w:rsidR="009F65C1" w:rsidTr="00027BB1">
        <w:trPr>
          <w:trHeight w:val="411"/>
        </w:trPr>
        <w:tc>
          <w:tcPr>
            <w:tcW w:w="2835" w:type="dxa"/>
            <w:vAlign w:val="center"/>
          </w:tcPr>
          <w:p w:rsidR="009F65C1" w:rsidRDefault="009F65C1" w:rsidP="004F5AE9">
            <w:pPr>
              <w:pStyle w:val="Sinespaciado"/>
              <w:jc w:val="center"/>
              <w:rPr>
                <w:rFonts w:ascii="Arial" w:hAnsi="Arial" w:cs="Arial"/>
                <w:sz w:val="24"/>
                <w:szCs w:val="24"/>
              </w:rPr>
            </w:pPr>
            <w:r>
              <w:rPr>
                <w:rFonts w:ascii="Arial" w:hAnsi="Arial" w:cs="Arial"/>
                <w:sz w:val="24"/>
                <w:szCs w:val="24"/>
              </w:rPr>
              <w:t>PORTICO DE 13.8 kV</w:t>
            </w:r>
          </w:p>
        </w:tc>
        <w:tc>
          <w:tcPr>
            <w:tcW w:w="2551" w:type="dxa"/>
            <w:vAlign w:val="center"/>
          </w:tcPr>
          <w:p w:rsidR="009F65C1" w:rsidRDefault="00027BB1" w:rsidP="00027BB1">
            <w:pPr>
              <w:pStyle w:val="Sinespaciado"/>
              <w:jc w:val="center"/>
            </w:pPr>
            <w:r w:rsidRPr="00027BB1">
              <w:rPr>
                <w:rFonts w:ascii="Arial" w:hAnsi="Arial" w:cs="Arial"/>
                <w:sz w:val="24"/>
                <w:szCs w:val="24"/>
              </w:rPr>
              <w:t>102</w:t>
            </w:r>
          </w:p>
        </w:tc>
        <w:tc>
          <w:tcPr>
            <w:tcW w:w="1843" w:type="dxa"/>
            <w:shd w:val="clear" w:color="auto" w:fill="FFFF00"/>
          </w:tcPr>
          <w:p w:rsidR="009F65C1" w:rsidRDefault="00027BB1" w:rsidP="00027BB1">
            <w:pPr>
              <w:pStyle w:val="Sinespaciado"/>
              <w:jc w:val="both"/>
            </w:pPr>
            <w:r w:rsidRPr="00027BB1">
              <w:rPr>
                <w:rFonts w:ascii="Arial" w:hAnsi="Arial" w:cs="Arial"/>
                <w:sz w:val="24"/>
                <w:szCs w:val="24"/>
              </w:rPr>
              <w:t>Riesgo substancial. Necesita corrección</w:t>
            </w:r>
          </w:p>
        </w:tc>
      </w:tr>
      <w:tr w:rsidR="00027BB1" w:rsidTr="00027BB1">
        <w:tc>
          <w:tcPr>
            <w:tcW w:w="2835" w:type="dxa"/>
            <w:vAlign w:val="center"/>
          </w:tcPr>
          <w:p w:rsidR="00027BB1" w:rsidRDefault="00027BB1" w:rsidP="004F5AE9">
            <w:pPr>
              <w:pStyle w:val="Sinespaciado"/>
              <w:jc w:val="center"/>
              <w:rPr>
                <w:rFonts w:ascii="Arial" w:hAnsi="Arial" w:cs="Arial"/>
                <w:sz w:val="24"/>
                <w:szCs w:val="24"/>
              </w:rPr>
            </w:pPr>
            <w:r>
              <w:rPr>
                <w:rFonts w:ascii="Arial" w:hAnsi="Arial" w:cs="Arial"/>
                <w:sz w:val="24"/>
                <w:szCs w:val="24"/>
              </w:rPr>
              <w:t>CUARTO DE TRANSFORMADORES</w:t>
            </w:r>
          </w:p>
        </w:tc>
        <w:tc>
          <w:tcPr>
            <w:tcW w:w="2551" w:type="dxa"/>
            <w:vAlign w:val="center"/>
          </w:tcPr>
          <w:p w:rsidR="00027BB1" w:rsidRDefault="00384656" w:rsidP="00384656">
            <w:pPr>
              <w:pStyle w:val="Sinespaciado"/>
              <w:jc w:val="center"/>
            </w:pPr>
            <w:r>
              <w:rPr>
                <w:rFonts w:ascii="Arial" w:hAnsi="Arial" w:cs="Arial"/>
                <w:sz w:val="24"/>
                <w:szCs w:val="24"/>
              </w:rPr>
              <w:t>69</w:t>
            </w:r>
            <w:r w:rsidR="00027BB1" w:rsidRPr="00027BB1">
              <w:rPr>
                <w:rFonts w:ascii="Arial" w:hAnsi="Arial" w:cs="Arial"/>
                <w:sz w:val="24"/>
                <w:szCs w:val="24"/>
              </w:rPr>
              <w:t>,</w:t>
            </w:r>
            <w:r>
              <w:rPr>
                <w:rFonts w:ascii="Arial" w:hAnsi="Arial" w:cs="Arial"/>
                <w:sz w:val="24"/>
                <w:szCs w:val="24"/>
              </w:rPr>
              <w:t>6</w:t>
            </w:r>
          </w:p>
        </w:tc>
        <w:tc>
          <w:tcPr>
            <w:tcW w:w="1843" w:type="dxa"/>
            <w:shd w:val="clear" w:color="auto" w:fill="FFFF00"/>
          </w:tcPr>
          <w:p w:rsidR="00027BB1" w:rsidRDefault="00027BB1" w:rsidP="004F5AE9">
            <w:pPr>
              <w:pStyle w:val="Sinespaciado"/>
              <w:jc w:val="both"/>
            </w:pPr>
            <w:r w:rsidRPr="00027BB1">
              <w:rPr>
                <w:rFonts w:ascii="Arial" w:hAnsi="Arial" w:cs="Arial"/>
                <w:sz w:val="24"/>
                <w:szCs w:val="24"/>
              </w:rPr>
              <w:t>Riesgo substancial. Necesita corrección</w:t>
            </w:r>
          </w:p>
        </w:tc>
      </w:tr>
      <w:tr w:rsidR="00027BB1" w:rsidTr="00027BB1">
        <w:trPr>
          <w:trHeight w:val="411"/>
        </w:trPr>
        <w:tc>
          <w:tcPr>
            <w:tcW w:w="2835" w:type="dxa"/>
            <w:vAlign w:val="center"/>
          </w:tcPr>
          <w:p w:rsidR="00027BB1" w:rsidRDefault="00027BB1" w:rsidP="004F5AE9">
            <w:pPr>
              <w:pStyle w:val="Sinespaciado"/>
              <w:jc w:val="center"/>
              <w:rPr>
                <w:rFonts w:ascii="Arial" w:hAnsi="Arial" w:cs="Arial"/>
                <w:sz w:val="24"/>
                <w:szCs w:val="24"/>
              </w:rPr>
            </w:pPr>
            <w:r>
              <w:rPr>
                <w:rFonts w:ascii="Arial" w:hAnsi="Arial" w:cs="Arial"/>
                <w:sz w:val="24"/>
                <w:szCs w:val="24"/>
              </w:rPr>
              <w:t>AREA TECNICA</w:t>
            </w:r>
          </w:p>
        </w:tc>
        <w:tc>
          <w:tcPr>
            <w:tcW w:w="2551" w:type="dxa"/>
            <w:vAlign w:val="center"/>
          </w:tcPr>
          <w:p w:rsidR="00027BB1" w:rsidRDefault="00027BB1" w:rsidP="00656AFC">
            <w:pPr>
              <w:pStyle w:val="Sinespaciado"/>
              <w:jc w:val="center"/>
            </w:pPr>
            <w:r w:rsidRPr="00027BB1">
              <w:rPr>
                <w:rFonts w:ascii="Arial" w:hAnsi="Arial" w:cs="Arial"/>
                <w:sz w:val="24"/>
                <w:szCs w:val="24"/>
              </w:rPr>
              <w:t>1</w:t>
            </w:r>
            <w:r w:rsidR="00656AFC">
              <w:rPr>
                <w:rFonts w:ascii="Arial" w:hAnsi="Arial" w:cs="Arial"/>
                <w:sz w:val="24"/>
                <w:szCs w:val="24"/>
              </w:rPr>
              <w:t>77</w:t>
            </w:r>
          </w:p>
        </w:tc>
        <w:tc>
          <w:tcPr>
            <w:tcW w:w="1843" w:type="dxa"/>
            <w:shd w:val="clear" w:color="auto" w:fill="FFFF00"/>
          </w:tcPr>
          <w:p w:rsidR="00027BB1" w:rsidRDefault="00027BB1" w:rsidP="004F5AE9">
            <w:pPr>
              <w:pStyle w:val="Sinespaciado"/>
              <w:jc w:val="both"/>
            </w:pPr>
            <w:r w:rsidRPr="00027BB1">
              <w:rPr>
                <w:rFonts w:ascii="Arial" w:hAnsi="Arial" w:cs="Arial"/>
                <w:sz w:val="24"/>
                <w:szCs w:val="24"/>
              </w:rPr>
              <w:t>Riesgo substancial. Necesita corrección</w:t>
            </w:r>
          </w:p>
        </w:tc>
      </w:tr>
      <w:tr w:rsidR="00027BB1" w:rsidTr="00FC7C1A">
        <w:trPr>
          <w:trHeight w:val="402"/>
        </w:trPr>
        <w:tc>
          <w:tcPr>
            <w:tcW w:w="2835" w:type="dxa"/>
            <w:vAlign w:val="center"/>
          </w:tcPr>
          <w:p w:rsidR="00027BB1" w:rsidRDefault="00027BB1" w:rsidP="004F5AE9">
            <w:pPr>
              <w:pStyle w:val="Sinespaciado"/>
              <w:jc w:val="center"/>
              <w:rPr>
                <w:rFonts w:ascii="Arial" w:hAnsi="Arial" w:cs="Arial"/>
                <w:sz w:val="24"/>
                <w:szCs w:val="24"/>
              </w:rPr>
            </w:pPr>
            <w:r>
              <w:rPr>
                <w:rFonts w:ascii="Arial" w:hAnsi="Arial" w:cs="Arial"/>
                <w:sz w:val="24"/>
                <w:szCs w:val="24"/>
              </w:rPr>
              <w:t>AREA RECAUDACIONES</w:t>
            </w:r>
          </w:p>
        </w:tc>
        <w:tc>
          <w:tcPr>
            <w:tcW w:w="2551" w:type="dxa"/>
            <w:vAlign w:val="center"/>
          </w:tcPr>
          <w:p w:rsidR="00027BB1" w:rsidRDefault="00FC7C1A" w:rsidP="00FC7C1A">
            <w:pPr>
              <w:pStyle w:val="Sinespaciado"/>
              <w:jc w:val="center"/>
            </w:pPr>
            <w:r w:rsidRPr="00FC7C1A">
              <w:rPr>
                <w:rFonts w:ascii="Arial" w:hAnsi="Arial" w:cs="Arial"/>
                <w:sz w:val="24"/>
                <w:szCs w:val="24"/>
              </w:rPr>
              <w:t>130</w:t>
            </w:r>
          </w:p>
        </w:tc>
        <w:tc>
          <w:tcPr>
            <w:tcW w:w="1843" w:type="dxa"/>
            <w:shd w:val="clear" w:color="auto" w:fill="FFFF00"/>
          </w:tcPr>
          <w:p w:rsidR="00027BB1" w:rsidRDefault="00FC7C1A" w:rsidP="004F5AE9">
            <w:r w:rsidRPr="00027BB1">
              <w:rPr>
                <w:rFonts w:ascii="Arial" w:hAnsi="Arial" w:cs="Arial"/>
              </w:rPr>
              <w:t>Riesgo substancial. Necesita corrección</w:t>
            </w:r>
          </w:p>
        </w:tc>
      </w:tr>
      <w:tr w:rsidR="00FC7C1A" w:rsidTr="00FC7C1A">
        <w:tc>
          <w:tcPr>
            <w:tcW w:w="2835" w:type="dxa"/>
            <w:vAlign w:val="center"/>
          </w:tcPr>
          <w:p w:rsidR="00FC7C1A" w:rsidRDefault="00FC7C1A" w:rsidP="004F5AE9">
            <w:pPr>
              <w:pStyle w:val="Sinespaciado"/>
              <w:jc w:val="center"/>
              <w:rPr>
                <w:rFonts w:ascii="Arial" w:hAnsi="Arial" w:cs="Arial"/>
                <w:sz w:val="24"/>
                <w:szCs w:val="24"/>
              </w:rPr>
            </w:pPr>
            <w:r>
              <w:rPr>
                <w:rFonts w:ascii="Arial" w:hAnsi="Arial" w:cs="Arial"/>
                <w:sz w:val="24"/>
                <w:szCs w:val="24"/>
              </w:rPr>
              <w:t>AREA CONTABILIDAD Y PLANIFICACION</w:t>
            </w:r>
          </w:p>
        </w:tc>
        <w:tc>
          <w:tcPr>
            <w:tcW w:w="2551" w:type="dxa"/>
            <w:vAlign w:val="center"/>
          </w:tcPr>
          <w:p w:rsidR="00FC7C1A" w:rsidRDefault="00FC7C1A" w:rsidP="00FC7C1A">
            <w:pPr>
              <w:pStyle w:val="Sinespaciado"/>
              <w:jc w:val="center"/>
            </w:pPr>
            <w:r w:rsidRPr="00FC7C1A">
              <w:rPr>
                <w:rFonts w:ascii="Arial" w:hAnsi="Arial" w:cs="Arial"/>
                <w:sz w:val="24"/>
                <w:szCs w:val="24"/>
              </w:rPr>
              <w:t>132</w:t>
            </w:r>
          </w:p>
        </w:tc>
        <w:tc>
          <w:tcPr>
            <w:tcW w:w="1843" w:type="dxa"/>
            <w:shd w:val="clear" w:color="auto" w:fill="FFFF00"/>
          </w:tcPr>
          <w:p w:rsidR="00FC7C1A" w:rsidRDefault="00FC7C1A" w:rsidP="004F5AE9">
            <w:r w:rsidRPr="00027BB1">
              <w:rPr>
                <w:rFonts w:ascii="Arial" w:hAnsi="Arial" w:cs="Arial"/>
              </w:rPr>
              <w:t>Riesgo substancial. Necesita corrección</w:t>
            </w:r>
          </w:p>
        </w:tc>
      </w:tr>
    </w:tbl>
    <w:p w:rsidR="0000024B" w:rsidRDefault="0000024B" w:rsidP="0000024B">
      <w:pPr>
        <w:ind w:firstLine="708"/>
        <w:jc w:val="center"/>
        <w:rPr>
          <w:rFonts w:ascii="Arial" w:hAnsi="Arial" w:cs="Arial"/>
          <w:b/>
        </w:rPr>
      </w:pPr>
    </w:p>
    <w:p w:rsidR="0000024B" w:rsidRDefault="0000024B" w:rsidP="0000024B">
      <w:pPr>
        <w:ind w:firstLine="708"/>
        <w:jc w:val="center"/>
        <w:rPr>
          <w:rFonts w:ascii="Arial" w:hAnsi="Arial" w:cs="Arial"/>
          <w:b/>
        </w:rPr>
      </w:pPr>
      <w:r>
        <w:rPr>
          <w:rFonts w:ascii="Arial" w:hAnsi="Arial" w:cs="Arial"/>
          <w:b/>
        </w:rPr>
        <w:t>Tabla 4.16. Resumen del nivel de riesgo</w:t>
      </w:r>
    </w:p>
    <w:p w:rsidR="009C0EF1" w:rsidRDefault="009C0EF1" w:rsidP="0000024B">
      <w:pPr>
        <w:ind w:firstLine="708"/>
        <w:jc w:val="center"/>
        <w:rPr>
          <w:rFonts w:ascii="Arial" w:hAnsi="Arial" w:cs="Arial"/>
          <w:b/>
        </w:rPr>
      </w:pPr>
    </w:p>
    <w:p w:rsidR="009C0EF1" w:rsidRDefault="009C0EF1" w:rsidP="0000024B">
      <w:pPr>
        <w:ind w:firstLine="708"/>
        <w:jc w:val="center"/>
        <w:rPr>
          <w:rFonts w:ascii="Arial" w:hAnsi="Arial" w:cs="Arial"/>
          <w:b/>
        </w:rPr>
      </w:pPr>
    </w:p>
    <w:p w:rsidR="009C0EF1" w:rsidRDefault="009C0EF1" w:rsidP="009C0EF1">
      <w:pPr>
        <w:spacing w:line="480" w:lineRule="auto"/>
        <w:rPr>
          <w:rFonts w:ascii="Arial" w:hAnsi="Arial" w:cs="Arial"/>
          <w:b/>
        </w:rPr>
      </w:pPr>
      <w:r>
        <w:rPr>
          <w:rFonts w:ascii="Arial" w:hAnsi="Arial" w:cs="Arial"/>
          <w:b/>
        </w:rPr>
        <w:t>4.3  Mapa de Riesgos</w:t>
      </w:r>
    </w:p>
    <w:p w:rsidR="009C0EF1" w:rsidRDefault="009C0EF1" w:rsidP="009C0EF1">
      <w:pPr>
        <w:spacing w:line="480" w:lineRule="auto"/>
        <w:ind w:left="708"/>
        <w:jc w:val="both"/>
        <w:rPr>
          <w:rFonts w:ascii="Arial" w:hAnsi="Arial" w:cs="Arial"/>
        </w:rPr>
      </w:pPr>
    </w:p>
    <w:p w:rsidR="009C0EF1" w:rsidRDefault="009C0EF1" w:rsidP="009C0EF1">
      <w:pPr>
        <w:spacing w:line="480" w:lineRule="auto"/>
        <w:ind w:left="708"/>
        <w:jc w:val="both"/>
        <w:rPr>
          <w:rFonts w:ascii="Arial" w:hAnsi="Arial" w:cs="Arial"/>
        </w:rPr>
      </w:pPr>
      <w:r>
        <w:rPr>
          <w:rFonts w:ascii="Arial" w:hAnsi="Arial" w:cs="Arial"/>
        </w:rPr>
        <w:t>En los mapas que se muestran en los ANEXOS C, D, E, F, corresponden a las áreas consideradas para el estudio en el que se muestran los riesgos presentes analizados e identificados en el inicio del presente capitulo, mostrando la simbología previamente detallada en el capítulo 1.</w:t>
      </w: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395DAB" w:rsidRDefault="00395DAB"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9C0EF1" w:rsidRDefault="009C0EF1" w:rsidP="009C0EF1">
      <w:pPr>
        <w:ind w:firstLine="708"/>
        <w:jc w:val="center"/>
        <w:rPr>
          <w:rFonts w:ascii="Arial" w:hAnsi="Arial" w:cs="Arial"/>
          <w:b/>
        </w:rPr>
      </w:pPr>
    </w:p>
    <w:p w:rsidR="00AB0D06" w:rsidRDefault="00AB0D06" w:rsidP="00AB0D06">
      <w:pPr>
        <w:spacing w:line="480" w:lineRule="auto"/>
        <w:rPr>
          <w:rFonts w:ascii="Arial" w:hAnsi="Arial" w:cs="Arial"/>
          <w:b/>
          <w:sz w:val="48"/>
          <w:szCs w:val="48"/>
          <w:lang w:val="es-MX"/>
        </w:rPr>
      </w:pPr>
    </w:p>
    <w:p w:rsidR="00AB0D06" w:rsidRDefault="00AB0D06" w:rsidP="00AB0D06">
      <w:pPr>
        <w:spacing w:line="480" w:lineRule="auto"/>
        <w:rPr>
          <w:rFonts w:ascii="Arial" w:hAnsi="Arial" w:cs="Arial"/>
          <w:b/>
          <w:sz w:val="48"/>
          <w:szCs w:val="48"/>
          <w:lang w:val="es-MX"/>
        </w:rPr>
      </w:pPr>
    </w:p>
    <w:p w:rsidR="00AB0D06" w:rsidRDefault="00AB0D06" w:rsidP="00AB0D06">
      <w:pPr>
        <w:spacing w:line="480" w:lineRule="auto"/>
        <w:rPr>
          <w:rFonts w:ascii="Arial" w:hAnsi="Arial" w:cs="Arial"/>
          <w:b/>
          <w:sz w:val="48"/>
          <w:szCs w:val="48"/>
          <w:lang w:val="es-MX"/>
        </w:rPr>
      </w:pPr>
    </w:p>
    <w:p w:rsidR="0002396F" w:rsidRDefault="0002396F" w:rsidP="00AB0D06">
      <w:pPr>
        <w:spacing w:line="480" w:lineRule="auto"/>
        <w:jc w:val="center"/>
        <w:rPr>
          <w:rFonts w:ascii="Arial" w:hAnsi="Arial" w:cs="Arial"/>
          <w:b/>
          <w:sz w:val="48"/>
          <w:szCs w:val="48"/>
          <w:lang w:val="es-MX"/>
        </w:rPr>
      </w:pPr>
      <w:r>
        <w:rPr>
          <w:rFonts w:ascii="Arial" w:hAnsi="Arial" w:cs="Arial"/>
          <w:b/>
          <w:sz w:val="48"/>
          <w:szCs w:val="48"/>
          <w:lang w:val="es-MX"/>
        </w:rPr>
        <w:t>CAPÍTULO 5</w:t>
      </w:r>
    </w:p>
    <w:p w:rsidR="0002396F" w:rsidRPr="00C4674E" w:rsidRDefault="0002396F" w:rsidP="0002396F">
      <w:pPr>
        <w:spacing w:line="480" w:lineRule="auto"/>
        <w:jc w:val="center"/>
        <w:rPr>
          <w:rFonts w:ascii="Arial" w:hAnsi="Arial" w:cs="Arial"/>
          <w:b/>
          <w:sz w:val="48"/>
          <w:szCs w:val="48"/>
          <w:lang w:val="es-MX"/>
        </w:rPr>
      </w:pPr>
    </w:p>
    <w:p w:rsidR="0002396F" w:rsidRDefault="0002396F" w:rsidP="0002396F">
      <w:pPr>
        <w:spacing w:line="480" w:lineRule="auto"/>
        <w:jc w:val="center"/>
        <w:rPr>
          <w:rFonts w:ascii="Arial" w:hAnsi="Arial" w:cs="Arial"/>
          <w:b/>
          <w:sz w:val="32"/>
          <w:szCs w:val="32"/>
          <w:lang w:val="es-MX"/>
        </w:rPr>
      </w:pPr>
      <w:r>
        <w:rPr>
          <w:rFonts w:ascii="Arial" w:hAnsi="Arial" w:cs="Arial"/>
          <w:b/>
          <w:sz w:val="32"/>
          <w:szCs w:val="32"/>
          <w:lang w:val="es-MX"/>
        </w:rPr>
        <w:t>CONTROLES Y MEDIDAS PARA MINIMIZACION DE RIESGOS</w:t>
      </w:r>
    </w:p>
    <w:p w:rsidR="0002396F" w:rsidRDefault="0002396F" w:rsidP="0002396F">
      <w:pPr>
        <w:spacing w:line="480" w:lineRule="auto"/>
        <w:jc w:val="center"/>
        <w:rPr>
          <w:rFonts w:ascii="Arial" w:hAnsi="Arial" w:cs="Arial"/>
          <w:b/>
          <w:sz w:val="32"/>
          <w:szCs w:val="32"/>
          <w:lang w:val="es-MX"/>
        </w:rPr>
      </w:pPr>
    </w:p>
    <w:p w:rsidR="0002396F" w:rsidRDefault="0002396F" w:rsidP="0002396F">
      <w:pPr>
        <w:spacing w:line="480" w:lineRule="auto"/>
        <w:ind w:left="708"/>
        <w:jc w:val="both"/>
        <w:rPr>
          <w:rFonts w:ascii="Arial" w:hAnsi="Arial" w:cs="Arial"/>
        </w:rPr>
      </w:pPr>
      <w:r>
        <w:rPr>
          <w:rFonts w:ascii="Arial" w:hAnsi="Arial" w:cs="Arial"/>
        </w:rPr>
        <w:t xml:space="preserve">En el presente capitulo se procederá a analizar los equipos  controles y medidas preventivas para minimizar los riesgos que se puedan derivar por la generación de las tensiones de paso y de contacto, teniendo como prioridad la seguridad </w:t>
      </w:r>
      <w:r w:rsidR="0035175D">
        <w:rPr>
          <w:rFonts w:ascii="Arial" w:hAnsi="Arial" w:cs="Arial"/>
        </w:rPr>
        <w:t xml:space="preserve">de las </w:t>
      </w:r>
      <w:r>
        <w:rPr>
          <w:rFonts w:ascii="Arial" w:hAnsi="Arial" w:cs="Arial"/>
        </w:rPr>
        <w:t>persona</w:t>
      </w:r>
      <w:r w:rsidR="0035175D">
        <w:rPr>
          <w:rFonts w:ascii="Arial" w:hAnsi="Arial" w:cs="Arial"/>
        </w:rPr>
        <w:t>s</w:t>
      </w:r>
      <w:r>
        <w:rPr>
          <w:rFonts w:ascii="Arial" w:hAnsi="Arial" w:cs="Arial"/>
        </w:rPr>
        <w:t>.</w:t>
      </w:r>
    </w:p>
    <w:p w:rsidR="009A7064" w:rsidRDefault="009A7064" w:rsidP="0002396F">
      <w:pPr>
        <w:spacing w:line="480" w:lineRule="auto"/>
        <w:ind w:left="708"/>
        <w:jc w:val="both"/>
        <w:rPr>
          <w:rFonts w:ascii="Arial" w:hAnsi="Arial" w:cs="Arial"/>
        </w:rPr>
      </w:pPr>
    </w:p>
    <w:p w:rsidR="009A7064" w:rsidRDefault="009A7064" w:rsidP="0002396F">
      <w:pPr>
        <w:spacing w:line="480" w:lineRule="auto"/>
        <w:ind w:left="708"/>
        <w:jc w:val="both"/>
        <w:rPr>
          <w:rFonts w:ascii="Arial" w:hAnsi="Arial" w:cs="Arial"/>
        </w:rPr>
      </w:pPr>
    </w:p>
    <w:p w:rsidR="009A7064" w:rsidRDefault="009A7064" w:rsidP="0002396F">
      <w:pPr>
        <w:spacing w:line="480" w:lineRule="auto"/>
        <w:ind w:left="708"/>
        <w:jc w:val="both"/>
        <w:rPr>
          <w:rFonts w:ascii="Arial" w:hAnsi="Arial" w:cs="Arial"/>
        </w:rPr>
      </w:pPr>
    </w:p>
    <w:p w:rsidR="0002396F" w:rsidRDefault="0002396F" w:rsidP="0002396F">
      <w:pPr>
        <w:spacing w:line="480" w:lineRule="auto"/>
        <w:ind w:left="1416"/>
        <w:jc w:val="both"/>
        <w:rPr>
          <w:rFonts w:ascii="Arial" w:hAnsi="Arial" w:cs="Arial"/>
        </w:rPr>
      </w:pPr>
    </w:p>
    <w:p w:rsidR="0002396F" w:rsidRDefault="0002396F" w:rsidP="0002396F">
      <w:pPr>
        <w:spacing w:line="480" w:lineRule="auto"/>
        <w:rPr>
          <w:rFonts w:ascii="Arial" w:hAnsi="Arial" w:cs="Arial"/>
          <w:b/>
        </w:rPr>
      </w:pPr>
      <w:r>
        <w:rPr>
          <w:rFonts w:ascii="Arial" w:hAnsi="Arial" w:cs="Arial"/>
          <w:b/>
        </w:rPr>
        <w:t>5.1</w:t>
      </w:r>
      <w:r>
        <w:rPr>
          <w:rFonts w:ascii="Arial" w:hAnsi="Arial" w:cs="Arial"/>
          <w:b/>
        </w:rPr>
        <w:tab/>
        <w:t>Protecciones de Equipos eléctricos</w:t>
      </w:r>
    </w:p>
    <w:p w:rsidR="0002396F" w:rsidRDefault="0002396F" w:rsidP="0002396F">
      <w:pPr>
        <w:spacing w:line="480" w:lineRule="auto"/>
        <w:jc w:val="both"/>
        <w:rPr>
          <w:rFonts w:ascii="Arial" w:hAnsi="Arial" w:cs="Arial"/>
          <w:b/>
        </w:rPr>
      </w:pPr>
    </w:p>
    <w:p w:rsidR="0002396F" w:rsidRDefault="0002396F" w:rsidP="0002396F">
      <w:pPr>
        <w:spacing w:line="480" w:lineRule="auto"/>
        <w:ind w:left="708"/>
        <w:jc w:val="both"/>
        <w:rPr>
          <w:rFonts w:ascii="Arial" w:hAnsi="Arial" w:cs="Arial"/>
        </w:rPr>
      </w:pPr>
      <w:r>
        <w:rPr>
          <w:rFonts w:ascii="Arial" w:hAnsi="Arial" w:cs="Arial"/>
        </w:rPr>
        <w:t>Básicamente se tratará en lo referente a los correctivos del equipo existente en los tableros de distribución, así como al tablero en si para que se brinde mayor seguridad, cuándo se realiza algún tipo de reparación o mantenimiento</w:t>
      </w:r>
    </w:p>
    <w:p w:rsidR="009A7064" w:rsidRDefault="009A7064" w:rsidP="0002396F">
      <w:pPr>
        <w:spacing w:line="480" w:lineRule="auto"/>
        <w:rPr>
          <w:rFonts w:ascii="Arial" w:hAnsi="Arial" w:cs="Arial"/>
        </w:rPr>
      </w:pPr>
    </w:p>
    <w:p w:rsidR="0002396F" w:rsidRDefault="0002396F" w:rsidP="0002396F">
      <w:pPr>
        <w:spacing w:line="480" w:lineRule="auto"/>
        <w:rPr>
          <w:rFonts w:ascii="Arial" w:hAnsi="Arial" w:cs="Arial"/>
          <w:b/>
        </w:rPr>
      </w:pPr>
      <w:r>
        <w:rPr>
          <w:rFonts w:ascii="Arial" w:hAnsi="Arial" w:cs="Arial"/>
          <w:b/>
        </w:rPr>
        <w:t>5.1.1 Corrección a los tableros de distribución en B.T.</w:t>
      </w:r>
    </w:p>
    <w:p w:rsidR="0002396F" w:rsidRDefault="0002396F" w:rsidP="0002396F">
      <w:pPr>
        <w:spacing w:line="480" w:lineRule="auto"/>
        <w:ind w:left="1416"/>
        <w:jc w:val="both"/>
        <w:rPr>
          <w:rFonts w:ascii="Arial" w:hAnsi="Arial" w:cs="Arial"/>
        </w:rPr>
      </w:pPr>
    </w:p>
    <w:p w:rsidR="0002396F" w:rsidRDefault="0002396F" w:rsidP="0002396F">
      <w:pPr>
        <w:spacing w:line="480" w:lineRule="auto"/>
        <w:ind w:left="708"/>
        <w:jc w:val="both"/>
        <w:rPr>
          <w:rFonts w:ascii="Arial" w:hAnsi="Arial" w:cs="Arial"/>
        </w:rPr>
      </w:pPr>
      <w:r>
        <w:rPr>
          <w:rFonts w:ascii="Arial" w:hAnsi="Arial" w:cs="Arial"/>
        </w:rPr>
        <w:t xml:space="preserve">Primeramente en el tablero de distribución principal TD se deben hacer correctivos como el arreglo del seguro de la puerta del mismo ya que al estar el tablero cerca de la puerta de ingreso fácilmente cualquier persona puede abrirla con alguna varilla y hacer contacto con las barras con el peligro latente de electrocutarse por contacto directo. </w:t>
      </w:r>
    </w:p>
    <w:p w:rsidR="0002396F" w:rsidRDefault="0002396F" w:rsidP="0002396F">
      <w:pPr>
        <w:spacing w:line="480" w:lineRule="auto"/>
        <w:ind w:left="708"/>
        <w:jc w:val="both"/>
        <w:rPr>
          <w:rFonts w:ascii="Arial" w:hAnsi="Arial" w:cs="Arial"/>
        </w:rPr>
      </w:pPr>
    </w:p>
    <w:p w:rsidR="0002396F" w:rsidRDefault="0002396F" w:rsidP="0002396F">
      <w:pPr>
        <w:spacing w:line="480" w:lineRule="auto"/>
        <w:ind w:left="708"/>
        <w:jc w:val="both"/>
        <w:rPr>
          <w:rFonts w:ascii="Arial" w:hAnsi="Arial" w:cs="Arial"/>
        </w:rPr>
      </w:pPr>
      <w:r>
        <w:rPr>
          <w:rFonts w:ascii="Arial" w:hAnsi="Arial" w:cs="Arial"/>
        </w:rPr>
        <w:t xml:space="preserve">Ante esto también es necesario que el tablero disponga de una </w:t>
      </w:r>
      <w:r w:rsidRPr="0045664E">
        <w:rPr>
          <w:rFonts w:ascii="Arial" w:hAnsi="Arial" w:cs="Arial"/>
        </w:rPr>
        <w:t>tapa</w:t>
      </w:r>
      <w:r>
        <w:rPr>
          <w:rFonts w:ascii="Arial" w:hAnsi="Arial" w:cs="Arial"/>
        </w:rPr>
        <w:t xml:space="preserve"> </w:t>
      </w:r>
      <w:r w:rsidRPr="0045664E">
        <w:rPr>
          <w:rFonts w:ascii="Arial" w:hAnsi="Arial" w:cs="Arial"/>
        </w:rPr>
        <w:t>acrílica de metal</w:t>
      </w:r>
      <w:r>
        <w:rPr>
          <w:rFonts w:ascii="Arial" w:hAnsi="Arial" w:cs="Arial"/>
        </w:rPr>
        <w:t>, con el fin de que solo los medios de desconexión de los disyuntores sean visibles en el mismo.</w:t>
      </w:r>
    </w:p>
    <w:p w:rsidR="0002396F" w:rsidRDefault="0002396F" w:rsidP="0002396F">
      <w:pPr>
        <w:spacing w:line="480" w:lineRule="auto"/>
        <w:jc w:val="both"/>
        <w:rPr>
          <w:rFonts w:ascii="Arial" w:hAnsi="Arial" w:cs="Arial"/>
        </w:rPr>
      </w:pPr>
    </w:p>
    <w:p w:rsidR="0002396F" w:rsidRDefault="0002396F" w:rsidP="0002396F">
      <w:pPr>
        <w:spacing w:line="480" w:lineRule="auto"/>
        <w:ind w:left="708"/>
        <w:jc w:val="both"/>
        <w:rPr>
          <w:rFonts w:ascii="Arial" w:hAnsi="Arial" w:cs="Arial"/>
        </w:rPr>
      </w:pPr>
      <w:r>
        <w:rPr>
          <w:rFonts w:ascii="Arial" w:hAnsi="Arial" w:cs="Arial"/>
        </w:rPr>
        <w:t xml:space="preserve">También se debería de poner algún tipo de identificación al disyuntor que se encuentra dentro del tablero de distribución, para que se tenga presente a que circuito pertenece el medio de desconexión, así como es necesario reemplazar el disyuntor principal por cuanto este no brinda todas las seguridades puesto que no posee la cubierta en su parte frontal. </w:t>
      </w:r>
    </w:p>
    <w:p w:rsidR="0002396F" w:rsidRDefault="0002396F" w:rsidP="0002396F">
      <w:pPr>
        <w:spacing w:line="480" w:lineRule="auto"/>
        <w:ind w:left="708"/>
        <w:jc w:val="both"/>
        <w:rPr>
          <w:rFonts w:ascii="Arial" w:hAnsi="Arial" w:cs="Arial"/>
        </w:rPr>
      </w:pPr>
    </w:p>
    <w:p w:rsidR="0002396F" w:rsidRDefault="0002396F" w:rsidP="0002396F">
      <w:pPr>
        <w:spacing w:line="480" w:lineRule="auto"/>
        <w:ind w:left="708"/>
        <w:jc w:val="both"/>
        <w:rPr>
          <w:rFonts w:ascii="Arial" w:hAnsi="Arial" w:cs="Arial"/>
        </w:rPr>
      </w:pPr>
      <w:r>
        <w:rPr>
          <w:rFonts w:ascii="Arial" w:hAnsi="Arial" w:cs="Arial"/>
        </w:rPr>
        <w:t xml:space="preserve">En cuanto al banco de transformadores se tendría que modificar la distancia a la se encuentran los mismos, más que nada en el lado de alta tensión por la dificultad de realizar labores de mantenimiento o reparación. Asimismo es necesaria la reubicación de los equipos de aire acondicionado que se encuentran justo en la ventana para el tablero principal, puesto que su temperatura de operación contribuye a aumentar la temperatura en esta área.  </w:t>
      </w:r>
    </w:p>
    <w:p w:rsidR="0002396F" w:rsidRDefault="0002396F" w:rsidP="0002396F">
      <w:pPr>
        <w:spacing w:line="480" w:lineRule="auto"/>
        <w:jc w:val="both"/>
        <w:rPr>
          <w:rFonts w:ascii="Arial" w:hAnsi="Arial" w:cs="Arial"/>
        </w:rPr>
      </w:pPr>
    </w:p>
    <w:p w:rsidR="0002396F" w:rsidRDefault="0002396F" w:rsidP="0002396F">
      <w:pPr>
        <w:spacing w:line="480" w:lineRule="auto"/>
        <w:ind w:left="708"/>
        <w:jc w:val="both"/>
        <w:rPr>
          <w:rFonts w:ascii="Arial" w:hAnsi="Arial" w:cs="Arial"/>
        </w:rPr>
      </w:pPr>
      <w:r>
        <w:rPr>
          <w:rFonts w:ascii="Arial" w:hAnsi="Arial" w:cs="Arial"/>
        </w:rPr>
        <w:t>El tablero de distribución TD1, es el único que cuenta con la tapa acrílica de metal, pero se encuentra en un lugar que es utilizado como bodega para almacenar carpetas, archivadores, materiales  que son de fácil combustión, incumpliendo lo que estipula la norma NEC en su art. 665.23 además de no poseer la señalización de advertencia de riesgo eléctrico y ser un lugar de fácil acceso para que ingrese cualquier persona. Es necesario corregir este inconveniente despejando y señalizando el área con el fin de precautelar la integridad de las personas y equipos.</w:t>
      </w:r>
    </w:p>
    <w:p w:rsidR="0002396F" w:rsidRDefault="0002396F" w:rsidP="00025647">
      <w:pPr>
        <w:spacing w:line="480" w:lineRule="auto"/>
        <w:ind w:left="708"/>
        <w:jc w:val="both"/>
        <w:rPr>
          <w:rFonts w:ascii="Arial" w:hAnsi="Arial" w:cs="Arial"/>
        </w:rPr>
      </w:pPr>
      <w:r>
        <w:rPr>
          <w:rFonts w:ascii="Arial" w:hAnsi="Arial" w:cs="Arial"/>
        </w:rPr>
        <w:t xml:space="preserve">En el tablero de distribución TD2 que también se encuentra en el área técnica, así como en los tableros que se encuentran en las áreas de Recaudaciones (TD3) y Planificación (TD4) se presentan loa mayores inconvenientes puesto que los mismos se encuentran junto al baño y en este respectivamente  lo cual incumple con lo dispuesto en la norma NEC en su art. 408.5, por lo que se hace necesario su reubicación, sobre todo los que se encuentran en el área Técnica y Recaudaciones puesto que es accesible para todo público, además de mencionar que los tableros antes mencionados tampoco cuentan con la señalización de advertencia de riesgo eléctrico ni cuentan con la tapa acrílica de metal. </w:t>
      </w:r>
    </w:p>
    <w:p w:rsidR="0002396F" w:rsidRDefault="0002396F" w:rsidP="0002396F">
      <w:pPr>
        <w:spacing w:line="480" w:lineRule="auto"/>
        <w:ind w:left="708"/>
        <w:jc w:val="both"/>
        <w:rPr>
          <w:rFonts w:ascii="Arial" w:hAnsi="Arial" w:cs="Arial"/>
        </w:rPr>
      </w:pPr>
    </w:p>
    <w:p w:rsidR="0002396F" w:rsidRDefault="0002396F" w:rsidP="0002396F">
      <w:pPr>
        <w:spacing w:line="480" w:lineRule="auto"/>
        <w:ind w:left="708"/>
        <w:jc w:val="both"/>
        <w:rPr>
          <w:rFonts w:ascii="Arial" w:hAnsi="Arial" w:cs="Arial"/>
        </w:rPr>
      </w:pPr>
      <w:r>
        <w:rPr>
          <w:rFonts w:ascii="Arial" w:hAnsi="Arial" w:cs="Arial"/>
        </w:rPr>
        <w:t>En los lugares donde se ubican los equipos que se utilizan para el sistema de aire acondicionado es necesario poner la seguridad adecuada para restringir el acceso a personas no autorizadas que podrían manipular accidentalmente tales equipos.</w:t>
      </w:r>
    </w:p>
    <w:p w:rsidR="0002396F" w:rsidRDefault="0002396F" w:rsidP="0002396F">
      <w:pPr>
        <w:spacing w:line="480" w:lineRule="auto"/>
        <w:ind w:left="708"/>
        <w:jc w:val="both"/>
        <w:rPr>
          <w:rFonts w:ascii="Arial" w:hAnsi="Arial" w:cs="Arial"/>
        </w:rPr>
      </w:pPr>
    </w:p>
    <w:p w:rsidR="0002396F" w:rsidRDefault="0002396F" w:rsidP="009A7064">
      <w:pPr>
        <w:spacing w:line="480" w:lineRule="auto"/>
        <w:ind w:left="708"/>
        <w:jc w:val="both"/>
        <w:rPr>
          <w:rFonts w:ascii="Arial" w:hAnsi="Arial" w:cs="Arial"/>
        </w:rPr>
      </w:pPr>
      <w:r>
        <w:rPr>
          <w:rFonts w:ascii="Arial" w:hAnsi="Arial" w:cs="Arial"/>
        </w:rPr>
        <w:t>En el área de Recaudaciones en donde está ubicado el tablero de distribución TD3 y en el lugar donde se encuentra el equipo para el sistema de aire acondicionado junto al área de Contabilidad  se debe corregir el problema del paso de conductores ya que estos lo hacen sin tubo pasante, esto con el fin de proteger el aislamiento de dichos conductores, Además disponer de una forma adecuada los conductores para que estos no estén en contacto con el agua ni se mesclen con los que se utilizan para cableado telefónico e internet, así como también señalizándolos para identificar a que circuito pertenece.</w:t>
      </w:r>
    </w:p>
    <w:p w:rsidR="0002396F" w:rsidRDefault="0002396F" w:rsidP="00EF0D54">
      <w:pPr>
        <w:jc w:val="both"/>
        <w:rPr>
          <w:rFonts w:ascii="Arial" w:hAnsi="Arial" w:cs="Arial"/>
        </w:rPr>
      </w:pPr>
    </w:p>
    <w:p w:rsidR="0002396F" w:rsidRDefault="0002396F" w:rsidP="00EF0D54">
      <w:pPr>
        <w:jc w:val="both"/>
        <w:rPr>
          <w:rFonts w:ascii="Arial" w:hAnsi="Arial" w:cs="Arial"/>
        </w:rPr>
      </w:pPr>
    </w:p>
    <w:p w:rsidR="0002396F" w:rsidRPr="00E3659D" w:rsidRDefault="0002396F" w:rsidP="0002396F">
      <w:pPr>
        <w:spacing w:line="480" w:lineRule="auto"/>
      </w:pPr>
      <w:r>
        <w:rPr>
          <w:rFonts w:ascii="Arial" w:hAnsi="Arial" w:cs="Arial"/>
          <w:b/>
        </w:rPr>
        <w:t>5.1.2</w:t>
      </w:r>
      <w:r>
        <w:rPr>
          <w:rFonts w:ascii="Arial" w:hAnsi="Arial" w:cs="Arial"/>
          <w:b/>
        </w:rPr>
        <w:tab/>
        <w:t xml:space="preserve">Interruptor Diferencial </w:t>
      </w:r>
      <w:r w:rsidRPr="00FE1FB9">
        <w:rPr>
          <w:b/>
        </w:rPr>
        <w:t>[15]</w:t>
      </w:r>
    </w:p>
    <w:p w:rsidR="0002396F" w:rsidRDefault="0002396F" w:rsidP="0002396F">
      <w:pPr>
        <w:spacing w:line="480" w:lineRule="auto"/>
        <w:ind w:firstLine="708"/>
        <w:rPr>
          <w:rFonts w:ascii="Arial" w:hAnsi="Arial" w:cs="Arial"/>
          <w:b/>
        </w:rPr>
      </w:pPr>
    </w:p>
    <w:p w:rsidR="0002396F" w:rsidRPr="00B20895" w:rsidRDefault="0002396F" w:rsidP="0002396F">
      <w:pPr>
        <w:spacing w:line="480" w:lineRule="auto"/>
        <w:ind w:left="708"/>
        <w:jc w:val="both"/>
        <w:rPr>
          <w:rFonts w:ascii="Arial" w:hAnsi="Arial" w:cs="Arial"/>
        </w:rPr>
      </w:pPr>
      <w:r>
        <w:rPr>
          <w:rFonts w:ascii="Arial" w:hAnsi="Arial" w:cs="Arial"/>
          <w:lang w:val="es-ES"/>
        </w:rPr>
        <w:t xml:space="preserve">Uno de los dispositivos que se podrían utilizar en los tableros de distribución </w:t>
      </w:r>
      <w:r w:rsidRPr="00B20895">
        <w:rPr>
          <w:rFonts w:ascii="Arial" w:hAnsi="Arial" w:cs="Arial"/>
          <w:lang w:val="es-ES"/>
        </w:rPr>
        <w:t>s</w:t>
      </w:r>
      <w:r>
        <w:rPr>
          <w:rFonts w:ascii="Arial" w:hAnsi="Arial" w:cs="Arial"/>
          <w:lang w:val="es-ES"/>
        </w:rPr>
        <w:t xml:space="preserve">on los </w:t>
      </w:r>
      <w:r w:rsidRPr="00B20895">
        <w:rPr>
          <w:rFonts w:ascii="Arial" w:hAnsi="Arial" w:cs="Arial"/>
          <w:lang w:val="es-ES"/>
        </w:rPr>
        <w:t xml:space="preserve"> interruptores diferenciales </w:t>
      </w:r>
      <w:r>
        <w:rPr>
          <w:rFonts w:ascii="Arial" w:hAnsi="Arial" w:cs="Arial"/>
          <w:lang w:val="es-ES"/>
        </w:rPr>
        <w:t xml:space="preserve">cuyo sistema de protección </w:t>
      </w:r>
      <w:r w:rsidRPr="00B20895">
        <w:rPr>
          <w:rFonts w:ascii="Arial" w:hAnsi="Arial" w:cs="Arial"/>
          <w:lang w:val="es-ES"/>
        </w:rPr>
        <w:t xml:space="preserve"> consiste en el corte automático de l</w:t>
      </w:r>
      <w:r>
        <w:rPr>
          <w:rFonts w:ascii="Arial" w:hAnsi="Arial" w:cs="Arial"/>
          <w:lang w:val="es-ES"/>
        </w:rPr>
        <w:t>a instalación en un tiempo lo má</w:t>
      </w:r>
      <w:r w:rsidRPr="00B20895">
        <w:rPr>
          <w:rFonts w:ascii="Arial" w:hAnsi="Arial" w:cs="Arial"/>
          <w:lang w:val="es-ES"/>
        </w:rPr>
        <w:t>s corto posible, a partir del momento en que aparece una tensión peligrosa entre la masa y un punto de tierra que está a potencial cero o dicho de otra manera, provocan la apertura de la instalación cuando la suma vectorial de las intensidades que atraviesan el interruptor al</w:t>
      </w:r>
      <w:r>
        <w:rPr>
          <w:rFonts w:ascii="Arial" w:hAnsi="Arial" w:cs="Arial"/>
          <w:lang w:val="es-ES"/>
        </w:rPr>
        <w:t>canza un valor predeterminado (</w:t>
      </w:r>
      <w:r w:rsidRPr="00B20895">
        <w:rPr>
          <w:rFonts w:ascii="Arial" w:hAnsi="Arial" w:cs="Arial"/>
          <w:lang w:val="es-ES"/>
        </w:rPr>
        <w:t>sensibilidad del interruptor diferencial).</w:t>
      </w:r>
    </w:p>
    <w:p w:rsidR="0002396F" w:rsidRDefault="0002396F" w:rsidP="0002396F">
      <w:pPr>
        <w:spacing w:line="480" w:lineRule="auto"/>
        <w:ind w:firstLine="708"/>
        <w:rPr>
          <w:rFonts w:ascii="Arial" w:hAnsi="Arial" w:cs="Arial"/>
          <w:b/>
        </w:rPr>
      </w:pPr>
    </w:p>
    <w:p w:rsidR="0002396F" w:rsidRDefault="0002396F" w:rsidP="0002396F">
      <w:pPr>
        <w:spacing w:line="480" w:lineRule="auto"/>
        <w:ind w:left="708"/>
        <w:jc w:val="both"/>
        <w:rPr>
          <w:rFonts w:ascii="Arial" w:hAnsi="Arial" w:cs="Arial"/>
          <w:lang w:val="es-ES"/>
        </w:rPr>
      </w:pPr>
      <w:r w:rsidRPr="0082573B">
        <w:rPr>
          <w:rFonts w:ascii="Arial" w:hAnsi="Arial" w:cs="Arial"/>
          <w:lang w:val="es-ES"/>
        </w:rPr>
        <w:t>El interruptor diferencial tiene sensibilidad para detectar fugas de corriente de</w:t>
      </w:r>
      <w:r>
        <w:rPr>
          <w:rFonts w:ascii="Arial" w:hAnsi="Arial" w:cs="Arial"/>
          <w:lang w:val="es-ES"/>
        </w:rPr>
        <w:t xml:space="preserve"> </w:t>
      </w:r>
      <w:r w:rsidRPr="0082573B">
        <w:rPr>
          <w:rFonts w:ascii="Arial" w:hAnsi="Arial" w:cs="Arial"/>
          <w:lang w:val="es-ES"/>
        </w:rPr>
        <w:t>30 m</w:t>
      </w:r>
      <w:r>
        <w:rPr>
          <w:rFonts w:ascii="Arial" w:hAnsi="Arial" w:cs="Arial"/>
          <w:lang w:val="es-ES"/>
        </w:rPr>
        <w:t>A</w:t>
      </w:r>
      <w:r w:rsidRPr="0082573B">
        <w:rPr>
          <w:rFonts w:ascii="Arial" w:hAnsi="Arial" w:cs="Arial"/>
          <w:lang w:val="es-ES"/>
        </w:rPr>
        <w:t xml:space="preserve"> y cortar el suministro de corriente al circuito en un tiempo de 30</w:t>
      </w:r>
      <w:r>
        <w:rPr>
          <w:rFonts w:ascii="Arial" w:hAnsi="Arial" w:cs="Arial"/>
          <w:lang w:val="es-ES"/>
        </w:rPr>
        <w:t xml:space="preserve"> </w:t>
      </w:r>
      <w:r w:rsidRPr="0082573B">
        <w:rPr>
          <w:rFonts w:ascii="Arial" w:hAnsi="Arial" w:cs="Arial"/>
          <w:lang w:val="es-ES"/>
        </w:rPr>
        <w:t>ms.</w:t>
      </w:r>
      <w:r>
        <w:rPr>
          <w:rFonts w:ascii="Arial" w:hAnsi="Arial" w:cs="Arial"/>
          <w:lang w:val="es-ES"/>
        </w:rPr>
        <w:t xml:space="preserve">, </w:t>
      </w:r>
      <w:r w:rsidRPr="0082573B">
        <w:rPr>
          <w:rFonts w:ascii="Arial" w:hAnsi="Arial" w:cs="Arial"/>
          <w:lang w:val="es-ES"/>
        </w:rPr>
        <w:t>también previene el riesgo de incendio</w:t>
      </w:r>
      <w:r>
        <w:rPr>
          <w:rFonts w:ascii="Arial" w:hAnsi="Arial" w:cs="Arial"/>
          <w:lang w:val="es-ES"/>
        </w:rPr>
        <w:t xml:space="preserve">. </w:t>
      </w:r>
      <w:r w:rsidRPr="0082573B">
        <w:rPr>
          <w:rFonts w:ascii="Arial" w:hAnsi="Arial" w:cs="Arial"/>
          <w:lang w:val="es-ES"/>
        </w:rPr>
        <w:t>Puede ocurrir que ante una eventual rotura de la aislación de un cable se produzca</w:t>
      </w:r>
      <w:r>
        <w:rPr>
          <w:rFonts w:ascii="Arial" w:hAnsi="Arial" w:cs="Arial"/>
          <w:lang w:val="es-ES"/>
        </w:rPr>
        <w:t xml:space="preserve"> </w:t>
      </w:r>
      <w:r w:rsidRPr="0082573B">
        <w:rPr>
          <w:rFonts w:ascii="Arial" w:hAnsi="Arial" w:cs="Arial"/>
          <w:lang w:val="es-ES"/>
        </w:rPr>
        <w:t>una fuga de corriente a tierra, si el valor de la corriente es de entre 300 y 500 m</w:t>
      </w:r>
      <w:r>
        <w:rPr>
          <w:rFonts w:ascii="Arial" w:hAnsi="Arial" w:cs="Arial"/>
          <w:lang w:val="es-ES"/>
        </w:rPr>
        <w:t>A</w:t>
      </w:r>
      <w:r w:rsidRPr="0082573B">
        <w:rPr>
          <w:rFonts w:ascii="Arial" w:hAnsi="Arial" w:cs="Arial"/>
          <w:lang w:val="es-ES"/>
        </w:rPr>
        <w:t xml:space="preserve"> existe el riesgo que se produzca un arco eléctrico que genere un incendio</w:t>
      </w:r>
      <w:r>
        <w:rPr>
          <w:rFonts w:ascii="Arial" w:hAnsi="Arial" w:cs="Arial"/>
          <w:lang w:val="es-ES"/>
        </w:rPr>
        <w:t>.</w:t>
      </w:r>
    </w:p>
    <w:p w:rsidR="0002396F" w:rsidRPr="0082573B" w:rsidRDefault="0002396F" w:rsidP="0002396F">
      <w:pPr>
        <w:spacing w:line="480" w:lineRule="auto"/>
        <w:ind w:left="708"/>
        <w:jc w:val="both"/>
        <w:rPr>
          <w:rFonts w:ascii="Arial" w:hAnsi="Arial" w:cs="Arial"/>
          <w:lang w:val="es-ES"/>
        </w:rPr>
      </w:pPr>
    </w:p>
    <w:p w:rsidR="0002396F" w:rsidRPr="0082573B" w:rsidRDefault="0002396F" w:rsidP="0002396F">
      <w:pPr>
        <w:spacing w:line="480" w:lineRule="auto"/>
        <w:ind w:left="708"/>
        <w:jc w:val="both"/>
        <w:rPr>
          <w:rFonts w:ascii="Arial" w:hAnsi="Arial" w:cs="Arial"/>
          <w:lang w:val="es-ES"/>
        </w:rPr>
      </w:pPr>
      <w:r w:rsidRPr="0082573B">
        <w:rPr>
          <w:rFonts w:ascii="Arial" w:hAnsi="Arial" w:cs="Arial"/>
          <w:lang w:val="es-ES"/>
        </w:rPr>
        <w:t>El interruptor diferencial diseñado para detectar la fuga cortará inmediatamente el</w:t>
      </w:r>
      <w:r>
        <w:rPr>
          <w:rFonts w:ascii="Arial" w:hAnsi="Arial" w:cs="Arial"/>
          <w:lang w:val="es-ES"/>
        </w:rPr>
        <w:t xml:space="preserve"> </w:t>
      </w:r>
      <w:r w:rsidRPr="0082573B">
        <w:rPr>
          <w:rFonts w:ascii="Arial" w:hAnsi="Arial" w:cs="Arial"/>
          <w:lang w:val="es-ES"/>
        </w:rPr>
        <w:t>suministro eléctrico.</w:t>
      </w:r>
      <w:r>
        <w:rPr>
          <w:rFonts w:ascii="Arial" w:hAnsi="Arial" w:cs="Arial"/>
          <w:lang w:val="es-ES"/>
        </w:rPr>
        <w:t xml:space="preserve"> Si la instalación eléctrica está</w:t>
      </w:r>
      <w:r w:rsidRPr="0082573B">
        <w:rPr>
          <w:rFonts w:ascii="Arial" w:hAnsi="Arial" w:cs="Arial"/>
          <w:lang w:val="es-ES"/>
        </w:rPr>
        <w:t xml:space="preserve"> conectada a tierra, el interruptor diferencial, cortará el</w:t>
      </w:r>
      <w:r>
        <w:rPr>
          <w:rFonts w:ascii="Arial" w:hAnsi="Arial" w:cs="Arial"/>
          <w:lang w:val="es-ES"/>
        </w:rPr>
        <w:t xml:space="preserve"> </w:t>
      </w:r>
      <w:r w:rsidRPr="0082573B">
        <w:rPr>
          <w:rFonts w:ascii="Arial" w:hAnsi="Arial" w:cs="Arial"/>
          <w:lang w:val="es-ES"/>
        </w:rPr>
        <w:t>suministro ante cualquier “falla de tierra”.</w:t>
      </w:r>
    </w:p>
    <w:p w:rsidR="0002396F" w:rsidRDefault="0002396F" w:rsidP="0002396F">
      <w:pPr>
        <w:spacing w:line="480" w:lineRule="auto"/>
        <w:ind w:left="708"/>
        <w:jc w:val="both"/>
        <w:rPr>
          <w:rFonts w:ascii="Arial" w:hAnsi="Arial" w:cs="Arial"/>
          <w:lang w:val="es-ES"/>
        </w:rPr>
      </w:pPr>
    </w:p>
    <w:p w:rsidR="0002396F" w:rsidRDefault="0002396F" w:rsidP="0002396F">
      <w:pPr>
        <w:spacing w:line="480" w:lineRule="auto"/>
        <w:ind w:left="708"/>
        <w:jc w:val="both"/>
        <w:rPr>
          <w:rFonts w:ascii="Arial" w:hAnsi="Arial" w:cs="Arial"/>
          <w:lang w:val="es-ES"/>
        </w:rPr>
      </w:pPr>
      <w:r w:rsidRPr="0082573B">
        <w:rPr>
          <w:rFonts w:ascii="Arial" w:hAnsi="Arial" w:cs="Arial"/>
          <w:lang w:val="es-ES"/>
        </w:rPr>
        <w:t xml:space="preserve">Si </w:t>
      </w:r>
      <w:r>
        <w:rPr>
          <w:rFonts w:ascii="Arial" w:hAnsi="Arial" w:cs="Arial"/>
          <w:lang w:val="es-ES"/>
        </w:rPr>
        <w:t>la instalación eléctrica no está</w:t>
      </w:r>
      <w:r w:rsidRPr="0082573B">
        <w:rPr>
          <w:rFonts w:ascii="Arial" w:hAnsi="Arial" w:cs="Arial"/>
          <w:lang w:val="es-ES"/>
        </w:rPr>
        <w:t xml:space="preserve"> conectada a tierra, el interruptor diferencial, cortará</w:t>
      </w:r>
      <w:r>
        <w:rPr>
          <w:rFonts w:ascii="Arial" w:hAnsi="Arial" w:cs="Arial"/>
          <w:lang w:val="es-ES"/>
        </w:rPr>
        <w:t xml:space="preserve"> </w:t>
      </w:r>
      <w:r w:rsidRPr="0082573B">
        <w:rPr>
          <w:rFonts w:ascii="Arial" w:hAnsi="Arial" w:cs="Arial"/>
          <w:lang w:val="es-ES"/>
        </w:rPr>
        <w:t xml:space="preserve">el suministro únicamente cuando la “falla </w:t>
      </w:r>
      <w:r>
        <w:rPr>
          <w:rFonts w:ascii="Arial" w:hAnsi="Arial" w:cs="Arial"/>
          <w:lang w:val="es-ES"/>
        </w:rPr>
        <w:t>a</w:t>
      </w:r>
      <w:r w:rsidRPr="0082573B">
        <w:rPr>
          <w:rFonts w:ascii="Arial" w:hAnsi="Arial" w:cs="Arial"/>
          <w:lang w:val="es-ES"/>
        </w:rPr>
        <w:t xml:space="preserve"> tierra” se produzca a través del cuerpo</w:t>
      </w:r>
      <w:r>
        <w:rPr>
          <w:rFonts w:ascii="Arial" w:hAnsi="Arial" w:cs="Arial"/>
          <w:lang w:val="es-ES"/>
        </w:rPr>
        <w:t xml:space="preserve"> </w:t>
      </w:r>
      <w:r w:rsidRPr="0082573B">
        <w:rPr>
          <w:rFonts w:ascii="Arial" w:hAnsi="Arial" w:cs="Arial"/>
          <w:lang w:val="es-ES"/>
        </w:rPr>
        <w:t>humano, es decir cuando alguien toque algún elemento energizado (situación que</w:t>
      </w:r>
      <w:r>
        <w:rPr>
          <w:rFonts w:ascii="Arial" w:hAnsi="Arial" w:cs="Arial"/>
          <w:lang w:val="es-ES"/>
        </w:rPr>
        <w:t xml:space="preserve"> </w:t>
      </w:r>
      <w:r w:rsidRPr="0082573B">
        <w:rPr>
          <w:rFonts w:ascii="Arial" w:hAnsi="Arial" w:cs="Arial"/>
          <w:lang w:val="es-ES"/>
        </w:rPr>
        <w:t>debe evitarse).</w:t>
      </w:r>
      <w:r>
        <w:rPr>
          <w:rFonts w:ascii="Arial" w:hAnsi="Arial" w:cs="Arial"/>
          <w:lang w:val="es-ES"/>
        </w:rPr>
        <w:t xml:space="preserve"> </w:t>
      </w:r>
      <w:r w:rsidRPr="0082573B">
        <w:rPr>
          <w:rFonts w:ascii="Arial" w:hAnsi="Arial" w:cs="Arial"/>
          <w:lang w:val="es-ES"/>
        </w:rPr>
        <w:t xml:space="preserve">El disyuntor se </w:t>
      </w:r>
      <w:r>
        <w:rPr>
          <w:rFonts w:ascii="Arial" w:hAnsi="Arial" w:cs="Arial"/>
          <w:lang w:val="es-ES"/>
        </w:rPr>
        <w:t>lo instala</w:t>
      </w:r>
      <w:r w:rsidRPr="0082573B">
        <w:rPr>
          <w:rFonts w:ascii="Arial" w:hAnsi="Arial" w:cs="Arial"/>
          <w:lang w:val="es-ES"/>
        </w:rPr>
        <w:t xml:space="preserve"> en la línea de entrada</w:t>
      </w:r>
      <w:r>
        <w:rPr>
          <w:rFonts w:ascii="Arial" w:hAnsi="Arial" w:cs="Arial"/>
          <w:lang w:val="es-ES"/>
        </w:rPr>
        <w:t>.</w:t>
      </w:r>
    </w:p>
    <w:p w:rsidR="0002396F" w:rsidRDefault="0002396F" w:rsidP="0002396F">
      <w:pPr>
        <w:spacing w:line="480" w:lineRule="auto"/>
        <w:ind w:left="708"/>
        <w:jc w:val="both"/>
        <w:rPr>
          <w:rFonts w:ascii="Arial" w:hAnsi="Arial" w:cs="Arial"/>
          <w:lang w:val="es-ES"/>
        </w:rPr>
      </w:pPr>
    </w:p>
    <w:p w:rsidR="0002396F" w:rsidRDefault="0002396F" w:rsidP="0002396F">
      <w:pPr>
        <w:spacing w:line="480" w:lineRule="auto"/>
        <w:rPr>
          <w:rFonts w:ascii="Arial" w:hAnsi="Arial" w:cs="Arial"/>
          <w:b/>
        </w:rPr>
      </w:pPr>
      <w:r>
        <w:rPr>
          <w:rFonts w:ascii="Arial" w:hAnsi="Arial" w:cs="Arial"/>
          <w:b/>
        </w:rPr>
        <w:t>5.1.3</w:t>
      </w:r>
      <w:r>
        <w:rPr>
          <w:rFonts w:ascii="Arial" w:hAnsi="Arial" w:cs="Arial"/>
          <w:b/>
        </w:rPr>
        <w:tab/>
        <w:t>Diseño de puesta a tierra [15]</w:t>
      </w:r>
    </w:p>
    <w:p w:rsidR="0002396F" w:rsidRDefault="0002396F" w:rsidP="0002396F">
      <w:pPr>
        <w:spacing w:line="480" w:lineRule="auto"/>
        <w:ind w:firstLine="708"/>
        <w:rPr>
          <w:rFonts w:ascii="Arial" w:hAnsi="Arial" w:cs="Arial"/>
          <w:b/>
        </w:rPr>
      </w:pPr>
    </w:p>
    <w:p w:rsidR="0002396F" w:rsidRDefault="0002396F" w:rsidP="0002396F">
      <w:pPr>
        <w:spacing w:line="480" w:lineRule="auto"/>
        <w:ind w:left="708"/>
        <w:jc w:val="both"/>
        <w:rPr>
          <w:rFonts w:ascii="Arial" w:hAnsi="Arial" w:cs="Arial"/>
        </w:rPr>
      </w:pPr>
      <w:r w:rsidRPr="00845099">
        <w:rPr>
          <w:rFonts w:ascii="Arial" w:hAnsi="Arial" w:cs="Arial"/>
        </w:rPr>
        <w:t>La puesta a</w:t>
      </w:r>
      <w:r>
        <w:rPr>
          <w:rFonts w:ascii="Arial" w:hAnsi="Arial" w:cs="Arial"/>
        </w:rPr>
        <w:t xml:space="preserve"> tierra es una de las principales defensas ante choques  eléctricos accidentales</w:t>
      </w:r>
      <w:r w:rsidRPr="00845099">
        <w:rPr>
          <w:rFonts w:ascii="Arial" w:hAnsi="Arial" w:cs="Arial"/>
        </w:rPr>
        <w:t xml:space="preserve"> </w:t>
      </w:r>
      <w:r>
        <w:rPr>
          <w:rFonts w:ascii="Arial" w:hAnsi="Arial" w:cs="Arial"/>
        </w:rPr>
        <w:t>y sobre voltajes inesperados en un sistema eléctrico. Una correcta instalación de la puesta a tierra en los equipos instalados ayuda a reducir la probabilidad de que algún trabajador o persona en general sufra un choque eléctrico accidental por fallas internas del equipo.</w:t>
      </w:r>
    </w:p>
    <w:p w:rsidR="0002396F" w:rsidRPr="00602410" w:rsidRDefault="0002396F" w:rsidP="00602410">
      <w:pPr>
        <w:spacing w:line="480" w:lineRule="auto"/>
        <w:ind w:left="708"/>
        <w:jc w:val="both"/>
        <w:rPr>
          <w:rFonts w:ascii="Arial" w:hAnsi="Arial" w:cs="Arial"/>
        </w:rPr>
      </w:pPr>
      <w:r>
        <w:rPr>
          <w:rFonts w:ascii="Arial" w:hAnsi="Arial" w:cs="Arial"/>
          <w:lang w:val="es-ES"/>
        </w:rPr>
        <w:t>En cuanto al análisis que se realiza en el presente trabajo, lo que se persigue con el sistema de puesta a tierra es establecer los parámetros que se requieren para su diseño en especial a lo que tiene que ver con las tensiones de paso y de contacto, tanto las admisibles como las que se produjeran en caso de alguna falla.</w:t>
      </w:r>
    </w:p>
    <w:p w:rsidR="0002396F" w:rsidRDefault="0002396F" w:rsidP="0002396F">
      <w:pPr>
        <w:spacing w:line="480" w:lineRule="auto"/>
        <w:jc w:val="both"/>
        <w:rPr>
          <w:rFonts w:ascii="Arial" w:hAnsi="Arial" w:cs="Arial"/>
          <w:lang w:val="es-ES"/>
        </w:rPr>
      </w:pPr>
    </w:p>
    <w:p w:rsidR="0002396F" w:rsidRDefault="0002396F" w:rsidP="0002396F">
      <w:pPr>
        <w:spacing w:line="480" w:lineRule="auto"/>
        <w:ind w:left="708"/>
        <w:jc w:val="both"/>
        <w:rPr>
          <w:rFonts w:ascii="Arial" w:hAnsi="Arial" w:cs="Arial"/>
          <w:lang w:val="es-ES"/>
        </w:rPr>
      </w:pPr>
      <w:r>
        <w:rPr>
          <w:rFonts w:ascii="Arial" w:hAnsi="Arial" w:cs="Arial"/>
          <w:lang w:val="es-ES"/>
        </w:rPr>
        <w:t>En la siguiente tabla 5.1 se muestran los resultados de estas tensiones las cuales se obtuvieron con la ayuda de un programa realizado en Excel, un aporte realizado por el grupo Telergia que utiliza el procedimiento descrito en el ANEXO H.</w:t>
      </w:r>
    </w:p>
    <w:p w:rsidR="0002396F" w:rsidRDefault="0002396F" w:rsidP="00025647">
      <w:pPr>
        <w:spacing w:line="480" w:lineRule="auto"/>
        <w:jc w:val="both"/>
        <w:rPr>
          <w:rFonts w:ascii="Arial" w:hAnsi="Arial" w:cs="Arial"/>
          <w:lang w:val="es-ES"/>
        </w:rPr>
      </w:pPr>
    </w:p>
    <w:tbl>
      <w:tblPr>
        <w:tblStyle w:val="Tablaconcuadrcula"/>
        <w:tblW w:w="0" w:type="auto"/>
        <w:tblInd w:w="1416" w:type="dxa"/>
        <w:tblLook w:val="04A0"/>
      </w:tblPr>
      <w:tblGrid>
        <w:gridCol w:w="2665"/>
        <w:gridCol w:w="2025"/>
        <w:gridCol w:w="1815"/>
      </w:tblGrid>
      <w:tr w:rsidR="0002396F" w:rsidTr="004F5AE9">
        <w:trPr>
          <w:trHeight w:val="493"/>
        </w:trPr>
        <w:tc>
          <w:tcPr>
            <w:tcW w:w="2665" w:type="dxa"/>
            <w:vAlign w:val="center"/>
          </w:tcPr>
          <w:p w:rsidR="0002396F" w:rsidRPr="003A2BAB" w:rsidRDefault="0002396F" w:rsidP="004F5AE9">
            <w:pPr>
              <w:jc w:val="center"/>
              <w:rPr>
                <w:rFonts w:ascii="Arial" w:hAnsi="Arial" w:cs="Arial"/>
                <w:b/>
                <w:lang w:val="es-MX"/>
              </w:rPr>
            </w:pPr>
            <w:r w:rsidRPr="003A2BAB">
              <w:rPr>
                <w:rFonts w:ascii="Arial" w:hAnsi="Arial" w:cs="Arial"/>
                <w:b/>
                <w:lang w:val="es-MX"/>
              </w:rPr>
              <w:t>CARACTERISTICA</w:t>
            </w:r>
          </w:p>
        </w:tc>
        <w:tc>
          <w:tcPr>
            <w:tcW w:w="2025" w:type="dxa"/>
            <w:vAlign w:val="center"/>
          </w:tcPr>
          <w:p w:rsidR="0002396F" w:rsidRPr="003A2BAB" w:rsidRDefault="0002396F" w:rsidP="004F5AE9">
            <w:pPr>
              <w:jc w:val="center"/>
              <w:rPr>
                <w:rFonts w:ascii="Arial" w:hAnsi="Arial" w:cs="Arial"/>
                <w:b/>
                <w:lang w:val="es-MX"/>
              </w:rPr>
            </w:pPr>
            <w:r w:rsidRPr="003A2BAB">
              <w:rPr>
                <w:rFonts w:ascii="Arial" w:hAnsi="Arial" w:cs="Arial"/>
                <w:b/>
                <w:lang w:val="es-MX"/>
              </w:rPr>
              <w:t>UNIDADES</w:t>
            </w:r>
          </w:p>
        </w:tc>
        <w:tc>
          <w:tcPr>
            <w:tcW w:w="1815" w:type="dxa"/>
            <w:vAlign w:val="center"/>
          </w:tcPr>
          <w:p w:rsidR="0002396F" w:rsidRPr="003A2BAB" w:rsidRDefault="0002396F" w:rsidP="004F5AE9">
            <w:pPr>
              <w:jc w:val="center"/>
              <w:rPr>
                <w:rFonts w:ascii="Arial" w:hAnsi="Arial" w:cs="Arial"/>
                <w:b/>
                <w:lang w:val="es-MX"/>
              </w:rPr>
            </w:pPr>
            <w:r w:rsidRPr="003A2BAB">
              <w:rPr>
                <w:rFonts w:ascii="Arial" w:hAnsi="Arial" w:cs="Arial"/>
                <w:b/>
                <w:lang w:val="es-MX"/>
              </w:rPr>
              <w:t>VALORES</w:t>
            </w:r>
          </w:p>
        </w:tc>
      </w:tr>
      <w:tr w:rsidR="0002396F" w:rsidTr="004F5AE9">
        <w:tc>
          <w:tcPr>
            <w:tcW w:w="2665" w:type="dxa"/>
            <w:vAlign w:val="center"/>
          </w:tcPr>
          <w:p w:rsidR="0002396F" w:rsidRPr="00D7489A" w:rsidRDefault="0002396F" w:rsidP="004F5AE9">
            <w:pPr>
              <w:rPr>
                <w:rFonts w:ascii="Arial" w:hAnsi="Arial" w:cs="Arial"/>
                <w:lang w:val="es-MX"/>
              </w:rPr>
            </w:pPr>
            <w:r w:rsidRPr="00D7489A">
              <w:rPr>
                <w:rFonts w:ascii="Arial" w:hAnsi="Arial" w:cs="Arial"/>
                <w:lang w:val="es-MX"/>
              </w:rPr>
              <w:t>GPR</w:t>
            </w:r>
            <w:r>
              <w:rPr>
                <w:rFonts w:ascii="Arial" w:hAnsi="Arial" w:cs="Arial"/>
                <w:lang w:val="es-MX"/>
              </w:rPr>
              <w:t xml:space="preserve"> (máximo potencial a tierra)</w:t>
            </w:r>
          </w:p>
        </w:tc>
        <w:tc>
          <w:tcPr>
            <w:tcW w:w="2025" w:type="dxa"/>
            <w:vAlign w:val="center"/>
          </w:tcPr>
          <w:p w:rsidR="0002396F" w:rsidRPr="0020140C" w:rsidRDefault="0002396F" w:rsidP="004F5AE9">
            <w:pPr>
              <w:jc w:val="center"/>
              <w:rPr>
                <w:rFonts w:ascii="Arial" w:hAnsi="Arial" w:cs="Arial"/>
                <w:lang w:val="es-MX"/>
              </w:rPr>
            </w:pPr>
            <w:r>
              <w:rPr>
                <w:rFonts w:ascii="Arial" w:hAnsi="Arial" w:cs="Arial"/>
                <w:lang w:val="es-MX"/>
              </w:rPr>
              <w:t>V</w:t>
            </w:r>
          </w:p>
        </w:tc>
        <w:tc>
          <w:tcPr>
            <w:tcW w:w="1815" w:type="dxa"/>
            <w:vAlign w:val="center"/>
          </w:tcPr>
          <w:p w:rsidR="0002396F" w:rsidRPr="0020140C" w:rsidRDefault="002E6666" w:rsidP="002E6666">
            <w:pPr>
              <w:jc w:val="center"/>
              <w:rPr>
                <w:rFonts w:ascii="Arial" w:hAnsi="Arial" w:cs="Arial"/>
                <w:lang w:val="es-MX"/>
              </w:rPr>
            </w:pPr>
            <w:r>
              <w:rPr>
                <w:rFonts w:ascii="Arial" w:hAnsi="Arial" w:cs="Arial"/>
                <w:lang w:val="es-MX"/>
              </w:rPr>
              <w:t>2511</w:t>
            </w:r>
          </w:p>
        </w:tc>
      </w:tr>
      <w:tr w:rsidR="0002396F" w:rsidTr="004F5AE9">
        <w:trPr>
          <w:trHeight w:val="692"/>
        </w:trPr>
        <w:tc>
          <w:tcPr>
            <w:tcW w:w="2665" w:type="dxa"/>
            <w:vAlign w:val="center"/>
          </w:tcPr>
          <w:p w:rsidR="0002396F" w:rsidRPr="006E5405" w:rsidRDefault="0002396F" w:rsidP="004F5AE9">
            <w:pPr>
              <w:rPr>
                <w:rFonts w:ascii="Arial" w:hAnsi="Arial" w:cs="Arial"/>
                <w:lang w:val="es-MX"/>
              </w:rPr>
            </w:pPr>
            <w:r w:rsidRPr="006E5405">
              <w:rPr>
                <w:rFonts w:ascii="Arial" w:hAnsi="Arial" w:cs="Arial"/>
                <w:lang w:val="es-MX"/>
              </w:rPr>
              <w:t>Tensión de paso tolerable</w:t>
            </w:r>
          </w:p>
        </w:tc>
        <w:tc>
          <w:tcPr>
            <w:tcW w:w="2025" w:type="dxa"/>
            <w:vAlign w:val="center"/>
          </w:tcPr>
          <w:p w:rsidR="0002396F" w:rsidRPr="0020140C" w:rsidRDefault="0002396F" w:rsidP="004F5AE9">
            <w:pPr>
              <w:jc w:val="center"/>
              <w:rPr>
                <w:rFonts w:ascii="Arial" w:hAnsi="Arial" w:cs="Arial"/>
                <w:lang w:val="es-MX"/>
              </w:rPr>
            </w:pPr>
            <w:r>
              <w:rPr>
                <w:rFonts w:ascii="Arial" w:hAnsi="Arial" w:cs="Arial"/>
                <w:lang w:val="es-MX"/>
              </w:rPr>
              <w:t>V</w:t>
            </w:r>
          </w:p>
        </w:tc>
        <w:tc>
          <w:tcPr>
            <w:tcW w:w="1815" w:type="dxa"/>
            <w:vAlign w:val="center"/>
          </w:tcPr>
          <w:p w:rsidR="0002396F" w:rsidRPr="0020140C" w:rsidRDefault="002E6666" w:rsidP="004F5AE9">
            <w:pPr>
              <w:jc w:val="center"/>
              <w:rPr>
                <w:rFonts w:ascii="Arial" w:hAnsi="Arial" w:cs="Arial"/>
                <w:lang w:val="es-MX"/>
              </w:rPr>
            </w:pPr>
            <w:r>
              <w:rPr>
                <w:rFonts w:ascii="Arial" w:hAnsi="Arial" w:cs="Arial"/>
                <w:lang w:val="es-MX"/>
              </w:rPr>
              <w:t>5410</w:t>
            </w:r>
          </w:p>
        </w:tc>
      </w:tr>
      <w:tr w:rsidR="0002396F" w:rsidTr="004F5AE9">
        <w:trPr>
          <w:trHeight w:val="692"/>
        </w:trPr>
        <w:tc>
          <w:tcPr>
            <w:tcW w:w="2665" w:type="dxa"/>
            <w:vAlign w:val="center"/>
          </w:tcPr>
          <w:p w:rsidR="0002396F" w:rsidRPr="006E5405" w:rsidRDefault="0002396F" w:rsidP="004F5AE9">
            <w:pPr>
              <w:rPr>
                <w:rFonts w:ascii="Arial" w:hAnsi="Arial" w:cs="Arial"/>
                <w:lang w:val="es-MX"/>
              </w:rPr>
            </w:pPr>
            <w:r w:rsidRPr="006E5405">
              <w:rPr>
                <w:rFonts w:ascii="Arial" w:hAnsi="Arial" w:cs="Arial"/>
                <w:lang w:val="es-MX"/>
              </w:rPr>
              <w:t>Tensi</w:t>
            </w:r>
            <w:r>
              <w:rPr>
                <w:rFonts w:ascii="Arial" w:hAnsi="Arial" w:cs="Arial"/>
                <w:lang w:val="es-MX"/>
              </w:rPr>
              <w:t>ón de contact</w:t>
            </w:r>
            <w:r w:rsidRPr="006E5405">
              <w:rPr>
                <w:rFonts w:ascii="Arial" w:hAnsi="Arial" w:cs="Arial"/>
                <w:lang w:val="es-MX"/>
              </w:rPr>
              <w:t>o tolerable</w:t>
            </w:r>
          </w:p>
        </w:tc>
        <w:tc>
          <w:tcPr>
            <w:tcW w:w="2025" w:type="dxa"/>
            <w:vAlign w:val="center"/>
          </w:tcPr>
          <w:p w:rsidR="0002396F" w:rsidRPr="0020140C" w:rsidRDefault="0002396F" w:rsidP="004F5AE9">
            <w:pPr>
              <w:jc w:val="center"/>
              <w:rPr>
                <w:rFonts w:ascii="Arial" w:hAnsi="Arial" w:cs="Arial"/>
                <w:lang w:val="es-MX"/>
              </w:rPr>
            </w:pPr>
            <w:r>
              <w:rPr>
                <w:rFonts w:ascii="Arial" w:hAnsi="Arial" w:cs="Arial"/>
                <w:lang w:val="es-MX"/>
              </w:rPr>
              <w:t>V</w:t>
            </w:r>
          </w:p>
        </w:tc>
        <w:tc>
          <w:tcPr>
            <w:tcW w:w="1815" w:type="dxa"/>
            <w:vAlign w:val="center"/>
          </w:tcPr>
          <w:p w:rsidR="0002396F" w:rsidRPr="0020140C" w:rsidRDefault="002E6666" w:rsidP="004F5AE9">
            <w:pPr>
              <w:jc w:val="center"/>
              <w:rPr>
                <w:rFonts w:ascii="Arial" w:hAnsi="Arial" w:cs="Arial"/>
                <w:lang w:val="es-MX"/>
              </w:rPr>
            </w:pPr>
            <w:r>
              <w:rPr>
                <w:rFonts w:ascii="Arial" w:hAnsi="Arial" w:cs="Arial"/>
                <w:lang w:val="es-MX"/>
              </w:rPr>
              <w:t>1519</w:t>
            </w:r>
          </w:p>
        </w:tc>
      </w:tr>
      <w:tr w:rsidR="0002396F" w:rsidTr="004F5AE9">
        <w:trPr>
          <w:trHeight w:val="692"/>
        </w:trPr>
        <w:tc>
          <w:tcPr>
            <w:tcW w:w="2665" w:type="dxa"/>
            <w:vAlign w:val="center"/>
          </w:tcPr>
          <w:p w:rsidR="0002396F" w:rsidRPr="006E5405" w:rsidRDefault="0002396F" w:rsidP="004F5AE9">
            <w:pPr>
              <w:rPr>
                <w:rFonts w:ascii="Arial" w:hAnsi="Arial" w:cs="Arial"/>
                <w:lang w:val="es-MX"/>
              </w:rPr>
            </w:pPr>
            <w:r>
              <w:rPr>
                <w:rFonts w:ascii="Arial" w:hAnsi="Arial" w:cs="Arial"/>
                <w:lang w:val="es-MX"/>
              </w:rPr>
              <w:t>Tensión de contacto en caso de falla</w:t>
            </w:r>
          </w:p>
        </w:tc>
        <w:tc>
          <w:tcPr>
            <w:tcW w:w="2025" w:type="dxa"/>
            <w:vAlign w:val="center"/>
          </w:tcPr>
          <w:p w:rsidR="0002396F" w:rsidRPr="0020140C" w:rsidRDefault="0002396F" w:rsidP="004F5AE9">
            <w:pPr>
              <w:jc w:val="center"/>
              <w:rPr>
                <w:rFonts w:ascii="Arial" w:hAnsi="Arial" w:cs="Arial"/>
                <w:lang w:val="es-MX"/>
              </w:rPr>
            </w:pPr>
            <w:r>
              <w:rPr>
                <w:rFonts w:ascii="Arial" w:hAnsi="Arial" w:cs="Arial"/>
                <w:lang w:val="es-MX"/>
              </w:rPr>
              <w:t>V</w:t>
            </w:r>
          </w:p>
        </w:tc>
        <w:tc>
          <w:tcPr>
            <w:tcW w:w="1815" w:type="dxa"/>
            <w:vAlign w:val="center"/>
          </w:tcPr>
          <w:p w:rsidR="0002396F" w:rsidRDefault="002E6666" w:rsidP="004F5AE9">
            <w:pPr>
              <w:jc w:val="center"/>
              <w:rPr>
                <w:rFonts w:ascii="Arial" w:hAnsi="Arial" w:cs="Arial"/>
                <w:lang w:val="es-MX"/>
              </w:rPr>
            </w:pPr>
            <w:r>
              <w:rPr>
                <w:rFonts w:ascii="Arial" w:hAnsi="Arial" w:cs="Arial"/>
                <w:lang w:val="es-MX"/>
              </w:rPr>
              <w:t>344</w:t>
            </w:r>
          </w:p>
        </w:tc>
      </w:tr>
      <w:tr w:rsidR="0002396F" w:rsidTr="004F5AE9">
        <w:trPr>
          <w:trHeight w:val="692"/>
        </w:trPr>
        <w:tc>
          <w:tcPr>
            <w:tcW w:w="2665" w:type="dxa"/>
            <w:vAlign w:val="center"/>
          </w:tcPr>
          <w:p w:rsidR="0002396F" w:rsidRPr="006E5405" w:rsidRDefault="0002396F" w:rsidP="004F5AE9">
            <w:pPr>
              <w:rPr>
                <w:rFonts w:ascii="Arial" w:hAnsi="Arial" w:cs="Arial"/>
                <w:lang w:val="es-MX"/>
              </w:rPr>
            </w:pPr>
            <w:r>
              <w:rPr>
                <w:rFonts w:ascii="Arial" w:hAnsi="Arial" w:cs="Arial"/>
                <w:lang w:val="es-MX"/>
              </w:rPr>
              <w:t>Tensión de paso en caso de falla</w:t>
            </w:r>
          </w:p>
        </w:tc>
        <w:tc>
          <w:tcPr>
            <w:tcW w:w="2025" w:type="dxa"/>
            <w:vAlign w:val="center"/>
          </w:tcPr>
          <w:p w:rsidR="0002396F" w:rsidRPr="0020140C" w:rsidRDefault="0002396F" w:rsidP="004F5AE9">
            <w:pPr>
              <w:jc w:val="center"/>
              <w:rPr>
                <w:rFonts w:ascii="Arial" w:hAnsi="Arial" w:cs="Arial"/>
                <w:lang w:val="es-MX"/>
              </w:rPr>
            </w:pPr>
            <w:r>
              <w:rPr>
                <w:rFonts w:ascii="Arial" w:hAnsi="Arial" w:cs="Arial"/>
                <w:lang w:val="es-MX"/>
              </w:rPr>
              <w:t>V</w:t>
            </w:r>
          </w:p>
        </w:tc>
        <w:tc>
          <w:tcPr>
            <w:tcW w:w="1815" w:type="dxa"/>
            <w:vAlign w:val="center"/>
          </w:tcPr>
          <w:p w:rsidR="0002396F" w:rsidRDefault="002E6666" w:rsidP="004F5AE9">
            <w:pPr>
              <w:jc w:val="center"/>
              <w:rPr>
                <w:rFonts w:ascii="Arial" w:hAnsi="Arial" w:cs="Arial"/>
                <w:lang w:val="es-MX"/>
              </w:rPr>
            </w:pPr>
            <w:r>
              <w:rPr>
                <w:rFonts w:ascii="Arial" w:hAnsi="Arial" w:cs="Arial"/>
                <w:lang w:val="es-MX"/>
              </w:rPr>
              <w:t>233</w:t>
            </w:r>
          </w:p>
        </w:tc>
      </w:tr>
    </w:tbl>
    <w:p w:rsidR="0002396F" w:rsidRDefault="0002396F" w:rsidP="0002396F">
      <w:pPr>
        <w:spacing w:line="480" w:lineRule="auto"/>
        <w:jc w:val="both"/>
        <w:rPr>
          <w:rFonts w:ascii="Arial" w:hAnsi="Arial" w:cs="Arial"/>
          <w:lang w:val="es-ES"/>
        </w:rPr>
      </w:pPr>
    </w:p>
    <w:p w:rsidR="0002396F" w:rsidRPr="000436AF" w:rsidRDefault="0002396F" w:rsidP="000436AF">
      <w:pPr>
        <w:spacing w:line="360" w:lineRule="auto"/>
        <w:ind w:left="708"/>
        <w:jc w:val="both"/>
        <w:rPr>
          <w:rFonts w:ascii="Arial" w:hAnsi="Arial" w:cs="Arial"/>
          <w:b/>
        </w:rPr>
      </w:pPr>
      <w:r>
        <w:rPr>
          <w:rFonts w:ascii="Arial" w:hAnsi="Arial" w:cs="Arial"/>
          <w:b/>
        </w:rPr>
        <w:t>Tabla 5.1.  Tensiones de contacto y de paso admis</w:t>
      </w:r>
      <w:r w:rsidR="002E6666">
        <w:rPr>
          <w:rFonts w:ascii="Arial" w:hAnsi="Arial" w:cs="Arial"/>
          <w:b/>
        </w:rPr>
        <w:t>ibles para una persona.</w:t>
      </w:r>
    </w:p>
    <w:p w:rsidR="0002396F" w:rsidRPr="000436AF" w:rsidRDefault="0002396F" w:rsidP="0002396F">
      <w:pPr>
        <w:spacing w:line="360" w:lineRule="auto"/>
        <w:jc w:val="both"/>
        <w:rPr>
          <w:rFonts w:ascii="Arial" w:hAnsi="Arial" w:cs="Arial"/>
          <w:b/>
          <w:lang w:val="es-ES"/>
        </w:rPr>
      </w:pPr>
    </w:p>
    <w:p w:rsidR="00367611" w:rsidRDefault="0002396F" w:rsidP="000436AF">
      <w:pPr>
        <w:spacing w:line="480" w:lineRule="auto"/>
        <w:ind w:left="708"/>
        <w:jc w:val="both"/>
        <w:rPr>
          <w:rFonts w:ascii="Arial" w:hAnsi="Arial" w:cs="Arial"/>
        </w:rPr>
      </w:pPr>
      <w:r>
        <w:rPr>
          <w:rFonts w:ascii="Arial" w:hAnsi="Arial" w:cs="Arial"/>
          <w:lang w:val="es-ES"/>
        </w:rPr>
        <w:t xml:space="preserve">Como podemos apreciar, el máximo potencial de tierra GPR es mayor que la tensión de contacto tolerable </w:t>
      </w:r>
      <w:r w:rsidR="00C352C6">
        <w:rPr>
          <w:rFonts w:ascii="Arial" w:hAnsi="Arial" w:cs="Arial"/>
          <w:lang w:val="es-ES"/>
        </w:rPr>
        <w:t>y</w:t>
      </w:r>
      <w:r>
        <w:rPr>
          <w:rFonts w:ascii="Arial" w:hAnsi="Arial" w:cs="Arial"/>
          <w:lang w:val="es-ES"/>
        </w:rPr>
        <w:t xml:space="preserve"> la tensión de contacto en caso de falla está </w:t>
      </w:r>
      <w:r w:rsidR="000436AF">
        <w:rPr>
          <w:rFonts w:ascii="Arial" w:hAnsi="Arial" w:cs="Arial"/>
          <w:lang w:val="es-ES"/>
        </w:rPr>
        <w:t>por encima del</w:t>
      </w:r>
      <w:r>
        <w:rPr>
          <w:rFonts w:ascii="Arial" w:hAnsi="Arial" w:cs="Arial"/>
          <w:lang w:val="es-ES"/>
        </w:rPr>
        <w:t xml:space="preserve"> valor de las máximas tensiones de contacto permitidas obtenidas en la tabla 2.1, situación que cae en una tensión subestandar, por lo que se tiene que volver</w:t>
      </w:r>
      <w:r w:rsidR="000436AF">
        <w:rPr>
          <w:rFonts w:ascii="Arial" w:hAnsi="Arial" w:cs="Arial"/>
          <w:lang w:val="es-ES"/>
        </w:rPr>
        <w:t xml:space="preserve"> a rediseñar la </w:t>
      </w:r>
      <w:r w:rsidR="0069372B">
        <w:rPr>
          <w:rFonts w:ascii="Arial" w:hAnsi="Arial" w:cs="Arial"/>
          <w:lang w:val="es-ES"/>
        </w:rPr>
        <w:t xml:space="preserve">malla de </w:t>
      </w:r>
      <w:r w:rsidR="000436AF">
        <w:rPr>
          <w:rFonts w:ascii="Arial" w:hAnsi="Arial" w:cs="Arial"/>
          <w:lang w:val="es-ES"/>
        </w:rPr>
        <w:t xml:space="preserve">puesta a tierra, para que </w:t>
      </w:r>
      <w:r w:rsidR="000436AF">
        <w:rPr>
          <w:rFonts w:ascii="Arial" w:hAnsi="Arial" w:cs="Arial"/>
        </w:rPr>
        <w:t>estos</w:t>
      </w:r>
      <w:r w:rsidR="000436AF" w:rsidRPr="000436AF">
        <w:rPr>
          <w:rFonts w:ascii="Arial" w:hAnsi="Arial" w:cs="Arial"/>
        </w:rPr>
        <w:t xml:space="preserve"> valores </w:t>
      </w:r>
      <w:r w:rsidR="000436AF">
        <w:rPr>
          <w:rFonts w:ascii="Arial" w:hAnsi="Arial" w:cs="Arial"/>
        </w:rPr>
        <w:t>se encuentren</w:t>
      </w:r>
      <w:r w:rsidR="000436AF" w:rsidRPr="000436AF">
        <w:rPr>
          <w:rFonts w:ascii="Arial" w:hAnsi="Arial" w:cs="Arial"/>
        </w:rPr>
        <w:t xml:space="preserve"> dentro de las normas aceptadas</w:t>
      </w:r>
      <w:r w:rsidR="000436AF">
        <w:rPr>
          <w:rFonts w:ascii="Arial" w:hAnsi="Arial" w:cs="Arial"/>
        </w:rPr>
        <w:t>.</w:t>
      </w:r>
    </w:p>
    <w:p w:rsidR="0069372B" w:rsidRDefault="0069372B" w:rsidP="000436AF">
      <w:pPr>
        <w:spacing w:line="480" w:lineRule="auto"/>
        <w:ind w:left="708"/>
        <w:jc w:val="both"/>
        <w:rPr>
          <w:rFonts w:ascii="Arial" w:hAnsi="Arial" w:cs="Arial"/>
        </w:rPr>
      </w:pPr>
    </w:p>
    <w:p w:rsidR="00367611" w:rsidRDefault="0069372B" w:rsidP="00025647">
      <w:pPr>
        <w:spacing w:line="480" w:lineRule="auto"/>
        <w:ind w:left="708"/>
        <w:jc w:val="both"/>
        <w:rPr>
          <w:rFonts w:ascii="Arial" w:hAnsi="Arial" w:cs="Arial"/>
        </w:rPr>
      </w:pPr>
      <w:r>
        <w:rPr>
          <w:rFonts w:ascii="Arial" w:hAnsi="Arial" w:cs="Arial"/>
        </w:rPr>
        <w:t>Cabe indicar que los valores considerados para el diseño de la malla de puesta a tierra fueron obtenidos tanto del departamento de Construcciones como de Mantenimiento Eléctrico y Subestaciones.</w:t>
      </w:r>
      <w:r w:rsidR="001406D8">
        <w:rPr>
          <w:rFonts w:ascii="Arial" w:hAnsi="Arial" w:cs="Arial"/>
        </w:rPr>
        <w:t xml:space="preserve"> En la tabla 5.2 se muestran los nuevos valores de las tensiones de paso y contacto obtenidos con el rediseño de la malla a tierra.</w:t>
      </w:r>
    </w:p>
    <w:p w:rsidR="00025647" w:rsidRDefault="00025647" w:rsidP="00025647">
      <w:pPr>
        <w:spacing w:line="480" w:lineRule="auto"/>
        <w:ind w:left="708"/>
        <w:jc w:val="both"/>
        <w:rPr>
          <w:rFonts w:ascii="Arial" w:hAnsi="Arial" w:cs="Arial"/>
        </w:rPr>
      </w:pPr>
    </w:p>
    <w:tbl>
      <w:tblPr>
        <w:tblStyle w:val="Tablaconcuadrcula"/>
        <w:tblW w:w="0" w:type="auto"/>
        <w:tblInd w:w="1416" w:type="dxa"/>
        <w:tblLook w:val="04A0"/>
      </w:tblPr>
      <w:tblGrid>
        <w:gridCol w:w="2665"/>
        <w:gridCol w:w="2025"/>
        <w:gridCol w:w="1815"/>
      </w:tblGrid>
      <w:tr w:rsidR="0069372B" w:rsidTr="00D17C9E">
        <w:trPr>
          <w:trHeight w:val="493"/>
        </w:trPr>
        <w:tc>
          <w:tcPr>
            <w:tcW w:w="2665" w:type="dxa"/>
            <w:vAlign w:val="center"/>
          </w:tcPr>
          <w:p w:rsidR="0069372B" w:rsidRPr="003A2BAB" w:rsidRDefault="0069372B" w:rsidP="00D17C9E">
            <w:pPr>
              <w:jc w:val="center"/>
              <w:rPr>
                <w:rFonts w:ascii="Arial" w:hAnsi="Arial" w:cs="Arial"/>
                <w:b/>
                <w:lang w:val="es-MX"/>
              </w:rPr>
            </w:pPr>
            <w:r w:rsidRPr="003A2BAB">
              <w:rPr>
                <w:rFonts w:ascii="Arial" w:hAnsi="Arial" w:cs="Arial"/>
                <w:b/>
                <w:lang w:val="es-MX"/>
              </w:rPr>
              <w:t>CARACTERISTICA</w:t>
            </w:r>
          </w:p>
        </w:tc>
        <w:tc>
          <w:tcPr>
            <w:tcW w:w="2025" w:type="dxa"/>
            <w:vAlign w:val="center"/>
          </w:tcPr>
          <w:p w:rsidR="0069372B" w:rsidRPr="003A2BAB" w:rsidRDefault="0069372B" w:rsidP="00D17C9E">
            <w:pPr>
              <w:jc w:val="center"/>
              <w:rPr>
                <w:rFonts w:ascii="Arial" w:hAnsi="Arial" w:cs="Arial"/>
                <w:b/>
                <w:lang w:val="es-MX"/>
              </w:rPr>
            </w:pPr>
            <w:r w:rsidRPr="003A2BAB">
              <w:rPr>
                <w:rFonts w:ascii="Arial" w:hAnsi="Arial" w:cs="Arial"/>
                <w:b/>
                <w:lang w:val="es-MX"/>
              </w:rPr>
              <w:t>UNIDADES</w:t>
            </w:r>
          </w:p>
        </w:tc>
        <w:tc>
          <w:tcPr>
            <w:tcW w:w="1815" w:type="dxa"/>
            <w:vAlign w:val="center"/>
          </w:tcPr>
          <w:p w:rsidR="0069372B" w:rsidRPr="003A2BAB" w:rsidRDefault="0069372B" w:rsidP="00D17C9E">
            <w:pPr>
              <w:jc w:val="center"/>
              <w:rPr>
                <w:rFonts w:ascii="Arial" w:hAnsi="Arial" w:cs="Arial"/>
                <w:b/>
                <w:lang w:val="es-MX"/>
              </w:rPr>
            </w:pPr>
            <w:r w:rsidRPr="003A2BAB">
              <w:rPr>
                <w:rFonts w:ascii="Arial" w:hAnsi="Arial" w:cs="Arial"/>
                <w:b/>
                <w:lang w:val="es-MX"/>
              </w:rPr>
              <w:t>VALORES</w:t>
            </w:r>
          </w:p>
        </w:tc>
      </w:tr>
      <w:tr w:rsidR="0069372B" w:rsidTr="00D17C9E">
        <w:tc>
          <w:tcPr>
            <w:tcW w:w="2665" w:type="dxa"/>
            <w:vAlign w:val="center"/>
          </w:tcPr>
          <w:p w:rsidR="0069372B" w:rsidRPr="00D7489A" w:rsidRDefault="0069372B" w:rsidP="00D17C9E">
            <w:pPr>
              <w:rPr>
                <w:rFonts w:ascii="Arial" w:hAnsi="Arial" w:cs="Arial"/>
                <w:lang w:val="es-MX"/>
              </w:rPr>
            </w:pPr>
            <w:r w:rsidRPr="00D7489A">
              <w:rPr>
                <w:rFonts w:ascii="Arial" w:hAnsi="Arial" w:cs="Arial"/>
                <w:lang w:val="es-MX"/>
              </w:rPr>
              <w:t>GPR</w:t>
            </w:r>
            <w:r>
              <w:rPr>
                <w:rFonts w:ascii="Arial" w:hAnsi="Arial" w:cs="Arial"/>
                <w:lang w:val="es-MX"/>
              </w:rPr>
              <w:t xml:space="preserve"> (máximo potencial a tierra)</w:t>
            </w:r>
          </w:p>
        </w:tc>
        <w:tc>
          <w:tcPr>
            <w:tcW w:w="2025" w:type="dxa"/>
            <w:vAlign w:val="center"/>
          </w:tcPr>
          <w:p w:rsidR="0069372B" w:rsidRPr="0020140C" w:rsidRDefault="0069372B" w:rsidP="00D17C9E">
            <w:pPr>
              <w:jc w:val="center"/>
              <w:rPr>
                <w:rFonts w:ascii="Arial" w:hAnsi="Arial" w:cs="Arial"/>
                <w:lang w:val="es-MX"/>
              </w:rPr>
            </w:pPr>
            <w:r>
              <w:rPr>
                <w:rFonts w:ascii="Arial" w:hAnsi="Arial" w:cs="Arial"/>
                <w:lang w:val="es-MX"/>
              </w:rPr>
              <w:t>V</w:t>
            </w:r>
          </w:p>
        </w:tc>
        <w:tc>
          <w:tcPr>
            <w:tcW w:w="1815" w:type="dxa"/>
            <w:vAlign w:val="center"/>
          </w:tcPr>
          <w:p w:rsidR="0069372B" w:rsidRPr="0020140C" w:rsidRDefault="001406D8" w:rsidP="00D17C9E">
            <w:pPr>
              <w:jc w:val="center"/>
              <w:rPr>
                <w:rFonts w:ascii="Arial" w:hAnsi="Arial" w:cs="Arial"/>
                <w:lang w:val="es-MX"/>
              </w:rPr>
            </w:pPr>
            <w:r>
              <w:rPr>
                <w:rFonts w:ascii="Arial" w:hAnsi="Arial" w:cs="Arial"/>
                <w:lang w:val="es-MX"/>
              </w:rPr>
              <w:t>1150</w:t>
            </w:r>
          </w:p>
        </w:tc>
      </w:tr>
      <w:tr w:rsidR="0069372B" w:rsidTr="00D17C9E">
        <w:trPr>
          <w:trHeight w:val="692"/>
        </w:trPr>
        <w:tc>
          <w:tcPr>
            <w:tcW w:w="2665" w:type="dxa"/>
            <w:vAlign w:val="center"/>
          </w:tcPr>
          <w:p w:rsidR="0069372B" w:rsidRPr="006E5405" w:rsidRDefault="0069372B" w:rsidP="00D17C9E">
            <w:pPr>
              <w:rPr>
                <w:rFonts w:ascii="Arial" w:hAnsi="Arial" w:cs="Arial"/>
                <w:lang w:val="es-MX"/>
              </w:rPr>
            </w:pPr>
            <w:r w:rsidRPr="006E5405">
              <w:rPr>
                <w:rFonts w:ascii="Arial" w:hAnsi="Arial" w:cs="Arial"/>
                <w:lang w:val="es-MX"/>
              </w:rPr>
              <w:t>Tensión de paso tolerable</w:t>
            </w:r>
          </w:p>
        </w:tc>
        <w:tc>
          <w:tcPr>
            <w:tcW w:w="2025" w:type="dxa"/>
            <w:vAlign w:val="center"/>
          </w:tcPr>
          <w:p w:rsidR="0069372B" w:rsidRPr="0020140C" w:rsidRDefault="0069372B" w:rsidP="00D17C9E">
            <w:pPr>
              <w:jc w:val="center"/>
              <w:rPr>
                <w:rFonts w:ascii="Arial" w:hAnsi="Arial" w:cs="Arial"/>
                <w:lang w:val="es-MX"/>
              </w:rPr>
            </w:pPr>
            <w:r>
              <w:rPr>
                <w:rFonts w:ascii="Arial" w:hAnsi="Arial" w:cs="Arial"/>
                <w:lang w:val="es-MX"/>
              </w:rPr>
              <w:t>V</w:t>
            </w:r>
          </w:p>
        </w:tc>
        <w:tc>
          <w:tcPr>
            <w:tcW w:w="1815" w:type="dxa"/>
            <w:vAlign w:val="center"/>
          </w:tcPr>
          <w:p w:rsidR="0069372B" w:rsidRPr="0020140C" w:rsidRDefault="0069372B" w:rsidP="00D17C9E">
            <w:pPr>
              <w:jc w:val="center"/>
              <w:rPr>
                <w:rFonts w:ascii="Arial" w:hAnsi="Arial" w:cs="Arial"/>
                <w:lang w:val="es-MX"/>
              </w:rPr>
            </w:pPr>
            <w:r>
              <w:rPr>
                <w:rFonts w:ascii="Arial" w:hAnsi="Arial" w:cs="Arial"/>
                <w:lang w:val="es-MX"/>
              </w:rPr>
              <w:t>5410</w:t>
            </w:r>
          </w:p>
        </w:tc>
      </w:tr>
      <w:tr w:rsidR="0069372B" w:rsidTr="00D17C9E">
        <w:trPr>
          <w:trHeight w:val="692"/>
        </w:trPr>
        <w:tc>
          <w:tcPr>
            <w:tcW w:w="2665" w:type="dxa"/>
            <w:vAlign w:val="center"/>
          </w:tcPr>
          <w:p w:rsidR="0069372B" w:rsidRPr="006E5405" w:rsidRDefault="0069372B" w:rsidP="00D17C9E">
            <w:pPr>
              <w:rPr>
                <w:rFonts w:ascii="Arial" w:hAnsi="Arial" w:cs="Arial"/>
                <w:lang w:val="es-MX"/>
              </w:rPr>
            </w:pPr>
            <w:r w:rsidRPr="006E5405">
              <w:rPr>
                <w:rFonts w:ascii="Arial" w:hAnsi="Arial" w:cs="Arial"/>
                <w:lang w:val="es-MX"/>
              </w:rPr>
              <w:t>Tensi</w:t>
            </w:r>
            <w:r>
              <w:rPr>
                <w:rFonts w:ascii="Arial" w:hAnsi="Arial" w:cs="Arial"/>
                <w:lang w:val="es-MX"/>
              </w:rPr>
              <w:t>ón de contact</w:t>
            </w:r>
            <w:r w:rsidRPr="006E5405">
              <w:rPr>
                <w:rFonts w:ascii="Arial" w:hAnsi="Arial" w:cs="Arial"/>
                <w:lang w:val="es-MX"/>
              </w:rPr>
              <w:t>o tolerable</w:t>
            </w:r>
          </w:p>
        </w:tc>
        <w:tc>
          <w:tcPr>
            <w:tcW w:w="2025" w:type="dxa"/>
            <w:vAlign w:val="center"/>
          </w:tcPr>
          <w:p w:rsidR="0069372B" w:rsidRPr="0020140C" w:rsidRDefault="0069372B" w:rsidP="00D17C9E">
            <w:pPr>
              <w:jc w:val="center"/>
              <w:rPr>
                <w:rFonts w:ascii="Arial" w:hAnsi="Arial" w:cs="Arial"/>
                <w:lang w:val="es-MX"/>
              </w:rPr>
            </w:pPr>
            <w:r>
              <w:rPr>
                <w:rFonts w:ascii="Arial" w:hAnsi="Arial" w:cs="Arial"/>
                <w:lang w:val="es-MX"/>
              </w:rPr>
              <w:t>V</w:t>
            </w:r>
          </w:p>
        </w:tc>
        <w:tc>
          <w:tcPr>
            <w:tcW w:w="1815" w:type="dxa"/>
            <w:vAlign w:val="center"/>
          </w:tcPr>
          <w:p w:rsidR="0069372B" w:rsidRPr="0020140C" w:rsidRDefault="0069372B" w:rsidP="00D17C9E">
            <w:pPr>
              <w:jc w:val="center"/>
              <w:rPr>
                <w:rFonts w:ascii="Arial" w:hAnsi="Arial" w:cs="Arial"/>
                <w:lang w:val="es-MX"/>
              </w:rPr>
            </w:pPr>
            <w:r>
              <w:rPr>
                <w:rFonts w:ascii="Arial" w:hAnsi="Arial" w:cs="Arial"/>
                <w:lang w:val="es-MX"/>
              </w:rPr>
              <w:t>1519</w:t>
            </w:r>
          </w:p>
        </w:tc>
      </w:tr>
      <w:tr w:rsidR="0069372B" w:rsidTr="00D17C9E">
        <w:trPr>
          <w:trHeight w:val="692"/>
        </w:trPr>
        <w:tc>
          <w:tcPr>
            <w:tcW w:w="2665" w:type="dxa"/>
            <w:vAlign w:val="center"/>
          </w:tcPr>
          <w:p w:rsidR="0069372B" w:rsidRPr="006E5405" w:rsidRDefault="0069372B" w:rsidP="00D17C9E">
            <w:pPr>
              <w:rPr>
                <w:rFonts w:ascii="Arial" w:hAnsi="Arial" w:cs="Arial"/>
                <w:lang w:val="es-MX"/>
              </w:rPr>
            </w:pPr>
            <w:r>
              <w:rPr>
                <w:rFonts w:ascii="Arial" w:hAnsi="Arial" w:cs="Arial"/>
                <w:lang w:val="es-MX"/>
              </w:rPr>
              <w:t>Tensión de contacto en caso de falla</w:t>
            </w:r>
          </w:p>
        </w:tc>
        <w:tc>
          <w:tcPr>
            <w:tcW w:w="2025" w:type="dxa"/>
            <w:vAlign w:val="center"/>
          </w:tcPr>
          <w:p w:rsidR="0069372B" w:rsidRPr="0020140C" w:rsidRDefault="0069372B" w:rsidP="00D17C9E">
            <w:pPr>
              <w:jc w:val="center"/>
              <w:rPr>
                <w:rFonts w:ascii="Arial" w:hAnsi="Arial" w:cs="Arial"/>
                <w:lang w:val="es-MX"/>
              </w:rPr>
            </w:pPr>
            <w:r>
              <w:rPr>
                <w:rFonts w:ascii="Arial" w:hAnsi="Arial" w:cs="Arial"/>
                <w:lang w:val="es-MX"/>
              </w:rPr>
              <w:t>V</w:t>
            </w:r>
          </w:p>
        </w:tc>
        <w:tc>
          <w:tcPr>
            <w:tcW w:w="1815" w:type="dxa"/>
            <w:vAlign w:val="center"/>
          </w:tcPr>
          <w:p w:rsidR="0069372B" w:rsidRDefault="001406D8" w:rsidP="001406D8">
            <w:pPr>
              <w:jc w:val="center"/>
              <w:rPr>
                <w:rFonts w:ascii="Arial" w:hAnsi="Arial" w:cs="Arial"/>
                <w:lang w:val="es-MX"/>
              </w:rPr>
            </w:pPr>
            <w:r>
              <w:rPr>
                <w:rFonts w:ascii="Arial" w:hAnsi="Arial" w:cs="Arial"/>
                <w:lang w:val="es-MX"/>
              </w:rPr>
              <w:t>143</w:t>
            </w:r>
          </w:p>
        </w:tc>
      </w:tr>
      <w:tr w:rsidR="0069372B" w:rsidTr="00D17C9E">
        <w:trPr>
          <w:trHeight w:val="692"/>
        </w:trPr>
        <w:tc>
          <w:tcPr>
            <w:tcW w:w="2665" w:type="dxa"/>
            <w:vAlign w:val="center"/>
          </w:tcPr>
          <w:p w:rsidR="0069372B" w:rsidRPr="006E5405" w:rsidRDefault="0069372B" w:rsidP="00D17C9E">
            <w:pPr>
              <w:rPr>
                <w:rFonts w:ascii="Arial" w:hAnsi="Arial" w:cs="Arial"/>
                <w:lang w:val="es-MX"/>
              </w:rPr>
            </w:pPr>
            <w:r>
              <w:rPr>
                <w:rFonts w:ascii="Arial" w:hAnsi="Arial" w:cs="Arial"/>
                <w:lang w:val="es-MX"/>
              </w:rPr>
              <w:t>Tensión de paso en caso de falla</w:t>
            </w:r>
          </w:p>
        </w:tc>
        <w:tc>
          <w:tcPr>
            <w:tcW w:w="2025" w:type="dxa"/>
            <w:vAlign w:val="center"/>
          </w:tcPr>
          <w:p w:rsidR="0069372B" w:rsidRPr="0020140C" w:rsidRDefault="0069372B" w:rsidP="00D17C9E">
            <w:pPr>
              <w:jc w:val="center"/>
              <w:rPr>
                <w:rFonts w:ascii="Arial" w:hAnsi="Arial" w:cs="Arial"/>
                <w:lang w:val="es-MX"/>
              </w:rPr>
            </w:pPr>
            <w:r>
              <w:rPr>
                <w:rFonts w:ascii="Arial" w:hAnsi="Arial" w:cs="Arial"/>
                <w:lang w:val="es-MX"/>
              </w:rPr>
              <w:t>V</w:t>
            </w:r>
          </w:p>
        </w:tc>
        <w:tc>
          <w:tcPr>
            <w:tcW w:w="1815" w:type="dxa"/>
            <w:vAlign w:val="center"/>
          </w:tcPr>
          <w:p w:rsidR="0069372B" w:rsidRDefault="001406D8" w:rsidP="00D17C9E">
            <w:pPr>
              <w:jc w:val="center"/>
              <w:rPr>
                <w:rFonts w:ascii="Arial" w:hAnsi="Arial" w:cs="Arial"/>
                <w:lang w:val="es-MX"/>
              </w:rPr>
            </w:pPr>
            <w:r>
              <w:rPr>
                <w:rFonts w:ascii="Arial" w:hAnsi="Arial" w:cs="Arial"/>
                <w:lang w:val="es-MX"/>
              </w:rPr>
              <w:t>106</w:t>
            </w:r>
          </w:p>
        </w:tc>
      </w:tr>
    </w:tbl>
    <w:p w:rsidR="0069372B" w:rsidRDefault="0069372B" w:rsidP="00025647">
      <w:pPr>
        <w:ind w:left="708"/>
        <w:jc w:val="both"/>
        <w:rPr>
          <w:rFonts w:ascii="Arial" w:hAnsi="Arial" w:cs="Arial"/>
        </w:rPr>
      </w:pPr>
    </w:p>
    <w:p w:rsidR="001406D8" w:rsidRPr="00025647" w:rsidRDefault="0069372B" w:rsidP="00025647">
      <w:pPr>
        <w:spacing w:line="360" w:lineRule="auto"/>
        <w:ind w:left="708"/>
        <w:jc w:val="center"/>
        <w:rPr>
          <w:rFonts w:ascii="Arial" w:hAnsi="Arial" w:cs="Arial"/>
          <w:b/>
        </w:rPr>
      </w:pPr>
      <w:r>
        <w:rPr>
          <w:rFonts w:ascii="Arial" w:hAnsi="Arial" w:cs="Arial"/>
          <w:b/>
        </w:rPr>
        <w:t xml:space="preserve">Tabla 5.2.  </w:t>
      </w:r>
      <w:r w:rsidR="001406D8">
        <w:rPr>
          <w:rFonts w:ascii="Arial" w:hAnsi="Arial" w:cs="Arial"/>
          <w:b/>
        </w:rPr>
        <w:t>R</w:t>
      </w:r>
      <w:r>
        <w:rPr>
          <w:rFonts w:ascii="Arial" w:hAnsi="Arial" w:cs="Arial"/>
          <w:b/>
        </w:rPr>
        <w:t>ediseño de la malla de puesta a tierra.</w:t>
      </w:r>
    </w:p>
    <w:p w:rsidR="0002396F" w:rsidRPr="001D18E1" w:rsidRDefault="0002396F" w:rsidP="0002396F">
      <w:pPr>
        <w:spacing w:line="480" w:lineRule="auto"/>
        <w:rPr>
          <w:rFonts w:ascii="Arial" w:hAnsi="Arial" w:cs="Arial"/>
          <w:b/>
          <w:color w:val="000000" w:themeColor="text1"/>
        </w:rPr>
      </w:pPr>
      <w:r>
        <w:rPr>
          <w:rFonts w:ascii="Arial" w:hAnsi="Arial" w:cs="Arial"/>
          <w:b/>
          <w:color w:val="000000" w:themeColor="text1"/>
        </w:rPr>
        <w:t>5</w:t>
      </w:r>
      <w:r w:rsidRPr="001D18E1">
        <w:rPr>
          <w:rFonts w:ascii="Arial" w:hAnsi="Arial" w:cs="Arial"/>
          <w:b/>
          <w:color w:val="000000" w:themeColor="text1"/>
        </w:rPr>
        <w:t>.2</w:t>
      </w:r>
      <w:r w:rsidRPr="001D18E1">
        <w:rPr>
          <w:rFonts w:ascii="Arial" w:hAnsi="Arial" w:cs="Arial"/>
          <w:b/>
          <w:color w:val="000000" w:themeColor="text1"/>
        </w:rPr>
        <w:tab/>
        <w:t>Controles y seguridad</w:t>
      </w:r>
    </w:p>
    <w:p w:rsidR="0002396F" w:rsidRPr="001D18E1" w:rsidRDefault="0002396F" w:rsidP="0002396F">
      <w:pPr>
        <w:spacing w:line="480" w:lineRule="auto"/>
        <w:rPr>
          <w:rFonts w:ascii="Arial" w:hAnsi="Arial" w:cs="Arial"/>
          <w:b/>
          <w:color w:val="000000" w:themeColor="text1"/>
        </w:rPr>
      </w:pPr>
    </w:p>
    <w:p w:rsidR="0002396F" w:rsidRPr="001D18E1" w:rsidRDefault="0002396F" w:rsidP="0002396F">
      <w:pPr>
        <w:spacing w:line="480" w:lineRule="auto"/>
        <w:rPr>
          <w:rFonts w:ascii="Arial" w:hAnsi="Arial" w:cs="Arial"/>
          <w:b/>
          <w:color w:val="000000" w:themeColor="text1"/>
        </w:rPr>
      </w:pPr>
      <w:r>
        <w:rPr>
          <w:rFonts w:ascii="Arial" w:hAnsi="Arial" w:cs="Arial"/>
          <w:b/>
          <w:color w:val="000000" w:themeColor="text1"/>
        </w:rPr>
        <w:t>5</w:t>
      </w:r>
      <w:r w:rsidRPr="001D18E1">
        <w:rPr>
          <w:rFonts w:ascii="Arial" w:hAnsi="Arial" w:cs="Arial"/>
          <w:b/>
          <w:color w:val="000000" w:themeColor="text1"/>
        </w:rPr>
        <w:t>.2.1  Símbolos eléctricos y señalización de seguridad</w:t>
      </w:r>
      <w:r w:rsidR="00D81C81">
        <w:rPr>
          <w:rFonts w:ascii="Arial" w:hAnsi="Arial" w:cs="Arial"/>
          <w:b/>
          <w:color w:val="000000" w:themeColor="text1"/>
        </w:rPr>
        <w:t xml:space="preserve"> </w:t>
      </w:r>
      <w:r w:rsidR="00D81C81">
        <w:rPr>
          <w:rFonts w:ascii="Arial" w:hAnsi="Arial" w:cs="Arial"/>
          <w:b/>
        </w:rPr>
        <w:t>[16]</w:t>
      </w:r>
    </w:p>
    <w:p w:rsidR="0002396F" w:rsidRPr="001D18E1" w:rsidRDefault="0002396F" w:rsidP="0002396F">
      <w:pPr>
        <w:spacing w:line="480" w:lineRule="auto"/>
        <w:rPr>
          <w:rFonts w:ascii="Arial" w:hAnsi="Arial" w:cs="Arial"/>
          <w:b/>
          <w:color w:val="000000" w:themeColor="text1"/>
        </w:rPr>
      </w:pPr>
    </w:p>
    <w:p w:rsidR="0002396F" w:rsidRPr="001D18E1" w:rsidRDefault="0002396F" w:rsidP="00367611">
      <w:pPr>
        <w:spacing w:line="480" w:lineRule="auto"/>
        <w:ind w:left="708"/>
        <w:jc w:val="both"/>
        <w:rPr>
          <w:rFonts w:ascii="Arial" w:hAnsi="Arial" w:cs="Arial"/>
          <w:color w:val="000000" w:themeColor="text1"/>
          <w:lang w:val="es-ES"/>
        </w:rPr>
      </w:pPr>
      <w:r w:rsidRPr="001D18E1">
        <w:rPr>
          <w:rFonts w:ascii="Arial" w:hAnsi="Arial" w:cs="Arial"/>
          <w:color w:val="000000" w:themeColor="text1"/>
          <w:lang w:val="es-ES"/>
        </w:rPr>
        <w:t>El objetivo de las señales de seguridad es transmitir mensajes de prevención, prohibición o información en forma clara, precisa y de fácil entendimiento para todos, en una zona en la que se ejecutan trabajos eléctricos o en zonas de operación de maquinas, equipos o instalaciones que entrañen un peligro potencial. Las señales de seguridad no eliminan por sí mismas el peligro pero dan advertencias o directrices que permitan aplicar las medidas adecuadas para prevención de accidentes.</w:t>
      </w:r>
    </w:p>
    <w:p w:rsidR="0002396F" w:rsidRPr="001D18E1" w:rsidRDefault="0002396F" w:rsidP="00367611">
      <w:pPr>
        <w:spacing w:line="480" w:lineRule="auto"/>
        <w:ind w:left="708"/>
        <w:jc w:val="both"/>
        <w:rPr>
          <w:rFonts w:ascii="Arial" w:hAnsi="Arial" w:cs="Arial"/>
          <w:color w:val="000000" w:themeColor="text1"/>
        </w:rPr>
      </w:pPr>
    </w:p>
    <w:p w:rsidR="00367611" w:rsidRDefault="0002396F" w:rsidP="00367611">
      <w:pPr>
        <w:spacing w:line="480" w:lineRule="auto"/>
        <w:ind w:left="708"/>
        <w:jc w:val="both"/>
        <w:rPr>
          <w:rFonts w:ascii="Arial" w:hAnsi="Arial" w:cs="Arial"/>
          <w:color w:val="000000" w:themeColor="text1"/>
          <w:lang w:val="es-ES"/>
        </w:rPr>
      </w:pPr>
      <w:r w:rsidRPr="001D18E1">
        <w:rPr>
          <w:rFonts w:ascii="Arial" w:hAnsi="Arial" w:cs="Arial"/>
          <w:color w:val="000000" w:themeColor="text1"/>
        </w:rPr>
        <w:t xml:space="preserve">Para la señalización que se recomienda para advertencia de riesgos se tienen los pictogramas cuya forma es triangular  y son de color negro sobre un fondo amarillo  </w:t>
      </w:r>
      <w:r w:rsidRPr="001D18E1">
        <w:rPr>
          <w:rFonts w:ascii="Arial" w:hAnsi="Arial" w:cs="Arial"/>
          <w:color w:val="000000" w:themeColor="text1"/>
          <w:lang w:val="es-ES"/>
        </w:rPr>
        <w:t>(el amarillo deberá cubrir, al menos, el 50 % de la superficie de la señal), con bordes de color negro como se muestra en la figura</w:t>
      </w:r>
      <w:r w:rsidR="00B67449">
        <w:rPr>
          <w:rFonts w:ascii="Arial" w:hAnsi="Arial" w:cs="Arial"/>
          <w:color w:val="000000" w:themeColor="text1"/>
          <w:lang w:val="es-ES"/>
        </w:rPr>
        <w:t xml:space="preserve"> 5.1</w:t>
      </w:r>
      <w:r>
        <w:rPr>
          <w:rFonts w:ascii="Arial" w:hAnsi="Arial" w:cs="Arial"/>
          <w:color w:val="000000" w:themeColor="text1"/>
          <w:lang w:val="es-ES"/>
        </w:rPr>
        <w:t>.</w:t>
      </w:r>
    </w:p>
    <w:p w:rsidR="00367611" w:rsidRDefault="00C57DB5" w:rsidP="00367611">
      <w:pPr>
        <w:spacing w:line="480" w:lineRule="auto"/>
        <w:ind w:left="708"/>
        <w:jc w:val="both"/>
        <w:rPr>
          <w:rFonts w:ascii="Arial" w:hAnsi="Arial" w:cs="Arial"/>
          <w:color w:val="000000" w:themeColor="text1"/>
          <w:lang w:val="es-ES"/>
        </w:rPr>
      </w:pPr>
      <w:r>
        <w:rPr>
          <w:rFonts w:ascii="Arial" w:hAnsi="Arial" w:cs="Arial"/>
          <w:noProof/>
          <w:color w:val="000000" w:themeColor="text1"/>
          <w:lang w:val="es-ES" w:eastAsia="es-ES"/>
        </w:rPr>
        <w:pict>
          <v:shape id="_x0000_s1183" type="#_x0000_t75" style="position:absolute;left:0;text-align:left;margin-left:183.9pt;margin-top:.35pt;width:92.4pt;height:81.6pt;z-index:251844608">
            <v:imagedata r:id="rId63" o:title="" croptop="18382f" cropbottom="36764f" cropleft="47200f" cropright="13339f"/>
            <w10:wrap type="square"/>
          </v:shape>
          <o:OLEObject Type="Embed" ProgID="AutoCAD.Drawing.17" ShapeID="_x0000_s1183" DrawAspect="Content" ObjectID="_1339484457" r:id="rId64"/>
        </w:pict>
      </w:r>
    </w:p>
    <w:p w:rsidR="00367611" w:rsidRDefault="00367611" w:rsidP="00367611">
      <w:pPr>
        <w:spacing w:line="480" w:lineRule="auto"/>
        <w:ind w:left="708"/>
        <w:jc w:val="both"/>
        <w:rPr>
          <w:rFonts w:ascii="Arial" w:hAnsi="Arial" w:cs="Arial"/>
          <w:color w:val="000000" w:themeColor="text1"/>
          <w:lang w:val="es-ES"/>
        </w:rPr>
      </w:pPr>
    </w:p>
    <w:p w:rsidR="00367611" w:rsidRDefault="00367611" w:rsidP="00367611">
      <w:pPr>
        <w:spacing w:line="480" w:lineRule="auto"/>
        <w:ind w:left="708"/>
        <w:jc w:val="both"/>
        <w:rPr>
          <w:rFonts w:ascii="Arial" w:hAnsi="Arial" w:cs="Arial"/>
          <w:color w:val="000000" w:themeColor="text1"/>
          <w:lang w:val="es-ES"/>
        </w:rPr>
      </w:pPr>
    </w:p>
    <w:p w:rsidR="00367611" w:rsidRPr="00367611" w:rsidRDefault="00367611" w:rsidP="00367611">
      <w:pPr>
        <w:spacing w:line="480" w:lineRule="auto"/>
        <w:jc w:val="center"/>
        <w:rPr>
          <w:rFonts w:ascii="Arial" w:hAnsi="Arial" w:cs="Arial"/>
          <w:b/>
          <w:color w:val="000000" w:themeColor="text1"/>
        </w:rPr>
      </w:pPr>
      <w:r w:rsidRPr="00367611">
        <w:rPr>
          <w:rFonts w:ascii="Arial" w:hAnsi="Arial" w:cs="Arial"/>
          <w:b/>
          <w:color w:val="000000" w:themeColor="text1"/>
        </w:rPr>
        <w:t>Figura 5.1 Señalización de advertencia</w:t>
      </w:r>
    </w:p>
    <w:p w:rsidR="00367611" w:rsidRPr="001D18E1" w:rsidRDefault="00367611" w:rsidP="00367611">
      <w:pPr>
        <w:spacing w:line="480" w:lineRule="auto"/>
        <w:ind w:left="708"/>
        <w:jc w:val="both"/>
        <w:rPr>
          <w:rFonts w:ascii="Arial" w:hAnsi="Arial" w:cs="Arial"/>
          <w:color w:val="000000" w:themeColor="text1"/>
        </w:rPr>
      </w:pPr>
      <w:r w:rsidRPr="001D18E1">
        <w:rPr>
          <w:rFonts w:ascii="Arial" w:hAnsi="Arial" w:cs="Arial"/>
          <w:color w:val="000000" w:themeColor="text1"/>
        </w:rPr>
        <w:t xml:space="preserve">La señalización que indique prohibición tiene el pictograma cuya forma es redonda sobre un fondo blanco y son de color negro con un borde de color rojo y  una banda del mismo color, como la que se muestra </w:t>
      </w:r>
      <w:r w:rsidR="00B67449">
        <w:rPr>
          <w:rFonts w:ascii="Arial" w:hAnsi="Arial" w:cs="Arial"/>
          <w:color w:val="000000" w:themeColor="text1"/>
        </w:rPr>
        <w:t>en la figura 5.2</w:t>
      </w:r>
      <w:r>
        <w:rPr>
          <w:rFonts w:ascii="Arial" w:hAnsi="Arial" w:cs="Arial"/>
          <w:color w:val="000000" w:themeColor="text1"/>
        </w:rPr>
        <w:t>.</w:t>
      </w:r>
    </w:p>
    <w:p w:rsidR="00367611" w:rsidRDefault="00367611" w:rsidP="00EF0D54">
      <w:pPr>
        <w:jc w:val="both"/>
        <w:rPr>
          <w:rFonts w:ascii="Arial" w:hAnsi="Arial" w:cs="Arial"/>
        </w:rPr>
      </w:pPr>
    </w:p>
    <w:p w:rsidR="00367611" w:rsidRDefault="00C57DB5" w:rsidP="00EF0D54">
      <w:pPr>
        <w:jc w:val="both"/>
        <w:rPr>
          <w:rFonts w:ascii="Arial" w:hAnsi="Arial" w:cs="Arial"/>
        </w:rPr>
      </w:pPr>
      <w:r>
        <w:rPr>
          <w:rFonts w:ascii="Arial" w:hAnsi="Arial" w:cs="Arial"/>
          <w:noProof/>
          <w:lang w:val="es-ES" w:eastAsia="es-ES"/>
        </w:rPr>
        <w:pict>
          <v:shape id="_x0000_s1184" type="#_x0000_t75" style="position:absolute;left:0;text-align:left;margin-left:194.95pt;margin-top:5.65pt;width:82.8pt;height:85.2pt;z-index:251845632">
            <v:imagedata r:id="rId65" o:title="" croptop="22223f" cropbottom="15742f" cropleft="41043f" cropright="12313f"/>
            <w10:wrap type="square"/>
          </v:shape>
          <o:OLEObject Type="Embed" ProgID="AutoCAD.Drawing.17" ShapeID="_x0000_s1184" DrawAspect="Content" ObjectID="_1339484458" r:id="rId66"/>
        </w:pict>
      </w:r>
    </w:p>
    <w:p w:rsidR="00367611" w:rsidRPr="00367611" w:rsidRDefault="00367611" w:rsidP="00367611">
      <w:pPr>
        <w:rPr>
          <w:rFonts w:ascii="Arial" w:hAnsi="Arial" w:cs="Arial"/>
        </w:rPr>
      </w:pPr>
    </w:p>
    <w:p w:rsidR="00367611" w:rsidRPr="00367611" w:rsidRDefault="00367611" w:rsidP="00367611">
      <w:pPr>
        <w:rPr>
          <w:rFonts w:ascii="Arial" w:hAnsi="Arial" w:cs="Arial"/>
        </w:rPr>
      </w:pPr>
    </w:p>
    <w:p w:rsidR="00367611" w:rsidRPr="00367611" w:rsidRDefault="00367611" w:rsidP="00367611">
      <w:pPr>
        <w:rPr>
          <w:rFonts w:ascii="Arial" w:hAnsi="Arial" w:cs="Arial"/>
        </w:rPr>
      </w:pPr>
    </w:p>
    <w:p w:rsidR="00367611" w:rsidRPr="00367611" w:rsidRDefault="00367611" w:rsidP="00367611">
      <w:pPr>
        <w:rPr>
          <w:rFonts w:ascii="Arial" w:hAnsi="Arial" w:cs="Arial"/>
        </w:rPr>
      </w:pPr>
    </w:p>
    <w:p w:rsidR="00367611" w:rsidRPr="00367611" w:rsidRDefault="00367611" w:rsidP="00367611">
      <w:pPr>
        <w:rPr>
          <w:rFonts w:ascii="Arial" w:hAnsi="Arial" w:cs="Arial"/>
        </w:rPr>
      </w:pPr>
    </w:p>
    <w:p w:rsidR="00367611" w:rsidRDefault="00367611" w:rsidP="00367611">
      <w:pPr>
        <w:rPr>
          <w:rFonts w:ascii="Arial" w:hAnsi="Arial" w:cs="Arial"/>
        </w:rPr>
      </w:pPr>
    </w:p>
    <w:p w:rsidR="00367611" w:rsidRDefault="00367611" w:rsidP="00367611">
      <w:pPr>
        <w:rPr>
          <w:rFonts w:ascii="Arial" w:hAnsi="Arial" w:cs="Arial"/>
        </w:rPr>
      </w:pPr>
    </w:p>
    <w:p w:rsidR="00367611" w:rsidRPr="001D18E1" w:rsidRDefault="00367611" w:rsidP="00367611">
      <w:pPr>
        <w:spacing w:line="480" w:lineRule="auto"/>
        <w:ind w:left="1416"/>
        <w:jc w:val="center"/>
        <w:rPr>
          <w:rFonts w:ascii="Arial" w:hAnsi="Arial" w:cs="Arial"/>
          <w:b/>
          <w:color w:val="000000" w:themeColor="text1"/>
        </w:rPr>
      </w:pPr>
      <w:r w:rsidRPr="001D18E1">
        <w:rPr>
          <w:rFonts w:ascii="Arial" w:hAnsi="Arial" w:cs="Arial"/>
          <w:b/>
          <w:color w:val="000000" w:themeColor="text1"/>
        </w:rPr>
        <w:t xml:space="preserve">Figura </w:t>
      </w:r>
      <w:r>
        <w:rPr>
          <w:rFonts w:ascii="Arial" w:hAnsi="Arial" w:cs="Arial"/>
          <w:b/>
          <w:color w:val="000000" w:themeColor="text1"/>
        </w:rPr>
        <w:t>5</w:t>
      </w:r>
      <w:r w:rsidRPr="001D18E1">
        <w:rPr>
          <w:rFonts w:ascii="Arial" w:hAnsi="Arial" w:cs="Arial"/>
          <w:b/>
          <w:color w:val="000000" w:themeColor="text1"/>
        </w:rPr>
        <w:t>.</w:t>
      </w:r>
      <w:r>
        <w:rPr>
          <w:rFonts w:ascii="Arial" w:hAnsi="Arial" w:cs="Arial"/>
          <w:b/>
          <w:color w:val="000000" w:themeColor="text1"/>
        </w:rPr>
        <w:t>2</w:t>
      </w:r>
      <w:r w:rsidRPr="001D18E1">
        <w:rPr>
          <w:rFonts w:ascii="Arial" w:hAnsi="Arial" w:cs="Arial"/>
          <w:b/>
          <w:color w:val="000000" w:themeColor="text1"/>
        </w:rPr>
        <w:t xml:space="preserve"> Señalización de prohibición</w:t>
      </w:r>
    </w:p>
    <w:p w:rsidR="00367611" w:rsidRDefault="00367611" w:rsidP="00367611">
      <w:pPr>
        <w:jc w:val="center"/>
        <w:rPr>
          <w:rFonts w:ascii="Arial" w:hAnsi="Arial" w:cs="Arial"/>
        </w:rPr>
      </w:pPr>
    </w:p>
    <w:p w:rsidR="00367611" w:rsidRDefault="00367611" w:rsidP="00367611">
      <w:pPr>
        <w:spacing w:line="480" w:lineRule="auto"/>
        <w:ind w:left="708"/>
        <w:jc w:val="both"/>
        <w:rPr>
          <w:rFonts w:ascii="Arial" w:hAnsi="Arial" w:cs="Arial"/>
          <w:color w:val="000000" w:themeColor="text1"/>
        </w:rPr>
      </w:pPr>
      <w:r w:rsidRPr="001D18E1">
        <w:rPr>
          <w:rFonts w:ascii="Arial" w:hAnsi="Arial" w:cs="Arial"/>
          <w:color w:val="000000" w:themeColor="text1"/>
        </w:rPr>
        <w:t xml:space="preserve">La señalización que indique obligación tiene el pictograma cuya forma es redonda con un fondo azul y son de color blanco o azul como se muestra a </w:t>
      </w:r>
      <w:r w:rsidR="00B67449">
        <w:rPr>
          <w:rFonts w:ascii="Arial" w:hAnsi="Arial" w:cs="Arial"/>
          <w:color w:val="000000" w:themeColor="text1"/>
        </w:rPr>
        <w:t>en la figura 5.3</w:t>
      </w:r>
      <w:r>
        <w:rPr>
          <w:rFonts w:ascii="Arial" w:hAnsi="Arial" w:cs="Arial"/>
          <w:color w:val="000000" w:themeColor="text1"/>
        </w:rPr>
        <w:t>.</w:t>
      </w:r>
    </w:p>
    <w:p w:rsidR="00367611" w:rsidRDefault="00C57DB5" w:rsidP="00367611">
      <w:pPr>
        <w:spacing w:line="480" w:lineRule="auto"/>
        <w:ind w:left="708"/>
        <w:jc w:val="both"/>
        <w:rPr>
          <w:rFonts w:ascii="Arial" w:hAnsi="Arial" w:cs="Arial"/>
          <w:color w:val="000000" w:themeColor="text1"/>
        </w:rPr>
      </w:pPr>
      <w:r>
        <w:rPr>
          <w:rFonts w:ascii="Arial" w:hAnsi="Arial" w:cs="Arial"/>
          <w:noProof/>
          <w:color w:val="000000" w:themeColor="text1"/>
          <w:lang w:val="es-ES" w:eastAsia="es-ES"/>
        </w:rPr>
        <w:pict>
          <v:shape id="_x0000_s1185" type="#_x0000_t75" style="position:absolute;left:0;text-align:left;margin-left:194.95pt;margin-top:3.6pt;width:87.6pt;height:90pt;z-index:251846656">
            <v:imagedata r:id="rId67" o:title="" croptop="38428f" cropbottom="11575f" cropleft="29551f" cropright="29346f"/>
            <w10:wrap type="square"/>
          </v:shape>
          <o:OLEObject Type="Embed" ProgID="AutoCAD.Drawing.17" ShapeID="_x0000_s1185" DrawAspect="Content" ObjectID="_1339484459" r:id="rId68"/>
        </w:pict>
      </w:r>
    </w:p>
    <w:p w:rsidR="00367611" w:rsidRDefault="00367611" w:rsidP="00367611">
      <w:pPr>
        <w:spacing w:line="480" w:lineRule="auto"/>
        <w:ind w:left="708"/>
        <w:jc w:val="both"/>
        <w:rPr>
          <w:rFonts w:ascii="Arial" w:hAnsi="Arial" w:cs="Arial"/>
          <w:color w:val="000000" w:themeColor="text1"/>
        </w:rPr>
      </w:pPr>
    </w:p>
    <w:p w:rsidR="00367611" w:rsidRDefault="00367611" w:rsidP="00367611">
      <w:pPr>
        <w:jc w:val="center"/>
        <w:rPr>
          <w:rFonts w:ascii="Arial" w:hAnsi="Arial" w:cs="Arial"/>
        </w:rPr>
      </w:pPr>
    </w:p>
    <w:p w:rsidR="00367611" w:rsidRPr="00367611" w:rsidRDefault="00367611" w:rsidP="00367611">
      <w:pPr>
        <w:rPr>
          <w:rFonts w:ascii="Arial" w:hAnsi="Arial" w:cs="Arial"/>
        </w:rPr>
      </w:pPr>
    </w:p>
    <w:p w:rsidR="00367611" w:rsidRPr="00367611" w:rsidRDefault="00367611" w:rsidP="00367611">
      <w:pPr>
        <w:rPr>
          <w:rFonts w:ascii="Arial" w:hAnsi="Arial" w:cs="Arial"/>
        </w:rPr>
      </w:pPr>
    </w:p>
    <w:p w:rsidR="00367611" w:rsidRDefault="00367611" w:rsidP="00367611">
      <w:pPr>
        <w:rPr>
          <w:rFonts w:ascii="Arial" w:hAnsi="Arial" w:cs="Arial"/>
        </w:rPr>
      </w:pPr>
    </w:p>
    <w:p w:rsidR="00367611" w:rsidRDefault="00367611" w:rsidP="00367611">
      <w:pPr>
        <w:spacing w:line="480" w:lineRule="auto"/>
        <w:ind w:left="1416"/>
        <w:jc w:val="center"/>
        <w:rPr>
          <w:rFonts w:ascii="Arial" w:hAnsi="Arial" w:cs="Arial"/>
          <w:b/>
          <w:color w:val="000000" w:themeColor="text1"/>
        </w:rPr>
      </w:pPr>
      <w:r w:rsidRPr="001D18E1">
        <w:rPr>
          <w:rFonts w:ascii="Arial" w:hAnsi="Arial" w:cs="Arial"/>
          <w:b/>
          <w:color w:val="000000" w:themeColor="text1"/>
        </w:rPr>
        <w:t xml:space="preserve">Figura </w:t>
      </w:r>
      <w:r>
        <w:rPr>
          <w:rFonts w:ascii="Arial" w:hAnsi="Arial" w:cs="Arial"/>
          <w:b/>
          <w:color w:val="000000" w:themeColor="text1"/>
        </w:rPr>
        <w:t>5</w:t>
      </w:r>
      <w:r w:rsidRPr="001D18E1">
        <w:rPr>
          <w:rFonts w:ascii="Arial" w:hAnsi="Arial" w:cs="Arial"/>
          <w:b/>
          <w:color w:val="000000" w:themeColor="text1"/>
        </w:rPr>
        <w:t>.</w:t>
      </w:r>
      <w:r>
        <w:rPr>
          <w:rFonts w:ascii="Arial" w:hAnsi="Arial" w:cs="Arial"/>
          <w:b/>
          <w:color w:val="000000" w:themeColor="text1"/>
        </w:rPr>
        <w:t>3</w:t>
      </w:r>
      <w:r w:rsidRPr="001D18E1">
        <w:rPr>
          <w:rFonts w:ascii="Arial" w:hAnsi="Arial" w:cs="Arial"/>
          <w:b/>
          <w:color w:val="000000" w:themeColor="text1"/>
        </w:rPr>
        <w:t xml:space="preserve"> Señalización de obligación</w:t>
      </w:r>
    </w:p>
    <w:p w:rsidR="00367611" w:rsidRDefault="00367611" w:rsidP="00367611">
      <w:pPr>
        <w:spacing w:line="480" w:lineRule="auto"/>
        <w:ind w:left="1416"/>
        <w:jc w:val="center"/>
        <w:rPr>
          <w:rFonts w:ascii="Arial" w:hAnsi="Arial" w:cs="Arial"/>
          <w:b/>
          <w:color w:val="000000" w:themeColor="text1"/>
        </w:rPr>
      </w:pPr>
    </w:p>
    <w:p w:rsidR="00367611" w:rsidRPr="001D18E1" w:rsidRDefault="00367611" w:rsidP="00367611">
      <w:pPr>
        <w:spacing w:line="480" w:lineRule="auto"/>
        <w:ind w:left="708"/>
        <w:jc w:val="both"/>
        <w:rPr>
          <w:rFonts w:ascii="Arial" w:hAnsi="Arial" w:cs="Arial"/>
          <w:color w:val="000000" w:themeColor="text1"/>
          <w:lang w:val="es-ES"/>
        </w:rPr>
      </w:pPr>
      <w:r w:rsidRPr="001D18E1">
        <w:rPr>
          <w:rFonts w:ascii="Arial" w:hAnsi="Arial" w:cs="Arial"/>
          <w:color w:val="000000" w:themeColor="text1"/>
        </w:rPr>
        <w:t xml:space="preserve">El material que se utilice para colocar la señal tiene que ser resistente al medio ambiente de acuerdo al lugar en donde se lo ubique. </w:t>
      </w:r>
      <w:r w:rsidRPr="001D18E1">
        <w:rPr>
          <w:rFonts w:ascii="Arial" w:hAnsi="Arial" w:cs="Arial"/>
          <w:color w:val="000000" w:themeColor="text1"/>
          <w:lang w:val="es-ES"/>
        </w:rPr>
        <w:t>La temperatura a las cuales pueden ser utilizadas estas señales será de -20ºC a +80ºC.</w:t>
      </w:r>
    </w:p>
    <w:p w:rsidR="00367611" w:rsidRPr="001D18E1" w:rsidRDefault="00367611" w:rsidP="00367611">
      <w:pPr>
        <w:spacing w:line="480" w:lineRule="auto"/>
        <w:jc w:val="both"/>
        <w:rPr>
          <w:rFonts w:ascii="Arial" w:hAnsi="Arial" w:cs="Arial"/>
          <w:color w:val="000000" w:themeColor="text1"/>
          <w:lang w:val="es-ES"/>
        </w:rPr>
      </w:pPr>
    </w:p>
    <w:p w:rsidR="00367611" w:rsidRPr="001D18E1" w:rsidRDefault="00367611" w:rsidP="00367611">
      <w:pPr>
        <w:spacing w:line="480" w:lineRule="auto"/>
        <w:ind w:left="708"/>
        <w:jc w:val="both"/>
        <w:rPr>
          <w:rFonts w:ascii="Arial" w:hAnsi="Arial" w:cs="Arial"/>
          <w:color w:val="000000" w:themeColor="text1"/>
          <w:lang w:val="es-ES"/>
        </w:rPr>
      </w:pPr>
      <w:r w:rsidRPr="001D18E1">
        <w:rPr>
          <w:rFonts w:ascii="Arial" w:hAnsi="Arial" w:cs="Arial"/>
          <w:color w:val="000000" w:themeColor="text1"/>
          <w:lang w:val="es-ES"/>
        </w:rPr>
        <w:t>A continuación se hace referencia a la señalización que se debe ubicar en los lugares previamente analizados:</w:t>
      </w:r>
    </w:p>
    <w:p w:rsidR="00367611" w:rsidRPr="001D18E1" w:rsidRDefault="00367611" w:rsidP="00367611">
      <w:pPr>
        <w:spacing w:line="480" w:lineRule="auto"/>
        <w:jc w:val="both"/>
        <w:rPr>
          <w:rFonts w:ascii="Arial" w:hAnsi="Arial" w:cs="Arial"/>
          <w:color w:val="000000" w:themeColor="text1"/>
          <w:lang w:val="es-ES"/>
        </w:rPr>
      </w:pPr>
    </w:p>
    <w:p w:rsidR="00367611" w:rsidRPr="001D18E1" w:rsidRDefault="00367611" w:rsidP="00367611">
      <w:pPr>
        <w:spacing w:line="480" w:lineRule="auto"/>
        <w:ind w:left="708"/>
        <w:jc w:val="both"/>
        <w:rPr>
          <w:rFonts w:ascii="Arial" w:hAnsi="Arial" w:cs="Arial"/>
          <w:color w:val="000000" w:themeColor="text1"/>
          <w:lang w:val="es-ES"/>
        </w:rPr>
      </w:pPr>
      <w:r w:rsidRPr="001D18E1">
        <w:rPr>
          <w:rFonts w:ascii="Arial" w:hAnsi="Arial" w:cs="Arial"/>
          <w:color w:val="000000" w:themeColor="text1"/>
          <w:lang w:val="es-ES"/>
        </w:rPr>
        <w:t>En el banco de transformadores:</w:t>
      </w:r>
    </w:p>
    <w:p w:rsidR="00367611" w:rsidRPr="001D18E1" w:rsidRDefault="00367611" w:rsidP="00367611">
      <w:pPr>
        <w:spacing w:line="480" w:lineRule="auto"/>
        <w:ind w:left="1416"/>
        <w:jc w:val="both"/>
        <w:rPr>
          <w:rFonts w:ascii="Arial" w:hAnsi="Arial" w:cs="Arial"/>
          <w:color w:val="000000" w:themeColor="text1"/>
          <w:lang w:val="es-ES"/>
        </w:rPr>
      </w:pPr>
    </w:p>
    <w:p w:rsidR="00367611" w:rsidRPr="00471E6E" w:rsidRDefault="00367611" w:rsidP="00367611">
      <w:pPr>
        <w:pStyle w:val="Prrafodelista"/>
        <w:numPr>
          <w:ilvl w:val="0"/>
          <w:numId w:val="13"/>
        </w:numPr>
        <w:spacing w:after="200" w:line="480" w:lineRule="auto"/>
        <w:jc w:val="both"/>
        <w:rPr>
          <w:rFonts w:ascii="Arial" w:hAnsi="Arial" w:cs="Arial"/>
          <w:color w:val="000000" w:themeColor="text1"/>
        </w:rPr>
      </w:pPr>
      <w:r w:rsidRPr="00471E6E">
        <w:rPr>
          <w:rFonts w:ascii="Arial" w:hAnsi="Arial" w:cs="Arial"/>
          <w:color w:val="000000" w:themeColor="text1"/>
        </w:rPr>
        <w:t>Riesgo eléctrico (corregir el que se encuentra actualmente)</w:t>
      </w:r>
    </w:p>
    <w:p w:rsidR="00367611" w:rsidRPr="00471E6E" w:rsidRDefault="00367611" w:rsidP="00367611">
      <w:pPr>
        <w:pStyle w:val="Prrafodelista"/>
        <w:numPr>
          <w:ilvl w:val="0"/>
          <w:numId w:val="13"/>
        </w:numPr>
        <w:spacing w:after="200" w:line="480" w:lineRule="auto"/>
        <w:jc w:val="both"/>
        <w:rPr>
          <w:rFonts w:ascii="Arial" w:hAnsi="Arial" w:cs="Arial"/>
          <w:color w:val="000000" w:themeColor="text1"/>
        </w:rPr>
      </w:pPr>
      <w:r w:rsidRPr="00471E6E">
        <w:rPr>
          <w:rFonts w:ascii="Arial" w:hAnsi="Arial" w:cs="Arial"/>
          <w:color w:val="000000" w:themeColor="text1"/>
        </w:rPr>
        <w:t>Contacto directo e indirecto.</w:t>
      </w:r>
    </w:p>
    <w:p w:rsidR="00367611" w:rsidRPr="00471E6E" w:rsidRDefault="00367611" w:rsidP="00367611">
      <w:pPr>
        <w:pStyle w:val="Prrafodelista"/>
        <w:numPr>
          <w:ilvl w:val="0"/>
          <w:numId w:val="13"/>
        </w:numPr>
        <w:spacing w:after="200" w:line="480" w:lineRule="auto"/>
        <w:jc w:val="both"/>
        <w:rPr>
          <w:rFonts w:ascii="Arial" w:hAnsi="Arial" w:cs="Arial"/>
          <w:color w:val="000000" w:themeColor="text1"/>
        </w:rPr>
      </w:pPr>
      <w:r w:rsidRPr="00471E6E">
        <w:rPr>
          <w:rFonts w:ascii="Arial" w:hAnsi="Arial" w:cs="Arial"/>
          <w:color w:val="000000" w:themeColor="text1"/>
        </w:rPr>
        <w:t>Escasa iluminación.</w:t>
      </w:r>
    </w:p>
    <w:p w:rsidR="00367611" w:rsidRPr="00471E6E" w:rsidRDefault="00367611" w:rsidP="00367611">
      <w:pPr>
        <w:pStyle w:val="Prrafodelista"/>
        <w:numPr>
          <w:ilvl w:val="0"/>
          <w:numId w:val="13"/>
        </w:numPr>
        <w:spacing w:after="200" w:line="480" w:lineRule="auto"/>
        <w:jc w:val="both"/>
        <w:rPr>
          <w:rFonts w:ascii="Arial" w:hAnsi="Arial" w:cs="Arial"/>
          <w:color w:val="000000" w:themeColor="text1"/>
        </w:rPr>
      </w:pPr>
      <w:r w:rsidRPr="00471E6E">
        <w:rPr>
          <w:rFonts w:ascii="Arial" w:hAnsi="Arial" w:cs="Arial"/>
          <w:color w:val="000000" w:themeColor="text1"/>
        </w:rPr>
        <w:t>Uso de EPP.</w:t>
      </w:r>
    </w:p>
    <w:p w:rsidR="00367611" w:rsidRPr="00471E6E"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lang w:val="es-ES"/>
        </w:rPr>
      </w:pPr>
      <w:r w:rsidRPr="001D18E1">
        <w:rPr>
          <w:rFonts w:ascii="Arial" w:hAnsi="Arial" w:cs="Arial"/>
          <w:color w:val="000000" w:themeColor="text1"/>
          <w:lang w:val="es-ES"/>
        </w:rPr>
        <w:t>En el tablero de distribución principal:</w:t>
      </w:r>
    </w:p>
    <w:p w:rsidR="00367611" w:rsidRDefault="00367611" w:rsidP="00367611">
      <w:pPr>
        <w:spacing w:line="480" w:lineRule="auto"/>
        <w:ind w:left="708"/>
        <w:jc w:val="both"/>
        <w:rPr>
          <w:rFonts w:ascii="Arial" w:hAnsi="Arial" w:cs="Arial"/>
          <w:color w:val="000000" w:themeColor="text1"/>
          <w:lang w:val="es-ES"/>
        </w:rPr>
      </w:pPr>
    </w:p>
    <w:p w:rsidR="00367611" w:rsidRPr="00471E6E" w:rsidRDefault="00367611" w:rsidP="00367611">
      <w:pPr>
        <w:pStyle w:val="Prrafodelista"/>
        <w:numPr>
          <w:ilvl w:val="0"/>
          <w:numId w:val="14"/>
        </w:numPr>
        <w:spacing w:after="200" w:line="480" w:lineRule="auto"/>
        <w:jc w:val="both"/>
        <w:rPr>
          <w:rFonts w:ascii="Arial" w:hAnsi="Arial" w:cs="Arial"/>
          <w:color w:val="000000" w:themeColor="text1"/>
        </w:rPr>
      </w:pPr>
      <w:r w:rsidRPr="00471E6E">
        <w:rPr>
          <w:rFonts w:ascii="Arial" w:hAnsi="Arial" w:cs="Arial"/>
          <w:color w:val="000000" w:themeColor="text1"/>
        </w:rPr>
        <w:t>Contacto directo e indirecto</w:t>
      </w:r>
    </w:p>
    <w:p w:rsidR="00367611" w:rsidRPr="00471E6E" w:rsidRDefault="00367611" w:rsidP="00367611">
      <w:pPr>
        <w:pStyle w:val="Prrafodelista"/>
        <w:numPr>
          <w:ilvl w:val="0"/>
          <w:numId w:val="14"/>
        </w:numPr>
        <w:spacing w:after="200" w:line="480" w:lineRule="auto"/>
        <w:jc w:val="both"/>
        <w:rPr>
          <w:rFonts w:ascii="Arial" w:hAnsi="Arial" w:cs="Arial"/>
          <w:color w:val="000000" w:themeColor="text1"/>
        </w:rPr>
      </w:pPr>
      <w:r w:rsidRPr="00471E6E">
        <w:rPr>
          <w:rFonts w:ascii="Arial" w:hAnsi="Arial" w:cs="Arial"/>
          <w:color w:val="000000" w:themeColor="text1"/>
        </w:rPr>
        <w:t>Riesgo eléctrico.</w:t>
      </w:r>
    </w:p>
    <w:p w:rsidR="00367611" w:rsidRPr="00471E6E" w:rsidRDefault="00367611" w:rsidP="00367611">
      <w:pPr>
        <w:pStyle w:val="Prrafodelista"/>
        <w:numPr>
          <w:ilvl w:val="0"/>
          <w:numId w:val="14"/>
        </w:numPr>
        <w:spacing w:after="200" w:line="480" w:lineRule="auto"/>
        <w:jc w:val="both"/>
        <w:rPr>
          <w:rFonts w:ascii="Arial" w:hAnsi="Arial" w:cs="Arial"/>
          <w:color w:val="000000" w:themeColor="text1"/>
        </w:rPr>
      </w:pPr>
      <w:r w:rsidRPr="00471E6E">
        <w:rPr>
          <w:rFonts w:ascii="Arial" w:hAnsi="Arial" w:cs="Arial"/>
          <w:color w:val="000000" w:themeColor="text1"/>
        </w:rPr>
        <w:t>Uso de EPP.</w:t>
      </w:r>
    </w:p>
    <w:p w:rsidR="00367611" w:rsidRPr="001D18E1" w:rsidRDefault="00367611" w:rsidP="00367611">
      <w:pPr>
        <w:pStyle w:val="Prrafodelista"/>
        <w:spacing w:line="480" w:lineRule="auto"/>
        <w:ind w:left="1776"/>
        <w:jc w:val="both"/>
        <w:rPr>
          <w:rFonts w:ascii="Arial" w:hAnsi="Arial" w:cs="Arial"/>
          <w:color w:val="000000" w:themeColor="text1"/>
        </w:rPr>
      </w:pPr>
    </w:p>
    <w:p w:rsidR="00367611" w:rsidRPr="001D18E1" w:rsidRDefault="00367611" w:rsidP="00367611">
      <w:pPr>
        <w:pStyle w:val="Prrafodelista"/>
        <w:spacing w:line="480" w:lineRule="auto"/>
        <w:ind w:left="708"/>
        <w:jc w:val="both"/>
        <w:rPr>
          <w:rFonts w:ascii="Arial" w:hAnsi="Arial" w:cs="Arial"/>
          <w:color w:val="000000" w:themeColor="text1"/>
        </w:rPr>
      </w:pPr>
      <w:r w:rsidRPr="001D18E1">
        <w:rPr>
          <w:rFonts w:ascii="Arial" w:hAnsi="Arial" w:cs="Arial"/>
          <w:color w:val="000000" w:themeColor="text1"/>
        </w:rPr>
        <w:t>En el tablero de distribución TD2 (área Técnica)</w:t>
      </w:r>
    </w:p>
    <w:p w:rsidR="00367611" w:rsidRPr="001D18E1" w:rsidRDefault="00367611" w:rsidP="00367611">
      <w:pPr>
        <w:pStyle w:val="Prrafodelista"/>
        <w:spacing w:line="480" w:lineRule="auto"/>
        <w:ind w:left="1416"/>
        <w:jc w:val="both"/>
        <w:rPr>
          <w:rFonts w:ascii="Arial" w:hAnsi="Arial" w:cs="Arial"/>
          <w:color w:val="000000" w:themeColor="text1"/>
        </w:rPr>
      </w:pPr>
    </w:p>
    <w:p w:rsidR="00367611" w:rsidRPr="00471E6E" w:rsidRDefault="00367611" w:rsidP="00367611">
      <w:pPr>
        <w:pStyle w:val="Prrafodelista"/>
        <w:numPr>
          <w:ilvl w:val="0"/>
          <w:numId w:val="15"/>
        </w:numPr>
        <w:spacing w:after="200" w:line="480" w:lineRule="auto"/>
        <w:jc w:val="both"/>
        <w:rPr>
          <w:rFonts w:ascii="Arial" w:hAnsi="Arial" w:cs="Arial"/>
          <w:color w:val="000000" w:themeColor="text1"/>
        </w:rPr>
      </w:pPr>
      <w:r w:rsidRPr="00471E6E">
        <w:rPr>
          <w:rFonts w:ascii="Arial" w:hAnsi="Arial" w:cs="Arial"/>
          <w:color w:val="000000" w:themeColor="text1"/>
        </w:rPr>
        <w:t>Contacto directo e indirecto</w:t>
      </w:r>
    </w:p>
    <w:p w:rsidR="00367611" w:rsidRPr="00471E6E" w:rsidRDefault="00367611" w:rsidP="00367611">
      <w:pPr>
        <w:pStyle w:val="Prrafodelista"/>
        <w:numPr>
          <w:ilvl w:val="0"/>
          <w:numId w:val="15"/>
        </w:numPr>
        <w:spacing w:after="200" w:line="480" w:lineRule="auto"/>
        <w:jc w:val="both"/>
        <w:rPr>
          <w:rFonts w:ascii="Arial" w:hAnsi="Arial" w:cs="Arial"/>
          <w:color w:val="000000" w:themeColor="text1"/>
        </w:rPr>
      </w:pPr>
      <w:r w:rsidRPr="00471E6E">
        <w:rPr>
          <w:rFonts w:ascii="Arial" w:hAnsi="Arial" w:cs="Arial"/>
          <w:color w:val="000000" w:themeColor="text1"/>
        </w:rPr>
        <w:t>Riesgo eléctrico.</w:t>
      </w:r>
    </w:p>
    <w:p w:rsidR="00367611" w:rsidRPr="00471E6E" w:rsidRDefault="00367611" w:rsidP="00367611">
      <w:pPr>
        <w:pStyle w:val="Prrafodelista"/>
        <w:numPr>
          <w:ilvl w:val="0"/>
          <w:numId w:val="15"/>
        </w:numPr>
        <w:spacing w:after="200" w:line="480" w:lineRule="auto"/>
        <w:jc w:val="both"/>
        <w:rPr>
          <w:rFonts w:ascii="Arial" w:hAnsi="Arial" w:cs="Arial"/>
          <w:color w:val="000000" w:themeColor="text1"/>
        </w:rPr>
      </w:pPr>
      <w:r w:rsidRPr="00471E6E">
        <w:rPr>
          <w:rFonts w:ascii="Arial" w:hAnsi="Arial" w:cs="Arial"/>
          <w:color w:val="000000" w:themeColor="text1"/>
        </w:rPr>
        <w:t>Uso de EPP.</w:t>
      </w:r>
    </w:p>
    <w:p w:rsidR="00367611" w:rsidRPr="001D18E1" w:rsidRDefault="00367611" w:rsidP="00367611">
      <w:pPr>
        <w:pStyle w:val="Prrafodelista"/>
        <w:spacing w:line="480" w:lineRule="auto"/>
        <w:ind w:left="1416"/>
        <w:jc w:val="both"/>
        <w:rPr>
          <w:rFonts w:ascii="Arial" w:hAnsi="Arial" w:cs="Arial"/>
          <w:color w:val="000000" w:themeColor="text1"/>
        </w:rPr>
      </w:pPr>
    </w:p>
    <w:p w:rsidR="00367611" w:rsidRPr="001D18E1" w:rsidRDefault="00367611" w:rsidP="00367611">
      <w:pPr>
        <w:pStyle w:val="Prrafodelista"/>
        <w:spacing w:line="480" w:lineRule="auto"/>
        <w:ind w:left="708"/>
        <w:jc w:val="both"/>
        <w:rPr>
          <w:rFonts w:ascii="Arial" w:hAnsi="Arial" w:cs="Arial"/>
          <w:color w:val="000000" w:themeColor="text1"/>
        </w:rPr>
      </w:pPr>
      <w:r w:rsidRPr="001D18E1">
        <w:rPr>
          <w:rFonts w:ascii="Arial" w:hAnsi="Arial" w:cs="Arial"/>
          <w:color w:val="000000" w:themeColor="text1"/>
        </w:rPr>
        <w:t>En el tablero de distribución TD3 (área Recaudaciones)</w:t>
      </w:r>
    </w:p>
    <w:p w:rsidR="00367611" w:rsidRPr="001D18E1" w:rsidRDefault="00367611" w:rsidP="00367611">
      <w:pPr>
        <w:pStyle w:val="Prrafodelista"/>
        <w:spacing w:line="480" w:lineRule="auto"/>
        <w:ind w:left="1416"/>
        <w:jc w:val="both"/>
        <w:rPr>
          <w:rFonts w:ascii="Arial" w:hAnsi="Arial" w:cs="Arial"/>
          <w:color w:val="000000" w:themeColor="text1"/>
        </w:rPr>
      </w:pPr>
    </w:p>
    <w:p w:rsidR="00367611" w:rsidRPr="00471E6E" w:rsidRDefault="00367611" w:rsidP="00367611">
      <w:pPr>
        <w:pStyle w:val="Prrafodelista"/>
        <w:numPr>
          <w:ilvl w:val="0"/>
          <w:numId w:val="16"/>
        </w:numPr>
        <w:spacing w:after="200" w:line="480" w:lineRule="auto"/>
        <w:jc w:val="both"/>
        <w:rPr>
          <w:rFonts w:ascii="Arial" w:hAnsi="Arial" w:cs="Arial"/>
          <w:color w:val="000000" w:themeColor="text1"/>
        </w:rPr>
      </w:pPr>
      <w:r w:rsidRPr="00471E6E">
        <w:rPr>
          <w:rFonts w:ascii="Arial" w:hAnsi="Arial" w:cs="Arial"/>
          <w:color w:val="000000" w:themeColor="text1"/>
        </w:rPr>
        <w:t>Contacto directo e indirecto</w:t>
      </w:r>
    </w:p>
    <w:p w:rsidR="00367611" w:rsidRPr="00471E6E" w:rsidRDefault="00367611" w:rsidP="00367611">
      <w:pPr>
        <w:pStyle w:val="Prrafodelista"/>
        <w:numPr>
          <w:ilvl w:val="0"/>
          <w:numId w:val="16"/>
        </w:numPr>
        <w:spacing w:after="200" w:line="480" w:lineRule="auto"/>
        <w:jc w:val="both"/>
        <w:rPr>
          <w:rFonts w:ascii="Arial" w:hAnsi="Arial" w:cs="Arial"/>
          <w:color w:val="000000" w:themeColor="text1"/>
        </w:rPr>
      </w:pPr>
      <w:r w:rsidRPr="00471E6E">
        <w:rPr>
          <w:rFonts w:ascii="Arial" w:hAnsi="Arial" w:cs="Arial"/>
          <w:color w:val="000000" w:themeColor="text1"/>
        </w:rPr>
        <w:t>Riesgo eléctrico.</w:t>
      </w:r>
    </w:p>
    <w:p w:rsidR="00367611" w:rsidRPr="00471E6E" w:rsidRDefault="00367611" w:rsidP="00367611">
      <w:pPr>
        <w:pStyle w:val="Prrafodelista"/>
        <w:numPr>
          <w:ilvl w:val="0"/>
          <w:numId w:val="16"/>
        </w:numPr>
        <w:spacing w:after="200" w:line="480" w:lineRule="auto"/>
        <w:jc w:val="both"/>
        <w:rPr>
          <w:rFonts w:ascii="Arial" w:hAnsi="Arial" w:cs="Arial"/>
          <w:color w:val="000000" w:themeColor="text1"/>
        </w:rPr>
      </w:pPr>
      <w:r w:rsidRPr="00471E6E">
        <w:rPr>
          <w:rFonts w:ascii="Arial" w:hAnsi="Arial" w:cs="Arial"/>
          <w:color w:val="000000" w:themeColor="text1"/>
        </w:rPr>
        <w:t>Uso de EPP.</w:t>
      </w:r>
    </w:p>
    <w:p w:rsidR="00367611" w:rsidRPr="001D18E1" w:rsidRDefault="00367611" w:rsidP="00367611">
      <w:pPr>
        <w:spacing w:line="480" w:lineRule="auto"/>
        <w:ind w:left="708"/>
        <w:jc w:val="both"/>
        <w:rPr>
          <w:rFonts w:ascii="Arial" w:hAnsi="Arial" w:cs="Arial"/>
          <w:color w:val="000000" w:themeColor="text1"/>
          <w:lang w:val="es-ES"/>
        </w:rPr>
      </w:pPr>
    </w:p>
    <w:p w:rsidR="00367611" w:rsidRPr="001D18E1" w:rsidRDefault="00367611" w:rsidP="00367611">
      <w:pPr>
        <w:pStyle w:val="Prrafodelista"/>
        <w:spacing w:line="480" w:lineRule="auto"/>
        <w:ind w:left="708"/>
        <w:jc w:val="both"/>
        <w:rPr>
          <w:rFonts w:ascii="Arial" w:hAnsi="Arial" w:cs="Arial"/>
          <w:color w:val="000000" w:themeColor="text1"/>
        </w:rPr>
      </w:pPr>
      <w:r w:rsidRPr="001D18E1">
        <w:rPr>
          <w:rFonts w:ascii="Arial" w:hAnsi="Arial" w:cs="Arial"/>
          <w:color w:val="000000" w:themeColor="text1"/>
        </w:rPr>
        <w:t>En el tablero de distribución TD4 (área Contabilidad)</w:t>
      </w:r>
    </w:p>
    <w:p w:rsidR="00367611" w:rsidRPr="001D18E1" w:rsidRDefault="00367611" w:rsidP="00367611">
      <w:pPr>
        <w:pStyle w:val="Prrafodelista"/>
        <w:spacing w:line="480" w:lineRule="auto"/>
        <w:ind w:left="1416"/>
        <w:jc w:val="both"/>
        <w:rPr>
          <w:rFonts w:ascii="Arial" w:hAnsi="Arial" w:cs="Arial"/>
          <w:color w:val="000000" w:themeColor="text1"/>
        </w:rPr>
      </w:pPr>
    </w:p>
    <w:p w:rsidR="00367611" w:rsidRPr="00471E6E" w:rsidRDefault="00367611" w:rsidP="00367611">
      <w:pPr>
        <w:pStyle w:val="Prrafodelista"/>
        <w:numPr>
          <w:ilvl w:val="0"/>
          <w:numId w:val="17"/>
        </w:numPr>
        <w:spacing w:after="200" w:line="480" w:lineRule="auto"/>
        <w:jc w:val="both"/>
        <w:rPr>
          <w:rFonts w:ascii="Arial" w:hAnsi="Arial" w:cs="Arial"/>
          <w:color w:val="000000" w:themeColor="text1"/>
        </w:rPr>
      </w:pPr>
      <w:r w:rsidRPr="00471E6E">
        <w:rPr>
          <w:rFonts w:ascii="Arial" w:hAnsi="Arial" w:cs="Arial"/>
          <w:color w:val="000000" w:themeColor="text1"/>
        </w:rPr>
        <w:t>Contacto directo e indirecto</w:t>
      </w:r>
    </w:p>
    <w:p w:rsidR="00367611" w:rsidRPr="00471E6E" w:rsidRDefault="00367611" w:rsidP="00367611">
      <w:pPr>
        <w:pStyle w:val="Prrafodelista"/>
        <w:numPr>
          <w:ilvl w:val="0"/>
          <w:numId w:val="17"/>
        </w:numPr>
        <w:spacing w:after="200" w:line="480" w:lineRule="auto"/>
        <w:jc w:val="both"/>
        <w:rPr>
          <w:rFonts w:ascii="Arial" w:hAnsi="Arial" w:cs="Arial"/>
          <w:color w:val="000000" w:themeColor="text1"/>
        </w:rPr>
      </w:pPr>
      <w:r w:rsidRPr="00471E6E">
        <w:rPr>
          <w:rFonts w:ascii="Arial" w:hAnsi="Arial" w:cs="Arial"/>
          <w:color w:val="000000" w:themeColor="text1"/>
        </w:rPr>
        <w:t>Riesgo eléctrico.</w:t>
      </w:r>
    </w:p>
    <w:p w:rsidR="00367611" w:rsidRPr="00471E6E" w:rsidRDefault="00367611" w:rsidP="00367611">
      <w:pPr>
        <w:pStyle w:val="Prrafodelista"/>
        <w:numPr>
          <w:ilvl w:val="0"/>
          <w:numId w:val="17"/>
        </w:numPr>
        <w:spacing w:after="200" w:line="480" w:lineRule="auto"/>
        <w:jc w:val="both"/>
        <w:rPr>
          <w:rFonts w:ascii="Arial" w:hAnsi="Arial" w:cs="Arial"/>
          <w:color w:val="000000" w:themeColor="text1"/>
        </w:rPr>
      </w:pPr>
      <w:r w:rsidRPr="00471E6E">
        <w:rPr>
          <w:rFonts w:ascii="Arial" w:hAnsi="Arial" w:cs="Arial"/>
          <w:color w:val="000000" w:themeColor="text1"/>
        </w:rPr>
        <w:t>Uso de EPP.</w:t>
      </w:r>
    </w:p>
    <w:p w:rsidR="00367611" w:rsidRPr="001D18E1" w:rsidRDefault="00367611" w:rsidP="00367611">
      <w:pPr>
        <w:pStyle w:val="Prrafodelista"/>
        <w:spacing w:line="480" w:lineRule="auto"/>
        <w:ind w:left="1776"/>
        <w:jc w:val="both"/>
        <w:rPr>
          <w:rFonts w:ascii="Arial" w:hAnsi="Arial" w:cs="Arial"/>
          <w:color w:val="000000" w:themeColor="text1"/>
        </w:rPr>
      </w:pPr>
    </w:p>
    <w:p w:rsidR="00367611" w:rsidRPr="001D18E1" w:rsidRDefault="00367611" w:rsidP="002B046E">
      <w:pPr>
        <w:pStyle w:val="Prrafodelista"/>
        <w:spacing w:line="480" w:lineRule="auto"/>
        <w:ind w:left="708"/>
        <w:jc w:val="both"/>
        <w:rPr>
          <w:rFonts w:ascii="Arial" w:hAnsi="Arial" w:cs="Arial"/>
          <w:color w:val="000000" w:themeColor="text1"/>
        </w:rPr>
      </w:pPr>
      <w:r w:rsidRPr="001D18E1">
        <w:rPr>
          <w:rFonts w:ascii="Arial" w:hAnsi="Arial" w:cs="Arial"/>
          <w:color w:val="000000" w:themeColor="text1"/>
        </w:rPr>
        <w:t>Pórtico de 13.8 kV</w:t>
      </w:r>
    </w:p>
    <w:p w:rsidR="00367611" w:rsidRPr="001D18E1" w:rsidRDefault="00367611" w:rsidP="00367611">
      <w:pPr>
        <w:pStyle w:val="Prrafodelista"/>
        <w:spacing w:line="480" w:lineRule="auto"/>
        <w:ind w:left="1056"/>
        <w:jc w:val="both"/>
        <w:rPr>
          <w:rFonts w:ascii="Arial" w:hAnsi="Arial" w:cs="Arial"/>
          <w:color w:val="000000" w:themeColor="text1"/>
        </w:rPr>
      </w:pPr>
    </w:p>
    <w:p w:rsidR="00367611" w:rsidRPr="00471E6E" w:rsidRDefault="00367611" w:rsidP="00367611">
      <w:pPr>
        <w:pStyle w:val="Prrafodelista"/>
        <w:numPr>
          <w:ilvl w:val="0"/>
          <w:numId w:val="18"/>
        </w:numPr>
        <w:spacing w:after="200" w:line="480" w:lineRule="auto"/>
        <w:jc w:val="both"/>
        <w:rPr>
          <w:rFonts w:ascii="Arial" w:hAnsi="Arial" w:cs="Arial"/>
          <w:color w:val="000000" w:themeColor="text1"/>
        </w:rPr>
      </w:pPr>
      <w:r w:rsidRPr="00471E6E">
        <w:rPr>
          <w:rFonts w:ascii="Arial" w:hAnsi="Arial" w:cs="Arial"/>
          <w:color w:val="000000" w:themeColor="text1"/>
        </w:rPr>
        <w:t>Prohibido el ingreso a personas no autorizadas</w:t>
      </w:r>
    </w:p>
    <w:p w:rsidR="00367611" w:rsidRPr="00471E6E" w:rsidRDefault="00367611" w:rsidP="00367611">
      <w:pPr>
        <w:pStyle w:val="Prrafodelista"/>
        <w:numPr>
          <w:ilvl w:val="0"/>
          <w:numId w:val="18"/>
        </w:numPr>
        <w:spacing w:after="200" w:line="480" w:lineRule="auto"/>
        <w:jc w:val="both"/>
        <w:rPr>
          <w:rFonts w:ascii="Arial" w:hAnsi="Arial" w:cs="Arial"/>
          <w:color w:val="000000" w:themeColor="text1"/>
        </w:rPr>
      </w:pPr>
      <w:r w:rsidRPr="00471E6E">
        <w:rPr>
          <w:rFonts w:ascii="Arial" w:hAnsi="Arial" w:cs="Arial"/>
          <w:color w:val="000000" w:themeColor="text1"/>
        </w:rPr>
        <w:t>Riesgo eléctrico (corregir el que se encuentra actualmente)</w:t>
      </w:r>
    </w:p>
    <w:p w:rsidR="00367611" w:rsidRPr="001D18E1" w:rsidRDefault="00367611" w:rsidP="00367611">
      <w:pPr>
        <w:spacing w:line="480" w:lineRule="auto"/>
        <w:ind w:left="708"/>
        <w:jc w:val="both"/>
        <w:rPr>
          <w:rFonts w:ascii="Arial" w:hAnsi="Arial" w:cs="Arial"/>
          <w:color w:val="000000" w:themeColor="text1"/>
        </w:rPr>
      </w:pPr>
    </w:p>
    <w:p w:rsidR="00B67449" w:rsidRDefault="00B67449" w:rsidP="00367611">
      <w:pPr>
        <w:spacing w:line="480" w:lineRule="auto"/>
        <w:rPr>
          <w:rFonts w:ascii="Arial" w:hAnsi="Arial" w:cs="Arial"/>
          <w:b/>
          <w:color w:val="000000" w:themeColor="text1"/>
        </w:rPr>
      </w:pPr>
    </w:p>
    <w:p w:rsidR="00367611" w:rsidRPr="001D18E1" w:rsidRDefault="00367611" w:rsidP="00367611">
      <w:pPr>
        <w:spacing w:line="480" w:lineRule="auto"/>
        <w:rPr>
          <w:rFonts w:ascii="Arial" w:hAnsi="Arial" w:cs="Arial"/>
          <w:b/>
          <w:color w:val="000000" w:themeColor="text1"/>
        </w:rPr>
      </w:pPr>
      <w:r>
        <w:rPr>
          <w:rFonts w:ascii="Arial" w:hAnsi="Arial" w:cs="Arial"/>
          <w:b/>
          <w:color w:val="000000" w:themeColor="text1"/>
        </w:rPr>
        <w:t>5</w:t>
      </w:r>
      <w:r w:rsidRPr="001D18E1">
        <w:rPr>
          <w:rFonts w:ascii="Arial" w:hAnsi="Arial" w:cs="Arial"/>
          <w:b/>
          <w:color w:val="000000" w:themeColor="text1"/>
        </w:rPr>
        <w:t>.2.2  Cableado y equipo eléctrico</w:t>
      </w:r>
    </w:p>
    <w:p w:rsidR="00367611" w:rsidRPr="001D18E1" w:rsidRDefault="00367611" w:rsidP="00367611">
      <w:pPr>
        <w:spacing w:line="480" w:lineRule="auto"/>
        <w:rPr>
          <w:rFonts w:ascii="Arial" w:hAnsi="Arial" w:cs="Arial"/>
          <w:b/>
          <w:color w:val="000000" w:themeColor="text1"/>
        </w:rPr>
      </w:pPr>
    </w:p>
    <w:p w:rsidR="00367611" w:rsidRPr="001D18E1" w:rsidRDefault="00367611" w:rsidP="00367611">
      <w:pPr>
        <w:spacing w:line="480" w:lineRule="auto"/>
        <w:ind w:left="708"/>
        <w:jc w:val="both"/>
        <w:rPr>
          <w:rFonts w:ascii="Arial" w:hAnsi="Arial" w:cs="Arial"/>
          <w:color w:val="000000" w:themeColor="text1"/>
        </w:rPr>
      </w:pPr>
      <w:r w:rsidRPr="001D18E1">
        <w:rPr>
          <w:rFonts w:ascii="Arial" w:hAnsi="Arial" w:cs="Arial"/>
          <w:color w:val="000000" w:themeColor="text1"/>
        </w:rPr>
        <w:t>Básicamente se tiene que corregir  el inconveniente que representa la presencia de conductores en contacto con el agua, y también el paso de los mismos a través de tubo pasante además de disponer de la seguridad en los lugares donde se encuentran los equipos para el sistema de aire acondicionado para que no sean de fácil acceso a personal autorizado.</w:t>
      </w:r>
    </w:p>
    <w:p w:rsidR="00367611" w:rsidRPr="001D18E1" w:rsidRDefault="00367611" w:rsidP="00367611">
      <w:pPr>
        <w:spacing w:line="480" w:lineRule="auto"/>
        <w:ind w:left="708"/>
        <w:jc w:val="both"/>
        <w:rPr>
          <w:rFonts w:ascii="Arial" w:hAnsi="Arial" w:cs="Arial"/>
          <w:color w:val="000000" w:themeColor="text1"/>
        </w:rPr>
      </w:pPr>
    </w:p>
    <w:p w:rsidR="00367611" w:rsidRPr="001D18E1" w:rsidRDefault="00367611" w:rsidP="00367611">
      <w:pPr>
        <w:spacing w:line="480" w:lineRule="auto"/>
        <w:ind w:left="708"/>
        <w:jc w:val="both"/>
        <w:rPr>
          <w:rFonts w:ascii="Arial" w:hAnsi="Arial" w:cs="Arial"/>
          <w:color w:val="000000" w:themeColor="text1"/>
        </w:rPr>
      </w:pPr>
      <w:r w:rsidRPr="001D18E1">
        <w:rPr>
          <w:rFonts w:ascii="Arial" w:hAnsi="Arial" w:cs="Arial"/>
          <w:color w:val="000000" w:themeColor="text1"/>
        </w:rPr>
        <w:t xml:space="preserve">También se recomienda cuándo se haga cualquier tipo de trabajo dentro del pórtico de 13,8 kV, proveer de la señalización adecuada ubicando cintas de seguridad que prevenga tal condición </w:t>
      </w:r>
    </w:p>
    <w:p w:rsidR="00367611" w:rsidRDefault="00367611" w:rsidP="00367611">
      <w:pPr>
        <w:spacing w:line="480" w:lineRule="auto"/>
        <w:ind w:left="1416"/>
        <w:jc w:val="both"/>
        <w:rPr>
          <w:rFonts w:ascii="Arial" w:hAnsi="Arial" w:cs="Arial"/>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9A7064" w:rsidRDefault="009A7064" w:rsidP="00025647">
      <w:pPr>
        <w:spacing w:line="480" w:lineRule="auto"/>
        <w:jc w:val="both"/>
        <w:rPr>
          <w:rFonts w:ascii="Arial" w:hAnsi="Arial" w:cs="Arial"/>
          <w:color w:val="000000" w:themeColor="text1"/>
        </w:rPr>
      </w:pPr>
    </w:p>
    <w:p w:rsidR="00367611" w:rsidRPr="001D18E1" w:rsidRDefault="00367611" w:rsidP="008D1E68">
      <w:pPr>
        <w:spacing w:line="480" w:lineRule="auto"/>
        <w:jc w:val="center"/>
        <w:rPr>
          <w:rFonts w:ascii="Arial" w:hAnsi="Arial" w:cs="Arial"/>
          <w:b/>
          <w:color w:val="000000" w:themeColor="text1"/>
          <w:sz w:val="32"/>
          <w:szCs w:val="32"/>
          <w:lang w:val="es-MX"/>
        </w:rPr>
      </w:pPr>
      <w:r w:rsidRPr="001D18E1">
        <w:rPr>
          <w:rFonts w:ascii="Arial" w:hAnsi="Arial" w:cs="Arial"/>
          <w:b/>
          <w:color w:val="000000" w:themeColor="text1"/>
          <w:sz w:val="32"/>
          <w:szCs w:val="32"/>
          <w:lang w:val="es-MX"/>
        </w:rPr>
        <w:t>CONCLUSIONES</w:t>
      </w:r>
    </w:p>
    <w:p w:rsidR="00367611" w:rsidRDefault="00367611" w:rsidP="00367611">
      <w:pPr>
        <w:spacing w:line="480" w:lineRule="auto"/>
        <w:jc w:val="both"/>
        <w:rPr>
          <w:rFonts w:ascii="Arial" w:hAnsi="Arial" w:cs="Arial"/>
          <w:b/>
          <w:color w:val="000000" w:themeColor="text1"/>
          <w:sz w:val="32"/>
          <w:szCs w:val="32"/>
          <w:lang w:val="es-MX"/>
        </w:rPr>
      </w:pPr>
    </w:p>
    <w:p w:rsidR="00367611" w:rsidRPr="00DE4669" w:rsidRDefault="00367611" w:rsidP="00DE4669">
      <w:pPr>
        <w:pStyle w:val="Prrafodelista"/>
        <w:numPr>
          <w:ilvl w:val="0"/>
          <w:numId w:val="19"/>
        </w:numPr>
        <w:spacing w:line="480" w:lineRule="auto"/>
        <w:jc w:val="both"/>
        <w:rPr>
          <w:rFonts w:ascii="Arial" w:hAnsi="Arial" w:cs="Arial"/>
          <w:color w:val="000000" w:themeColor="text1"/>
        </w:rPr>
      </w:pPr>
      <w:r w:rsidRPr="00DE4669">
        <w:rPr>
          <w:rFonts w:ascii="Arial" w:hAnsi="Arial" w:cs="Arial"/>
          <w:color w:val="000000" w:themeColor="text1"/>
        </w:rPr>
        <w:t>La correcta aplicación y conocimiento de las normas, ayudan a reglamentar la construcción o montaje, en nuestro caso en particular de acuerdo al análisis efectuado, de cualquier centro de transformación o distribución de energía (subestaciones) e instalaciones eléctricas.</w:t>
      </w:r>
    </w:p>
    <w:p w:rsidR="00367611" w:rsidRPr="001D18E1" w:rsidRDefault="00367611" w:rsidP="00DF32AA">
      <w:pPr>
        <w:spacing w:line="480" w:lineRule="auto"/>
        <w:jc w:val="both"/>
        <w:rPr>
          <w:rFonts w:ascii="Arial" w:hAnsi="Arial" w:cs="Arial"/>
          <w:color w:val="000000" w:themeColor="text1"/>
        </w:rPr>
      </w:pPr>
    </w:p>
    <w:p w:rsidR="00147999" w:rsidRPr="00DE4669" w:rsidRDefault="00367611" w:rsidP="00DE4669">
      <w:pPr>
        <w:pStyle w:val="Prrafodelista"/>
        <w:numPr>
          <w:ilvl w:val="0"/>
          <w:numId w:val="19"/>
        </w:numPr>
        <w:spacing w:line="480" w:lineRule="auto"/>
        <w:jc w:val="both"/>
        <w:rPr>
          <w:rFonts w:ascii="Arial" w:hAnsi="Arial" w:cs="Arial"/>
          <w:color w:val="000000" w:themeColor="text1"/>
        </w:rPr>
      </w:pPr>
      <w:r w:rsidRPr="00DE4669">
        <w:rPr>
          <w:rFonts w:ascii="Arial" w:hAnsi="Arial" w:cs="Arial"/>
          <w:color w:val="000000" w:themeColor="text1"/>
        </w:rPr>
        <w:t>En base al análisis y cálculos de la malla de puesta a tierra para la subestación, se observa</w:t>
      </w:r>
      <w:r w:rsidR="00770AFC" w:rsidRPr="00DE4669">
        <w:rPr>
          <w:rFonts w:ascii="Arial" w:hAnsi="Arial" w:cs="Arial"/>
          <w:color w:val="000000" w:themeColor="text1"/>
        </w:rPr>
        <w:t xml:space="preserve"> que el riesgo por las tensiones de paso es mínimo puesto que el valor obtenido es menor que el valor admisible</w:t>
      </w:r>
      <w:r w:rsidR="00873510" w:rsidRPr="00DE4669">
        <w:rPr>
          <w:rFonts w:ascii="Arial" w:hAnsi="Arial" w:cs="Arial"/>
          <w:color w:val="000000" w:themeColor="text1"/>
        </w:rPr>
        <w:t xml:space="preserve"> debido principalmente a la alta resistividad del la superficie de concreto, rediseñando la malla de tierra debido a que la </w:t>
      </w:r>
      <w:r w:rsidR="00770AFC" w:rsidRPr="00DE4669">
        <w:rPr>
          <w:rFonts w:ascii="Arial" w:hAnsi="Arial" w:cs="Arial"/>
          <w:color w:val="000000" w:themeColor="text1"/>
        </w:rPr>
        <w:t>tensión de contacto</w:t>
      </w:r>
      <w:r w:rsidR="00873510" w:rsidRPr="00DE4669">
        <w:rPr>
          <w:rFonts w:ascii="Arial" w:hAnsi="Arial" w:cs="Arial"/>
          <w:color w:val="000000" w:themeColor="text1"/>
        </w:rPr>
        <w:t xml:space="preserve"> y el máximo potencial de tierra (GPR) no se situaban dentro del rango, corrigiendo esto </w:t>
      </w:r>
      <w:r w:rsidR="00147999" w:rsidRPr="00DE4669">
        <w:rPr>
          <w:rFonts w:ascii="Arial" w:hAnsi="Arial" w:cs="Arial"/>
          <w:color w:val="000000" w:themeColor="text1"/>
        </w:rPr>
        <w:t>con una mayor geometría de la malla.</w:t>
      </w:r>
    </w:p>
    <w:p w:rsidR="00147999" w:rsidRDefault="00147999" w:rsidP="00DF32AA">
      <w:pPr>
        <w:spacing w:line="480" w:lineRule="auto"/>
        <w:jc w:val="both"/>
        <w:rPr>
          <w:rFonts w:ascii="Arial" w:hAnsi="Arial" w:cs="Arial"/>
          <w:color w:val="000000" w:themeColor="text1"/>
        </w:rPr>
      </w:pPr>
    </w:p>
    <w:p w:rsidR="00873510" w:rsidRPr="00DE4669" w:rsidRDefault="00DE4669" w:rsidP="00DE4669">
      <w:pPr>
        <w:pStyle w:val="Prrafodelista"/>
        <w:numPr>
          <w:ilvl w:val="0"/>
          <w:numId w:val="19"/>
        </w:numPr>
        <w:spacing w:line="480" w:lineRule="auto"/>
        <w:jc w:val="both"/>
        <w:rPr>
          <w:rFonts w:ascii="Arial" w:hAnsi="Arial" w:cs="Arial"/>
          <w:color w:val="000000" w:themeColor="text1"/>
        </w:rPr>
      </w:pPr>
      <w:r>
        <w:rPr>
          <w:rFonts w:ascii="Arial" w:hAnsi="Arial" w:cs="Arial"/>
          <w:color w:val="000000" w:themeColor="text1"/>
        </w:rPr>
        <w:t>P</w:t>
      </w:r>
      <w:r w:rsidR="00147999" w:rsidRPr="00DE4669">
        <w:rPr>
          <w:rFonts w:ascii="Arial" w:hAnsi="Arial" w:cs="Arial"/>
          <w:color w:val="000000" w:themeColor="text1"/>
          <w:lang w:val="es-ES"/>
        </w:rPr>
        <w:t>or medio de los cálculos se observa que aumentando el número de electrodos en el contorno de la malla, disminuye la tensión de paso</w:t>
      </w:r>
      <w:r w:rsidR="00873510" w:rsidRPr="00DE4669">
        <w:rPr>
          <w:rFonts w:ascii="Arial" w:hAnsi="Arial" w:cs="Arial"/>
          <w:color w:val="000000" w:themeColor="text1"/>
        </w:rPr>
        <w:t xml:space="preserve"> </w:t>
      </w:r>
      <w:r w:rsidR="00147999" w:rsidRPr="00DE4669">
        <w:rPr>
          <w:rFonts w:ascii="Arial" w:hAnsi="Arial" w:cs="Arial"/>
          <w:color w:val="000000" w:themeColor="text1"/>
        </w:rPr>
        <w:t>y de contacto</w:t>
      </w:r>
      <w:r w:rsidR="00C86883">
        <w:rPr>
          <w:rFonts w:ascii="Arial" w:hAnsi="Arial" w:cs="Arial"/>
          <w:color w:val="000000" w:themeColor="text1"/>
        </w:rPr>
        <w:t>.</w:t>
      </w:r>
    </w:p>
    <w:p w:rsidR="00147999" w:rsidRPr="00147999" w:rsidRDefault="00147999" w:rsidP="00147999">
      <w:pPr>
        <w:spacing w:line="480" w:lineRule="auto"/>
        <w:jc w:val="both"/>
        <w:rPr>
          <w:rFonts w:ascii="Arial" w:hAnsi="Arial" w:cs="Arial"/>
          <w:color w:val="000000" w:themeColor="text1"/>
          <w:lang w:val="es-ES"/>
        </w:rPr>
      </w:pPr>
    </w:p>
    <w:p w:rsidR="00367611" w:rsidRPr="00DE4669" w:rsidRDefault="00DF32AA" w:rsidP="00DE4669">
      <w:pPr>
        <w:pStyle w:val="Prrafodelista"/>
        <w:numPr>
          <w:ilvl w:val="0"/>
          <w:numId w:val="19"/>
        </w:numPr>
        <w:spacing w:line="480" w:lineRule="auto"/>
        <w:jc w:val="both"/>
        <w:rPr>
          <w:rFonts w:ascii="Arial" w:hAnsi="Arial" w:cs="Arial"/>
          <w:color w:val="000000" w:themeColor="text1"/>
        </w:rPr>
      </w:pPr>
      <w:r w:rsidRPr="00DE4669">
        <w:rPr>
          <w:rFonts w:ascii="Arial" w:hAnsi="Arial" w:cs="Arial"/>
          <w:color w:val="000000" w:themeColor="text1"/>
        </w:rPr>
        <w:t xml:space="preserve">De </w:t>
      </w:r>
      <w:r w:rsidR="00367611" w:rsidRPr="00DE4669">
        <w:rPr>
          <w:rFonts w:ascii="Arial" w:hAnsi="Arial" w:cs="Arial"/>
          <w:color w:val="000000" w:themeColor="text1"/>
        </w:rPr>
        <w:t>a</w:t>
      </w:r>
      <w:r w:rsidRPr="00DE4669">
        <w:rPr>
          <w:rFonts w:ascii="Arial" w:hAnsi="Arial" w:cs="Arial"/>
          <w:color w:val="000000" w:themeColor="text1"/>
        </w:rPr>
        <w:t>cuerdo a lo anterior se tiene la</w:t>
      </w:r>
      <w:r w:rsidR="00367611" w:rsidRPr="00DE4669">
        <w:rPr>
          <w:rFonts w:ascii="Arial" w:hAnsi="Arial" w:cs="Arial"/>
          <w:color w:val="000000" w:themeColor="text1"/>
        </w:rPr>
        <w:t xml:space="preserve"> importancia de dicho sistema para proporcionar una confiabilidad, continuidad y seguridad al sistema eléctrico, como a los operadores, manteniendo un medio de baja impedancia el cual permita disipar las corrientes eléctricas a tierra.</w:t>
      </w:r>
    </w:p>
    <w:p w:rsidR="00367611" w:rsidRPr="001D18E1" w:rsidRDefault="00367611" w:rsidP="00367611">
      <w:pPr>
        <w:spacing w:line="480" w:lineRule="auto"/>
        <w:ind w:left="708"/>
        <w:jc w:val="both"/>
        <w:rPr>
          <w:rFonts w:ascii="Arial" w:hAnsi="Arial" w:cs="Arial"/>
          <w:color w:val="000000" w:themeColor="text1"/>
        </w:rPr>
      </w:pPr>
    </w:p>
    <w:p w:rsidR="00367611" w:rsidRPr="00DE4669" w:rsidRDefault="00367611" w:rsidP="00DE4669">
      <w:pPr>
        <w:pStyle w:val="Prrafodelista"/>
        <w:numPr>
          <w:ilvl w:val="0"/>
          <w:numId w:val="19"/>
        </w:numPr>
        <w:spacing w:line="480" w:lineRule="auto"/>
        <w:jc w:val="both"/>
        <w:rPr>
          <w:rFonts w:ascii="Arial" w:hAnsi="Arial" w:cs="Arial"/>
          <w:color w:val="000000" w:themeColor="text1"/>
        </w:rPr>
      </w:pPr>
      <w:r w:rsidRPr="00DE4669">
        <w:rPr>
          <w:rFonts w:ascii="Arial" w:hAnsi="Arial" w:cs="Arial"/>
          <w:color w:val="000000" w:themeColor="text1"/>
        </w:rPr>
        <w:t>Es importante contar con un control de riesgos, no solamente en lo que respecta a alta tensión, sino también en baja tensión debido a la exposición de equipos con elementos desnudos al público en general.</w:t>
      </w:r>
    </w:p>
    <w:p w:rsidR="00367611" w:rsidRPr="001D18E1" w:rsidRDefault="00367611" w:rsidP="00367611">
      <w:pPr>
        <w:spacing w:line="480" w:lineRule="auto"/>
        <w:ind w:left="708"/>
        <w:jc w:val="both"/>
        <w:rPr>
          <w:rFonts w:ascii="Arial" w:hAnsi="Arial" w:cs="Arial"/>
          <w:color w:val="000000" w:themeColor="text1"/>
        </w:rPr>
      </w:pPr>
    </w:p>
    <w:p w:rsidR="00367611" w:rsidRPr="00DE4669" w:rsidRDefault="00367611" w:rsidP="00DE4669">
      <w:pPr>
        <w:pStyle w:val="Prrafodelista"/>
        <w:numPr>
          <w:ilvl w:val="0"/>
          <w:numId w:val="19"/>
        </w:numPr>
        <w:spacing w:line="480" w:lineRule="auto"/>
        <w:jc w:val="both"/>
        <w:rPr>
          <w:rFonts w:ascii="Arial" w:hAnsi="Arial" w:cs="Arial"/>
          <w:color w:val="000000" w:themeColor="text1"/>
        </w:rPr>
      </w:pPr>
      <w:r w:rsidRPr="00DE4669">
        <w:rPr>
          <w:rFonts w:ascii="Arial" w:hAnsi="Arial" w:cs="Arial"/>
          <w:color w:val="000000" w:themeColor="text1"/>
        </w:rPr>
        <w:t>En la etapa de reconocimiento de las áreas a estudiar se encontraron peligros, que eran solucionables a corto plazo, pero que persisten en la actualidad. Los niveles de gravedad de cada riesgo nos ayudan a seleccionar las áreas que tienen mayor peligro y encontrar las soluciones adecuadas para minimizar el mismo</w:t>
      </w:r>
      <w:r w:rsidR="00267E90">
        <w:rPr>
          <w:rFonts w:ascii="Arial" w:hAnsi="Arial" w:cs="Arial"/>
          <w:color w:val="000000" w:themeColor="text1"/>
        </w:rPr>
        <w:t>.</w:t>
      </w:r>
      <w:r w:rsidRPr="00DE4669">
        <w:rPr>
          <w:rFonts w:ascii="Arial" w:hAnsi="Arial" w:cs="Arial"/>
          <w:color w:val="000000" w:themeColor="text1"/>
        </w:rPr>
        <w:t xml:space="preserve">    </w:t>
      </w:r>
    </w:p>
    <w:p w:rsidR="00367611" w:rsidRPr="001D18E1" w:rsidRDefault="00367611" w:rsidP="00DF32AA">
      <w:pPr>
        <w:spacing w:line="480" w:lineRule="auto"/>
        <w:jc w:val="both"/>
        <w:rPr>
          <w:rFonts w:ascii="Arial" w:hAnsi="Arial" w:cs="Arial"/>
          <w:color w:val="000000" w:themeColor="text1"/>
        </w:rPr>
      </w:pPr>
    </w:p>
    <w:p w:rsidR="00367611" w:rsidRPr="00DE4669" w:rsidRDefault="00367611" w:rsidP="00DE4669">
      <w:pPr>
        <w:pStyle w:val="Prrafodelista"/>
        <w:numPr>
          <w:ilvl w:val="0"/>
          <w:numId w:val="19"/>
        </w:numPr>
        <w:spacing w:line="480" w:lineRule="auto"/>
        <w:jc w:val="both"/>
        <w:rPr>
          <w:rFonts w:ascii="Arial" w:hAnsi="Arial" w:cs="Arial"/>
          <w:color w:val="000000" w:themeColor="text1"/>
        </w:rPr>
      </w:pPr>
      <w:r w:rsidRPr="00DE4669">
        <w:rPr>
          <w:rFonts w:ascii="Arial" w:hAnsi="Arial" w:cs="Arial"/>
          <w:color w:val="000000" w:themeColor="text1"/>
        </w:rPr>
        <w:t xml:space="preserve">La correcta señalización y delimitación de las áreas de trabajo, así como el uso adecuado de los EPP ayuda a precautelar la integridad física de los trabajadores y público en general. </w:t>
      </w: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DF32AA">
      <w:pPr>
        <w:spacing w:line="480" w:lineRule="auto"/>
        <w:jc w:val="both"/>
        <w:rPr>
          <w:rFonts w:ascii="Arial" w:hAnsi="Arial" w:cs="Arial"/>
          <w:color w:val="000000" w:themeColor="text1"/>
        </w:rPr>
      </w:pPr>
    </w:p>
    <w:p w:rsidR="00147999" w:rsidRDefault="00147999" w:rsidP="00DF32AA">
      <w:pPr>
        <w:spacing w:line="480" w:lineRule="auto"/>
        <w:jc w:val="both"/>
        <w:rPr>
          <w:rFonts w:ascii="Arial" w:hAnsi="Arial" w:cs="Arial"/>
          <w:color w:val="000000" w:themeColor="text1"/>
        </w:rPr>
      </w:pPr>
    </w:p>
    <w:p w:rsidR="00DF32AA" w:rsidRDefault="00DF32AA" w:rsidP="00DF32AA">
      <w:pPr>
        <w:spacing w:line="480" w:lineRule="auto"/>
        <w:jc w:val="both"/>
        <w:rPr>
          <w:rFonts w:ascii="Arial" w:hAnsi="Arial" w:cs="Arial"/>
          <w:color w:val="000000" w:themeColor="text1"/>
        </w:rPr>
      </w:pPr>
    </w:p>
    <w:p w:rsidR="00367611" w:rsidRPr="001D18E1" w:rsidRDefault="00367611" w:rsidP="00367611">
      <w:pPr>
        <w:spacing w:line="480" w:lineRule="auto"/>
        <w:ind w:left="708"/>
        <w:jc w:val="center"/>
        <w:rPr>
          <w:rFonts w:ascii="Arial" w:hAnsi="Arial" w:cs="Arial"/>
          <w:b/>
          <w:color w:val="000000" w:themeColor="text1"/>
          <w:sz w:val="32"/>
          <w:szCs w:val="32"/>
          <w:lang w:val="es-MX"/>
        </w:rPr>
      </w:pPr>
      <w:r w:rsidRPr="001D18E1">
        <w:rPr>
          <w:rFonts w:ascii="Arial" w:hAnsi="Arial" w:cs="Arial"/>
          <w:b/>
          <w:color w:val="000000" w:themeColor="text1"/>
          <w:sz w:val="32"/>
          <w:szCs w:val="32"/>
          <w:lang w:val="es-MX"/>
        </w:rPr>
        <w:t>RECOMENDACIONES</w:t>
      </w:r>
    </w:p>
    <w:p w:rsidR="00367611" w:rsidRPr="001D18E1" w:rsidRDefault="00367611" w:rsidP="00367611">
      <w:pPr>
        <w:spacing w:line="480" w:lineRule="auto"/>
        <w:ind w:left="708"/>
        <w:rPr>
          <w:rFonts w:ascii="Arial" w:hAnsi="Arial" w:cs="Arial"/>
          <w:b/>
          <w:color w:val="000000" w:themeColor="text1"/>
          <w:sz w:val="32"/>
          <w:szCs w:val="32"/>
          <w:lang w:val="es-MX"/>
        </w:rPr>
      </w:pPr>
    </w:p>
    <w:p w:rsidR="00367611" w:rsidRPr="00DE4669" w:rsidRDefault="00367611" w:rsidP="00DE4669">
      <w:pPr>
        <w:pStyle w:val="Prrafodelista"/>
        <w:numPr>
          <w:ilvl w:val="0"/>
          <w:numId w:val="20"/>
        </w:numPr>
        <w:spacing w:line="480" w:lineRule="auto"/>
        <w:jc w:val="both"/>
        <w:rPr>
          <w:rFonts w:ascii="Arial" w:hAnsi="Arial" w:cs="Arial"/>
          <w:color w:val="000000" w:themeColor="text1"/>
        </w:rPr>
      </w:pPr>
      <w:r w:rsidRPr="00DE4669">
        <w:rPr>
          <w:rFonts w:ascii="Arial" w:hAnsi="Arial" w:cs="Arial"/>
          <w:color w:val="000000" w:themeColor="text1"/>
        </w:rPr>
        <w:t>Se recomienda cambiar el disyuntor principal puesto que el está actualmente no brinda las seguridades que un medio de desconexión requiere.</w:t>
      </w:r>
    </w:p>
    <w:p w:rsidR="00367611" w:rsidRPr="001D18E1" w:rsidRDefault="00367611" w:rsidP="00DF32AA">
      <w:pPr>
        <w:spacing w:line="480" w:lineRule="auto"/>
        <w:jc w:val="both"/>
        <w:rPr>
          <w:rFonts w:ascii="Arial" w:hAnsi="Arial" w:cs="Arial"/>
          <w:color w:val="000000" w:themeColor="text1"/>
        </w:rPr>
      </w:pPr>
    </w:p>
    <w:p w:rsidR="00367611" w:rsidRPr="00DE4669" w:rsidRDefault="00367611" w:rsidP="00DE4669">
      <w:pPr>
        <w:pStyle w:val="Prrafodelista"/>
        <w:numPr>
          <w:ilvl w:val="0"/>
          <w:numId w:val="20"/>
        </w:numPr>
        <w:spacing w:line="480" w:lineRule="auto"/>
        <w:jc w:val="both"/>
        <w:rPr>
          <w:rFonts w:ascii="TTE23D62C8t00" w:hAnsi="TTE23D62C8t00" w:cs="TTE23D62C8t00"/>
          <w:color w:val="000000" w:themeColor="text1"/>
          <w:lang w:val="es-ES" w:eastAsia="es-ES"/>
        </w:rPr>
      </w:pPr>
      <w:r w:rsidRPr="00DE4669">
        <w:rPr>
          <w:rFonts w:ascii="Arial" w:hAnsi="Arial" w:cs="Arial"/>
          <w:color w:val="000000" w:themeColor="text1"/>
        </w:rPr>
        <w:t xml:space="preserve">En el área destinada para el tablero de distribución principal TD y el banco de transformadores, se requiere dotar de iluminación, una ventilación adecuada, reemplazar o reparar el tablero existente, actualizar y dotar de las señalizaciones adecuadas como lo establece la norma </w:t>
      </w:r>
      <w:r w:rsidRPr="00DE4669">
        <w:rPr>
          <w:rFonts w:ascii="TTE23D62C8t00" w:hAnsi="TTE23D62C8t00" w:cs="TTE23D62C8t00"/>
          <w:color w:val="000000" w:themeColor="text1"/>
          <w:lang w:val="es-ES" w:eastAsia="es-ES"/>
        </w:rPr>
        <w:t>NTP399.010 en cuanto a forma, pictogramas y colores, así como prohibir el almacenamiento de materiales que son ajenos a los instalación eléctrica.</w:t>
      </w:r>
    </w:p>
    <w:p w:rsidR="00367611" w:rsidRPr="001D18E1" w:rsidRDefault="00367611" w:rsidP="00DF32AA">
      <w:pPr>
        <w:spacing w:line="480" w:lineRule="auto"/>
        <w:jc w:val="both"/>
        <w:rPr>
          <w:rFonts w:ascii="TTE23D62C8t00" w:hAnsi="TTE23D62C8t00" w:cs="TTE23D62C8t00"/>
          <w:color w:val="000000" w:themeColor="text1"/>
          <w:lang w:val="es-ES" w:eastAsia="es-ES"/>
        </w:rPr>
      </w:pPr>
    </w:p>
    <w:p w:rsidR="00367611" w:rsidRPr="00DE4669" w:rsidRDefault="00367611" w:rsidP="00DE4669">
      <w:pPr>
        <w:pStyle w:val="Prrafodelista"/>
        <w:numPr>
          <w:ilvl w:val="0"/>
          <w:numId w:val="20"/>
        </w:numPr>
        <w:spacing w:line="480" w:lineRule="auto"/>
        <w:jc w:val="both"/>
        <w:rPr>
          <w:rFonts w:ascii="Arial" w:hAnsi="Arial" w:cs="Arial"/>
          <w:color w:val="000000" w:themeColor="text1"/>
        </w:rPr>
      </w:pPr>
      <w:r w:rsidRPr="00DE4669">
        <w:rPr>
          <w:rFonts w:ascii="TTE23D62C8t00" w:hAnsi="TTE23D62C8t00" w:cs="TTE23D62C8t00"/>
          <w:color w:val="000000" w:themeColor="text1"/>
          <w:lang w:val="es-ES" w:eastAsia="es-ES"/>
        </w:rPr>
        <w:t>En los tableros de distribución TD2, TD3, TD4</w:t>
      </w:r>
      <w:r w:rsidRPr="00DE4669">
        <w:rPr>
          <w:rFonts w:ascii="Arial" w:hAnsi="Arial" w:cs="Arial"/>
          <w:color w:val="000000" w:themeColor="text1"/>
        </w:rPr>
        <w:t xml:space="preserve"> que se encuentran en las áreas Técnica, Recaudaciones y Contabilidad se requiere su reubicación por ser de fácil manipulación y por no cumplir con las normas que establece el NEC en cuanto a ubicación.</w:t>
      </w:r>
    </w:p>
    <w:p w:rsidR="00367611" w:rsidRPr="001D18E1" w:rsidRDefault="00367611" w:rsidP="00DF32AA">
      <w:pPr>
        <w:spacing w:line="480" w:lineRule="auto"/>
        <w:jc w:val="both"/>
        <w:rPr>
          <w:rFonts w:ascii="Arial" w:hAnsi="Arial" w:cs="Arial"/>
          <w:color w:val="000000" w:themeColor="text1"/>
        </w:rPr>
      </w:pPr>
    </w:p>
    <w:p w:rsidR="00367611" w:rsidRPr="00DE4669" w:rsidRDefault="00367611" w:rsidP="00DE4669">
      <w:pPr>
        <w:pStyle w:val="Prrafodelista"/>
        <w:numPr>
          <w:ilvl w:val="0"/>
          <w:numId w:val="20"/>
        </w:numPr>
        <w:spacing w:line="480" w:lineRule="auto"/>
        <w:jc w:val="both"/>
        <w:rPr>
          <w:rFonts w:ascii="Arial" w:hAnsi="Arial" w:cs="Arial"/>
          <w:color w:val="000000" w:themeColor="text1"/>
        </w:rPr>
      </w:pPr>
      <w:r w:rsidRPr="00DE4669">
        <w:rPr>
          <w:rFonts w:ascii="Arial" w:hAnsi="Arial" w:cs="Arial"/>
          <w:color w:val="000000" w:themeColor="text1"/>
        </w:rPr>
        <w:t>También se recomienda que se dote de tubo pasante para el paso de conductores, en los que se encuentran en las áreas de Recaudaciones y en el equipo para el sistema de aire acondicionado ubicado junto al área Contabilidad.</w:t>
      </w:r>
    </w:p>
    <w:p w:rsidR="00367611" w:rsidRPr="001D18E1" w:rsidRDefault="00367611" w:rsidP="00DF32AA">
      <w:pPr>
        <w:spacing w:line="480" w:lineRule="auto"/>
        <w:jc w:val="both"/>
        <w:rPr>
          <w:rFonts w:ascii="Arial" w:hAnsi="Arial" w:cs="Arial"/>
          <w:color w:val="000000" w:themeColor="text1"/>
        </w:rPr>
      </w:pPr>
    </w:p>
    <w:p w:rsidR="00367611" w:rsidRPr="00DE4669" w:rsidRDefault="00367611" w:rsidP="00DE4669">
      <w:pPr>
        <w:pStyle w:val="Prrafodelista"/>
        <w:numPr>
          <w:ilvl w:val="0"/>
          <w:numId w:val="20"/>
        </w:numPr>
        <w:spacing w:line="480" w:lineRule="auto"/>
        <w:jc w:val="both"/>
        <w:rPr>
          <w:rFonts w:ascii="Arial" w:hAnsi="Arial" w:cs="Arial"/>
          <w:color w:val="000000" w:themeColor="text1"/>
        </w:rPr>
      </w:pPr>
      <w:r w:rsidRPr="00DE4669">
        <w:rPr>
          <w:rFonts w:ascii="Arial" w:hAnsi="Arial" w:cs="Arial"/>
          <w:color w:val="000000" w:themeColor="text1"/>
        </w:rPr>
        <w:t xml:space="preserve">En el pórtico de 13.8 kV se recomienda señalizar y acordonar el área cuándo se realicen trabajos de mantenimiento o reparación de equipos, así como señalizar los equipos que están fuera de uso. </w:t>
      </w:r>
    </w:p>
    <w:p w:rsidR="00367611" w:rsidRPr="001D18E1" w:rsidRDefault="00367611" w:rsidP="00DF32AA">
      <w:pPr>
        <w:spacing w:line="480" w:lineRule="auto"/>
        <w:jc w:val="both"/>
        <w:rPr>
          <w:rFonts w:ascii="Arial" w:hAnsi="Arial" w:cs="Arial"/>
          <w:color w:val="000000" w:themeColor="text1"/>
        </w:rPr>
      </w:pPr>
    </w:p>
    <w:p w:rsidR="00367611" w:rsidRPr="00DE4669" w:rsidRDefault="00367611" w:rsidP="00DE4669">
      <w:pPr>
        <w:pStyle w:val="Prrafodelista"/>
        <w:numPr>
          <w:ilvl w:val="0"/>
          <w:numId w:val="20"/>
        </w:numPr>
        <w:spacing w:line="480" w:lineRule="auto"/>
        <w:jc w:val="both"/>
        <w:rPr>
          <w:rFonts w:ascii="Arial" w:hAnsi="Arial" w:cs="Arial"/>
          <w:color w:val="000000" w:themeColor="text1"/>
        </w:rPr>
      </w:pPr>
      <w:r w:rsidRPr="00DE4669">
        <w:rPr>
          <w:rFonts w:ascii="Arial" w:hAnsi="Arial" w:cs="Arial"/>
          <w:color w:val="000000" w:themeColor="text1"/>
        </w:rPr>
        <w:t>Que las subestaciones cumplan con las respectivas normas de seguridad, en cuanto a diseño e instalaciones eléctricas tanto como para alta como baja tensión.</w:t>
      </w: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pPr>
    </w:p>
    <w:p w:rsidR="00367611" w:rsidRDefault="00367611" w:rsidP="00367611">
      <w:pPr>
        <w:spacing w:line="480" w:lineRule="auto"/>
        <w:ind w:left="708"/>
        <w:jc w:val="both"/>
        <w:rPr>
          <w:rFonts w:ascii="Arial" w:hAnsi="Arial" w:cs="Arial"/>
          <w:color w:val="000000" w:themeColor="text1"/>
        </w:rPr>
        <w:sectPr w:rsidR="00367611" w:rsidSect="00F2421E">
          <w:headerReference w:type="default" r:id="rId69"/>
          <w:footerReference w:type="default" r:id="rId70"/>
          <w:pgSz w:w="11906" w:h="16838" w:code="9"/>
          <w:pgMar w:top="2268" w:right="1361" w:bottom="2268" w:left="2268" w:header="709" w:footer="709" w:gutter="0"/>
          <w:cols w:space="708"/>
          <w:docGrid w:linePitch="360"/>
        </w:sectPr>
      </w:pPr>
    </w:p>
    <w:p w:rsidR="00367611" w:rsidRPr="001D18E1" w:rsidRDefault="00367611" w:rsidP="00367611">
      <w:pPr>
        <w:spacing w:line="480" w:lineRule="auto"/>
        <w:ind w:left="708"/>
        <w:jc w:val="center"/>
        <w:rPr>
          <w:rFonts w:ascii="Arial" w:hAnsi="Arial" w:cs="Arial"/>
          <w:b/>
          <w:color w:val="000000" w:themeColor="text1"/>
          <w:sz w:val="32"/>
          <w:szCs w:val="32"/>
          <w:lang w:val="es-MX"/>
        </w:rPr>
      </w:pPr>
      <w:r w:rsidRPr="001D18E1">
        <w:rPr>
          <w:rFonts w:ascii="Arial" w:hAnsi="Arial" w:cs="Arial"/>
          <w:b/>
          <w:color w:val="000000" w:themeColor="text1"/>
          <w:sz w:val="32"/>
          <w:szCs w:val="32"/>
          <w:lang w:val="es-MX"/>
        </w:rPr>
        <w:t>ANEXO A</w:t>
      </w:r>
    </w:p>
    <w:p w:rsidR="00367611" w:rsidRDefault="00367611" w:rsidP="00367611">
      <w:pPr>
        <w:spacing w:line="480" w:lineRule="auto"/>
        <w:ind w:left="708"/>
        <w:jc w:val="center"/>
        <w:rPr>
          <w:rFonts w:ascii="Arial" w:hAnsi="Arial" w:cs="Arial"/>
          <w:b/>
          <w:color w:val="000000" w:themeColor="text1"/>
        </w:rPr>
      </w:pPr>
      <w:r w:rsidRPr="001D18E1">
        <w:rPr>
          <w:rFonts w:ascii="Arial" w:hAnsi="Arial" w:cs="Arial"/>
          <w:b/>
          <w:color w:val="000000" w:themeColor="text1"/>
        </w:rPr>
        <w:t>Fig.1 Plano urbano subestación Libertad</w:t>
      </w:r>
    </w:p>
    <w:p w:rsidR="00F83711" w:rsidRPr="001D18E1" w:rsidRDefault="00C57DB5" w:rsidP="00367611">
      <w:pPr>
        <w:spacing w:line="480" w:lineRule="auto"/>
        <w:ind w:left="708"/>
        <w:jc w:val="center"/>
        <w:rPr>
          <w:rFonts w:ascii="Arial" w:hAnsi="Arial" w:cs="Arial"/>
          <w:b/>
          <w:color w:val="000000" w:themeColor="text1"/>
        </w:rPr>
      </w:pPr>
      <w:r>
        <w:rPr>
          <w:rFonts w:ascii="Arial" w:hAnsi="Arial" w:cs="Arial"/>
          <w:b/>
          <w:noProof/>
          <w:color w:val="000000" w:themeColor="text1"/>
          <w:lang w:val="es-ES" w:eastAsia="es-ES"/>
        </w:rPr>
        <w:pict>
          <v:shape id="_x0000_s1186" type="#_x0000_t75" style="position:absolute;left:0;text-align:left;margin-left:0;margin-top:20.2pt;width:411pt;height:315pt;z-index:251847680;mso-position-horizontal:center">
            <v:imagedata r:id="rId71" o:title="" croptop="18520f" cropbottom="17594f" cropleft="31809f" cropright="20522f"/>
            <w10:wrap type="square"/>
          </v:shape>
          <o:OLEObject Type="Embed" ProgID="AutoCAD.Drawing.17" ShapeID="_x0000_s1186" DrawAspect="Content" ObjectID="_1339484460" r:id="rId72"/>
        </w:pict>
      </w:r>
    </w:p>
    <w:p w:rsidR="00367611" w:rsidRDefault="00367611" w:rsidP="00367611">
      <w:pPr>
        <w:spacing w:line="480" w:lineRule="auto"/>
        <w:ind w:left="708"/>
        <w:jc w:val="center"/>
        <w:rPr>
          <w:rFonts w:ascii="Arial" w:hAnsi="Arial" w:cs="Arial"/>
          <w:b/>
        </w:rPr>
      </w:pPr>
    </w:p>
    <w:p w:rsidR="00367611" w:rsidRPr="00367611" w:rsidRDefault="00367611" w:rsidP="00367611">
      <w:pPr>
        <w:spacing w:line="480" w:lineRule="auto"/>
        <w:ind w:left="1416"/>
        <w:jc w:val="center"/>
        <w:rPr>
          <w:rFonts w:ascii="Arial" w:hAnsi="Arial" w:cs="Arial"/>
          <w:b/>
          <w:color w:val="000000" w:themeColor="text1"/>
        </w:rPr>
        <w:sectPr w:rsidR="00367611" w:rsidRPr="00367611" w:rsidSect="004560C4">
          <w:headerReference w:type="default" r:id="rId73"/>
          <w:footerReference w:type="default" r:id="rId74"/>
          <w:pgSz w:w="16838" w:h="11906" w:orient="landscape" w:code="9"/>
          <w:pgMar w:top="2268" w:right="2268" w:bottom="1361" w:left="2268" w:header="709" w:footer="709" w:gutter="0"/>
          <w:cols w:space="708"/>
          <w:docGrid w:linePitch="360"/>
        </w:sectPr>
      </w:pPr>
    </w:p>
    <w:p w:rsidR="00132F45" w:rsidRPr="00D91EE9" w:rsidRDefault="00132F45" w:rsidP="00132F45">
      <w:pPr>
        <w:spacing w:line="480" w:lineRule="auto"/>
        <w:ind w:left="708"/>
        <w:jc w:val="center"/>
        <w:rPr>
          <w:rFonts w:ascii="Arial" w:hAnsi="Arial" w:cs="Arial"/>
          <w:b/>
          <w:sz w:val="32"/>
          <w:szCs w:val="32"/>
          <w:lang w:val="es-MX"/>
        </w:rPr>
      </w:pPr>
      <w:r w:rsidRPr="00D91EE9">
        <w:rPr>
          <w:rFonts w:ascii="Arial" w:hAnsi="Arial" w:cs="Arial"/>
          <w:b/>
          <w:sz w:val="32"/>
          <w:szCs w:val="32"/>
          <w:lang w:val="es-MX"/>
        </w:rPr>
        <w:t>ANEXO B</w:t>
      </w:r>
    </w:p>
    <w:p w:rsidR="00132F45" w:rsidRPr="00D91EE9" w:rsidRDefault="00C57DB5" w:rsidP="00132F45">
      <w:pPr>
        <w:spacing w:line="480" w:lineRule="auto"/>
        <w:ind w:left="708"/>
        <w:jc w:val="center"/>
        <w:rPr>
          <w:rFonts w:ascii="Arial" w:hAnsi="Arial" w:cs="Arial"/>
          <w:b/>
        </w:rPr>
      </w:pPr>
      <w:r w:rsidRPr="00C57DB5">
        <w:rPr>
          <w:noProof/>
        </w:rPr>
        <w:pict>
          <v:shape id="_x0000_s1187" type="#_x0000_t75" style="position:absolute;left:0;text-align:left;margin-left:-32.65pt;margin-top:31.65pt;width:680.4pt;height:350.4pt;z-index:251849728">
            <v:imagedata r:id="rId75" o:title="" croptop="10186f" cropbottom="2315f" cropleft="22574f" cropright="10671f"/>
            <w10:wrap type="square"/>
          </v:shape>
          <o:OLEObject Type="Embed" ProgID="AutoCAD.Drawing.17" ShapeID="_x0000_s1187" DrawAspect="Content" ObjectID="_1339484461" r:id="rId76"/>
        </w:pict>
      </w:r>
      <w:r w:rsidR="00132F45" w:rsidRPr="00D91EE9">
        <w:rPr>
          <w:rFonts w:ascii="Arial" w:hAnsi="Arial" w:cs="Arial"/>
          <w:b/>
        </w:rPr>
        <w:t>Fig.2 Vista general subestación Libertad</w:t>
      </w:r>
    </w:p>
    <w:p w:rsidR="004F5AE9" w:rsidRPr="00D91EE9" w:rsidRDefault="004F5AE9" w:rsidP="004F5AE9">
      <w:pPr>
        <w:spacing w:line="480" w:lineRule="auto"/>
        <w:ind w:left="708"/>
        <w:jc w:val="center"/>
        <w:rPr>
          <w:rFonts w:ascii="Arial" w:hAnsi="Arial" w:cs="Arial"/>
          <w:b/>
          <w:sz w:val="32"/>
          <w:szCs w:val="32"/>
          <w:lang w:val="es-MX"/>
        </w:rPr>
      </w:pPr>
      <w:r w:rsidRPr="00D91EE9">
        <w:rPr>
          <w:rFonts w:ascii="Arial" w:hAnsi="Arial" w:cs="Arial"/>
          <w:b/>
          <w:sz w:val="32"/>
          <w:szCs w:val="32"/>
          <w:lang w:val="es-MX"/>
        </w:rPr>
        <w:t>ANEXO C</w:t>
      </w:r>
    </w:p>
    <w:p w:rsidR="00367611" w:rsidRDefault="004F5AE9" w:rsidP="004F5AE9">
      <w:pPr>
        <w:tabs>
          <w:tab w:val="left" w:pos="4920"/>
        </w:tabs>
        <w:jc w:val="center"/>
        <w:rPr>
          <w:rFonts w:ascii="Arial" w:hAnsi="Arial" w:cs="Arial"/>
          <w:b/>
        </w:rPr>
      </w:pPr>
      <w:r w:rsidRPr="00D91EE9">
        <w:rPr>
          <w:rFonts w:ascii="Arial" w:hAnsi="Arial" w:cs="Arial"/>
          <w:b/>
        </w:rPr>
        <w:t xml:space="preserve">Fig.3 </w:t>
      </w:r>
      <w:r>
        <w:rPr>
          <w:rFonts w:ascii="Arial" w:hAnsi="Arial" w:cs="Arial"/>
          <w:b/>
        </w:rPr>
        <w:t>Mapa de r</w:t>
      </w:r>
      <w:r w:rsidRPr="00D91EE9">
        <w:rPr>
          <w:rFonts w:ascii="Arial" w:hAnsi="Arial" w:cs="Arial"/>
          <w:b/>
        </w:rPr>
        <w:t>iesgos</w:t>
      </w:r>
      <w:r>
        <w:rPr>
          <w:rFonts w:ascii="Arial" w:hAnsi="Arial" w:cs="Arial"/>
          <w:b/>
        </w:rPr>
        <w:t>: Cuarto de</w:t>
      </w:r>
      <w:r w:rsidRPr="00D91EE9">
        <w:rPr>
          <w:rFonts w:ascii="Arial" w:hAnsi="Arial" w:cs="Arial"/>
          <w:b/>
        </w:rPr>
        <w:t xml:space="preserve"> transformadores</w:t>
      </w:r>
    </w:p>
    <w:p w:rsidR="004F5AE9" w:rsidRDefault="00C57DB5" w:rsidP="000A28E3">
      <w:pPr>
        <w:tabs>
          <w:tab w:val="left" w:pos="4920"/>
        </w:tabs>
        <w:rPr>
          <w:rFonts w:ascii="Arial" w:hAnsi="Arial" w:cs="Arial"/>
        </w:rPr>
      </w:pPr>
      <w:r w:rsidRPr="00C57DB5">
        <w:rPr>
          <w:noProof/>
        </w:rPr>
        <w:pict>
          <v:shape id="_x0000_s1191" type="#_x0000_t75" style="position:absolute;margin-left:0;margin-top:15.2pt;width:683.15pt;height:336.55pt;z-index:251851776;mso-position-horizontal:center">
            <v:imagedata r:id="rId77" o:title="" croptop="38890f" cropbottom="6945f" cropleft="40633f" cropright="13339f"/>
            <w10:wrap type="square"/>
          </v:shape>
          <o:OLEObject Type="Embed" ProgID="AutoCAD.Drawing.17" ShapeID="_x0000_s1191" DrawAspect="Content" ObjectID="_1339484462" r:id="rId78"/>
        </w:pict>
      </w:r>
    </w:p>
    <w:p w:rsidR="004F5AE9" w:rsidRPr="000A28E3" w:rsidRDefault="004F5AE9" w:rsidP="004F5AE9">
      <w:pPr>
        <w:spacing w:line="480" w:lineRule="auto"/>
        <w:ind w:left="708"/>
        <w:jc w:val="center"/>
        <w:rPr>
          <w:rFonts w:ascii="Arial" w:hAnsi="Arial" w:cs="Arial"/>
          <w:b/>
          <w:sz w:val="32"/>
          <w:szCs w:val="32"/>
          <w:lang w:val="es-MX"/>
        </w:rPr>
      </w:pPr>
      <w:r w:rsidRPr="000A28E3">
        <w:rPr>
          <w:rFonts w:ascii="Arial" w:hAnsi="Arial" w:cs="Arial"/>
          <w:b/>
          <w:sz w:val="32"/>
          <w:szCs w:val="32"/>
          <w:lang w:val="es-MX"/>
        </w:rPr>
        <w:t>ANEXO D</w:t>
      </w:r>
    </w:p>
    <w:p w:rsidR="004F5AE9" w:rsidRPr="00D91EE9" w:rsidRDefault="00C57DB5" w:rsidP="004F5AE9">
      <w:pPr>
        <w:spacing w:line="480" w:lineRule="auto"/>
        <w:ind w:left="708"/>
        <w:jc w:val="center"/>
        <w:rPr>
          <w:rFonts w:ascii="Arial" w:hAnsi="Arial" w:cs="Arial"/>
          <w:b/>
          <w:lang w:val="es-MX"/>
        </w:rPr>
      </w:pPr>
      <w:r w:rsidRPr="00C57DB5">
        <w:rPr>
          <w:rFonts w:ascii="Arial" w:hAnsi="Arial" w:cs="Arial"/>
          <w:noProof/>
          <w:lang w:val="es-ES" w:eastAsia="es-ES"/>
        </w:rPr>
        <w:pict>
          <v:shape id="_x0000_s1192" type="#_x0000_t75" style="position:absolute;left:0;text-align:left;margin-left:-11.4pt;margin-top:28.15pt;width:651.6pt;height:361.05pt;z-index:251852800">
            <v:imagedata r:id="rId79" o:title="" croptop="9723f" cropbottom="8797f" cropleft="11082f" cropright="26678f"/>
            <w10:wrap type="square"/>
          </v:shape>
          <o:OLEObject Type="Embed" ProgID="AutoCAD.Drawing.17" ShapeID="_x0000_s1192" DrawAspect="Content" ObjectID="_1339484463" r:id="rId80"/>
        </w:pict>
      </w:r>
      <w:r w:rsidR="004F5AE9" w:rsidRPr="00D91EE9">
        <w:rPr>
          <w:rFonts w:ascii="Arial" w:hAnsi="Arial" w:cs="Arial"/>
          <w:b/>
          <w:lang w:val="es-MX"/>
        </w:rPr>
        <w:t xml:space="preserve">Fig.4 </w:t>
      </w:r>
      <w:r w:rsidR="004F5AE9">
        <w:rPr>
          <w:rFonts w:ascii="Arial" w:hAnsi="Arial" w:cs="Arial"/>
          <w:b/>
          <w:lang w:val="es-MX"/>
        </w:rPr>
        <w:t>Mapa de r</w:t>
      </w:r>
      <w:r w:rsidR="004F5AE9" w:rsidRPr="00D91EE9">
        <w:rPr>
          <w:rFonts w:ascii="Arial" w:hAnsi="Arial" w:cs="Arial"/>
          <w:b/>
          <w:lang w:val="es-MX"/>
        </w:rPr>
        <w:t>iesgos</w:t>
      </w:r>
      <w:r w:rsidR="004F5AE9">
        <w:rPr>
          <w:rFonts w:ascii="Arial" w:hAnsi="Arial" w:cs="Arial"/>
          <w:b/>
          <w:lang w:val="es-MX"/>
        </w:rPr>
        <w:t xml:space="preserve">: </w:t>
      </w:r>
      <w:r w:rsidR="004F5AE9" w:rsidRPr="00D91EE9">
        <w:rPr>
          <w:rFonts w:ascii="Arial" w:hAnsi="Arial" w:cs="Arial"/>
          <w:b/>
          <w:lang w:val="es-MX"/>
        </w:rPr>
        <w:t>Área Técnica</w:t>
      </w:r>
    </w:p>
    <w:p w:rsidR="004F5AE9" w:rsidRPr="00D91EE9" w:rsidRDefault="004F5AE9" w:rsidP="004F5AE9">
      <w:pPr>
        <w:spacing w:line="480" w:lineRule="auto"/>
        <w:jc w:val="center"/>
        <w:rPr>
          <w:rFonts w:ascii="Arial" w:hAnsi="Arial" w:cs="Arial"/>
          <w:b/>
          <w:sz w:val="32"/>
          <w:szCs w:val="32"/>
          <w:lang w:val="es-MX"/>
        </w:rPr>
      </w:pPr>
      <w:r w:rsidRPr="00D91EE9">
        <w:rPr>
          <w:rFonts w:ascii="Arial" w:hAnsi="Arial" w:cs="Arial"/>
          <w:b/>
          <w:sz w:val="32"/>
          <w:szCs w:val="32"/>
          <w:lang w:val="es-MX"/>
        </w:rPr>
        <w:t>ANEXO E</w:t>
      </w:r>
    </w:p>
    <w:p w:rsidR="004F5AE9" w:rsidRPr="000A28E3" w:rsidRDefault="00C57DB5" w:rsidP="000A28E3">
      <w:pPr>
        <w:spacing w:line="480" w:lineRule="auto"/>
        <w:ind w:left="708"/>
        <w:jc w:val="center"/>
        <w:rPr>
          <w:rFonts w:ascii="Arial" w:hAnsi="Arial" w:cs="Arial"/>
          <w:b/>
        </w:rPr>
      </w:pPr>
      <w:r w:rsidRPr="00C57DB5">
        <w:rPr>
          <w:rFonts w:ascii="Arial" w:hAnsi="Arial" w:cs="Arial"/>
          <w:noProof/>
          <w:lang w:val="es-ES" w:eastAsia="es-ES"/>
        </w:rPr>
        <w:pict>
          <v:shape id="_x0000_s1194" type="#_x0000_t75" style="position:absolute;left:0;text-align:left;margin-left:-13.35pt;margin-top:29.8pt;width:645.45pt;height:347.4pt;z-index:251853824">
            <v:imagedata r:id="rId81" o:title="" croptop="21760f" cropbottom="14352f" cropleft="33861f" cropright="13955f"/>
            <w10:wrap type="square"/>
          </v:shape>
          <o:OLEObject Type="Embed" ProgID="AutoCAD.Drawing.17" ShapeID="_x0000_s1194" DrawAspect="Content" ObjectID="_1339484464" r:id="rId82"/>
        </w:pict>
      </w:r>
      <w:r w:rsidR="004F5AE9" w:rsidRPr="00D91EE9">
        <w:rPr>
          <w:rFonts w:ascii="Arial" w:hAnsi="Arial" w:cs="Arial"/>
          <w:b/>
        </w:rPr>
        <w:t>Fig.</w:t>
      </w:r>
      <w:r w:rsidR="004F5AE9">
        <w:rPr>
          <w:rFonts w:ascii="Arial" w:hAnsi="Arial" w:cs="Arial"/>
          <w:b/>
        </w:rPr>
        <w:t>5</w:t>
      </w:r>
      <w:r w:rsidR="004F5AE9" w:rsidRPr="00D91EE9">
        <w:rPr>
          <w:rFonts w:ascii="Arial" w:hAnsi="Arial" w:cs="Arial"/>
          <w:b/>
        </w:rPr>
        <w:t xml:space="preserve"> </w:t>
      </w:r>
      <w:r w:rsidR="004F5AE9">
        <w:rPr>
          <w:rFonts w:ascii="Arial" w:hAnsi="Arial" w:cs="Arial"/>
          <w:b/>
        </w:rPr>
        <w:t xml:space="preserve">Mapa de riesgos: </w:t>
      </w:r>
      <w:r w:rsidR="004F5AE9" w:rsidRPr="00D91EE9">
        <w:rPr>
          <w:rFonts w:ascii="Arial" w:hAnsi="Arial" w:cs="Arial"/>
          <w:b/>
        </w:rPr>
        <w:t>Área de Recaudaciones</w:t>
      </w:r>
    </w:p>
    <w:p w:rsidR="004F5AE9" w:rsidRPr="00D91EE9" w:rsidRDefault="004F5AE9" w:rsidP="004F5AE9">
      <w:pPr>
        <w:spacing w:line="480" w:lineRule="auto"/>
        <w:jc w:val="center"/>
        <w:rPr>
          <w:rFonts w:ascii="Arial" w:hAnsi="Arial" w:cs="Arial"/>
          <w:b/>
          <w:sz w:val="32"/>
          <w:szCs w:val="32"/>
          <w:lang w:val="es-MX"/>
        </w:rPr>
      </w:pPr>
      <w:r w:rsidRPr="00D91EE9">
        <w:rPr>
          <w:rFonts w:ascii="Arial" w:hAnsi="Arial" w:cs="Arial"/>
          <w:b/>
          <w:sz w:val="32"/>
          <w:szCs w:val="32"/>
          <w:lang w:val="es-MX"/>
        </w:rPr>
        <w:t>ANEXO F</w:t>
      </w:r>
    </w:p>
    <w:p w:rsidR="004F5AE9" w:rsidRPr="00D91EE9" w:rsidRDefault="00C57DB5" w:rsidP="004F5AE9">
      <w:pPr>
        <w:spacing w:line="480" w:lineRule="auto"/>
        <w:ind w:left="708"/>
        <w:jc w:val="center"/>
        <w:rPr>
          <w:rFonts w:ascii="Arial" w:hAnsi="Arial" w:cs="Arial"/>
          <w:b/>
        </w:rPr>
      </w:pPr>
      <w:r w:rsidRPr="00C57DB5">
        <w:rPr>
          <w:noProof/>
        </w:rPr>
        <w:pict>
          <v:shape id="_x0000_s1195" type="#_x0000_t75" style="position:absolute;left:0;text-align:left;margin-left:11.1pt;margin-top:30.25pt;width:625.5pt;height:347.55pt;z-index:251855872">
            <v:imagedata r:id="rId83" o:title="" croptop="2778f" cropbottom="34724f" cropleft="31398f" cropright="17649f"/>
            <w10:wrap type="square"/>
          </v:shape>
          <o:OLEObject Type="Embed" ProgID="AutoCAD.Drawing.17" ShapeID="_x0000_s1195" DrawAspect="Content" ObjectID="_1339484465" r:id="rId84"/>
        </w:pict>
      </w:r>
      <w:r w:rsidR="004F5AE9" w:rsidRPr="00D91EE9">
        <w:rPr>
          <w:rFonts w:ascii="Arial" w:hAnsi="Arial" w:cs="Arial"/>
          <w:b/>
        </w:rPr>
        <w:t>Fig.</w:t>
      </w:r>
      <w:r w:rsidR="004F5AE9">
        <w:rPr>
          <w:rFonts w:ascii="Arial" w:hAnsi="Arial" w:cs="Arial"/>
          <w:b/>
        </w:rPr>
        <w:t>6</w:t>
      </w:r>
      <w:r w:rsidR="004F5AE9" w:rsidRPr="00D91EE9">
        <w:rPr>
          <w:rFonts w:ascii="Arial" w:hAnsi="Arial" w:cs="Arial"/>
          <w:b/>
        </w:rPr>
        <w:t xml:space="preserve"> </w:t>
      </w:r>
      <w:r w:rsidR="004F5AE9">
        <w:rPr>
          <w:rFonts w:ascii="Arial" w:hAnsi="Arial" w:cs="Arial"/>
          <w:b/>
        </w:rPr>
        <w:t xml:space="preserve">Mapa de riesgos: </w:t>
      </w:r>
      <w:r w:rsidR="004F5AE9" w:rsidRPr="00D91EE9">
        <w:rPr>
          <w:rFonts w:ascii="Arial" w:hAnsi="Arial" w:cs="Arial"/>
          <w:b/>
        </w:rPr>
        <w:t>Área de Contabilidad y Planificación</w:t>
      </w:r>
    </w:p>
    <w:p w:rsidR="004F5AE9" w:rsidRDefault="004F5AE9" w:rsidP="00132F45">
      <w:pPr>
        <w:tabs>
          <w:tab w:val="left" w:pos="4920"/>
        </w:tabs>
        <w:rPr>
          <w:rFonts w:ascii="Arial" w:hAnsi="Arial" w:cs="Arial"/>
        </w:rPr>
        <w:sectPr w:rsidR="004F5AE9" w:rsidSect="004560C4">
          <w:pgSz w:w="16838" w:h="11906" w:orient="landscape" w:code="9"/>
          <w:pgMar w:top="2268" w:right="2268" w:bottom="1361" w:left="2268" w:header="709" w:footer="709" w:gutter="0"/>
          <w:cols w:space="708"/>
          <w:docGrid w:linePitch="360"/>
        </w:sectPr>
      </w:pPr>
    </w:p>
    <w:p w:rsidR="00625FDA" w:rsidRPr="001D18E1" w:rsidRDefault="00625FDA" w:rsidP="00625FDA">
      <w:pPr>
        <w:spacing w:line="480" w:lineRule="auto"/>
        <w:jc w:val="center"/>
        <w:rPr>
          <w:rFonts w:ascii="Arial" w:hAnsi="Arial" w:cs="Arial"/>
          <w:b/>
          <w:color w:val="000000" w:themeColor="text1"/>
          <w:sz w:val="32"/>
          <w:szCs w:val="32"/>
          <w:lang w:val="es-MX"/>
        </w:rPr>
      </w:pPr>
      <w:r w:rsidRPr="001D18E1">
        <w:rPr>
          <w:rFonts w:ascii="Arial" w:hAnsi="Arial" w:cs="Arial"/>
          <w:b/>
          <w:color w:val="000000" w:themeColor="text1"/>
          <w:sz w:val="32"/>
          <w:szCs w:val="32"/>
          <w:lang w:val="es-MX"/>
        </w:rPr>
        <w:t>ANEXO G</w:t>
      </w:r>
    </w:p>
    <w:p w:rsidR="00625FDA" w:rsidRDefault="00625FDA" w:rsidP="00625FDA">
      <w:pPr>
        <w:spacing w:line="480" w:lineRule="auto"/>
        <w:rPr>
          <w:rFonts w:ascii="Arial" w:hAnsi="Arial" w:cs="Arial"/>
          <w:b/>
          <w:color w:val="000000" w:themeColor="text1"/>
          <w:sz w:val="32"/>
          <w:szCs w:val="32"/>
          <w:lang w:val="es-MX"/>
        </w:rPr>
      </w:pPr>
    </w:p>
    <w:p w:rsidR="00625FDA" w:rsidRPr="001D18E1" w:rsidRDefault="00625FDA" w:rsidP="00625FDA">
      <w:pPr>
        <w:spacing w:line="480" w:lineRule="auto"/>
        <w:jc w:val="center"/>
        <w:rPr>
          <w:rFonts w:ascii="Arial" w:hAnsi="Arial" w:cs="Arial"/>
          <w:b/>
          <w:color w:val="000000" w:themeColor="text1"/>
        </w:rPr>
      </w:pPr>
      <w:r w:rsidRPr="001D18E1">
        <w:rPr>
          <w:rFonts w:ascii="Arial" w:hAnsi="Arial" w:cs="Arial"/>
          <w:b/>
          <w:color w:val="000000" w:themeColor="text1"/>
        </w:rPr>
        <w:t>Calculo de Corriente de Cortocircuito Método Punto a Punto</w:t>
      </w:r>
    </w:p>
    <w:p w:rsidR="00625FDA" w:rsidRPr="001D18E1" w:rsidRDefault="00625FDA" w:rsidP="00625FDA">
      <w:pPr>
        <w:spacing w:line="480" w:lineRule="auto"/>
        <w:jc w:val="center"/>
        <w:rPr>
          <w:rFonts w:ascii="Arial" w:hAnsi="Arial" w:cs="Arial"/>
          <w:b/>
          <w:color w:val="000000" w:themeColor="text1"/>
        </w:rPr>
      </w:pPr>
    </w:p>
    <w:p w:rsidR="00625FDA" w:rsidRPr="001D18E1" w:rsidRDefault="00625FDA" w:rsidP="00625FDA">
      <w:pPr>
        <w:spacing w:line="480" w:lineRule="auto"/>
        <w:jc w:val="both"/>
        <w:rPr>
          <w:rFonts w:ascii="Arial" w:hAnsi="Arial" w:cs="Arial"/>
          <w:color w:val="000000" w:themeColor="text1"/>
        </w:rPr>
      </w:pPr>
      <w:r w:rsidRPr="001D18E1">
        <w:rPr>
          <w:rFonts w:ascii="Arial" w:hAnsi="Arial" w:cs="Arial"/>
          <w:color w:val="000000" w:themeColor="text1"/>
        </w:rPr>
        <w:t xml:space="preserve">En el pórtico de 13.8 kV se recomienda señalizar y acordonar el área cuándo se realicen trabajos de mantenimiento o reparación de equipos, así como señalizar los equipos que están fuera de uso. </w:t>
      </w:r>
    </w:p>
    <w:p w:rsidR="00625FDA" w:rsidRPr="001D18E1" w:rsidRDefault="00625FDA" w:rsidP="00625FDA">
      <w:pPr>
        <w:spacing w:line="480" w:lineRule="auto"/>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Utilizando el método de punto por punto se determina la corriente de cortocircuito con un razonable grado de exactitud en varios puntos del sistema eléctrico que se trate. El método se basa en la norma IEEE Std 241 – 1990 para cálculo de cortocircuito.  </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Primeramente se procede a calcular esta corriente para el transformador </w:t>
      </w:r>
      <w:r>
        <w:rPr>
          <w:rFonts w:ascii="Arial" w:hAnsi="Arial" w:cs="Arial"/>
          <w:color w:val="000000" w:themeColor="text1"/>
        </w:rPr>
        <w:t xml:space="preserve">monofásico de 37,5 KVA </w:t>
      </w:r>
      <w:r w:rsidRPr="001D18E1">
        <w:rPr>
          <w:rFonts w:ascii="Arial" w:hAnsi="Arial" w:cs="Arial"/>
          <w:color w:val="000000" w:themeColor="text1"/>
        </w:rPr>
        <w:t>.</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Determinamos la carga total en amperes del transformador con la siguiente fórmula: </w:t>
      </w:r>
      <m:oMath>
        <m:sSub>
          <m:sSubPr>
            <m:ctrlPr>
              <w:rPr>
                <w:rFonts w:ascii="Cambria Math" w:hAnsi="Cambria Math" w:cs="Arial"/>
                <w:color w:val="000000" w:themeColor="text1"/>
              </w:rPr>
            </m:ctrlPr>
          </m:sSubPr>
          <m:e>
            <m:r>
              <m:rPr>
                <m:sty m:val="p"/>
              </m:rPr>
              <w:rPr>
                <w:rFonts w:ascii="Cambria Math" w:hAnsi="Cambria Math" w:cs="Arial"/>
                <w:color w:val="000000" w:themeColor="text1"/>
              </w:rPr>
              <m:t>I</m:t>
            </m:r>
          </m:e>
          <m:sub>
            <m:r>
              <m:rPr>
                <m:sty m:val="p"/>
              </m:rPr>
              <w:rPr>
                <w:rFonts w:ascii="Cambria Math" w:hAnsi="Cambria Math" w:cs="Arial"/>
                <w:color w:val="000000" w:themeColor="text1"/>
              </w:rPr>
              <m:t>ST</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KVA*1000</m:t>
            </m:r>
          </m:num>
          <m:den>
            <m:sSub>
              <m:sSubPr>
                <m:ctrlPr>
                  <w:rPr>
                    <w:rFonts w:ascii="Cambria Math" w:hAnsi="Cambria Math" w:cs="Arial"/>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LL</m:t>
                </m:r>
              </m:sub>
            </m:sSub>
          </m:den>
        </m:f>
      </m:oMath>
    </w:p>
    <w:p w:rsidR="00625FDA" w:rsidRPr="001D18E1" w:rsidRDefault="00625FDA" w:rsidP="00625FDA">
      <w:pPr>
        <w:pStyle w:val="Prrafodelista"/>
        <w:spacing w:line="480" w:lineRule="auto"/>
        <w:ind w:left="702"/>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Donde:</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I</w:t>
      </w:r>
      <w:r w:rsidRPr="001D18E1">
        <w:rPr>
          <w:rFonts w:ascii="Arial" w:hAnsi="Arial" w:cs="Arial"/>
          <w:color w:val="000000" w:themeColor="text1"/>
          <w:vertAlign w:val="subscript"/>
        </w:rPr>
        <w:t xml:space="preserve">ST </w:t>
      </w:r>
      <w:r w:rsidRPr="001D18E1">
        <w:rPr>
          <w:rFonts w:ascii="Arial" w:hAnsi="Arial" w:cs="Arial"/>
          <w:color w:val="000000" w:themeColor="text1"/>
        </w:rPr>
        <w:t>= Corriente de carga en el secundario del transformador en amperes</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KVA = Capacidad del transformador en volts amperes</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1000 = Constante de transformación a VA</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E</w:t>
      </w:r>
      <w:r w:rsidRPr="001D18E1">
        <w:rPr>
          <w:rFonts w:ascii="Arial" w:hAnsi="Arial" w:cs="Arial"/>
          <w:color w:val="000000" w:themeColor="text1"/>
          <w:vertAlign w:val="subscript"/>
        </w:rPr>
        <w:t>LL</w:t>
      </w:r>
      <w:r w:rsidRPr="001D18E1">
        <w:rPr>
          <w:rFonts w:ascii="Arial" w:hAnsi="Arial" w:cs="Arial"/>
          <w:color w:val="000000" w:themeColor="text1"/>
        </w:rPr>
        <w:t xml:space="preserve"> = Voltaje del circuito secundario entre fases del transformador</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Sustituyendo:  </w:t>
      </w:r>
    </w:p>
    <w:p w:rsidR="00625FDA" w:rsidRPr="001D18E1"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I</m:t>
              </m:r>
            </m:e>
            <m:sub>
              <m:r>
                <m:rPr>
                  <m:sty m:val="p"/>
                </m:rPr>
                <w:rPr>
                  <w:rFonts w:ascii="Cambria Math" w:hAnsi="Cambria Math" w:cs="Arial"/>
                  <w:color w:val="000000" w:themeColor="text1"/>
                </w:rPr>
                <m:t>ST</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37.5KVA*1000</m:t>
              </m:r>
            </m:num>
            <m:den>
              <m:r>
                <m:rPr>
                  <m:sty m:val="p"/>
                </m:rPr>
                <w:rPr>
                  <w:rFonts w:ascii="Cambria Math" w:hAnsi="Cambria Math" w:cs="Arial"/>
                  <w:color w:val="000000" w:themeColor="text1"/>
                </w:rPr>
                <m:t>240</m:t>
              </m:r>
            </m:den>
          </m:f>
        </m:oMath>
      </m:oMathPara>
    </w:p>
    <w:p w:rsidR="00625FDA" w:rsidRPr="001D18E1"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I</m:t>
              </m:r>
            </m:e>
            <m:sub>
              <m:r>
                <m:rPr>
                  <m:sty m:val="p"/>
                </m:rPr>
                <w:rPr>
                  <w:rFonts w:ascii="Cambria Math" w:hAnsi="Cambria Math" w:cs="Arial"/>
                  <w:color w:val="000000" w:themeColor="text1"/>
                </w:rPr>
                <m:t>ST</m:t>
              </m:r>
            </m:sub>
          </m:sSub>
          <m:r>
            <m:rPr>
              <m:sty m:val="p"/>
            </m:rPr>
            <w:rPr>
              <w:rFonts w:ascii="Cambria Math" w:hAnsi="Cambria Math" w:cs="Arial"/>
              <w:color w:val="000000" w:themeColor="text1"/>
            </w:rPr>
            <m:t>=156,25 A</m:t>
          </m:r>
        </m:oMath>
      </m:oMathPara>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Se determina el </w:t>
      </w:r>
      <w:r>
        <w:rPr>
          <w:rFonts w:ascii="Arial" w:hAnsi="Arial" w:cs="Arial"/>
          <w:color w:val="000000" w:themeColor="text1"/>
        </w:rPr>
        <w:t xml:space="preserve">factor multiplicador de impedancias </w:t>
      </w:r>
      <w:r w:rsidRPr="001D18E1">
        <w:rPr>
          <w:rFonts w:ascii="Arial" w:hAnsi="Arial" w:cs="Arial"/>
          <w:color w:val="000000" w:themeColor="text1"/>
        </w:rPr>
        <w:t xml:space="preserve">transformador: </w:t>
      </w:r>
    </w:p>
    <w:p w:rsidR="00D23056" w:rsidRDefault="00D23056" w:rsidP="00625FDA">
      <w:pPr>
        <w:pStyle w:val="Prrafodelista"/>
        <w:spacing w:line="480" w:lineRule="auto"/>
        <w:ind w:left="0"/>
        <w:jc w:val="both"/>
        <w:rPr>
          <w:rFonts w:ascii="Arial" w:hAnsi="Arial" w:cs="Arial"/>
          <w:color w:val="000000" w:themeColor="text1"/>
        </w:rPr>
      </w:pPr>
    </w:p>
    <w:p w:rsidR="00D23056" w:rsidRDefault="00D23056" w:rsidP="00625FDA">
      <w:pPr>
        <w:pStyle w:val="Prrafodelista"/>
        <w:spacing w:line="480" w:lineRule="auto"/>
        <w:ind w:left="0"/>
        <w:jc w:val="both"/>
        <w:rPr>
          <w:rFonts w:ascii="Arial" w:hAnsi="Arial" w:cs="Arial"/>
          <w:color w:val="000000" w:themeColor="text1"/>
        </w:rPr>
      </w:pPr>
      <w:r>
        <w:rPr>
          <w:rFonts w:ascii="Arial" w:hAnsi="Arial" w:cs="Arial"/>
          <w:color w:val="000000" w:themeColor="text1"/>
        </w:rPr>
        <w:t>Pero antes se transforma la impedancia de transformador ya que la conexión del banco es estrella delta, entonces:</w:t>
      </w:r>
    </w:p>
    <w:p w:rsidR="00D23056" w:rsidRDefault="00D23056" w:rsidP="00625FDA">
      <w:pPr>
        <w:pStyle w:val="Prrafodelista"/>
        <w:spacing w:line="480" w:lineRule="auto"/>
        <w:ind w:left="0"/>
        <w:jc w:val="both"/>
        <w:rPr>
          <w:rFonts w:ascii="Arial" w:hAnsi="Arial" w:cs="Arial"/>
          <w:color w:val="000000" w:themeColor="text1"/>
        </w:rPr>
      </w:pPr>
    </w:p>
    <w:p w:rsidR="00D23056"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i/>
                  <w:color w:val="000000" w:themeColor="text1"/>
                </w:rPr>
              </m:ctrlPr>
            </m:sSubPr>
            <m:e>
              <m:r>
                <w:rPr>
                  <w:rFonts w:ascii="Cambria Math" w:hAnsi="Cambria Math" w:cs="Arial"/>
                  <w:color w:val="000000" w:themeColor="text1"/>
                </w:rPr>
                <m:t>Z</m:t>
              </m:r>
            </m:e>
            <m:sub>
              <m:r>
                <w:rPr>
                  <w:rFonts w:ascii="Cambria Math" w:hAnsi="Cambria Math" w:cs="Arial"/>
                  <w:i/>
                  <w:color w:val="000000" w:themeColor="text1"/>
                </w:rPr>
                <w:sym w:font="Symbol" w:char="F044"/>
              </m:r>
            </m:sub>
          </m:sSub>
          <m:r>
            <w:rPr>
              <w:rFonts w:ascii="Cambria Math" w:hAnsi="Cambria Math" w:cs="Arial"/>
              <w:color w:val="000000" w:themeColor="text1"/>
            </w:rPr>
            <m:t>=3</m:t>
          </m:r>
          <m:sSub>
            <m:sSubPr>
              <m:ctrlPr>
                <w:rPr>
                  <w:rFonts w:ascii="Cambria Math" w:hAnsi="Cambria Math" w:cs="Arial"/>
                  <w:i/>
                  <w:color w:val="000000" w:themeColor="text1"/>
                </w:rPr>
              </m:ctrlPr>
            </m:sSubPr>
            <m:e>
              <m:r>
                <w:rPr>
                  <w:rFonts w:ascii="Cambria Math" w:hAnsi="Cambria Math" w:cs="Arial"/>
                  <w:color w:val="000000" w:themeColor="text1"/>
                </w:rPr>
                <m:t>Z</m:t>
              </m:r>
            </m:e>
            <m:sub>
              <m:r>
                <w:rPr>
                  <w:rFonts w:ascii="Cambria Math" w:hAnsi="Cambria Math" w:cs="Arial"/>
                  <w:color w:val="000000" w:themeColor="text1"/>
                </w:rPr>
                <m:t>Y</m:t>
              </m:r>
            </m:sub>
          </m:sSub>
        </m:oMath>
      </m:oMathPara>
    </w:p>
    <w:p w:rsidR="00D23056"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i/>
                  <w:color w:val="000000" w:themeColor="text1"/>
                </w:rPr>
              </m:ctrlPr>
            </m:sSubPr>
            <m:e>
              <m:r>
                <w:rPr>
                  <w:rFonts w:ascii="Cambria Math" w:hAnsi="Cambria Math" w:cs="Arial"/>
                  <w:color w:val="000000" w:themeColor="text1"/>
                </w:rPr>
                <m:t>Z</m:t>
              </m:r>
            </m:e>
            <m:sub>
              <m:r>
                <w:rPr>
                  <w:rFonts w:ascii="Cambria Math" w:hAnsi="Cambria Math" w:cs="Arial"/>
                  <w:i/>
                  <w:color w:val="000000" w:themeColor="text1"/>
                </w:rPr>
                <w:sym w:font="Symbol" w:char="F044"/>
              </m:r>
            </m:sub>
          </m:sSub>
          <m:r>
            <w:rPr>
              <w:rFonts w:ascii="Cambria Math" w:hAnsi="Cambria Math" w:cs="Arial"/>
              <w:color w:val="000000" w:themeColor="text1"/>
            </w:rPr>
            <m:t>=3*2.7</m:t>
          </m:r>
        </m:oMath>
      </m:oMathPara>
    </w:p>
    <w:p w:rsidR="00D23056" w:rsidRPr="001D18E1"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i/>
                  <w:color w:val="000000" w:themeColor="text1"/>
                </w:rPr>
              </m:ctrlPr>
            </m:sSubPr>
            <m:e>
              <m:r>
                <w:rPr>
                  <w:rFonts w:ascii="Cambria Math" w:hAnsi="Cambria Math" w:cs="Arial"/>
                  <w:color w:val="000000" w:themeColor="text1"/>
                </w:rPr>
                <m:t>Z</m:t>
              </m:r>
            </m:e>
            <m:sub>
              <m:r>
                <w:rPr>
                  <w:rFonts w:ascii="Cambria Math" w:hAnsi="Cambria Math" w:cs="Arial"/>
                  <w:i/>
                  <w:color w:val="000000" w:themeColor="text1"/>
                </w:rPr>
                <w:sym w:font="Symbol" w:char="F044"/>
              </m:r>
            </m:sub>
          </m:sSub>
          <m:r>
            <w:rPr>
              <w:rFonts w:ascii="Cambria Math" w:hAnsi="Cambria Math" w:cs="Arial"/>
              <w:color w:val="000000" w:themeColor="text1"/>
            </w:rPr>
            <m:t>=8.1</m:t>
          </m:r>
        </m:oMath>
      </m:oMathPara>
    </w:p>
    <w:p w:rsidR="00625FDA"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F</m:t>
              </m:r>
            </m:e>
            <m:sub>
              <m:r>
                <m:rPr>
                  <m:sty m:val="p"/>
                </m:rPr>
                <w:rPr>
                  <w:rFonts w:ascii="Cambria Math" w:hAnsi="Cambria Math" w:cs="Arial"/>
                  <w:color w:val="000000" w:themeColor="text1"/>
                </w:rPr>
                <m:t>Z</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100</m:t>
              </m:r>
            </m:num>
            <m:den>
              <m:r>
                <m:rPr>
                  <m:sty m:val="p"/>
                </m:rPr>
                <w:rPr>
                  <w:rFonts w:ascii="Cambria Math" w:hAnsi="Cambria Math" w:cs="Arial"/>
                  <w:color w:val="000000" w:themeColor="text1"/>
                </w:rPr>
                <m:t>%Z</m:t>
              </m:r>
            </m:den>
          </m:f>
          <m:r>
            <m:rPr>
              <m:sty m:val="p"/>
            </m:rPr>
            <w:rPr>
              <w:rFonts w:ascii="Cambria Math" w:hAnsi="Cambria Math" w:cs="Arial"/>
              <w:color w:val="000000" w:themeColor="text1"/>
            </w:rPr>
            <m:t xml:space="preserve"> </m:t>
          </m:r>
        </m:oMath>
      </m:oMathPara>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La impedancia del transformador Z ayuda a determinar que corriente de cortocircuito estará en el primario del transformador. </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m:oMathPara>
        <m:oMathParaPr>
          <m:jc m:val="left"/>
        </m:oMathParaPr>
        <m:oMath>
          <m:r>
            <m:rPr>
              <m:sty m:val="p"/>
            </m:rPr>
            <w:rPr>
              <w:rFonts w:ascii="Cambria Math" w:hAnsi="Cambria Math" w:cs="Arial"/>
              <w:color w:val="000000" w:themeColor="text1"/>
            </w:rPr>
            <m:t xml:space="preserve"> </m:t>
          </m:r>
          <m:sSub>
            <m:sSubPr>
              <m:ctrlPr>
                <w:rPr>
                  <w:rFonts w:ascii="Cambria Math" w:hAnsi="Cambria Math" w:cs="Arial"/>
                  <w:color w:val="000000" w:themeColor="text1"/>
                </w:rPr>
              </m:ctrlPr>
            </m:sSubPr>
            <m:e>
              <m:r>
                <m:rPr>
                  <m:sty m:val="p"/>
                </m:rPr>
                <w:rPr>
                  <w:rFonts w:ascii="Cambria Math" w:hAnsi="Cambria Math" w:cs="Arial"/>
                  <w:color w:val="000000" w:themeColor="text1"/>
                </w:rPr>
                <m:t>F</m:t>
              </m:r>
            </m:e>
            <m:sub>
              <m:r>
                <m:rPr>
                  <m:sty m:val="p"/>
                </m:rPr>
                <w:rPr>
                  <w:rFonts w:ascii="Cambria Math" w:hAnsi="Cambria Math" w:cs="Arial"/>
                  <w:color w:val="000000" w:themeColor="text1"/>
                </w:rPr>
                <m:t>Z</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100</m:t>
              </m:r>
            </m:num>
            <m:den>
              <m:r>
                <m:rPr>
                  <m:sty m:val="p"/>
                </m:rPr>
                <w:rPr>
                  <w:rFonts w:ascii="Cambria Math" w:hAnsi="Cambria Math" w:cs="Arial"/>
                  <w:color w:val="000000" w:themeColor="text1"/>
                </w:rPr>
                <m:t>7.29</m:t>
              </m:r>
            </m:den>
          </m:f>
        </m:oMath>
      </m:oMathPara>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F</m:t>
              </m:r>
            </m:e>
            <m:sub>
              <m:r>
                <m:rPr>
                  <m:sty m:val="p"/>
                </m:rPr>
                <w:rPr>
                  <w:rFonts w:ascii="Cambria Math" w:hAnsi="Cambria Math" w:cs="Arial"/>
                  <w:color w:val="000000" w:themeColor="text1"/>
                </w:rPr>
                <m:t>Z</m:t>
              </m:r>
            </m:sub>
          </m:sSub>
          <m:r>
            <m:rPr>
              <m:sty m:val="p"/>
            </m:rPr>
            <w:rPr>
              <w:rFonts w:ascii="Cambria Math" w:hAnsi="Cambria Math" w:cs="Arial"/>
              <w:color w:val="000000" w:themeColor="text1"/>
            </w:rPr>
            <m:t>=13,71742112</m:t>
          </m:r>
        </m:oMath>
      </m:oMathPara>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Default="00D23056" w:rsidP="00625FDA">
      <w:pPr>
        <w:pStyle w:val="Prrafodelista"/>
        <w:spacing w:line="480" w:lineRule="auto"/>
        <w:ind w:left="0"/>
        <w:jc w:val="both"/>
        <w:rPr>
          <w:rFonts w:ascii="Arial" w:hAnsi="Arial" w:cs="Arial"/>
          <w:color w:val="000000" w:themeColor="text1"/>
        </w:rPr>
      </w:pPr>
      <w:r>
        <w:rPr>
          <w:rFonts w:ascii="Arial" w:hAnsi="Arial" w:cs="Arial"/>
          <w:color w:val="000000" w:themeColor="text1"/>
        </w:rPr>
        <w:t>7</w:t>
      </w:r>
      <w:r w:rsidR="00625FDA" w:rsidRPr="001D18E1">
        <w:rPr>
          <w:rFonts w:ascii="Arial" w:hAnsi="Arial" w:cs="Arial"/>
          <w:color w:val="000000" w:themeColor="text1"/>
        </w:rPr>
        <w:t>,</w:t>
      </w:r>
      <w:r>
        <w:rPr>
          <w:rFonts w:ascii="Arial" w:hAnsi="Arial" w:cs="Arial"/>
          <w:color w:val="000000" w:themeColor="text1"/>
        </w:rPr>
        <w:t>29</w:t>
      </w:r>
      <w:r w:rsidR="00625FDA" w:rsidRPr="001D18E1">
        <w:rPr>
          <w:rFonts w:ascii="Arial" w:hAnsi="Arial" w:cs="Arial"/>
          <w:color w:val="000000" w:themeColor="text1"/>
        </w:rPr>
        <w:t xml:space="preserve"> = dato de la impedancia de la placa del transformador menos el 10%:</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w:t>
      </w:r>
      <w:r w:rsidR="00D23056">
        <w:rPr>
          <w:rFonts w:ascii="Arial" w:hAnsi="Arial" w:cs="Arial"/>
          <w:color w:val="000000" w:themeColor="text1"/>
        </w:rPr>
        <w:t>8,1</w:t>
      </w:r>
      <w:r w:rsidRPr="001D18E1">
        <w:rPr>
          <w:rFonts w:ascii="Arial" w:hAnsi="Arial" w:cs="Arial"/>
          <w:color w:val="000000" w:themeColor="text1"/>
        </w:rPr>
        <w:t xml:space="preserve"> x 0,9 = </w:t>
      </w:r>
      <w:r w:rsidR="00D23056">
        <w:rPr>
          <w:rFonts w:ascii="Arial" w:hAnsi="Arial" w:cs="Arial"/>
          <w:color w:val="000000" w:themeColor="text1"/>
        </w:rPr>
        <w:t>7</w:t>
      </w:r>
      <w:r w:rsidRPr="001D18E1">
        <w:rPr>
          <w:rFonts w:ascii="Arial" w:hAnsi="Arial" w:cs="Arial"/>
          <w:color w:val="000000" w:themeColor="text1"/>
        </w:rPr>
        <w:t>,</w:t>
      </w:r>
      <w:r w:rsidR="00D23056">
        <w:rPr>
          <w:rFonts w:ascii="Arial" w:hAnsi="Arial" w:cs="Arial"/>
          <w:color w:val="000000" w:themeColor="text1"/>
        </w:rPr>
        <w:t>29</w:t>
      </w:r>
      <w:r w:rsidRPr="001D18E1">
        <w:rPr>
          <w:rFonts w:ascii="Arial" w:hAnsi="Arial" w:cs="Arial"/>
          <w:color w:val="000000" w:themeColor="text1"/>
        </w:rPr>
        <w:t>)</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2F357A"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Cabe recordar que las normas mexicanas permiten una tolerancia de </w:t>
      </w:r>
      <w:r w:rsidRPr="001D18E1">
        <w:rPr>
          <w:rFonts w:ascii="Arial" w:hAnsi="Arial" w:cs="Arial"/>
          <w:color w:val="000000" w:themeColor="text1"/>
        </w:rPr>
        <w:sym w:font="Symbol" w:char="F0B1"/>
      </w:r>
      <w:r w:rsidRPr="001D18E1">
        <w:rPr>
          <w:rFonts w:ascii="Arial" w:hAnsi="Arial" w:cs="Arial"/>
          <w:color w:val="000000" w:themeColor="text1"/>
        </w:rPr>
        <w:t xml:space="preserve"> 10% del valor de placa de la impedancia y se tiene que tomar el valor más desfavorable para el cálculo. </w:t>
      </w:r>
    </w:p>
    <w:p w:rsidR="00625FDA" w:rsidRDefault="00625FDA" w:rsidP="00625FDA">
      <w:pPr>
        <w:pStyle w:val="Prrafodelista"/>
        <w:spacing w:line="480" w:lineRule="auto"/>
        <w:ind w:left="0"/>
        <w:jc w:val="both"/>
        <w:rPr>
          <w:rFonts w:ascii="Arial" w:hAnsi="Arial" w:cs="Arial"/>
          <w:color w:val="000000" w:themeColor="text1"/>
        </w:rPr>
      </w:pPr>
    </w:p>
    <w:p w:rsidR="00625FDA"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Determinando la corriente de cortocircuito posible en el transformador</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I</m:t>
              </m:r>
            </m:e>
            <m:sub>
              <m:r>
                <m:rPr>
                  <m:sty m:val="p"/>
                </m:rPr>
                <w:rPr>
                  <w:rFonts w:ascii="Cambria Math" w:hAnsi="Cambria Math" w:cs="Arial"/>
                  <w:color w:val="000000" w:themeColor="text1"/>
                </w:rPr>
                <m:t>CCT</m:t>
              </m:r>
            </m:sub>
          </m:sSub>
          <m:r>
            <m:rPr>
              <m:sty m:val="p"/>
            </m:rPr>
            <w:rPr>
              <w:rFonts w:ascii="Cambria Math" w:hAnsi="Cambria Math" w:cs="Arial"/>
              <w:color w:val="000000" w:themeColor="text1"/>
            </w:rPr>
            <m:t>=</m:t>
          </m:r>
          <m:sSub>
            <m:sSubPr>
              <m:ctrlPr>
                <w:rPr>
                  <w:rFonts w:ascii="Cambria Math" w:hAnsi="Cambria Math" w:cs="Arial"/>
                  <w:color w:val="000000" w:themeColor="text1"/>
                </w:rPr>
              </m:ctrlPr>
            </m:sSubPr>
            <m:e>
              <m:r>
                <m:rPr>
                  <m:sty m:val="p"/>
                </m:rPr>
                <w:rPr>
                  <w:rFonts w:ascii="Cambria Math" w:hAnsi="Cambria Math" w:cs="Arial"/>
                  <w:color w:val="000000" w:themeColor="text1"/>
                </w:rPr>
                <m:t>I</m:t>
              </m:r>
            </m:e>
            <m:sub>
              <m:r>
                <m:rPr>
                  <m:sty m:val="p"/>
                </m:rPr>
                <w:rPr>
                  <w:rFonts w:ascii="Cambria Math" w:hAnsi="Cambria Math" w:cs="Arial"/>
                  <w:color w:val="000000" w:themeColor="text1"/>
                </w:rPr>
                <m:t>ST</m:t>
              </m:r>
            </m:sub>
          </m:sSub>
          <m:r>
            <m:rPr>
              <m:sty m:val="p"/>
            </m:rPr>
            <w:rPr>
              <w:rFonts w:ascii="Cambria Math" w:hAnsi="Cambria Math" w:cs="Arial"/>
              <w:color w:val="000000" w:themeColor="text1"/>
            </w:rPr>
            <m:t>*</m:t>
          </m:r>
          <m:sSub>
            <m:sSubPr>
              <m:ctrlPr>
                <w:rPr>
                  <w:rFonts w:ascii="Cambria Math" w:hAnsi="Cambria Math" w:cs="Arial"/>
                  <w:color w:val="000000" w:themeColor="text1"/>
                </w:rPr>
              </m:ctrlPr>
            </m:sSubPr>
            <m:e>
              <m:r>
                <m:rPr>
                  <m:sty m:val="p"/>
                </m:rPr>
                <w:rPr>
                  <w:rFonts w:ascii="Cambria Math" w:hAnsi="Cambria Math" w:cs="Arial"/>
                  <w:color w:val="000000" w:themeColor="text1"/>
                </w:rPr>
                <m:t>F</m:t>
              </m:r>
            </m:e>
            <m:sub>
              <m:r>
                <m:rPr>
                  <m:sty m:val="p"/>
                </m:rPr>
                <w:rPr>
                  <w:rFonts w:ascii="Cambria Math" w:hAnsi="Cambria Math" w:cs="Arial"/>
                  <w:color w:val="000000" w:themeColor="text1"/>
                </w:rPr>
                <m:t>Z</m:t>
              </m:r>
            </m:sub>
          </m:sSub>
        </m:oMath>
      </m:oMathPara>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I</w:t>
      </w:r>
      <w:r w:rsidRPr="001D18E1">
        <w:rPr>
          <w:rFonts w:ascii="Arial" w:hAnsi="Arial" w:cs="Arial"/>
          <w:color w:val="000000" w:themeColor="text1"/>
          <w:vertAlign w:val="subscript"/>
        </w:rPr>
        <w:t xml:space="preserve">CC = </w:t>
      </w:r>
      <w:r w:rsidRPr="001D18E1">
        <w:rPr>
          <w:rFonts w:ascii="Arial" w:hAnsi="Arial" w:cs="Arial"/>
          <w:color w:val="000000" w:themeColor="text1"/>
        </w:rPr>
        <w:t>Corriente de cortocircuito</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I</w:t>
      </w:r>
      <w:r w:rsidRPr="001D18E1">
        <w:rPr>
          <w:rFonts w:ascii="Arial" w:hAnsi="Arial" w:cs="Arial"/>
          <w:color w:val="000000" w:themeColor="text1"/>
          <w:vertAlign w:val="subscript"/>
        </w:rPr>
        <w:t>ST</w:t>
      </w:r>
      <w:r w:rsidRPr="001D18E1">
        <w:rPr>
          <w:rFonts w:ascii="Arial" w:hAnsi="Arial" w:cs="Arial"/>
          <w:color w:val="000000" w:themeColor="text1"/>
        </w:rPr>
        <w:t xml:space="preserve"> = Corriente de carga del transformador</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F</w:t>
      </w:r>
      <w:r w:rsidRPr="001D18E1">
        <w:rPr>
          <w:rFonts w:ascii="Arial" w:hAnsi="Arial" w:cs="Arial"/>
          <w:color w:val="000000" w:themeColor="text1"/>
          <w:vertAlign w:val="subscript"/>
        </w:rPr>
        <w:t>Z</w:t>
      </w:r>
      <w:r w:rsidRPr="001D18E1">
        <w:rPr>
          <w:rFonts w:ascii="Arial" w:hAnsi="Arial" w:cs="Arial"/>
          <w:color w:val="000000" w:themeColor="text1"/>
        </w:rPr>
        <w:t xml:space="preserve"> = Multiplicador</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I</w:t>
      </w:r>
      <w:r w:rsidRPr="001D18E1">
        <w:rPr>
          <w:rFonts w:ascii="Arial" w:hAnsi="Arial" w:cs="Arial"/>
          <w:color w:val="000000" w:themeColor="text1"/>
          <w:vertAlign w:val="subscript"/>
        </w:rPr>
        <w:t>CCT</w:t>
      </w:r>
      <w:r w:rsidRPr="001D18E1">
        <w:rPr>
          <w:rFonts w:ascii="Arial" w:hAnsi="Arial" w:cs="Arial"/>
          <w:color w:val="000000" w:themeColor="text1"/>
        </w:rPr>
        <w:t xml:space="preserve"> = </w:t>
      </w:r>
      <w:r>
        <w:rPr>
          <w:rFonts w:ascii="Arial" w:hAnsi="Arial" w:cs="Arial"/>
          <w:color w:val="000000" w:themeColor="text1"/>
        </w:rPr>
        <w:t xml:space="preserve">156,25 </w:t>
      </w:r>
      <w:r w:rsidRPr="001D18E1">
        <w:rPr>
          <w:rFonts w:ascii="Arial" w:hAnsi="Arial" w:cs="Arial"/>
          <w:color w:val="000000" w:themeColor="text1"/>
        </w:rPr>
        <w:t>x</w:t>
      </w:r>
      <w:r>
        <w:rPr>
          <w:rFonts w:ascii="Arial" w:hAnsi="Arial" w:cs="Arial"/>
          <w:color w:val="000000" w:themeColor="text1"/>
        </w:rPr>
        <w:t xml:space="preserve"> </w:t>
      </w:r>
      <w:r w:rsidRPr="001D18E1">
        <w:rPr>
          <w:rFonts w:ascii="Arial" w:hAnsi="Arial" w:cs="Arial"/>
          <w:color w:val="000000" w:themeColor="text1"/>
        </w:rPr>
        <w:t>1</w:t>
      </w:r>
      <w:r>
        <w:rPr>
          <w:rFonts w:ascii="Arial" w:hAnsi="Arial" w:cs="Arial"/>
          <w:color w:val="000000" w:themeColor="text1"/>
        </w:rPr>
        <w:t>3,7142112</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I</w:t>
      </w:r>
      <w:r w:rsidRPr="001D18E1">
        <w:rPr>
          <w:rFonts w:ascii="Arial" w:hAnsi="Arial" w:cs="Arial"/>
          <w:color w:val="000000" w:themeColor="text1"/>
          <w:vertAlign w:val="subscript"/>
        </w:rPr>
        <w:t>CCT</w:t>
      </w:r>
      <w:r w:rsidRPr="001D18E1">
        <w:rPr>
          <w:rFonts w:ascii="Arial" w:hAnsi="Arial" w:cs="Arial"/>
          <w:color w:val="000000" w:themeColor="text1"/>
        </w:rPr>
        <w:t xml:space="preserve"> = </w:t>
      </w:r>
      <w:r>
        <w:rPr>
          <w:rFonts w:ascii="Arial" w:hAnsi="Arial" w:cs="Arial"/>
          <w:color w:val="000000" w:themeColor="text1"/>
        </w:rPr>
        <w:t>2143</w:t>
      </w:r>
      <w:r w:rsidRPr="001D18E1">
        <w:rPr>
          <w:rFonts w:ascii="Arial" w:hAnsi="Arial" w:cs="Arial"/>
          <w:color w:val="000000" w:themeColor="text1"/>
        </w:rPr>
        <w:t xml:space="preserve">, </w:t>
      </w:r>
      <w:r>
        <w:rPr>
          <w:rFonts w:ascii="Arial" w:hAnsi="Arial" w:cs="Arial"/>
          <w:color w:val="000000" w:themeColor="text1"/>
        </w:rPr>
        <w:t>347051</w:t>
      </w:r>
      <w:r w:rsidRPr="001D18E1">
        <w:rPr>
          <w:rFonts w:ascii="Arial" w:hAnsi="Arial" w:cs="Arial"/>
          <w:color w:val="000000" w:themeColor="text1"/>
        </w:rPr>
        <w:t xml:space="preserve"> A</w:t>
      </w:r>
    </w:p>
    <w:p w:rsidR="00625FDA" w:rsidRPr="001D18E1" w:rsidRDefault="00625FDA" w:rsidP="00625FDA">
      <w:pPr>
        <w:pStyle w:val="Prrafodelista"/>
        <w:spacing w:line="480" w:lineRule="auto"/>
        <w:ind w:left="702"/>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Ahora determinemos la componente simétrica de la corriente de cortocircuito ya que los dispositivos de protección tienen su rango de interrupción expresado en términos de esta componente simétrica.</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Determinamos el factor F</w:t>
      </w:r>
      <w:r w:rsidRPr="001D18E1">
        <w:rPr>
          <w:rFonts w:ascii="Arial" w:hAnsi="Arial" w:cs="Arial"/>
          <w:color w:val="000000" w:themeColor="text1"/>
          <w:vertAlign w:val="subscript"/>
        </w:rPr>
        <w:t>CC</w:t>
      </w:r>
      <w:r w:rsidR="00CE2274">
        <w:rPr>
          <w:rFonts w:ascii="Arial" w:hAnsi="Arial" w:cs="Arial"/>
          <w:color w:val="000000" w:themeColor="text1"/>
          <w:vertAlign w:val="subscript"/>
        </w:rPr>
        <w:t>1</w:t>
      </w:r>
      <w:r w:rsidRPr="001D18E1">
        <w:rPr>
          <w:rFonts w:ascii="Arial" w:hAnsi="Arial" w:cs="Arial"/>
          <w:color w:val="000000" w:themeColor="text1"/>
        </w:rPr>
        <w:sym w:font="Symbol" w:char="F066"/>
      </w:r>
      <w:r w:rsidRPr="001D18E1">
        <w:rPr>
          <w:rFonts w:ascii="Arial" w:hAnsi="Arial" w:cs="Arial"/>
          <w:color w:val="000000" w:themeColor="text1"/>
        </w:rPr>
        <w:t xml:space="preserve"> de los conductores con la siguiente fórmula:</w:t>
      </w:r>
    </w:p>
    <w:p w:rsidR="00625FDA" w:rsidRPr="001D18E1"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i/>
                  <w:color w:val="000000" w:themeColor="text1"/>
                </w:rPr>
              </m:ctrlPr>
            </m:sSubPr>
            <m:e>
              <m:r>
                <w:rPr>
                  <w:rFonts w:ascii="Cambria Math" w:hAnsi="Cambria Math" w:cs="Arial"/>
                  <w:color w:val="000000" w:themeColor="text1"/>
                </w:rPr>
                <m:t>F</m:t>
              </m:r>
            </m:e>
            <m:sub>
              <m:r>
                <w:rPr>
                  <w:rFonts w:ascii="Cambria Math" w:hAnsi="Cambria Math" w:cs="Arial"/>
                  <w:color w:val="000000" w:themeColor="text1"/>
                </w:rPr>
                <m:t>CC1ϕ</m:t>
              </m:r>
            </m:sub>
          </m:sSub>
          <m:r>
            <w:rPr>
              <w:rFonts w:ascii="Cambria Math" w:hAnsi="Cambria Math" w:cs="Arial"/>
              <w:color w:val="000000" w:themeColor="text1"/>
            </w:rPr>
            <m:t>=</m:t>
          </m:r>
          <m:f>
            <m:fPr>
              <m:ctrlPr>
                <w:rPr>
                  <w:rFonts w:ascii="Cambria Math" w:hAnsi="Cambria Math" w:cs="Arial"/>
                  <w:i/>
                  <w:color w:val="000000" w:themeColor="text1"/>
                </w:rPr>
              </m:ctrlPr>
            </m:fPr>
            <m:num>
              <m:d>
                <m:dPr>
                  <m:ctrlPr>
                    <w:rPr>
                      <w:rFonts w:ascii="Cambria Math" w:hAnsi="Cambria Math" w:cs="Arial"/>
                      <w:i/>
                      <w:color w:val="000000" w:themeColor="text1"/>
                    </w:rPr>
                  </m:ctrlPr>
                </m:dPr>
                <m:e>
                  <m:r>
                    <w:rPr>
                      <w:rFonts w:ascii="Cambria Math" w:hAnsi="Cambria Math" w:cs="Arial"/>
                      <w:color w:val="000000" w:themeColor="text1"/>
                    </w:rPr>
                    <m:t>2*L*</m:t>
                  </m:r>
                  <m:sSub>
                    <m:sSubPr>
                      <m:ctrlPr>
                        <w:rPr>
                          <w:rFonts w:ascii="Cambria Math" w:hAnsi="Cambria Math" w:cs="Arial"/>
                          <w:i/>
                          <w:color w:val="000000" w:themeColor="text1"/>
                        </w:rPr>
                      </m:ctrlPr>
                    </m:sSubPr>
                    <m:e>
                      <m:r>
                        <w:rPr>
                          <w:rFonts w:ascii="Cambria Math" w:hAnsi="Cambria Math" w:cs="Arial"/>
                          <w:color w:val="000000" w:themeColor="text1"/>
                        </w:rPr>
                        <m:t>I</m:t>
                      </m:r>
                    </m:e>
                    <m:sub>
                      <m:r>
                        <w:rPr>
                          <w:rFonts w:ascii="Cambria Math" w:hAnsi="Cambria Math" w:cs="Arial"/>
                          <w:color w:val="000000" w:themeColor="text1"/>
                        </w:rPr>
                        <m:t>CCT</m:t>
                      </m:r>
                    </m:sub>
                  </m:sSub>
                </m:e>
              </m:d>
            </m:num>
            <m:den>
              <m:r>
                <w:rPr>
                  <w:rFonts w:ascii="Cambria Math" w:hAnsi="Cambria Math" w:cs="Arial"/>
                  <w:color w:val="000000" w:themeColor="text1"/>
                </w:rPr>
                <m:t>C*</m:t>
              </m:r>
              <m:sSub>
                <m:sSubPr>
                  <m:ctrlPr>
                    <w:rPr>
                      <w:rFonts w:ascii="Cambria Math" w:hAnsi="Cambria Math" w:cs="Arial"/>
                      <w:i/>
                      <w:color w:val="000000" w:themeColor="text1"/>
                    </w:rPr>
                  </m:ctrlPr>
                </m:sSubPr>
                <m:e>
                  <m:r>
                    <w:rPr>
                      <w:rFonts w:ascii="Cambria Math" w:hAnsi="Cambria Math" w:cs="Arial"/>
                      <w:color w:val="000000" w:themeColor="text1"/>
                    </w:rPr>
                    <m:t>E</m:t>
                  </m:r>
                </m:e>
                <m:sub>
                  <m:r>
                    <w:rPr>
                      <w:rFonts w:ascii="Cambria Math" w:hAnsi="Cambria Math" w:cs="Arial"/>
                      <w:color w:val="000000" w:themeColor="text1"/>
                    </w:rPr>
                    <m:t>ϕ</m:t>
                  </m:r>
                </m:sub>
              </m:sSub>
            </m:den>
          </m:f>
        </m:oMath>
      </m:oMathPara>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Donde:</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L = Longitud del cable expresada en (mts)</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C = Constante para conductores de </w:t>
      </w:r>
      <w:r w:rsidR="002C5417">
        <w:rPr>
          <w:rFonts w:ascii="Arial" w:hAnsi="Arial" w:cs="Arial"/>
          <w:color w:val="000000" w:themeColor="text1"/>
        </w:rPr>
        <w:t>cobre</w:t>
      </w:r>
      <w:r w:rsidRPr="001D18E1">
        <w:rPr>
          <w:rFonts w:ascii="Arial" w:hAnsi="Arial" w:cs="Arial"/>
          <w:color w:val="000000" w:themeColor="text1"/>
        </w:rPr>
        <w:t xml:space="preserve"> (Apéndice </w:t>
      </w:r>
      <w:r w:rsidR="00994F77">
        <w:rPr>
          <w:rFonts w:ascii="Arial" w:hAnsi="Arial" w:cs="Arial"/>
          <w:color w:val="000000" w:themeColor="text1"/>
        </w:rPr>
        <w:t>I</w:t>
      </w:r>
      <w:r w:rsidRPr="001D18E1">
        <w:rPr>
          <w:rFonts w:ascii="Arial" w:hAnsi="Arial" w:cs="Arial"/>
          <w:color w:val="000000" w:themeColor="text1"/>
        </w:rPr>
        <w:t>)</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I</w:t>
      </w:r>
      <w:r w:rsidRPr="001D18E1">
        <w:rPr>
          <w:rFonts w:ascii="Arial" w:hAnsi="Arial" w:cs="Arial"/>
          <w:color w:val="000000" w:themeColor="text1"/>
          <w:vertAlign w:val="subscript"/>
        </w:rPr>
        <w:t>CCT</w:t>
      </w:r>
      <w:r w:rsidRPr="001D18E1">
        <w:rPr>
          <w:rFonts w:ascii="Arial" w:hAnsi="Arial" w:cs="Arial"/>
          <w:color w:val="000000" w:themeColor="text1"/>
        </w:rPr>
        <w:t xml:space="preserve"> = Corriente de cortocircuito posible en el transformador</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i/>
                  <w:color w:val="000000" w:themeColor="text1"/>
                </w:rPr>
              </m:ctrlPr>
            </m:sSubPr>
            <m:e>
              <m:r>
                <w:rPr>
                  <w:rFonts w:ascii="Cambria Math" w:hAnsi="Cambria Math" w:cs="Arial"/>
                  <w:color w:val="000000" w:themeColor="text1"/>
                </w:rPr>
                <m:t>F</m:t>
              </m:r>
            </m:e>
            <m:sub>
              <m:r>
                <w:rPr>
                  <w:rFonts w:ascii="Cambria Math" w:hAnsi="Cambria Math" w:cs="Arial"/>
                  <w:color w:val="000000" w:themeColor="text1"/>
                </w:rPr>
                <m:t>CC1ϕ</m:t>
              </m:r>
            </m:sub>
          </m:sSub>
          <m:r>
            <w:rPr>
              <w:rFonts w:ascii="Cambria Math" w:hAnsi="Cambria Math" w:cs="Arial"/>
              <w:color w:val="000000" w:themeColor="text1"/>
            </w:rPr>
            <m:t>=</m:t>
          </m:r>
          <m:f>
            <m:fPr>
              <m:ctrlPr>
                <w:rPr>
                  <w:rFonts w:ascii="Cambria Math" w:hAnsi="Cambria Math" w:cs="Arial"/>
                  <w:i/>
                  <w:color w:val="000000" w:themeColor="text1"/>
                </w:rPr>
              </m:ctrlPr>
            </m:fPr>
            <m:num>
              <m:d>
                <m:dPr>
                  <m:ctrlPr>
                    <w:rPr>
                      <w:rFonts w:ascii="Cambria Math" w:hAnsi="Cambria Math" w:cs="Arial"/>
                      <w:i/>
                      <w:color w:val="000000" w:themeColor="text1"/>
                    </w:rPr>
                  </m:ctrlPr>
                </m:dPr>
                <m:e>
                  <m:r>
                    <w:rPr>
                      <w:rFonts w:ascii="Cambria Math" w:hAnsi="Cambria Math" w:cs="Arial"/>
                      <w:color w:val="000000" w:themeColor="text1"/>
                    </w:rPr>
                    <m:t>2*2,6*2143,347051</m:t>
                  </m:r>
                </m:e>
              </m:d>
            </m:num>
            <m:den>
              <m:r>
                <w:rPr>
                  <w:rFonts w:ascii="Cambria Math" w:hAnsi="Cambria Math" w:cs="Arial"/>
                  <w:color w:val="000000" w:themeColor="text1"/>
                </w:rPr>
                <m:t>26706</m:t>
              </m:r>
              <m:r>
                <w:rPr>
                  <w:rFonts w:ascii="Cambria Math" w:hAnsi="Cambria Math" w:cs="Arial"/>
                  <w:color w:val="000000" w:themeColor="text1"/>
                </w:rPr>
                <m:t>*240</m:t>
              </m:r>
            </m:den>
          </m:f>
        </m:oMath>
      </m:oMathPara>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F</w:t>
      </w:r>
      <w:r w:rsidRPr="001D18E1">
        <w:rPr>
          <w:rFonts w:ascii="Arial" w:hAnsi="Arial" w:cs="Arial"/>
          <w:color w:val="000000" w:themeColor="text1"/>
          <w:vertAlign w:val="subscript"/>
        </w:rPr>
        <w:t>CC</w:t>
      </w:r>
      <w:r w:rsidR="00856AED" w:rsidRPr="00856AED">
        <w:rPr>
          <w:rFonts w:ascii="Arial" w:hAnsi="Arial" w:cs="Arial"/>
          <w:color w:val="000000" w:themeColor="text1"/>
          <w:vertAlign w:val="subscript"/>
        </w:rPr>
        <w:t>1</w:t>
      </w:r>
      <w:r w:rsidRPr="00856AED">
        <w:rPr>
          <w:rFonts w:ascii="Arial" w:hAnsi="Arial" w:cs="Arial"/>
          <w:color w:val="000000" w:themeColor="text1"/>
        </w:rPr>
        <w:sym w:font="Symbol" w:char="F066"/>
      </w:r>
      <w:r w:rsidRPr="001D18E1">
        <w:rPr>
          <w:rFonts w:ascii="Arial" w:hAnsi="Arial" w:cs="Arial"/>
          <w:color w:val="000000" w:themeColor="text1"/>
        </w:rPr>
        <w:t xml:space="preserve"> = 0,00</w:t>
      </w:r>
      <w:r>
        <w:rPr>
          <w:rFonts w:ascii="Arial" w:hAnsi="Arial" w:cs="Arial"/>
          <w:color w:val="000000" w:themeColor="text1"/>
        </w:rPr>
        <w:t>1952273</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Se procede a encontrar el multiplicador que nos de la corriente simétrica</w:t>
      </w: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Multiplicador del conductor:</w:t>
      </w:r>
    </w:p>
    <w:p w:rsidR="00625FDA" w:rsidRPr="001D18E1" w:rsidRDefault="00625FDA" w:rsidP="00625FDA">
      <w:pPr>
        <w:pStyle w:val="Prrafodelista"/>
        <w:spacing w:line="480" w:lineRule="auto"/>
        <w:ind w:left="0"/>
        <w:jc w:val="both"/>
        <w:rPr>
          <w:rFonts w:ascii="Arial" w:hAnsi="Arial" w:cs="Arial"/>
          <w:color w:val="000000" w:themeColor="text1"/>
        </w:rPr>
      </w:pPr>
      <m:oMathPara>
        <m:oMathParaPr>
          <m:jc m:val="left"/>
        </m:oMathParaPr>
        <m:oMath>
          <m:r>
            <m:rPr>
              <m:sty m:val="p"/>
            </m:rPr>
            <w:rPr>
              <w:rFonts w:ascii="Cambria Math" w:hAnsi="Cambria Math" w:cs="Arial"/>
              <w:color w:val="000000" w:themeColor="text1"/>
            </w:rPr>
            <m:t>M=</m:t>
          </m:r>
          <m:f>
            <m:fPr>
              <m:ctrlPr>
                <w:rPr>
                  <w:rFonts w:ascii="Cambria Math" w:hAnsi="Cambria Math" w:cs="Arial"/>
                  <w:color w:val="000000" w:themeColor="text1"/>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1+</m:t>
              </m:r>
              <m:sSub>
                <m:sSubPr>
                  <m:ctrlPr>
                    <w:rPr>
                      <w:rFonts w:ascii="Cambria Math" w:hAnsi="Cambria Math" w:cs="Arial"/>
                      <w:color w:val="000000" w:themeColor="text1"/>
                    </w:rPr>
                  </m:ctrlPr>
                </m:sSubPr>
                <m:e>
                  <m:r>
                    <m:rPr>
                      <m:sty m:val="p"/>
                    </m:rPr>
                    <w:rPr>
                      <w:rFonts w:ascii="Cambria Math" w:hAnsi="Cambria Math" w:cs="Arial"/>
                      <w:color w:val="000000" w:themeColor="text1"/>
                    </w:rPr>
                    <m:t>F</m:t>
                  </m:r>
                </m:e>
                <m:sub>
                  <m:r>
                    <m:rPr>
                      <m:sty m:val="p"/>
                    </m:rPr>
                    <w:rPr>
                      <w:rFonts w:ascii="Cambria Math" w:hAnsi="Cambria Math" w:cs="Arial"/>
                      <w:color w:val="000000" w:themeColor="text1"/>
                    </w:rPr>
                    <m:t>CC</m:t>
                  </m:r>
                </m:sub>
              </m:sSub>
            </m:den>
          </m:f>
        </m:oMath>
      </m:oMathPara>
    </w:p>
    <w:p w:rsidR="00625FDA" w:rsidRPr="001D18E1" w:rsidRDefault="00625FDA" w:rsidP="00625FDA">
      <w:pPr>
        <w:pStyle w:val="Prrafodelista"/>
        <w:spacing w:line="480" w:lineRule="auto"/>
        <w:ind w:left="0"/>
        <w:jc w:val="both"/>
        <w:rPr>
          <w:rFonts w:ascii="Arial" w:hAnsi="Arial" w:cs="Arial"/>
          <w:color w:val="000000" w:themeColor="text1"/>
        </w:rPr>
      </w:pPr>
      <m:oMathPara>
        <m:oMathParaPr>
          <m:jc m:val="left"/>
        </m:oMathParaPr>
        <m:oMath>
          <m:r>
            <m:rPr>
              <m:sty m:val="p"/>
            </m:rPr>
            <w:rPr>
              <w:rFonts w:ascii="Cambria Math" w:hAnsi="Cambria Math" w:cs="Arial"/>
              <w:color w:val="000000" w:themeColor="text1"/>
            </w:rPr>
            <m:t>M=</m:t>
          </m:r>
          <m:f>
            <m:fPr>
              <m:ctrlPr>
                <w:rPr>
                  <w:rFonts w:ascii="Cambria Math" w:hAnsi="Cambria Math" w:cs="Arial"/>
                  <w:color w:val="000000" w:themeColor="text1"/>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1+0,001952273</m:t>
              </m:r>
            </m:den>
          </m:f>
        </m:oMath>
      </m:oMathPara>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M = 0,</w:t>
      </w:r>
      <w:r>
        <w:rPr>
          <w:rFonts w:ascii="Arial" w:hAnsi="Arial" w:cs="Arial"/>
          <w:color w:val="000000" w:themeColor="text1"/>
        </w:rPr>
        <w:t>998051531</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Ahora se determina la componente simétrica de la corriente de cortocircuito</w:t>
      </w:r>
    </w:p>
    <w:p w:rsidR="00625FDA" w:rsidRPr="001D18E1"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I</m:t>
              </m:r>
            </m:e>
            <m:sub>
              <m:r>
                <m:rPr>
                  <m:sty m:val="p"/>
                </m:rPr>
                <w:rPr>
                  <w:rFonts w:ascii="Cambria Math" w:hAnsi="Cambria Math" w:cs="Arial"/>
                  <w:color w:val="000000" w:themeColor="text1"/>
                </w:rPr>
                <m:t>f</m:t>
              </m:r>
            </m:sub>
          </m:sSub>
          <m:r>
            <m:rPr>
              <m:sty m:val="p"/>
            </m:rPr>
            <w:rPr>
              <w:rFonts w:ascii="Cambria Math" w:hAnsi="Cambria Math" w:cs="Arial"/>
              <w:color w:val="000000" w:themeColor="text1"/>
            </w:rPr>
            <m:t>=</m:t>
          </m:r>
          <m:sSub>
            <m:sSubPr>
              <m:ctrlPr>
                <w:rPr>
                  <w:rFonts w:ascii="Cambria Math" w:hAnsi="Cambria Math" w:cs="Arial"/>
                  <w:color w:val="000000" w:themeColor="text1"/>
                </w:rPr>
              </m:ctrlPr>
            </m:sSubPr>
            <m:e>
              <m:r>
                <m:rPr>
                  <m:sty m:val="p"/>
                </m:rPr>
                <w:rPr>
                  <w:rFonts w:ascii="Cambria Math" w:hAnsi="Cambria Math" w:cs="Arial"/>
                  <w:color w:val="000000" w:themeColor="text1"/>
                </w:rPr>
                <m:t>I</m:t>
              </m:r>
            </m:e>
            <m:sub>
              <m:r>
                <m:rPr>
                  <m:sty m:val="p"/>
                </m:rPr>
                <w:rPr>
                  <w:rFonts w:ascii="Cambria Math" w:hAnsi="Cambria Math" w:cs="Arial"/>
                  <w:color w:val="000000" w:themeColor="text1"/>
                </w:rPr>
                <m:t>CCT</m:t>
              </m:r>
            </m:sub>
          </m:sSub>
          <m:r>
            <m:rPr>
              <m:sty m:val="p"/>
            </m:rPr>
            <w:rPr>
              <w:rFonts w:ascii="Cambria Math" w:hAnsi="Cambria Math" w:cs="Arial"/>
              <w:color w:val="000000" w:themeColor="text1"/>
            </w:rPr>
            <m:t>*M</m:t>
          </m:r>
        </m:oMath>
      </m:oMathPara>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I</w:t>
      </w:r>
      <w:r w:rsidRPr="001D18E1">
        <w:rPr>
          <w:rFonts w:ascii="Arial" w:hAnsi="Arial" w:cs="Arial"/>
          <w:color w:val="000000" w:themeColor="text1"/>
          <w:sz w:val="32"/>
          <w:szCs w:val="32"/>
          <w:vertAlign w:val="subscript"/>
        </w:rPr>
        <w:t xml:space="preserve">f = </w:t>
      </w:r>
      <w:r>
        <w:rPr>
          <w:rFonts w:ascii="Arial" w:hAnsi="Arial" w:cs="Arial"/>
          <w:color w:val="000000" w:themeColor="text1"/>
        </w:rPr>
        <w:t>2143</w:t>
      </w:r>
      <w:r w:rsidRPr="001D18E1">
        <w:rPr>
          <w:rFonts w:ascii="Arial" w:hAnsi="Arial" w:cs="Arial"/>
          <w:color w:val="000000" w:themeColor="text1"/>
        </w:rPr>
        <w:t xml:space="preserve">, </w:t>
      </w:r>
      <w:r>
        <w:rPr>
          <w:rFonts w:ascii="Arial" w:hAnsi="Arial" w:cs="Arial"/>
          <w:color w:val="000000" w:themeColor="text1"/>
        </w:rPr>
        <w:t>347051</w:t>
      </w:r>
      <w:r w:rsidRPr="001D18E1">
        <w:rPr>
          <w:rFonts w:ascii="Arial" w:hAnsi="Arial" w:cs="Arial"/>
          <w:color w:val="000000" w:themeColor="text1"/>
        </w:rPr>
        <w:t xml:space="preserve"> x 0,99</w:t>
      </w:r>
      <w:r>
        <w:rPr>
          <w:rFonts w:ascii="Arial" w:hAnsi="Arial" w:cs="Arial"/>
          <w:color w:val="000000" w:themeColor="text1"/>
        </w:rPr>
        <w:t>8051531</w:t>
      </w:r>
    </w:p>
    <w:p w:rsidR="00625FDA" w:rsidRPr="001D18E1" w:rsidRDefault="00625FDA" w:rsidP="00625FDA">
      <w:pPr>
        <w:pStyle w:val="Prrafodelista"/>
        <w:spacing w:line="480" w:lineRule="auto"/>
        <w:ind w:left="0"/>
        <w:jc w:val="both"/>
        <w:rPr>
          <w:rFonts w:ascii="Arial" w:hAnsi="Arial" w:cs="Arial"/>
          <w:color w:val="000000" w:themeColor="text1"/>
          <w:sz w:val="32"/>
          <w:szCs w:val="32"/>
          <w:vertAlign w:val="subscript"/>
        </w:rPr>
      </w:pPr>
      <w:r w:rsidRPr="001D18E1">
        <w:rPr>
          <w:rFonts w:ascii="Arial" w:hAnsi="Arial" w:cs="Arial"/>
          <w:color w:val="000000" w:themeColor="text1"/>
        </w:rPr>
        <w:t>I</w:t>
      </w:r>
      <w:r w:rsidRPr="001D18E1">
        <w:rPr>
          <w:rFonts w:ascii="Arial" w:hAnsi="Arial" w:cs="Arial"/>
          <w:color w:val="000000" w:themeColor="text1"/>
          <w:sz w:val="32"/>
          <w:szCs w:val="32"/>
          <w:vertAlign w:val="subscript"/>
        </w:rPr>
        <w:t xml:space="preserve">f </w:t>
      </w:r>
      <w:r w:rsidRPr="00C50D54">
        <w:rPr>
          <w:rFonts w:ascii="Arial" w:hAnsi="Arial" w:cs="Arial"/>
          <w:color w:val="000000" w:themeColor="text1"/>
          <w:sz w:val="32"/>
          <w:szCs w:val="32"/>
        </w:rPr>
        <w:t xml:space="preserve">= </w:t>
      </w:r>
      <w:r>
        <w:rPr>
          <w:rFonts w:ascii="Arial" w:hAnsi="Arial" w:cs="Arial"/>
          <w:color w:val="000000" w:themeColor="text1"/>
        </w:rPr>
        <w:t>2139</w:t>
      </w:r>
      <w:r w:rsidRPr="00C50D54">
        <w:rPr>
          <w:rFonts w:ascii="Arial" w:hAnsi="Arial" w:cs="Arial"/>
          <w:color w:val="000000" w:themeColor="text1"/>
        </w:rPr>
        <w:t>,1</w:t>
      </w:r>
      <w:r>
        <w:rPr>
          <w:rFonts w:ascii="Arial" w:hAnsi="Arial" w:cs="Arial"/>
          <w:color w:val="000000" w:themeColor="text1"/>
        </w:rPr>
        <w:t>70806</w:t>
      </w:r>
      <w:r w:rsidR="00856AED">
        <w:rPr>
          <w:rFonts w:ascii="Arial" w:hAnsi="Arial" w:cs="Arial"/>
          <w:color w:val="000000" w:themeColor="text1"/>
        </w:rPr>
        <w:t xml:space="preserve"> A</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Este el valor de la corriente de cortocircuito en el </w:t>
      </w:r>
      <w:r>
        <w:rPr>
          <w:rFonts w:ascii="Arial" w:hAnsi="Arial" w:cs="Arial"/>
          <w:color w:val="000000" w:themeColor="text1"/>
        </w:rPr>
        <w:t>secundario</w:t>
      </w:r>
      <w:r w:rsidRPr="001D18E1">
        <w:rPr>
          <w:rFonts w:ascii="Arial" w:hAnsi="Arial" w:cs="Arial"/>
          <w:color w:val="000000" w:themeColor="text1"/>
        </w:rPr>
        <w:t xml:space="preserve"> del transformador con el cual procedemos a calcular las tensiones de paso y de contacto con la ayuda del programa desarrollado en </w:t>
      </w:r>
      <w:r>
        <w:rPr>
          <w:rFonts w:ascii="Arial" w:hAnsi="Arial" w:cs="Arial"/>
          <w:color w:val="000000" w:themeColor="text1"/>
        </w:rPr>
        <w:t>Excel llamado Cálculos de malla</w:t>
      </w:r>
      <w:r w:rsidRPr="001D18E1">
        <w:rPr>
          <w:rFonts w:ascii="Arial" w:hAnsi="Arial" w:cs="Arial"/>
          <w:color w:val="000000" w:themeColor="text1"/>
        </w:rPr>
        <w:t xml:space="preserve"> de tierra, cuyo procedimiento se lo explica en el Anexo H.  </w:t>
      </w:r>
    </w:p>
    <w:p w:rsidR="004F5AE9" w:rsidRDefault="004F5AE9"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pPr>
    </w:p>
    <w:p w:rsidR="00625FDA" w:rsidRDefault="00625FDA" w:rsidP="00132F45">
      <w:pPr>
        <w:tabs>
          <w:tab w:val="left" w:pos="4920"/>
        </w:tabs>
        <w:rPr>
          <w:rFonts w:ascii="Arial" w:hAnsi="Arial" w:cs="Arial"/>
        </w:rPr>
        <w:sectPr w:rsidR="00625FDA" w:rsidSect="004560C4">
          <w:headerReference w:type="default" r:id="rId85"/>
          <w:footerReference w:type="default" r:id="rId86"/>
          <w:pgSz w:w="11906" w:h="16838" w:code="9"/>
          <w:pgMar w:top="2268" w:right="1361" w:bottom="2268" w:left="2268" w:header="709" w:footer="709" w:gutter="0"/>
          <w:cols w:space="708"/>
          <w:docGrid w:linePitch="360"/>
        </w:sectPr>
      </w:pPr>
    </w:p>
    <w:p w:rsidR="00625FDA" w:rsidRDefault="00625FDA" w:rsidP="00856AED">
      <w:pPr>
        <w:spacing w:line="480" w:lineRule="auto"/>
        <w:jc w:val="center"/>
        <w:rPr>
          <w:rFonts w:ascii="Arial" w:hAnsi="Arial" w:cs="Arial"/>
          <w:b/>
          <w:color w:val="000000" w:themeColor="text1"/>
          <w:sz w:val="32"/>
          <w:szCs w:val="32"/>
          <w:lang w:val="es-MX"/>
        </w:rPr>
      </w:pPr>
      <w:r w:rsidRPr="001D18E1">
        <w:rPr>
          <w:rFonts w:ascii="Arial" w:hAnsi="Arial" w:cs="Arial"/>
          <w:b/>
          <w:color w:val="000000" w:themeColor="text1"/>
          <w:sz w:val="32"/>
          <w:szCs w:val="32"/>
          <w:lang w:val="es-MX"/>
        </w:rPr>
        <w:t>ANEXO H</w:t>
      </w:r>
    </w:p>
    <w:p w:rsidR="00625FDA" w:rsidRPr="00A80F7F" w:rsidRDefault="00625FDA" w:rsidP="00625FDA">
      <w:pPr>
        <w:spacing w:line="480" w:lineRule="auto"/>
        <w:jc w:val="center"/>
        <w:rPr>
          <w:rFonts w:ascii="Arial" w:hAnsi="Arial" w:cs="Arial"/>
          <w:b/>
          <w:color w:val="000000" w:themeColor="text1"/>
          <w:sz w:val="32"/>
          <w:szCs w:val="32"/>
          <w:lang w:val="es-MX"/>
        </w:rPr>
      </w:pPr>
    </w:p>
    <w:p w:rsidR="00625FDA" w:rsidRPr="001D18E1" w:rsidRDefault="00625FDA" w:rsidP="00625FDA">
      <w:pPr>
        <w:spacing w:line="480" w:lineRule="auto"/>
        <w:jc w:val="center"/>
        <w:rPr>
          <w:rFonts w:ascii="Arial" w:hAnsi="Arial" w:cs="Arial"/>
          <w:b/>
          <w:color w:val="000000" w:themeColor="text1"/>
        </w:rPr>
      </w:pPr>
      <w:r w:rsidRPr="001D18E1">
        <w:rPr>
          <w:rFonts w:ascii="Arial" w:hAnsi="Arial" w:cs="Arial"/>
          <w:b/>
          <w:color w:val="000000" w:themeColor="text1"/>
        </w:rPr>
        <w:t>Procedimiento para el Cálculo de Malla a Tierra</w:t>
      </w:r>
    </w:p>
    <w:p w:rsidR="00625FDA" w:rsidRPr="001D18E1" w:rsidRDefault="00625FDA" w:rsidP="00625FDA">
      <w:pPr>
        <w:spacing w:line="480" w:lineRule="auto"/>
        <w:ind w:left="708"/>
        <w:jc w:val="center"/>
        <w:rPr>
          <w:rFonts w:ascii="Arial" w:hAnsi="Arial" w:cs="Arial"/>
          <w:b/>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Básicamente lo que se tiene en el archivo cálculos de malla de tierra es una planilla de muy fácil utilización, diseñado en Excel por el Ing. Fabio Casas Ospina Gerente de Seguridad Eléctrica Ltda.,</w:t>
      </w:r>
      <w:r w:rsidRPr="001D18E1">
        <w:rPr>
          <w:color w:val="000000" w:themeColor="text1"/>
        </w:rPr>
        <w:t xml:space="preserve"> </w:t>
      </w:r>
      <w:r w:rsidRPr="001D18E1">
        <w:rPr>
          <w:rFonts w:ascii="Arial" w:hAnsi="Arial" w:cs="Arial"/>
          <w:color w:val="000000" w:themeColor="text1"/>
        </w:rPr>
        <w:t>ubicada en la República de Colombia en el que sólo se tendrá que marcar los valores como resistividad aparente del terreno, corriente de falla monofásica a tierra en el primario, etc. para obtener diagnósticos como “Cálculos de Tensiones de Paso y Contacto Máximas Permitidas”, “Cálculo de Resistencia de Puesta a Tierra” y “Cálculo de Tensiones en Caso de Falla”.</w:t>
      </w:r>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 En lo que a Tensiones de Paso y de Contacto se refiere, se podría considerar que para este cálculo en la plantilla se ilustran las expresiones que se describen a continuación:</w:t>
      </w:r>
    </w:p>
    <w:p w:rsidR="00625FDA" w:rsidRPr="001D18E1" w:rsidRDefault="00625FDA" w:rsidP="00625FDA">
      <w:pPr>
        <w:pStyle w:val="Prrafodelista"/>
        <w:spacing w:line="480" w:lineRule="auto"/>
        <w:ind w:left="684"/>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 Para la Tensión de </w:t>
      </w:r>
      <w:r w:rsidR="000F6A24">
        <w:rPr>
          <w:rFonts w:ascii="Arial" w:hAnsi="Arial" w:cs="Arial"/>
          <w:color w:val="000000" w:themeColor="text1"/>
        </w:rPr>
        <w:t>Pas</w:t>
      </w:r>
      <w:r w:rsidRPr="001D18E1">
        <w:rPr>
          <w:rFonts w:ascii="Arial" w:hAnsi="Arial" w:cs="Arial"/>
          <w:color w:val="000000" w:themeColor="text1"/>
        </w:rPr>
        <w:t>o Permitida:</w:t>
      </w:r>
    </w:p>
    <w:p w:rsidR="00625FDA" w:rsidRPr="001D18E1"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PP</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116+0.7</m:t>
              </m:r>
              <m:sSub>
                <m:sSubPr>
                  <m:ctrlPr>
                    <w:rPr>
                      <w:rFonts w:ascii="Cambria Math" w:hAnsi="Cambria Math" w:cs="Arial"/>
                      <w:color w:val="000000" w:themeColor="text1"/>
                    </w:rPr>
                  </m:ctrlPr>
                </m:sSubPr>
                <m:e>
                  <m:r>
                    <m:rPr>
                      <m:sty m:val="p"/>
                    </m:rPr>
                    <w:rPr>
                      <w:rFonts w:ascii="Cambria Math" w:hAnsi="Cambria Math" w:cs="Arial"/>
                      <w:color w:val="000000" w:themeColor="text1"/>
                    </w:rPr>
                    <m:t>ρ</m:t>
                  </m:r>
                </m:e>
                <m:sub>
                  <m:r>
                    <m:rPr>
                      <m:sty m:val="p"/>
                    </m:rPr>
                    <w:rPr>
                      <w:rFonts w:ascii="Cambria Math" w:hAnsi="Cambria Math" w:cs="Arial"/>
                      <w:color w:val="000000" w:themeColor="text1"/>
                    </w:rPr>
                    <m:t>S</m:t>
                  </m:r>
                </m:sub>
              </m:sSub>
            </m:num>
            <m:den>
              <m:rad>
                <m:radPr>
                  <m:degHide m:val="on"/>
                  <m:ctrlPr>
                    <w:rPr>
                      <w:rFonts w:ascii="Cambria Math" w:hAnsi="Cambria Math" w:cs="Arial"/>
                      <w:color w:val="000000" w:themeColor="text1"/>
                    </w:rPr>
                  </m:ctrlPr>
                </m:radPr>
                <m:deg/>
                <m:e>
                  <m:r>
                    <m:rPr>
                      <m:sty m:val="p"/>
                    </m:rPr>
                    <w:rPr>
                      <w:rFonts w:ascii="Cambria Math" w:hAnsi="Cambria Math" w:cs="Arial"/>
                      <w:color w:val="000000" w:themeColor="text1"/>
                    </w:rPr>
                    <m:t>t</m:t>
                  </m:r>
                </m:e>
              </m:rad>
            </m:den>
          </m:f>
        </m:oMath>
      </m:oMathPara>
    </w:p>
    <w:p w:rsidR="00625FDA" w:rsidRPr="001D18E1" w:rsidRDefault="00625FDA" w:rsidP="00625FDA">
      <w:pPr>
        <w:pStyle w:val="Prrafodelista"/>
        <w:spacing w:line="480" w:lineRule="auto"/>
        <w:ind w:left="0"/>
        <w:jc w:val="both"/>
        <w:rPr>
          <w:rFonts w:ascii="Arial" w:hAnsi="Arial" w:cs="Arial"/>
          <w:color w:val="000000" w:themeColor="text1"/>
        </w:rPr>
      </w:pPr>
    </w:p>
    <w:p w:rsidR="00625FDA" w:rsidRPr="001D18E1" w:rsidRDefault="00625FDA" w:rsidP="00625FDA">
      <w:pPr>
        <w:pStyle w:val="Prrafodelista"/>
        <w:spacing w:line="480" w:lineRule="auto"/>
        <w:ind w:left="0"/>
        <w:jc w:val="both"/>
        <w:rPr>
          <w:rFonts w:ascii="Arial" w:hAnsi="Arial" w:cs="Arial"/>
          <w:color w:val="000000" w:themeColor="text1"/>
        </w:rPr>
      </w:pPr>
      <w:r w:rsidRPr="001D18E1">
        <w:rPr>
          <w:rFonts w:ascii="Arial" w:hAnsi="Arial" w:cs="Arial"/>
          <w:color w:val="000000" w:themeColor="text1"/>
        </w:rPr>
        <w:t xml:space="preserve">Para la Tensión de </w:t>
      </w:r>
      <w:r w:rsidR="000F6A24">
        <w:rPr>
          <w:rFonts w:ascii="Arial" w:hAnsi="Arial" w:cs="Arial"/>
          <w:color w:val="000000" w:themeColor="text1"/>
        </w:rPr>
        <w:t>Contacto</w:t>
      </w:r>
      <w:r w:rsidRPr="001D18E1">
        <w:rPr>
          <w:rFonts w:ascii="Arial" w:hAnsi="Arial" w:cs="Arial"/>
          <w:color w:val="000000" w:themeColor="text1"/>
        </w:rPr>
        <w:t xml:space="preserve"> Permitida:</w:t>
      </w:r>
    </w:p>
    <w:p w:rsidR="00625FDA" w:rsidRPr="001D18E1" w:rsidRDefault="00C57DB5" w:rsidP="00625FDA">
      <w:pPr>
        <w:pStyle w:val="Prrafodelista"/>
        <w:spacing w:line="480" w:lineRule="auto"/>
        <w:ind w:left="0"/>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CP</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116+0.17</m:t>
              </m:r>
              <m:sSub>
                <m:sSubPr>
                  <m:ctrlPr>
                    <w:rPr>
                      <w:rFonts w:ascii="Cambria Math" w:hAnsi="Cambria Math" w:cs="Arial"/>
                      <w:color w:val="000000" w:themeColor="text1"/>
                    </w:rPr>
                  </m:ctrlPr>
                </m:sSubPr>
                <m:e>
                  <m:r>
                    <m:rPr>
                      <m:sty m:val="p"/>
                    </m:rPr>
                    <w:rPr>
                      <w:rFonts w:ascii="Cambria Math" w:hAnsi="Cambria Math" w:cs="Arial"/>
                      <w:color w:val="000000" w:themeColor="text1"/>
                    </w:rPr>
                    <m:t>ρ</m:t>
                  </m:r>
                </m:e>
                <m:sub>
                  <m:r>
                    <m:rPr>
                      <m:sty m:val="p"/>
                    </m:rPr>
                    <w:rPr>
                      <w:rFonts w:ascii="Cambria Math" w:hAnsi="Cambria Math" w:cs="Arial"/>
                      <w:color w:val="000000" w:themeColor="text1"/>
                    </w:rPr>
                    <m:t>s</m:t>
                  </m:r>
                </m:sub>
              </m:sSub>
            </m:num>
            <m:den>
              <m:rad>
                <m:radPr>
                  <m:degHide m:val="on"/>
                  <m:ctrlPr>
                    <w:rPr>
                      <w:rFonts w:ascii="Cambria Math" w:hAnsi="Cambria Math" w:cs="Arial"/>
                      <w:color w:val="000000" w:themeColor="text1"/>
                    </w:rPr>
                  </m:ctrlPr>
                </m:radPr>
                <m:deg/>
                <m:e>
                  <m:r>
                    <m:rPr>
                      <m:sty m:val="p"/>
                    </m:rPr>
                    <w:rPr>
                      <w:rFonts w:ascii="Cambria Math" w:hAnsi="Cambria Math" w:cs="Arial"/>
                      <w:color w:val="000000" w:themeColor="text1"/>
                    </w:rPr>
                    <m:t>t</m:t>
                  </m:r>
                </m:e>
              </m:rad>
            </m:den>
          </m:f>
        </m:oMath>
      </m:oMathPara>
    </w:p>
    <w:p w:rsidR="00625FDA" w:rsidRPr="001D18E1" w:rsidRDefault="00625FDA" w:rsidP="00625FDA">
      <w:pPr>
        <w:pStyle w:val="Prrafodelista"/>
        <w:spacing w:line="480" w:lineRule="auto"/>
        <w:ind w:left="708"/>
        <w:jc w:val="both"/>
        <w:rPr>
          <w:rFonts w:ascii="Arial" w:hAnsi="Arial" w:cs="Arial"/>
          <w:color w:val="000000" w:themeColor="text1"/>
        </w:rPr>
      </w:pP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 xml:space="preserve">Donde </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ρs = Resistividad de la superficie del terreno</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 xml:space="preserve">t = tiempo máximo de despeje de la falla </w:t>
      </w:r>
    </w:p>
    <w:p w:rsidR="00625FDA" w:rsidRPr="001D18E1" w:rsidRDefault="00625FDA" w:rsidP="00625FDA">
      <w:pPr>
        <w:spacing w:line="480" w:lineRule="auto"/>
        <w:jc w:val="both"/>
        <w:rPr>
          <w:rFonts w:ascii="Arial" w:hAnsi="Arial" w:cs="Arial"/>
          <w:color w:val="000000" w:themeColor="text1"/>
        </w:rPr>
      </w:pP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Para la Tensión de Contacto en caso de falla:</w:t>
      </w:r>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c'</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m:rPr>
                      <m:sty m:val="p"/>
                    </m:rPr>
                    <w:rPr>
                      <w:rFonts w:ascii="Cambria Math" w:hAnsi="Cambria Math" w:cs="Arial"/>
                      <w:color w:val="000000" w:themeColor="text1"/>
                    </w:rPr>
                    <m:t>K</m:t>
                  </m:r>
                </m:e>
                <m:sub>
                  <m:r>
                    <m:rPr>
                      <m:sty m:val="p"/>
                    </m:rPr>
                    <w:rPr>
                      <w:rFonts w:ascii="Cambria Math" w:hAnsi="Cambria Math" w:cs="Arial"/>
                      <w:color w:val="000000" w:themeColor="text1"/>
                    </w:rPr>
                    <m:t>m</m:t>
                  </m:r>
                </m:sub>
              </m:sSub>
              <m:r>
                <m:rPr>
                  <m:sty m:val="p"/>
                </m:rPr>
                <w:rPr>
                  <w:rFonts w:ascii="Cambria Math" w:hAnsi="Cambria Math" w:cs="Arial"/>
                  <w:color w:val="000000" w:themeColor="text1"/>
                </w:rPr>
                <m:t>*</m:t>
              </m:r>
              <m:sSub>
                <m:sSubPr>
                  <m:ctrlPr>
                    <w:rPr>
                      <w:rFonts w:ascii="Cambria Math" w:hAnsi="Cambria Math" w:cs="Arial"/>
                      <w:color w:val="000000" w:themeColor="text1"/>
                    </w:rPr>
                  </m:ctrlPr>
                </m:sSubPr>
                <m:e>
                  <m:r>
                    <m:rPr>
                      <m:sty m:val="p"/>
                    </m:rPr>
                    <w:rPr>
                      <w:rFonts w:ascii="Cambria Math" w:hAnsi="Cambria Math" w:cs="Arial"/>
                      <w:color w:val="000000" w:themeColor="text1"/>
                    </w:rPr>
                    <m:t>K</m:t>
                  </m:r>
                </m:e>
                <m:sub>
                  <m:r>
                    <m:rPr>
                      <m:sty m:val="p"/>
                    </m:rPr>
                    <w:rPr>
                      <w:rFonts w:ascii="Cambria Math" w:hAnsi="Cambria Math" w:cs="Arial"/>
                      <w:color w:val="000000" w:themeColor="text1"/>
                    </w:rPr>
                    <m:t>i</m:t>
                  </m:r>
                </m:sub>
              </m:sSub>
              <m:r>
                <m:rPr>
                  <m:sty m:val="p"/>
                </m:rPr>
                <w:rPr>
                  <w:rFonts w:ascii="Cambria Math" w:hAnsi="Cambria Math" w:cs="Arial"/>
                  <w:color w:val="000000" w:themeColor="text1"/>
                </w:rPr>
                <m:t>*ρ*</m:t>
              </m:r>
              <m:sSub>
                <m:sSubPr>
                  <m:ctrlPr>
                    <w:rPr>
                      <w:rFonts w:ascii="Cambria Math" w:hAnsi="Cambria Math" w:cs="Arial"/>
                      <w:color w:val="000000" w:themeColor="text1"/>
                    </w:rPr>
                  </m:ctrlPr>
                </m:sSubPr>
                <m:e>
                  <m:r>
                    <m:rPr>
                      <m:sty m:val="p"/>
                    </m:rPr>
                    <w:rPr>
                      <w:rFonts w:ascii="Cambria Math" w:hAnsi="Cambria Math" w:cs="Arial"/>
                      <w:color w:val="000000" w:themeColor="text1"/>
                    </w:rPr>
                    <m:t>I</m:t>
                  </m:r>
                </m:e>
                <m:sub>
                  <m:r>
                    <m:rPr>
                      <m:sty m:val="p"/>
                    </m:rPr>
                    <w:rPr>
                      <w:rFonts w:ascii="Cambria Math" w:hAnsi="Cambria Math" w:cs="Arial"/>
                      <w:color w:val="000000" w:themeColor="text1"/>
                    </w:rPr>
                    <m:t>cc</m:t>
                  </m:r>
                </m:sub>
              </m:sSub>
            </m:num>
            <m:den>
              <m:sSub>
                <m:sSubPr>
                  <m:ctrlPr>
                    <w:rPr>
                      <w:rFonts w:ascii="Cambria Math" w:hAnsi="Cambria Math" w:cs="Arial"/>
                      <w:color w:val="000000" w:themeColor="text1"/>
                    </w:rPr>
                  </m:ctrlPr>
                </m:sSubPr>
                <m:e>
                  <m:r>
                    <m:rPr>
                      <m:sty m:val="p"/>
                    </m:rPr>
                    <w:rPr>
                      <w:rFonts w:ascii="Cambria Math" w:hAnsi="Cambria Math" w:cs="Arial"/>
                      <w:color w:val="000000" w:themeColor="text1"/>
                    </w:rPr>
                    <m:t>L</m:t>
                  </m:r>
                </m:e>
                <m:sub>
                  <m:r>
                    <m:rPr>
                      <m:sty m:val="p"/>
                    </m:rPr>
                    <w:rPr>
                      <w:rFonts w:ascii="Cambria Math" w:hAnsi="Cambria Math" w:cs="Arial"/>
                      <w:color w:val="000000" w:themeColor="text1"/>
                    </w:rPr>
                    <m:t>c</m:t>
                  </m:r>
                </m:sub>
              </m:sSub>
            </m:den>
          </m:f>
        </m:oMath>
      </m:oMathPara>
    </w:p>
    <w:p w:rsidR="00625FDA" w:rsidRPr="001D18E1" w:rsidRDefault="00625FDA" w:rsidP="00625FDA">
      <w:pPr>
        <w:pStyle w:val="Prrafodelista"/>
        <w:spacing w:line="480" w:lineRule="auto"/>
        <w:ind w:left="6"/>
        <w:jc w:val="both"/>
        <w:rPr>
          <w:rFonts w:ascii="Arial" w:hAnsi="Arial" w:cs="Arial"/>
          <w:color w:val="000000" w:themeColor="text1"/>
        </w:rPr>
      </w:pP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Para la Tensión de Paso en caso de falla:</w:t>
      </w:r>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p'</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m:rPr>
                      <m:sty m:val="p"/>
                    </m:rPr>
                    <w:rPr>
                      <w:rFonts w:ascii="Cambria Math" w:hAnsi="Cambria Math" w:cs="Arial"/>
                      <w:color w:val="000000" w:themeColor="text1"/>
                    </w:rPr>
                    <m:t>K</m:t>
                  </m:r>
                </m:e>
                <m:sub>
                  <m:r>
                    <m:rPr>
                      <m:sty m:val="p"/>
                    </m:rPr>
                    <w:rPr>
                      <w:rFonts w:ascii="Cambria Math" w:hAnsi="Cambria Math" w:cs="Arial"/>
                      <w:color w:val="000000" w:themeColor="text1"/>
                    </w:rPr>
                    <m:t>s</m:t>
                  </m:r>
                </m:sub>
              </m:sSub>
              <m:r>
                <m:rPr>
                  <m:sty m:val="p"/>
                </m:rPr>
                <w:rPr>
                  <w:rFonts w:ascii="Cambria Math" w:hAnsi="Cambria Math" w:cs="Arial"/>
                  <w:color w:val="000000" w:themeColor="text1"/>
                </w:rPr>
                <m:t>*</m:t>
              </m:r>
              <m:sSub>
                <m:sSubPr>
                  <m:ctrlPr>
                    <w:rPr>
                      <w:rFonts w:ascii="Cambria Math" w:hAnsi="Cambria Math" w:cs="Arial"/>
                      <w:color w:val="000000" w:themeColor="text1"/>
                    </w:rPr>
                  </m:ctrlPr>
                </m:sSubPr>
                <m:e>
                  <m:r>
                    <m:rPr>
                      <m:sty m:val="p"/>
                    </m:rPr>
                    <w:rPr>
                      <w:rFonts w:ascii="Cambria Math" w:hAnsi="Cambria Math" w:cs="Arial"/>
                      <w:color w:val="000000" w:themeColor="text1"/>
                    </w:rPr>
                    <m:t>K</m:t>
                  </m:r>
                </m:e>
                <m:sub>
                  <m:r>
                    <m:rPr>
                      <m:sty m:val="p"/>
                    </m:rPr>
                    <w:rPr>
                      <w:rFonts w:ascii="Cambria Math" w:hAnsi="Cambria Math" w:cs="Arial"/>
                      <w:color w:val="000000" w:themeColor="text1"/>
                    </w:rPr>
                    <m:t>i</m:t>
                  </m:r>
                </m:sub>
              </m:sSub>
              <m:r>
                <m:rPr>
                  <m:sty m:val="p"/>
                </m:rPr>
                <w:rPr>
                  <w:rFonts w:ascii="Cambria Math" w:hAnsi="Cambria Math" w:cs="Arial"/>
                  <w:color w:val="000000" w:themeColor="text1"/>
                </w:rPr>
                <m:t>*ρ*</m:t>
              </m:r>
              <m:sSub>
                <m:sSubPr>
                  <m:ctrlPr>
                    <w:rPr>
                      <w:rFonts w:ascii="Cambria Math" w:hAnsi="Cambria Math" w:cs="Arial"/>
                      <w:color w:val="000000" w:themeColor="text1"/>
                    </w:rPr>
                  </m:ctrlPr>
                </m:sSubPr>
                <m:e>
                  <m:r>
                    <m:rPr>
                      <m:sty m:val="p"/>
                    </m:rPr>
                    <w:rPr>
                      <w:rFonts w:ascii="Cambria Math" w:hAnsi="Cambria Math" w:cs="Arial"/>
                      <w:color w:val="000000" w:themeColor="text1"/>
                    </w:rPr>
                    <m:t>I</m:t>
                  </m:r>
                </m:e>
                <m:sub>
                  <m:r>
                    <m:rPr>
                      <m:sty m:val="p"/>
                    </m:rPr>
                    <w:rPr>
                      <w:rFonts w:ascii="Cambria Math" w:hAnsi="Cambria Math" w:cs="Arial"/>
                      <w:color w:val="000000" w:themeColor="text1"/>
                    </w:rPr>
                    <m:t>cc</m:t>
                  </m:r>
                </m:sub>
              </m:sSub>
            </m:num>
            <m:den>
              <m:sSub>
                <m:sSubPr>
                  <m:ctrlPr>
                    <w:rPr>
                      <w:rFonts w:ascii="Cambria Math" w:hAnsi="Cambria Math" w:cs="Arial"/>
                      <w:color w:val="000000" w:themeColor="text1"/>
                    </w:rPr>
                  </m:ctrlPr>
                </m:sSubPr>
                <m:e>
                  <m:r>
                    <m:rPr>
                      <m:sty m:val="p"/>
                    </m:rPr>
                    <w:rPr>
                      <w:rFonts w:ascii="Cambria Math" w:hAnsi="Cambria Math" w:cs="Arial"/>
                      <w:color w:val="000000" w:themeColor="text1"/>
                    </w:rPr>
                    <m:t>L</m:t>
                  </m:r>
                </m:e>
                <m:sub>
                  <m:r>
                    <m:rPr>
                      <m:sty m:val="p"/>
                    </m:rPr>
                    <w:rPr>
                      <w:rFonts w:ascii="Cambria Math" w:hAnsi="Cambria Math" w:cs="Arial"/>
                      <w:color w:val="000000" w:themeColor="text1"/>
                    </w:rPr>
                    <m:t>c</m:t>
                  </m:r>
                </m:sub>
              </m:sSub>
            </m:den>
          </m:f>
        </m:oMath>
      </m:oMathPara>
    </w:p>
    <w:p w:rsidR="00625FDA" w:rsidRPr="001D18E1" w:rsidRDefault="00625FDA" w:rsidP="00625FDA">
      <w:pPr>
        <w:pStyle w:val="Prrafodelista"/>
        <w:spacing w:line="480" w:lineRule="auto"/>
        <w:ind w:left="6"/>
        <w:jc w:val="both"/>
        <w:rPr>
          <w:rFonts w:ascii="Arial" w:hAnsi="Arial" w:cs="Arial"/>
          <w:color w:val="000000" w:themeColor="text1"/>
        </w:rPr>
      </w:pP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Donde:</w:t>
      </w:r>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K</m:t>
              </m:r>
            </m:e>
            <m:sub>
              <m:r>
                <m:rPr>
                  <m:sty m:val="p"/>
                </m:rPr>
                <w:rPr>
                  <w:rFonts w:ascii="Cambria Math" w:hAnsi="Cambria Math" w:cs="Arial"/>
                  <w:color w:val="000000" w:themeColor="text1"/>
                </w:rPr>
                <m:t>m</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2π</m:t>
              </m:r>
            </m:den>
          </m:f>
          <m:r>
            <m:rPr>
              <m:sty m:val="p"/>
            </m:rPr>
            <w:rPr>
              <w:rFonts w:ascii="Cambria Math" w:hAnsi="Cambria Math" w:cs="Arial"/>
              <w:color w:val="000000" w:themeColor="text1"/>
            </w:rPr>
            <m:t>ln</m:t>
          </m:r>
          <m:d>
            <m:dPr>
              <m:ctrlPr>
                <w:rPr>
                  <w:rFonts w:ascii="Cambria Math" w:hAnsi="Cambria Math" w:cs="Arial"/>
                  <w:color w:val="000000" w:themeColor="text1"/>
                </w:rPr>
              </m:ctrlPr>
            </m:dPr>
            <m:e>
              <m:f>
                <m:fPr>
                  <m:ctrlPr>
                    <w:rPr>
                      <w:rFonts w:ascii="Cambria Math" w:hAnsi="Cambria Math" w:cs="Arial"/>
                      <w:color w:val="000000" w:themeColor="text1"/>
                    </w:rPr>
                  </m:ctrlPr>
                </m:fPr>
                <m:num>
                  <m:sSup>
                    <m:sSupPr>
                      <m:ctrlPr>
                        <w:rPr>
                          <w:rFonts w:ascii="Cambria Math" w:hAnsi="Cambria Math" w:cs="Arial"/>
                          <w:color w:val="000000" w:themeColor="text1"/>
                        </w:rPr>
                      </m:ctrlPr>
                    </m:sSupPr>
                    <m:e>
                      <m:r>
                        <m:rPr>
                          <m:sty m:val="p"/>
                        </m:rPr>
                        <w:rPr>
                          <w:rFonts w:ascii="Cambria Math" w:hAnsi="Cambria Math" w:cs="Arial"/>
                          <w:color w:val="000000" w:themeColor="text1"/>
                        </w:rPr>
                        <m:t>D</m:t>
                      </m:r>
                    </m:e>
                    <m:sup>
                      <m:r>
                        <m:rPr>
                          <m:sty m:val="p"/>
                        </m:rPr>
                        <w:rPr>
                          <w:rFonts w:ascii="Cambria Math" w:hAnsi="Cambria Math" w:cs="Arial"/>
                          <w:color w:val="000000" w:themeColor="text1"/>
                        </w:rPr>
                        <m:t>2</m:t>
                      </m:r>
                    </m:sup>
                  </m:sSup>
                </m:num>
                <m:den>
                  <m:r>
                    <m:rPr>
                      <m:sty m:val="p"/>
                    </m:rPr>
                    <w:rPr>
                      <w:rFonts w:ascii="Cambria Math" w:hAnsi="Cambria Math" w:cs="Arial"/>
                      <w:color w:val="000000" w:themeColor="text1"/>
                    </w:rPr>
                    <m:t>16hd</m:t>
                  </m:r>
                </m:den>
              </m:f>
            </m:e>
          </m:d>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π</m:t>
              </m:r>
            </m:den>
          </m:f>
          <m:r>
            <m:rPr>
              <m:sty m:val="p"/>
            </m:rPr>
            <w:rPr>
              <w:rFonts w:ascii="Cambria Math" w:hAnsi="Cambria Math" w:cs="Arial"/>
              <w:color w:val="000000" w:themeColor="text1"/>
            </w:rPr>
            <m:t>ln</m:t>
          </m:r>
          <m:d>
            <m:dPr>
              <m:ctrlPr>
                <w:rPr>
                  <w:rFonts w:ascii="Cambria Math" w:hAnsi="Cambria Math" w:cs="Arial"/>
                  <w:color w:val="000000" w:themeColor="text1"/>
                </w:rPr>
              </m:ctrlPr>
            </m:dPr>
            <m:e>
              <m:f>
                <m:fPr>
                  <m:ctrlPr>
                    <w:rPr>
                      <w:rFonts w:ascii="Cambria Math" w:hAnsi="Cambria Math" w:cs="Arial"/>
                      <w:color w:val="000000" w:themeColor="text1"/>
                    </w:rPr>
                  </m:ctrlPr>
                </m:fPr>
                <m:num>
                  <m:r>
                    <m:rPr>
                      <m:sty m:val="p"/>
                    </m:rPr>
                    <w:rPr>
                      <w:rFonts w:ascii="Cambria Math" w:hAnsi="Cambria Math" w:cs="Arial"/>
                      <w:color w:val="000000" w:themeColor="text1"/>
                    </w:rPr>
                    <m:t>3</m:t>
                  </m:r>
                </m:num>
                <m:den>
                  <m:r>
                    <m:rPr>
                      <m:sty m:val="p"/>
                    </m:rPr>
                    <w:rPr>
                      <w:rFonts w:ascii="Cambria Math" w:hAnsi="Cambria Math" w:cs="Arial"/>
                      <w:color w:val="000000" w:themeColor="text1"/>
                    </w:rPr>
                    <m:t>4</m:t>
                  </m:r>
                </m:den>
              </m:f>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5</m:t>
                  </m:r>
                </m:num>
                <m:den>
                  <m:r>
                    <m:rPr>
                      <m:sty m:val="p"/>
                    </m:rPr>
                    <w:rPr>
                      <w:rFonts w:ascii="Cambria Math" w:hAnsi="Cambria Math" w:cs="Arial"/>
                      <w:color w:val="000000" w:themeColor="text1"/>
                    </w:rPr>
                    <m:t>5</m:t>
                  </m:r>
                </m:den>
              </m:f>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7</m:t>
                  </m:r>
                </m:num>
                <m:den>
                  <m:r>
                    <m:rPr>
                      <m:sty m:val="p"/>
                    </m:rPr>
                    <w:rPr>
                      <w:rFonts w:ascii="Cambria Math" w:hAnsi="Cambria Math" w:cs="Arial"/>
                      <w:color w:val="000000" w:themeColor="text1"/>
                    </w:rPr>
                    <m:t>8</m:t>
                  </m:r>
                </m:den>
              </m:f>
              <m:r>
                <m:rPr>
                  <m:sty m:val="p"/>
                </m:rPr>
                <w:rPr>
                  <w:rFonts w:ascii="Cambria Math" w:hAnsi="Cambria Math" w:cs="Arial"/>
                  <w:color w:val="000000" w:themeColor="text1"/>
                </w:rPr>
                <m:t>*…*</m:t>
              </m:r>
              <m:f>
                <m:fPr>
                  <m:ctrlPr>
                    <w:rPr>
                      <w:rFonts w:ascii="Cambria Math" w:hAnsi="Cambria Math" w:cs="Arial"/>
                      <w:color w:val="000000" w:themeColor="text1"/>
                    </w:rPr>
                  </m:ctrlPr>
                </m:fPr>
                <m:num>
                  <m:d>
                    <m:dPr>
                      <m:ctrlPr>
                        <w:rPr>
                          <w:rFonts w:ascii="Cambria Math" w:hAnsi="Cambria Math" w:cs="Arial"/>
                          <w:color w:val="000000" w:themeColor="text1"/>
                        </w:rPr>
                      </m:ctrlPr>
                    </m:dPr>
                    <m:e>
                      <m:r>
                        <m:rPr>
                          <m:sty m:val="p"/>
                        </m:rPr>
                        <w:rPr>
                          <w:rFonts w:ascii="Cambria Math" w:hAnsi="Cambria Math" w:cs="Arial"/>
                          <w:color w:val="000000" w:themeColor="text1"/>
                        </w:rPr>
                        <m:t>2n-1</m:t>
                      </m:r>
                    </m:e>
                  </m:d>
                </m:num>
                <m:den>
                  <m:d>
                    <m:dPr>
                      <m:ctrlPr>
                        <w:rPr>
                          <w:rFonts w:ascii="Cambria Math" w:hAnsi="Cambria Math" w:cs="Arial"/>
                          <w:color w:val="000000" w:themeColor="text1"/>
                        </w:rPr>
                      </m:ctrlPr>
                    </m:dPr>
                    <m:e>
                      <m:r>
                        <m:rPr>
                          <m:sty m:val="p"/>
                        </m:rPr>
                        <w:rPr>
                          <w:rFonts w:ascii="Cambria Math" w:hAnsi="Cambria Math" w:cs="Arial"/>
                          <w:color w:val="000000" w:themeColor="text1"/>
                        </w:rPr>
                        <m:t>2n-2</m:t>
                      </m:r>
                    </m:e>
                  </m:d>
                </m:den>
              </m:f>
            </m:e>
          </m:d>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K</m:t>
              </m:r>
            </m:e>
            <m:sub>
              <m:r>
                <m:rPr>
                  <m:sty m:val="p"/>
                </m:rPr>
                <w:rPr>
                  <w:rFonts w:ascii="Cambria Math" w:hAnsi="Cambria Math" w:cs="Arial"/>
                  <w:color w:val="000000" w:themeColor="text1"/>
                </w:rPr>
                <m:t>i</m:t>
              </m:r>
            </m:sub>
          </m:sSub>
          <m:r>
            <m:rPr>
              <m:sty m:val="p"/>
            </m:rPr>
            <w:rPr>
              <w:rFonts w:ascii="Cambria Math" w:hAnsi="Cambria Math" w:cs="Arial"/>
              <w:color w:val="000000" w:themeColor="text1"/>
            </w:rPr>
            <m:t>=0.65+0.172*n</m:t>
          </m:r>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K</m:t>
              </m:r>
            </m:e>
            <m:sub>
              <m:r>
                <m:rPr>
                  <m:sty m:val="p"/>
                </m:rPr>
                <w:rPr>
                  <w:rFonts w:ascii="Cambria Math" w:hAnsi="Cambria Math" w:cs="Arial"/>
                  <w:color w:val="000000" w:themeColor="text1"/>
                </w:rPr>
                <m:t>s</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π</m:t>
              </m:r>
            </m:den>
          </m:f>
          <m:d>
            <m:dPr>
              <m:ctrlPr>
                <w:rPr>
                  <w:rFonts w:ascii="Cambria Math" w:hAnsi="Cambria Math" w:cs="Arial"/>
                  <w:color w:val="000000" w:themeColor="text1"/>
                </w:rPr>
              </m:ctrlPr>
            </m:dPr>
            <m:e>
              <m:f>
                <m:fPr>
                  <m:ctrlPr>
                    <w:rPr>
                      <w:rFonts w:ascii="Cambria Math" w:hAnsi="Cambria Math" w:cs="Arial"/>
                      <w:color w:val="000000" w:themeColor="text1"/>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2h</m:t>
                  </m:r>
                </m:den>
              </m:f>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D+h</m:t>
                  </m:r>
                </m:den>
              </m:f>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D</m:t>
                  </m:r>
                </m:den>
              </m:f>
              <m:d>
                <m:dPr>
                  <m:ctrlPr>
                    <w:rPr>
                      <w:rFonts w:ascii="Cambria Math" w:hAnsi="Cambria Math" w:cs="Arial"/>
                      <w:color w:val="000000" w:themeColor="text1"/>
                    </w:rPr>
                  </m:ctrlPr>
                </m:dPr>
                <m:e>
                  <m:f>
                    <m:fPr>
                      <m:ctrlPr>
                        <w:rPr>
                          <w:rFonts w:ascii="Cambria Math" w:hAnsi="Cambria Math" w:cs="Arial"/>
                          <w:color w:val="000000" w:themeColor="text1"/>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2</m:t>
                      </m:r>
                    </m:den>
                  </m:f>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3</m:t>
                      </m:r>
                    </m:den>
                  </m:f>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4</m:t>
                      </m:r>
                    </m:den>
                  </m:f>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1</m:t>
                      </m:r>
                    </m:num>
                    <m:den>
                      <m:d>
                        <m:dPr>
                          <m:ctrlPr>
                            <w:rPr>
                              <w:rFonts w:ascii="Cambria Math" w:hAnsi="Cambria Math" w:cs="Arial"/>
                              <w:color w:val="000000" w:themeColor="text1"/>
                            </w:rPr>
                          </m:ctrlPr>
                        </m:dPr>
                        <m:e>
                          <m:r>
                            <m:rPr>
                              <m:sty m:val="p"/>
                            </m:rPr>
                            <w:rPr>
                              <w:rFonts w:ascii="Cambria Math" w:hAnsi="Cambria Math" w:cs="Arial"/>
                              <w:color w:val="000000" w:themeColor="text1"/>
                            </w:rPr>
                            <m:t>n-1</m:t>
                          </m:r>
                        </m:e>
                      </m:d>
                    </m:den>
                  </m:f>
                </m:e>
              </m:d>
            </m:e>
          </m:d>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Arial" w:cs="Arial"/>
                  <w:color w:val="000000" w:themeColor="text1"/>
                </w:rPr>
              </m:ctrlPr>
            </m:sSubPr>
            <m:e>
              <m:r>
                <m:rPr>
                  <m:sty m:val="p"/>
                </m:rPr>
                <w:rPr>
                  <w:rFonts w:ascii="Cambria Math" w:hAnsi="Arial" w:cs="Arial"/>
                  <w:color w:val="000000" w:themeColor="text1"/>
                </w:rPr>
                <m:t>L</m:t>
              </m:r>
            </m:e>
            <m:sub>
              <m:r>
                <m:rPr>
                  <m:sty m:val="p"/>
                </m:rPr>
                <w:rPr>
                  <w:rFonts w:ascii="Cambria Math" w:hAnsi="Arial" w:cs="Arial"/>
                  <w:color w:val="000000" w:themeColor="text1"/>
                </w:rPr>
                <m:t>c</m:t>
              </m:r>
            </m:sub>
          </m:sSub>
          <m:r>
            <m:rPr>
              <m:sty m:val="p"/>
            </m:rPr>
            <w:rPr>
              <w:rFonts w:ascii="Cambria Math" w:hAnsi="Arial" w:cs="Arial"/>
              <w:color w:val="000000" w:themeColor="text1"/>
            </w:rPr>
            <m:t>=n</m:t>
          </m:r>
          <m:r>
            <m:rPr>
              <m:sty m:val="p"/>
            </m:rPr>
            <w:rPr>
              <w:rFonts w:ascii="Cambria Math" w:hAnsi="Cambria Math" w:cs="Arial"/>
              <w:color w:val="000000" w:themeColor="text1"/>
            </w:rPr>
            <m:t>*</m:t>
          </m:r>
          <m:r>
            <m:rPr>
              <m:sty m:val="p"/>
            </m:rPr>
            <w:rPr>
              <w:rFonts w:ascii="Cambria Math" w:hAnsi="Arial" w:cs="Arial"/>
              <w:color w:val="000000" w:themeColor="text1"/>
            </w:rPr>
            <m:t>A+</m:t>
          </m:r>
          <m:sSup>
            <m:sSupPr>
              <m:ctrlPr>
                <w:rPr>
                  <w:rFonts w:ascii="Cambria Math" w:hAnsi="Arial" w:cs="Arial"/>
                  <w:color w:val="000000" w:themeColor="text1"/>
                </w:rPr>
              </m:ctrlPr>
            </m:sSupPr>
            <m:e>
              <m:r>
                <m:rPr>
                  <m:sty m:val="p"/>
                </m:rPr>
                <w:rPr>
                  <w:rFonts w:ascii="Cambria Math" w:hAnsi="Arial" w:cs="Arial"/>
                  <w:color w:val="000000" w:themeColor="text1"/>
                </w:rPr>
                <m:t>m</m:t>
              </m:r>
            </m:e>
            <m:sup>
              <m:r>
                <m:rPr>
                  <m:sty m:val="p"/>
                </m:rPr>
                <w:rPr>
                  <w:rFonts w:ascii="Cambria Math" w:hAnsi="Arial" w:cs="Arial"/>
                  <w:color w:val="000000" w:themeColor="text1"/>
                </w:rPr>
                <m:t>'</m:t>
              </m:r>
            </m:sup>
          </m:sSup>
          <m:r>
            <m:rPr>
              <m:sty m:val="p"/>
            </m:rPr>
            <w:rPr>
              <w:rFonts w:ascii="Arial" w:hAnsi="Cambria Math" w:cs="Arial"/>
              <w:color w:val="000000" w:themeColor="text1"/>
            </w:rPr>
            <m:t>*</m:t>
          </m:r>
          <m:r>
            <m:rPr>
              <m:sty m:val="p"/>
            </m:rPr>
            <w:rPr>
              <w:rFonts w:ascii="Cambria Math" w:hAnsi="Arial" w:cs="Arial"/>
              <w:color w:val="000000" w:themeColor="text1"/>
            </w:rPr>
            <m:t>B</m:t>
          </m:r>
        </m:oMath>
      </m:oMathPara>
    </w:p>
    <w:p w:rsidR="00625FDA" w:rsidRPr="001D18E1" w:rsidRDefault="00625FDA" w:rsidP="00625FDA">
      <w:pPr>
        <w:pStyle w:val="Prrafodelista"/>
        <w:spacing w:line="480" w:lineRule="auto"/>
        <w:ind w:left="6"/>
        <w:jc w:val="both"/>
        <w:rPr>
          <w:rFonts w:ascii="Arial" w:hAnsi="Arial" w:cs="Arial"/>
          <w:color w:val="000000" w:themeColor="text1"/>
        </w:rPr>
      </w:pPr>
      <m:oMathPara>
        <m:oMathParaPr>
          <m:jc m:val="left"/>
        </m:oMathParaPr>
        <m:oMath>
          <m:r>
            <m:rPr>
              <m:sty m:val="p"/>
            </m:rPr>
            <w:rPr>
              <w:rFonts w:ascii="Cambria Math" w:hAnsi="Cambria Math" w:cs="Arial"/>
              <w:color w:val="000000" w:themeColor="text1"/>
            </w:rPr>
            <m:t>d=2*r</m:t>
          </m:r>
        </m:oMath>
      </m:oMathPara>
    </w:p>
    <w:p w:rsidR="00625FDA" w:rsidRPr="00520863" w:rsidRDefault="00625FDA" w:rsidP="00625FDA">
      <w:pPr>
        <w:pStyle w:val="Prrafodelista"/>
        <w:spacing w:line="480" w:lineRule="auto"/>
        <w:ind w:left="6"/>
        <w:jc w:val="both"/>
        <w:rPr>
          <w:rFonts w:ascii="Arial" w:hAnsi="Arial" w:cs="Arial"/>
          <w:color w:val="000000" w:themeColor="text1"/>
        </w:rPr>
      </w:pPr>
      <m:oMathPara>
        <m:oMathParaPr>
          <m:jc m:val="left"/>
        </m:oMathParaPr>
        <m:oMath>
          <m:r>
            <m:rPr>
              <m:sty m:val="p"/>
            </m:rPr>
            <w:rPr>
              <w:rFonts w:ascii="Cambria Math" w:hAnsi="Cambria Math" w:cs="Arial"/>
              <w:color w:val="000000" w:themeColor="text1"/>
            </w:rPr>
            <m:t>Area=B*A</m:t>
          </m:r>
        </m:oMath>
      </m:oMathPara>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 xml:space="preserve">Km: Coeficiente que tiene en cuenta las características </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 xml:space="preserve">       geométricas de la malla.</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 xml:space="preserve">A:    Longitud de la malla (m) </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B:    Ancho de la malla (m)</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n:    Número de conductores en paralelo de longitud A.</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m’:   Número de conductores en paralelo de longitud B</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D:    Espaciamiento entre conductores (m)</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h:     Profundidad de enterramiento (m)</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d:     Diámetro del conductor (m)</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 xml:space="preserve">Ks:   Coeficiente que tiene en cuenta, la influencia combinada </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 xml:space="preserve">        la profundidad</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Ki:    Coeficiente de irregularidad del terreno</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ρ:     Resistividad del suelo (Ω-m)</w:t>
      </w: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I</w:t>
      </w:r>
      <w:r w:rsidRPr="001D18E1">
        <w:rPr>
          <w:rFonts w:ascii="Arial" w:hAnsi="Arial" w:cs="Arial"/>
          <w:color w:val="000000" w:themeColor="text1"/>
          <w:vertAlign w:val="subscript"/>
        </w:rPr>
        <w:t>CC</w:t>
      </w:r>
      <w:r w:rsidRPr="001D18E1">
        <w:rPr>
          <w:rFonts w:ascii="Arial" w:hAnsi="Arial" w:cs="Arial"/>
          <w:color w:val="000000" w:themeColor="text1"/>
        </w:rPr>
        <w:t xml:space="preserve">:   Corriente máxima de falla (A)     </w:t>
      </w:r>
    </w:p>
    <w:p w:rsidR="00625FDA" w:rsidRDefault="00625FDA" w:rsidP="00625FDA">
      <w:pPr>
        <w:spacing w:line="480" w:lineRule="auto"/>
        <w:ind w:left="6"/>
        <w:jc w:val="both"/>
        <w:rPr>
          <w:rFonts w:ascii="Arial" w:hAnsi="Arial" w:cs="Arial"/>
          <w:color w:val="000000" w:themeColor="text1"/>
        </w:rPr>
      </w:pPr>
      <w:r w:rsidRPr="001D18E1">
        <w:rPr>
          <w:rFonts w:ascii="Arial" w:hAnsi="Arial" w:cs="Arial"/>
          <w:color w:val="000000" w:themeColor="text1"/>
        </w:rPr>
        <w:t>Para la resistencia de puesta a tierra:</w:t>
      </w:r>
    </w:p>
    <w:p w:rsidR="00625FDA" w:rsidRPr="001D18E1" w:rsidRDefault="00625FDA" w:rsidP="00625FDA">
      <w:pPr>
        <w:spacing w:line="480" w:lineRule="auto"/>
        <w:ind w:left="6"/>
        <w:jc w:val="both"/>
        <w:rPr>
          <w:rFonts w:ascii="Arial" w:hAnsi="Arial" w:cs="Arial"/>
          <w:color w:val="000000" w:themeColor="text1"/>
        </w:rPr>
      </w:pPr>
    </w:p>
    <w:p w:rsidR="00625FDA" w:rsidRPr="001D18E1" w:rsidRDefault="00625FDA" w:rsidP="00625FDA">
      <w:pPr>
        <w:pStyle w:val="Prrafodelista"/>
        <w:spacing w:line="480" w:lineRule="auto"/>
        <w:ind w:left="6"/>
        <w:jc w:val="both"/>
        <w:rPr>
          <w:rFonts w:ascii="Arial" w:hAnsi="Arial" w:cs="Arial"/>
          <w:color w:val="000000" w:themeColor="text1"/>
        </w:rPr>
      </w:pPr>
      <m:oMathPara>
        <m:oMathParaPr>
          <m:jc m:val="left"/>
        </m:oMathParaPr>
        <m:oMath>
          <m:r>
            <m:rPr>
              <m:sty m:val="p"/>
            </m:rPr>
            <w:rPr>
              <w:rFonts w:ascii="Cambria Math" w:hAnsi="Cambria Math" w:cs="Arial"/>
              <w:color w:val="000000" w:themeColor="text1"/>
            </w:rPr>
            <m:t>R=</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cn</m:t>
                  </m:r>
                </m:sub>
              </m:sSub>
              <m:r>
                <m:rPr>
                  <m:sty m:val="p"/>
                </m:rPr>
                <w:rPr>
                  <w:rFonts w:ascii="Cambria Math" w:hAnsi="Cambria Math" w:cs="Arial"/>
                  <w:color w:val="000000" w:themeColor="text1"/>
                </w:rPr>
                <m:t>*</m:t>
              </m:r>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cm</m:t>
                  </m:r>
                </m:sub>
              </m:sSub>
            </m:num>
            <m:den>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cn</m:t>
                  </m:r>
                </m:sub>
              </m:sSub>
              <m:r>
                <m:rPr>
                  <m:sty m:val="p"/>
                </m:rPr>
                <w:rPr>
                  <w:rFonts w:ascii="Cambria Math" w:hAnsi="Cambria Math" w:cs="Arial"/>
                  <w:color w:val="000000" w:themeColor="text1"/>
                </w:rPr>
                <m:t>+</m:t>
              </m:r>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cm</m:t>
                  </m:r>
                </m:sub>
              </m:sSub>
            </m:den>
          </m:f>
        </m:oMath>
      </m:oMathPara>
    </w:p>
    <w:p w:rsidR="00625FDA" w:rsidRPr="001D18E1" w:rsidRDefault="00625FDA" w:rsidP="00625FDA">
      <w:pPr>
        <w:pStyle w:val="Prrafodelista"/>
        <w:spacing w:line="480" w:lineRule="auto"/>
        <w:ind w:left="6"/>
        <w:jc w:val="both"/>
        <w:rPr>
          <w:rFonts w:ascii="Arial" w:hAnsi="Arial" w:cs="Arial"/>
          <w:color w:val="000000" w:themeColor="text1"/>
        </w:rPr>
      </w:pPr>
    </w:p>
    <w:p w:rsidR="00625FDA" w:rsidRPr="001D18E1" w:rsidRDefault="00625FDA" w:rsidP="00625FDA">
      <w:pPr>
        <w:pStyle w:val="Prrafodelista"/>
        <w:spacing w:line="480" w:lineRule="auto"/>
        <w:ind w:left="6"/>
        <w:jc w:val="both"/>
        <w:rPr>
          <w:rFonts w:ascii="Arial" w:hAnsi="Arial" w:cs="Arial"/>
          <w:color w:val="000000" w:themeColor="text1"/>
        </w:rPr>
      </w:pPr>
      <w:r w:rsidRPr="001D18E1">
        <w:rPr>
          <w:rFonts w:ascii="Arial" w:hAnsi="Arial" w:cs="Arial"/>
          <w:color w:val="000000" w:themeColor="text1"/>
        </w:rPr>
        <w:t>Donde:</w:t>
      </w:r>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s</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ρ</m:t>
              </m:r>
            </m:num>
            <m:den>
              <m:r>
                <m:rPr>
                  <m:sty m:val="p"/>
                </m:rPr>
                <w:rPr>
                  <w:rFonts w:ascii="Cambria Math" w:hAnsi="Cambria Math" w:cs="Arial"/>
                  <w:color w:val="000000" w:themeColor="text1"/>
                </w:rPr>
                <m:t>2πL'</m:t>
              </m:r>
            </m:den>
          </m:f>
          <m:d>
            <m:dPr>
              <m:ctrlPr>
                <w:rPr>
                  <w:rFonts w:ascii="Cambria Math" w:hAnsi="Cambria Math" w:cs="Arial"/>
                  <w:color w:val="000000" w:themeColor="text1"/>
                </w:rPr>
              </m:ctrlPr>
            </m:dPr>
            <m:e>
              <m:r>
                <m:rPr>
                  <m:sty m:val="p"/>
                </m:rPr>
                <w:rPr>
                  <w:rFonts w:ascii="Cambria Math" w:hAnsi="Cambria Math" w:cs="Arial"/>
                  <w:color w:val="000000" w:themeColor="text1"/>
                </w:rPr>
                <m:t>ln</m:t>
              </m:r>
              <m:d>
                <m:dPr>
                  <m:ctrlPr>
                    <w:rPr>
                      <w:rFonts w:ascii="Cambria Math" w:hAnsi="Cambria Math" w:cs="Arial"/>
                      <w:color w:val="000000" w:themeColor="text1"/>
                    </w:rPr>
                  </m:ctrlPr>
                </m:dPr>
                <m:e>
                  <m:f>
                    <m:fPr>
                      <m:ctrlPr>
                        <w:rPr>
                          <w:rFonts w:ascii="Cambria Math" w:hAnsi="Cambria Math" w:cs="Arial"/>
                          <w:color w:val="000000" w:themeColor="text1"/>
                        </w:rPr>
                      </m:ctrlPr>
                    </m:fPr>
                    <m:num>
                      <m:r>
                        <m:rPr>
                          <m:sty m:val="p"/>
                        </m:rPr>
                        <w:rPr>
                          <w:rFonts w:ascii="Cambria Math" w:hAnsi="Cambria Math" w:cs="Arial"/>
                          <w:color w:val="000000" w:themeColor="text1"/>
                        </w:rPr>
                        <m:t>2L'</m:t>
                      </m:r>
                    </m:num>
                    <m:den>
                      <m:r>
                        <m:rPr>
                          <m:sty m:val="p"/>
                        </m:rPr>
                        <w:rPr>
                          <w:rFonts w:ascii="Cambria Math" w:hAnsi="Cambria Math" w:cs="Arial"/>
                          <w:color w:val="000000" w:themeColor="text1"/>
                        </w:rPr>
                        <m:t>R</m:t>
                      </m:r>
                    </m:den>
                  </m:f>
                </m:e>
              </m:d>
              <m:r>
                <m:rPr>
                  <m:sty m:val="p"/>
                </m:rPr>
                <w:rPr>
                  <w:rFonts w:ascii="Cambria Math" w:hAnsi="Cambria Math" w:cs="Arial"/>
                  <w:color w:val="000000" w:themeColor="text1"/>
                </w:rPr>
                <m:t>+ln</m:t>
              </m:r>
              <m:d>
                <m:dPr>
                  <m:ctrlPr>
                    <w:rPr>
                      <w:rFonts w:ascii="Cambria Math" w:hAnsi="Cambria Math" w:cs="Arial"/>
                      <w:color w:val="000000" w:themeColor="text1"/>
                    </w:rPr>
                  </m:ctrlPr>
                </m:dPr>
                <m:e>
                  <m:f>
                    <m:fPr>
                      <m:ctrlPr>
                        <w:rPr>
                          <w:rFonts w:ascii="Cambria Math" w:hAnsi="Cambria Math" w:cs="Arial"/>
                          <w:color w:val="000000" w:themeColor="text1"/>
                        </w:rPr>
                      </m:ctrlPr>
                    </m:fPr>
                    <m:num>
                      <m:r>
                        <m:rPr>
                          <m:sty m:val="p"/>
                        </m:rPr>
                        <w:rPr>
                          <w:rFonts w:ascii="Cambria Math" w:hAnsi="Cambria Math" w:cs="Arial"/>
                          <w:color w:val="000000" w:themeColor="text1"/>
                        </w:rPr>
                        <m:t>L'</m:t>
                      </m:r>
                    </m:num>
                    <m:den>
                      <m:r>
                        <m:rPr>
                          <m:sty m:val="p"/>
                        </m:rPr>
                        <w:rPr>
                          <w:rFonts w:ascii="Cambria Math" w:hAnsi="Cambria Math" w:cs="Arial"/>
                          <w:color w:val="000000" w:themeColor="text1"/>
                        </w:rPr>
                        <m:t>h</m:t>
                      </m:r>
                    </m:den>
                  </m:f>
                </m:e>
              </m:d>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2h</m:t>
                  </m:r>
                </m:num>
                <m:den>
                  <m:r>
                    <m:rPr>
                      <m:sty m:val="p"/>
                    </m:rPr>
                    <w:rPr>
                      <w:rFonts w:ascii="Cambria Math" w:hAnsi="Cambria Math" w:cs="Arial"/>
                      <w:color w:val="000000" w:themeColor="text1"/>
                    </w:rPr>
                    <m:t>L'</m:t>
                  </m:r>
                </m:den>
              </m:f>
              <m:r>
                <m:rPr>
                  <m:sty m:val="p"/>
                </m:rPr>
                <w:rPr>
                  <w:rFonts w:ascii="Cambria Math" w:hAnsi="Cambria Math" w:cs="Arial"/>
                  <w:color w:val="000000" w:themeColor="text1"/>
                </w:rPr>
                <m:t>-</m:t>
              </m:r>
              <m:f>
                <m:fPr>
                  <m:ctrlPr>
                    <w:rPr>
                      <w:rFonts w:ascii="Cambria Math" w:hAnsi="Cambria Math" w:cs="Arial"/>
                      <w:color w:val="000000" w:themeColor="text1"/>
                    </w:rPr>
                  </m:ctrlPr>
                </m:fPr>
                <m:num>
                  <m:sSup>
                    <m:sSupPr>
                      <m:ctrlPr>
                        <w:rPr>
                          <w:rFonts w:ascii="Cambria Math" w:hAnsi="Cambria Math" w:cs="Arial"/>
                          <w:color w:val="000000" w:themeColor="text1"/>
                        </w:rPr>
                      </m:ctrlPr>
                    </m:sSupPr>
                    <m:e>
                      <m:r>
                        <m:rPr>
                          <m:sty m:val="p"/>
                        </m:rPr>
                        <w:rPr>
                          <w:rFonts w:ascii="Cambria Math" w:hAnsi="Cambria Math" w:cs="Arial"/>
                          <w:color w:val="000000" w:themeColor="text1"/>
                        </w:rPr>
                        <m:t>h</m:t>
                      </m:r>
                    </m:e>
                    <m:sup>
                      <m:r>
                        <m:rPr>
                          <m:sty m:val="p"/>
                        </m:rPr>
                        <w:rPr>
                          <w:rFonts w:ascii="Cambria Math" w:hAnsi="Cambria Math" w:cs="Arial"/>
                          <w:color w:val="000000" w:themeColor="text1"/>
                        </w:rPr>
                        <m:t>2</m:t>
                      </m:r>
                    </m:sup>
                  </m:sSup>
                </m:num>
                <m:den>
                  <m:sSup>
                    <m:sSupPr>
                      <m:ctrlPr>
                        <w:rPr>
                          <w:rFonts w:ascii="Cambria Math" w:hAnsi="Cambria Math" w:cs="Arial"/>
                          <w:color w:val="000000" w:themeColor="text1"/>
                        </w:rPr>
                      </m:ctrlPr>
                    </m:sSupPr>
                    <m:e>
                      <m:d>
                        <m:dPr>
                          <m:ctrlPr>
                            <w:rPr>
                              <w:rFonts w:ascii="Cambria Math" w:hAnsi="Cambria Math" w:cs="Arial"/>
                              <w:color w:val="000000" w:themeColor="text1"/>
                            </w:rPr>
                          </m:ctrlPr>
                        </m:dPr>
                        <m:e>
                          <m:r>
                            <m:rPr>
                              <m:sty m:val="p"/>
                            </m:rPr>
                            <w:rPr>
                              <w:rFonts w:ascii="Cambria Math" w:hAnsi="Cambria Math" w:cs="Arial"/>
                              <w:color w:val="000000" w:themeColor="text1"/>
                            </w:rPr>
                            <m:t>L'</m:t>
                          </m:r>
                        </m:e>
                      </m:d>
                    </m:e>
                    <m:sup>
                      <m:r>
                        <m:rPr>
                          <m:sty m:val="p"/>
                        </m:rPr>
                        <w:rPr>
                          <w:rFonts w:ascii="Cambria Math" w:hAnsi="Cambria Math" w:cs="Arial"/>
                          <w:color w:val="000000" w:themeColor="text1"/>
                        </w:rPr>
                        <m:t>2</m:t>
                      </m:r>
                    </m:sup>
                  </m:sSup>
                </m:den>
              </m:f>
              <m:r>
                <m:rPr>
                  <m:sty m:val="p"/>
                </m:rPr>
                <w:rPr>
                  <w:rFonts w:ascii="Cambria Math" w:hAnsi="Cambria Math" w:cs="Arial"/>
                  <w:color w:val="000000" w:themeColor="text1"/>
                </w:rPr>
                <m:t>-2</m:t>
              </m:r>
            </m:e>
          </m:d>
        </m:oMath>
      </m:oMathPara>
    </w:p>
    <w:p w:rsidR="00625FDA" w:rsidRPr="001D18E1" w:rsidRDefault="00625FDA" w:rsidP="00625FDA">
      <w:pPr>
        <w:pStyle w:val="Prrafodelista"/>
        <w:spacing w:line="480" w:lineRule="auto"/>
        <w:ind w:left="6"/>
        <w:jc w:val="both"/>
        <w:rPr>
          <w:rFonts w:ascii="Arial" w:hAnsi="Arial" w:cs="Arial"/>
          <w:color w:val="000000" w:themeColor="text1"/>
        </w:rPr>
      </w:pPr>
      <m:oMathPara>
        <m:oMathParaPr>
          <m:jc m:val="left"/>
        </m:oMathParaPr>
        <m:oMath>
          <m:r>
            <m:rPr>
              <m:sty m:val="p"/>
            </m:rPr>
            <w:rPr>
              <w:rFonts w:ascii="Cambria Math" w:hAnsi="Cambria Math" w:cs="Arial"/>
              <w:color w:val="000000" w:themeColor="text1"/>
            </w:rPr>
            <m:t>E=2,191*D</m:t>
          </m:r>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a</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ρ</m:t>
              </m:r>
            </m:num>
            <m:den>
              <m:r>
                <m:rPr>
                  <m:sty m:val="p"/>
                </m:rPr>
                <w:rPr>
                  <w:rFonts w:ascii="Cambria Math" w:hAnsi="Cambria Math" w:cs="Arial"/>
                  <w:color w:val="000000" w:themeColor="text1"/>
                </w:rPr>
                <m:t>2πL'</m:t>
              </m:r>
            </m:den>
          </m:f>
          <m:d>
            <m:dPr>
              <m:ctrlPr>
                <w:rPr>
                  <w:rFonts w:ascii="Cambria Math" w:hAnsi="Cambria Math" w:cs="Arial"/>
                  <w:color w:val="000000" w:themeColor="text1"/>
                </w:rPr>
              </m:ctrlPr>
            </m:dPr>
            <m:e>
              <m:r>
                <m:rPr>
                  <m:sty m:val="p"/>
                </m:rPr>
                <w:rPr>
                  <w:rFonts w:ascii="Cambria Math" w:hAnsi="Cambria Math" w:cs="Arial"/>
                  <w:color w:val="000000" w:themeColor="text1"/>
                </w:rPr>
                <m:t>ln</m:t>
              </m:r>
              <m:d>
                <m:dPr>
                  <m:ctrlPr>
                    <w:rPr>
                      <w:rFonts w:ascii="Cambria Math" w:hAnsi="Cambria Math" w:cs="Arial"/>
                      <w:color w:val="000000" w:themeColor="text1"/>
                    </w:rPr>
                  </m:ctrlPr>
                </m:dPr>
                <m:e>
                  <m:f>
                    <m:fPr>
                      <m:ctrlPr>
                        <w:rPr>
                          <w:rFonts w:ascii="Cambria Math" w:hAnsi="Cambria Math" w:cs="Arial"/>
                          <w:color w:val="000000" w:themeColor="text1"/>
                        </w:rPr>
                      </m:ctrlPr>
                    </m:fPr>
                    <m:num>
                      <m:r>
                        <m:rPr>
                          <m:sty m:val="p"/>
                        </m:rPr>
                        <w:rPr>
                          <w:rFonts w:ascii="Cambria Math" w:hAnsi="Cambria Math" w:cs="Arial"/>
                          <w:color w:val="000000" w:themeColor="text1"/>
                        </w:rPr>
                        <m:t>4L'</m:t>
                      </m:r>
                    </m:num>
                    <m:den>
                      <m:r>
                        <m:rPr>
                          <m:sty m:val="p"/>
                        </m:rPr>
                        <w:rPr>
                          <w:rFonts w:ascii="Cambria Math" w:hAnsi="Cambria Math" w:cs="Arial"/>
                          <w:color w:val="000000" w:themeColor="text1"/>
                        </w:rPr>
                        <m:t>E</m:t>
                      </m:r>
                    </m:den>
                  </m:f>
                </m:e>
              </m:d>
              <m:r>
                <m:rPr>
                  <m:sty m:val="p"/>
                </m:rPr>
                <w:rPr>
                  <w:rFonts w:ascii="Cambria Math" w:hAnsi="Cambria Math" w:cs="Arial"/>
                  <w:color w:val="000000" w:themeColor="text1"/>
                </w:rPr>
                <m:t>+</m:t>
              </m:r>
              <m:d>
                <m:dPr>
                  <m:ctrlPr>
                    <w:rPr>
                      <w:rFonts w:ascii="Cambria Math" w:hAnsi="Cambria Math" w:cs="Arial"/>
                      <w:color w:val="000000" w:themeColor="text1"/>
                    </w:rPr>
                  </m:ctrlPr>
                </m:dPr>
                <m:e>
                  <m:f>
                    <m:fPr>
                      <m:ctrlPr>
                        <w:rPr>
                          <w:rFonts w:ascii="Cambria Math" w:hAnsi="Cambria Math" w:cs="Arial"/>
                          <w:color w:val="000000" w:themeColor="text1"/>
                        </w:rPr>
                      </m:ctrlPr>
                    </m:fPr>
                    <m:num>
                      <m:r>
                        <m:rPr>
                          <m:sty m:val="p"/>
                        </m:rPr>
                        <w:rPr>
                          <w:rFonts w:ascii="Cambria Math" w:hAnsi="Cambria Math" w:cs="Arial"/>
                          <w:color w:val="000000" w:themeColor="text1"/>
                        </w:rPr>
                        <m:t>E</m:t>
                      </m:r>
                    </m:num>
                    <m:den>
                      <m:r>
                        <m:rPr>
                          <m:sty m:val="p"/>
                        </m:rPr>
                        <w:rPr>
                          <w:rFonts w:ascii="Cambria Math" w:hAnsi="Cambria Math" w:cs="Arial"/>
                          <w:color w:val="000000" w:themeColor="text1"/>
                        </w:rPr>
                        <m:t>2L'</m:t>
                      </m:r>
                    </m:den>
                  </m:f>
                </m:e>
              </m:d>
              <m:r>
                <m:rPr>
                  <m:sty m:val="p"/>
                </m:rPr>
                <w:rPr>
                  <w:rFonts w:ascii="Cambria Math" w:hAnsi="Cambria Math" w:cs="Arial"/>
                  <w:color w:val="000000" w:themeColor="text1"/>
                </w:rPr>
                <m:t>-</m:t>
              </m:r>
              <m:f>
                <m:fPr>
                  <m:ctrlPr>
                    <w:rPr>
                      <w:rFonts w:ascii="Cambria Math" w:hAnsi="Cambria Math" w:cs="Arial"/>
                      <w:color w:val="000000" w:themeColor="text1"/>
                    </w:rPr>
                  </m:ctrlPr>
                </m:fPr>
                <m:num>
                  <m:sSup>
                    <m:sSupPr>
                      <m:ctrlPr>
                        <w:rPr>
                          <w:rFonts w:ascii="Cambria Math" w:hAnsi="Cambria Math" w:cs="Arial"/>
                          <w:color w:val="000000" w:themeColor="text1"/>
                        </w:rPr>
                      </m:ctrlPr>
                    </m:sSupPr>
                    <m:e>
                      <m:r>
                        <m:rPr>
                          <m:sty m:val="p"/>
                        </m:rPr>
                        <w:rPr>
                          <w:rFonts w:ascii="Cambria Math" w:hAnsi="Cambria Math" w:cs="Arial"/>
                          <w:color w:val="000000" w:themeColor="text1"/>
                        </w:rPr>
                        <m:t>E</m:t>
                      </m:r>
                    </m:e>
                    <m:sup>
                      <m:r>
                        <m:rPr>
                          <m:sty m:val="p"/>
                        </m:rPr>
                        <w:rPr>
                          <w:rFonts w:ascii="Cambria Math" w:hAnsi="Cambria Math" w:cs="Arial"/>
                          <w:color w:val="000000" w:themeColor="text1"/>
                        </w:rPr>
                        <m:t>2</m:t>
                      </m:r>
                    </m:sup>
                  </m:sSup>
                </m:num>
                <m:den>
                  <m:r>
                    <m:rPr>
                      <m:sty m:val="p"/>
                    </m:rPr>
                    <w:rPr>
                      <w:rFonts w:ascii="Cambria Math" w:hAnsi="Cambria Math" w:cs="Arial"/>
                      <w:color w:val="000000" w:themeColor="text1"/>
                    </w:rPr>
                    <m:t>16</m:t>
                  </m:r>
                  <m:sSup>
                    <m:sSupPr>
                      <m:ctrlPr>
                        <w:rPr>
                          <w:rFonts w:ascii="Cambria Math" w:hAnsi="Cambria Math" w:cs="Arial"/>
                          <w:color w:val="000000" w:themeColor="text1"/>
                        </w:rPr>
                      </m:ctrlPr>
                    </m:sSupPr>
                    <m:e>
                      <m:d>
                        <m:dPr>
                          <m:ctrlPr>
                            <w:rPr>
                              <w:rFonts w:ascii="Cambria Math" w:hAnsi="Cambria Math" w:cs="Arial"/>
                              <w:color w:val="000000" w:themeColor="text1"/>
                            </w:rPr>
                          </m:ctrlPr>
                        </m:dPr>
                        <m:e>
                          <m:r>
                            <m:rPr>
                              <m:sty m:val="p"/>
                            </m:rPr>
                            <w:rPr>
                              <w:rFonts w:ascii="Cambria Math" w:hAnsi="Cambria Math" w:cs="Arial"/>
                              <w:color w:val="000000" w:themeColor="text1"/>
                            </w:rPr>
                            <m:t>L'</m:t>
                          </m:r>
                        </m:e>
                      </m:d>
                    </m:e>
                    <m:sup>
                      <m:r>
                        <m:rPr>
                          <m:sty m:val="p"/>
                        </m:rPr>
                        <w:rPr>
                          <w:rFonts w:ascii="Cambria Math" w:hAnsi="Cambria Math" w:cs="Arial"/>
                          <w:color w:val="000000" w:themeColor="text1"/>
                        </w:rPr>
                        <m:t>2</m:t>
                      </m:r>
                    </m:sup>
                  </m:sSup>
                </m:den>
              </m:f>
              <m:r>
                <m:rPr>
                  <m:sty m:val="p"/>
                </m:rPr>
                <w:rPr>
                  <w:rFonts w:ascii="Cambria Math" w:hAnsi="Cambria Math" w:cs="Arial"/>
                  <w:color w:val="000000" w:themeColor="text1"/>
                </w:rPr>
                <m:t>-1</m:t>
              </m:r>
            </m:e>
          </m:d>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C</m:t>
              </m:r>
            </m:sub>
          </m:sSub>
          <m:r>
            <m:rPr>
              <m:sty m:val="p"/>
            </m:rPr>
            <w:rPr>
              <w:rFonts w:ascii="Cambria Math" w:hAnsi="Cambria Math" w:cs="Arial"/>
              <w:color w:val="000000" w:themeColor="text1"/>
            </w:rPr>
            <m:t>=</m:t>
          </m:r>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s</m:t>
              </m:r>
            </m:sub>
          </m:sSub>
          <m:r>
            <m:rPr>
              <m:sty m:val="p"/>
            </m:rPr>
            <w:rPr>
              <w:rFonts w:ascii="Cambria Math" w:hAnsi="Cambria Math" w:cs="Arial"/>
              <w:color w:val="000000" w:themeColor="text1"/>
            </w:rPr>
            <m:t>+</m:t>
          </m:r>
          <m:d>
            <m:dPr>
              <m:ctrlPr>
                <w:rPr>
                  <w:rFonts w:ascii="Cambria Math" w:hAnsi="Cambria Math" w:cs="Arial"/>
                  <w:color w:val="000000" w:themeColor="text1"/>
                </w:rPr>
              </m:ctrlPr>
            </m:dPr>
            <m:e>
              <m:r>
                <m:rPr>
                  <m:sty m:val="p"/>
                </m:rPr>
                <w:rPr>
                  <w:rFonts w:ascii="Cambria Math" w:hAnsi="Cambria Math" w:cs="Arial"/>
                  <w:color w:val="000000" w:themeColor="text1"/>
                </w:rPr>
                <m:t>n-1</m:t>
              </m:r>
            </m:e>
          </m:d>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a</m:t>
              </m:r>
            </m:sub>
          </m:sSub>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cn</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c</m:t>
                  </m:r>
                </m:sub>
              </m:sSub>
            </m:num>
            <m:den>
              <m:r>
                <m:rPr>
                  <m:sty m:val="p"/>
                </m:rPr>
                <w:rPr>
                  <w:rFonts w:ascii="Cambria Math" w:hAnsi="Cambria Math" w:cs="Arial"/>
                  <w:color w:val="000000" w:themeColor="text1"/>
                </w:rPr>
                <m:t>n</m:t>
              </m:r>
            </m:den>
          </m:f>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su</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ρ</m:t>
              </m:r>
            </m:num>
            <m:den>
              <m:r>
                <m:rPr>
                  <m:sty m:val="p"/>
                </m:rPr>
                <w:rPr>
                  <w:rFonts w:ascii="Cambria Math" w:hAnsi="Cambria Math" w:cs="Arial"/>
                  <w:color w:val="000000" w:themeColor="text1"/>
                </w:rPr>
                <m:t>2πL'</m:t>
              </m:r>
            </m:den>
          </m:f>
          <m:d>
            <m:dPr>
              <m:ctrlPr>
                <w:rPr>
                  <w:rFonts w:ascii="Cambria Math" w:hAnsi="Cambria Math" w:cs="Arial"/>
                  <w:color w:val="000000" w:themeColor="text1"/>
                </w:rPr>
              </m:ctrlPr>
            </m:dPr>
            <m:e>
              <m:r>
                <m:rPr>
                  <m:sty m:val="p"/>
                </m:rPr>
                <w:rPr>
                  <w:rFonts w:ascii="Cambria Math" w:hAnsi="Cambria Math" w:cs="Arial"/>
                  <w:color w:val="000000" w:themeColor="text1"/>
                </w:rPr>
                <m:t>ln</m:t>
              </m:r>
              <m:d>
                <m:dPr>
                  <m:ctrlPr>
                    <w:rPr>
                      <w:rFonts w:ascii="Cambria Math" w:hAnsi="Cambria Math" w:cs="Arial"/>
                      <w:color w:val="000000" w:themeColor="text1"/>
                    </w:rPr>
                  </m:ctrlPr>
                </m:dPr>
                <m:e>
                  <m:f>
                    <m:fPr>
                      <m:ctrlPr>
                        <w:rPr>
                          <w:rFonts w:ascii="Cambria Math" w:hAnsi="Cambria Math" w:cs="Arial"/>
                          <w:color w:val="000000" w:themeColor="text1"/>
                        </w:rPr>
                      </m:ctrlPr>
                    </m:fPr>
                    <m:num>
                      <m:r>
                        <m:rPr>
                          <m:sty m:val="p"/>
                        </m:rPr>
                        <w:rPr>
                          <w:rFonts w:ascii="Cambria Math" w:hAnsi="Cambria Math" w:cs="Arial"/>
                          <w:color w:val="000000" w:themeColor="text1"/>
                        </w:rPr>
                        <m:t>2L'</m:t>
                      </m:r>
                    </m:num>
                    <m:den>
                      <m:r>
                        <m:rPr>
                          <m:sty m:val="p"/>
                        </m:rPr>
                        <w:rPr>
                          <w:rFonts w:ascii="Cambria Math" w:hAnsi="Cambria Math" w:cs="Arial"/>
                          <w:color w:val="000000" w:themeColor="text1"/>
                        </w:rPr>
                        <m:t>r</m:t>
                      </m:r>
                    </m:den>
                  </m:f>
                </m:e>
              </m:d>
              <m:r>
                <m:rPr>
                  <m:sty m:val="p"/>
                </m:rPr>
                <w:rPr>
                  <w:rFonts w:ascii="Cambria Math" w:hAnsi="Cambria Math" w:cs="Arial"/>
                  <w:color w:val="000000" w:themeColor="text1"/>
                </w:rPr>
                <m:t>+ln</m:t>
              </m:r>
              <m:d>
                <m:dPr>
                  <m:ctrlPr>
                    <w:rPr>
                      <w:rFonts w:ascii="Cambria Math" w:hAnsi="Cambria Math" w:cs="Arial"/>
                      <w:color w:val="000000" w:themeColor="text1"/>
                    </w:rPr>
                  </m:ctrlPr>
                </m:dPr>
                <m:e>
                  <m:f>
                    <m:fPr>
                      <m:ctrlPr>
                        <w:rPr>
                          <w:rFonts w:ascii="Cambria Math" w:hAnsi="Cambria Math" w:cs="Arial"/>
                          <w:color w:val="000000" w:themeColor="text1"/>
                        </w:rPr>
                      </m:ctrlPr>
                    </m:fPr>
                    <m:num>
                      <m:r>
                        <m:rPr>
                          <m:sty m:val="p"/>
                        </m:rPr>
                        <w:rPr>
                          <w:rFonts w:ascii="Cambria Math" w:hAnsi="Cambria Math" w:cs="Arial"/>
                          <w:color w:val="000000" w:themeColor="text1"/>
                        </w:rPr>
                        <m:t>L''</m:t>
                      </m:r>
                    </m:num>
                    <m:den>
                      <m:r>
                        <m:rPr>
                          <m:sty m:val="p"/>
                        </m:rPr>
                        <w:rPr>
                          <w:rFonts w:ascii="Cambria Math" w:hAnsi="Cambria Math" w:cs="Arial"/>
                          <w:color w:val="000000" w:themeColor="text1"/>
                        </w:rPr>
                        <m:t>h</m:t>
                      </m:r>
                    </m:den>
                  </m:f>
                </m:e>
              </m:d>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2h</m:t>
                  </m:r>
                </m:num>
                <m:den>
                  <m:r>
                    <m:rPr>
                      <m:sty m:val="p"/>
                    </m:rPr>
                    <w:rPr>
                      <w:rFonts w:ascii="Cambria Math" w:hAnsi="Cambria Math" w:cs="Arial"/>
                      <w:color w:val="000000" w:themeColor="text1"/>
                    </w:rPr>
                    <m:t>L''</m:t>
                  </m:r>
                </m:den>
              </m:f>
              <m:r>
                <m:rPr>
                  <m:sty m:val="p"/>
                </m:rPr>
                <w:rPr>
                  <w:rFonts w:ascii="Cambria Math" w:hAnsi="Cambria Math" w:cs="Arial"/>
                  <w:color w:val="000000" w:themeColor="text1"/>
                </w:rPr>
                <m:t>-</m:t>
              </m:r>
              <m:f>
                <m:fPr>
                  <m:ctrlPr>
                    <w:rPr>
                      <w:rFonts w:ascii="Cambria Math" w:hAnsi="Cambria Math" w:cs="Arial"/>
                      <w:color w:val="000000" w:themeColor="text1"/>
                    </w:rPr>
                  </m:ctrlPr>
                </m:fPr>
                <m:num>
                  <m:sSup>
                    <m:sSupPr>
                      <m:ctrlPr>
                        <w:rPr>
                          <w:rFonts w:ascii="Cambria Math" w:hAnsi="Cambria Math" w:cs="Arial"/>
                          <w:color w:val="000000" w:themeColor="text1"/>
                        </w:rPr>
                      </m:ctrlPr>
                    </m:sSupPr>
                    <m:e>
                      <m:r>
                        <m:rPr>
                          <m:sty m:val="p"/>
                        </m:rPr>
                        <w:rPr>
                          <w:rFonts w:ascii="Cambria Math" w:hAnsi="Cambria Math" w:cs="Arial"/>
                          <w:color w:val="000000" w:themeColor="text1"/>
                        </w:rPr>
                        <m:t>h</m:t>
                      </m:r>
                    </m:e>
                    <m:sup>
                      <m:r>
                        <m:rPr>
                          <m:sty m:val="p"/>
                        </m:rPr>
                        <w:rPr>
                          <w:rFonts w:ascii="Cambria Math" w:hAnsi="Cambria Math" w:cs="Arial"/>
                          <w:color w:val="000000" w:themeColor="text1"/>
                        </w:rPr>
                        <m:t>2</m:t>
                      </m:r>
                    </m:sup>
                  </m:sSup>
                </m:num>
                <m:den>
                  <m:sSup>
                    <m:sSupPr>
                      <m:ctrlPr>
                        <w:rPr>
                          <w:rFonts w:ascii="Cambria Math" w:hAnsi="Cambria Math" w:cs="Arial"/>
                          <w:color w:val="000000" w:themeColor="text1"/>
                        </w:rPr>
                      </m:ctrlPr>
                    </m:sSupPr>
                    <m:e>
                      <m:d>
                        <m:dPr>
                          <m:ctrlPr>
                            <w:rPr>
                              <w:rFonts w:ascii="Cambria Math" w:hAnsi="Cambria Math" w:cs="Arial"/>
                              <w:color w:val="000000" w:themeColor="text1"/>
                            </w:rPr>
                          </m:ctrlPr>
                        </m:dPr>
                        <m:e>
                          <m:r>
                            <m:rPr>
                              <m:sty m:val="p"/>
                            </m:rPr>
                            <w:rPr>
                              <w:rFonts w:ascii="Cambria Math" w:hAnsi="Cambria Math" w:cs="Arial"/>
                              <w:color w:val="000000" w:themeColor="text1"/>
                            </w:rPr>
                            <m:t>L''</m:t>
                          </m:r>
                        </m:e>
                      </m:d>
                    </m:e>
                    <m:sup>
                      <m:r>
                        <m:rPr>
                          <m:sty m:val="p"/>
                        </m:rPr>
                        <w:rPr>
                          <w:rFonts w:ascii="Cambria Math" w:hAnsi="Cambria Math" w:cs="Arial"/>
                          <w:color w:val="000000" w:themeColor="text1"/>
                        </w:rPr>
                        <m:t>2</m:t>
                      </m:r>
                    </m:sup>
                  </m:sSup>
                </m:den>
              </m:f>
              <m:r>
                <m:rPr>
                  <m:sty m:val="p"/>
                </m:rPr>
                <w:rPr>
                  <w:rFonts w:ascii="Cambria Math" w:hAnsi="Cambria Math" w:cs="Arial"/>
                  <w:color w:val="000000" w:themeColor="text1"/>
                </w:rPr>
                <m:t>-2</m:t>
              </m:r>
            </m:e>
          </m:d>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p>
            <m:sSupPr>
              <m:ctrlPr>
                <w:rPr>
                  <w:rFonts w:ascii="Cambria Math" w:hAnsi="Cambria Math" w:cs="Arial"/>
                  <w:color w:val="000000" w:themeColor="text1"/>
                </w:rPr>
              </m:ctrlPr>
            </m:sSupPr>
            <m:e>
              <m:r>
                <m:rPr>
                  <m:sty m:val="p"/>
                </m:rPr>
                <w:rPr>
                  <w:rFonts w:ascii="Cambria Math" w:hAnsi="Cambria Math" w:cs="Arial"/>
                  <w:color w:val="000000" w:themeColor="text1"/>
                </w:rPr>
                <m:t>E</m:t>
              </m:r>
            </m:e>
            <m:sup>
              <m:r>
                <m:rPr>
                  <m:sty m:val="p"/>
                </m:rPr>
                <w:rPr>
                  <w:rFonts w:ascii="Cambria Math" w:hAnsi="Cambria Math" w:cs="Arial"/>
                  <w:color w:val="000000" w:themeColor="text1"/>
                </w:rPr>
                <m:t>'</m:t>
              </m:r>
            </m:sup>
          </m:sSup>
          <m:r>
            <m:rPr>
              <m:sty m:val="p"/>
            </m:rPr>
            <w:rPr>
              <w:rFonts w:ascii="Cambria Math" w:hAnsi="Cambria Math" w:cs="Arial"/>
              <w:color w:val="000000" w:themeColor="text1"/>
            </w:rPr>
            <m:t>=2,430*D</m:t>
          </m:r>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au</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r>
                <m:rPr>
                  <m:sty m:val="p"/>
                </m:rPr>
                <w:rPr>
                  <w:rFonts w:ascii="Cambria Math" w:hAnsi="Cambria Math" w:cs="Arial"/>
                  <w:color w:val="000000" w:themeColor="text1"/>
                </w:rPr>
                <m:t>ρ</m:t>
              </m:r>
            </m:num>
            <m:den>
              <m:r>
                <m:rPr>
                  <m:sty m:val="p"/>
                </m:rPr>
                <w:rPr>
                  <w:rFonts w:ascii="Cambria Math" w:hAnsi="Cambria Math" w:cs="Arial"/>
                  <w:color w:val="000000" w:themeColor="text1"/>
                </w:rPr>
                <m:t>2πL''</m:t>
              </m:r>
            </m:den>
          </m:f>
          <m:d>
            <m:dPr>
              <m:ctrlPr>
                <w:rPr>
                  <w:rFonts w:ascii="Cambria Math" w:hAnsi="Cambria Math" w:cs="Arial"/>
                  <w:color w:val="000000" w:themeColor="text1"/>
                </w:rPr>
              </m:ctrlPr>
            </m:dPr>
            <m:e>
              <m:r>
                <m:rPr>
                  <m:sty m:val="p"/>
                </m:rPr>
                <w:rPr>
                  <w:rFonts w:ascii="Cambria Math" w:hAnsi="Cambria Math" w:cs="Arial"/>
                  <w:color w:val="000000" w:themeColor="text1"/>
                </w:rPr>
                <m:t>ln</m:t>
              </m:r>
              <m:d>
                <m:dPr>
                  <m:ctrlPr>
                    <w:rPr>
                      <w:rFonts w:ascii="Cambria Math" w:hAnsi="Cambria Math" w:cs="Arial"/>
                      <w:color w:val="000000" w:themeColor="text1"/>
                    </w:rPr>
                  </m:ctrlPr>
                </m:dPr>
                <m:e>
                  <m:f>
                    <m:fPr>
                      <m:ctrlPr>
                        <w:rPr>
                          <w:rFonts w:ascii="Cambria Math" w:hAnsi="Cambria Math" w:cs="Arial"/>
                          <w:color w:val="000000" w:themeColor="text1"/>
                        </w:rPr>
                      </m:ctrlPr>
                    </m:fPr>
                    <m:num>
                      <m:r>
                        <m:rPr>
                          <m:sty m:val="p"/>
                        </m:rPr>
                        <w:rPr>
                          <w:rFonts w:ascii="Cambria Math" w:hAnsi="Cambria Math" w:cs="Arial"/>
                          <w:color w:val="000000" w:themeColor="text1"/>
                        </w:rPr>
                        <m:t>4L''</m:t>
                      </m:r>
                    </m:num>
                    <m:den>
                      <m:r>
                        <m:rPr>
                          <m:sty m:val="p"/>
                        </m:rPr>
                        <w:rPr>
                          <w:rFonts w:ascii="Cambria Math" w:hAnsi="Cambria Math" w:cs="Arial"/>
                          <w:color w:val="000000" w:themeColor="text1"/>
                        </w:rPr>
                        <m:t>E'</m:t>
                      </m:r>
                    </m:den>
                  </m:f>
                </m:e>
              </m:d>
              <m:r>
                <m:rPr>
                  <m:sty m:val="p"/>
                </m:rPr>
                <w:rPr>
                  <w:rFonts w:ascii="Cambria Math" w:hAnsi="Cambria Math" w:cs="Arial"/>
                  <w:color w:val="000000" w:themeColor="text1"/>
                </w:rPr>
                <m:t>+</m:t>
              </m:r>
              <m:d>
                <m:dPr>
                  <m:ctrlPr>
                    <w:rPr>
                      <w:rFonts w:ascii="Cambria Math" w:hAnsi="Cambria Math" w:cs="Arial"/>
                      <w:color w:val="000000" w:themeColor="text1"/>
                    </w:rPr>
                  </m:ctrlPr>
                </m:dPr>
                <m:e>
                  <m:f>
                    <m:fPr>
                      <m:ctrlPr>
                        <w:rPr>
                          <w:rFonts w:ascii="Cambria Math" w:hAnsi="Cambria Math" w:cs="Arial"/>
                          <w:color w:val="000000" w:themeColor="text1"/>
                        </w:rPr>
                      </m:ctrlPr>
                    </m:fPr>
                    <m:num>
                      <m:r>
                        <m:rPr>
                          <m:sty m:val="p"/>
                        </m:rPr>
                        <w:rPr>
                          <w:rFonts w:ascii="Cambria Math" w:hAnsi="Cambria Math" w:cs="Arial"/>
                          <w:color w:val="000000" w:themeColor="text1"/>
                        </w:rPr>
                        <m:t>E'</m:t>
                      </m:r>
                    </m:num>
                    <m:den>
                      <m:r>
                        <m:rPr>
                          <m:sty m:val="p"/>
                        </m:rPr>
                        <w:rPr>
                          <w:rFonts w:ascii="Cambria Math" w:hAnsi="Cambria Math" w:cs="Arial"/>
                          <w:color w:val="000000" w:themeColor="text1"/>
                        </w:rPr>
                        <m:t>2L''</m:t>
                      </m:r>
                    </m:den>
                  </m:f>
                </m:e>
              </m:d>
              <m:r>
                <m:rPr>
                  <m:sty m:val="p"/>
                </m:rPr>
                <w:rPr>
                  <w:rFonts w:ascii="Cambria Math" w:hAnsi="Cambria Math" w:cs="Arial"/>
                  <w:color w:val="000000" w:themeColor="text1"/>
                </w:rPr>
                <m:t>-</m:t>
              </m:r>
              <m:f>
                <m:fPr>
                  <m:ctrlPr>
                    <w:rPr>
                      <w:rFonts w:ascii="Cambria Math" w:hAnsi="Cambria Math" w:cs="Arial"/>
                      <w:color w:val="000000" w:themeColor="text1"/>
                    </w:rPr>
                  </m:ctrlPr>
                </m:fPr>
                <m:num>
                  <m:sSup>
                    <m:sSupPr>
                      <m:ctrlPr>
                        <w:rPr>
                          <w:rFonts w:ascii="Cambria Math" w:hAnsi="Cambria Math" w:cs="Arial"/>
                          <w:color w:val="000000" w:themeColor="text1"/>
                        </w:rPr>
                      </m:ctrlPr>
                    </m:sSupPr>
                    <m:e>
                      <m:d>
                        <m:dPr>
                          <m:ctrlPr>
                            <w:rPr>
                              <w:rFonts w:ascii="Cambria Math" w:hAnsi="Cambria Math" w:cs="Arial"/>
                              <w:color w:val="000000" w:themeColor="text1"/>
                            </w:rPr>
                          </m:ctrlPr>
                        </m:dPr>
                        <m:e>
                          <m:r>
                            <m:rPr>
                              <m:sty m:val="p"/>
                            </m:rPr>
                            <w:rPr>
                              <w:rFonts w:ascii="Cambria Math" w:hAnsi="Cambria Math" w:cs="Arial"/>
                              <w:color w:val="000000" w:themeColor="text1"/>
                            </w:rPr>
                            <m:t>E'</m:t>
                          </m:r>
                        </m:e>
                      </m:d>
                    </m:e>
                    <m:sup>
                      <m:r>
                        <m:rPr>
                          <m:sty m:val="p"/>
                        </m:rPr>
                        <w:rPr>
                          <w:rFonts w:ascii="Cambria Math" w:hAnsi="Cambria Math" w:cs="Arial"/>
                          <w:color w:val="000000" w:themeColor="text1"/>
                        </w:rPr>
                        <m:t>2</m:t>
                      </m:r>
                    </m:sup>
                  </m:sSup>
                </m:num>
                <m:den>
                  <m:r>
                    <m:rPr>
                      <m:sty m:val="p"/>
                    </m:rPr>
                    <w:rPr>
                      <w:rFonts w:ascii="Cambria Math" w:hAnsi="Cambria Math" w:cs="Arial"/>
                      <w:color w:val="000000" w:themeColor="text1"/>
                    </w:rPr>
                    <m:t>16</m:t>
                  </m:r>
                  <m:sSup>
                    <m:sSupPr>
                      <m:ctrlPr>
                        <w:rPr>
                          <w:rFonts w:ascii="Cambria Math" w:hAnsi="Cambria Math" w:cs="Arial"/>
                          <w:color w:val="000000" w:themeColor="text1"/>
                        </w:rPr>
                      </m:ctrlPr>
                    </m:sSupPr>
                    <m:e>
                      <m:d>
                        <m:dPr>
                          <m:ctrlPr>
                            <w:rPr>
                              <w:rFonts w:ascii="Cambria Math" w:hAnsi="Cambria Math" w:cs="Arial"/>
                              <w:color w:val="000000" w:themeColor="text1"/>
                            </w:rPr>
                          </m:ctrlPr>
                        </m:dPr>
                        <m:e>
                          <m:r>
                            <m:rPr>
                              <m:sty m:val="p"/>
                            </m:rPr>
                            <w:rPr>
                              <w:rFonts w:ascii="Cambria Math" w:hAnsi="Cambria Math" w:cs="Arial"/>
                              <w:color w:val="000000" w:themeColor="text1"/>
                            </w:rPr>
                            <m:t>L''</m:t>
                          </m:r>
                        </m:e>
                      </m:d>
                    </m:e>
                    <m:sup>
                      <m:r>
                        <m:rPr>
                          <m:sty m:val="p"/>
                        </m:rPr>
                        <w:rPr>
                          <w:rFonts w:ascii="Cambria Math" w:hAnsi="Cambria Math" w:cs="Arial"/>
                          <w:color w:val="000000" w:themeColor="text1"/>
                        </w:rPr>
                        <m:t>2</m:t>
                      </m:r>
                    </m:sup>
                  </m:sSup>
                </m:den>
              </m:f>
              <m:r>
                <m:rPr>
                  <m:sty m:val="p"/>
                </m:rPr>
                <w:rPr>
                  <w:rFonts w:ascii="Cambria Math" w:hAnsi="Cambria Math" w:cs="Arial"/>
                  <w:color w:val="000000" w:themeColor="text1"/>
                </w:rPr>
                <m:t>-1</m:t>
              </m:r>
            </m:e>
          </m:d>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am</m:t>
              </m:r>
            </m:sub>
          </m:sSub>
          <m:r>
            <m:rPr>
              <m:sty m:val="p"/>
            </m:rPr>
            <w:rPr>
              <w:rFonts w:ascii="Cambria Math" w:hAnsi="Cambria Math" w:cs="Arial"/>
              <w:color w:val="000000" w:themeColor="text1"/>
            </w:rPr>
            <m:t>=</m:t>
          </m:r>
          <m:d>
            <m:dPr>
              <m:ctrlPr>
                <w:rPr>
                  <w:rFonts w:ascii="Cambria Math" w:hAnsi="Cambria Math" w:cs="Arial"/>
                  <w:color w:val="000000" w:themeColor="text1"/>
                </w:rPr>
              </m:ctrlPr>
            </m:dPr>
            <m:e>
              <m:sSup>
                <m:sSupPr>
                  <m:ctrlPr>
                    <w:rPr>
                      <w:rFonts w:ascii="Cambria Math" w:hAnsi="Cambria Math" w:cs="Arial"/>
                      <w:color w:val="000000" w:themeColor="text1"/>
                    </w:rPr>
                  </m:ctrlPr>
                </m:sSupPr>
                <m:e>
                  <m:r>
                    <m:rPr>
                      <m:sty m:val="p"/>
                    </m:rPr>
                    <w:rPr>
                      <w:rFonts w:ascii="Cambria Math" w:hAnsi="Cambria Math" w:cs="Arial"/>
                      <w:color w:val="000000" w:themeColor="text1"/>
                    </w:rPr>
                    <m:t>m</m:t>
                  </m:r>
                </m:e>
                <m:sup>
                  <m:r>
                    <m:rPr>
                      <m:sty m:val="p"/>
                    </m:rPr>
                    <w:rPr>
                      <w:rFonts w:ascii="Cambria Math" w:hAnsi="Cambria Math" w:cs="Arial"/>
                      <w:color w:val="000000" w:themeColor="text1"/>
                    </w:rPr>
                    <m:t>'</m:t>
                  </m:r>
                </m:sup>
              </m:sSup>
              <m:r>
                <m:rPr>
                  <m:sty m:val="p"/>
                </m:rPr>
                <w:rPr>
                  <w:rFonts w:ascii="Cambria Math" w:hAnsi="Cambria Math" w:cs="Arial"/>
                  <w:color w:val="000000" w:themeColor="text1"/>
                </w:rPr>
                <m:t>-1</m:t>
              </m:r>
            </m:e>
          </m:d>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au</m:t>
              </m:r>
            </m:sub>
          </m:sSub>
          <m:r>
            <m:rPr>
              <m:sty m:val="p"/>
            </m:rPr>
            <w:rPr>
              <w:rFonts w:ascii="Cambria Math" w:hAnsi="Cambria Math" w:cs="Arial"/>
              <w:color w:val="000000" w:themeColor="text1"/>
            </w:rPr>
            <m:t>+</m:t>
          </m:r>
          <m:d>
            <m:dPr>
              <m:ctrlPr>
                <w:rPr>
                  <w:rFonts w:ascii="Cambria Math" w:hAnsi="Cambria Math" w:cs="Arial"/>
                  <w:color w:val="000000" w:themeColor="text1"/>
                </w:rPr>
              </m:ctrlPr>
            </m:dPr>
            <m:e>
              <m:r>
                <m:rPr>
                  <m:sty m:val="p"/>
                </m:rPr>
                <w:rPr>
                  <w:rFonts w:ascii="Cambria Math" w:hAnsi="Cambria Math" w:cs="Arial"/>
                  <w:color w:val="000000" w:themeColor="text1"/>
                </w:rPr>
                <m:t>n-1</m:t>
              </m:r>
            </m:e>
          </m:d>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a</m:t>
              </m:r>
            </m:sub>
          </m:sSub>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cu</m:t>
              </m:r>
            </m:sub>
          </m:sSub>
          <m:r>
            <m:rPr>
              <m:sty m:val="p"/>
            </m:rPr>
            <w:rPr>
              <w:rFonts w:ascii="Cambria Math" w:hAnsi="Cambria Math" w:cs="Arial"/>
              <w:color w:val="000000" w:themeColor="text1"/>
            </w:rPr>
            <m:t>=</m:t>
          </m:r>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su</m:t>
              </m:r>
            </m:sub>
          </m:sSub>
          <m:r>
            <m:rPr>
              <m:sty m:val="p"/>
            </m:rPr>
            <w:rPr>
              <w:rFonts w:ascii="Cambria Math" w:hAnsi="Cambria Math" w:cs="Arial"/>
              <w:color w:val="000000" w:themeColor="text1"/>
            </w:rPr>
            <m:t>+</m:t>
          </m:r>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am</m:t>
              </m:r>
            </m:sub>
          </m:sSub>
        </m:oMath>
      </m:oMathPara>
    </w:p>
    <w:p w:rsidR="00625FDA" w:rsidRPr="001D18E1" w:rsidRDefault="00C57DB5" w:rsidP="00625FDA">
      <w:pPr>
        <w:pStyle w:val="Prrafodelista"/>
        <w:spacing w:line="480" w:lineRule="auto"/>
        <w:ind w:left="6"/>
        <w:jc w:val="both"/>
        <w:rPr>
          <w:rFonts w:ascii="Arial" w:hAnsi="Arial" w:cs="Arial"/>
          <w:color w:val="000000" w:themeColor="text1"/>
        </w:rPr>
      </w:pPr>
      <m:oMathPara>
        <m:oMathParaPr>
          <m:jc m:val="left"/>
        </m:oMathParaPr>
        <m:oMath>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cm</m:t>
              </m:r>
            </m:sub>
          </m:sSub>
          <m:r>
            <m:rPr>
              <m:sty m:val="p"/>
            </m:rPr>
            <w:rPr>
              <w:rFonts w:ascii="Cambria Math" w:hAnsi="Cambria Math" w:cs="Arial"/>
              <w:color w:val="000000" w:themeColor="text1"/>
            </w:rPr>
            <m:t>=</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m:rPr>
                      <m:sty m:val="p"/>
                    </m:rPr>
                    <w:rPr>
                      <w:rFonts w:ascii="Cambria Math" w:hAnsi="Cambria Math" w:cs="Arial"/>
                      <w:color w:val="000000" w:themeColor="text1"/>
                    </w:rPr>
                    <m:t>R</m:t>
                  </m:r>
                </m:e>
                <m:sub>
                  <m:r>
                    <m:rPr>
                      <m:sty m:val="p"/>
                    </m:rPr>
                    <w:rPr>
                      <w:rFonts w:ascii="Cambria Math" w:hAnsi="Cambria Math" w:cs="Arial"/>
                      <w:color w:val="000000" w:themeColor="text1"/>
                    </w:rPr>
                    <m:t>cu</m:t>
                  </m:r>
                </m:sub>
              </m:sSub>
            </m:num>
            <m:den>
              <m:sSup>
                <m:sSupPr>
                  <m:ctrlPr>
                    <w:rPr>
                      <w:rFonts w:ascii="Cambria Math" w:hAnsi="Cambria Math" w:cs="Arial"/>
                      <w:color w:val="000000" w:themeColor="text1"/>
                    </w:rPr>
                  </m:ctrlPr>
                </m:sSupPr>
                <m:e>
                  <m:r>
                    <m:rPr>
                      <m:sty m:val="p"/>
                    </m:rPr>
                    <w:rPr>
                      <w:rFonts w:ascii="Cambria Math" w:hAnsi="Cambria Math" w:cs="Arial"/>
                      <w:color w:val="000000" w:themeColor="text1"/>
                    </w:rPr>
                    <m:t>m</m:t>
                  </m:r>
                </m:e>
                <m:sup>
                  <m:r>
                    <m:rPr>
                      <m:sty m:val="p"/>
                    </m:rPr>
                    <w:rPr>
                      <w:rFonts w:ascii="Cambria Math" w:hAnsi="Cambria Math" w:cs="Arial"/>
                      <w:color w:val="000000" w:themeColor="text1"/>
                    </w:rPr>
                    <m:t>'</m:t>
                  </m:r>
                </m:sup>
              </m:sSup>
            </m:den>
          </m:f>
        </m:oMath>
      </m:oMathPara>
    </w:p>
    <w:tbl>
      <w:tblPr>
        <w:tblStyle w:val="Tablaconcuadrcula"/>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
        <w:gridCol w:w="5670"/>
      </w:tblGrid>
      <w:tr w:rsidR="00625FDA" w:rsidTr="000A28E3">
        <w:trPr>
          <w:trHeight w:val="340"/>
        </w:trPr>
        <w:tc>
          <w:tcPr>
            <w:tcW w:w="992" w:type="dxa"/>
            <w:vAlign w:val="center"/>
          </w:tcPr>
          <w:p w:rsidR="00625FDA" w:rsidRPr="00260D9C" w:rsidRDefault="00625FDA" w:rsidP="000A28E3">
            <w:pPr>
              <w:rPr>
                <w:rFonts w:ascii="Arial" w:hAnsi="Arial" w:cs="Arial"/>
              </w:rPr>
            </w:pPr>
            <w:r w:rsidRPr="00260D9C">
              <w:rPr>
                <w:rFonts w:ascii="Arial" w:hAnsi="Arial" w:cs="Arial"/>
              </w:rPr>
              <w:t>R</w:t>
            </w:r>
          </w:p>
        </w:tc>
        <w:tc>
          <w:tcPr>
            <w:tcW w:w="5670" w:type="dxa"/>
            <w:vAlign w:val="center"/>
          </w:tcPr>
          <w:p w:rsidR="00625FDA" w:rsidRPr="00260D9C" w:rsidRDefault="00625FDA" w:rsidP="000A28E3">
            <w:pPr>
              <w:rPr>
                <w:rFonts w:ascii="Arial" w:hAnsi="Arial" w:cs="Arial"/>
              </w:rPr>
            </w:pPr>
            <w:r w:rsidRPr="00260D9C">
              <w:rPr>
                <w:rFonts w:ascii="Arial" w:hAnsi="Arial" w:cs="Arial"/>
              </w:rPr>
              <w:t>Resistencia total de la malla</w:t>
            </w:r>
          </w:p>
        </w:tc>
      </w:tr>
      <w:tr w:rsidR="00625FDA" w:rsidTr="000A28E3">
        <w:trPr>
          <w:trHeight w:val="340"/>
        </w:trPr>
        <w:tc>
          <w:tcPr>
            <w:tcW w:w="992" w:type="dxa"/>
            <w:vAlign w:val="center"/>
          </w:tcPr>
          <w:p w:rsidR="00625FDA" w:rsidRPr="00260D9C" w:rsidRDefault="00625FDA" w:rsidP="000A28E3">
            <w:pPr>
              <w:rPr>
                <w:rFonts w:ascii="Arial" w:hAnsi="Arial" w:cs="Arial"/>
              </w:rPr>
            </w:pPr>
            <w:r w:rsidRPr="001D18E1">
              <w:rPr>
                <w:rFonts w:ascii="Arial" w:hAnsi="Arial" w:cs="Arial"/>
                <w:color w:val="000000" w:themeColor="text1"/>
              </w:rPr>
              <w:t>R</w:t>
            </w:r>
            <w:r w:rsidRPr="001D18E1">
              <w:rPr>
                <w:rFonts w:ascii="Arial" w:hAnsi="Arial" w:cs="Arial"/>
                <w:color w:val="000000" w:themeColor="text1"/>
                <w:vertAlign w:val="subscript"/>
              </w:rPr>
              <w:t>au</w:t>
            </w:r>
          </w:p>
        </w:tc>
        <w:tc>
          <w:tcPr>
            <w:tcW w:w="5670" w:type="dxa"/>
            <w:vAlign w:val="center"/>
          </w:tcPr>
          <w:p w:rsidR="00625FDA" w:rsidRPr="00260D9C" w:rsidRDefault="00625FDA" w:rsidP="000A28E3">
            <w:pPr>
              <w:rPr>
                <w:rFonts w:ascii="Arial" w:hAnsi="Arial" w:cs="Arial"/>
                <w:lang w:val="es-ES"/>
              </w:rPr>
            </w:pPr>
            <w:r w:rsidRPr="00260D9C">
              <w:rPr>
                <w:rFonts w:ascii="Arial" w:hAnsi="Arial" w:cs="Arial"/>
                <w:lang w:val="es-ES"/>
              </w:rPr>
              <w:t>Resistencia mutua de conductores de unión</w:t>
            </w:r>
          </w:p>
        </w:tc>
      </w:tr>
      <w:tr w:rsidR="00625FDA" w:rsidTr="000A28E3">
        <w:trPr>
          <w:trHeight w:val="340"/>
        </w:trPr>
        <w:tc>
          <w:tcPr>
            <w:tcW w:w="992" w:type="dxa"/>
            <w:vAlign w:val="center"/>
          </w:tcPr>
          <w:p w:rsidR="00625FDA" w:rsidRPr="001D18E1" w:rsidRDefault="00625FDA" w:rsidP="000A28E3">
            <w:pPr>
              <w:rPr>
                <w:rFonts w:ascii="Arial" w:hAnsi="Arial" w:cs="Arial"/>
                <w:color w:val="000000" w:themeColor="text1"/>
              </w:rPr>
            </w:pPr>
            <w:r w:rsidRPr="001D18E1">
              <w:rPr>
                <w:rFonts w:ascii="Arial" w:hAnsi="Arial" w:cs="Arial"/>
                <w:color w:val="000000" w:themeColor="text1"/>
              </w:rPr>
              <w:t>R</w:t>
            </w:r>
            <w:r w:rsidRPr="001D18E1">
              <w:rPr>
                <w:rFonts w:ascii="Arial" w:hAnsi="Arial" w:cs="Arial"/>
                <w:color w:val="000000" w:themeColor="text1"/>
                <w:vertAlign w:val="subscript"/>
              </w:rPr>
              <w:t>s</w:t>
            </w:r>
          </w:p>
        </w:tc>
        <w:tc>
          <w:tcPr>
            <w:tcW w:w="5670" w:type="dxa"/>
            <w:vAlign w:val="center"/>
          </w:tcPr>
          <w:p w:rsidR="00625FDA" w:rsidRPr="00260D9C" w:rsidRDefault="00625FDA" w:rsidP="000A28E3">
            <w:pPr>
              <w:rPr>
                <w:rFonts w:ascii="Arial" w:hAnsi="Arial" w:cs="Arial"/>
                <w:lang w:val="es-ES"/>
              </w:rPr>
            </w:pPr>
            <w:r w:rsidRPr="001D18E1">
              <w:rPr>
                <w:rFonts w:ascii="Arial" w:hAnsi="Arial" w:cs="Arial"/>
                <w:color w:val="000000" w:themeColor="text1"/>
              </w:rPr>
              <w:t>Resistencia de puesta a tierra de un solo conductor</w:t>
            </w:r>
          </w:p>
        </w:tc>
      </w:tr>
      <w:tr w:rsidR="00625FDA" w:rsidTr="000A28E3">
        <w:trPr>
          <w:trHeight w:val="340"/>
        </w:trPr>
        <w:tc>
          <w:tcPr>
            <w:tcW w:w="992" w:type="dxa"/>
          </w:tcPr>
          <w:p w:rsidR="00625FDA" w:rsidRPr="001D18E1" w:rsidRDefault="00625FDA" w:rsidP="000A28E3">
            <w:pPr>
              <w:rPr>
                <w:rFonts w:ascii="Arial" w:hAnsi="Arial" w:cs="Arial"/>
                <w:color w:val="000000" w:themeColor="text1"/>
              </w:rPr>
            </w:pPr>
            <w:r w:rsidRPr="001D18E1">
              <w:rPr>
                <w:rFonts w:ascii="Arial" w:hAnsi="Arial" w:cs="Arial"/>
                <w:color w:val="000000" w:themeColor="text1"/>
              </w:rPr>
              <w:t>E’</w:t>
            </w:r>
          </w:p>
        </w:tc>
        <w:tc>
          <w:tcPr>
            <w:tcW w:w="5670" w:type="dxa"/>
            <w:vAlign w:val="center"/>
          </w:tcPr>
          <w:p w:rsidR="00625FDA" w:rsidRPr="001D18E1" w:rsidRDefault="00625FDA" w:rsidP="000A28E3">
            <w:pPr>
              <w:rPr>
                <w:rFonts w:ascii="Arial" w:hAnsi="Arial" w:cs="Arial"/>
                <w:color w:val="000000" w:themeColor="text1"/>
              </w:rPr>
            </w:pPr>
            <w:r w:rsidRPr="00260D9C">
              <w:rPr>
                <w:rFonts w:ascii="Arial" w:hAnsi="Arial" w:cs="Arial"/>
                <w:color w:val="000000" w:themeColor="text1"/>
              </w:rPr>
              <w:t>Espaciamiento equivalente de unión entre un conductor y</w:t>
            </w:r>
            <w:r>
              <w:rPr>
                <w:rFonts w:ascii="Arial" w:hAnsi="Arial" w:cs="Arial"/>
                <w:color w:val="000000" w:themeColor="text1"/>
              </w:rPr>
              <w:t xml:space="preserve"> </w:t>
            </w:r>
            <w:r w:rsidRPr="00260D9C">
              <w:rPr>
                <w:rFonts w:ascii="Arial" w:hAnsi="Arial" w:cs="Arial"/>
                <w:color w:val="000000" w:themeColor="text1"/>
              </w:rPr>
              <w:t>los demás</w:t>
            </w:r>
          </w:p>
        </w:tc>
      </w:tr>
      <w:tr w:rsidR="00625FDA" w:rsidTr="000A28E3">
        <w:trPr>
          <w:trHeight w:val="340"/>
        </w:trPr>
        <w:tc>
          <w:tcPr>
            <w:tcW w:w="992" w:type="dxa"/>
          </w:tcPr>
          <w:p w:rsidR="00625FDA" w:rsidRPr="001D18E1" w:rsidRDefault="00625FDA" w:rsidP="000A28E3">
            <w:pPr>
              <w:rPr>
                <w:rFonts w:ascii="Arial" w:hAnsi="Arial" w:cs="Arial"/>
                <w:color w:val="000000" w:themeColor="text1"/>
              </w:rPr>
            </w:pPr>
            <w:r w:rsidRPr="001D18E1">
              <w:rPr>
                <w:rFonts w:ascii="Arial" w:hAnsi="Arial" w:cs="Arial"/>
                <w:color w:val="000000" w:themeColor="text1"/>
              </w:rPr>
              <w:t>E</w:t>
            </w:r>
          </w:p>
        </w:tc>
        <w:tc>
          <w:tcPr>
            <w:tcW w:w="5670" w:type="dxa"/>
            <w:vAlign w:val="center"/>
          </w:tcPr>
          <w:p w:rsidR="00625FDA" w:rsidRPr="00260D9C" w:rsidRDefault="00625FDA" w:rsidP="000A28E3">
            <w:pPr>
              <w:rPr>
                <w:rFonts w:ascii="Arial" w:hAnsi="Arial" w:cs="Arial"/>
                <w:color w:val="000000" w:themeColor="text1"/>
                <w:lang w:val="es-ES"/>
              </w:rPr>
            </w:pPr>
            <w:r w:rsidRPr="00260D9C">
              <w:rPr>
                <w:rFonts w:ascii="Arial" w:hAnsi="Arial" w:cs="Arial"/>
                <w:color w:val="000000" w:themeColor="text1"/>
                <w:lang w:val="es-ES"/>
              </w:rPr>
              <w:t>Espaciamiento equivalente entre un conductor y los demás</w:t>
            </w:r>
          </w:p>
        </w:tc>
      </w:tr>
      <w:tr w:rsidR="00625FDA" w:rsidTr="000A28E3">
        <w:trPr>
          <w:trHeight w:val="340"/>
        </w:trPr>
        <w:tc>
          <w:tcPr>
            <w:tcW w:w="992" w:type="dxa"/>
            <w:vAlign w:val="center"/>
          </w:tcPr>
          <w:p w:rsidR="00625FDA" w:rsidRPr="001D18E1" w:rsidRDefault="00625FDA" w:rsidP="000A28E3">
            <w:pPr>
              <w:rPr>
                <w:rFonts w:ascii="Arial" w:hAnsi="Arial" w:cs="Arial"/>
                <w:color w:val="000000" w:themeColor="text1"/>
              </w:rPr>
            </w:pPr>
            <w:r w:rsidRPr="00260D9C">
              <w:rPr>
                <w:rFonts w:ascii="Arial" w:hAnsi="Arial" w:cs="Arial"/>
                <w:color w:val="000000" w:themeColor="text1"/>
              </w:rPr>
              <w:t>R</w:t>
            </w:r>
            <w:r w:rsidRPr="00260D9C">
              <w:rPr>
                <w:rFonts w:ascii="Arial" w:hAnsi="Arial" w:cs="Arial"/>
                <w:color w:val="000000" w:themeColor="text1"/>
                <w:vertAlign w:val="subscript"/>
              </w:rPr>
              <w:t>a</w:t>
            </w:r>
          </w:p>
        </w:tc>
        <w:tc>
          <w:tcPr>
            <w:tcW w:w="5670" w:type="dxa"/>
            <w:vAlign w:val="center"/>
          </w:tcPr>
          <w:p w:rsidR="00625FDA" w:rsidRPr="00260D9C" w:rsidRDefault="00625FDA" w:rsidP="000A28E3">
            <w:pPr>
              <w:rPr>
                <w:rFonts w:ascii="Arial" w:hAnsi="Arial" w:cs="Arial"/>
                <w:color w:val="000000" w:themeColor="text1"/>
                <w:lang w:val="es-ES"/>
              </w:rPr>
            </w:pPr>
            <w:r w:rsidRPr="00260D9C">
              <w:rPr>
                <w:rFonts w:ascii="Arial" w:hAnsi="Arial" w:cs="Arial"/>
                <w:color w:val="000000" w:themeColor="text1"/>
                <w:lang w:val="es-ES"/>
              </w:rPr>
              <w:t>Resistencia mutua entre conductores</w:t>
            </w:r>
          </w:p>
        </w:tc>
      </w:tr>
      <w:tr w:rsidR="00625FDA" w:rsidTr="000A28E3">
        <w:trPr>
          <w:trHeight w:val="340"/>
        </w:trPr>
        <w:tc>
          <w:tcPr>
            <w:tcW w:w="992" w:type="dxa"/>
            <w:vAlign w:val="center"/>
          </w:tcPr>
          <w:p w:rsidR="00625FDA" w:rsidRPr="00260D9C" w:rsidRDefault="00625FDA" w:rsidP="000A28E3">
            <w:pPr>
              <w:rPr>
                <w:rFonts w:ascii="Arial" w:hAnsi="Arial" w:cs="Arial"/>
                <w:color w:val="000000" w:themeColor="text1"/>
              </w:rPr>
            </w:pPr>
            <w:r w:rsidRPr="001D18E1">
              <w:rPr>
                <w:rFonts w:ascii="Arial" w:hAnsi="Arial" w:cs="Arial"/>
                <w:color w:val="000000" w:themeColor="text1"/>
              </w:rPr>
              <w:t>R</w:t>
            </w:r>
            <w:r w:rsidRPr="001D18E1">
              <w:rPr>
                <w:rFonts w:ascii="Arial" w:hAnsi="Arial" w:cs="Arial"/>
                <w:color w:val="000000" w:themeColor="text1"/>
                <w:vertAlign w:val="subscript"/>
              </w:rPr>
              <w:t>c</w:t>
            </w:r>
          </w:p>
        </w:tc>
        <w:tc>
          <w:tcPr>
            <w:tcW w:w="5670" w:type="dxa"/>
            <w:vAlign w:val="center"/>
          </w:tcPr>
          <w:p w:rsidR="00625FDA" w:rsidRPr="00260D9C" w:rsidRDefault="00625FDA" w:rsidP="000A28E3">
            <w:pPr>
              <w:rPr>
                <w:rFonts w:ascii="Arial" w:hAnsi="Arial" w:cs="Arial"/>
                <w:color w:val="000000" w:themeColor="text1"/>
                <w:lang w:val="es-ES"/>
              </w:rPr>
            </w:pPr>
            <w:r w:rsidRPr="001D18E1">
              <w:rPr>
                <w:rFonts w:ascii="Arial" w:hAnsi="Arial" w:cs="Arial"/>
                <w:color w:val="000000" w:themeColor="text1"/>
              </w:rPr>
              <w:t>Resistencia total de un conductor</w:t>
            </w:r>
          </w:p>
        </w:tc>
      </w:tr>
      <w:tr w:rsidR="00625FDA" w:rsidTr="000A28E3">
        <w:trPr>
          <w:trHeight w:val="340"/>
        </w:trPr>
        <w:tc>
          <w:tcPr>
            <w:tcW w:w="992" w:type="dxa"/>
            <w:vAlign w:val="center"/>
          </w:tcPr>
          <w:p w:rsidR="00625FDA" w:rsidRPr="001D18E1" w:rsidRDefault="00625FDA" w:rsidP="000A28E3">
            <w:pPr>
              <w:rPr>
                <w:rFonts w:ascii="Arial" w:hAnsi="Arial" w:cs="Arial"/>
                <w:color w:val="000000" w:themeColor="text1"/>
              </w:rPr>
            </w:pPr>
            <w:r w:rsidRPr="001D18E1">
              <w:rPr>
                <w:rFonts w:ascii="Arial" w:hAnsi="Arial" w:cs="Arial"/>
                <w:color w:val="000000" w:themeColor="text1"/>
              </w:rPr>
              <w:t>R</w:t>
            </w:r>
            <w:r w:rsidRPr="001D18E1">
              <w:rPr>
                <w:rFonts w:ascii="Arial" w:hAnsi="Arial" w:cs="Arial"/>
                <w:color w:val="000000" w:themeColor="text1"/>
                <w:vertAlign w:val="subscript"/>
              </w:rPr>
              <w:t>cn</w:t>
            </w:r>
          </w:p>
        </w:tc>
        <w:tc>
          <w:tcPr>
            <w:tcW w:w="5670" w:type="dxa"/>
            <w:vAlign w:val="center"/>
          </w:tcPr>
          <w:p w:rsidR="00625FDA" w:rsidRPr="001D18E1" w:rsidRDefault="00625FDA" w:rsidP="000A28E3">
            <w:pPr>
              <w:rPr>
                <w:rFonts w:ascii="Arial" w:hAnsi="Arial" w:cs="Arial"/>
                <w:color w:val="000000" w:themeColor="text1"/>
              </w:rPr>
            </w:pPr>
            <w:r w:rsidRPr="001D18E1">
              <w:rPr>
                <w:rFonts w:ascii="Arial" w:hAnsi="Arial" w:cs="Arial"/>
                <w:color w:val="000000" w:themeColor="text1"/>
              </w:rPr>
              <w:t>Resistencia de n conductor</w:t>
            </w:r>
          </w:p>
        </w:tc>
      </w:tr>
      <w:tr w:rsidR="00625FDA" w:rsidTr="000A28E3">
        <w:trPr>
          <w:trHeight w:val="340"/>
        </w:trPr>
        <w:tc>
          <w:tcPr>
            <w:tcW w:w="992" w:type="dxa"/>
            <w:vAlign w:val="center"/>
          </w:tcPr>
          <w:p w:rsidR="00625FDA" w:rsidRPr="001D18E1" w:rsidRDefault="00625FDA" w:rsidP="000A28E3">
            <w:pPr>
              <w:rPr>
                <w:rFonts w:ascii="Arial" w:hAnsi="Arial" w:cs="Arial"/>
                <w:color w:val="000000" w:themeColor="text1"/>
              </w:rPr>
            </w:pPr>
            <w:r w:rsidRPr="00260D9C">
              <w:rPr>
                <w:rFonts w:ascii="Arial" w:hAnsi="Arial" w:cs="Arial"/>
                <w:color w:val="000000" w:themeColor="text1"/>
              </w:rPr>
              <w:t>R</w:t>
            </w:r>
            <w:r w:rsidRPr="00260D9C">
              <w:rPr>
                <w:rFonts w:ascii="Arial" w:hAnsi="Arial" w:cs="Arial"/>
                <w:color w:val="000000" w:themeColor="text1"/>
                <w:vertAlign w:val="subscript"/>
              </w:rPr>
              <w:t>su</w:t>
            </w:r>
          </w:p>
        </w:tc>
        <w:tc>
          <w:tcPr>
            <w:tcW w:w="5670" w:type="dxa"/>
            <w:vAlign w:val="center"/>
          </w:tcPr>
          <w:p w:rsidR="00625FDA" w:rsidRPr="001D18E1" w:rsidRDefault="00625FDA" w:rsidP="000A28E3">
            <w:pPr>
              <w:rPr>
                <w:rFonts w:ascii="Arial" w:hAnsi="Arial" w:cs="Arial"/>
                <w:color w:val="000000" w:themeColor="text1"/>
              </w:rPr>
            </w:pPr>
            <w:r w:rsidRPr="00260D9C">
              <w:rPr>
                <w:rFonts w:ascii="Arial" w:hAnsi="Arial" w:cs="Arial"/>
                <w:color w:val="000000" w:themeColor="text1"/>
              </w:rPr>
              <w:t>Resistencia de un solo conductor de unión</w:t>
            </w:r>
          </w:p>
        </w:tc>
      </w:tr>
      <w:tr w:rsidR="00625FDA" w:rsidTr="000A28E3">
        <w:trPr>
          <w:trHeight w:val="340"/>
        </w:trPr>
        <w:tc>
          <w:tcPr>
            <w:tcW w:w="992" w:type="dxa"/>
            <w:vAlign w:val="center"/>
          </w:tcPr>
          <w:p w:rsidR="00625FDA" w:rsidRPr="00260D9C" w:rsidRDefault="00625FDA" w:rsidP="000A28E3">
            <w:pPr>
              <w:rPr>
                <w:rFonts w:ascii="Arial" w:hAnsi="Arial" w:cs="Arial"/>
                <w:color w:val="000000" w:themeColor="text1"/>
              </w:rPr>
            </w:pPr>
            <w:r w:rsidRPr="001D18E1">
              <w:rPr>
                <w:rFonts w:ascii="Arial" w:hAnsi="Arial" w:cs="Arial"/>
                <w:color w:val="000000" w:themeColor="text1"/>
              </w:rPr>
              <w:t>R</w:t>
            </w:r>
            <w:r w:rsidRPr="001D18E1">
              <w:rPr>
                <w:rFonts w:ascii="Arial" w:hAnsi="Arial" w:cs="Arial"/>
                <w:color w:val="000000" w:themeColor="text1"/>
                <w:vertAlign w:val="subscript"/>
              </w:rPr>
              <w:t>am</w:t>
            </w:r>
          </w:p>
        </w:tc>
        <w:tc>
          <w:tcPr>
            <w:tcW w:w="5670" w:type="dxa"/>
            <w:vAlign w:val="center"/>
          </w:tcPr>
          <w:p w:rsidR="00625FDA" w:rsidRPr="00260D9C" w:rsidRDefault="00625FDA" w:rsidP="000A28E3">
            <w:pPr>
              <w:rPr>
                <w:rFonts w:ascii="Arial" w:hAnsi="Arial" w:cs="Arial"/>
                <w:color w:val="000000" w:themeColor="text1"/>
              </w:rPr>
            </w:pPr>
            <w:r w:rsidRPr="001D18E1">
              <w:rPr>
                <w:rFonts w:ascii="Arial" w:hAnsi="Arial" w:cs="Arial"/>
                <w:color w:val="000000" w:themeColor="text1"/>
              </w:rPr>
              <w:t>Resistencia mutua de los conductores de unión</w:t>
            </w:r>
          </w:p>
        </w:tc>
      </w:tr>
      <w:tr w:rsidR="00625FDA" w:rsidTr="000A28E3">
        <w:trPr>
          <w:trHeight w:val="340"/>
        </w:trPr>
        <w:tc>
          <w:tcPr>
            <w:tcW w:w="992" w:type="dxa"/>
            <w:vAlign w:val="center"/>
          </w:tcPr>
          <w:p w:rsidR="00625FDA" w:rsidRPr="001D18E1" w:rsidRDefault="00625FDA" w:rsidP="000A28E3">
            <w:pPr>
              <w:rPr>
                <w:rFonts w:ascii="Arial" w:hAnsi="Arial" w:cs="Arial"/>
                <w:color w:val="000000" w:themeColor="text1"/>
              </w:rPr>
            </w:pPr>
            <w:r w:rsidRPr="001D18E1">
              <w:rPr>
                <w:rFonts w:ascii="Arial" w:hAnsi="Arial" w:cs="Arial"/>
                <w:color w:val="000000" w:themeColor="text1"/>
              </w:rPr>
              <w:t>R</w:t>
            </w:r>
            <w:r w:rsidRPr="001D18E1">
              <w:rPr>
                <w:rFonts w:ascii="Arial" w:hAnsi="Arial" w:cs="Arial"/>
                <w:color w:val="000000" w:themeColor="text1"/>
                <w:vertAlign w:val="subscript"/>
              </w:rPr>
              <w:t>cu</w:t>
            </w:r>
          </w:p>
        </w:tc>
        <w:tc>
          <w:tcPr>
            <w:tcW w:w="5670" w:type="dxa"/>
            <w:vAlign w:val="center"/>
          </w:tcPr>
          <w:p w:rsidR="00625FDA" w:rsidRPr="00260D9C" w:rsidRDefault="00625FDA" w:rsidP="000A28E3">
            <w:pPr>
              <w:rPr>
                <w:rFonts w:ascii="Arial" w:hAnsi="Arial" w:cs="Arial"/>
                <w:color w:val="000000" w:themeColor="text1"/>
                <w:lang w:val="es-ES"/>
              </w:rPr>
            </w:pPr>
            <w:r w:rsidRPr="00260D9C">
              <w:rPr>
                <w:rFonts w:ascii="Arial" w:hAnsi="Arial" w:cs="Arial"/>
                <w:color w:val="000000" w:themeColor="text1"/>
                <w:lang w:val="es-ES"/>
              </w:rPr>
              <w:t>Resistencia total de un solo conductor de unión</w:t>
            </w:r>
          </w:p>
        </w:tc>
      </w:tr>
      <w:tr w:rsidR="00625FDA" w:rsidTr="000A28E3">
        <w:trPr>
          <w:trHeight w:val="340"/>
        </w:trPr>
        <w:tc>
          <w:tcPr>
            <w:tcW w:w="992" w:type="dxa"/>
            <w:vAlign w:val="center"/>
          </w:tcPr>
          <w:p w:rsidR="00625FDA" w:rsidRPr="001D18E1" w:rsidRDefault="00625FDA" w:rsidP="000A28E3">
            <w:pPr>
              <w:rPr>
                <w:rFonts w:ascii="Arial" w:hAnsi="Arial" w:cs="Arial"/>
                <w:color w:val="000000" w:themeColor="text1"/>
              </w:rPr>
            </w:pPr>
            <w:r w:rsidRPr="001D18E1">
              <w:rPr>
                <w:rFonts w:ascii="Arial" w:hAnsi="Arial" w:cs="Arial"/>
                <w:color w:val="000000" w:themeColor="text1"/>
              </w:rPr>
              <w:t>L’</w:t>
            </w:r>
          </w:p>
        </w:tc>
        <w:tc>
          <w:tcPr>
            <w:tcW w:w="5670" w:type="dxa"/>
            <w:vAlign w:val="center"/>
          </w:tcPr>
          <w:p w:rsidR="00625FDA" w:rsidRPr="00A80F7F" w:rsidRDefault="00625FDA" w:rsidP="000A28E3">
            <w:pPr>
              <w:rPr>
                <w:rFonts w:ascii="Arial" w:hAnsi="Arial" w:cs="Arial"/>
                <w:color w:val="000000" w:themeColor="text1"/>
                <w:lang w:val="es-ES"/>
              </w:rPr>
            </w:pPr>
            <w:r w:rsidRPr="00A80F7F">
              <w:rPr>
                <w:rFonts w:ascii="Arial" w:hAnsi="Arial" w:cs="Arial"/>
                <w:color w:val="000000" w:themeColor="text1"/>
                <w:lang w:val="es-ES"/>
              </w:rPr>
              <w:t>Longitud de un conductor paralelo a A</w:t>
            </w:r>
          </w:p>
        </w:tc>
      </w:tr>
      <w:tr w:rsidR="00625FDA" w:rsidTr="000A28E3">
        <w:trPr>
          <w:trHeight w:val="340"/>
        </w:trPr>
        <w:tc>
          <w:tcPr>
            <w:tcW w:w="992" w:type="dxa"/>
            <w:vAlign w:val="center"/>
          </w:tcPr>
          <w:p w:rsidR="00625FDA" w:rsidRPr="001D18E1" w:rsidRDefault="00625FDA" w:rsidP="000A28E3">
            <w:pPr>
              <w:rPr>
                <w:rFonts w:ascii="Arial" w:hAnsi="Arial" w:cs="Arial"/>
                <w:color w:val="000000" w:themeColor="text1"/>
              </w:rPr>
            </w:pPr>
            <w:r w:rsidRPr="001D18E1">
              <w:rPr>
                <w:rFonts w:ascii="Arial" w:hAnsi="Arial" w:cs="Arial"/>
                <w:color w:val="000000" w:themeColor="text1"/>
              </w:rPr>
              <w:t>L’</w:t>
            </w:r>
            <w:r>
              <w:rPr>
                <w:rFonts w:ascii="Arial" w:hAnsi="Arial" w:cs="Arial"/>
                <w:color w:val="000000" w:themeColor="text1"/>
              </w:rPr>
              <w:t>’</w:t>
            </w:r>
          </w:p>
        </w:tc>
        <w:tc>
          <w:tcPr>
            <w:tcW w:w="5670" w:type="dxa"/>
            <w:vAlign w:val="center"/>
          </w:tcPr>
          <w:p w:rsidR="00625FDA" w:rsidRDefault="00625FDA" w:rsidP="000A28E3">
            <w:pPr>
              <w:rPr>
                <w:rFonts w:ascii="Arial" w:hAnsi="Arial" w:cs="Arial"/>
                <w:color w:val="000000" w:themeColor="text1"/>
                <w:lang w:val="es-ES"/>
              </w:rPr>
            </w:pPr>
            <w:r w:rsidRPr="00A80F7F">
              <w:rPr>
                <w:rFonts w:ascii="Arial" w:hAnsi="Arial" w:cs="Arial"/>
                <w:color w:val="000000" w:themeColor="text1"/>
                <w:lang w:val="es-ES"/>
              </w:rPr>
              <w:t xml:space="preserve">Longitud de un conductor paralelo a </w:t>
            </w:r>
            <w:r>
              <w:rPr>
                <w:rFonts w:ascii="Arial" w:hAnsi="Arial" w:cs="Arial"/>
                <w:color w:val="000000" w:themeColor="text1"/>
                <w:lang w:val="es-ES"/>
              </w:rPr>
              <w:t>B</w:t>
            </w:r>
          </w:p>
        </w:tc>
      </w:tr>
      <w:tr w:rsidR="00625FDA" w:rsidTr="000A28E3">
        <w:trPr>
          <w:trHeight w:val="340"/>
        </w:trPr>
        <w:tc>
          <w:tcPr>
            <w:tcW w:w="992" w:type="dxa"/>
            <w:vAlign w:val="center"/>
          </w:tcPr>
          <w:p w:rsidR="00625FDA" w:rsidRPr="001D18E1" w:rsidRDefault="00625FDA" w:rsidP="000A28E3">
            <w:pPr>
              <w:rPr>
                <w:rFonts w:ascii="Arial" w:hAnsi="Arial" w:cs="Arial"/>
                <w:color w:val="000000" w:themeColor="text1"/>
              </w:rPr>
            </w:pPr>
            <w:r w:rsidRPr="001D18E1">
              <w:rPr>
                <w:rFonts w:ascii="Arial" w:hAnsi="Arial" w:cs="Arial"/>
                <w:color w:val="000000" w:themeColor="text1"/>
              </w:rPr>
              <w:t>R</w:t>
            </w:r>
            <w:r w:rsidRPr="001D18E1">
              <w:rPr>
                <w:rFonts w:ascii="Arial" w:hAnsi="Arial" w:cs="Arial"/>
                <w:color w:val="000000" w:themeColor="text1"/>
                <w:vertAlign w:val="subscript"/>
              </w:rPr>
              <w:t>cm</w:t>
            </w:r>
          </w:p>
        </w:tc>
        <w:tc>
          <w:tcPr>
            <w:tcW w:w="5670" w:type="dxa"/>
            <w:vAlign w:val="center"/>
          </w:tcPr>
          <w:p w:rsidR="00625FDA" w:rsidRPr="00260D9C" w:rsidRDefault="00625FDA" w:rsidP="000A28E3">
            <w:pPr>
              <w:rPr>
                <w:rFonts w:ascii="Arial" w:hAnsi="Arial" w:cs="Arial"/>
                <w:color w:val="000000" w:themeColor="text1"/>
                <w:lang w:val="es-ES"/>
              </w:rPr>
            </w:pPr>
            <w:r>
              <w:rPr>
                <w:rFonts w:ascii="Arial" w:hAnsi="Arial" w:cs="Arial"/>
                <w:color w:val="000000" w:themeColor="text1"/>
                <w:lang w:val="es-ES"/>
              </w:rPr>
              <w:t>Resistencia de m conductores</w:t>
            </w:r>
          </w:p>
        </w:tc>
      </w:tr>
    </w:tbl>
    <w:p w:rsidR="00625FDA" w:rsidRDefault="00625FDA" w:rsidP="004F5AE9">
      <w:pPr>
        <w:tabs>
          <w:tab w:val="left" w:pos="4920"/>
        </w:tabs>
        <w:rPr>
          <w:rFonts w:ascii="Arial" w:hAnsi="Arial" w:cs="Arial"/>
        </w:rPr>
        <w:sectPr w:rsidR="00625FDA" w:rsidSect="004560C4">
          <w:pgSz w:w="11906" w:h="16838" w:code="9"/>
          <w:pgMar w:top="2268" w:right="1361" w:bottom="2268" w:left="2268" w:header="709" w:footer="709" w:gutter="0"/>
          <w:cols w:space="708"/>
          <w:docGrid w:linePitch="360"/>
        </w:sectPr>
      </w:pPr>
    </w:p>
    <w:p w:rsidR="00625FDA" w:rsidRDefault="00625FDA" w:rsidP="00EB6BFD">
      <w:pPr>
        <w:jc w:val="center"/>
        <w:rPr>
          <w:rFonts w:ascii="Arial" w:hAnsi="Arial" w:cs="Arial"/>
          <w:b/>
          <w:sz w:val="32"/>
          <w:szCs w:val="32"/>
          <w:lang w:val="es-MX"/>
        </w:rPr>
      </w:pPr>
      <w:r w:rsidRPr="00957C20">
        <w:rPr>
          <w:rFonts w:ascii="Arial" w:hAnsi="Arial" w:cs="Arial"/>
          <w:b/>
          <w:sz w:val="32"/>
          <w:szCs w:val="32"/>
          <w:lang w:val="es-MX"/>
        </w:rPr>
        <w:t xml:space="preserve">ANEXO </w:t>
      </w:r>
      <w:r w:rsidR="00EB6BFD">
        <w:rPr>
          <w:rFonts w:ascii="Arial" w:hAnsi="Arial" w:cs="Arial"/>
          <w:b/>
          <w:sz w:val="32"/>
          <w:szCs w:val="32"/>
          <w:lang w:val="es-MX"/>
        </w:rPr>
        <w:t>I</w:t>
      </w:r>
    </w:p>
    <w:p w:rsidR="00625FDA" w:rsidRPr="00625FDA" w:rsidRDefault="00625FDA" w:rsidP="00625FDA">
      <w:pPr>
        <w:jc w:val="center"/>
        <w:rPr>
          <w:rFonts w:ascii="Arial" w:hAnsi="Arial" w:cs="Arial"/>
          <w:b/>
          <w:sz w:val="32"/>
          <w:szCs w:val="32"/>
          <w:lang w:val="es-MX"/>
        </w:rPr>
      </w:pPr>
    </w:p>
    <w:tbl>
      <w:tblPr>
        <w:tblStyle w:val="Tablaconcuadrcula"/>
        <w:tblW w:w="13425" w:type="dxa"/>
        <w:jc w:val="center"/>
        <w:tblInd w:w="708" w:type="dxa"/>
        <w:tblLook w:val="04A0"/>
      </w:tblPr>
      <w:tblGrid>
        <w:gridCol w:w="1029"/>
        <w:gridCol w:w="1007"/>
        <w:gridCol w:w="1008"/>
        <w:gridCol w:w="1008"/>
        <w:gridCol w:w="1008"/>
        <w:gridCol w:w="1008"/>
        <w:gridCol w:w="1008"/>
        <w:gridCol w:w="1058"/>
        <w:gridCol w:w="1058"/>
        <w:gridCol w:w="1058"/>
        <w:gridCol w:w="1058"/>
        <w:gridCol w:w="1058"/>
        <w:gridCol w:w="1059"/>
      </w:tblGrid>
      <w:tr w:rsidR="00625FDA" w:rsidRPr="00C50D54" w:rsidTr="00D5021F">
        <w:trPr>
          <w:trHeight w:val="332"/>
          <w:jc w:val="center"/>
        </w:trPr>
        <w:tc>
          <w:tcPr>
            <w:tcW w:w="13425" w:type="dxa"/>
            <w:gridSpan w:val="13"/>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Conductores de cobre</w:t>
            </w:r>
          </w:p>
        </w:tc>
      </w:tr>
      <w:tr w:rsidR="00625FDA" w:rsidRPr="00C50D54" w:rsidTr="00D5021F">
        <w:trPr>
          <w:trHeight w:val="314"/>
          <w:jc w:val="center"/>
        </w:trPr>
        <w:tc>
          <w:tcPr>
            <w:tcW w:w="1029" w:type="dxa"/>
            <w:vMerge w:val="restart"/>
            <w:vAlign w:val="center"/>
          </w:tcPr>
          <w:p w:rsidR="00625FDA" w:rsidRPr="00C50D54" w:rsidRDefault="00625FDA" w:rsidP="00BA3F3C">
            <w:pPr>
              <w:pStyle w:val="Sinespaciado"/>
              <w:jc w:val="center"/>
              <w:rPr>
                <w:rFonts w:ascii="Arial" w:hAnsi="Arial" w:cs="Arial"/>
                <w:b/>
                <w:sz w:val="18"/>
                <w:szCs w:val="18"/>
              </w:rPr>
            </w:pPr>
            <w:r w:rsidRPr="00C50D54">
              <w:rPr>
                <w:rFonts w:ascii="Arial" w:hAnsi="Arial" w:cs="Arial"/>
                <w:b/>
                <w:sz w:val="18"/>
                <w:szCs w:val="18"/>
              </w:rPr>
              <w:t>AWG o KCM</w:t>
            </w:r>
          </w:p>
        </w:tc>
        <w:tc>
          <w:tcPr>
            <w:tcW w:w="6047" w:type="dxa"/>
            <w:gridSpan w:val="6"/>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Tres monoconductores</w:t>
            </w:r>
          </w:p>
        </w:tc>
        <w:tc>
          <w:tcPr>
            <w:tcW w:w="6349" w:type="dxa"/>
            <w:gridSpan w:val="6"/>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Cables trifásicos</w:t>
            </w:r>
          </w:p>
        </w:tc>
      </w:tr>
      <w:tr w:rsidR="00625FDA" w:rsidRPr="00C50D54" w:rsidTr="00D5021F">
        <w:trPr>
          <w:trHeight w:val="304"/>
          <w:jc w:val="center"/>
        </w:trPr>
        <w:tc>
          <w:tcPr>
            <w:tcW w:w="1029" w:type="dxa"/>
            <w:vMerge/>
          </w:tcPr>
          <w:p w:rsidR="00625FDA" w:rsidRPr="00C50D54" w:rsidRDefault="00625FDA" w:rsidP="000A28E3">
            <w:pPr>
              <w:rPr>
                <w:rFonts w:ascii="Arial" w:hAnsi="Arial" w:cs="Arial"/>
                <w:sz w:val="18"/>
                <w:szCs w:val="18"/>
              </w:rPr>
            </w:pPr>
          </w:p>
        </w:tc>
        <w:tc>
          <w:tcPr>
            <w:tcW w:w="6047" w:type="dxa"/>
            <w:gridSpan w:val="6"/>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Tubería conduit</w:t>
            </w:r>
          </w:p>
        </w:tc>
        <w:tc>
          <w:tcPr>
            <w:tcW w:w="6349" w:type="dxa"/>
            <w:gridSpan w:val="6"/>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Tubería conduit</w:t>
            </w:r>
          </w:p>
        </w:tc>
      </w:tr>
      <w:tr w:rsidR="00625FDA" w:rsidRPr="00C50D54" w:rsidTr="00D5021F">
        <w:trPr>
          <w:jc w:val="center"/>
        </w:trPr>
        <w:tc>
          <w:tcPr>
            <w:tcW w:w="1029" w:type="dxa"/>
            <w:vMerge/>
          </w:tcPr>
          <w:p w:rsidR="00625FDA" w:rsidRPr="00C50D54" w:rsidRDefault="00625FDA" w:rsidP="000A28E3">
            <w:pPr>
              <w:rPr>
                <w:rFonts w:ascii="Arial" w:hAnsi="Arial" w:cs="Arial"/>
                <w:sz w:val="18"/>
                <w:szCs w:val="18"/>
              </w:rPr>
            </w:pPr>
          </w:p>
        </w:tc>
        <w:tc>
          <w:tcPr>
            <w:tcW w:w="3023" w:type="dxa"/>
            <w:gridSpan w:val="3"/>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Metálica</w:t>
            </w:r>
          </w:p>
        </w:tc>
        <w:tc>
          <w:tcPr>
            <w:tcW w:w="3024" w:type="dxa"/>
            <w:gridSpan w:val="3"/>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No metálica</w:t>
            </w:r>
          </w:p>
        </w:tc>
        <w:tc>
          <w:tcPr>
            <w:tcW w:w="3174" w:type="dxa"/>
            <w:gridSpan w:val="3"/>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Metálica</w:t>
            </w:r>
          </w:p>
        </w:tc>
        <w:tc>
          <w:tcPr>
            <w:tcW w:w="3175" w:type="dxa"/>
            <w:gridSpan w:val="3"/>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No metálica</w:t>
            </w:r>
          </w:p>
        </w:tc>
      </w:tr>
      <w:tr w:rsidR="00625FDA" w:rsidRPr="00C50D54" w:rsidTr="00D5021F">
        <w:trPr>
          <w:jc w:val="center"/>
        </w:trPr>
        <w:tc>
          <w:tcPr>
            <w:tcW w:w="1029" w:type="dxa"/>
            <w:vMerge/>
          </w:tcPr>
          <w:p w:rsidR="00625FDA" w:rsidRPr="00C50D54" w:rsidRDefault="00625FDA" w:rsidP="000A28E3">
            <w:pPr>
              <w:rPr>
                <w:rFonts w:ascii="Arial" w:hAnsi="Arial" w:cs="Arial"/>
                <w:sz w:val="18"/>
                <w:szCs w:val="18"/>
              </w:rPr>
            </w:pPr>
          </w:p>
        </w:tc>
        <w:tc>
          <w:tcPr>
            <w:tcW w:w="1007"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600 V</w:t>
            </w:r>
          </w:p>
        </w:tc>
        <w:tc>
          <w:tcPr>
            <w:tcW w:w="1008"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5 kV</w:t>
            </w:r>
          </w:p>
        </w:tc>
        <w:tc>
          <w:tcPr>
            <w:tcW w:w="1008"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15 kV</w:t>
            </w:r>
          </w:p>
        </w:tc>
        <w:tc>
          <w:tcPr>
            <w:tcW w:w="1008"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600 V</w:t>
            </w:r>
          </w:p>
        </w:tc>
        <w:tc>
          <w:tcPr>
            <w:tcW w:w="1008"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15 kV</w:t>
            </w:r>
          </w:p>
        </w:tc>
        <w:tc>
          <w:tcPr>
            <w:tcW w:w="1008"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15 kV</w:t>
            </w:r>
          </w:p>
        </w:tc>
        <w:tc>
          <w:tcPr>
            <w:tcW w:w="1058"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600 V</w:t>
            </w:r>
          </w:p>
        </w:tc>
        <w:tc>
          <w:tcPr>
            <w:tcW w:w="1058"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5 kV</w:t>
            </w:r>
          </w:p>
        </w:tc>
        <w:tc>
          <w:tcPr>
            <w:tcW w:w="1058"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15 kV</w:t>
            </w:r>
          </w:p>
        </w:tc>
        <w:tc>
          <w:tcPr>
            <w:tcW w:w="1058"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600 V</w:t>
            </w:r>
          </w:p>
        </w:tc>
        <w:tc>
          <w:tcPr>
            <w:tcW w:w="1058"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5 kV</w:t>
            </w:r>
          </w:p>
        </w:tc>
        <w:tc>
          <w:tcPr>
            <w:tcW w:w="1059" w:type="dxa"/>
            <w:vAlign w:val="center"/>
          </w:tcPr>
          <w:p w:rsidR="00625FDA" w:rsidRPr="00C50D54" w:rsidRDefault="00625FDA" w:rsidP="000A28E3">
            <w:pPr>
              <w:pStyle w:val="Sinespaciado"/>
              <w:jc w:val="center"/>
              <w:rPr>
                <w:rFonts w:ascii="Arial" w:hAnsi="Arial" w:cs="Arial"/>
                <w:b/>
                <w:sz w:val="18"/>
                <w:szCs w:val="18"/>
              </w:rPr>
            </w:pPr>
            <w:r w:rsidRPr="00C50D54">
              <w:rPr>
                <w:rFonts w:ascii="Arial" w:hAnsi="Arial" w:cs="Arial"/>
                <w:b/>
                <w:sz w:val="18"/>
                <w:szCs w:val="18"/>
              </w:rPr>
              <w:t>15 kV</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14</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389</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389</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389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8" w:type="dxa"/>
            <w:tcBorders>
              <w:bottom w:val="single" w:sz="4" w:space="0" w:color="auto"/>
            </w:tcBorders>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389</w:t>
            </w:r>
          </w:p>
        </w:tc>
        <w:tc>
          <w:tcPr>
            <w:tcW w:w="1058" w:type="dxa"/>
            <w:tcBorders>
              <w:bottom w:val="single" w:sz="4" w:space="0" w:color="auto"/>
            </w:tcBorders>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9" w:type="dxa"/>
            <w:tcBorders>
              <w:bottom w:val="single" w:sz="4" w:space="0" w:color="auto"/>
            </w:tcBorders>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12</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617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617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617</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8" w:type="dxa"/>
            <w:tcBorders>
              <w:top w:val="single" w:sz="4" w:space="0" w:color="auto"/>
            </w:tcBorders>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617</w:t>
            </w:r>
          </w:p>
        </w:tc>
        <w:tc>
          <w:tcPr>
            <w:tcW w:w="1058" w:type="dxa"/>
            <w:tcBorders>
              <w:top w:val="single" w:sz="4" w:space="0" w:color="auto"/>
            </w:tcBorders>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9" w:type="dxa"/>
            <w:tcBorders>
              <w:top w:val="single" w:sz="4" w:space="0" w:color="auto"/>
            </w:tcBorders>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981</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982</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982</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982</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8</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1557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1551</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1559</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1555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1559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1557</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1560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1558</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6</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2425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2406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2389</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2430</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2418</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2407</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2431</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2425</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2415</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2433</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2428</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2421</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3806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3751</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3696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3826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3789</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3753</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3830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3812</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3779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3838</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3823</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3798</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4774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4674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4577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4811</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4745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4679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4820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4785</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4726</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4833</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4803</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4762</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5907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5736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5574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6044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5926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5809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5989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5930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5828</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6087</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6023</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5958</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7293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7029</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6759</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7493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7307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7109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7454</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7365</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7189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7579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7507</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7364</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8925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8544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7973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9317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9034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8590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9210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9086</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8708</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9473</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9373</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9053</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10755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10062</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9390</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11424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10878</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10319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11245</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11045</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10500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11703</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11529</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11053</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12844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11804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11022</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13923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13048</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12360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13656</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13333</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12613</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14410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14119</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13462</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15082</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13606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12543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16673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15351</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14347</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16392</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15890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14813</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17483</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17020</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16013</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250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16483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14925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13644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18594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17121</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15866</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18311</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17851</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16466</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19779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19352</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18001</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300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18177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16293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14769</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20868</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18975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17409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20617</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20052</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18319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22525</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21938</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20163</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350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19704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17385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15678</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22737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20526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18672</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22646</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21914</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19821</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24904</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24126</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21982</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400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20566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18235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16366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24297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21786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19731</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24253</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23372</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21042</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26916</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26044</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23518</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500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22185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19172</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17492</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26706</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23277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21330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26980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25449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23126</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30096</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28712</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25916</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600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22965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20567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17962</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28033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25204</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22097</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28752</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27975</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24897</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32154</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31258</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27766</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750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24137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21387</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18889</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29735</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26453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23408</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31051</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30024</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26933</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34605</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33315</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29735</w:t>
            </w:r>
          </w:p>
        </w:tc>
      </w:tr>
      <w:tr w:rsidR="00625FDA" w:rsidRPr="00C50D54" w:rsidTr="00D5021F">
        <w:trPr>
          <w:jc w:val="center"/>
        </w:trPr>
        <w:tc>
          <w:tcPr>
            <w:tcW w:w="102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1000</w:t>
            </w:r>
          </w:p>
        </w:tc>
        <w:tc>
          <w:tcPr>
            <w:tcW w:w="1007"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25278</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22539</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19923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31491</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28083</w:t>
            </w:r>
          </w:p>
        </w:tc>
        <w:tc>
          <w:tcPr>
            <w:tcW w:w="100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24887</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33864</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32689</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29320</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37197</w:t>
            </w:r>
          </w:p>
        </w:tc>
        <w:tc>
          <w:tcPr>
            <w:tcW w:w="1058"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35749</w:t>
            </w:r>
          </w:p>
        </w:tc>
        <w:tc>
          <w:tcPr>
            <w:tcW w:w="1059" w:type="dxa"/>
            <w:vAlign w:val="center"/>
          </w:tcPr>
          <w:p w:rsidR="00625FDA" w:rsidRPr="00C50D54" w:rsidRDefault="00625FDA" w:rsidP="000A28E3">
            <w:pPr>
              <w:pStyle w:val="Sinespaciado"/>
              <w:jc w:val="center"/>
              <w:rPr>
                <w:rFonts w:ascii="Arial" w:hAnsi="Arial" w:cs="Arial"/>
                <w:sz w:val="18"/>
                <w:szCs w:val="18"/>
              </w:rPr>
            </w:pPr>
            <w:r w:rsidRPr="00C50D54">
              <w:rPr>
                <w:rFonts w:ascii="Arial" w:hAnsi="Arial" w:cs="Arial"/>
                <w:sz w:val="18"/>
                <w:szCs w:val="18"/>
              </w:rPr>
              <w:t>31959</w:t>
            </w:r>
          </w:p>
        </w:tc>
      </w:tr>
    </w:tbl>
    <w:p w:rsidR="00625FDA" w:rsidRDefault="00625FDA" w:rsidP="00625FDA">
      <w:pPr>
        <w:rPr>
          <w:rFonts w:ascii="Arial" w:hAnsi="Arial" w:cs="Arial"/>
          <w:lang w:val="es-MX"/>
        </w:rPr>
      </w:pPr>
    </w:p>
    <w:p w:rsidR="00625FDA" w:rsidRDefault="00625FDA" w:rsidP="00625FDA">
      <w:pPr>
        <w:jc w:val="center"/>
        <w:rPr>
          <w:rFonts w:ascii="Arial" w:hAnsi="Arial" w:cs="Arial"/>
          <w:lang w:val="es-MX"/>
        </w:rPr>
      </w:pPr>
      <w:r>
        <w:rPr>
          <w:rFonts w:ascii="Arial" w:hAnsi="Arial" w:cs="Arial"/>
          <w:lang w:val="es-MX"/>
        </w:rPr>
        <w:t>Tabla 1. Factor multiplicador “C” para conductores (Electrical Plan Review, November 2002)</w:t>
      </w:r>
    </w:p>
    <w:p w:rsidR="00625FDA" w:rsidRDefault="00625FDA" w:rsidP="00625FDA">
      <w:pPr>
        <w:rPr>
          <w:rFonts w:ascii="Arial" w:hAnsi="Arial" w:cs="Arial"/>
          <w:lang w:val="es-MX"/>
        </w:rPr>
        <w:sectPr w:rsidR="00625FDA" w:rsidSect="004560C4">
          <w:headerReference w:type="default" r:id="rId87"/>
          <w:footerReference w:type="default" r:id="rId88"/>
          <w:pgSz w:w="16838" w:h="11906" w:orient="landscape" w:code="9"/>
          <w:pgMar w:top="2268" w:right="2268" w:bottom="1361" w:left="2268" w:header="709" w:footer="709" w:gutter="0"/>
          <w:cols w:space="708"/>
          <w:docGrid w:linePitch="360"/>
        </w:sectPr>
      </w:pPr>
    </w:p>
    <w:p w:rsidR="00625FDA" w:rsidRDefault="00625FDA" w:rsidP="00625FDA">
      <w:pPr>
        <w:jc w:val="center"/>
        <w:rPr>
          <w:rFonts w:ascii="Arial" w:hAnsi="Arial" w:cs="Arial"/>
          <w:b/>
          <w:sz w:val="32"/>
          <w:szCs w:val="32"/>
          <w:lang w:val="es-MX"/>
        </w:rPr>
      </w:pPr>
      <w:r w:rsidRPr="00957C20">
        <w:rPr>
          <w:rFonts w:ascii="Arial" w:hAnsi="Arial" w:cs="Arial"/>
          <w:b/>
          <w:sz w:val="32"/>
          <w:szCs w:val="32"/>
          <w:lang w:val="es-MX"/>
        </w:rPr>
        <w:t xml:space="preserve">ANEXO </w:t>
      </w:r>
      <w:r w:rsidR="00EB6BFD">
        <w:rPr>
          <w:rFonts w:ascii="Arial" w:hAnsi="Arial" w:cs="Arial"/>
          <w:b/>
          <w:sz w:val="32"/>
          <w:szCs w:val="32"/>
          <w:lang w:val="es-MX"/>
        </w:rPr>
        <w:t>J</w:t>
      </w:r>
    </w:p>
    <w:p w:rsidR="00625FDA" w:rsidRDefault="00625FDA" w:rsidP="00625FDA">
      <w:pPr>
        <w:rPr>
          <w:rFonts w:ascii="Arial" w:hAnsi="Arial" w:cs="Arial"/>
          <w:b/>
          <w:sz w:val="32"/>
          <w:szCs w:val="32"/>
          <w:lang w:val="es-MX"/>
        </w:rPr>
      </w:pPr>
    </w:p>
    <w:p w:rsidR="00625FDA" w:rsidRDefault="00625FDA" w:rsidP="00625FDA">
      <w:pPr>
        <w:tabs>
          <w:tab w:val="left" w:pos="1248"/>
        </w:tabs>
        <w:jc w:val="center"/>
        <w:rPr>
          <w:rFonts w:ascii="Arial" w:hAnsi="Arial" w:cs="Arial"/>
          <w:b/>
          <w:sz w:val="32"/>
          <w:szCs w:val="32"/>
          <w:lang w:val="es-MX"/>
        </w:rPr>
      </w:pPr>
      <w:r>
        <w:rPr>
          <w:rFonts w:ascii="Arial" w:hAnsi="Arial" w:cs="Arial"/>
          <w:b/>
          <w:sz w:val="32"/>
          <w:szCs w:val="32"/>
          <w:lang w:val="es-MX"/>
        </w:rPr>
        <w:t>Tensiones de contacto permitidas</w:t>
      </w:r>
    </w:p>
    <w:p w:rsidR="00625FDA" w:rsidRDefault="00625FDA" w:rsidP="00625FDA">
      <w:pPr>
        <w:rPr>
          <w:rFonts w:ascii="Arial" w:hAnsi="Arial" w:cs="Arial"/>
          <w:color w:val="FF0000"/>
          <w:lang w:val="es-MX"/>
        </w:rPr>
      </w:pPr>
      <w:r w:rsidRPr="00625FDA">
        <w:rPr>
          <w:rFonts w:ascii="Arial" w:hAnsi="Arial" w:cs="Arial"/>
          <w:noProof/>
          <w:lang w:val="es-ES" w:eastAsia="es-ES"/>
        </w:rPr>
        <w:drawing>
          <wp:anchor distT="0" distB="0" distL="114300" distR="114300" simplePos="0" relativeHeight="251859968" behindDoc="0" locked="0" layoutInCell="1" allowOverlap="1">
            <wp:simplePos x="0" y="0"/>
            <wp:positionH relativeFrom="column">
              <wp:posOffset>-201930</wp:posOffset>
            </wp:positionH>
            <wp:positionV relativeFrom="paragraph">
              <wp:posOffset>182880</wp:posOffset>
            </wp:positionV>
            <wp:extent cx="8496300" cy="4267200"/>
            <wp:effectExtent l="19050" t="0" r="0" b="0"/>
            <wp:wrapSquare wrapText="bothSides"/>
            <wp:docPr id="28" name="Imagen 3" descr="C:\DOCUME~1\MARILIN\CONFIG~1\Temp\\msotw9_temp0.bmp"/>
            <wp:cNvGraphicFramePr/>
            <a:graphic xmlns:a="http://schemas.openxmlformats.org/drawingml/2006/main">
              <a:graphicData uri="http://schemas.openxmlformats.org/drawingml/2006/picture">
                <pic:pic xmlns:pic="http://schemas.openxmlformats.org/drawingml/2006/picture">
                  <pic:nvPicPr>
                    <pic:cNvPr id="12292" name="Picture 7" descr="C:\DOCUME~1\MARILIN\CONFIG~1\Temp\\msotw9_temp0.bmp"/>
                    <pic:cNvPicPr>
                      <a:picLocks noChangeAspect="1" noChangeArrowheads="1"/>
                    </pic:cNvPicPr>
                  </pic:nvPicPr>
                  <pic:blipFill>
                    <a:blip r:embed="rId89" cstate="print"/>
                    <a:srcRect l="2313" t="3793" r="2237" b="3101"/>
                    <a:stretch>
                      <a:fillRect/>
                    </a:stretch>
                  </pic:blipFill>
                  <pic:spPr bwMode="auto">
                    <a:xfrm>
                      <a:off x="0" y="0"/>
                      <a:ext cx="8496300" cy="4267200"/>
                    </a:xfrm>
                    <a:prstGeom prst="rect">
                      <a:avLst/>
                    </a:prstGeom>
                    <a:noFill/>
                    <a:ln w="9525">
                      <a:noFill/>
                      <a:miter lim="800000"/>
                      <a:headEnd/>
                      <a:tailEnd/>
                    </a:ln>
                  </pic:spPr>
                </pic:pic>
              </a:graphicData>
            </a:graphic>
          </wp:anchor>
        </w:drawing>
      </w:r>
    </w:p>
    <w:p w:rsidR="00625FDA" w:rsidRPr="00625FDA" w:rsidRDefault="00625FDA" w:rsidP="00FE19D2">
      <w:pPr>
        <w:jc w:val="center"/>
        <w:rPr>
          <w:rFonts w:ascii="Arial" w:hAnsi="Arial" w:cs="Arial"/>
          <w:color w:val="FF0000"/>
          <w:lang w:val="es-MX"/>
        </w:rPr>
      </w:pPr>
      <w:r w:rsidRPr="00957C20">
        <w:rPr>
          <w:rFonts w:ascii="Arial" w:hAnsi="Arial" w:cs="Arial"/>
          <w:b/>
          <w:sz w:val="32"/>
          <w:szCs w:val="32"/>
          <w:lang w:val="es-MX"/>
        </w:rPr>
        <w:t xml:space="preserve">ANEXO </w:t>
      </w:r>
      <w:r w:rsidR="00EB6BFD">
        <w:rPr>
          <w:rFonts w:ascii="Arial" w:hAnsi="Arial" w:cs="Arial"/>
          <w:b/>
          <w:sz w:val="32"/>
          <w:szCs w:val="32"/>
          <w:lang w:val="es-MX"/>
        </w:rPr>
        <w:t>K</w:t>
      </w:r>
    </w:p>
    <w:p w:rsidR="00625FDA" w:rsidRDefault="00625FDA" w:rsidP="00625FDA">
      <w:pPr>
        <w:tabs>
          <w:tab w:val="left" w:pos="1248"/>
        </w:tabs>
        <w:jc w:val="center"/>
        <w:rPr>
          <w:rFonts w:ascii="Arial" w:hAnsi="Arial" w:cs="Arial"/>
          <w:b/>
          <w:sz w:val="32"/>
          <w:szCs w:val="32"/>
          <w:lang w:val="es-MX"/>
        </w:rPr>
      </w:pPr>
    </w:p>
    <w:p w:rsidR="00625FDA" w:rsidRPr="00625FDA" w:rsidRDefault="00625FDA" w:rsidP="00625FDA">
      <w:pPr>
        <w:jc w:val="center"/>
        <w:rPr>
          <w:rFonts w:ascii="Arial" w:hAnsi="Arial" w:cs="Arial"/>
          <w:lang w:val="es-MX"/>
        </w:rPr>
      </w:pPr>
      <w:r>
        <w:rPr>
          <w:rFonts w:ascii="Arial" w:hAnsi="Arial" w:cs="Arial"/>
          <w:b/>
          <w:sz w:val="32"/>
          <w:szCs w:val="32"/>
          <w:lang w:val="es-MX"/>
        </w:rPr>
        <w:t>Tensiones de paso permitidas</w:t>
      </w:r>
    </w:p>
    <w:p w:rsidR="00625FDA" w:rsidRPr="00625FDA" w:rsidRDefault="00625FDA" w:rsidP="00625FDA">
      <w:pPr>
        <w:rPr>
          <w:rFonts w:ascii="Arial" w:hAnsi="Arial" w:cs="Arial"/>
          <w:lang w:val="es-MX"/>
        </w:rPr>
      </w:pPr>
      <w:r>
        <w:rPr>
          <w:rFonts w:ascii="Arial" w:hAnsi="Arial" w:cs="Arial"/>
          <w:noProof/>
          <w:lang w:val="es-ES" w:eastAsia="es-ES"/>
        </w:rPr>
        <w:drawing>
          <wp:anchor distT="0" distB="0" distL="114300" distR="114300" simplePos="0" relativeHeight="251862016" behindDoc="0" locked="0" layoutInCell="1" allowOverlap="1">
            <wp:simplePos x="0" y="0"/>
            <wp:positionH relativeFrom="column">
              <wp:posOffset>369570</wp:posOffset>
            </wp:positionH>
            <wp:positionV relativeFrom="paragraph">
              <wp:posOffset>125730</wp:posOffset>
            </wp:positionV>
            <wp:extent cx="7791450" cy="4419600"/>
            <wp:effectExtent l="19050" t="0" r="0" b="0"/>
            <wp:wrapSquare wrapText="bothSides"/>
            <wp:docPr id="29" name="Imagen 4" descr="C:\DOCUME~1\MARILIN\CONFIG~1\Temp\\msotw9_temp0.bmp"/>
            <wp:cNvGraphicFramePr/>
            <a:graphic xmlns:a="http://schemas.openxmlformats.org/drawingml/2006/main">
              <a:graphicData uri="http://schemas.openxmlformats.org/drawingml/2006/picture">
                <pic:pic xmlns:pic="http://schemas.openxmlformats.org/drawingml/2006/picture">
                  <pic:nvPicPr>
                    <pic:cNvPr id="14341" name="Picture 12" descr="C:\DOCUME~1\MARILIN\CONFIG~1\Temp\\msotw9_temp0.bmp"/>
                    <pic:cNvPicPr>
                      <a:picLocks noChangeAspect="1" noChangeArrowheads="1"/>
                    </pic:cNvPicPr>
                  </pic:nvPicPr>
                  <pic:blipFill>
                    <a:blip r:embed="rId90" cstate="print"/>
                    <a:srcRect l="2846" t="3162" r="3368" b="3162"/>
                    <a:stretch>
                      <a:fillRect/>
                    </a:stretch>
                  </pic:blipFill>
                  <pic:spPr bwMode="auto">
                    <a:xfrm>
                      <a:off x="0" y="0"/>
                      <a:ext cx="7791450" cy="4419600"/>
                    </a:xfrm>
                    <a:prstGeom prst="rect">
                      <a:avLst/>
                    </a:prstGeom>
                    <a:noFill/>
                    <a:ln w="9525">
                      <a:noFill/>
                      <a:miter lim="800000"/>
                      <a:headEnd/>
                      <a:tailEnd/>
                    </a:ln>
                  </pic:spPr>
                </pic:pic>
              </a:graphicData>
            </a:graphic>
          </wp:anchor>
        </w:drawing>
      </w: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Pr="00625FDA" w:rsidRDefault="00625FDA" w:rsidP="00625FDA">
      <w:pPr>
        <w:rPr>
          <w:rFonts w:ascii="Arial" w:hAnsi="Arial" w:cs="Arial"/>
          <w:lang w:val="es-MX"/>
        </w:rPr>
      </w:pPr>
    </w:p>
    <w:p w:rsidR="00625FDA" w:rsidRDefault="00625FDA" w:rsidP="00625FDA">
      <w:pPr>
        <w:rPr>
          <w:rFonts w:ascii="Arial" w:hAnsi="Arial" w:cs="Arial"/>
          <w:lang w:val="es-MX"/>
        </w:rPr>
      </w:pPr>
    </w:p>
    <w:p w:rsidR="00625FDA" w:rsidRDefault="00625FDA" w:rsidP="00625FDA">
      <w:pPr>
        <w:rPr>
          <w:rFonts w:ascii="Arial" w:hAnsi="Arial" w:cs="Arial"/>
          <w:lang w:val="es-MX"/>
        </w:rPr>
      </w:pPr>
    </w:p>
    <w:p w:rsidR="00625FDA" w:rsidRDefault="00625FDA" w:rsidP="00625FDA">
      <w:pPr>
        <w:tabs>
          <w:tab w:val="left" w:pos="6990"/>
        </w:tabs>
        <w:rPr>
          <w:rFonts w:ascii="Arial" w:hAnsi="Arial" w:cs="Arial"/>
          <w:lang w:val="es-MX"/>
        </w:rPr>
      </w:pPr>
      <w:r>
        <w:rPr>
          <w:rFonts w:ascii="Arial" w:hAnsi="Arial" w:cs="Arial"/>
          <w:lang w:val="es-MX"/>
        </w:rPr>
        <w:tab/>
      </w:r>
    </w:p>
    <w:p w:rsidR="00FE19D2" w:rsidRDefault="00FE19D2" w:rsidP="00625FDA">
      <w:pPr>
        <w:tabs>
          <w:tab w:val="left" w:pos="6990"/>
        </w:tabs>
        <w:rPr>
          <w:rFonts w:ascii="Arial" w:hAnsi="Arial" w:cs="Arial"/>
          <w:lang w:val="es-MX"/>
        </w:rPr>
        <w:sectPr w:rsidR="00FE19D2" w:rsidSect="00754FD1">
          <w:pgSz w:w="16838" w:h="11906" w:orient="landscape" w:code="9"/>
          <w:pgMar w:top="2268" w:right="2268" w:bottom="1361" w:left="2268" w:header="709" w:footer="709" w:gutter="0"/>
          <w:cols w:space="708"/>
          <w:docGrid w:linePitch="360"/>
        </w:sectPr>
      </w:pPr>
    </w:p>
    <w:p w:rsidR="00FE19D2" w:rsidRDefault="00FE19D2" w:rsidP="00FE19D2">
      <w:pPr>
        <w:tabs>
          <w:tab w:val="left" w:pos="1248"/>
        </w:tabs>
        <w:jc w:val="center"/>
        <w:rPr>
          <w:rFonts w:ascii="Arial" w:hAnsi="Arial" w:cs="Arial"/>
          <w:b/>
          <w:sz w:val="32"/>
          <w:szCs w:val="32"/>
          <w:lang w:val="es-MX"/>
        </w:rPr>
      </w:pPr>
      <w:r>
        <w:rPr>
          <w:rFonts w:ascii="Arial" w:hAnsi="Arial" w:cs="Arial"/>
          <w:b/>
          <w:sz w:val="32"/>
          <w:szCs w:val="32"/>
          <w:lang w:val="es-MX"/>
        </w:rPr>
        <w:t>BIBLIOGRAFIA</w:t>
      </w:r>
    </w:p>
    <w:p w:rsidR="00FE19D2" w:rsidRDefault="00FE19D2" w:rsidP="00FE19D2">
      <w:pPr>
        <w:tabs>
          <w:tab w:val="left" w:pos="1248"/>
        </w:tabs>
        <w:jc w:val="center"/>
        <w:rPr>
          <w:rFonts w:ascii="Arial" w:hAnsi="Arial" w:cs="Arial"/>
          <w:b/>
          <w:sz w:val="32"/>
          <w:szCs w:val="32"/>
          <w:lang w:val="es-MX"/>
        </w:rPr>
      </w:pPr>
    </w:p>
    <w:p w:rsidR="00556F0D" w:rsidRDefault="00556F0D" w:rsidP="00556F0D">
      <w:pPr>
        <w:tabs>
          <w:tab w:val="left" w:pos="1248"/>
        </w:tabs>
        <w:rPr>
          <w:rFonts w:ascii="Arial" w:hAnsi="Arial" w:cs="Arial"/>
          <w:b/>
          <w:sz w:val="32"/>
          <w:szCs w:val="32"/>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7818"/>
      </w:tblGrid>
      <w:tr w:rsidR="00556F0D" w:rsidRPr="00143BDD" w:rsidTr="00C97665">
        <w:trPr>
          <w:trHeight w:val="370"/>
        </w:trPr>
        <w:tc>
          <w:tcPr>
            <w:tcW w:w="675" w:type="dxa"/>
          </w:tcPr>
          <w:p w:rsidR="00556F0D" w:rsidRPr="00143BDD" w:rsidRDefault="00556F0D" w:rsidP="00C97665">
            <w:pPr>
              <w:pStyle w:val="Sinespaciado"/>
              <w:rPr>
                <w:rFonts w:ascii="Arial" w:hAnsi="Arial" w:cs="Arial"/>
              </w:rPr>
            </w:pPr>
            <w:r w:rsidRPr="00143BDD">
              <w:rPr>
                <w:rFonts w:ascii="Arial" w:hAnsi="Arial" w:cs="Arial"/>
              </w:rPr>
              <w:t>[1]</w:t>
            </w:r>
          </w:p>
        </w:tc>
        <w:tc>
          <w:tcPr>
            <w:tcW w:w="7818" w:type="dxa"/>
            <w:vAlign w:val="center"/>
          </w:tcPr>
          <w:p w:rsidR="00556F0D" w:rsidRDefault="00556F0D" w:rsidP="00C97665">
            <w:pPr>
              <w:pStyle w:val="Sinespaciado"/>
              <w:spacing w:line="360" w:lineRule="auto"/>
              <w:rPr>
                <w:rFonts w:ascii="Arial" w:hAnsi="Arial" w:cs="Arial"/>
                <w:color w:val="000000" w:themeColor="text1"/>
              </w:rPr>
            </w:pPr>
            <w:r>
              <w:rPr>
                <w:rFonts w:ascii="Arial" w:hAnsi="Arial" w:cs="Arial"/>
                <w:color w:val="000000" w:themeColor="text1"/>
              </w:rPr>
              <w:t>Joachim Seefeldt Ribbet, Calidad, Seguridad y Medio Ambiente,</w:t>
            </w:r>
          </w:p>
          <w:p w:rsidR="00556F0D" w:rsidRDefault="00556F0D" w:rsidP="00C97665">
            <w:pPr>
              <w:pStyle w:val="Sinespaciado"/>
              <w:spacing w:line="360" w:lineRule="auto"/>
            </w:pPr>
            <w:r w:rsidRPr="00B710F8">
              <w:rPr>
                <w:rFonts w:ascii="Arial" w:hAnsi="Arial" w:cs="Arial"/>
                <w:color w:val="000000" w:themeColor="text1"/>
              </w:rPr>
              <w:t>http</w:t>
            </w:r>
            <w:r w:rsidRPr="004A29FC">
              <w:rPr>
                <w:rFonts w:ascii="Arial" w:hAnsi="Arial" w:cs="Arial"/>
                <w:color w:val="000000" w:themeColor="text1"/>
              </w:rPr>
              <w:t>://</w:t>
            </w:r>
            <w:hyperlink r:id="rId91" w:history="1">
              <w:r w:rsidRPr="00FE19D2">
                <w:rPr>
                  <w:rStyle w:val="Hipervnculo"/>
                  <w:rFonts w:ascii="Arial" w:hAnsi="Arial" w:cs="Arial"/>
                  <w:color w:val="000000" w:themeColor="text1"/>
                  <w:u w:val="none"/>
                </w:rPr>
                <w:t>www.mailxmail.com/cursoPdf.cfm?gfnameCurso=calidad-seguridad-medio-ambiente&amp;bPagoPdf=false</w:t>
              </w:r>
            </w:hyperlink>
            <w:r>
              <w:t>, Noviembre del 2009.</w:t>
            </w:r>
          </w:p>
          <w:p w:rsidR="00556F0D" w:rsidRPr="00143BDD" w:rsidRDefault="00556F0D" w:rsidP="00C97665">
            <w:pPr>
              <w:pStyle w:val="Sinespaciado"/>
              <w:spacing w:line="360" w:lineRule="auto"/>
              <w:rPr>
                <w:rFonts w:ascii="Arial" w:hAnsi="Arial" w:cs="Arial"/>
              </w:rPr>
            </w:pPr>
          </w:p>
        </w:tc>
      </w:tr>
      <w:tr w:rsidR="00556F0D" w:rsidRPr="00143BDD" w:rsidTr="00C97665">
        <w:trPr>
          <w:trHeight w:val="370"/>
        </w:trPr>
        <w:tc>
          <w:tcPr>
            <w:tcW w:w="675" w:type="dxa"/>
          </w:tcPr>
          <w:p w:rsidR="00556F0D" w:rsidRPr="00143BDD" w:rsidRDefault="00556F0D" w:rsidP="00C97665">
            <w:pPr>
              <w:pStyle w:val="Sinespaciado"/>
              <w:rPr>
                <w:rFonts w:ascii="Arial" w:hAnsi="Arial" w:cs="Arial"/>
              </w:rPr>
            </w:pPr>
            <w:r>
              <w:rPr>
                <w:rFonts w:ascii="Arial" w:hAnsi="Arial" w:cs="Arial"/>
              </w:rPr>
              <w:t>[2]</w:t>
            </w:r>
          </w:p>
        </w:tc>
        <w:tc>
          <w:tcPr>
            <w:tcW w:w="7818" w:type="dxa"/>
            <w:vAlign w:val="center"/>
          </w:tcPr>
          <w:p w:rsidR="00556F0D" w:rsidRPr="00057861" w:rsidRDefault="00556F0D" w:rsidP="00C97665">
            <w:pPr>
              <w:pStyle w:val="Sinespaciado"/>
              <w:spacing w:line="360" w:lineRule="auto"/>
              <w:rPr>
                <w:rFonts w:ascii="Arial" w:hAnsi="Arial" w:cs="Arial"/>
                <w:color w:val="000000" w:themeColor="text1"/>
              </w:rPr>
            </w:pPr>
            <w:r w:rsidRPr="00057861">
              <w:rPr>
                <w:rFonts w:ascii="Arial" w:hAnsi="Arial" w:cs="Arial"/>
                <w:color w:val="000000" w:themeColor="text1"/>
              </w:rPr>
              <w:t>Enrique Ahumada Montero, Dispositivos Eléctricos de Seguridad,</w:t>
            </w:r>
          </w:p>
          <w:p w:rsidR="00556F0D" w:rsidRDefault="00C57DB5" w:rsidP="00C97665">
            <w:pPr>
              <w:pStyle w:val="Sinespaciado"/>
              <w:spacing w:line="360" w:lineRule="auto"/>
            </w:pPr>
            <w:hyperlink r:id="rId92" w:history="1">
              <w:r w:rsidR="00556F0D" w:rsidRPr="00FE19D2">
                <w:rPr>
                  <w:rStyle w:val="Hipervnculo"/>
                  <w:rFonts w:ascii="Arial" w:hAnsi="Arial" w:cs="Arial"/>
                  <w:color w:val="000000" w:themeColor="text1"/>
                  <w:u w:val="none"/>
                </w:rPr>
                <w:t>http://www.mundodescargas.com/apuntes-trabajos/electronica_electricidad_sonido/decargar_dispositivos-electricos-de-seguridad.pd</w:t>
              </w:r>
              <w:r w:rsidR="00556F0D" w:rsidRPr="00FE19D2">
                <w:rPr>
                  <w:rStyle w:val="Hipervnculo"/>
                  <w:rFonts w:ascii="Arial" w:hAnsi="Arial" w:cs="Arial"/>
                  <w:color w:val="auto"/>
                  <w:u w:val="none"/>
                </w:rPr>
                <w:t>f</w:t>
              </w:r>
            </w:hyperlink>
            <w:r w:rsidR="00556F0D">
              <w:t>, Noviembre del 2009.</w:t>
            </w:r>
          </w:p>
          <w:p w:rsidR="00556F0D" w:rsidRPr="000D70D4" w:rsidRDefault="00556F0D" w:rsidP="00C97665">
            <w:pPr>
              <w:pStyle w:val="Sinespaciado"/>
              <w:spacing w:line="360" w:lineRule="auto"/>
              <w:rPr>
                <w:rFonts w:ascii="Arial" w:hAnsi="Arial" w:cs="Arial"/>
                <w:color w:val="000000" w:themeColor="text1"/>
              </w:rPr>
            </w:pPr>
          </w:p>
        </w:tc>
      </w:tr>
      <w:tr w:rsidR="00556F0D" w:rsidRPr="00143BDD" w:rsidTr="00C97665">
        <w:trPr>
          <w:trHeight w:val="370"/>
        </w:trPr>
        <w:tc>
          <w:tcPr>
            <w:tcW w:w="675" w:type="dxa"/>
          </w:tcPr>
          <w:p w:rsidR="00556F0D" w:rsidRDefault="00556F0D" w:rsidP="00C97665">
            <w:pPr>
              <w:pStyle w:val="Sinespaciado"/>
              <w:rPr>
                <w:rFonts w:ascii="Arial" w:hAnsi="Arial" w:cs="Arial"/>
              </w:rPr>
            </w:pPr>
            <w:r>
              <w:rPr>
                <w:rFonts w:ascii="Arial" w:hAnsi="Arial" w:cs="Arial"/>
              </w:rPr>
              <w:t>[3]</w:t>
            </w:r>
          </w:p>
        </w:tc>
        <w:tc>
          <w:tcPr>
            <w:tcW w:w="7818" w:type="dxa"/>
            <w:vAlign w:val="center"/>
          </w:tcPr>
          <w:p w:rsidR="00556F0D" w:rsidRPr="00556F0D" w:rsidRDefault="00556F0D" w:rsidP="00C97665">
            <w:pPr>
              <w:pStyle w:val="Sinespaciado"/>
              <w:spacing w:line="360" w:lineRule="auto"/>
              <w:rPr>
                <w:rFonts w:ascii="Arial" w:hAnsi="Arial" w:cs="Arial"/>
              </w:rPr>
            </w:pPr>
            <w:r w:rsidRPr="00556F0D">
              <w:rPr>
                <w:rFonts w:ascii="Arial" w:hAnsi="Arial" w:cs="Arial"/>
                <w:color w:val="000000" w:themeColor="text1"/>
              </w:rPr>
              <w:t>Jaume Nogués, Peligro Eléctrico,</w:t>
            </w:r>
            <w:r w:rsidRPr="00556F0D">
              <w:rPr>
                <w:rFonts w:ascii="Arial" w:hAnsi="Arial" w:cs="Arial"/>
              </w:rPr>
              <w:t xml:space="preserve"> </w:t>
            </w:r>
            <w:hyperlink r:id="rId93" w:history="1">
              <w:r w:rsidRPr="00556F0D">
                <w:rPr>
                  <w:rStyle w:val="Hipervnculo"/>
                  <w:rFonts w:ascii="Arial" w:hAnsi="Arial" w:cs="Arial"/>
                  <w:color w:val="000000" w:themeColor="text1"/>
                  <w:u w:val="none"/>
                </w:rPr>
                <w:t>http://www.xtec.es/~jnogues%20/documents/Seguretat/Seguridad_%20electrica_1.pdf</w:t>
              </w:r>
            </w:hyperlink>
            <w:r w:rsidRPr="00556F0D">
              <w:rPr>
                <w:rFonts w:ascii="Arial" w:hAnsi="Arial" w:cs="Arial"/>
                <w:color w:val="000000" w:themeColor="text1"/>
              </w:rPr>
              <w:t>, Diciembre del 2009.</w:t>
            </w:r>
          </w:p>
          <w:p w:rsidR="00556F0D" w:rsidRPr="00556F0D" w:rsidRDefault="00556F0D" w:rsidP="00C97665">
            <w:pPr>
              <w:pStyle w:val="Sinespaciado"/>
              <w:spacing w:line="360" w:lineRule="auto"/>
              <w:rPr>
                <w:rFonts w:ascii="Arial" w:hAnsi="Arial" w:cs="Arial"/>
                <w:color w:val="000000" w:themeColor="text1"/>
              </w:rPr>
            </w:pPr>
          </w:p>
        </w:tc>
      </w:tr>
      <w:tr w:rsidR="00556F0D" w:rsidRPr="00143BDD" w:rsidTr="00C97665">
        <w:trPr>
          <w:trHeight w:val="370"/>
        </w:trPr>
        <w:tc>
          <w:tcPr>
            <w:tcW w:w="675" w:type="dxa"/>
          </w:tcPr>
          <w:p w:rsidR="00556F0D" w:rsidRDefault="00556F0D" w:rsidP="00C97665">
            <w:pPr>
              <w:pStyle w:val="Sinespaciado"/>
              <w:rPr>
                <w:rFonts w:ascii="Arial" w:hAnsi="Arial" w:cs="Arial"/>
              </w:rPr>
            </w:pPr>
            <w:r>
              <w:rPr>
                <w:rFonts w:ascii="Arial" w:hAnsi="Arial" w:cs="Arial"/>
              </w:rPr>
              <w:t>[4]</w:t>
            </w:r>
          </w:p>
        </w:tc>
        <w:tc>
          <w:tcPr>
            <w:tcW w:w="7818" w:type="dxa"/>
            <w:vAlign w:val="center"/>
          </w:tcPr>
          <w:p w:rsidR="00556F0D" w:rsidRPr="00556F0D" w:rsidRDefault="00556F0D" w:rsidP="00C97665">
            <w:pPr>
              <w:pStyle w:val="Sinespaciado"/>
              <w:spacing w:line="360" w:lineRule="auto"/>
              <w:rPr>
                <w:rFonts w:ascii="Arial" w:hAnsi="Arial" w:cs="Arial"/>
                <w:color w:val="000000" w:themeColor="text1"/>
              </w:rPr>
            </w:pPr>
            <w:r w:rsidRPr="00556F0D">
              <w:rPr>
                <w:rFonts w:ascii="Arial" w:hAnsi="Arial" w:cs="Arial"/>
                <w:color w:val="000000" w:themeColor="text1"/>
              </w:rPr>
              <w:t>Electroinstalador Revista, Los Riesgos de la Corriente Eléctrica</w:t>
            </w:r>
          </w:p>
          <w:p w:rsidR="00556F0D" w:rsidRPr="00556F0D" w:rsidRDefault="00556F0D" w:rsidP="00C97665">
            <w:pPr>
              <w:pStyle w:val="Sinespaciado"/>
              <w:spacing w:line="360" w:lineRule="auto"/>
              <w:rPr>
                <w:rFonts w:ascii="Arial" w:hAnsi="Arial" w:cs="Arial"/>
              </w:rPr>
            </w:pPr>
            <w:r w:rsidRPr="00556F0D">
              <w:rPr>
                <w:rFonts w:ascii="Arial" w:hAnsi="Arial" w:cs="Arial"/>
                <w:color w:val="000000" w:themeColor="text1"/>
              </w:rPr>
              <w:t>http://</w:t>
            </w:r>
            <w:hyperlink r:id="rId94" w:history="1">
              <w:r w:rsidRPr="00556F0D">
                <w:rPr>
                  <w:rStyle w:val="Hipervnculo"/>
                  <w:rFonts w:ascii="Arial" w:hAnsi="Arial" w:cs="Arial"/>
                  <w:color w:val="000000" w:themeColor="text1"/>
                  <w:u w:val="none"/>
                </w:rPr>
                <w:t>www.electroinstalador.com/revista/pdf.php?num=36&amp;pag=12</w:t>
              </w:r>
            </w:hyperlink>
            <w:r w:rsidRPr="00556F0D">
              <w:rPr>
                <w:rFonts w:ascii="Arial" w:hAnsi="Arial" w:cs="Arial"/>
              </w:rPr>
              <w:t>, Enero 2010.</w:t>
            </w:r>
          </w:p>
          <w:p w:rsidR="00556F0D" w:rsidRPr="00556F0D" w:rsidRDefault="00556F0D" w:rsidP="00C97665">
            <w:pPr>
              <w:pStyle w:val="Sinespaciado"/>
              <w:spacing w:line="360" w:lineRule="auto"/>
              <w:rPr>
                <w:rFonts w:ascii="Arial" w:hAnsi="Arial" w:cs="Arial"/>
              </w:rPr>
            </w:pPr>
          </w:p>
        </w:tc>
      </w:tr>
      <w:tr w:rsidR="00556F0D" w:rsidRPr="00143BDD" w:rsidTr="00C97665">
        <w:trPr>
          <w:trHeight w:val="370"/>
        </w:trPr>
        <w:tc>
          <w:tcPr>
            <w:tcW w:w="675" w:type="dxa"/>
          </w:tcPr>
          <w:p w:rsidR="00556F0D" w:rsidRDefault="00556F0D" w:rsidP="00C97665">
            <w:pPr>
              <w:pStyle w:val="Sinespaciado"/>
              <w:rPr>
                <w:rFonts w:ascii="Arial" w:hAnsi="Arial" w:cs="Arial"/>
              </w:rPr>
            </w:pPr>
            <w:r>
              <w:rPr>
                <w:rFonts w:ascii="Arial" w:hAnsi="Arial" w:cs="Arial"/>
              </w:rPr>
              <w:t>[5]</w:t>
            </w:r>
          </w:p>
        </w:tc>
        <w:tc>
          <w:tcPr>
            <w:tcW w:w="7818" w:type="dxa"/>
            <w:vAlign w:val="center"/>
          </w:tcPr>
          <w:p w:rsidR="00556F0D" w:rsidRPr="00556F0D" w:rsidRDefault="00556F0D" w:rsidP="00C97665">
            <w:pPr>
              <w:pStyle w:val="Sinespaciado"/>
              <w:spacing w:line="360" w:lineRule="auto"/>
              <w:rPr>
                <w:rFonts w:ascii="Arial" w:hAnsi="Arial" w:cs="Arial"/>
                <w:color w:val="000000" w:themeColor="text1"/>
              </w:rPr>
            </w:pPr>
            <w:r w:rsidRPr="00556F0D">
              <w:rPr>
                <w:rFonts w:ascii="Arial" w:hAnsi="Arial" w:cs="Arial"/>
                <w:color w:val="000000" w:themeColor="text1"/>
              </w:rPr>
              <w:t xml:space="preserve">Telergia, Tomas de Tierra y Protecciones Contra Sobretensiones en Estaciones Base, </w:t>
            </w:r>
            <w:r w:rsidRPr="00556F0D">
              <w:rPr>
                <w:rFonts w:ascii="Arial" w:hAnsi="Arial" w:cs="Arial"/>
                <w:lang w:eastAsia="es-ES"/>
              </w:rPr>
              <w:t>www.telergia.blogs.com, Diciembre del 2009.</w:t>
            </w:r>
          </w:p>
          <w:p w:rsidR="00556F0D" w:rsidRPr="00556F0D" w:rsidRDefault="00556F0D" w:rsidP="00C97665">
            <w:pPr>
              <w:pStyle w:val="Sinespaciado"/>
              <w:spacing w:line="360" w:lineRule="auto"/>
              <w:rPr>
                <w:rFonts w:ascii="Arial" w:hAnsi="Arial" w:cs="Arial"/>
                <w:color w:val="000000" w:themeColor="text1"/>
              </w:rPr>
            </w:pPr>
          </w:p>
        </w:tc>
      </w:tr>
      <w:tr w:rsidR="00556F0D" w:rsidRPr="00143BDD" w:rsidTr="00C97665">
        <w:trPr>
          <w:trHeight w:val="370"/>
        </w:trPr>
        <w:tc>
          <w:tcPr>
            <w:tcW w:w="675" w:type="dxa"/>
          </w:tcPr>
          <w:p w:rsidR="00556F0D" w:rsidRDefault="00556F0D" w:rsidP="00C97665">
            <w:pPr>
              <w:pStyle w:val="Sinespaciado"/>
              <w:rPr>
                <w:rFonts w:ascii="Arial" w:hAnsi="Arial" w:cs="Arial"/>
              </w:rPr>
            </w:pPr>
            <w:r>
              <w:rPr>
                <w:rFonts w:ascii="Arial" w:hAnsi="Arial" w:cs="Arial"/>
              </w:rPr>
              <w:t>[6]</w:t>
            </w:r>
          </w:p>
        </w:tc>
        <w:tc>
          <w:tcPr>
            <w:tcW w:w="7818" w:type="dxa"/>
            <w:vAlign w:val="center"/>
          </w:tcPr>
          <w:p w:rsidR="00556F0D" w:rsidRDefault="00556F0D" w:rsidP="00C97665">
            <w:pPr>
              <w:pStyle w:val="Sinespaciado"/>
              <w:spacing w:line="360" w:lineRule="auto"/>
              <w:rPr>
                <w:rFonts w:ascii="Arial" w:hAnsi="Arial" w:cs="Arial"/>
                <w:color w:val="000000" w:themeColor="text1"/>
              </w:rPr>
            </w:pPr>
            <w:r>
              <w:rPr>
                <w:rFonts w:ascii="Arial" w:hAnsi="Arial" w:cs="Arial"/>
                <w:color w:val="000000" w:themeColor="text1"/>
              </w:rPr>
              <w:t>Eddie Morocho, Carlos Espinoza, Tópico de graduación: “Estudio de los factores de riesgo y prevención en una subestación eléctrica”, Escuela Superior Politécnica del Litoral, 2009.</w:t>
            </w:r>
          </w:p>
          <w:p w:rsidR="00556F0D" w:rsidRPr="004D79CC" w:rsidRDefault="00556F0D" w:rsidP="00C97665">
            <w:pPr>
              <w:pStyle w:val="Sinespaciado"/>
              <w:spacing w:line="360" w:lineRule="auto"/>
              <w:rPr>
                <w:rFonts w:ascii="Arial" w:hAnsi="Arial" w:cs="Arial"/>
                <w:color w:val="000000" w:themeColor="text1"/>
              </w:rPr>
            </w:pPr>
          </w:p>
        </w:tc>
      </w:tr>
      <w:tr w:rsidR="00556F0D" w:rsidRPr="00143BDD" w:rsidTr="00C97665">
        <w:trPr>
          <w:trHeight w:val="370"/>
        </w:trPr>
        <w:tc>
          <w:tcPr>
            <w:tcW w:w="675" w:type="dxa"/>
          </w:tcPr>
          <w:p w:rsidR="00556F0D" w:rsidRDefault="00556F0D" w:rsidP="00C97665">
            <w:pPr>
              <w:pStyle w:val="Sinespaciado"/>
              <w:rPr>
                <w:rFonts w:ascii="Arial" w:hAnsi="Arial" w:cs="Arial"/>
              </w:rPr>
            </w:pPr>
            <w:r>
              <w:rPr>
                <w:rFonts w:ascii="Arial" w:hAnsi="Arial" w:cs="Arial"/>
              </w:rPr>
              <w:t>[7]</w:t>
            </w:r>
          </w:p>
        </w:tc>
        <w:tc>
          <w:tcPr>
            <w:tcW w:w="7818" w:type="dxa"/>
            <w:vAlign w:val="center"/>
          </w:tcPr>
          <w:p w:rsidR="00556F0D" w:rsidRDefault="00556F0D" w:rsidP="00C97665">
            <w:pPr>
              <w:pStyle w:val="Sinespaciado"/>
              <w:spacing w:line="360" w:lineRule="auto"/>
              <w:rPr>
                <w:rFonts w:ascii="Arial" w:hAnsi="Arial" w:cs="Arial"/>
                <w:color w:val="000000" w:themeColor="text1"/>
              </w:rPr>
            </w:pPr>
            <w:r>
              <w:rPr>
                <w:rFonts w:ascii="Arial" w:hAnsi="Arial" w:cs="Arial"/>
                <w:color w:val="000000" w:themeColor="text1"/>
              </w:rPr>
              <w:t xml:space="preserve">América University,  Análisis de riesgos mediante la metodología Hazop a subestaciones de CFE, </w:t>
            </w:r>
            <w:hyperlink r:id="rId95" w:history="1">
              <w:r w:rsidRPr="002204C9">
                <w:rPr>
                  <w:rStyle w:val="Hipervnculo"/>
                  <w:rFonts w:ascii="Arial" w:hAnsi="Arial" w:cs="Arial"/>
                  <w:color w:val="auto"/>
                  <w:u w:val="none"/>
                </w:rPr>
                <w:t>http://www.scribd.com</w:t>
              </w:r>
            </w:hyperlink>
            <w:r>
              <w:rPr>
                <w:rFonts w:ascii="Arial" w:hAnsi="Arial" w:cs="Arial"/>
                <w:color w:val="000000" w:themeColor="text1"/>
              </w:rPr>
              <w:t>,  Febrero 2010.</w:t>
            </w:r>
          </w:p>
          <w:p w:rsidR="00556F0D" w:rsidRDefault="00556F0D" w:rsidP="00C97665">
            <w:pPr>
              <w:pStyle w:val="Sinespaciado"/>
              <w:spacing w:line="360" w:lineRule="auto"/>
              <w:rPr>
                <w:rFonts w:ascii="Arial" w:hAnsi="Arial" w:cs="Arial"/>
                <w:color w:val="000000" w:themeColor="text1"/>
              </w:rPr>
            </w:pPr>
          </w:p>
        </w:tc>
      </w:tr>
      <w:tr w:rsidR="00123E63" w:rsidRPr="00143BDD" w:rsidTr="00C97665">
        <w:trPr>
          <w:trHeight w:val="370"/>
        </w:trPr>
        <w:tc>
          <w:tcPr>
            <w:tcW w:w="675" w:type="dxa"/>
          </w:tcPr>
          <w:p w:rsidR="00123E63" w:rsidRDefault="00123E63" w:rsidP="00C97665">
            <w:pPr>
              <w:pStyle w:val="Sinespaciado"/>
              <w:rPr>
                <w:rFonts w:ascii="Arial" w:hAnsi="Arial" w:cs="Arial"/>
              </w:rPr>
            </w:pPr>
            <w:r>
              <w:rPr>
                <w:rFonts w:ascii="Arial" w:hAnsi="Arial" w:cs="Arial"/>
              </w:rPr>
              <w:t>[8]</w:t>
            </w:r>
          </w:p>
        </w:tc>
        <w:tc>
          <w:tcPr>
            <w:tcW w:w="7818" w:type="dxa"/>
            <w:vAlign w:val="center"/>
          </w:tcPr>
          <w:p w:rsidR="00123E63" w:rsidRPr="00123E63" w:rsidRDefault="00123E63" w:rsidP="00C97665">
            <w:pPr>
              <w:pStyle w:val="Sinespaciado"/>
              <w:spacing w:line="360" w:lineRule="auto"/>
              <w:rPr>
                <w:rFonts w:ascii="Arial" w:hAnsi="Arial" w:cs="Arial"/>
              </w:rPr>
            </w:pPr>
            <w:r w:rsidRPr="00123E63">
              <w:rPr>
                <w:rFonts w:ascii="Arial" w:hAnsi="Arial" w:cs="Arial"/>
                <w:color w:val="000000" w:themeColor="text1"/>
              </w:rPr>
              <w:t xml:space="preserve">Sicio Mipyme Comar, Panorama de factores de Riesgos, </w:t>
            </w:r>
            <w:hyperlink r:id="rId96" w:history="1">
              <w:r w:rsidRPr="00123E63">
                <w:rPr>
                  <w:rStyle w:val="Hipervnculo"/>
                  <w:rFonts w:ascii="Arial" w:hAnsi="Arial" w:cs="Arial"/>
                  <w:color w:val="auto"/>
                  <w:u w:val="none"/>
                </w:rPr>
                <w:t>http://www.scribd.com</w:t>
              </w:r>
            </w:hyperlink>
            <w:r w:rsidRPr="00123E63">
              <w:rPr>
                <w:rFonts w:ascii="Arial" w:hAnsi="Arial" w:cs="Arial"/>
              </w:rPr>
              <w:t>, Enero 2010</w:t>
            </w:r>
          </w:p>
        </w:tc>
      </w:tr>
    </w:tbl>
    <w:p w:rsidR="00556F0D" w:rsidRPr="00556F0D" w:rsidRDefault="00556F0D" w:rsidP="00FE19D2">
      <w:pPr>
        <w:tabs>
          <w:tab w:val="left" w:pos="1248"/>
        </w:tabs>
        <w:jc w:val="center"/>
        <w:rPr>
          <w:rFonts w:ascii="Arial" w:hAnsi="Arial" w:cs="Arial"/>
          <w:b/>
          <w:sz w:val="32"/>
          <w:szCs w:val="32"/>
        </w:rPr>
        <w:sectPr w:rsidR="00556F0D" w:rsidRPr="00556F0D" w:rsidSect="00025647">
          <w:footerReference w:type="default" r:id="rId97"/>
          <w:pgSz w:w="11906" w:h="16838" w:code="9"/>
          <w:pgMar w:top="2268" w:right="1361" w:bottom="2268" w:left="2268" w:header="709" w:footer="709" w:gutter="0"/>
          <w:cols w:space="708"/>
          <w:docGrid w:linePitch="360"/>
        </w:sectPr>
      </w:pPr>
    </w:p>
    <w:tbl>
      <w:tblPr>
        <w:tblStyle w:val="Tablaconcuadrcula"/>
        <w:tblW w:w="8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7818"/>
      </w:tblGrid>
      <w:tr w:rsidR="00123E63" w:rsidRPr="00123E63" w:rsidTr="00123E63">
        <w:trPr>
          <w:trHeight w:val="370"/>
        </w:trPr>
        <w:tc>
          <w:tcPr>
            <w:tcW w:w="675" w:type="dxa"/>
          </w:tcPr>
          <w:p w:rsidR="00123E63" w:rsidRDefault="00123E63" w:rsidP="00C97665">
            <w:pPr>
              <w:pStyle w:val="Sinespaciado"/>
              <w:rPr>
                <w:rFonts w:ascii="Arial" w:hAnsi="Arial" w:cs="Arial"/>
              </w:rPr>
            </w:pPr>
            <w:r>
              <w:rPr>
                <w:rFonts w:ascii="Arial" w:hAnsi="Arial" w:cs="Arial"/>
              </w:rPr>
              <w:t>[9]</w:t>
            </w:r>
          </w:p>
        </w:tc>
        <w:tc>
          <w:tcPr>
            <w:tcW w:w="7818" w:type="dxa"/>
            <w:vAlign w:val="center"/>
          </w:tcPr>
          <w:p w:rsidR="00123E63" w:rsidRDefault="00123E63" w:rsidP="00C97665">
            <w:pPr>
              <w:pStyle w:val="Sinespaciado"/>
              <w:spacing w:line="360" w:lineRule="auto"/>
              <w:rPr>
                <w:rFonts w:ascii="Arial" w:hAnsi="Arial" w:cs="Arial"/>
                <w:color w:val="000000" w:themeColor="text1"/>
              </w:rPr>
            </w:pPr>
            <w:r>
              <w:rPr>
                <w:rFonts w:ascii="Arial" w:hAnsi="Arial" w:cs="Arial"/>
                <w:color w:val="000000" w:themeColor="text1"/>
              </w:rPr>
              <w:t xml:space="preserve">Purdue University North Central, Seguridad Eléctrica, </w:t>
            </w:r>
            <w:hyperlink r:id="rId98" w:history="1">
              <w:r w:rsidRPr="00123E63">
                <w:rPr>
                  <w:rStyle w:val="Hipervnculo"/>
                  <w:rFonts w:ascii="Arial" w:hAnsi="Arial" w:cs="Arial"/>
                  <w:color w:val="auto"/>
                  <w:u w:val="none"/>
                </w:rPr>
                <w:t>www.pnc.edu/ce</w:t>
              </w:r>
            </w:hyperlink>
            <w:r>
              <w:rPr>
                <w:rFonts w:ascii="Arial" w:hAnsi="Arial" w:cs="Arial"/>
                <w:color w:val="000000" w:themeColor="text1"/>
              </w:rPr>
              <w:t>, Enero del 2010</w:t>
            </w:r>
          </w:p>
        </w:tc>
      </w:tr>
      <w:tr w:rsidR="00123E63" w:rsidRPr="00123E63" w:rsidTr="00123E63">
        <w:trPr>
          <w:trHeight w:val="370"/>
        </w:trPr>
        <w:tc>
          <w:tcPr>
            <w:tcW w:w="675" w:type="dxa"/>
          </w:tcPr>
          <w:p w:rsidR="00123E63" w:rsidRDefault="00123E63" w:rsidP="00C97665">
            <w:pPr>
              <w:pStyle w:val="Sinespaciado"/>
              <w:rPr>
                <w:rFonts w:ascii="Arial" w:hAnsi="Arial" w:cs="Arial"/>
              </w:rPr>
            </w:pPr>
          </w:p>
        </w:tc>
        <w:tc>
          <w:tcPr>
            <w:tcW w:w="7818" w:type="dxa"/>
            <w:vAlign w:val="center"/>
          </w:tcPr>
          <w:p w:rsidR="00123E63" w:rsidRDefault="00123E63" w:rsidP="00C97665">
            <w:pPr>
              <w:pStyle w:val="Sinespaciado"/>
              <w:spacing w:line="360" w:lineRule="auto"/>
              <w:rPr>
                <w:rFonts w:ascii="Arial" w:hAnsi="Arial" w:cs="Arial"/>
                <w:color w:val="000000" w:themeColor="text1"/>
              </w:rPr>
            </w:pPr>
          </w:p>
        </w:tc>
      </w:tr>
    </w:tbl>
    <w:tbl>
      <w:tblPr>
        <w:tblStyle w:val="Tablaconcuadrcula1"/>
        <w:tblW w:w="8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7818"/>
      </w:tblGrid>
      <w:tr w:rsidR="00123E63" w:rsidRPr="00767CAB" w:rsidTr="00123E63">
        <w:trPr>
          <w:trHeight w:val="370"/>
        </w:trPr>
        <w:tc>
          <w:tcPr>
            <w:tcW w:w="675" w:type="dxa"/>
          </w:tcPr>
          <w:p w:rsidR="00123E63" w:rsidRDefault="00123E63" w:rsidP="00C97665">
            <w:pPr>
              <w:pStyle w:val="Sinespaciado"/>
              <w:rPr>
                <w:rFonts w:ascii="Arial" w:hAnsi="Arial" w:cs="Arial"/>
              </w:rPr>
            </w:pPr>
            <w:r>
              <w:rPr>
                <w:rFonts w:ascii="Arial" w:hAnsi="Arial" w:cs="Arial"/>
              </w:rPr>
              <w:t>[10]</w:t>
            </w:r>
          </w:p>
        </w:tc>
        <w:tc>
          <w:tcPr>
            <w:tcW w:w="7818" w:type="dxa"/>
            <w:vAlign w:val="center"/>
          </w:tcPr>
          <w:p w:rsidR="00123E63" w:rsidRDefault="00123E63" w:rsidP="00C97665">
            <w:pPr>
              <w:pStyle w:val="Sinespaciado"/>
              <w:spacing w:line="360" w:lineRule="auto"/>
              <w:rPr>
                <w:rFonts w:ascii="Arial" w:hAnsi="Arial" w:cs="Arial"/>
                <w:color w:val="000000" w:themeColor="text1"/>
                <w:lang w:val="en-US"/>
              </w:rPr>
            </w:pPr>
            <w:r w:rsidRPr="005339B2">
              <w:rPr>
                <w:rFonts w:ascii="Arial" w:hAnsi="Arial" w:cs="Arial"/>
                <w:color w:val="000000" w:themeColor="text1"/>
                <w:lang w:val="en-US"/>
              </w:rPr>
              <w:t xml:space="preserve">United States of </w:t>
            </w:r>
            <w:r>
              <w:rPr>
                <w:rFonts w:ascii="Arial" w:hAnsi="Arial" w:cs="Arial"/>
                <w:color w:val="000000" w:themeColor="text1"/>
                <w:lang w:val="en-US"/>
              </w:rPr>
              <w:t xml:space="preserve">Agrioulture, </w:t>
            </w:r>
            <w:r w:rsidRPr="005339B2">
              <w:rPr>
                <w:rFonts w:ascii="Arial" w:hAnsi="Arial" w:cs="Arial"/>
                <w:color w:val="000000" w:themeColor="text1"/>
                <w:lang w:val="en-US"/>
              </w:rPr>
              <w:t>Design Guide For Rural Substations</w:t>
            </w:r>
            <w:r>
              <w:rPr>
                <w:rFonts w:ascii="Arial" w:hAnsi="Arial" w:cs="Arial"/>
                <w:color w:val="000000" w:themeColor="text1"/>
                <w:lang w:val="en-US"/>
              </w:rPr>
              <w:t xml:space="preserve">, Rus Bulletin, </w:t>
            </w:r>
            <w:r w:rsidRPr="005339B2">
              <w:rPr>
                <w:rFonts w:ascii="Arial" w:hAnsi="Arial" w:cs="Arial"/>
                <w:color w:val="000000" w:themeColor="text1"/>
                <w:lang w:val="en-US"/>
              </w:rPr>
              <w:t>June 2001</w:t>
            </w:r>
            <w:r>
              <w:rPr>
                <w:rFonts w:ascii="Arial" w:hAnsi="Arial" w:cs="Arial"/>
                <w:color w:val="000000" w:themeColor="text1"/>
                <w:lang w:val="en-US"/>
              </w:rPr>
              <w:t>.</w:t>
            </w:r>
          </w:p>
          <w:p w:rsidR="00123E63" w:rsidRPr="005339B2" w:rsidRDefault="00123E63" w:rsidP="00C97665">
            <w:pPr>
              <w:pStyle w:val="Sinespaciado"/>
              <w:spacing w:line="360" w:lineRule="auto"/>
              <w:rPr>
                <w:rFonts w:ascii="Arial" w:hAnsi="Arial" w:cs="Arial"/>
                <w:color w:val="000000" w:themeColor="text1"/>
                <w:lang w:val="en-US"/>
              </w:rPr>
            </w:pPr>
          </w:p>
        </w:tc>
      </w:tr>
      <w:tr w:rsidR="00123E63" w:rsidRPr="00767CAB" w:rsidTr="00123E63">
        <w:trPr>
          <w:trHeight w:val="370"/>
        </w:trPr>
        <w:tc>
          <w:tcPr>
            <w:tcW w:w="675" w:type="dxa"/>
          </w:tcPr>
          <w:p w:rsidR="00123E63" w:rsidRDefault="00123E63" w:rsidP="00C97665">
            <w:pPr>
              <w:pStyle w:val="Sinespaciado"/>
              <w:rPr>
                <w:rFonts w:ascii="Arial" w:hAnsi="Arial" w:cs="Arial"/>
              </w:rPr>
            </w:pPr>
            <w:r>
              <w:rPr>
                <w:rFonts w:ascii="Arial" w:hAnsi="Arial" w:cs="Arial"/>
              </w:rPr>
              <w:t>[11]</w:t>
            </w:r>
          </w:p>
        </w:tc>
        <w:tc>
          <w:tcPr>
            <w:tcW w:w="7818" w:type="dxa"/>
            <w:vAlign w:val="center"/>
          </w:tcPr>
          <w:p w:rsidR="00123E63" w:rsidRDefault="00123E63" w:rsidP="00C97665">
            <w:pPr>
              <w:pStyle w:val="Sinespaciado"/>
              <w:spacing w:line="360" w:lineRule="auto"/>
              <w:rPr>
                <w:rFonts w:ascii="Arial" w:hAnsi="Arial" w:cs="Arial"/>
                <w:color w:val="000000" w:themeColor="text1"/>
                <w:lang w:val="en-US"/>
              </w:rPr>
            </w:pPr>
            <w:r>
              <w:rPr>
                <w:rFonts w:ascii="Arial" w:hAnsi="Arial" w:cs="Arial"/>
                <w:color w:val="000000" w:themeColor="text1"/>
                <w:lang w:val="en-US"/>
              </w:rPr>
              <w:t xml:space="preserve">National Fire Protection Association, </w:t>
            </w:r>
            <w:r w:rsidRPr="005339B2">
              <w:rPr>
                <w:rFonts w:ascii="Arial" w:hAnsi="Arial" w:cs="Arial"/>
                <w:color w:val="000000" w:themeColor="text1"/>
                <w:lang w:val="en-US"/>
              </w:rPr>
              <w:t xml:space="preserve">NFPA 70 </w:t>
            </w:r>
            <w:r>
              <w:rPr>
                <w:rFonts w:ascii="Arial" w:hAnsi="Arial" w:cs="Arial"/>
                <w:color w:val="000000" w:themeColor="text1"/>
                <w:lang w:val="en-US"/>
              </w:rPr>
              <w:t>National Electric Code (NEC), One Batterymarch Park, December 2001.</w:t>
            </w:r>
          </w:p>
          <w:p w:rsidR="00123E63" w:rsidRPr="005339B2" w:rsidRDefault="00123E63" w:rsidP="00C97665">
            <w:pPr>
              <w:pStyle w:val="Sinespaciado"/>
              <w:spacing w:line="360" w:lineRule="auto"/>
              <w:rPr>
                <w:rFonts w:ascii="Arial" w:hAnsi="Arial" w:cs="Arial"/>
                <w:color w:val="000000" w:themeColor="text1"/>
                <w:lang w:val="en-US"/>
              </w:rPr>
            </w:pPr>
          </w:p>
        </w:tc>
      </w:tr>
      <w:tr w:rsidR="00123E63" w:rsidRPr="00123E63" w:rsidTr="00C97665">
        <w:trPr>
          <w:trHeight w:val="370"/>
        </w:trPr>
        <w:tc>
          <w:tcPr>
            <w:tcW w:w="675" w:type="dxa"/>
          </w:tcPr>
          <w:p w:rsidR="00123E63" w:rsidRDefault="00123E63" w:rsidP="00C97665">
            <w:pPr>
              <w:pStyle w:val="Sinespaciado"/>
              <w:rPr>
                <w:rFonts w:ascii="Arial" w:hAnsi="Arial" w:cs="Arial"/>
              </w:rPr>
            </w:pPr>
            <w:r>
              <w:rPr>
                <w:rFonts w:ascii="Arial" w:hAnsi="Arial" w:cs="Arial"/>
              </w:rPr>
              <w:t>[12]</w:t>
            </w:r>
          </w:p>
        </w:tc>
        <w:tc>
          <w:tcPr>
            <w:tcW w:w="7818" w:type="dxa"/>
            <w:vAlign w:val="center"/>
          </w:tcPr>
          <w:p w:rsidR="00123E63" w:rsidRDefault="00123E63" w:rsidP="00C97665">
            <w:pPr>
              <w:pStyle w:val="Sinespaciado"/>
              <w:spacing w:line="360" w:lineRule="auto"/>
              <w:rPr>
                <w:rFonts w:ascii="Arial" w:hAnsi="Arial" w:cs="Arial"/>
                <w:color w:val="000000" w:themeColor="text1"/>
              </w:rPr>
            </w:pPr>
            <w:r>
              <w:rPr>
                <w:rFonts w:ascii="Arial" w:hAnsi="Arial" w:cs="Arial"/>
                <w:color w:val="000000" w:themeColor="text1"/>
              </w:rPr>
              <w:t>Secretaria de Energía, Norma Oficial Mexicana (NOM), Diario Oficial, Marzo 2006</w:t>
            </w:r>
          </w:p>
          <w:p w:rsidR="00123E63" w:rsidRDefault="00123E63" w:rsidP="00C97665">
            <w:pPr>
              <w:pStyle w:val="Sinespaciado"/>
              <w:spacing w:line="360" w:lineRule="auto"/>
              <w:rPr>
                <w:rFonts w:ascii="Arial" w:hAnsi="Arial" w:cs="Arial"/>
                <w:color w:val="000000" w:themeColor="text1"/>
              </w:rPr>
            </w:pPr>
          </w:p>
        </w:tc>
      </w:tr>
      <w:tr w:rsidR="00123E63" w:rsidRPr="00123E63" w:rsidTr="00C97665">
        <w:trPr>
          <w:trHeight w:val="370"/>
        </w:trPr>
        <w:tc>
          <w:tcPr>
            <w:tcW w:w="675" w:type="dxa"/>
          </w:tcPr>
          <w:p w:rsidR="00123E63" w:rsidRDefault="00123E63" w:rsidP="00C97665">
            <w:pPr>
              <w:pStyle w:val="Sinespaciado"/>
              <w:rPr>
                <w:rFonts w:ascii="Arial" w:hAnsi="Arial" w:cs="Arial"/>
              </w:rPr>
            </w:pPr>
            <w:r>
              <w:rPr>
                <w:rFonts w:ascii="Arial" w:hAnsi="Arial" w:cs="Arial"/>
              </w:rPr>
              <w:t>[13]</w:t>
            </w:r>
          </w:p>
        </w:tc>
        <w:tc>
          <w:tcPr>
            <w:tcW w:w="7818" w:type="dxa"/>
            <w:vAlign w:val="center"/>
          </w:tcPr>
          <w:p w:rsidR="00123E63" w:rsidRDefault="00123E63" w:rsidP="00C97665">
            <w:pPr>
              <w:pStyle w:val="Sinespaciado"/>
              <w:spacing w:line="360" w:lineRule="auto"/>
              <w:rPr>
                <w:rFonts w:ascii="Arial" w:hAnsi="Arial" w:cs="Arial"/>
                <w:color w:val="000000" w:themeColor="text1"/>
              </w:rPr>
            </w:pPr>
            <w:r>
              <w:rPr>
                <w:rFonts w:ascii="Arial" w:hAnsi="Arial" w:cs="Arial"/>
                <w:color w:val="000000" w:themeColor="text1"/>
              </w:rPr>
              <w:t>Ministerio de Trabajo y Asuntos Sociales, Guía Técnica Para la Evaluación y Prevención del Riesgo Eléctrico,  INSHT, Junio 2001</w:t>
            </w:r>
          </w:p>
          <w:p w:rsidR="00123E63" w:rsidRDefault="00123E63" w:rsidP="00C97665">
            <w:pPr>
              <w:pStyle w:val="Sinespaciado"/>
              <w:spacing w:line="360" w:lineRule="auto"/>
              <w:rPr>
                <w:rFonts w:ascii="Arial" w:hAnsi="Arial" w:cs="Arial"/>
                <w:color w:val="000000" w:themeColor="text1"/>
              </w:rPr>
            </w:pPr>
          </w:p>
        </w:tc>
      </w:tr>
      <w:tr w:rsidR="00123E63" w:rsidRPr="00123E63" w:rsidTr="00C97665">
        <w:trPr>
          <w:trHeight w:val="370"/>
        </w:trPr>
        <w:tc>
          <w:tcPr>
            <w:tcW w:w="675" w:type="dxa"/>
          </w:tcPr>
          <w:p w:rsidR="00123E63" w:rsidRDefault="00123E63" w:rsidP="00C97665">
            <w:pPr>
              <w:pStyle w:val="Sinespaciado"/>
              <w:rPr>
                <w:rFonts w:ascii="Arial" w:hAnsi="Arial" w:cs="Arial"/>
              </w:rPr>
            </w:pPr>
            <w:r>
              <w:rPr>
                <w:rFonts w:ascii="Arial" w:hAnsi="Arial" w:cs="Arial"/>
              </w:rPr>
              <w:t>[14]</w:t>
            </w:r>
          </w:p>
        </w:tc>
        <w:tc>
          <w:tcPr>
            <w:tcW w:w="7818" w:type="dxa"/>
            <w:vAlign w:val="center"/>
          </w:tcPr>
          <w:p w:rsidR="00123E63" w:rsidRPr="00D81C81" w:rsidRDefault="00123E63" w:rsidP="00C97665">
            <w:pPr>
              <w:spacing w:before="100" w:beforeAutospacing="1" w:after="100" w:afterAutospacing="1" w:line="360" w:lineRule="auto"/>
              <w:outlineLvl w:val="0"/>
              <w:rPr>
                <w:rFonts w:ascii="Arial" w:hAnsi="Arial" w:cs="Arial"/>
                <w:color w:val="000000" w:themeColor="text1"/>
                <w:lang w:val="es-ES" w:eastAsia="en-US"/>
              </w:rPr>
            </w:pPr>
            <w:r w:rsidRPr="00D81C81">
              <w:rPr>
                <w:rFonts w:ascii="Arial" w:hAnsi="Arial" w:cs="Arial"/>
                <w:color w:val="000000" w:themeColor="text1"/>
                <w:lang w:val="es-ES" w:eastAsia="en-US"/>
              </w:rPr>
              <w:t xml:space="preserve">Ing. Roberto Saucedo Zavala, Introducción a las Instalaciones Eléctricas, </w:t>
            </w:r>
            <w:hyperlink r:id="rId99" w:history="1">
              <w:r w:rsidRPr="00D81C81">
                <w:rPr>
                  <w:rFonts w:ascii="Arial" w:hAnsi="Arial" w:cs="Arial"/>
                  <w:lang w:val="es-ES" w:eastAsia="en-US"/>
                </w:rPr>
                <w:t>http://books.google.com.ec/books?id=hKrwAfvfb6cC&amp;pg=PA79&amp;lpg=PA79&amp;dq=calculo+de+la+corriente+de+cortocircuito+en+una+subestacion,</w:t>
              </w:r>
            </w:hyperlink>
            <w:r w:rsidRPr="00D81C81">
              <w:rPr>
                <w:rFonts w:ascii="Arial" w:hAnsi="Arial" w:cs="Arial"/>
                <w:color w:val="000000" w:themeColor="text1"/>
                <w:lang w:val="es-ES" w:eastAsia="en-US"/>
              </w:rPr>
              <w:t xml:space="preserve"> Febrero del 2010.</w:t>
            </w:r>
          </w:p>
          <w:p w:rsidR="00123E63" w:rsidRPr="00E824C7" w:rsidRDefault="00123E63" w:rsidP="00C97665">
            <w:pPr>
              <w:spacing w:before="100" w:beforeAutospacing="1" w:after="100" w:afterAutospacing="1" w:line="360" w:lineRule="auto"/>
              <w:outlineLvl w:val="0"/>
              <w:rPr>
                <w:bCs/>
                <w:color w:val="000000" w:themeColor="text1"/>
                <w:kern w:val="36"/>
              </w:rPr>
            </w:pPr>
          </w:p>
        </w:tc>
      </w:tr>
      <w:tr w:rsidR="00123E63" w:rsidRPr="00767CAB" w:rsidTr="00C97665">
        <w:trPr>
          <w:trHeight w:val="370"/>
        </w:trPr>
        <w:tc>
          <w:tcPr>
            <w:tcW w:w="675" w:type="dxa"/>
          </w:tcPr>
          <w:p w:rsidR="00123E63" w:rsidRDefault="00123E63" w:rsidP="00C97665">
            <w:pPr>
              <w:pStyle w:val="Sinespaciado"/>
              <w:rPr>
                <w:rFonts w:ascii="Arial" w:hAnsi="Arial" w:cs="Arial"/>
              </w:rPr>
            </w:pPr>
            <w:r>
              <w:rPr>
                <w:rFonts w:ascii="Arial" w:hAnsi="Arial" w:cs="Arial"/>
              </w:rPr>
              <w:t>[15]</w:t>
            </w:r>
          </w:p>
        </w:tc>
        <w:tc>
          <w:tcPr>
            <w:tcW w:w="7818" w:type="dxa"/>
            <w:vAlign w:val="center"/>
          </w:tcPr>
          <w:p w:rsidR="00123E63" w:rsidRPr="00180962" w:rsidRDefault="00123E63" w:rsidP="00C97665">
            <w:pPr>
              <w:spacing w:before="100" w:beforeAutospacing="1" w:after="100" w:afterAutospacing="1" w:line="360" w:lineRule="auto"/>
              <w:outlineLvl w:val="0"/>
              <w:rPr>
                <w:rFonts w:ascii="Arial" w:hAnsi="Arial" w:cs="Arial"/>
                <w:color w:val="000000" w:themeColor="text1"/>
                <w:lang w:val="en-US" w:eastAsia="en-US"/>
              </w:rPr>
            </w:pPr>
            <w:r w:rsidRPr="00180962">
              <w:rPr>
                <w:rFonts w:ascii="Arial" w:hAnsi="Arial" w:cs="Arial"/>
                <w:color w:val="000000" w:themeColor="text1"/>
                <w:lang w:val="en-US" w:eastAsia="en-US"/>
              </w:rPr>
              <w:t>Catu – Paris, Safety and Maintenance Equipment for electrical lines and installations,  http://www.mundodescargas.com/apuntes-trabajos/electronica_electricidad_sonido/decargar_dispositivos-electricos-de-seguridad.pdf , Febrero del 2010</w:t>
            </w:r>
          </w:p>
          <w:p w:rsidR="00123E63" w:rsidRPr="009D5DDC" w:rsidRDefault="00123E63" w:rsidP="00C97665">
            <w:pPr>
              <w:spacing w:before="100" w:beforeAutospacing="1" w:after="100" w:afterAutospacing="1" w:line="360" w:lineRule="auto"/>
              <w:outlineLvl w:val="0"/>
              <w:rPr>
                <w:bCs/>
                <w:color w:val="000000" w:themeColor="text1"/>
                <w:kern w:val="36"/>
                <w:lang w:val="en-US"/>
              </w:rPr>
            </w:pPr>
            <w:r w:rsidRPr="009D5DDC">
              <w:rPr>
                <w:bCs/>
                <w:color w:val="000000" w:themeColor="text1"/>
                <w:kern w:val="36"/>
                <w:lang w:val="en-US"/>
              </w:rPr>
              <w:t xml:space="preserve"> </w:t>
            </w:r>
          </w:p>
        </w:tc>
      </w:tr>
      <w:tr w:rsidR="00123E63" w:rsidRPr="00123E63" w:rsidTr="00C97665">
        <w:trPr>
          <w:trHeight w:val="370"/>
        </w:trPr>
        <w:tc>
          <w:tcPr>
            <w:tcW w:w="675" w:type="dxa"/>
          </w:tcPr>
          <w:p w:rsidR="00123E63" w:rsidRDefault="00123E63" w:rsidP="00C97665">
            <w:pPr>
              <w:pStyle w:val="Sinespaciado"/>
              <w:rPr>
                <w:rFonts w:ascii="Arial" w:hAnsi="Arial" w:cs="Arial"/>
              </w:rPr>
            </w:pPr>
            <w:r>
              <w:rPr>
                <w:rFonts w:ascii="Arial" w:hAnsi="Arial" w:cs="Arial"/>
              </w:rPr>
              <w:t>[16]</w:t>
            </w:r>
          </w:p>
        </w:tc>
        <w:tc>
          <w:tcPr>
            <w:tcW w:w="7818" w:type="dxa"/>
            <w:vAlign w:val="center"/>
          </w:tcPr>
          <w:p w:rsidR="00123E63" w:rsidRDefault="00123E63" w:rsidP="00C97665">
            <w:pPr>
              <w:spacing w:before="100" w:beforeAutospacing="1" w:after="100" w:afterAutospacing="1" w:line="360" w:lineRule="auto"/>
              <w:outlineLvl w:val="0"/>
              <w:rPr>
                <w:bCs/>
                <w:color w:val="000000" w:themeColor="text1"/>
                <w:kern w:val="36"/>
              </w:rPr>
            </w:pPr>
            <w:r w:rsidRPr="00D15695">
              <w:rPr>
                <w:rFonts w:ascii="Arial" w:hAnsi="Arial" w:cs="Arial"/>
                <w:color w:val="000000" w:themeColor="text1"/>
                <w:lang w:val="es-ES" w:eastAsia="en-US"/>
              </w:rPr>
              <w:t>Comisión de Reglamentos Técnicos y Comerciales,  Señales de Seguridad, INDECOPI, Febrero 2004.</w:t>
            </w:r>
          </w:p>
        </w:tc>
      </w:tr>
    </w:tbl>
    <w:p w:rsidR="00FE19D2" w:rsidRPr="00123E63" w:rsidRDefault="00FE19D2" w:rsidP="00556F0D">
      <w:pPr>
        <w:tabs>
          <w:tab w:val="left" w:pos="1248"/>
        </w:tabs>
        <w:rPr>
          <w:rFonts w:ascii="Arial" w:hAnsi="Arial" w:cs="Arial"/>
          <w:b/>
          <w:sz w:val="32"/>
          <w:szCs w:val="32"/>
          <w:lang w:val="es-ES"/>
        </w:rPr>
      </w:pPr>
    </w:p>
    <w:p w:rsidR="00625FDA" w:rsidRPr="00123E63" w:rsidRDefault="00625FDA" w:rsidP="00FE19D2">
      <w:pPr>
        <w:tabs>
          <w:tab w:val="left" w:pos="6990"/>
        </w:tabs>
        <w:rPr>
          <w:rFonts w:ascii="Arial" w:hAnsi="Arial" w:cs="Arial"/>
          <w:lang w:val="es-ES"/>
        </w:rPr>
      </w:pPr>
    </w:p>
    <w:p w:rsidR="00E15CB1" w:rsidRPr="00123E63" w:rsidRDefault="00E15CB1" w:rsidP="00FE19D2">
      <w:pPr>
        <w:tabs>
          <w:tab w:val="left" w:pos="6990"/>
        </w:tabs>
        <w:rPr>
          <w:rFonts w:ascii="Arial" w:hAnsi="Arial" w:cs="Arial"/>
          <w:lang w:val="es-ES"/>
        </w:rPr>
      </w:pPr>
    </w:p>
    <w:p w:rsidR="00E15CB1" w:rsidRPr="00123E63" w:rsidRDefault="00E15CB1" w:rsidP="00FE19D2">
      <w:pPr>
        <w:tabs>
          <w:tab w:val="left" w:pos="6990"/>
        </w:tabs>
        <w:rPr>
          <w:rFonts w:ascii="Arial" w:hAnsi="Arial" w:cs="Arial"/>
          <w:lang w:val="es-ES"/>
        </w:rPr>
      </w:pPr>
    </w:p>
    <w:p w:rsidR="00E15CB1" w:rsidRPr="00123E63" w:rsidRDefault="00E15CB1" w:rsidP="00FE19D2">
      <w:pPr>
        <w:tabs>
          <w:tab w:val="left" w:pos="6990"/>
        </w:tabs>
        <w:rPr>
          <w:rFonts w:ascii="Arial" w:hAnsi="Arial" w:cs="Arial"/>
          <w:lang w:val="es-ES"/>
        </w:rPr>
      </w:pPr>
    </w:p>
    <w:p w:rsidR="00E15CB1" w:rsidRPr="00123E63" w:rsidRDefault="00E15CB1" w:rsidP="00FE19D2">
      <w:pPr>
        <w:tabs>
          <w:tab w:val="left" w:pos="6990"/>
        </w:tabs>
        <w:rPr>
          <w:rFonts w:ascii="Arial" w:hAnsi="Arial" w:cs="Arial"/>
          <w:lang w:val="es-ES"/>
        </w:rPr>
      </w:pPr>
    </w:p>
    <w:p w:rsidR="00E15CB1" w:rsidRPr="00123E63" w:rsidRDefault="00E15CB1" w:rsidP="00FE19D2">
      <w:pPr>
        <w:tabs>
          <w:tab w:val="left" w:pos="6990"/>
        </w:tabs>
        <w:rPr>
          <w:rFonts w:ascii="Arial" w:hAnsi="Arial" w:cs="Arial"/>
          <w:lang w:val="es-ES"/>
        </w:rPr>
      </w:pPr>
    </w:p>
    <w:p w:rsidR="00E15CB1" w:rsidRPr="00123E63" w:rsidRDefault="00E15CB1">
      <w:pPr>
        <w:rPr>
          <w:rFonts w:ascii="Arial" w:hAnsi="Arial" w:cs="Arial"/>
          <w:lang w:val="es-ES"/>
        </w:rPr>
      </w:pPr>
    </w:p>
    <w:sectPr w:rsidR="00E15CB1" w:rsidRPr="00123E63" w:rsidSect="00025647">
      <w:headerReference w:type="default" r:id="rId100"/>
      <w:footerReference w:type="default" r:id="rId101"/>
      <w:pgSz w:w="11906" w:h="16838" w:code="9"/>
      <w:pgMar w:top="2268" w:right="2268" w:bottom="136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D6F" w:rsidRDefault="00561D6F" w:rsidP="007431F8">
      <w:r>
        <w:separator/>
      </w:r>
    </w:p>
  </w:endnote>
  <w:endnote w:type="continuationSeparator" w:id="1">
    <w:p w:rsidR="00561D6F" w:rsidRDefault="00561D6F" w:rsidP="007431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TTE23D62C8t00">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2A1BC4" w:rsidRDefault="002C5417">
    <w:pPr>
      <w:pStyle w:val="Piedepgina"/>
      <w:rPr>
        <w:lang w:val="es-ES"/>
      </w:rPr>
    </w:pPr>
    <w:r>
      <w:rPr>
        <w:lang w:val="es-ES"/>
      </w:rPr>
      <w:t>49</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025647">
    <w:pPr>
      <w:pStyle w:val="Piedepgina"/>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E85965">
    <w:pPr>
      <w:pStyle w:val="Piedepgina"/>
      <w:ind w:left="1416"/>
      <w:jc w:val="right"/>
    </w:pPr>
    <w:fldSimple w:instr=" PAGE   \* MERGEFORMAT ">
      <w:r w:rsidR="000F6A24">
        <w:rPr>
          <w:noProof/>
        </w:rPr>
        <w:t>104</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025647">
    <w:pPr>
      <w:pStyle w:val="Piedepgina"/>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025647">
    <w:pPr>
      <w:pStyle w:val="Piedepgina"/>
      <w:jc w:val="right"/>
    </w:pPr>
    <w:fldSimple w:instr=" PAGE   \* MERGEFORMAT ">
      <w:r w:rsidR="00FE1159">
        <w:rPr>
          <w:noProof/>
        </w:rPr>
        <w:t>116</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025647">
    <w:pPr>
      <w:pStyle w:val="Piedepgina"/>
      <w:jc w:val="righ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025647">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2A1BC4" w:rsidRDefault="002C5417">
    <w:pPr>
      <w:pStyle w:val="Piedepgina"/>
      <w:rPr>
        <w:lang w:val="es-E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8D7270">
    <w:pPr>
      <w:jc w:val="right"/>
    </w:pPr>
  </w:p>
  <w:p w:rsidR="002C5417" w:rsidRDefault="002C5417" w:rsidP="00025647">
    <w:pPr>
      <w:pStyle w:val="Piedepgina"/>
      <w:jc w:val="right"/>
    </w:pPr>
    <w:fldSimple w:instr=" PAGE   \* MERGEFORMAT ">
      <w:r w:rsidR="000F6A24">
        <w:rPr>
          <w:noProof/>
        </w:rPr>
        <w:t>49</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2A1BC4" w:rsidRDefault="002C5417">
    <w:pPr>
      <w:pStyle w:val="Piedepgina"/>
      <w:rPr>
        <w:lang w:val="es-E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8D7270">
    <w:pPr>
      <w:jc w:val="right"/>
    </w:pPr>
  </w:p>
  <w:p w:rsidR="002C5417" w:rsidRDefault="002C5417">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C135A1">
    <w:pPr>
      <w:jc w:val="right"/>
    </w:pPr>
    <w:fldSimple w:instr=" PAGE   \* MERGEFORMAT ">
      <w:r w:rsidR="000F6A24">
        <w:rPr>
          <w:noProof/>
        </w:rPr>
        <w:t>53</w:t>
      </w:r>
    </w:fldSimple>
  </w:p>
  <w:p w:rsidR="002C5417" w:rsidRDefault="002C5417">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025647">
    <w:pPr>
      <w:jc w:val="right"/>
    </w:pPr>
    <w:fldSimple w:instr=" PAGE   \* MERGEFORMAT ">
      <w:r w:rsidR="000F6A24">
        <w:rPr>
          <w:noProof/>
        </w:rPr>
        <w:t>62</w:t>
      </w:r>
    </w:fldSimple>
  </w:p>
  <w:p w:rsidR="002C5417" w:rsidRDefault="002C5417">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025647">
    <w:pPr>
      <w:pStyle w:val="Piedepgina"/>
      <w:jc w:val="right"/>
    </w:pPr>
    <w:fldSimple w:instr=" PAGE   \* MERGEFORMAT ">
      <w:r w:rsidR="000F6A24">
        <w:rPr>
          <w:noProof/>
        </w:rPr>
        <w:t>79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D6F" w:rsidRDefault="00561D6F" w:rsidP="007431F8">
      <w:r>
        <w:separator/>
      </w:r>
    </w:p>
  </w:footnote>
  <w:footnote w:type="continuationSeparator" w:id="1">
    <w:p w:rsidR="00561D6F" w:rsidRDefault="00561D6F" w:rsidP="007431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ED1255" w:rsidRDefault="002C5417" w:rsidP="00ED1255">
    <w:pPr>
      <w:pStyle w:val="Encabezado"/>
      <w:jc w:val="right"/>
      <w:rPr>
        <w:lang w:val="es-E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C135A1" w:rsidRDefault="002C5417" w:rsidP="00543140">
    <w:pPr>
      <w:pStyle w:val="Piedepgina"/>
      <w:jc w:val="right"/>
      <w:rPr>
        <w:lang w:val="es-ES"/>
      </w:rPr>
    </w:pPr>
    <w:r w:rsidRPr="00025647">
      <w:rPr>
        <w:lang w:val="es-ES"/>
      </w:rPr>
      <w:fldChar w:fldCharType="begin"/>
    </w:r>
    <w:r w:rsidRPr="00025647">
      <w:rPr>
        <w:lang w:val="es-ES"/>
      </w:rPr>
      <w:instrText xml:space="preserve"> PAGE   \* MERGEFORMAT </w:instrText>
    </w:r>
    <w:r w:rsidRPr="00025647">
      <w:rPr>
        <w:lang w:val="es-ES"/>
      </w:rPr>
      <w:fldChar w:fldCharType="separate"/>
    </w:r>
    <w:r w:rsidR="000F6A24">
      <w:rPr>
        <w:noProof/>
        <w:lang w:val="es-ES"/>
      </w:rPr>
      <w:t>70</w:t>
    </w:r>
    <w:r w:rsidRPr="00025647">
      <w:rPr>
        <w:lang w:val="es-E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C135A1" w:rsidRDefault="002C5417" w:rsidP="00543140">
    <w:pPr>
      <w:pStyle w:val="Piedepgina"/>
      <w:jc w:val="right"/>
      <w:rPr>
        <w:lang w:val="es-ES"/>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C135A1" w:rsidRDefault="002C5417" w:rsidP="00543140">
    <w:pPr>
      <w:pStyle w:val="Piedepgina"/>
      <w:jc w:val="right"/>
      <w:rPr>
        <w:lang w:val="es-ES"/>
      </w:rPr>
    </w:pPr>
    <w:r w:rsidRPr="00025647">
      <w:rPr>
        <w:lang w:val="es-ES"/>
      </w:rPr>
      <w:fldChar w:fldCharType="begin"/>
    </w:r>
    <w:r w:rsidRPr="00025647">
      <w:rPr>
        <w:lang w:val="es-ES"/>
      </w:rPr>
      <w:instrText xml:space="preserve"> PAGE   \* MERGEFORMAT </w:instrText>
    </w:r>
    <w:r w:rsidRPr="00025647">
      <w:rPr>
        <w:lang w:val="es-ES"/>
      </w:rPr>
      <w:fldChar w:fldCharType="separate"/>
    </w:r>
    <w:r w:rsidR="000F6A24">
      <w:rPr>
        <w:noProof/>
        <w:lang w:val="es-ES"/>
      </w:rPr>
      <w:t>98</w:t>
    </w:r>
    <w:r w:rsidRPr="00025647">
      <w:rPr>
        <w:lang w:val="es-E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C135A1" w:rsidRDefault="002C5417" w:rsidP="00543140">
    <w:pPr>
      <w:pStyle w:val="Piedepgina"/>
      <w:jc w:val="right"/>
      <w:rPr>
        <w:lang w:val="es-ES"/>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C135A1" w:rsidRDefault="002C5417" w:rsidP="00543140">
    <w:pPr>
      <w:pStyle w:val="Piedepgina"/>
      <w:jc w:val="right"/>
      <w:rPr>
        <w:lang w:val="es-ES"/>
      </w:rPr>
    </w:pPr>
    <w:r w:rsidRPr="00025647">
      <w:rPr>
        <w:lang w:val="es-ES"/>
      </w:rPr>
      <w:fldChar w:fldCharType="begin"/>
    </w:r>
    <w:r w:rsidRPr="00025647">
      <w:rPr>
        <w:lang w:val="es-ES"/>
      </w:rPr>
      <w:instrText xml:space="preserve"> PAGE   \* MERGEFORMAT </w:instrText>
    </w:r>
    <w:r w:rsidRPr="00025647">
      <w:rPr>
        <w:lang w:val="es-ES"/>
      </w:rPr>
      <w:fldChar w:fldCharType="separate"/>
    </w:r>
    <w:r w:rsidR="000F6A24">
      <w:rPr>
        <w:noProof/>
        <w:lang w:val="es-ES"/>
      </w:rPr>
      <w:t>111</w:t>
    </w:r>
    <w:r w:rsidRPr="00025647">
      <w:rPr>
        <w:lang w:val="es-ES"/>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C135A1" w:rsidRDefault="002C5417" w:rsidP="00543140">
    <w:pPr>
      <w:pStyle w:val="Piedepgina"/>
      <w:jc w:val="right"/>
      <w:rPr>
        <w:lang w:val="es-ES"/>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C135A1" w:rsidRDefault="002C5417" w:rsidP="00543140">
    <w:pPr>
      <w:pStyle w:val="Piedepgina"/>
      <w:jc w:val="right"/>
      <w:rPr>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pPr>
      <w:pStyle w:val="Encabezado"/>
    </w:pPr>
  </w:p>
  <w:p w:rsidR="002C5417" w:rsidRPr="00ED1255" w:rsidRDefault="002C5417" w:rsidP="00ED1255">
    <w:pPr>
      <w:pStyle w:val="Encabezado"/>
      <w:jc w:val="right"/>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543140">
    <w:pPr>
      <w:pStyle w:val="Piedepgina"/>
      <w:jc w:val="right"/>
    </w:pPr>
    <w:fldSimple w:instr=" PAGE   \* MERGEFORMAT ">
      <w:r w:rsidR="000F6A24">
        <w:rPr>
          <w:noProof/>
        </w:rPr>
        <w:t>48</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rsidP="00543140">
    <w:pPr>
      <w:pStyle w:val="Piedepgina"/>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C135A1" w:rsidRDefault="002C5417" w:rsidP="00543140">
    <w:pPr>
      <w:pStyle w:val="Piedepgina"/>
      <w:jc w:val="right"/>
      <w:rPr>
        <w:lang w:val="es-ES"/>
      </w:rPr>
    </w:pPr>
    <w:r w:rsidRPr="00C135A1">
      <w:rPr>
        <w:lang w:val="es-ES"/>
      </w:rPr>
      <w:fldChar w:fldCharType="begin"/>
    </w:r>
    <w:r w:rsidRPr="00C135A1">
      <w:rPr>
        <w:lang w:val="es-ES"/>
      </w:rPr>
      <w:instrText xml:space="preserve"> PAGE   \* MERGEFORMAT </w:instrText>
    </w:r>
    <w:r w:rsidRPr="00C135A1">
      <w:rPr>
        <w:lang w:val="es-ES"/>
      </w:rPr>
      <w:fldChar w:fldCharType="separate"/>
    </w:r>
    <w:r w:rsidR="000F6A24">
      <w:rPr>
        <w:noProof/>
        <w:lang w:val="es-ES"/>
      </w:rPr>
      <w:t>51</w:t>
    </w:r>
    <w:r w:rsidRPr="00C135A1">
      <w:rPr>
        <w:lang w:val="es-E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C135A1" w:rsidRDefault="002C5417" w:rsidP="00543140">
    <w:pPr>
      <w:pStyle w:val="Piedepgina"/>
      <w:jc w:val="right"/>
      <w:rPr>
        <w:lang w:val="es-E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pPr>
      <w:pStyle w:val="Encabezado"/>
    </w:pPr>
    <w:fldSimple w:instr=" PAGE   \* MERGEFORMAT ">
      <w:r>
        <w:rPr>
          <w:noProof/>
        </w:rPr>
        <w:t>53</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Default="002C5417">
    <w:pPr>
      <w:pStyle w:val="Encabezado"/>
    </w:pPr>
    <w:fldSimple w:instr=" PAGE   \* MERGEFORMAT ">
      <w:r>
        <w:rPr>
          <w:noProof/>
        </w:rPr>
        <w:t>118</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17" w:rsidRPr="00C135A1" w:rsidRDefault="002C5417" w:rsidP="00543140">
    <w:pPr>
      <w:pStyle w:val="Piedepgina"/>
      <w:jc w:val="right"/>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pt;height:9.35pt" o:bullet="t">
        <v:imagedata r:id="rId1" o:title="BD21300_"/>
      </v:shape>
    </w:pict>
  </w:numPicBullet>
  <w:abstractNum w:abstractNumId="0">
    <w:nsid w:val="09A8343B"/>
    <w:multiLevelType w:val="hybridMultilevel"/>
    <w:tmpl w:val="ED742354"/>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
    <w:nsid w:val="0C9842E0"/>
    <w:multiLevelType w:val="hybridMultilevel"/>
    <w:tmpl w:val="D03E769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10665CEB"/>
    <w:multiLevelType w:val="hybridMultilevel"/>
    <w:tmpl w:val="EAA68B8E"/>
    <w:lvl w:ilvl="0" w:tplc="50F2B21C">
      <w:start w:val="1"/>
      <w:numFmt w:val="decimal"/>
      <w:lvlText w:val="%1.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19213FBC"/>
    <w:multiLevelType w:val="hybridMultilevel"/>
    <w:tmpl w:val="DB0292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956380A"/>
    <w:multiLevelType w:val="hybridMultilevel"/>
    <w:tmpl w:val="0D582AA0"/>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
    <w:nsid w:val="1FA65952"/>
    <w:multiLevelType w:val="hybridMultilevel"/>
    <w:tmpl w:val="CEB236F0"/>
    <w:lvl w:ilvl="0" w:tplc="0C0A0001">
      <w:start w:val="1"/>
      <w:numFmt w:val="bullet"/>
      <w:lvlText w:val=""/>
      <w:lvlJc w:val="left"/>
      <w:pPr>
        <w:ind w:left="2208" w:hanging="360"/>
      </w:pPr>
      <w:rPr>
        <w:rFonts w:ascii="Symbol" w:hAnsi="Symbol" w:hint="default"/>
      </w:rPr>
    </w:lvl>
    <w:lvl w:ilvl="1" w:tplc="0C0A0003" w:tentative="1">
      <w:start w:val="1"/>
      <w:numFmt w:val="bullet"/>
      <w:lvlText w:val="o"/>
      <w:lvlJc w:val="left"/>
      <w:pPr>
        <w:ind w:left="2928" w:hanging="360"/>
      </w:pPr>
      <w:rPr>
        <w:rFonts w:ascii="Courier New" w:hAnsi="Courier New" w:cs="Courier New" w:hint="default"/>
      </w:rPr>
    </w:lvl>
    <w:lvl w:ilvl="2" w:tplc="0C0A0005" w:tentative="1">
      <w:start w:val="1"/>
      <w:numFmt w:val="bullet"/>
      <w:lvlText w:val=""/>
      <w:lvlJc w:val="left"/>
      <w:pPr>
        <w:ind w:left="3648" w:hanging="360"/>
      </w:pPr>
      <w:rPr>
        <w:rFonts w:ascii="Wingdings" w:hAnsi="Wingdings" w:hint="default"/>
      </w:rPr>
    </w:lvl>
    <w:lvl w:ilvl="3" w:tplc="0C0A0001" w:tentative="1">
      <w:start w:val="1"/>
      <w:numFmt w:val="bullet"/>
      <w:lvlText w:val=""/>
      <w:lvlJc w:val="left"/>
      <w:pPr>
        <w:ind w:left="4368" w:hanging="360"/>
      </w:pPr>
      <w:rPr>
        <w:rFonts w:ascii="Symbol" w:hAnsi="Symbol" w:hint="default"/>
      </w:rPr>
    </w:lvl>
    <w:lvl w:ilvl="4" w:tplc="0C0A0003" w:tentative="1">
      <w:start w:val="1"/>
      <w:numFmt w:val="bullet"/>
      <w:lvlText w:val="o"/>
      <w:lvlJc w:val="left"/>
      <w:pPr>
        <w:ind w:left="5088" w:hanging="360"/>
      </w:pPr>
      <w:rPr>
        <w:rFonts w:ascii="Courier New" w:hAnsi="Courier New" w:cs="Courier New" w:hint="default"/>
      </w:rPr>
    </w:lvl>
    <w:lvl w:ilvl="5" w:tplc="0C0A0005" w:tentative="1">
      <w:start w:val="1"/>
      <w:numFmt w:val="bullet"/>
      <w:lvlText w:val=""/>
      <w:lvlJc w:val="left"/>
      <w:pPr>
        <w:ind w:left="5808" w:hanging="360"/>
      </w:pPr>
      <w:rPr>
        <w:rFonts w:ascii="Wingdings" w:hAnsi="Wingdings" w:hint="default"/>
      </w:rPr>
    </w:lvl>
    <w:lvl w:ilvl="6" w:tplc="0C0A0001" w:tentative="1">
      <w:start w:val="1"/>
      <w:numFmt w:val="bullet"/>
      <w:lvlText w:val=""/>
      <w:lvlJc w:val="left"/>
      <w:pPr>
        <w:ind w:left="6528" w:hanging="360"/>
      </w:pPr>
      <w:rPr>
        <w:rFonts w:ascii="Symbol" w:hAnsi="Symbol" w:hint="default"/>
      </w:rPr>
    </w:lvl>
    <w:lvl w:ilvl="7" w:tplc="0C0A0003" w:tentative="1">
      <w:start w:val="1"/>
      <w:numFmt w:val="bullet"/>
      <w:lvlText w:val="o"/>
      <w:lvlJc w:val="left"/>
      <w:pPr>
        <w:ind w:left="7248" w:hanging="360"/>
      </w:pPr>
      <w:rPr>
        <w:rFonts w:ascii="Courier New" w:hAnsi="Courier New" w:cs="Courier New" w:hint="default"/>
      </w:rPr>
    </w:lvl>
    <w:lvl w:ilvl="8" w:tplc="0C0A0005" w:tentative="1">
      <w:start w:val="1"/>
      <w:numFmt w:val="bullet"/>
      <w:lvlText w:val=""/>
      <w:lvlJc w:val="left"/>
      <w:pPr>
        <w:ind w:left="7968" w:hanging="360"/>
      </w:pPr>
      <w:rPr>
        <w:rFonts w:ascii="Wingdings" w:hAnsi="Wingdings" w:hint="default"/>
      </w:rPr>
    </w:lvl>
  </w:abstractNum>
  <w:abstractNum w:abstractNumId="6">
    <w:nsid w:val="2B226F55"/>
    <w:multiLevelType w:val="hybridMultilevel"/>
    <w:tmpl w:val="077EC78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30E56BA9"/>
    <w:multiLevelType w:val="hybridMultilevel"/>
    <w:tmpl w:val="8CA886A4"/>
    <w:lvl w:ilvl="0" w:tplc="AD564850">
      <w:start w:val="1"/>
      <w:numFmt w:val="decimal"/>
      <w:lvlText w:val="%1.1"/>
      <w:lvlJc w:val="left"/>
      <w:pPr>
        <w:ind w:left="360" w:hanging="360"/>
      </w:pPr>
      <w:rPr>
        <w:rFonts w:hint="default"/>
        <w:b/>
      </w:rPr>
    </w:lvl>
    <w:lvl w:ilvl="1" w:tplc="300A0019" w:tentative="1">
      <w:start w:val="1"/>
      <w:numFmt w:val="lowerLetter"/>
      <w:lvlText w:val="%2."/>
      <w:lvlJc w:val="left"/>
      <w:pPr>
        <w:ind w:left="720" w:hanging="360"/>
      </w:p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abstractNum w:abstractNumId="8">
    <w:nsid w:val="315124D1"/>
    <w:multiLevelType w:val="hybridMultilevel"/>
    <w:tmpl w:val="37FE9C20"/>
    <w:lvl w:ilvl="0" w:tplc="F5ECF31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8F741D8"/>
    <w:multiLevelType w:val="hybridMultilevel"/>
    <w:tmpl w:val="3BCEC73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5EF81FB6"/>
    <w:multiLevelType w:val="hybridMultilevel"/>
    <w:tmpl w:val="674AEAA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62CF5D9B"/>
    <w:multiLevelType w:val="hybridMultilevel"/>
    <w:tmpl w:val="6576E1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630A5547"/>
    <w:multiLevelType w:val="hybridMultilevel"/>
    <w:tmpl w:val="DD2C8F48"/>
    <w:lvl w:ilvl="0" w:tplc="F5ECF31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4EA34F5"/>
    <w:multiLevelType w:val="hybridMultilevel"/>
    <w:tmpl w:val="763EA260"/>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nsid w:val="65135F01"/>
    <w:multiLevelType w:val="multilevel"/>
    <w:tmpl w:val="842CEF4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680D026E"/>
    <w:multiLevelType w:val="hybridMultilevel"/>
    <w:tmpl w:val="32789A1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6ACA0C76"/>
    <w:multiLevelType w:val="hybridMultilevel"/>
    <w:tmpl w:val="B61E48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D2274BD"/>
    <w:multiLevelType w:val="hybridMultilevel"/>
    <w:tmpl w:val="B5481DA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6F375AB4"/>
    <w:multiLevelType w:val="hybridMultilevel"/>
    <w:tmpl w:val="E586FC6E"/>
    <w:lvl w:ilvl="0" w:tplc="F5ECF31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D904936"/>
    <w:multiLevelType w:val="hybridMultilevel"/>
    <w:tmpl w:val="2F6E06D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2"/>
  </w:num>
  <w:num w:numId="2">
    <w:abstractNumId w:val="7"/>
  </w:num>
  <w:num w:numId="3">
    <w:abstractNumId w:val="5"/>
  </w:num>
  <w:num w:numId="4">
    <w:abstractNumId w:val="17"/>
  </w:num>
  <w:num w:numId="5">
    <w:abstractNumId w:val="13"/>
  </w:num>
  <w:num w:numId="6">
    <w:abstractNumId w:val="4"/>
  </w:num>
  <w:num w:numId="7">
    <w:abstractNumId w:val="0"/>
  </w:num>
  <w:num w:numId="8">
    <w:abstractNumId w:val="14"/>
  </w:num>
  <w:num w:numId="9">
    <w:abstractNumId w:val="18"/>
  </w:num>
  <w:num w:numId="10">
    <w:abstractNumId w:val="8"/>
  </w:num>
  <w:num w:numId="11">
    <w:abstractNumId w:val="12"/>
  </w:num>
  <w:num w:numId="12">
    <w:abstractNumId w:val="9"/>
  </w:num>
  <w:num w:numId="13">
    <w:abstractNumId w:val="15"/>
  </w:num>
  <w:num w:numId="14">
    <w:abstractNumId w:val="1"/>
  </w:num>
  <w:num w:numId="15">
    <w:abstractNumId w:val="11"/>
  </w:num>
  <w:num w:numId="16">
    <w:abstractNumId w:val="19"/>
  </w:num>
  <w:num w:numId="17">
    <w:abstractNumId w:val="6"/>
  </w:num>
  <w:num w:numId="18">
    <w:abstractNumId w:val="10"/>
  </w:num>
  <w:num w:numId="19">
    <w:abstractNumId w:val="16"/>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82" style="mso-position-horizontal:center" fill="f" fillcolor="white" stroke="f">
      <v:fill color="white" on="f"/>
      <v:stroke on="f"/>
    </o:shapedefaults>
  </w:hdrShapeDefaults>
  <w:footnotePr>
    <w:footnote w:id="0"/>
    <w:footnote w:id="1"/>
  </w:footnotePr>
  <w:endnotePr>
    <w:endnote w:id="0"/>
    <w:endnote w:id="1"/>
  </w:endnotePr>
  <w:compat/>
  <w:rsids>
    <w:rsidRoot w:val="006F087C"/>
    <w:rsid w:val="0000024B"/>
    <w:rsid w:val="00001135"/>
    <w:rsid w:val="000157B7"/>
    <w:rsid w:val="0002396F"/>
    <w:rsid w:val="00025647"/>
    <w:rsid w:val="00027BB1"/>
    <w:rsid w:val="00040ACB"/>
    <w:rsid w:val="000436AF"/>
    <w:rsid w:val="00047962"/>
    <w:rsid w:val="00057861"/>
    <w:rsid w:val="00064CB1"/>
    <w:rsid w:val="00065A91"/>
    <w:rsid w:val="00070302"/>
    <w:rsid w:val="00083515"/>
    <w:rsid w:val="00090844"/>
    <w:rsid w:val="000915EA"/>
    <w:rsid w:val="00096877"/>
    <w:rsid w:val="000A1438"/>
    <w:rsid w:val="000A28E3"/>
    <w:rsid w:val="000A4EE6"/>
    <w:rsid w:val="000B7B3E"/>
    <w:rsid w:val="000C0BCD"/>
    <w:rsid w:val="000F01DE"/>
    <w:rsid w:val="000F352C"/>
    <w:rsid w:val="000F6A24"/>
    <w:rsid w:val="00107C19"/>
    <w:rsid w:val="001137BF"/>
    <w:rsid w:val="00123E63"/>
    <w:rsid w:val="001270B4"/>
    <w:rsid w:val="0013201B"/>
    <w:rsid w:val="00132F45"/>
    <w:rsid w:val="00133F8E"/>
    <w:rsid w:val="001406D8"/>
    <w:rsid w:val="00144F15"/>
    <w:rsid w:val="00147999"/>
    <w:rsid w:val="00150DF5"/>
    <w:rsid w:val="00154389"/>
    <w:rsid w:val="00173F24"/>
    <w:rsid w:val="00180962"/>
    <w:rsid w:val="001918D4"/>
    <w:rsid w:val="001936DD"/>
    <w:rsid w:val="001C2B4A"/>
    <w:rsid w:val="001C3704"/>
    <w:rsid w:val="001C7DCA"/>
    <w:rsid w:val="001D32DB"/>
    <w:rsid w:val="001E47A8"/>
    <w:rsid w:val="002122AB"/>
    <w:rsid w:val="002204C9"/>
    <w:rsid w:val="00222115"/>
    <w:rsid w:val="002548B8"/>
    <w:rsid w:val="00260B6D"/>
    <w:rsid w:val="00267E90"/>
    <w:rsid w:val="00275A77"/>
    <w:rsid w:val="00275CFD"/>
    <w:rsid w:val="002837CE"/>
    <w:rsid w:val="0029101A"/>
    <w:rsid w:val="00292D0A"/>
    <w:rsid w:val="00294A17"/>
    <w:rsid w:val="002A0697"/>
    <w:rsid w:val="002A1BC4"/>
    <w:rsid w:val="002A23B6"/>
    <w:rsid w:val="002B046E"/>
    <w:rsid w:val="002B62EE"/>
    <w:rsid w:val="002C5417"/>
    <w:rsid w:val="002D5609"/>
    <w:rsid w:val="002D66F7"/>
    <w:rsid w:val="002E6666"/>
    <w:rsid w:val="002F4890"/>
    <w:rsid w:val="002F4C62"/>
    <w:rsid w:val="002F7F05"/>
    <w:rsid w:val="00307CF6"/>
    <w:rsid w:val="0031621E"/>
    <w:rsid w:val="00323780"/>
    <w:rsid w:val="00342F63"/>
    <w:rsid w:val="0034682F"/>
    <w:rsid w:val="003479C7"/>
    <w:rsid w:val="0035175D"/>
    <w:rsid w:val="00363934"/>
    <w:rsid w:val="00367611"/>
    <w:rsid w:val="00372FBC"/>
    <w:rsid w:val="0038175B"/>
    <w:rsid w:val="003820CD"/>
    <w:rsid w:val="00383620"/>
    <w:rsid w:val="00384656"/>
    <w:rsid w:val="00390F8E"/>
    <w:rsid w:val="00395DAB"/>
    <w:rsid w:val="003A51EE"/>
    <w:rsid w:val="003A684D"/>
    <w:rsid w:val="003A6AD2"/>
    <w:rsid w:val="003B0B03"/>
    <w:rsid w:val="003D0EF0"/>
    <w:rsid w:val="003F5736"/>
    <w:rsid w:val="004110CB"/>
    <w:rsid w:val="004256E4"/>
    <w:rsid w:val="00450462"/>
    <w:rsid w:val="004560C4"/>
    <w:rsid w:val="004731F8"/>
    <w:rsid w:val="00490D34"/>
    <w:rsid w:val="004B4EB3"/>
    <w:rsid w:val="004F1B11"/>
    <w:rsid w:val="004F5AE9"/>
    <w:rsid w:val="004F646E"/>
    <w:rsid w:val="00521C3E"/>
    <w:rsid w:val="00527BAB"/>
    <w:rsid w:val="005326CE"/>
    <w:rsid w:val="005339B2"/>
    <w:rsid w:val="00535825"/>
    <w:rsid w:val="00540174"/>
    <w:rsid w:val="00542C9E"/>
    <w:rsid w:val="00543140"/>
    <w:rsid w:val="005453A8"/>
    <w:rsid w:val="00556F0D"/>
    <w:rsid w:val="00560550"/>
    <w:rsid w:val="00561D6F"/>
    <w:rsid w:val="0057398D"/>
    <w:rsid w:val="00580779"/>
    <w:rsid w:val="00582FDD"/>
    <w:rsid w:val="005838E8"/>
    <w:rsid w:val="005A3D38"/>
    <w:rsid w:val="005B2E78"/>
    <w:rsid w:val="005C5300"/>
    <w:rsid w:val="005D65F4"/>
    <w:rsid w:val="005E0111"/>
    <w:rsid w:val="005E4226"/>
    <w:rsid w:val="005E78A2"/>
    <w:rsid w:val="00602410"/>
    <w:rsid w:val="006157BB"/>
    <w:rsid w:val="00625FDA"/>
    <w:rsid w:val="00641AD6"/>
    <w:rsid w:val="00642134"/>
    <w:rsid w:val="00656AFC"/>
    <w:rsid w:val="006727E4"/>
    <w:rsid w:val="006775D1"/>
    <w:rsid w:val="00677E9D"/>
    <w:rsid w:val="006803C0"/>
    <w:rsid w:val="00683587"/>
    <w:rsid w:val="0069372B"/>
    <w:rsid w:val="00694969"/>
    <w:rsid w:val="006A601B"/>
    <w:rsid w:val="006B2DCB"/>
    <w:rsid w:val="006C1B06"/>
    <w:rsid w:val="006D4682"/>
    <w:rsid w:val="006D4BB4"/>
    <w:rsid w:val="006D5D94"/>
    <w:rsid w:val="006D6396"/>
    <w:rsid w:val="006E4976"/>
    <w:rsid w:val="006E5CFF"/>
    <w:rsid w:val="006F087C"/>
    <w:rsid w:val="006F0D1E"/>
    <w:rsid w:val="006F169A"/>
    <w:rsid w:val="00703089"/>
    <w:rsid w:val="0071219C"/>
    <w:rsid w:val="00720881"/>
    <w:rsid w:val="00736364"/>
    <w:rsid w:val="007431F8"/>
    <w:rsid w:val="00746550"/>
    <w:rsid w:val="00750CFF"/>
    <w:rsid w:val="00752D32"/>
    <w:rsid w:val="00754FD1"/>
    <w:rsid w:val="00756430"/>
    <w:rsid w:val="00764BA5"/>
    <w:rsid w:val="00767CAB"/>
    <w:rsid w:val="00770AFC"/>
    <w:rsid w:val="00771C09"/>
    <w:rsid w:val="00780AAA"/>
    <w:rsid w:val="00793451"/>
    <w:rsid w:val="007A6B36"/>
    <w:rsid w:val="007C1985"/>
    <w:rsid w:val="007C3134"/>
    <w:rsid w:val="007C5FAF"/>
    <w:rsid w:val="007C7C79"/>
    <w:rsid w:val="007E36B6"/>
    <w:rsid w:val="008262FB"/>
    <w:rsid w:val="0083748E"/>
    <w:rsid w:val="00837B99"/>
    <w:rsid w:val="00844792"/>
    <w:rsid w:val="00856AED"/>
    <w:rsid w:val="008721AE"/>
    <w:rsid w:val="0087303D"/>
    <w:rsid w:val="00873510"/>
    <w:rsid w:val="00882A23"/>
    <w:rsid w:val="00882AAC"/>
    <w:rsid w:val="008836A2"/>
    <w:rsid w:val="00890927"/>
    <w:rsid w:val="008B2345"/>
    <w:rsid w:val="008C457A"/>
    <w:rsid w:val="008D1E68"/>
    <w:rsid w:val="008D7270"/>
    <w:rsid w:val="008E2760"/>
    <w:rsid w:val="008E6E28"/>
    <w:rsid w:val="009011C9"/>
    <w:rsid w:val="0091563A"/>
    <w:rsid w:val="00916E76"/>
    <w:rsid w:val="00922569"/>
    <w:rsid w:val="009302E7"/>
    <w:rsid w:val="009321F4"/>
    <w:rsid w:val="009553DB"/>
    <w:rsid w:val="009564A3"/>
    <w:rsid w:val="00961210"/>
    <w:rsid w:val="00961CA2"/>
    <w:rsid w:val="00971EF2"/>
    <w:rsid w:val="00974BC5"/>
    <w:rsid w:val="00991CCA"/>
    <w:rsid w:val="009926D0"/>
    <w:rsid w:val="00994F77"/>
    <w:rsid w:val="0099710E"/>
    <w:rsid w:val="009A62D3"/>
    <w:rsid w:val="009A7064"/>
    <w:rsid w:val="009A7A7E"/>
    <w:rsid w:val="009B1346"/>
    <w:rsid w:val="009C0EF1"/>
    <w:rsid w:val="009C704E"/>
    <w:rsid w:val="009D430A"/>
    <w:rsid w:val="009D5DDC"/>
    <w:rsid w:val="009E6F21"/>
    <w:rsid w:val="009F65C1"/>
    <w:rsid w:val="009F6DEE"/>
    <w:rsid w:val="00A50AB3"/>
    <w:rsid w:val="00A726CA"/>
    <w:rsid w:val="00A74D2C"/>
    <w:rsid w:val="00A80B12"/>
    <w:rsid w:val="00A81CB8"/>
    <w:rsid w:val="00A9761A"/>
    <w:rsid w:val="00AA07C0"/>
    <w:rsid w:val="00AA538B"/>
    <w:rsid w:val="00AA717A"/>
    <w:rsid w:val="00AB0D06"/>
    <w:rsid w:val="00AB2392"/>
    <w:rsid w:val="00AD4684"/>
    <w:rsid w:val="00AE6AB9"/>
    <w:rsid w:val="00AE7252"/>
    <w:rsid w:val="00B07FF6"/>
    <w:rsid w:val="00B15B14"/>
    <w:rsid w:val="00B17C15"/>
    <w:rsid w:val="00B23637"/>
    <w:rsid w:val="00B57BDF"/>
    <w:rsid w:val="00B6233C"/>
    <w:rsid w:val="00B67449"/>
    <w:rsid w:val="00B76AB0"/>
    <w:rsid w:val="00BA3F3C"/>
    <w:rsid w:val="00BB63BF"/>
    <w:rsid w:val="00BC7B95"/>
    <w:rsid w:val="00BD1E9F"/>
    <w:rsid w:val="00BF0D0C"/>
    <w:rsid w:val="00C04A1E"/>
    <w:rsid w:val="00C135A1"/>
    <w:rsid w:val="00C24AFC"/>
    <w:rsid w:val="00C31ABB"/>
    <w:rsid w:val="00C352C6"/>
    <w:rsid w:val="00C43950"/>
    <w:rsid w:val="00C57DB5"/>
    <w:rsid w:val="00C6711C"/>
    <w:rsid w:val="00C80FC4"/>
    <w:rsid w:val="00C86883"/>
    <w:rsid w:val="00C964A3"/>
    <w:rsid w:val="00C97665"/>
    <w:rsid w:val="00CA0EC0"/>
    <w:rsid w:val="00CA2CBE"/>
    <w:rsid w:val="00CA46FC"/>
    <w:rsid w:val="00CA76FE"/>
    <w:rsid w:val="00CC7CEC"/>
    <w:rsid w:val="00CE2274"/>
    <w:rsid w:val="00D056B3"/>
    <w:rsid w:val="00D15695"/>
    <w:rsid w:val="00D17C9E"/>
    <w:rsid w:val="00D23056"/>
    <w:rsid w:val="00D23D1B"/>
    <w:rsid w:val="00D402E1"/>
    <w:rsid w:val="00D417B7"/>
    <w:rsid w:val="00D4400D"/>
    <w:rsid w:val="00D47059"/>
    <w:rsid w:val="00D5021F"/>
    <w:rsid w:val="00D507F0"/>
    <w:rsid w:val="00D66FBF"/>
    <w:rsid w:val="00D72A0D"/>
    <w:rsid w:val="00D81C81"/>
    <w:rsid w:val="00D83F78"/>
    <w:rsid w:val="00D861A6"/>
    <w:rsid w:val="00DA750F"/>
    <w:rsid w:val="00DB0D77"/>
    <w:rsid w:val="00DB1734"/>
    <w:rsid w:val="00DC6612"/>
    <w:rsid w:val="00DE4669"/>
    <w:rsid w:val="00DE4DD3"/>
    <w:rsid w:val="00DF32AA"/>
    <w:rsid w:val="00DF3C5C"/>
    <w:rsid w:val="00E15CB1"/>
    <w:rsid w:val="00E2019B"/>
    <w:rsid w:val="00E3098B"/>
    <w:rsid w:val="00E3295C"/>
    <w:rsid w:val="00E4713F"/>
    <w:rsid w:val="00E63F34"/>
    <w:rsid w:val="00E720FA"/>
    <w:rsid w:val="00E82580"/>
    <w:rsid w:val="00E85965"/>
    <w:rsid w:val="00E87400"/>
    <w:rsid w:val="00EB2670"/>
    <w:rsid w:val="00EB4356"/>
    <w:rsid w:val="00EB5B42"/>
    <w:rsid w:val="00EB6BFD"/>
    <w:rsid w:val="00EC0875"/>
    <w:rsid w:val="00EC5751"/>
    <w:rsid w:val="00ED1255"/>
    <w:rsid w:val="00EE55E1"/>
    <w:rsid w:val="00EF057F"/>
    <w:rsid w:val="00EF0D54"/>
    <w:rsid w:val="00F2421E"/>
    <w:rsid w:val="00F24D6B"/>
    <w:rsid w:val="00F25AAF"/>
    <w:rsid w:val="00F31B5E"/>
    <w:rsid w:val="00F33CB7"/>
    <w:rsid w:val="00F3710F"/>
    <w:rsid w:val="00F71B07"/>
    <w:rsid w:val="00F73276"/>
    <w:rsid w:val="00F74530"/>
    <w:rsid w:val="00F77412"/>
    <w:rsid w:val="00F83711"/>
    <w:rsid w:val="00F95941"/>
    <w:rsid w:val="00FA3A3A"/>
    <w:rsid w:val="00FA57C5"/>
    <w:rsid w:val="00FA6B19"/>
    <w:rsid w:val="00FB6B15"/>
    <w:rsid w:val="00FC599B"/>
    <w:rsid w:val="00FC68AA"/>
    <w:rsid w:val="00FC7C1A"/>
    <w:rsid w:val="00FE1159"/>
    <w:rsid w:val="00FE19D2"/>
    <w:rsid w:val="00FE35F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style="mso-position-horizontal:center" fill="f" fillcolor="white" stroke="f">
      <v:fill color="white" on="f"/>
      <v:stroke on="f"/>
    </o:shapedefaults>
    <o:shapelayout v:ext="edit">
      <o:idmap v:ext="edit" data="1"/>
      <o:rules v:ext="edit">
        <o:r id="V:Rule24" type="connector" idref="#_x0000_s1087"/>
        <o:r id="V:Rule25" type="connector" idref="#_x0000_s1180"/>
        <o:r id="V:Rule26" type="connector" idref="#_x0000_s1052"/>
        <o:r id="V:Rule27" type="connector" idref="#_x0000_s1107"/>
        <o:r id="V:Rule28" type="connector" idref="#_x0000_s1038"/>
        <o:r id="V:Rule29" type="connector" idref="#_x0000_s1051"/>
        <o:r id="V:Rule30" type="connector" idref="#_x0000_s1050"/>
        <o:r id="V:Rule31" type="connector" idref="#_x0000_s1062"/>
        <o:r id="V:Rule32" type="connector" idref="#_x0000_s1100"/>
        <o:r id="V:Rule33" type="connector" idref="#_x0000_s1060"/>
        <o:r id="V:Rule34" type="connector" idref="#_x0000_s1088"/>
        <o:r id="V:Rule35" type="connector" idref="#_x0000_s1106"/>
        <o:r id="V:Rule36" type="connector" idref="#_x0000_s1076"/>
        <o:r id="V:Rule37" type="connector" idref="#_x0000_s1063"/>
        <o:r id="V:Rule38" type="connector" idref="#_x0000_s1094"/>
        <o:r id="V:Rule39" type="connector" idref="#_x0000_s1037"/>
        <o:r id="V:Rule40" type="connector" idref="#_x0000_s1039"/>
        <o:r id="V:Rule41" type="connector" idref="#_x0000_s1070"/>
        <o:r id="V:Rule42" type="connector" idref="#_x0000_s1101"/>
        <o:r id="V:Rule43" type="connector" idref="#_x0000_s1096"/>
        <o:r id="V:Rule44" type="connector" idref="#_x0000_s1089"/>
        <o:r id="V:Rule45" type="connector" idref="#_x0000_s1077"/>
        <o:r id="V:Rule46" type="connector" idref="#_x0000_s1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87C"/>
    <w:rPr>
      <w:rFonts w:ascii="Times New Roman" w:eastAsia="Times New Roman" w:hAnsi="Times New Roman"/>
      <w:sz w:val="24"/>
      <w:szCs w:val="24"/>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1"/>
    <w:qFormat/>
    <w:rsid w:val="009A62D3"/>
    <w:pPr>
      <w:numPr>
        <w:ilvl w:val="1"/>
      </w:numPr>
    </w:pPr>
    <w:rPr>
      <w:rFonts w:ascii="Cambria" w:hAnsi="Cambria"/>
      <w:i/>
      <w:iCs/>
      <w:color w:val="4F81BD"/>
      <w:spacing w:val="15"/>
      <w:lang w:eastAsia="es-ES"/>
    </w:rPr>
  </w:style>
  <w:style w:type="character" w:customStyle="1" w:styleId="SubttuloCar">
    <w:name w:val="Subtítulo Car"/>
    <w:basedOn w:val="Fuentedeprrafopredeter"/>
    <w:link w:val="Subttulo"/>
    <w:uiPriority w:val="11"/>
    <w:rsid w:val="009A62D3"/>
    <w:rPr>
      <w:rFonts w:ascii="Cambria" w:eastAsia="Times New Roman" w:hAnsi="Cambria" w:cs="Times New Roman"/>
      <w:i/>
      <w:iCs/>
      <w:color w:val="4F81BD"/>
      <w:spacing w:val="15"/>
      <w:sz w:val="24"/>
      <w:szCs w:val="24"/>
    </w:rPr>
  </w:style>
  <w:style w:type="paragraph" w:styleId="Sinespaciado">
    <w:name w:val="No Spacing"/>
    <w:link w:val="SinespaciadoCar"/>
    <w:uiPriority w:val="1"/>
    <w:qFormat/>
    <w:rsid w:val="009A62D3"/>
    <w:rPr>
      <w:sz w:val="22"/>
      <w:szCs w:val="22"/>
      <w:lang w:eastAsia="en-US"/>
    </w:rPr>
  </w:style>
  <w:style w:type="paragraph" w:styleId="Prrafodelista">
    <w:name w:val="List Paragraph"/>
    <w:basedOn w:val="Normal"/>
    <w:uiPriority w:val="34"/>
    <w:qFormat/>
    <w:rsid w:val="009A62D3"/>
    <w:pPr>
      <w:ind w:left="720"/>
      <w:contextualSpacing/>
    </w:pPr>
  </w:style>
  <w:style w:type="paragraph" w:styleId="Encabezado">
    <w:name w:val="header"/>
    <w:basedOn w:val="Normal"/>
    <w:link w:val="EncabezadoCar"/>
    <w:uiPriority w:val="99"/>
    <w:unhideWhenUsed/>
    <w:rsid w:val="007431F8"/>
    <w:pPr>
      <w:tabs>
        <w:tab w:val="center" w:pos="4252"/>
        <w:tab w:val="right" w:pos="8504"/>
      </w:tabs>
    </w:pPr>
  </w:style>
  <w:style w:type="character" w:customStyle="1" w:styleId="EncabezadoCar">
    <w:name w:val="Encabezado Car"/>
    <w:basedOn w:val="Fuentedeprrafopredeter"/>
    <w:link w:val="Encabezado"/>
    <w:uiPriority w:val="99"/>
    <w:rsid w:val="007431F8"/>
    <w:rPr>
      <w:rFonts w:ascii="Times New Roman" w:eastAsia="Times New Roman" w:hAnsi="Times New Roman"/>
      <w:sz w:val="24"/>
      <w:szCs w:val="24"/>
      <w:lang w:val="es-EC" w:eastAsia="es-EC"/>
    </w:rPr>
  </w:style>
  <w:style w:type="paragraph" w:styleId="Piedepgina">
    <w:name w:val="footer"/>
    <w:basedOn w:val="Normal"/>
    <w:link w:val="PiedepginaCar"/>
    <w:uiPriority w:val="99"/>
    <w:unhideWhenUsed/>
    <w:rsid w:val="007431F8"/>
    <w:pPr>
      <w:tabs>
        <w:tab w:val="center" w:pos="4252"/>
        <w:tab w:val="right" w:pos="8504"/>
      </w:tabs>
    </w:pPr>
  </w:style>
  <w:style w:type="character" w:customStyle="1" w:styleId="PiedepginaCar">
    <w:name w:val="Pie de página Car"/>
    <w:basedOn w:val="Fuentedeprrafopredeter"/>
    <w:link w:val="Piedepgina"/>
    <w:uiPriority w:val="99"/>
    <w:rsid w:val="007431F8"/>
    <w:rPr>
      <w:rFonts w:ascii="Times New Roman" w:eastAsia="Times New Roman" w:hAnsi="Times New Roman"/>
      <w:sz w:val="24"/>
      <w:szCs w:val="24"/>
      <w:lang w:val="es-EC" w:eastAsia="es-EC"/>
    </w:rPr>
  </w:style>
  <w:style w:type="paragraph" w:styleId="Textoindependiente">
    <w:name w:val="Body Text"/>
    <w:basedOn w:val="Normal"/>
    <w:link w:val="TextoindependienteCar"/>
    <w:rsid w:val="00C04A1E"/>
    <w:pPr>
      <w:spacing w:line="480" w:lineRule="auto"/>
    </w:pPr>
    <w:rPr>
      <w:rFonts w:ascii="Arial" w:hAnsi="Arial"/>
      <w:szCs w:val="20"/>
      <w:lang w:val="es-ES_tradnl"/>
    </w:rPr>
  </w:style>
  <w:style w:type="character" w:customStyle="1" w:styleId="TextoindependienteCar">
    <w:name w:val="Texto independiente Car"/>
    <w:basedOn w:val="Fuentedeprrafopredeter"/>
    <w:link w:val="Textoindependiente"/>
    <w:rsid w:val="00C04A1E"/>
    <w:rPr>
      <w:rFonts w:ascii="Arial" w:eastAsia="Times New Roman" w:hAnsi="Arial"/>
      <w:sz w:val="24"/>
      <w:lang w:val="es-ES_tradnl" w:eastAsia="es-EC"/>
    </w:rPr>
  </w:style>
  <w:style w:type="table" w:styleId="Tablaconcuadrcula">
    <w:name w:val="Table Grid"/>
    <w:basedOn w:val="Tablanormal"/>
    <w:uiPriority w:val="59"/>
    <w:rsid w:val="00C04A1E"/>
    <w:rPr>
      <w:rFonts w:ascii="Times New Roman" w:eastAsia="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C04A1E"/>
    <w:rPr>
      <w:sz w:val="22"/>
      <w:szCs w:val="22"/>
      <w:lang w:eastAsia="en-US"/>
    </w:rPr>
  </w:style>
  <w:style w:type="character" w:styleId="Nmerodepgina">
    <w:name w:val="page number"/>
    <w:basedOn w:val="Fuentedeprrafopredeter"/>
    <w:rsid w:val="00C04A1E"/>
  </w:style>
  <w:style w:type="paragraph" w:styleId="Textodeglobo">
    <w:name w:val="Balloon Text"/>
    <w:basedOn w:val="Normal"/>
    <w:link w:val="TextodegloboCar"/>
    <w:uiPriority w:val="99"/>
    <w:semiHidden/>
    <w:unhideWhenUsed/>
    <w:rsid w:val="00DB1734"/>
    <w:rPr>
      <w:rFonts w:ascii="Tahoma" w:hAnsi="Tahoma" w:cs="Tahoma"/>
      <w:sz w:val="16"/>
      <w:szCs w:val="16"/>
    </w:rPr>
  </w:style>
  <w:style w:type="character" w:customStyle="1" w:styleId="TextodegloboCar">
    <w:name w:val="Texto de globo Car"/>
    <w:basedOn w:val="Fuentedeprrafopredeter"/>
    <w:link w:val="Textodeglobo"/>
    <w:uiPriority w:val="99"/>
    <w:semiHidden/>
    <w:rsid w:val="00DB1734"/>
    <w:rPr>
      <w:rFonts w:ascii="Tahoma" w:eastAsia="Times New Roman" w:hAnsi="Tahoma" w:cs="Tahoma"/>
      <w:sz w:val="16"/>
      <w:szCs w:val="16"/>
      <w:lang w:val="es-EC" w:eastAsia="es-EC"/>
    </w:rPr>
  </w:style>
  <w:style w:type="character" w:styleId="Hipervnculo">
    <w:name w:val="Hyperlink"/>
    <w:basedOn w:val="Fuentedeprrafopredeter"/>
    <w:rsid w:val="00FE19D2"/>
    <w:rPr>
      <w:color w:val="0000FF"/>
      <w:u w:val="single"/>
    </w:rPr>
  </w:style>
  <w:style w:type="character" w:styleId="Textodelmarcadordeposicin">
    <w:name w:val="Placeholder Text"/>
    <w:basedOn w:val="Fuentedeprrafopredeter"/>
    <w:uiPriority w:val="99"/>
    <w:semiHidden/>
    <w:rsid w:val="00D23056"/>
    <w:rPr>
      <w:color w:val="808080"/>
    </w:rPr>
  </w:style>
  <w:style w:type="table" w:customStyle="1" w:styleId="Tablaconcuadrcula1">
    <w:name w:val="Tabla con cuadrícula1"/>
    <w:basedOn w:val="Tablanormal"/>
    <w:next w:val="Tablaconcuadrcula"/>
    <w:uiPriority w:val="59"/>
    <w:rsid w:val="00123E63"/>
    <w:rPr>
      <w:rFonts w:asciiTheme="minorHAnsi" w:eastAsiaTheme="minorHAnsi" w:hAnsiTheme="minorHAnsi" w:cstheme="minorBidi"/>
      <w:sz w:val="22"/>
      <w:szCs w:val="22"/>
      <w:lang w:val="es-EC"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0F352C"/>
    <w:rPr>
      <w:sz w:val="20"/>
      <w:szCs w:val="20"/>
    </w:rPr>
  </w:style>
  <w:style w:type="character" w:customStyle="1" w:styleId="TextonotapieCar">
    <w:name w:val="Texto nota pie Car"/>
    <w:basedOn w:val="Fuentedeprrafopredeter"/>
    <w:link w:val="Textonotapie"/>
    <w:uiPriority w:val="99"/>
    <w:semiHidden/>
    <w:rsid w:val="000F352C"/>
    <w:rPr>
      <w:rFonts w:ascii="Times New Roman" w:eastAsia="Times New Roman" w:hAnsi="Times New Roman"/>
      <w:lang w:val="es-EC" w:eastAsia="es-EC"/>
    </w:rPr>
  </w:style>
  <w:style w:type="character" w:styleId="Refdenotaalpie">
    <w:name w:val="footnote reference"/>
    <w:basedOn w:val="Fuentedeprrafopredeter"/>
    <w:uiPriority w:val="99"/>
    <w:semiHidden/>
    <w:unhideWhenUsed/>
    <w:rsid w:val="000F352C"/>
    <w:rPr>
      <w:vertAlign w:val="superscript"/>
    </w:rPr>
  </w:style>
</w:styles>
</file>

<file path=word/webSettings.xml><?xml version="1.0" encoding="utf-8"?>
<w:webSettings xmlns:r="http://schemas.openxmlformats.org/officeDocument/2006/relationships" xmlns:w="http://schemas.openxmlformats.org/wordprocessingml/2006/main">
  <w:divs>
    <w:div w:id="30855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footer" Target="footer2.xml"/><Relationship Id="rId47" Type="http://schemas.openxmlformats.org/officeDocument/2006/relationships/oleObject" Target="embeddings/oleObject2.bin"/><Relationship Id="rId63" Type="http://schemas.openxmlformats.org/officeDocument/2006/relationships/image" Target="media/image34.wmf"/><Relationship Id="rId68" Type="http://schemas.openxmlformats.org/officeDocument/2006/relationships/oleObject" Target="embeddings/oleObject6.bin"/><Relationship Id="rId84" Type="http://schemas.openxmlformats.org/officeDocument/2006/relationships/oleObject" Target="embeddings/oleObject12.bin"/><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hyperlink" Target="http://www.mundodescargas.com/apuntes-trabajos/electronica_electricidad_sonido/decargar_dispositivos-electricos-de-seguridad.pdf"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4.xml"/><Relationship Id="rId53" Type="http://schemas.openxmlformats.org/officeDocument/2006/relationships/header" Target="header7.xml"/><Relationship Id="rId58" Type="http://schemas.openxmlformats.org/officeDocument/2006/relationships/oleObject" Target="embeddings/oleObject3.bin"/><Relationship Id="rId66" Type="http://schemas.openxmlformats.org/officeDocument/2006/relationships/oleObject" Target="embeddings/oleObject5.bin"/><Relationship Id="rId74" Type="http://schemas.openxmlformats.org/officeDocument/2006/relationships/footer" Target="footer11.xml"/><Relationship Id="rId79" Type="http://schemas.openxmlformats.org/officeDocument/2006/relationships/image" Target="media/image40.wmf"/><Relationship Id="rId87" Type="http://schemas.openxmlformats.org/officeDocument/2006/relationships/header" Target="header15.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1.xml"/><Relationship Id="rId82" Type="http://schemas.openxmlformats.org/officeDocument/2006/relationships/oleObject" Target="embeddings/oleObject11.bin"/><Relationship Id="rId90" Type="http://schemas.openxmlformats.org/officeDocument/2006/relationships/image" Target="media/image44.png"/><Relationship Id="rId95" Type="http://schemas.openxmlformats.org/officeDocument/2006/relationships/hyperlink" Target="http://www.scribd.com" TargetMode="External"/><Relationship Id="rId1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4.xml"/><Relationship Id="rId48" Type="http://schemas.openxmlformats.org/officeDocument/2006/relationships/header" Target="header5.xml"/><Relationship Id="rId56" Type="http://schemas.openxmlformats.org/officeDocument/2006/relationships/header" Target="header9.xml"/><Relationship Id="rId64" Type="http://schemas.openxmlformats.org/officeDocument/2006/relationships/oleObject" Target="embeddings/oleObject4.bin"/><Relationship Id="rId69" Type="http://schemas.openxmlformats.org/officeDocument/2006/relationships/header" Target="header12.xml"/><Relationship Id="rId77" Type="http://schemas.openxmlformats.org/officeDocument/2006/relationships/image" Target="media/image39.wmf"/><Relationship Id="rId100" Type="http://schemas.openxmlformats.org/officeDocument/2006/relationships/header" Target="header16.xml"/><Relationship Id="rId8" Type="http://schemas.openxmlformats.org/officeDocument/2006/relationships/header" Target="header1.xml"/><Relationship Id="rId51" Type="http://schemas.openxmlformats.org/officeDocument/2006/relationships/header" Target="header6.xml"/><Relationship Id="rId72" Type="http://schemas.openxmlformats.org/officeDocument/2006/relationships/oleObject" Target="embeddings/oleObject7.bin"/><Relationship Id="rId80" Type="http://schemas.openxmlformats.org/officeDocument/2006/relationships/oleObject" Target="embeddings/oleObject10.bin"/><Relationship Id="rId85" Type="http://schemas.openxmlformats.org/officeDocument/2006/relationships/header" Target="header14.xml"/><Relationship Id="rId93" Type="http://schemas.openxmlformats.org/officeDocument/2006/relationships/hyperlink" Target="http://www.xtec.es/~jnogues%20/documents/Seguretat/Seguridad_%20electrica_1.pdf" TargetMode="External"/><Relationship Id="rId98" Type="http://schemas.openxmlformats.org/officeDocument/2006/relationships/hyperlink" Target="http://www.pnc.edu/c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1.wmf"/><Relationship Id="rId59" Type="http://schemas.openxmlformats.org/officeDocument/2006/relationships/header" Target="header10.xml"/><Relationship Id="rId67" Type="http://schemas.openxmlformats.org/officeDocument/2006/relationships/image" Target="media/image36.wmf"/><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eader" Target="header8.xml"/><Relationship Id="rId62" Type="http://schemas.openxmlformats.org/officeDocument/2006/relationships/footer" Target="footer9.xml"/><Relationship Id="rId70" Type="http://schemas.openxmlformats.org/officeDocument/2006/relationships/footer" Target="footer10.xml"/><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footer" Target="footer13.xml"/><Relationship Id="rId91" Type="http://schemas.openxmlformats.org/officeDocument/2006/relationships/hyperlink" Target="http://www.mailxmail.com/cursoPdf.cfm?gfnameCurso=calidad-seguridad-medio-ambiente&amp;bPagoPdf=false" TargetMode="External"/><Relationship Id="rId96" Type="http://schemas.openxmlformats.org/officeDocument/2006/relationships/hyperlink" Target="http://www.scribd.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5.xml"/><Relationship Id="rId57" Type="http://schemas.openxmlformats.org/officeDocument/2006/relationships/image" Target="media/image33.wmf"/><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footer" Target="footer3.xml"/><Relationship Id="rId52" Type="http://schemas.openxmlformats.org/officeDocument/2006/relationships/footer" Target="footer6.xml"/><Relationship Id="rId60" Type="http://schemas.openxmlformats.org/officeDocument/2006/relationships/footer" Target="footer8.xml"/><Relationship Id="rId65" Type="http://schemas.openxmlformats.org/officeDocument/2006/relationships/image" Target="media/image35.wmf"/><Relationship Id="rId73" Type="http://schemas.openxmlformats.org/officeDocument/2006/relationships/header" Target="header13.xml"/><Relationship Id="rId78" Type="http://schemas.openxmlformats.org/officeDocument/2006/relationships/oleObject" Target="embeddings/oleObject9.bin"/><Relationship Id="rId81" Type="http://schemas.openxmlformats.org/officeDocument/2006/relationships/image" Target="media/image41.wmf"/><Relationship Id="rId86" Type="http://schemas.openxmlformats.org/officeDocument/2006/relationships/footer" Target="footer12.xml"/><Relationship Id="rId94" Type="http://schemas.openxmlformats.org/officeDocument/2006/relationships/hyperlink" Target="http://www.electroinstalador.com/revista/pdf.php?num=36&amp;pag=12" TargetMode="External"/><Relationship Id="rId99" Type="http://schemas.openxmlformats.org/officeDocument/2006/relationships/hyperlink" Target="http://books.google.com.ec/books?id=hKrwAfvfb6cC&amp;pg=PA79&amp;lpg=PA79&amp;dq=calculo+de+la+corriente+de+cortocircuito+en+una+subestacion," TargetMode="External"/><Relationship Id="rId10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wmf"/><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2.jpeg"/><Relationship Id="rId55" Type="http://schemas.openxmlformats.org/officeDocument/2006/relationships/footer" Target="footer7.xml"/><Relationship Id="rId76" Type="http://schemas.openxmlformats.org/officeDocument/2006/relationships/oleObject" Target="embeddings/oleObject8.bin"/><Relationship Id="rId97" Type="http://schemas.openxmlformats.org/officeDocument/2006/relationships/footer" Target="footer1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821EB-CBFA-4BF0-95FA-65DE7DD18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3991</TotalTime>
  <Pages>137</Pages>
  <Words>15828</Words>
  <Characters>87059</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 Eugenio</dc:creator>
  <cp:keywords/>
  <dc:description/>
  <cp:lastModifiedBy>Jhon Eugenio</cp:lastModifiedBy>
  <cp:revision>89</cp:revision>
  <cp:lastPrinted>2010-06-30T13:18:00Z</cp:lastPrinted>
  <dcterms:created xsi:type="dcterms:W3CDTF">2010-05-15T06:46:00Z</dcterms:created>
  <dcterms:modified xsi:type="dcterms:W3CDTF">2010-07-01T08:14:00Z</dcterms:modified>
</cp:coreProperties>
</file>