
<file path=[Content_Types].xml><?xml version="1.0" encoding="utf-8"?>
<Types xmlns="http://schemas.openxmlformats.org/package/2006/content-types">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B90" w:rsidRDefault="00207B90" w:rsidP="00FC5038">
      <w:pPr>
        <w:jc w:val="center"/>
        <w:rPr>
          <w:rFonts w:ascii="Arial" w:hAnsi="Arial" w:cs="Arial"/>
          <w:b/>
          <w:sz w:val="32"/>
          <w:szCs w:val="32"/>
        </w:rPr>
      </w:pPr>
    </w:p>
    <w:p w:rsidR="00FC5038" w:rsidRPr="00FC5038" w:rsidRDefault="009956D9" w:rsidP="00FC5038">
      <w:pPr>
        <w:jc w:val="center"/>
        <w:rPr>
          <w:rFonts w:ascii="Arial" w:hAnsi="Arial" w:cs="Arial"/>
          <w:b/>
          <w:sz w:val="32"/>
          <w:szCs w:val="32"/>
        </w:rPr>
      </w:pPr>
      <w:r>
        <w:rPr>
          <w:rFonts w:ascii="Arial" w:hAnsi="Arial" w:cs="Arial"/>
          <w:b/>
          <w:sz w:val="32"/>
          <w:szCs w:val="32"/>
        </w:rPr>
        <w:t>ESCUELA SUPERIOR POLITÉ</w:t>
      </w:r>
      <w:r w:rsidR="00FC5038" w:rsidRPr="00FC5038">
        <w:rPr>
          <w:rFonts w:ascii="Arial" w:hAnsi="Arial" w:cs="Arial"/>
          <w:b/>
          <w:sz w:val="32"/>
          <w:szCs w:val="32"/>
        </w:rPr>
        <w:t>CNICA DEL LITORAL</w:t>
      </w:r>
    </w:p>
    <w:p w:rsidR="00FC5038" w:rsidRDefault="00FC5038" w:rsidP="00FC5038">
      <w:pPr>
        <w:jc w:val="center"/>
        <w:rPr>
          <w:rFonts w:ascii="Arial" w:hAnsi="Arial" w:cs="Arial"/>
          <w:b/>
          <w:sz w:val="32"/>
          <w:szCs w:val="32"/>
        </w:rPr>
      </w:pPr>
    </w:p>
    <w:p w:rsidR="00FC5038" w:rsidRPr="00FC5038" w:rsidRDefault="00FC5038" w:rsidP="00FC5038">
      <w:pPr>
        <w:jc w:val="center"/>
        <w:rPr>
          <w:rFonts w:ascii="Arial" w:hAnsi="Arial" w:cs="Arial"/>
          <w:b/>
          <w:sz w:val="32"/>
          <w:szCs w:val="32"/>
        </w:rPr>
      </w:pPr>
    </w:p>
    <w:p w:rsidR="00FC5038" w:rsidRPr="00FC5038" w:rsidRDefault="00FC5038" w:rsidP="00FC5038">
      <w:pPr>
        <w:jc w:val="center"/>
        <w:rPr>
          <w:rFonts w:ascii="Arial" w:hAnsi="Arial" w:cs="Arial"/>
          <w:b/>
          <w:sz w:val="32"/>
          <w:szCs w:val="32"/>
        </w:rPr>
      </w:pPr>
      <w:r w:rsidRPr="00FC5038">
        <w:rPr>
          <w:rFonts w:ascii="Arial" w:hAnsi="Arial" w:cs="Arial"/>
          <w:b/>
          <w:sz w:val="32"/>
          <w:szCs w:val="32"/>
        </w:rPr>
        <w:t>Facultad de Ingeniería en Mecánica y Ciencias de la Producción.</w:t>
      </w:r>
    </w:p>
    <w:p w:rsidR="00FC5038" w:rsidRDefault="00FC5038">
      <w:pPr>
        <w:rPr>
          <w:sz w:val="24"/>
          <w:szCs w:val="24"/>
        </w:rPr>
      </w:pPr>
    </w:p>
    <w:p w:rsidR="00FC5038" w:rsidRDefault="00FC5038">
      <w:pPr>
        <w:rPr>
          <w:sz w:val="24"/>
          <w:szCs w:val="24"/>
        </w:rPr>
      </w:pPr>
    </w:p>
    <w:p w:rsidR="00FC5038" w:rsidRDefault="00FC5038">
      <w:pPr>
        <w:rPr>
          <w:sz w:val="24"/>
          <w:szCs w:val="24"/>
        </w:rPr>
      </w:pPr>
    </w:p>
    <w:p w:rsidR="00FC5038" w:rsidRDefault="005B7B8B" w:rsidP="005B7B8B">
      <w:pPr>
        <w:jc w:val="center"/>
        <w:rPr>
          <w:rFonts w:ascii="Arial" w:hAnsi="Arial" w:cs="Arial"/>
          <w:sz w:val="32"/>
          <w:szCs w:val="32"/>
          <w:lang w:val="es-EC"/>
        </w:rPr>
      </w:pPr>
      <w:r>
        <w:rPr>
          <w:rFonts w:ascii="Arial" w:hAnsi="Arial" w:cs="Arial"/>
          <w:sz w:val="32"/>
          <w:szCs w:val="32"/>
          <w:lang w:val="es-EC"/>
        </w:rPr>
        <w:t>“Mejoramiento del control de la etapa de pulido mediante el análisis de regresión de las variables que inciden en el proceso de pilado del arroz</w:t>
      </w:r>
      <w:r w:rsidR="00FC5038" w:rsidRPr="00FC5038">
        <w:rPr>
          <w:rFonts w:ascii="Arial" w:hAnsi="Arial" w:cs="Arial"/>
          <w:sz w:val="32"/>
          <w:szCs w:val="32"/>
          <w:lang w:val="es-EC"/>
        </w:rPr>
        <w:t>”</w:t>
      </w:r>
    </w:p>
    <w:p w:rsidR="00FC5038" w:rsidRDefault="00FC5038" w:rsidP="00FC5038">
      <w:pPr>
        <w:jc w:val="center"/>
        <w:rPr>
          <w:rFonts w:ascii="Arial" w:hAnsi="Arial" w:cs="Arial"/>
          <w:b/>
          <w:sz w:val="32"/>
          <w:szCs w:val="32"/>
          <w:lang w:val="es-EC"/>
        </w:rPr>
      </w:pPr>
    </w:p>
    <w:p w:rsidR="00FC5038" w:rsidRPr="00FC5038" w:rsidRDefault="00FC5038" w:rsidP="00FC5038">
      <w:pPr>
        <w:jc w:val="center"/>
        <w:rPr>
          <w:rFonts w:ascii="Arial" w:hAnsi="Arial" w:cs="Arial"/>
          <w:b/>
          <w:sz w:val="32"/>
          <w:szCs w:val="32"/>
          <w:lang w:val="es-EC"/>
        </w:rPr>
      </w:pPr>
    </w:p>
    <w:p w:rsidR="00FC5038" w:rsidRPr="00FC5038" w:rsidRDefault="00FC5038" w:rsidP="00FC5038">
      <w:pPr>
        <w:jc w:val="center"/>
        <w:rPr>
          <w:rFonts w:ascii="Arial" w:hAnsi="Arial" w:cs="Arial"/>
          <w:b/>
          <w:sz w:val="32"/>
          <w:szCs w:val="32"/>
          <w:lang w:val="es-EC"/>
        </w:rPr>
      </w:pPr>
      <w:r w:rsidRPr="00FC5038">
        <w:rPr>
          <w:rFonts w:ascii="Arial" w:hAnsi="Arial" w:cs="Arial"/>
          <w:b/>
          <w:sz w:val="32"/>
          <w:szCs w:val="32"/>
          <w:lang w:val="es-EC"/>
        </w:rPr>
        <w:t>TESIS DE GRADO</w:t>
      </w:r>
    </w:p>
    <w:p w:rsidR="00FC5038" w:rsidRDefault="00FC5038" w:rsidP="00FC5038">
      <w:pPr>
        <w:jc w:val="center"/>
        <w:rPr>
          <w:rFonts w:ascii="Arial" w:hAnsi="Arial" w:cs="Arial"/>
          <w:sz w:val="32"/>
          <w:szCs w:val="32"/>
          <w:lang w:val="es-EC"/>
        </w:rPr>
      </w:pPr>
    </w:p>
    <w:p w:rsidR="00FC5038" w:rsidRDefault="00FC5038" w:rsidP="00FC5038">
      <w:pPr>
        <w:jc w:val="center"/>
        <w:rPr>
          <w:rFonts w:ascii="Arial" w:hAnsi="Arial" w:cs="Arial"/>
          <w:sz w:val="32"/>
          <w:szCs w:val="32"/>
          <w:lang w:val="es-EC"/>
        </w:rPr>
      </w:pPr>
    </w:p>
    <w:p w:rsidR="00FC5038" w:rsidRDefault="00FC5038" w:rsidP="00FC5038">
      <w:pPr>
        <w:jc w:val="center"/>
        <w:rPr>
          <w:rFonts w:ascii="Arial" w:hAnsi="Arial" w:cs="Arial"/>
          <w:sz w:val="32"/>
          <w:szCs w:val="32"/>
          <w:lang w:val="es-EC"/>
        </w:rPr>
      </w:pPr>
      <w:r>
        <w:rPr>
          <w:rFonts w:ascii="Arial" w:hAnsi="Arial" w:cs="Arial"/>
          <w:sz w:val="32"/>
          <w:szCs w:val="32"/>
          <w:lang w:val="es-EC"/>
        </w:rPr>
        <w:t>Previo a la obtención del Título de:</w:t>
      </w:r>
    </w:p>
    <w:p w:rsidR="00FC5038" w:rsidRDefault="00FC5038" w:rsidP="00FC5038">
      <w:pPr>
        <w:jc w:val="center"/>
        <w:rPr>
          <w:rFonts w:ascii="Arial" w:hAnsi="Arial" w:cs="Arial"/>
          <w:sz w:val="32"/>
          <w:szCs w:val="32"/>
          <w:lang w:val="es-EC"/>
        </w:rPr>
      </w:pPr>
    </w:p>
    <w:p w:rsidR="00FC5038" w:rsidRDefault="00FC5038" w:rsidP="00FC5038">
      <w:pPr>
        <w:jc w:val="center"/>
        <w:rPr>
          <w:rFonts w:ascii="Arial" w:hAnsi="Arial" w:cs="Arial"/>
          <w:sz w:val="32"/>
          <w:szCs w:val="32"/>
          <w:lang w:val="es-EC"/>
        </w:rPr>
      </w:pPr>
    </w:p>
    <w:p w:rsidR="00FC5038" w:rsidRDefault="00FC5038" w:rsidP="00FC5038">
      <w:pPr>
        <w:jc w:val="center"/>
        <w:rPr>
          <w:rFonts w:ascii="Arial" w:hAnsi="Arial" w:cs="Arial"/>
          <w:b/>
          <w:sz w:val="32"/>
          <w:szCs w:val="32"/>
          <w:lang w:val="es-EC"/>
        </w:rPr>
      </w:pPr>
      <w:r w:rsidRPr="00FC5038">
        <w:rPr>
          <w:rFonts w:ascii="Arial" w:hAnsi="Arial" w:cs="Arial"/>
          <w:b/>
          <w:sz w:val="32"/>
          <w:szCs w:val="32"/>
          <w:lang w:val="es-EC"/>
        </w:rPr>
        <w:t>INGENIER</w:t>
      </w:r>
      <w:r w:rsidR="000F76B0">
        <w:rPr>
          <w:rFonts w:ascii="Arial" w:hAnsi="Arial" w:cs="Arial"/>
          <w:b/>
          <w:sz w:val="32"/>
          <w:szCs w:val="32"/>
          <w:lang w:val="es-EC"/>
        </w:rPr>
        <w:t>A</w:t>
      </w:r>
      <w:r w:rsidRPr="00FC5038">
        <w:rPr>
          <w:rFonts w:ascii="Arial" w:hAnsi="Arial" w:cs="Arial"/>
          <w:b/>
          <w:sz w:val="32"/>
          <w:szCs w:val="32"/>
          <w:lang w:val="es-EC"/>
        </w:rPr>
        <w:t xml:space="preserve"> DE ALIMENTOS</w:t>
      </w:r>
    </w:p>
    <w:p w:rsidR="00FC5038" w:rsidRDefault="00FC5038" w:rsidP="00FC5038">
      <w:pPr>
        <w:jc w:val="center"/>
        <w:rPr>
          <w:rFonts w:ascii="Arial" w:hAnsi="Arial" w:cs="Arial"/>
          <w:b/>
          <w:sz w:val="32"/>
          <w:szCs w:val="32"/>
          <w:lang w:val="es-EC"/>
        </w:rPr>
      </w:pPr>
    </w:p>
    <w:p w:rsidR="00FC5038" w:rsidRDefault="00FC5038" w:rsidP="00FC5038">
      <w:pPr>
        <w:jc w:val="center"/>
        <w:rPr>
          <w:rFonts w:ascii="Arial" w:hAnsi="Arial" w:cs="Arial"/>
          <w:b/>
          <w:sz w:val="32"/>
          <w:szCs w:val="32"/>
          <w:lang w:val="es-EC"/>
        </w:rPr>
      </w:pPr>
    </w:p>
    <w:p w:rsidR="00FC5038" w:rsidRDefault="00FC5038" w:rsidP="00FC5038">
      <w:pPr>
        <w:jc w:val="center"/>
        <w:rPr>
          <w:rFonts w:ascii="Arial" w:hAnsi="Arial" w:cs="Arial"/>
          <w:sz w:val="32"/>
          <w:szCs w:val="32"/>
          <w:lang w:val="es-EC"/>
        </w:rPr>
      </w:pPr>
      <w:r>
        <w:rPr>
          <w:rFonts w:ascii="Arial" w:hAnsi="Arial" w:cs="Arial"/>
          <w:sz w:val="32"/>
          <w:szCs w:val="32"/>
          <w:lang w:val="es-EC"/>
        </w:rPr>
        <w:t>Presentada por:</w:t>
      </w:r>
    </w:p>
    <w:p w:rsidR="00FC5038" w:rsidRDefault="00FC5038" w:rsidP="00FC5038">
      <w:pPr>
        <w:jc w:val="center"/>
        <w:rPr>
          <w:rFonts w:ascii="Arial" w:hAnsi="Arial" w:cs="Arial"/>
          <w:sz w:val="32"/>
          <w:szCs w:val="32"/>
          <w:lang w:val="es-EC"/>
        </w:rPr>
      </w:pPr>
    </w:p>
    <w:p w:rsidR="00FC5038" w:rsidRDefault="00FC5038" w:rsidP="00FC5038">
      <w:pPr>
        <w:jc w:val="center"/>
        <w:rPr>
          <w:rFonts w:ascii="Arial" w:hAnsi="Arial" w:cs="Arial"/>
          <w:sz w:val="32"/>
          <w:szCs w:val="32"/>
          <w:lang w:val="es-EC"/>
        </w:rPr>
      </w:pPr>
    </w:p>
    <w:p w:rsidR="00FC5038" w:rsidRDefault="005B7B8B" w:rsidP="00FC5038">
      <w:pPr>
        <w:jc w:val="center"/>
        <w:rPr>
          <w:rFonts w:ascii="Arial" w:hAnsi="Arial" w:cs="Arial"/>
          <w:sz w:val="32"/>
          <w:szCs w:val="32"/>
          <w:lang w:val="es-EC"/>
        </w:rPr>
      </w:pPr>
      <w:r>
        <w:rPr>
          <w:rFonts w:ascii="Arial" w:hAnsi="Arial" w:cs="Arial"/>
          <w:sz w:val="32"/>
          <w:szCs w:val="32"/>
          <w:lang w:val="es-EC"/>
        </w:rPr>
        <w:t>Sthefania Elizabeth Piedra Rivas</w:t>
      </w:r>
    </w:p>
    <w:p w:rsidR="00FC5038" w:rsidRDefault="00FC5038" w:rsidP="00FC5038">
      <w:pPr>
        <w:jc w:val="center"/>
        <w:rPr>
          <w:rFonts w:ascii="Arial" w:hAnsi="Arial" w:cs="Arial"/>
          <w:sz w:val="32"/>
          <w:szCs w:val="32"/>
          <w:lang w:val="es-EC"/>
        </w:rPr>
      </w:pPr>
    </w:p>
    <w:p w:rsidR="00FC5038" w:rsidRDefault="00FC5038" w:rsidP="00FC5038">
      <w:pPr>
        <w:jc w:val="center"/>
        <w:rPr>
          <w:rFonts w:ascii="Arial" w:hAnsi="Arial" w:cs="Arial"/>
          <w:sz w:val="32"/>
          <w:szCs w:val="32"/>
          <w:lang w:val="es-EC"/>
        </w:rPr>
      </w:pPr>
    </w:p>
    <w:p w:rsidR="00FC5038" w:rsidRDefault="00FC5038" w:rsidP="00FC5038">
      <w:pPr>
        <w:jc w:val="center"/>
        <w:rPr>
          <w:rFonts w:ascii="Arial" w:hAnsi="Arial" w:cs="Arial"/>
          <w:sz w:val="32"/>
          <w:szCs w:val="32"/>
          <w:lang w:val="es-EC"/>
        </w:rPr>
      </w:pPr>
      <w:r>
        <w:rPr>
          <w:rFonts w:ascii="Arial" w:hAnsi="Arial" w:cs="Arial"/>
          <w:sz w:val="32"/>
          <w:szCs w:val="32"/>
          <w:lang w:val="es-EC"/>
        </w:rPr>
        <w:t>GUAYAQUIL – ECUADOR</w:t>
      </w:r>
    </w:p>
    <w:p w:rsidR="00FC5038" w:rsidRDefault="00FC5038" w:rsidP="00FC5038">
      <w:pPr>
        <w:jc w:val="center"/>
        <w:rPr>
          <w:rFonts w:ascii="Arial" w:hAnsi="Arial" w:cs="Arial"/>
          <w:sz w:val="32"/>
          <w:szCs w:val="32"/>
          <w:lang w:val="es-EC"/>
        </w:rPr>
      </w:pPr>
    </w:p>
    <w:p w:rsidR="00FC5038" w:rsidRDefault="00FC5038" w:rsidP="00FC5038">
      <w:pPr>
        <w:jc w:val="center"/>
        <w:rPr>
          <w:rFonts w:ascii="Arial" w:hAnsi="Arial" w:cs="Arial"/>
          <w:sz w:val="32"/>
          <w:szCs w:val="32"/>
          <w:lang w:val="es-EC"/>
        </w:rPr>
      </w:pPr>
    </w:p>
    <w:p w:rsidR="00FC5038" w:rsidRPr="00FC5038" w:rsidRDefault="005B7B8B" w:rsidP="00FC5038">
      <w:pPr>
        <w:jc w:val="center"/>
        <w:rPr>
          <w:rFonts w:ascii="Arial" w:hAnsi="Arial" w:cs="Arial"/>
          <w:sz w:val="32"/>
          <w:szCs w:val="32"/>
          <w:lang w:val="es-EC"/>
        </w:rPr>
      </w:pPr>
      <w:r>
        <w:rPr>
          <w:rFonts w:ascii="Arial" w:hAnsi="Arial" w:cs="Arial"/>
          <w:sz w:val="32"/>
          <w:szCs w:val="32"/>
          <w:lang w:val="es-EC"/>
        </w:rPr>
        <w:t>Año: 2010</w:t>
      </w:r>
    </w:p>
    <w:p w:rsidR="00FC5038" w:rsidRPr="00FC5038" w:rsidRDefault="00FC5038" w:rsidP="00FC5038">
      <w:pPr>
        <w:jc w:val="center"/>
        <w:rPr>
          <w:rFonts w:ascii="Arial" w:hAnsi="Arial" w:cs="Arial"/>
          <w:sz w:val="32"/>
          <w:szCs w:val="32"/>
          <w:lang w:val="es-EC"/>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r w:rsidRPr="00207B90">
        <w:rPr>
          <w:rFonts w:ascii="Arial" w:hAnsi="Arial" w:cs="Arial"/>
          <w:b/>
          <w:sz w:val="32"/>
          <w:szCs w:val="32"/>
        </w:rPr>
        <w:t>AGRADECIMIENTO</w:t>
      </w: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Default="00207B90" w:rsidP="00207B90">
      <w:pPr>
        <w:jc w:val="center"/>
        <w:rPr>
          <w:rFonts w:ascii="Arial" w:hAnsi="Arial" w:cs="Arial"/>
          <w:b/>
          <w:sz w:val="32"/>
          <w:szCs w:val="32"/>
        </w:rPr>
      </w:pPr>
    </w:p>
    <w:p w:rsidR="00207B90" w:rsidRPr="00207B90" w:rsidRDefault="00207B90" w:rsidP="00207B90">
      <w:pPr>
        <w:jc w:val="center"/>
        <w:rPr>
          <w:rFonts w:ascii="Arial" w:hAnsi="Arial" w:cs="Arial"/>
          <w:b/>
          <w:sz w:val="32"/>
          <w:szCs w:val="32"/>
        </w:rPr>
      </w:pPr>
    </w:p>
    <w:p w:rsidR="00207B90" w:rsidRDefault="005B7B8B" w:rsidP="004D1897">
      <w:pPr>
        <w:spacing w:line="480" w:lineRule="auto"/>
        <w:ind w:left="4536"/>
        <w:jc w:val="both"/>
        <w:rPr>
          <w:rFonts w:ascii="Arial" w:hAnsi="Arial" w:cs="Arial"/>
          <w:sz w:val="24"/>
          <w:szCs w:val="24"/>
        </w:rPr>
      </w:pPr>
      <w:r>
        <w:rPr>
          <w:rFonts w:ascii="Arial" w:hAnsi="Arial" w:cs="Arial"/>
          <w:sz w:val="24"/>
          <w:szCs w:val="24"/>
        </w:rPr>
        <w:t xml:space="preserve">A las personas que con su conocimiento en el tema ayudaron al desarrollo de esta investigación y a mi directora de Tesis, por  su enorme paciencia hacia </w:t>
      </w:r>
      <w:r w:rsidR="00A451F3">
        <w:rPr>
          <w:rFonts w:ascii="Arial" w:hAnsi="Arial" w:cs="Arial"/>
          <w:sz w:val="24"/>
          <w:szCs w:val="24"/>
        </w:rPr>
        <w:t>mí</w:t>
      </w:r>
      <w:r w:rsidR="009F1E94">
        <w:rPr>
          <w:rFonts w:ascii="Arial" w:hAnsi="Arial" w:cs="Arial"/>
          <w:sz w:val="24"/>
          <w:szCs w:val="24"/>
        </w:rPr>
        <w:t>.</w:t>
      </w:r>
    </w:p>
    <w:p w:rsidR="009F1E94" w:rsidRDefault="009F1E94" w:rsidP="004D1897">
      <w:pPr>
        <w:spacing w:line="480" w:lineRule="auto"/>
        <w:ind w:left="4536"/>
        <w:jc w:val="both"/>
        <w:rPr>
          <w:rFonts w:ascii="Arial" w:hAnsi="Arial" w:cs="Arial"/>
          <w:sz w:val="24"/>
          <w:szCs w:val="24"/>
        </w:rPr>
      </w:pPr>
    </w:p>
    <w:p w:rsidR="009F1E94" w:rsidRDefault="00562061" w:rsidP="004D1897">
      <w:pPr>
        <w:spacing w:line="480" w:lineRule="auto"/>
        <w:ind w:left="4536"/>
        <w:jc w:val="both"/>
        <w:rPr>
          <w:rFonts w:ascii="Arial" w:hAnsi="Arial" w:cs="Arial"/>
          <w:sz w:val="24"/>
          <w:szCs w:val="24"/>
        </w:rPr>
      </w:pPr>
      <w:r>
        <w:rPr>
          <w:rFonts w:ascii="Arial" w:hAnsi="Arial" w:cs="Arial"/>
          <w:sz w:val="24"/>
          <w:szCs w:val="24"/>
        </w:rPr>
        <w:t xml:space="preserve">                                                                                                        </w:t>
      </w:r>
    </w:p>
    <w:p w:rsidR="009F1E94" w:rsidRDefault="009F1E94" w:rsidP="004D1897">
      <w:pPr>
        <w:spacing w:line="480" w:lineRule="auto"/>
        <w:ind w:left="4536"/>
        <w:jc w:val="both"/>
        <w:rPr>
          <w:rFonts w:ascii="Arial" w:hAnsi="Arial" w:cs="Arial"/>
          <w:sz w:val="24"/>
          <w:szCs w:val="24"/>
        </w:rPr>
      </w:pPr>
    </w:p>
    <w:p w:rsidR="009F1E94" w:rsidRDefault="009F1E94" w:rsidP="004D1897">
      <w:pPr>
        <w:spacing w:line="480" w:lineRule="auto"/>
        <w:ind w:left="4536"/>
        <w:jc w:val="both"/>
        <w:rPr>
          <w:rFonts w:ascii="Arial" w:hAnsi="Arial" w:cs="Arial"/>
          <w:sz w:val="24"/>
          <w:szCs w:val="24"/>
        </w:rPr>
      </w:pPr>
    </w:p>
    <w:p w:rsidR="009F1E94" w:rsidRDefault="009F1E94" w:rsidP="004D1897">
      <w:pPr>
        <w:spacing w:line="480" w:lineRule="auto"/>
        <w:ind w:left="4536"/>
        <w:jc w:val="both"/>
        <w:rPr>
          <w:rFonts w:ascii="Arial" w:hAnsi="Arial" w:cs="Arial"/>
          <w:sz w:val="24"/>
          <w:szCs w:val="24"/>
        </w:rPr>
      </w:pPr>
    </w:p>
    <w:p w:rsidR="009F1E94" w:rsidRDefault="009F1E94" w:rsidP="004D1897">
      <w:pPr>
        <w:spacing w:line="480" w:lineRule="auto"/>
        <w:ind w:left="4536"/>
        <w:jc w:val="both"/>
        <w:rPr>
          <w:rFonts w:ascii="Arial" w:hAnsi="Arial" w:cs="Arial"/>
          <w:sz w:val="24"/>
          <w:szCs w:val="24"/>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r>
        <w:rPr>
          <w:rFonts w:ascii="Arial" w:hAnsi="Arial" w:cs="Arial"/>
          <w:b/>
          <w:sz w:val="32"/>
          <w:szCs w:val="32"/>
        </w:rPr>
        <w:t>DEDICATORIA</w:t>
      </w: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Default="009F1E94" w:rsidP="009F1E94">
      <w:pPr>
        <w:jc w:val="center"/>
        <w:rPr>
          <w:rFonts w:ascii="Arial" w:hAnsi="Arial" w:cs="Arial"/>
          <w:b/>
          <w:sz w:val="32"/>
          <w:szCs w:val="32"/>
        </w:rPr>
      </w:pPr>
    </w:p>
    <w:p w:rsidR="009F1E94" w:rsidRPr="00207B90" w:rsidRDefault="009F1E94" w:rsidP="009F1E94">
      <w:pPr>
        <w:jc w:val="center"/>
        <w:rPr>
          <w:rFonts w:ascii="Arial" w:hAnsi="Arial" w:cs="Arial"/>
          <w:b/>
          <w:sz w:val="32"/>
          <w:szCs w:val="32"/>
        </w:rPr>
      </w:pPr>
    </w:p>
    <w:p w:rsidR="009F1E94" w:rsidRDefault="009F1E94" w:rsidP="00761F97">
      <w:pPr>
        <w:spacing w:line="480" w:lineRule="auto"/>
        <w:ind w:left="4536"/>
        <w:jc w:val="both"/>
        <w:rPr>
          <w:rFonts w:ascii="Arial" w:hAnsi="Arial" w:cs="Arial"/>
          <w:sz w:val="24"/>
          <w:szCs w:val="24"/>
        </w:rPr>
      </w:pPr>
      <w:r w:rsidRPr="004D1897">
        <w:rPr>
          <w:rFonts w:ascii="Arial" w:hAnsi="Arial" w:cs="Arial"/>
          <w:sz w:val="24"/>
          <w:szCs w:val="24"/>
        </w:rPr>
        <w:t>A</w:t>
      </w:r>
      <w:r w:rsidR="00D435ED">
        <w:rPr>
          <w:rFonts w:ascii="Arial" w:hAnsi="Arial" w:cs="Arial"/>
          <w:sz w:val="24"/>
          <w:szCs w:val="24"/>
        </w:rPr>
        <w:t xml:space="preserve"> MIS PADRES QUE GRACI</w:t>
      </w:r>
      <w:r w:rsidR="009B47FF">
        <w:rPr>
          <w:rFonts w:ascii="Arial" w:hAnsi="Arial" w:cs="Arial"/>
          <w:sz w:val="24"/>
          <w:szCs w:val="24"/>
        </w:rPr>
        <w:t xml:space="preserve">AS A SU </w:t>
      </w:r>
      <w:r w:rsidR="00761F97">
        <w:rPr>
          <w:rFonts w:ascii="Arial" w:hAnsi="Arial" w:cs="Arial"/>
          <w:sz w:val="24"/>
          <w:szCs w:val="24"/>
        </w:rPr>
        <w:t xml:space="preserve"> ESMERADO </w:t>
      </w:r>
      <w:r w:rsidR="009B47FF">
        <w:rPr>
          <w:rFonts w:ascii="Arial" w:hAnsi="Arial" w:cs="Arial"/>
          <w:sz w:val="24"/>
          <w:szCs w:val="24"/>
        </w:rPr>
        <w:t>ESFUERZO ME  DESARROLLE</w:t>
      </w:r>
      <w:r w:rsidR="00761F97">
        <w:rPr>
          <w:rFonts w:ascii="Arial" w:hAnsi="Arial" w:cs="Arial"/>
          <w:sz w:val="24"/>
          <w:szCs w:val="24"/>
        </w:rPr>
        <w:t xml:space="preserve">  COMO  UNA BUENA </w:t>
      </w:r>
      <w:r w:rsidR="00D435ED">
        <w:rPr>
          <w:rFonts w:ascii="Arial" w:hAnsi="Arial" w:cs="Arial"/>
          <w:sz w:val="24"/>
          <w:szCs w:val="24"/>
        </w:rPr>
        <w:t>PROFESIONAL Y A MIS HERMANAS QUE SIEMPRE  ME HAN ESTADO APOYANDO EN TODO MOMENTO</w:t>
      </w:r>
      <w:r>
        <w:rPr>
          <w:rFonts w:ascii="Arial" w:hAnsi="Arial" w:cs="Arial"/>
          <w:sz w:val="24"/>
          <w:szCs w:val="24"/>
        </w:rPr>
        <w:t>.</w:t>
      </w:r>
    </w:p>
    <w:p w:rsidR="00761F97" w:rsidRDefault="00761F97" w:rsidP="00D435ED">
      <w:pPr>
        <w:spacing w:line="480" w:lineRule="auto"/>
        <w:ind w:left="4536"/>
        <w:jc w:val="both"/>
        <w:rPr>
          <w:rFonts w:ascii="Arial" w:hAnsi="Arial" w:cs="Arial"/>
          <w:sz w:val="24"/>
          <w:szCs w:val="24"/>
        </w:rPr>
      </w:pPr>
    </w:p>
    <w:p w:rsidR="009F1E94" w:rsidRDefault="009F1E94" w:rsidP="009F1E94">
      <w:pPr>
        <w:spacing w:line="480" w:lineRule="auto"/>
        <w:ind w:left="4536"/>
        <w:jc w:val="both"/>
        <w:rPr>
          <w:rFonts w:ascii="Arial" w:hAnsi="Arial" w:cs="Arial"/>
          <w:sz w:val="24"/>
          <w:szCs w:val="24"/>
        </w:rPr>
      </w:pPr>
    </w:p>
    <w:p w:rsidR="009F1E94" w:rsidRDefault="009F1E94" w:rsidP="009F1E94">
      <w:pPr>
        <w:spacing w:line="480" w:lineRule="auto"/>
        <w:ind w:left="4536"/>
        <w:jc w:val="both"/>
        <w:rPr>
          <w:rFonts w:ascii="Arial" w:hAnsi="Arial" w:cs="Arial"/>
          <w:sz w:val="24"/>
          <w:szCs w:val="24"/>
        </w:rPr>
      </w:pPr>
    </w:p>
    <w:p w:rsidR="009F1E94" w:rsidRDefault="009F1E94" w:rsidP="009F1E94">
      <w:pPr>
        <w:spacing w:line="480" w:lineRule="auto"/>
        <w:ind w:left="4536"/>
        <w:jc w:val="both"/>
        <w:rPr>
          <w:rFonts w:ascii="Arial" w:hAnsi="Arial" w:cs="Arial"/>
          <w:sz w:val="24"/>
          <w:szCs w:val="24"/>
        </w:rPr>
      </w:pPr>
    </w:p>
    <w:p w:rsidR="009F1E94" w:rsidRDefault="009F1E94" w:rsidP="009F1E94">
      <w:pPr>
        <w:spacing w:line="480" w:lineRule="auto"/>
        <w:ind w:left="4536"/>
        <w:jc w:val="both"/>
        <w:rPr>
          <w:rFonts w:ascii="Arial" w:hAnsi="Arial" w:cs="Arial"/>
          <w:sz w:val="24"/>
          <w:szCs w:val="24"/>
        </w:rPr>
      </w:pPr>
    </w:p>
    <w:p w:rsidR="009F1E94" w:rsidRDefault="009F1E94" w:rsidP="009F1E94">
      <w:pPr>
        <w:spacing w:line="480" w:lineRule="auto"/>
        <w:ind w:left="4536"/>
        <w:jc w:val="both"/>
        <w:rPr>
          <w:rFonts w:ascii="Arial" w:hAnsi="Arial" w:cs="Arial"/>
          <w:sz w:val="24"/>
          <w:szCs w:val="24"/>
        </w:rPr>
      </w:pPr>
    </w:p>
    <w:p w:rsidR="009F1E94" w:rsidRDefault="009F1E94" w:rsidP="009F1E94">
      <w:pPr>
        <w:spacing w:line="480" w:lineRule="auto"/>
        <w:ind w:left="4536"/>
        <w:jc w:val="both"/>
        <w:rPr>
          <w:rFonts w:ascii="Arial" w:hAnsi="Arial" w:cs="Arial"/>
          <w:sz w:val="24"/>
          <w:szCs w:val="24"/>
        </w:rPr>
      </w:pPr>
    </w:p>
    <w:p w:rsidR="009F1E94" w:rsidRDefault="009F1E94" w:rsidP="009F1E94">
      <w:pPr>
        <w:spacing w:line="480" w:lineRule="auto"/>
        <w:ind w:left="4536"/>
        <w:jc w:val="both"/>
        <w:rPr>
          <w:rFonts w:ascii="Arial" w:hAnsi="Arial" w:cs="Arial"/>
          <w:sz w:val="24"/>
          <w:szCs w:val="24"/>
        </w:rPr>
      </w:pPr>
    </w:p>
    <w:p w:rsidR="009F1E94" w:rsidRDefault="009F1E94" w:rsidP="009F1E94">
      <w:pPr>
        <w:spacing w:line="480" w:lineRule="auto"/>
        <w:ind w:left="4536"/>
        <w:jc w:val="both"/>
        <w:rPr>
          <w:rFonts w:ascii="Arial" w:hAnsi="Arial" w:cs="Arial"/>
          <w:sz w:val="24"/>
          <w:szCs w:val="24"/>
        </w:rPr>
      </w:pPr>
    </w:p>
    <w:p w:rsidR="00A70361" w:rsidRDefault="00A70361" w:rsidP="009F1E94">
      <w:pPr>
        <w:jc w:val="center"/>
        <w:rPr>
          <w:rFonts w:ascii="Arial" w:hAnsi="Arial" w:cs="Arial"/>
          <w:sz w:val="32"/>
          <w:szCs w:val="32"/>
        </w:rPr>
      </w:pPr>
    </w:p>
    <w:p w:rsidR="00810604" w:rsidRDefault="00810604" w:rsidP="009F1E94">
      <w:pPr>
        <w:jc w:val="center"/>
        <w:rPr>
          <w:rFonts w:ascii="Arial" w:hAnsi="Arial" w:cs="Arial"/>
          <w:sz w:val="32"/>
          <w:szCs w:val="32"/>
        </w:rPr>
      </w:pPr>
    </w:p>
    <w:p w:rsidR="00810604" w:rsidRDefault="00810604" w:rsidP="009F1E94">
      <w:pPr>
        <w:jc w:val="center"/>
        <w:rPr>
          <w:rFonts w:ascii="Arial" w:hAnsi="Arial" w:cs="Arial"/>
          <w:sz w:val="32"/>
          <w:szCs w:val="32"/>
        </w:rPr>
      </w:pPr>
    </w:p>
    <w:p w:rsidR="000F76B0" w:rsidRDefault="000F76B0" w:rsidP="009F1E94">
      <w:pPr>
        <w:jc w:val="center"/>
        <w:rPr>
          <w:rFonts w:ascii="Arial" w:hAnsi="Arial" w:cs="Arial"/>
          <w:sz w:val="32"/>
          <w:szCs w:val="32"/>
        </w:rPr>
      </w:pPr>
    </w:p>
    <w:p w:rsidR="00810604" w:rsidRPr="00810604" w:rsidRDefault="00810604" w:rsidP="009F1E94">
      <w:pPr>
        <w:jc w:val="center"/>
        <w:rPr>
          <w:rFonts w:ascii="Arial" w:hAnsi="Arial" w:cs="Arial"/>
          <w:sz w:val="32"/>
          <w:szCs w:val="32"/>
        </w:rPr>
      </w:pPr>
    </w:p>
    <w:p w:rsidR="009F1E94" w:rsidRPr="00810604" w:rsidRDefault="009F1E94" w:rsidP="009F1E94">
      <w:pPr>
        <w:jc w:val="center"/>
        <w:rPr>
          <w:rFonts w:ascii="Arial" w:hAnsi="Arial" w:cs="Arial"/>
          <w:sz w:val="32"/>
          <w:szCs w:val="32"/>
        </w:rPr>
      </w:pPr>
      <w:r w:rsidRPr="00810604">
        <w:rPr>
          <w:rFonts w:ascii="Arial" w:hAnsi="Arial" w:cs="Arial"/>
          <w:sz w:val="32"/>
          <w:szCs w:val="32"/>
        </w:rPr>
        <w:t>TRIBUNAL DE GRADUACIÓN</w:t>
      </w:r>
    </w:p>
    <w:p w:rsidR="009F1E94" w:rsidRDefault="009F1E94" w:rsidP="009F1E94">
      <w:pPr>
        <w:jc w:val="center"/>
        <w:rPr>
          <w:rFonts w:ascii="Arial" w:hAnsi="Arial" w:cs="Arial"/>
          <w:b/>
          <w:sz w:val="32"/>
          <w:szCs w:val="32"/>
        </w:rPr>
      </w:pPr>
    </w:p>
    <w:p w:rsidR="009F1E94" w:rsidRDefault="009F1E94" w:rsidP="009F1E94">
      <w:pPr>
        <w:spacing w:line="480" w:lineRule="auto"/>
        <w:jc w:val="center"/>
        <w:rPr>
          <w:rFonts w:ascii="Arial" w:hAnsi="Arial" w:cs="Arial"/>
          <w:sz w:val="24"/>
          <w:szCs w:val="24"/>
        </w:rPr>
      </w:pPr>
    </w:p>
    <w:p w:rsidR="00644705" w:rsidRDefault="00644705" w:rsidP="009F1E94">
      <w:pPr>
        <w:spacing w:line="480" w:lineRule="auto"/>
        <w:jc w:val="center"/>
        <w:rPr>
          <w:rFonts w:ascii="Arial" w:hAnsi="Arial" w:cs="Arial"/>
          <w:sz w:val="24"/>
          <w:szCs w:val="24"/>
        </w:rPr>
      </w:pPr>
    </w:p>
    <w:p w:rsidR="00644705" w:rsidRDefault="00644705" w:rsidP="009F1E94">
      <w:pPr>
        <w:spacing w:line="480" w:lineRule="auto"/>
        <w:jc w:val="center"/>
        <w:rPr>
          <w:rFonts w:ascii="Arial" w:hAnsi="Arial" w:cs="Arial"/>
          <w:sz w:val="24"/>
          <w:szCs w:val="24"/>
        </w:rPr>
      </w:pPr>
    </w:p>
    <w:p w:rsidR="00644705" w:rsidRDefault="00644705" w:rsidP="009F1E94">
      <w:pPr>
        <w:spacing w:line="480" w:lineRule="auto"/>
        <w:jc w:val="center"/>
        <w:rPr>
          <w:rFonts w:ascii="Arial" w:hAnsi="Arial" w:cs="Arial"/>
          <w:sz w:val="24"/>
          <w:szCs w:val="24"/>
        </w:rPr>
      </w:pPr>
    </w:p>
    <w:p w:rsidR="00644705" w:rsidRDefault="00644705" w:rsidP="009F1E94">
      <w:pPr>
        <w:spacing w:line="480" w:lineRule="auto"/>
        <w:jc w:val="center"/>
        <w:rPr>
          <w:rFonts w:ascii="Arial" w:hAnsi="Arial" w:cs="Arial"/>
          <w:sz w:val="24"/>
          <w:szCs w:val="24"/>
        </w:rPr>
      </w:pPr>
    </w:p>
    <w:p w:rsidR="00644705" w:rsidRDefault="00644705" w:rsidP="00644705">
      <w:pPr>
        <w:rPr>
          <w:rFonts w:ascii="Arial" w:hAnsi="Arial" w:cs="Arial"/>
          <w:sz w:val="24"/>
          <w:szCs w:val="24"/>
        </w:rPr>
      </w:pPr>
    </w:p>
    <w:p w:rsidR="00644705" w:rsidRDefault="00644705" w:rsidP="00644705">
      <w:pPr>
        <w:rPr>
          <w:rFonts w:ascii="Arial" w:hAnsi="Arial" w:cs="Arial"/>
          <w:sz w:val="24"/>
          <w:szCs w:val="24"/>
        </w:rPr>
      </w:pPr>
      <w:r>
        <w:rPr>
          <w:rFonts w:ascii="Arial" w:hAnsi="Arial" w:cs="Arial"/>
          <w:sz w:val="24"/>
          <w:szCs w:val="24"/>
        </w:rPr>
        <w:t>________________________                                _____________________</w:t>
      </w:r>
    </w:p>
    <w:p w:rsidR="009F1E94" w:rsidRDefault="009216F9" w:rsidP="00644705">
      <w:pPr>
        <w:rPr>
          <w:rFonts w:ascii="Arial" w:hAnsi="Arial" w:cs="Arial"/>
          <w:sz w:val="24"/>
          <w:szCs w:val="24"/>
        </w:rPr>
      </w:pPr>
      <w:r>
        <w:rPr>
          <w:rFonts w:ascii="Arial" w:hAnsi="Arial" w:cs="Arial"/>
          <w:sz w:val="24"/>
          <w:szCs w:val="24"/>
        </w:rPr>
        <w:t xml:space="preserve"> </w:t>
      </w:r>
      <w:r w:rsidR="00644705">
        <w:rPr>
          <w:rFonts w:ascii="Arial" w:hAnsi="Arial" w:cs="Arial"/>
          <w:sz w:val="24"/>
          <w:szCs w:val="24"/>
        </w:rPr>
        <w:t xml:space="preserve">  </w:t>
      </w:r>
      <w:r w:rsidR="009677D4">
        <w:rPr>
          <w:rFonts w:ascii="Arial" w:hAnsi="Arial" w:cs="Arial"/>
          <w:sz w:val="24"/>
          <w:szCs w:val="24"/>
        </w:rPr>
        <w:t xml:space="preserve">Ing. </w:t>
      </w:r>
      <w:r>
        <w:rPr>
          <w:rFonts w:ascii="Arial" w:hAnsi="Arial" w:cs="Arial"/>
          <w:sz w:val="24"/>
          <w:szCs w:val="24"/>
        </w:rPr>
        <w:t>Francisco Andrade</w:t>
      </w:r>
      <w:r w:rsidR="0020335C">
        <w:rPr>
          <w:rFonts w:ascii="Arial" w:hAnsi="Arial" w:cs="Arial"/>
          <w:sz w:val="24"/>
          <w:szCs w:val="24"/>
        </w:rPr>
        <w:t xml:space="preserve"> S</w:t>
      </w:r>
      <w:r w:rsidR="00644705">
        <w:rPr>
          <w:rFonts w:ascii="Arial" w:hAnsi="Arial" w:cs="Arial"/>
          <w:sz w:val="24"/>
          <w:szCs w:val="24"/>
        </w:rPr>
        <w:t xml:space="preserve">.        </w:t>
      </w:r>
      <w:r w:rsidR="0020335C">
        <w:rPr>
          <w:rFonts w:ascii="Arial" w:hAnsi="Arial" w:cs="Arial"/>
          <w:sz w:val="24"/>
          <w:szCs w:val="24"/>
        </w:rPr>
        <w:t xml:space="preserve">                             </w:t>
      </w:r>
      <w:r>
        <w:rPr>
          <w:rFonts w:ascii="Arial" w:hAnsi="Arial" w:cs="Arial"/>
          <w:sz w:val="24"/>
          <w:szCs w:val="24"/>
        </w:rPr>
        <w:t xml:space="preserve"> </w:t>
      </w:r>
      <w:r w:rsidR="00644705">
        <w:rPr>
          <w:rFonts w:ascii="Arial" w:hAnsi="Arial" w:cs="Arial"/>
          <w:sz w:val="24"/>
          <w:szCs w:val="24"/>
        </w:rPr>
        <w:t xml:space="preserve"> Ing. Priscila Castillo</w:t>
      </w:r>
      <w:r>
        <w:rPr>
          <w:rFonts w:ascii="Arial" w:hAnsi="Arial" w:cs="Arial"/>
          <w:sz w:val="24"/>
          <w:szCs w:val="24"/>
        </w:rPr>
        <w:t xml:space="preserve"> S</w:t>
      </w:r>
      <w:r w:rsidR="00644705">
        <w:rPr>
          <w:rFonts w:ascii="Arial" w:hAnsi="Arial" w:cs="Arial"/>
          <w:sz w:val="24"/>
          <w:szCs w:val="24"/>
        </w:rPr>
        <w:t>.</w:t>
      </w:r>
    </w:p>
    <w:p w:rsidR="00644705" w:rsidRDefault="009216F9" w:rsidP="00644705">
      <w:pPr>
        <w:rPr>
          <w:rFonts w:ascii="Arial" w:hAnsi="Arial" w:cs="Arial"/>
          <w:sz w:val="24"/>
          <w:szCs w:val="24"/>
        </w:rPr>
      </w:pPr>
      <w:r>
        <w:rPr>
          <w:rFonts w:ascii="Arial" w:hAnsi="Arial" w:cs="Arial"/>
          <w:sz w:val="24"/>
          <w:szCs w:val="24"/>
        </w:rPr>
        <w:t xml:space="preserve">  </w:t>
      </w:r>
      <w:r w:rsidR="00644705">
        <w:rPr>
          <w:rFonts w:ascii="Arial" w:hAnsi="Arial" w:cs="Arial"/>
          <w:sz w:val="24"/>
          <w:szCs w:val="24"/>
        </w:rPr>
        <w:t xml:space="preserve">  DECANO DE LA FIMCP      </w:t>
      </w:r>
      <w:r w:rsidR="0020335C">
        <w:rPr>
          <w:rFonts w:ascii="Arial" w:hAnsi="Arial" w:cs="Arial"/>
          <w:sz w:val="24"/>
          <w:szCs w:val="24"/>
        </w:rPr>
        <w:t xml:space="preserve">                                </w:t>
      </w:r>
      <w:r w:rsidR="00644705">
        <w:rPr>
          <w:rFonts w:ascii="Arial" w:hAnsi="Arial" w:cs="Arial"/>
          <w:sz w:val="24"/>
          <w:szCs w:val="24"/>
        </w:rPr>
        <w:t xml:space="preserve"> DIRECTORA DE TESIS</w:t>
      </w:r>
    </w:p>
    <w:p w:rsidR="00644705" w:rsidRDefault="009216F9" w:rsidP="009216F9">
      <w:pPr>
        <w:rPr>
          <w:rFonts w:ascii="Arial" w:hAnsi="Arial" w:cs="Arial"/>
          <w:sz w:val="24"/>
          <w:szCs w:val="24"/>
        </w:rPr>
      </w:pPr>
      <w:r>
        <w:rPr>
          <w:rFonts w:ascii="Arial" w:hAnsi="Arial" w:cs="Arial"/>
          <w:sz w:val="24"/>
          <w:szCs w:val="24"/>
        </w:rPr>
        <w:t xml:space="preserve">         </w:t>
      </w:r>
      <w:r w:rsidR="00644705">
        <w:rPr>
          <w:rFonts w:ascii="Arial" w:hAnsi="Arial" w:cs="Arial"/>
          <w:sz w:val="24"/>
          <w:szCs w:val="24"/>
        </w:rPr>
        <w:t>PRESIDENTE</w:t>
      </w:r>
    </w:p>
    <w:p w:rsidR="009F1E94" w:rsidRDefault="009F1E94" w:rsidP="009F1E94">
      <w:pPr>
        <w:spacing w:line="480" w:lineRule="auto"/>
        <w:ind w:left="4536"/>
        <w:jc w:val="both"/>
        <w:rPr>
          <w:rFonts w:ascii="Arial" w:hAnsi="Arial" w:cs="Arial"/>
          <w:sz w:val="24"/>
          <w:szCs w:val="24"/>
        </w:rPr>
      </w:pPr>
    </w:p>
    <w:p w:rsidR="00810604" w:rsidRDefault="00810604" w:rsidP="009F1E94">
      <w:pPr>
        <w:spacing w:line="480" w:lineRule="auto"/>
        <w:ind w:left="4536"/>
        <w:jc w:val="both"/>
        <w:rPr>
          <w:rFonts w:ascii="Arial" w:hAnsi="Arial" w:cs="Arial"/>
          <w:sz w:val="24"/>
          <w:szCs w:val="24"/>
        </w:rPr>
      </w:pPr>
    </w:p>
    <w:p w:rsidR="00810604" w:rsidRDefault="00810604" w:rsidP="009F1E94">
      <w:pPr>
        <w:spacing w:line="480" w:lineRule="auto"/>
        <w:ind w:left="4536"/>
        <w:jc w:val="both"/>
        <w:rPr>
          <w:rFonts w:ascii="Arial" w:hAnsi="Arial" w:cs="Arial"/>
          <w:sz w:val="24"/>
          <w:szCs w:val="24"/>
        </w:rPr>
      </w:pPr>
    </w:p>
    <w:p w:rsidR="00810604" w:rsidRDefault="00810604" w:rsidP="009F1E94">
      <w:pPr>
        <w:spacing w:line="480" w:lineRule="auto"/>
        <w:ind w:left="4536"/>
        <w:jc w:val="both"/>
        <w:rPr>
          <w:rFonts w:ascii="Arial" w:hAnsi="Arial" w:cs="Arial"/>
          <w:sz w:val="24"/>
          <w:szCs w:val="24"/>
        </w:rPr>
      </w:pPr>
    </w:p>
    <w:p w:rsidR="00810604" w:rsidRDefault="00810604" w:rsidP="000076FF">
      <w:pPr>
        <w:jc w:val="center"/>
        <w:rPr>
          <w:rFonts w:ascii="Arial" w:hAnsi="Arial" w:cs="Arial"/>
          <w:sz w:val="24"/>
          <w:szCs w:val="24"/>
        </w:rPr>
      </w:pPr>
      <w:r>
        <w:rPr>
          <w:rFonts w:ascii="Arial" w:hAnsi="Arial" w:cs="Arial"/>
          <w:sz w:val="24"/>
          <w:szCs w:val="24"/>
        </w:rPr>
        <w:t>________________________</w:t>
      </w:r>
    </w:p>
    <w:p w:rsidR="00810604" w:rsidRDefault="00BA4B09" w:rsidP="000076FF">
      <w:pPr>
        <w:jc w:val="center"/>
        <w:rPr>
          <w:rFonts w:ascii="Arial" w:hAnsi="Arial" w:cs="Arial"/>
          <w:sz w:val="24"/>
          <w:szCs w:val="24"/>
        </w:rPr>
      </w:pPr>
      <w:r>
        <w:rPr>
          <w:rFonts w:ascii="Arial" w:hAnsi="Arial" w:cs="Arial"/>
          <w:sz w:val="24"/>
          <w:szCs w:val="24"/>
        </w:rPr>
        <w:t>Ing. Grace Vásquez</w:t>
      </w:r>
      <w:r w:rsidR="00D4172F">
        <w:rPr>
          <w:rFonts w:ascii="Arial" w:hAnsi="Arial" w:cs="Arial"/>
          <w:sz w:val="24"/>
          <w:szCs w:val="24"/>
        </w:rPr>
        <w:t xml:space="preserve"> V</w:t>
      </w:r>
      <w:r w:rsidR="00810604">
        <w:rPr>
          <w:rFonts w:ascii="Arial" w:hAnsi="Arial" w:cs="Arial"/>
          <w:sz w:val="24"/>
          <w:szCs w:val="24"/>
        </w:rPr>
        <w:t>.</w:t>
      </w:r>
    </w:p>
    <w:p w:rsidR="00810604" w:rsidRDefault="00810604" w:rsidP="000076FF">
      <w:pPr>
        <w:jc w:val="center"/>
        <w:rPr>
          <w:rFonts w:ascii="Arial" w:hAnsi="Arial" w:cs="Arial"/>
          <w:sz w:val="24"/>
          <w:szCs w:val="24"/>
        </w:rPr>
      </w:pPr>
      <w:r>
        <w:rPr>
          <w:rFonts w:ascii="Arial" w:hAnsi="Arial" w:cs="Arial"/>
          <w:sz w:val="24"/>
          <w:szCs w:val="24"/>
        </w:rPr>
        <w:t>VOCAL</w:t>
      </w:r>
    </w:p>
    <w:p w:rsidR="00810604" w:rsidRDefault="00810604" w:rsidP="009F1E94">
      <w:pPr>
        <w:spacing w:line="480" w:lineRule="auto"/>
        <w:ind w:left="4536"/>
        <w:jc w:val="both"/>
        <w:rPr>
          <w:rFonts w:ascii="Arial" w:hAnsi="Arial" w:cs="Arial"/>
          <w:sz w:val="24"/>
          <w:szCs w:val="24"/>
        </w:rPr>
      </w:pPr>
    </w:p>
    <w:p w:rsidR="00810604" w:rsidRDefault="00810604" w:rsidP="00810604">
      <w:pPr>
        <w:spacing w:line="480" w:lineRule="auto"/>
        <w:ind w:left="4536"/>
        <w:rPr>
          <w:rFonts w:ascii="Arial" w:hAnsi="Arial" w:cs="Arial"/>
          <w:sz w:val="24"/>
          <w:szCs w:val="24"/>
        </w:rPr>
      </w:pPr>
    </w:p>
    <w:p w:rsidR="009F1E94" w:rsidRDefault="009F1E94" w:rsidP="009F1E94">
      <w:pPr>
        <w:spacing w:line="480" w:lineRule="auto"/>
        <w:ind w:left="4536"/>
        <w:jc w:val="both"/>
        <w:rPr>
          <w:rFonts w:ascii="Arial" w:hAnsi="Arial" w:cs="Arial"/>
          <w:sz w:val="24"/>
          <w:szCs w:val="24"/>
        </w:rPr>
      </w:pPr>
    </w:p>
    <w:p w:rsidR="00FA30FE" w:rsidRDefault="00FA30FE" w:rsidP="00DD379D">
      <w:pPr>
        <w:rPr>
          <w:rFonts w:ascii="Arial" w:hAnsi="Arial" w:cs="Arial"/>
          <w:sz w:val="32"/>
          <w:szCs w:val="32"/>
        </w:rPr>
      </w:pPr>
    </w:p>
    <w:p w:rsidR="00FA30FE" w:rsidRDefault="00FA30FE" w:rsidP="00D14B75">
      <w:pPr>
        <w:jc w:val="center"/>
        <w:rPr>
          <w:rFonts w:ascii="Arial" w:hAnsi="Arial" w:cs="Arial"/>
          <w:sz w:val="32"/>
          <w:szCs w:val="32"/>
        </w:rPr>
      </w:pPr>
    </w:p>
    <w:p w:rsidR="00FA30FE" w:rsidRDefault="00FA30FE" w:rsidP="00D14B75">
      <w:pPr>
        <w:jc w:val="center"/>
        <w:rPr>
          <w:rFonts w:ascii="Arial" w:hAnsi="Arial" w:cs="Arial"/>
          <w:sz w:val="32"/>
          <w:szCs w:val="32"/>
        </w:rPr>
      </w:pPr>
    </w:p>
    <w:p w:rsidR="00FA30FE" w:rsidRDefault="00FA30FE" w:rsidP="00D14B75">
      <w:pPr>
        <w:jc w:val="center"/>
        <w:rPr>
          <w:rFonts w:ascii="Arial" w:hAnsi="Arial" w:cs="Arial"/>
          <w:sz w:val="32"/>
          <w:szCs w:val="32"/>
        </w:rPr>
      </w:pPr>
    </w:p>
    <w:p w:rsidR="00D14B75" w:rsidRDefault="003C11F4" w:rsidP="00D14B75">
      <w:pPr>
        <w:jc w:val="center"/>
        <w:rPr>
          <w:rFonts w:ascii="Arial" w:hAnsi="Arial" w:cs="Arial"/>
          <w:sz w:val="32"/>
          <w:szCs w:val="32"/>
        </w:rPr>
      </w:pPr>
      <w:r>
        <w:rPr>
          <w:rFonts w:ascii="Arial" w:hAnsi="Arial" w:cs="Arial"/>
          <w:sz w:val="32"/>
          <w:szCs w:val="32"/>
        </w:rPr>
        <w:t>DECLARACIÓ</w:t>
      </w:r>
      <w:r w:rsidR="00D14B75">
        <w:rPr>
          <w:rFonts w:ascii="Arial" w:hAnsi="Arial" w:cs="Arial"/>
          <w:sz w:val="32"/>
          <w:szCs w:val="32"/>
        </w:rPr>
        <w:t>N EXPRESA</w:t>
      </w:r>
    </w:p>
    <w:p w:rsidR="00D14B75" w:rsidRDefault="00D14B75" w:rsidP="00D14B75">
      <w:pPr>
        <w:jc w:val="center"/>
        <w:rPr>
          <w:rFonts w:ascii="Arial" w:hAnsi="Arial" w:cs="Arial"/>
          <w:sz w:val="32"/>
          <w:szCs w:val="32"/>
        </w:rPr>
      </w:pPr>
    </w:p>
    <w:p w:rsidR="00FA30FE" w:rsidRDefault="00FA30FE" w:rsidP="00D14B75">
      <w:pPr>
        <w:jc w:val="center"/>
        <w:rPr>
          <w:rFonts w:ascii="Arial" w:hAnsi="Arial" w:cs="Arial"/>
          <w:sz w:val="32"/>
          <w:szCs w:val="32"/>
        </w:rPr>
      </w:pPr>
    </w:p>
    <w:p w:rsidR="00FA30FE" w:rsidRDefault="00FA30FE" w:rsidP="00D14B75">
      <w:pPr>
        <w:jc w:val="center"/>
        <w:rPr>
          <w:rFonts w:ascii="Arial" w:hAnsi="Arial" w:cs="Arial"/>
          <w:sz w:val="32"/>
          <w:szCs w:val="32"/>
        </w:rPr>
      </w:pPr>
    </w:p>
    <w:p w:rsidR="00FA30FE" w:rsidRDefault="00FA30FE" w:rsidP="00D14B75">
      <w:pPr>
        <w:jc w:val="center"/>
        <w:rPr>
          <w:rFonts w:ascii="Arial" w:hAnsi="Arial" w:cs="Arial"/>
          <w:sz w:val="32"/>
          <w:szCs w:val="32"/>
        </w:rPr>
      </w:pPr>
    </w:p>
    <w:p w:rsidR="00D14B75" w:rsidRDefault="00D14B75" w:rsidP="00FA30FE">
      <w:pPr>
        <w:spacing w:line="480" w:lineRule="auto"/>
        <w:ind w:left="1701" w:right="1701"/>
        <w:jc w:val="both"/>
        <w:rPr>
          <w:rFonts w:ascii="Arial" w:hAnsi="Arial" w:cs="Arial"/>
          <w:sz w:val="24"/>
          <w:szCs w:val="24"/>
        </w:rPr>
      </w:pPr>
      <w:r w:rsidRPr="00FA30FE">
        <w:rPr>
          <w:rFonts w:ascii="Arial" w:hAnsi="Arial" w:cs="Arial"/>
          <w:sz w:val="24"/>
          <w:szCs w:val="24"/>
        </w:rPr>
        <w:t>“La responsabilidad del contenido de esta</w:t>
      </w:r>
      <w:r w:rsidR="003C11F4">
        <w:rPr>
          <w:rFonts w:ascii="Arial" w:hAnsi="Arial" w:cs="Arial"/>
          <w:sz w:val="24"/>
          <w:szCs w:val="24"/>
        </w:rPr>
        <w:t xml:space="preserve"> Tesis de Grado, me corresponde</w:t>
      </w:r>
      <w:r w:rsidRPr="00FA30FE">
        <w:rPr>
          <w:rFonts w:ascii="Arial" w:hAnsi="Arial" w:cs="Arial"/>
          <w:sz w:val="24"/>
          <w:szCs w:val="24"/>
        </w:rPr>
        <w:t xml:space="preserve"> exclusivamente</w:t>
      </w:r>
      <w:r w:rsidR="00FA30FE" w:rsidRPr="00FA30FE">
        <w:rPr>
          <w:rFonts w:ascii="Arial" w:hAnsi="Arial" w:cs="Arial"/>
          <w:sz w:val="24"/>
          <w:szCs w:val="24"/>
        </w:rPr>
        <w:t>; y el patrimonio intelectual de la misma a la ESCUELA SUPERIOR POLITÈCNICA DEL LITORAL”</w:t>
      </w:r>
    </w:p>
    <w:p w:rsidR="00FA30FE" w:rsidRDefault="00FA30FE" w:rsidP="00FA30FE">
      <w:pPr>
        <w:spacing w:line="480" w:lineRule="auto"/>
        <w:ind w:left="1701" w:right="1701"/>
        <w:jc w:val="both"/>
        <w:rPr>
          <w:rFonts w:ascii="Arial" w:hAnsi="Arial" w:cs="Arial"/>
          <w:sz w:val="24"/>
          <w:szCs w:val="24"/>
        </w:rPr>
      </w:pPr>
    </w:p>
    <w:p w:rsidR="00FA30FE" w:rsidRDefault="00FA30FE" w:rsidP="00FA30FE">
      <w:pPr>
        <w:spacing w:line="480" w:lineRule="auto"/>
        <w:ind w:left="1701" w:right="1701"/>
        <w:jc w:val="both"/>
        <w:rPr>
          <w:rFonts w:ascii="Arial" w:hAnsi="Arial" w:cs="Arial"/>
          <w:sz w:val="24"/>
          <w:szCs w:val="24"/>
        </w:rPr>
      </w:pPr>
      <w:r>
        <w:rPr>
          <w:rFonts w:ascii="Arial" w:hAnsi="Arial" w:cs="Arial"/>
          <w:sz w:val="24"/>
          <w:szCs w:val="24"/>
        </w:rPr>
        <w:t>(Reglamento de Graduación de la ESPOL).</w:t>
      </w:r>
    </w:p>
    <w:p w:rsidR="00FA30FE" w:rsidRDefault="00FA30FE" w:rsidP="00FA30FE">
      <w:pPr>
        <w:spacing w:line="480" w:lineRule="auto"/>
        <w:ind w:left="1701" w:right="1701"/>
        <w:jc w:val="both"/>
        <w:rPr>
          <w:rFonts w:ascii="Arial" w:hAnsi="Arial" w:cs="Arial"/>
          <w:sz w:val="24"/>
          <w:szCs w:val="24"/>
        </w:rPr>
      </w:pPr>
    </w:p>
    <w:p w:rsidR="00FA30FE" w:rsidRDefault="00FA30FE" w:rsidP="00FA30FE">
      <w:pPr>
        <w:spacing w:line="480" w:lineRule="auto"/>
        <w:ind w:left="1701" w:right="1701"/>
        <w:jc w:val="both"/>
        <w:rPr>
          <w:rFonts w:ascii="Arial" w:hAnsi="Arial" w:cs="Arial"/>
          <w:sz w:val="24"/>
          <w:szCs w:val="24"/>
        </w:rPr>
      </w:pPr>
    </w:p>
    <w:p w:rsidR="00FA30FE" w:rsidRDefault="00FA30FE" w:rsidP="00FA30FE">
      <w:pPr>
        <w:spacing w:line="480" w:lineRule="auto"/>
        <w:ind w:left="1701" w:right="1701"/>
        <w:jc w:val="both"/>
        <w:rPr>
          <w:rFonts w:ascii="Arial" w:hAnsi="Arial" w:cs="Arial"/>
          <w:sz w:val="24"/>
          <w:szCs w:val="24"/>
        </w:rPr>
      </w:pPr>
    </w:p>
    <w:p w:rsidR="00FA30FE" w:rsidRDefault="00FA30FE" w:rsidP="00FA30FE">
      <w:pPr>
        <w:spacing w:line="480" w:lineRule="auto"/>
        <w:ind w:left="1701" w:right="1701"/>
        <w:jc w:val="both"/>
        <w:rPr>
          <w:rFonts w:ascii="Arial" w:hAnsi="Arial" w:cs="Arial"/>
          <w:sz w:val="24"/>
          <w:szCs w:val="24"/>
        </w:rPr>
      </w:pPr>
    </w:p>
    <w:p w:rsidR="00FA30FE" w:rsidRDefault="00FA30FE" w:rsidP="00FA30FE">
      <w:pPr>
        <w:spacing w:line="480" w:lineRule="auto"/>
        <w:jc w:val="right"/>
        <w:rPr>
          <w:rFonts w:ascii="Arial" w:hAnsi="Arial" w:cs="Arial"/>
          <w:sz w:val="24"/>
          <w:szCs w:val="24"/>
        </w:rPr>
      </w:pPr>
      <w:r>
        <w:rPr>
          <w:rFonts w:ascii="Arial" w:hAnsi="Arial" w:cs="Arial"/>
          <w:sz w:val="24"/>
          <w:szCs w:val="24"/>
        </w:rPr>
        <w:t>__________________________</w:t>
      </w:r>
    </w:p>
    <w:p w:rsidR="00FA30FE" w:rsidRDefault="00BA6C84" w:rsidP="00FA30FE">
      <w:pPr>
        <w:spacing w:line="480" w:lineRule="auto"/>
        <w:jc w:val="right"/>
        <w:rPr>
          <w:rFonts w:ascii="Arial" w:hAnsi="Arial" w:cs="Arial"/>
          <w:sz w:val="24"/>
          <w:szCs w:val="24"/>
        </w:rPr>
      </w:pPr>
      <w:r>
        <w:rPr>
          <w:rFonts w:ascii="Arial" w:hAnsi="Arial" w:cs="Arial"/>
          <w:sz w:val="24"/>
          <w:szCs w:val="24"/>
        </w:rPr>
        <w:t>Sthefania Elizabeth Piedra Rivas</w:t>
      </w:r>
      <w:r w:rsidR="00FA30FE">
        <w:rPr>
          <w:rFonts w:ascii="Arial" w:hAnsi="Arial" w:cs="Arial"/>
          <w:sz w:val="24"/>
          <w:szCs w:val="24"/>
        </w:rPr>
        <w:t>.</w:t>
      </w:r>
    </w:p>
    <w:p w:rsidR="00A83922" w:rsidRDefault="00A83922" w:rsidP="00EC6FC3">
      <w:pPr>
        <w:jc w:val="center"/>
        <w:rPr>
          <w:rFonts w:ascii="Arial" w:hAnsi="Arial" w:cs="Arial"/>
          <w:b/>
          <w:sz w:val="32"/>
          <w:szCs w:val="32"/>
        </w:rPr>
      </w:pPr>
    </w:p>
    <w:p w:rsidR="00EC6FC3" w:rsidRDefault="00EC6FC3" w:rsidP="00EC6FC3">
      <w:pPr>
        <w:jc w:val="center"/>
        <w:rPr>
          <w:rFonts w:ascii="Arial" w:hAnsi="Arial" w:cs="Arial"/>
          <w:b/>
          <w:sz w:val="32"/>
          <w:szCs w:val="32"/>
        </w:rPr>
      </w:pPr>
    </w:p>
    <w:p w:rsidR="00A83922" w:rsidRDefault="00A83922" w:rsidP="00EC6FC3">
      <w:pPr>
        <w:jc w:val="center"/>
        <w:rPr>
          <w:rFonts w:ascii="Arial" w:hAnsi="Arial" w:cs="Arial"/>
          <w:b/>
          <w:sz w:val="32"/>
          <w:szCs w:val="32"/>
        </w:rPr>
      </w:pPr>
    </w:p>
    <w:p w:rsidR="00A83922" w:rsidRDefault="00A83922" w:rsidP="00EC6FC3">
      <w:pPr>
        <w:jc w:val="center"/>
        <w:rPr>
          <w:rFonts w:ascii="Arial" w:hAnsi="Arial" w:cs="Arial"/>
          <w:b/>
          <w:sz w:val="32"/>
          <w:szCs w:val="32"/>
        </w:rPr>
      </w:pPr>
    </w:p>
    <w:p w:rsidR="00EC6FC3" w:rsidRDefault="00EC6FC3" w:rsidP="00EC6FC3">
      <w:pPr>
        <w:jc w:val="center"/>
        <w:rPr>
          <w:rFonts w:ascii="Arial" w:hAnsi="Arial" w:cs="Arial"/>
          <w:b/>
          <w:sz w:val="32"/>
          <w:szCs w:val="32"/>
        </w:rPr>
      </w:pPr>
    </w:p>
    <w:p w:rsidR="00EC6FC3" w:rsidRDefault="00EC6FC3" w:rsidP="00EC6FC3">
      <w:pPr>
        <w:jc w:val="center"/>
        <w:rPr>
          <w:rFonts w:ascii="Arial" w:hAnsi="Arial" w:cs="Arial"/>
          <w:b/>
          <w:sz w:val="32"/>
          <w:szCs w:val="32"/>
        </w:rPr>
      </w:pPr>
    </w:p>
    <w:p w:rsidR="00A83922" w:rsidRDefault="00A83922" w:rsidP="00EC6FC3">
      <w:pPr>
        <w:spacing w:line="480" w:lineRule="auto"/>
        <w:jc w:val="center"/>
        <w:rPr>
          <w:rFonts w:ascii="Arial" w:hAnsi="Arial" w:cs="Arial"/>
          <w:b/>
          <w:sz w:val="32"/>
          <w:szCs w:val="32"/>
        </w:rPr>
      </w:pPr>
      <w:r w:rsidRPr="00A83922">
        <w:rPr>
          <w:rFonts w:ascii="Arial" w:hAnsi="Arial" w:cs="Arial"/>
          <w:b/>
          <w:sz w:val="32"/>
          <w:szCs w:val="32"/>
        </w:rPr>
        <w:t>RESUMEN</w:t>
      </w:r>
    </w:p>
    <w:p w:rsidR="00EB52C2" w:rsidRDefault="00FE37B5" w:rsidP="00EB52C2">
      <w:pPr>
        <w:spacing w:line="480" w:lineRule="auto"/>
        <w:jc w:val="both"/>
        <w:rPr>
          <w:rFonts w:ascii="Arial" w:hAnsi="Arial" w:cs="Arial"/>
          <w:sz w:val="24"/>
          <w:szCs w:val="24"/>
        </w:rPr>
      </w:pPr>
      <w:r>
        <w:rPr>
          <w:rFonts w:ascii="Arial" w:hAnsi="Arial" w:cs="Arial"/>
          <w:sz w:val="24"/>
          <w:szCs w:val="24"/>
        </w:rPr>
        <w:t xml:space="preserve">El presente trabajo  desarrolla un modelo estadístico  </w:t>
      </w:r>
      <w:r w:rsidR="002F757D">
        <w:rPr>
          <w:rFonts w:ascii="Arial" w:hAnsi="Arial" w:cs="Arial"/>
          <w:sz w:val="24"/>
          <w:szCs w:val="24"/>
        </w:rPr>
        <w:t>cuyo objetivo es</w:t>
      </w:r>
      <w:r>
        <w:rPr>
          <w:rFonts w:ascii="Arial" w:hAnsi="Arial" w:cs="Arial"/>
          <w:sz w:val="24"/>
          <w:szCs w:val="24"/>
        </w:rPr>
        <w:t xml:space="preserve"> mejorar el control de la etapa de pulido del arroz, </w:t>
      </w:r>
      <w:r w:rsidR="003436C4">
        <w:rPr>
          <w:rFonts w:ascii="Arial" w:hAnsi="Arial" w:cs="Arial"/>
          <w:sz w:val="24"/>
          <w:szCs w:val="24"/>
        </w:rPr>
        <w:t>en</w:t>
      </w:r>
      <w:r w:rsidR="002F757D">
        <w:rPr>
          <w:rFonts w:ascii="Arial" w:hAnsi="Arial" w:cs="Arial"/>
          <w:sz w:val="24"/>
          <w:szCs w:val="24"/>
        </w:rPr>
        <w:t xml:space="preserve"> la</w:t>
      </w:r>
      <w:r>
        <w:rPr>
          <w:rFonts w:ascii="Arial" w:hAnsi="Arial" w:cs="Arial"/>
          <w:sz w:val="24"/>
          <w:szCs w:val="24"/>
        </w:rPr>
        <w:t xml:space="preserve"> cuál no </w:t>
      </w:r>
      <w:r w:rsidR="002F757D">
        <w:rPr>
          <w:rFonts w:ascii="Arial" w:hAnsi="Arial" w:cs="Arial"/>
          <w:sz w:val="24"/>
          <w:szCs w:val="24"/>
        </w:rPr>
        <w:t>están</w:t>
      </w:r>
      <w:r>
        <w:rPr>
          <w:rFonts w:ascii="Arial" w:hAnsi="Arial" w:cs="Arial"/>
          <w:sz w:val="24"/>
          <w:szCs w:val="24"/>
        </w:rPr>
        <w:t xml:space="preserve"> siendo controlada</w:t>
      </w:r>
      <w:r w:rsidR="002F757D">
        <w:rPr>
          <w:rFonts w:ascii="Arial" w:hAnsi="Arial" w:cs="Arial"/>
          <w:sz w:val="24"/>
          <w:szCs w:val="24"/>
        </w:rPr>
        <w:t>s</w:t>
      </w:r>
      <w:r>
        <w:rPr>
          <w:rFonts w:ascii="Arial" w:hAnsi="Arial" w:cs="Arial"/>
          <w:sz w:val="24"/>
          <w:szCs w:val="24"/>
        </w:rPr>
        <w:t xml:space="preserve"> </w:t>
      </w:r>
      <w:r w:rsidR="003436C4">
        <w:rPr>
          <w:rFonts w:ascii="Arial" w:hAnsi="Arial" w:cs="Arial"/>
          <w:sz w:val="24"/>
          <w:szCs w:val="24"/>
        </w:rPr>
        <w:t xml:space="preserve">todas las variables involucradas </w:t>
      </w:r>
      <w:r>
        <w:rPr>
          <w:rFonts w:ascii="Arial" w:hAnsi="Arial" w:cs="Arial"/>
          <w:sz w:val="24"/>
          <w:szCs w:val="24"/>
        </w:rPr>
        <w:t xml:space="preserve"> en la industria donde se realizó el estudio.</w:t>
      </w:r>
    </w:p>
    <w:p w:rsidR="00FE37B5" w:rsidRDefault="00FE37B5" w:rsidP="00EB52C2">
      <w:pPr>
        <w:spacing w:line="480" w:lineRule="auto"/>
        <w:jc w:val="both"/>
        <w:rPr>
          <w:rFonts w:ascii="Arial" w:hAnsi="Arial" w:cs="Arial"/>
          <w:sz w:val="24"/>
          <w:szCs w:val="24"/>
        </w:rPr>
      </w:pPr>
    </w:p>
    <w:p w:rsidR="006379FA" w:rsidRDefault="003436C4" w:rsidP="00EB52C2">
      <w:pPr>
        <w:spacing w:line="480" w:lineRule="auto"/>
        <w:jc w:val="both"/>
        <w:rPr>
          <w:rFonts w:ascii="Arial" w:hAnsi="Arial" w:cs="Arial"/>
          <w:sz w:val="24"/>
          <w:szCs w:val="24"/>
        </w:rPr>
      </w:pPr>
      <w:r>
        <w:rPr>
          <w:rFonts w:ascii="Arial" w:hAnsi="Arial" w:cs="Arial"/>
          <w:sz w:val="24"/>
          <w:szCs w:val="24"/>
        </w:rPr>
        <w:t>Se evaluó la etapa de pulido considerando el tiempo de pulido y el peso ejercido en el pulidor a tres diferentes tratamientos en donde se cambió las los parámetros de trabajo normal  a nivel de laboratorio y así ver el efecto en las variab</w:t>
      </w:r>
      <w:r w:rsidR="00317F2D">
        <w:rPr>
          <w:rFonts w:ascii="Arial" w:hAnsi="Arial" w:cs="Arial"/>
          <w:sz w:val="24"/>
          <w:szCs w:val="24"/>
        </w:rPr>
        <w:t>les definidas para esta etapa (</w:t>
      </w:r>
      <w:r w:rsidR="001B10B3">
        <w:rPr>
          <w:rFonts w:ascii="Arial" w:hAnsi="Arial" w:cs="Arial"/>
          <w:sz w:val="24"/>
          <w:szCs w:val="24"/>
        </w:rPr>
        <w:t xml:space="preserve">porcentaje de </w:t>
      </w:r>
      <w:r>
        <w:rPr>
          <w:rFonts w:ascii="Arial" w:hAnsi="Arial" w:cs="Arial"/>
          <w:sz w:val="24"/>
          <w:szCs w:val="24"/>
        </w:rPr>
        <w:t>remoción de salvado, rendimiento, blancura y durezas del arroz) a nivel industrial.</w:t>
      </w:r>
    </w:p>
    <w:p w:rsidR="006C5B07" w:rsidRDefault="006C5B07" w:rsidP="00EB52C2">
      <w:pPr>
        <w:spacing w:line="480" w:lineRule="auto"/>
        <w:jc w:val="both"/>
        <w:rPr>
          <w:rFonts w:ascii="Arial" w:hAnsi="Arial" w:cs="Arial"/>
          <w:sz w:val="24"/>
          <w:szCs w:val="24"/>
        </w:rPr>
      </w:pPr>
    </w:p>
    <w:p w:rsidR="00D3265C" w:rsidRDefault="002F757D" w:rsidP="00EB52C2">
      <w:pPr>
        <w:spacing w:line="480" w:lineRule="auto"/>
        <w:jc w:val="both"/>
        <w:rPr>
          <w:rFonts w:ascii="Arial" w:hAnsi="Arial" w:cs="Arial"/>
          <w:sz w:val="24"/>
          <w:szCs w:val="24"/>
        </w:rPr>
      </w:pPr>
      <w:r>
        <w:rPr>
          <w:rFonts w:ascii="Arial" w:hAnsi="Arial" w:cs="Arial"/>
          <w:sz w:val="24"/>
          <w:szCs w:val="24"/>
        </w:rPr>
        <w:t xml:space="preserve">En el análisis realizado para obtener  el modelo estadístico se muestran los resultados de forma detallada. </w:t>
      </w:r>
      <w:r w:rsidR="003436C4">
        <w:rPr>
          <w:rFonts w:ascii="Arial" w:hAnsi="Arial" w:cs="Arial"/>
          <w:sz w:val="24"/>
          <w:szCs w:val="24"/>
        </w:rPr>
        <w:t>Dentro</w:t>
      </w:r>
      <w:r w:rsidR="00F61B19">
        <w:rPr>
          <w:rFonts w:ascii="Arial" w:hAnsi="Arial" w:cs="Arial"/>
          <w:sz w:val="24"/>
          <w:szCs w:val="24"/>
        </w:rPr>
        <w:t xml:space="preserve"> de los resultados  obtenidos </w:t>
      </w:r>
      <w:r w:rsidR="006C5B07">
        <w:rPr>
          <w:rFonts w:ascii="Arial" w:hAnsi="Arial" w:cs="Arial"/>
          <w:sz w:val="24"/>
          <w:szCs w:val="24"/>
        </w:rPr>
        <w:t>podemos mencionar</w:t>
      </w:r>
      <w:r>
        <w:rPr>
          <w:rFonts w:ascii="Arial" w:hAnsi="Arial" w:cs="Arial"/>
          <w:sz w:val="24"/>
          <w:szCs w:val="24"/>
        </w:rPr>
        <w:t>:</w:t>
      </w:r>
      <w:r w:rsidR="003436C4">
        <w:rPr>
          <w:rFonts w:ascii="Arial" w:hAnsi="Arial" w:cs="Arial"/>
          <w:sz w:val="24"/>
          <w:szCs w:val="24"/>
        </w:rPr>
        <w:t xml:space="preserve"> El tiempo de pulido tuvo una influencia </w:t>
      </w:r>
      <w:r w:rsidR="00D3265C">
        <w:rPr>
          <w:rFonts w:ascii="Arial" w:hAnsi="Arial" w:cs="Arial"/>
          <w:sz w:val="24"/>
          <w:szCs w:val="24"/>
        </w:rPr>
        <w:t>más</w:t>
      </w:r>
      <w:r w:rsidR="003436C4">
        <w:rPr>
          <w:rFonts w:ascii="Arial" w:hAnsi="Arial" w:cs="Arial"/>
          <w:sz w:val="24"/>
          <w:szCs w:val="24"/>
        </w:rPr>
        <w:t xml:space="preserve"> fuerte que el peso ejercido en el pulidor so</w:t>
      </w:r>
      <w:r w:rsidR="00334852">
        <w:rPr>
          <w:rFonts w:ascii="Arial" w:hAnsi="Arial" w:cs="Arial"/>
          <w:sz w:val="24"/>
          <w:szCs w:val="24"/>
        </w:rPr>
        <w:t>bre las variables que se tomó</w:t>
      </w:r>
      <w:r w:rsidR="003436C4">
        <w:rPr>
          <w:rFonts w:ascii="Arial" w:hAnsi="Arial" w:cs="Arial"/>
          <w:sz w:val="24"/>
          <w:szCs w:val="24"/>
        </w:rPr>
        <w:t xml:space="preserve"> para el control</w:t>
      </w:r>
      <w:r w:rsidR="00D3265C">
        <w:rPr>
          <w:rFonts w:ascii="Arial" w:hAnsi="Arial" w:cs="Arial"/>
          <w:sz w:val="24"/>
          <w:szCs w:val="24"/>
        </w:rPr>
        <w:t xml:space="preserve">. El </w:t>
      </w:r>
      <w:r w:rsidR="001B10B3">
        <w:rPr>
          <w:rFonts w:ascii="Arial" w:hAnsi="Arial" w:cs="Arial"/>
          <w:sz w:val="24"/>
          <w:szCs w:val="24"/>
        </w:rPr>
        <w:t>porcentaje</w:t>
      </w:r>
      <w:r w:rsidR="00D3265C">
        <w:rPr>
          <w:rFonts w:ascii="Arial" w:hAnsi="Arial" w:cs="Arial"/>
          <w:sz w:val="24"/>
          <w:szCs w:val="24"/>
        </w:rPr>
        <w:t xml:space="preserve"> de asociación fue del 97% en relación a la otra variable que fue del 48 %.</w:t>
      </w:r>
      <w:r w:rsidR="00731FFF">
        <w:rPr>
          <w:rFonts w:ascii="Arial" w:hAnsi="Arial" w:cs="Arial"/>
          <w:sz w:val="24"/>
          <w:szCs w:val="24"/>
        </w:rPr>
        <w:t xml:space="preserve"> </w:t>
      </w:r>
      <w:r w:rsidR="00D3265C">
        <w:rPr>
          <w:rFonts w:ascii="Arial" w:hAnsi="Arial" w:cs="Arial"/>
          <w:sz w:val="24"/>
          <w:szCs w:val="24"/>
        </w:rPr>
        <w:t>Además según F</w:t>
      </w:r>
      <w:r w:rsidR="003544E1">
        <w:rPr>
          <w:rFonts w:ascii="Arial" w:hAnsi="Arial" w:cs="Arial"/>
          <w:sz w:val="24"/>
          <w:szCs w:val="24"/>
        </w:rPr>
        <w:t>isher si existen diferencias en</w:t>
      </w:r>
      <w:r w:rsidR="00D3265C">
        <w:rPr>
          <w:rFonts w:ascii="Arial" w:hAnsi="Arial" w:cs="Arial"/>
          <w:sz w:val="24"/>
          <w:szCs w:val="24"/>
        </w:rPr>
        <w:t>tre los tratamientos aplicados, lo cuál se refleja en la tabla de resultados obtenida.</w:t>
      </w:r>
    </w:p>
    <w:p w:rsidR="0080006C" w:rsidRDefault="00D3265C" w:rsidP="00EB52C2">
      <w:pPr>
        <w:spacing w:line="480" w:lineRule="auto"/>
        <w:jc w:val="both"/>
        <w:rPr>
          <w:rFonts w:ascii="Arial" w:hAnsi="Arial" w:cs="Arial"/>
          <w:sz w:val="24"/>
          <w:szCs w:val="24"/>
        </w:rPr>
      </w:pPr>
      <w:r>
        <w:rPr>
          <w:rFonts w:ascii="Arial" w:hAnsi="Arial" w:cs="Arial"/>
          <w:sz w:val="24"/>
          <w:szCs w:val="24"/>
        </w:rPr>
        <w:lastRenderedPageBreak/>
        <w:t xml:space="preserve"> </w:t>
      </w:r>
      <w:r w:rsidR="004E4791">
        <w:rPr>
          <w:rFonts w:ascii="Arial" w:hAnsi="Arial" w:cs="Arial"/>
          <w:sz w:val="24"/>
          <w:szCs w:val="24"/>
        </w:rPr>
        <w:t>Al realizar el análisis se determinó la variabilidad y relación que existía entre las variables que inciden en la etapa de pulido</w:t>
      </w:r>
      <w:r w:rsidR="001B10B3">
        <w:rPr>
          <w:rFonts w:ascii="Arial" w:hAnsi="Arial" w:cs="Arial"/>
          <w:sz w:val="24"/>
          <w:szCs w:val="24"/>
        </w:rPr>
        <w:t xml:space="preserve"> frente al porcentaje</w:t>
      </w:r>
      <w:r w:rsidR="003544E1">
        <w:rPr>
          <w:rFonts w:ascii="Arial" w:hAnsi="Arial" w:cs="Arial"/>
          <w:sz w:val="24"/>
          <w:szCs w:val="24"/>
        </w:rPr>
        <w:t xml:space="preserve"> de remoción de salvado del grano en cada tratamiento</w:t>
      </w:r>
      <w:r w:rsidR="004E4791">
        <w:rPr>
          <w:rFonts w:ascii="Arial" w:hAnsi="Arial" w:cs="Arial"/>
          <w:sz w:val="24"/>
          <w:szCs w:val="24"/>
        </w:rPr>
        <w:t>.</w:t>
      </w:r>
      <w:r w:rsidR="003544E1">
        <w:rPr>
          <w:rFonts w:ascii="Arial" w:hAnsi="Arial" w:cs="Arial"/>
          <w:sz w:val="24"/>
          <w:szCs w:val="24"/>
        </w:rPr>
        <w:t xml:space="preserve"> Los coeficientes de correlación  en cada variable fueron diferentes d</w:t>
      </w:r>
      <w:r w:rsidR="00D1534B">
        <w:rPr>
          <w:rFonts w:ascii="Arial" w:hAnsi="Arial" w:cs="Arial"/>
          <w:sz w:val="24"/>
          <w:szCs w:val="24"/>
        </w:rPr>
        <w:t>e cero lo cuá</w:t>
      </w:r>
      <w:r w:rsidR="001B10B3">
        <w:rPr>
          <w:rFonts w:ascii="Arial" w:hAnsi="Arial" w:cs="Arial"/>
          <w:sz w:val="24"/>
          <w:szCs w:val="24"/>
        </w:rPr>
        <w:t>l confirmaba la influencia del porcentaje</w:t>
      </w:r>
      <w:r w:rsidR="00D1534B">
        <w:rPr>
          <w:rFonts w:ascii="Arial" w:hAnsi="Arial" w:cs="Arial"/>
          <w:sz w:val="24"/>
          <w:szCs w:val="24"/>
        </w:rPr>
        <w:t xml:space="preserve"> de remoción </w:t>
      </w:r>
      <w:r w:rsidR="00317F2D">
        <w:rPr>
          <w:rFonts w:ascii="Arial" w:hAnsi="Arial" w:cs="Arial"/>
          <w:sz w:val="24"/>
          <w:szCs w:val="24"/>
        </w:rPr>
        <w:t>frente a las otras variables (Blancura, rendimiento y dureza del arroz)</w:t>
      </w:r>
      <w:r w:rsidR="003544E1">
        <w:rPr>
          <w:rFonts w:ascii="Arial" w:hAnsi="Arial" w:cs="Arial"/>
          <w:sz w:val="24"/>
          <w:szCs w:val="24"/>
        </w:rPr>
        <w:t>.</w:t>
      </w:r>
      <w:r w:rsidR="004E4791">
        <w:rPr>
          <w:rFonts w:ascii="Arial" w:hAnsi="Arial" w:cs="Arial"/>
          <w:sz w:val="24"/>
          <w:szCs w:val="24"/>
        </w:rPr>
        <w:t xml:space="preserve"> </w:t>
      </w:r>
      <w:r w:rsidR="003544E1">
        <w:rPr>
          <w:rFonts w:ascii="Arial" w:hAnsi="Arial" w:cs="Arial"/>
          <w:sz w:val="24"/>
          <w:szCs w:val="24"/>
        </w:rPr>
        <w:t>Adicional c</w:t>
      </w:r>
      <w:r w:rsidR="004E4791">
        <w:rPr>
          <w:rFonts w:ascii="Arial" w:hAnsi="Arial" w:cs="Arial"/>
          <w:sz w:val="24"/>
          <w:szCs w:val="24"/>
        </w:rPr>
        <w:t>on</w:t>
      </w:r>
      <w:r w:rsidR="0080006C">
        <w:rPr>
          <w:rFonts w:ascii="Arial" w:hAnsi="Arial" w:cs="Arial"/>
          <w:sz w:val="24"/>
          <w:szCs w:val="24"/>
        </w:rPr>
        <w:t xml:space="preserve"> las ecuaciones de regresión </w:t>
      </w:r>
      <w:r w:rsidR="004E4791">
        <w:rPr>
          <w:rFonts w:ascii="Arial" w:hAnsi="Arial" w:cs="Arial"/>
          <w:sz w:val="24"/>
          <w:szCs w:val="24"/>
        </w:rPr>
        <w:t xml:space="preserve"> se </w:t>
      </w:r>
      <w:r w:rsidR="007067AD">
        <w:rPr>
          <w:rFonts w:ascii="Arial" w:hAnsi="Arial" w:cs="Arial"/>
          <w:sz w:val="24"/>
          <w:szCs w:val="24"/>
        </w:rPr>
        <w:t>determinó</w:t>
      </w:r>
      <w:r w:rsidR="0080006C">
        <w:rPr>
          <w:rFonts w:ascii="Arial" w:hAnsi="Arial" w:cs="Arial"/>
          <w:sz w:val="24"/>
          <w:szCs w:val="24"/>
        </w:rPr>
        <w:t xml:space="preserve"> </w:t>
      </w:r>
      <w:r w:rsidR="007067AD">
        <w:rPr>
          <w:rFonts w:ascii="Arial" w:hAnsi="Arial" w:cs="Arial"/>
          <w:sz w:val="24"/>
          <w:szCs w:val="24"/>
        </w:rPr>
        <w:t xml:space="preserve">los valores de </w:t>
      </w:r>
      <w:r w:rsidR="0080006C">
        <w:rPr>
          <w:rFonts w:ascii="Arial" w:hAnsi="Arial" w:cs="Arial"/>
          <w:sz w:val="24"/>
          <w:szCs w:val="24"/>
        </w:rPr>
        <w:t>las variables que inciden en el proceso de pulido a partir de los tiempos de pulido que se trabajo en el laboratorio</w:t>
      </w:r>
      <w:r w:rsidR="007067AD">
        <w:rPr>
          <w:rFonts w:ascii="Arial" w:hAnsi="Arial" w:cs="Arial"/>
          <w:sz w:val="24"/>
          <w:szCs w:val="24"/>
        </w:rPr>
        <w:t>, y así poder comparar con los resultados reales</w:t>
      </w:r>
      <w:r w:rsidR="0080006C">
        <w:rPr>
          <w:rFonts w:ascii="Arial" w:hAnsi="Arial" w:cs="Arial"/>
          <w:sz w:val="24"/>
          <w:szCs w:val="24"/>
        </w:rPr>
        <w:t>.</w:t>
      </w:r>
    </w:p>
    <w:p w:rsidR="003A2F68" w:rsidRDefault="0080006C" w:rsidP="00EB52C2">
      <w:pPr>
        <w:spacing w:line="480" w:lineRule="auto"/>
        <w:jc w:val="both"/>
        <w:rPr>
          <w:rFonts w:ascii="Arial" w:hAnsi="Arial" w:cs="Arial"/>
          <w:sz w:val="24"/>
          <w:szCs w:val="24"/>
        </w:rPr>
      </w:pPr>
      <w:r>
        <w:rPr>
          <w:rFonts w:ascii="Arial" w:hAnsi="Arial" w:cs="Arial"/>
          <w:sz w:val="24"/>
          <w:szCs w:val="24"/>
        </w:rPr>
        <w:t xml:space="preserve"> </w:t>
      </w:r>
    </w:p>
    <w:p w:rsidR="00A83922" w:rsidRPr="0080006C" w:rsidRDefault="0080006C" w:rsidP="0080006C">
      <w:pPr>
        <w:spacing w:line="480" w:lineRule="auto"/>
        <w:jc w:val="both"/>
        <w:rPr>
          <w:rFonts w:ascii="Arial" w:hAnsi="Arial" w:cs="Arial"/>
          <w:b/>
          <w:sz w:val="24"/>
          <w:szCs w:val="24"/>
        </w:rPr>
      </w:pPr>
      <w:r w:rsidRPr="0080006C">
        <w:rPr>
          <w:rFonts w:ascii="Arial" w:hAnsi="Arial" w:cs="Arial"/>
          <w:sz w:val="24"/>
          <w:szCs w:val="24"/>
        </w:rPr>
        <w:t xml:space="preserve">Al </w:t>
      </w:r>
      <w:r>
        <w:rPr>
          <w:rFonts w:ascii="Arial" w:hAnsi="Arial" w:cs="Arial"/>
          <w:sz w:val="24"/>
          <w:szCs w:val="24"/>
        </w:rPr>
        <w:t>validar las ecuaciones comparando los resultados aplicando las mismas con los obtenidos en las pruebas</w:t>
      </w:r>
      <w:r w:rsidR="00E00619">
        <w:rPr>
          <w:rFonts w:ascii="Arial" w:hAnsi="Arial" w:cs="Arial"/>
          <w:sz w:val="24"/>
          <w:szCs w:val="24"/>
        </w:rPr>
        <w:t xml:space="preserve"> experimentales, se concluyó</w:t>
      </w:r>
      <w:r>
        <w:rPr>
          <w:rFonts w:ascii="Arial" w:hAnsi="Arial" w:cs="Arial"/>
          <w:sz w:val="24"/>
          <w:szCs w:val="24"/>
        </w:rPr>
        <w:t xml:space="preserve"> que no existe diferencia significativa entre ellos debido a que en el análisis estadístico se aceptó </w:t>
      </w:r>
      <w:r w:rsidR="00E00619">
        <w:rPr>
          <w:rFonts w:ascii="Arial" w:hAnsi="Arial" w:cs="Arial"/>
          <w:sz w:val="24"/>
          <w:szCs w:val="24"/>
        </w:rPr>
        <w:t xml:space="preserve">la </w:t>
      </w:r>
      <w:r>
        <w:rPr>
          <w:rFonts w:ascii="Arial" w:hAnsi="Arial" w:cs="Arial"/>
          <w:sz w:val="24"/>
          <w:szCs w:val="24"/>
        </w:rPr>
        <w:t>hipótesis planteada “No existe diferencia significativa entre los tratamientos”</w:t>
      </w:r>
      <w:r w:rsidR="00E00619">
        <w:rPr>
          <w:rFonts w:ascii="Arial" w:hAnsi="Arial" w:cs="Arial"/>
          <w:sz w:val="24"/>
          <w:szCs w:val="24"/>
        </w:rPr>
        <w:t>. Debido a esto, las ecuaciones obtenidas si son aplicables para determinar los valores de las variables que inciden en la etapa de pulido</w:t>
      </w:r>
      <w:r w:rsidR="001D0B7C">
        <w:rPr>
          <w:rFonts w:ascii="Arial" w:hAnsi="Arial" w:cs="Arial"/>
          <w:sz w:val="24"/>
          <w:szCs w:val="24"/>
        </w:rPr>
        <w:t xml:space="preserve"> a nivel de laboratorio</w:t>
      </w:r>
      <w:r w:rsidR="007067AD">
        <w:rPr>
          <w:rFonts w:ascii="Arial" w:hAnsi="Arial" w:cs="Arial"/>
          <w:sz w:val="24"/>
          <w:szCs w:val="24"/>
        </w:rPr>
        <w:t xml:space="preserve"> para cualquier variedad de arroz de características similares a la del estudio</w:t>
      </w:r>
      <w:r w:rsidR="001D0B7C">
        <w:rPr>
          <w:rFonts w:ascii="Arial" w:hAnsi="Arial" w:cs="Arial"/>
          <w:sz w:val="24"/>
          <w:szCs w:val="24"/>
        </w:rPr>
        <w:t xml:space="preserve">. </w:t>
      </w:r>
    </w:p>
    <w:p w:rsidR="00E71C74" w:rsidRDefault="00E71C74"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E607CD" w:rsidRDefault="00E607CD" w:rsidP="00E607CD">
      <w:pPr>
        <w:autoSpaceDE w:val="0"/>
        <w:autoSpaceDN w:val="0"/>
        <w:adjustRightInd w:val="0"/>
        <w:spacing w:line="480" w:lineRule="auto"/>
        <w:jc w:val="center"/>
        <w:rPr>
          <w:rFonts w:ascii="Arial" w:hAnsi="Arial" w:cs="Arial"/>
          <w:b/>
          <w:bCs/>
          <w:sz w:val="32"/>
          <w:szCs w:val="32"/>
        </w:rPr>
      </w:pPr>
      <w:r>
        <w:rPr>
          <w:rFonts w:ascii="Arial" w:hAnsi="Arial" w:cs="Arial"/>
          <w:b/>
          <w:sz w:val="24"/>
          <w:szCs w:val="24"/>
        </w:rPr>
        <w:br w:type="page"/>
      </w:r>
      <w:r>
        <w:rPr>
          <w:rFonts w:ascii="Arial" w:hAnsi="Arial" w:cs="Arial"/>
          <w:b/>
          <w:bCs/>
          <w:sz w:val="32"/>
          <w:szCs w:val="32"/>
        </w:rPr>
        <w:lastRenderedPageBreak/>
        <w:t>ÍNDICE GENERAL</w:t>
      </w:r>
    </w:p>
    <w:p w:rsidR="00E607CD" w:rsidRPr="00155A05" w:rsidRDefault="00E607CD" w:rsidP="00E607CD">
      <w:pPr>
        <w:autoSpaceDE w:val="0"/>
        <w:autoSpaceDN w:val="0"/>
        <w:adjustRightInd w:val="0"/>
        <w:spacing w:line="480" w:lineRule="auto"/>
        <w:jc w:val="both"/>
        <w:rPr>
          <w:rFonts w:ascii="Arial" w:hAnsi="Arial" w:cs="Arial"/>
          <w:bCs/>
          <w:sz w:val="24"/>
          <w:szCs w:val="24"/>
        </w:rPr>
      </w:pP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Cs/>
          <w:sz w:val="24"/>
          <w:szCs w:val="24"/>
        </w:rPr>
        <w:t xml:space="preserve">                          </w:t>
      </w:r>
      <w:r w:rsidRPr="00155A05">
        <w:rPr>
          <w:rFonts w:ascii="Arial" w:hAnsi="Arial" w:cs="Arial"/>
          <w:bCs/>
          <w:sz w:val="24"/>
          <w:szCs w:val="24"/>
        </w:rPr>
        <w:t>Pág.</w:t>
      </w:r>
    </w:p>
    <w:p w:rsidR="00E607CD" w:rsidRDefault="00E607CD" w:rsidP="00E607CD">
      <w:pPr>
        <w:tabs>
          <w:tab w:val="left" w:pos="7938"/>
          <w:tab w:val="left" w:pos="8080"/>
        </w:tabs>
        <w:autoSpaceDE w:val="0"/>
        <w:autoSpaceDN w:val="0"/>
        <w:adjustRightInd w:val="0"/>
        <w:spacing w:line="480" w:lineRule="auto"/>
        <w:jc w:val="both"/>
        <w:rPr>
          <w:rFonts w:ascii="Arial" w:hAnsi="Arial" w:cs="Arial"/>
          <w:sz w:val="24"/>
          <w:szCs w:val="24"/>
        </w:rPr>
      </w:pPr>
      <w:r>
        <w:rPr>
          <w:rFonts w:ascii="Arial" w:hAnsi="Arial" w:cs="Arial"/>
          <w:sz w:val="24"/>
          <w:szCs w:val="24"/>
        </w:rPr>
        <w:t>RESUMEN……………………………………………………………………...…II</w:t>
      </w:r>
      <w:r>
        <w:rPr>
          <w:rFonts w:ascii="Arial" w:hAnsi="Arial" w:cs="Arial"/>
          <w:sz w:val="24"/>
          <w:szCs w:val="24"/>
        </w:rPr>
        <w:tab/>
      </w:r>
    </w:p>
    <w:p w:rsidR="00E607CD" w:rsidRDefault="00E607CD" w:rsidP="00E607CD">
      <w:pPr>
        <w:autoSpaceDE w:val="0"/>
        <w:autoSpaceDN w:val="0"/>
        <w:adjustRightInd w:val="0"/>
        <w:spacing w:line="480" w:lineRule="auto"/>
        <w:jc w:val="both"/>
        <w:rPr>
          <w:rFonts w:ascii="Arial" w:hAnsi="Arial" w:cs="Arial"/>
          <w:sz w:val="24"/>
          <w:szCs w:val="24"/>
        </w:rPr>
      </w:pPr>
      <w:r>
        <w:rPr>
          <w:rFonts w:ascii="Arial" w:hAnsi="Arial" w:cs="Arial"/>
          <w:sz w:val="24"/>
          <w:szCs w:val="24"/>
        </w:rPr>
        <w:t>ÍNDICE GENERAL……………………………………………………………….IV</w:t>
      </w:r>
    </w:p>
    <w:p w:rsidR="00E607CD" w:rsidRDefault="00E607CD" w:rsidP="00E607CD">
      <w:pPr>
        <w:autoSpaceDE w:val="0"/>
        <w:autoSpaceDN w:val="0"/>
        <w:adjustRightInd w:val="0"/>
        <w:spacing w:line="480" w:lineRule="auto"/>
        <w:jc w:val="both"/>
        <w:rPr>
          <w:rFonts w:ascii="Arial" w:hAnsi="Arial" w:cs="Arial"/>
          <w:sz w:val="24"/>
          <w:szCs w:val="24"/>
        </w:rPr>
      </w:pPr>
      <w:r>
        <w:rPr>
          <w:rFonts w:ascii="Arial" w:hAnsi="Arial" w:cs="Arial"/>
          <w:sz w:val="24"/>
          <w:szCs w:val="24"/>
        </w:rPr>
        <w:t>ABREVIATURAS………………………………………………………………..VII</w:t>
      </w:r>
    </w:p>
    <w:p w:rsidR="00E607CD" w:rsidRDefault="00E607CD" w:rsidP="00E607CD">
      <w:pPr>
        <w:tabs>
          <w:tab w:val="left" w:pos="8505"/>
        </w:tabs>
        <w:autoSpaceDE w:val="0"/>
        <w:autoSpaceDN w:val="0"/>
        <w:adjustRightInd w:val="0"/>
        <w:spacing w:line="480" w:lineRule="auto"/>
        <w:jc w:val="both"/>
        <w:rPr>
          <w:rFonts w:ascii="Arial" w:hAnsi="Arial" w:cs="Arial"/>
          <w:sz w:val="24"/>
          <w:szCs w:val="24"/>
        </w:rPr>
      </w:pPr>
      <w:r>
        <w:rPr>
          <w:rFonts w:ascii="Arial" w:hAnsi="Arial" w:cs="Arial"/>
          <w:sz w:val="24"/>
          <w:szCs w:val="24"/>
        </w:rPr>
        <w:t>ÍNDICE DE FIGURAS……………………………………………………............X</w:t>
      </w:r>
    </w:p>
    <w:p w:rsidR="00E607CD" w:rsidRDefault="00E607CD" w:rsidP="00E607CD">
      <w:pPr>
        <w:autoSpaceDE w:val="0"/>
        <w:autoSpaceDN w:val="0"/>
        <w:adjustRightInd w:val="0"/>
        <w:spacing w:line="480" w:lineRule="auto"/>
        <w:jc w:val="both"/>
        <w:rPr>
          <w:rFonts w:ascii="Arial" w:hAnsi="Arial" w:cs="Arial"/>
          <w:sz w:val="24"/>
          <w:szCs w:val="24"/>
        </w:rPr>
      </w:pPr>
      <w:r>
        <w:rPr>
          <w:rFonts w:ascii="Arial" w:hAnsi="Arial" w:cs="Arial"/>
          <w:sz w:val="24"/>
          <w:szCs w:val="24"/>
        </w:rPr>
        <w:t>ÍNDICE DE TABLAS………………………………………………………………XII</w:t>
      </w:r>
    </w:p>
    <w:p w:rsidR="00E607CD" w:rsidRDefault="00E607CD" w:rsidP="00E607CD">
      <w:pPr>
        <w:spacing w:line="480" w:lineRule="auto"/>
        <w:jc w:val="both"/>
        <w:rPr>
          <w:rFonts w:ascii="Arial" w:hAnsi="Arial" w:cs="Arial"/>
          <w:sz w:val="24"/>
          <w:szCs w:val="24"/>
        </w:rPr>
      </w:pPr>
      <w:r>
        <w:rPr>
          <w:rFonts w:ascii="Arial" w:hAnsi="Arial" w:cs="Arial"/>
          <w:sz w:val="24"/>
          <w:szCs w:val="24"/>
        </w:rPr>
        <w:t>INTRODUCCIÓN……………………………………………………………….1</w:t>
      </w:r>
    </w:p>
    <w:p w:rsidR="00E607CD" w:rsidRDefault="00E607CD" w:rsidP="00E607CD">
      <w:pPr>
        <w:spacing w:line="480" w:lineRule="auto"/>
        <w:jc w:val="both"/>
        <w:rPr>
          <w:rFonts w:ascii="Arial" w:hAnsi="Arial" w:cs="Arial"/>
          <w:sz w:val="24"/>
          <w:szCs w:val="24"/>
        </w:rPr>
      </w:pPr>
    </w:p>
    <w:p w:rsidR="00E607CD" w:rsidRPr="000845AF" w:rsidRDefault="00E607CD" w:rsidP="00E607CD">
      <w:pPr>
        <w:spacing w:line="360" w:lineRule="auto"/>
        <w:ind w:right="278"/>
        <w:jc w:val="both"/>
        <w:rPr>
          <w:rFonts w:ascii="Arial" w:hAnsi="Arial"/>
          <w:sz w:val="24"/>
        </w:rPr>
      </w:pPr>
      <w:r>
        <w:rPr>
          <w:rFonts w:ascii="Arial" w:hAnsi="Arial" w:cs="Arial"/>
          <w:b/>
          <w:sz w:val="24"/>
          <w:szCs w:val="24"/>
        </w:rPr>
        <w:t>CAPÍ</w:t>
      </w:r>
      <w:r w:rsidRPr="00CC60D3">
        <w:rPr>
          <w:rFonts w:ascii="Arial" w:hAnsi="Arial" w:cs="Arial"/>
          <w:b/>
          <w:sz w:val="24"/>
          <w:szCs w:val="24"/>
        </w:rPr>
        <w:t>TULO 1</w:t>
      </w:r>
    </w:p>
    <w:p w:rsidR="00E607CD" w:rsidRPr="00F126D4" w:rsidRDefault="00E607CD" w:rsidP="00E607CD">
      <w:pPr>
        <w:numPr>
          <w:ilvl w:val="0"/>
          <w:numId w:val="1"/>
        </w:numPr>
        <w:tabs>
          <w:tab w:val="clear" w:pos="1068"/>
          <w:tab w:val="num" w:pos="284"/>
          <w:tab w:val="left" w:pos="7938"/>
        </w:tabs>
        <w:spacing w:line="480" w:lineRule="auto"/>
        <w:ind w:left="709" w:hanging="709"/>
        <w:jc w:val="right"/>
        <w:rPr>
          <w:rFonts w:ascii="Arial" w:hAnsi="Arial" w:cs="Arial"/>
          <w:b/>
          <w:sz w:val="24"/>
          <w:szCs w:val="24"/>
        </w:rPr>
      </w:pPr>
      <w:r w:rsidRPr="00CC60D3">
        <w:rPr>
          <w:rFonts w:ascii="Arial" w:hAnsi="Arial" w:cs="Arial"/>
          <w:b/>
          <w:sz w:val="24"/>
          <w:szCs w:val="24"/>
        </w:rPr>
        <w:t>GENERALIDADES</w:t>
      </w:r>
      <w:r w:rsidRPr="00F126D4">
        <w:rPr>
          <w:rFonts w:ascii="Arial" w:hAnsi="Arial" w:cs="Arial"/>
          <w:b/>
          <w:sz w:val="24"/>
          <w:szCs w:val="24"/>
        </w:rPr>
        <w:t>…………………………………………………</w:t>
      </w:r>
      <w:r>
        <w:rPr>
          <w:rFonts w:ascii="Arial" w:hAnsi="Arial" w:cs="Arial"/>
          <w:b/>
          <w:sz w:val="24"/>
          <w:szCs w:val="24"/>
        </w:rPr>
        <w:t>……....4</w:t>
      </w:r>
    </w:p>
    <w:p w:rsidR="00E607CD" w:rsidRDefault="00E607CD" w:rsidP="00E607CD">
      <w:pPr>
        <w:numPr>
          <w:ilvl w:val="1"/>
          <w:numId w:val="1"/>
        </w:numPr>
        <w:tabs>
          <w:tab w:val="left" w:pos="1080"/>
          <w:tab w:val="num" w:pos="1620"/>
          <w:tab w:val="left" w:pos="7938"/>
        </w:tabs>
        <w:spacing w:line="480" w:lineRule="auto"/>
        <w:ind w:hanging="731"/>
        <w:jc w:val="right"/>
        <w:rPr>
          <w:rFonts w:ascii="Arial" w:hAnsi="Arial" w:cs="Arial"/>
          <w:sz w:val="24"/>
          <w:szCs w:val="24"/>
        </w:rPr>
      </w:pPr>
      <w:r w:rsidRPr="00CC60D3">
        <w:rPr>
          <w:rFonts w:ascii="Arial" w:hAnsi="Arial" w:cs="Arial"/>
          <w:sz w:val="24"/>
          <w:szCs w:val="24"/>
        </w:rPr>
        <w:t>El arroz</w:t>
      </w:r>
      <w:r>
        <w:rPr>
          <w:rFonts w:ascii="Arial" w:hAnsi="Arial" w:cs="Arial"/>
          <w:sz w:val="24"/>
          <w:szCs w:val="24"/>
        </w:rPr>
        <w:t>……………………………………………………….…...........4</w:t>
      </w:r>
    </w:p>
    <w:p w:rsidR="00E607CD" w:rsidRPr="00E50815" w:rsidRDefault="00E607CD" w:rsidP="00E607CD">
      <w:pPr>
        <w:numPr>
          <w:ilvl w:val="1"/>
          <w:numId w:val="3"/>
        </w:numPr>
        <w:tabs>
          <w:tab w:val="left" w:pos="1080"/>
        </w:tabs>
        <w:spacing w:line="480" w:lineRule="auto"/>
        <w:jc w:val="right"/>
        <w:rPr>
          <w:rFonts w:ascii="Arial" w:hAnsi="Arial" w:cs="Arial"/>
          <w:sz w:val="24"/>
          <w:szCs w:val="24"/>
        </w:rPr>
      </w:pPr>
      <w:r>
        <w:rPr>
          <w:rFonts w:ascii="Arial" w:hAnsi="Arial" w:cs="Arial"/>
          <w:sz w:val="24"/>
          <w:szCs w:val="24"/>
        </w:rPr>
        <w:t xml:space="preserve"> </w:t>
      </w:r>
      <w:r w:rsidRPr="00E50815">
        <w:rPr>
          <w:rFonts w:ascii="Arial" w:hAnsi="Arial" w:cs="Arial"/>
          <w:sz w:val="24"/>
          <w:szCs w:val="24"/>
        </w:rPr>
        <w:t>Almacenamiento Industrial</w:t>
      </w:r>
      <w:r>
        <w:rPr>
          <w:rFonts w:ascii="Arial" w:hAnsi="Arial" w:cs="Arial"/>
          <w:sz w:val="24"/>
          <w:szCs w:val="24"/>
        </w:rPr>
        <w:t>………………………………..........11</w:t>
      </w:r>
    </w:p>
    <w:p w:rsidR="00E607CD" w:rsidRDefault="00E607CD" w:rsidP="00E607CD">
      <w:pPr>
        <w:tabs>
          <w:tab w:val="left" w:pos="1080"/>
          <w:tab w:val="num" w:pos="1620"/>
          <w:tab w:val="left" w:pos="1985"/>
          <w:tab w:val="left" w:pos="7938"/>
        </w:tabs>
        <w:spacing w:line="480" w:lineRule="auto"/>
        <w:jc w:val="right"/>
        <w:rPr>
          <w:rFonts w:ascii="Arial" w:hAnsi="Arial" w:cs="Arial"/>
          <w:sz w:val="24"/>
          <w:szCs w:val="24"/>
        </w:rPr>
      </w:pPr>
      <w:r>
        <w:rPr>
          <w:rFonts w:ascii="Arial" w:hAnsi="Arial" w:cs="Arial"/>
          <w:sz w:val="24"/>
          <w:szCs w:val="24"/>
        </w:rPr>
        <w:tab/>
        <w:t xml:space="preserve">  1.2</w:t>
      </w:r>
      <w:r w:rsidRPr="00CC60D3">
        <w:rPr>
          <w:rFonts w:ascii="Arial" w:hAnsi="Arial" w:cs="Arial"/>
          <w:sz w:val="24"/>
          <w:szCs w:val="24"/>
        </w:rPr>
        <w:t>.1   Parámetros de control</w:t>
      </w:r>
      <w:r>
        <w:rPr>
          <w:rFonts w:ascii="Arial" w:hAnsi="Arial" w:cs="Arial"/>
          <w:sz w:val="24"/>
          <w:szCs w:val="24"/>
        </w:rPr>
        <w:t>…………………………………..12</w:t>
      </w:r>
    </w:p>
    <w:p w:rsidR="00E607CD" w:rsidRPr="00CC60D3" w:rsidRDefault="00E607CD" w:rsidP="00E607CD">
      <w:pPr>
        <w:tabs>
          <w:tab w:val="left" w:pos="1080"/>
          <w:tab w:val="num" w:pos="1620"/>
          <w:tab w:val="left" w:pos="1985"/>
        </w:tabs>
        <w:spacing w:line="480" w:lineRule="auto"/>
        <w:jc w:val="right"/>
        <w:rPr>
          <w:rFonts w:ascii="Arial" w:hAnsi="Arial" w:cs="Arial"/>
          <w:sz w:val="24"/>
          <w:szCs w:val="24"/>
        </w:rPr>
      </w:pPr>
      <w:r>
        <w:rPr>
          <w:rFonts w:ascii="Arial" w:hAnsi="Arial" w:cs="Arial"/>
          <w:sz w:val="24"/>
          <w:szCs w:val="24"/>
        </w:rPr>
        <w:tab/>
        <w:t xml:space="preserve">  1.2.2   </w:t>
      </w:r>
      <w:r w:rsidRPr="00CC60D3">
        <w:rPr>
          <w:rFonts w:ascii="Arial" w:hAnsi="Arial" w:cs="Arial"/>
          <w:sz w:val="24"/>
          <w:szCs w:val="24"/>
        </w:rPr>
        <w:t>Importancia del almacenamiento</w:t>
      </w:r>
      <w:r>
        <w:rPr>
          <w:rFonts w:ascii="Arial" w:hAnsi="Arial" w:cs="Arial"/>
          <w:sz w:val="24"/>
          <w:szCs w:val="24"/>
        </w:rPr>
        <w:t>………………..............14</w:t>
      </w:r>
    </w:p>
    <w:p w:rsidR="00E607CD" w:rsidRPr="00CC60D3" w:rsidRDefault="00E607CD" w:rsidP="00E607CD">
      <w:pPr>
        <w:numPr>
          <w:ilvl w:val="1"/>
          <w:numId w:val="2"/>
        </w:numPr>
        <w:tabs>
          <w:tab w:val="left" w:pos="1080"/>
        </w:tabs>
        <w:spacing w:line="480" w:lineRule="auto"/>
        <w:jc w:val="right"/>
        <w:rPr>
          <w:rFonts w:ascii="Arial" w:hAnsi="Arial" w:cs="Arial"/>
          <w:sz w:val="24"/>
          <w:szCs w:val="24"/>
        </w:rPr>
      </w:pPr>
      <w:r w:rsidRPr="00CC60D3">
        <w:rPr>
          <w:rFonts w:ascii="Arial" w:hAnsi="Arial" w:cs="Arial"/>
          <w:sz w:val="24"/>
          <w:szCs w:val="24"/>
        </w:rPr>
        <w:t>Morfología del arroz</w:t>
      </w:r>
      <w:r>
        <w:rPr>
          <w:rFonts w:ascii="Arial" w:hAnsi="Arial" w:cs="Arial"/>
          <w:sz w:val="24"/>
          <w:szCs w:val="24"/>
        </w:rPr>
        <w:t>……………………………………….............16</w:t>
      </w:r>
    </w:p>
    <w:p w:rsidR="00E607CD" w:rsidRPr="00CC60D3" w:rsidRDefault="00E607CD" w:rsidP="00E607CD">
      <w:pPr>
        <w:numPr>
          <w:ilvl w:val="1"/>
          <w:numId w:val="2"/>
        </w:numPr>
        <w:tabs>
          <w:tab w:val="left" w:pos="1080"/>
        </w:tabs>
        <w:spacing w:line="480" w:lineRule="auto"/>
        <w:jc w:val="right"/>
        <w:rPr>
          <w:rFonts w:ascii="Arial" w:hAnsi="Arial" w:cs="Arial"/>
          <w:sz w:val="24"/>
          <w:szCs w:val="24"/>
        </w:rPr>
      </w:pPr>
      <w:r w:rsidRPr="00CC60D3">
        <w:rPr>
          <w:rFonts w:ascii="Arial" w:hAnsi="Arial" w:cs="Arial"/>
          <w:sz w:val="24"/>
          <w:szCs w:val="24"/>
        </w:rPr>
        <w:t>Descripción del proceso de pilado de arroz</w:t>
      </w:r>
      <w:r>
        <w:rPr>
          <w:rFonts w:ascii="Arial" w:hAnsi="Arial" w:cs="Arial"/>
          <w:sz w:val="24"/>
          <w:szCs w:val="24"/>
        </w:rPr>
        <w:t>………...………..19</w:t>
      </w:r>
    </w:p>
    <w:p w:rsidR="00E71C74" w:rsidRDefault="00E71C74" w:rsidP="00A83922">
      <w:pPr>
        <w:spacing w:line="480" w:lineRule="auto"/>
        <w:jc w:val="center"/>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E607CD" w:rsidRPr="00CC60D3" w:rsidRDefault="00E607CD" w:rsidP="00E607CD">
      <w:pPr>
        <w:tabs>
          <w:tab w:val="left" w:pos="284"/>
          <w:tab w:val="left" w:pos="720"/>
          <w:tab w:val="left" w:pos="1080"/>
        </w:tabs>
        <w:spacing w:line="480" w:lineRule="auto"/>
        <w:jc w:val="both"/>
        <w:rPr>
          <w:rFonts w:ascii="Arial" w:hAnsi="Arial" w:cs="Arial"/>
          <w:b/>
          <w:sz w:val="24"/>
          <w:szCs w:val="24"/>
        </w:rPr>
      </w:pPr>
      <w:r>
        <w:rPr>
          <w:rFonts w:ascii="Arial" w:hAnsi="Arial" w:cs="Arial"/>
          <w:b/>
          <w:sz w:val="24"/>
          <w:szCs w:val="24"/>
        </w:rPr>
        <w:lastRenderedPageBreak/>
        <w:tab/>
        <w:t>CAPÍ</w:t>
      </w:r>
      <w:r w:rsidRPr="00CC60D3">
        <w:rPr>
          <w:rFonts w:ascii="Arial" w:hAnsi="Arial" w:cs="Arial"/>
          <w:b/>
          <w:sz w:val="24"/>
          <w:szCs w:val="24"/>
        </w:rPr>
        <w:t>TULO 2</w:t>
      </w:r>
    </w:p>
    <w:p w:rsidR="00E607CD" w:rsidRPr="00CC60D3" w:rsidRDefault="00E607CD" w:rsidP="00E607CD">
      <w:pPr>
        <w:numPr>
          <w:ilvl w:val="0"/>
          <w:numId w:val="1"/>
        </w:numPr>
        <w:tabs>
          <w:tab w:val="left" w:pos="720"/>
          <w:tab w:val="left" w:pos="7655"/>
          <w:tab w:val="left" w:pos="7938"/>
        </w:tabs>
        <w:spacing w:line="480" w:lineRule="auto"/>
        <w:ind w:hanging="784"/>
        <w:jc w:val="right"/>
        <w:rPr>
          <w:rFonts w:ascii="Arial" w:hAnsi="Arial" w:cs="Arial"/>
          <w:b/>
          <w:sz w:val="24"/>
          <w:szCs w:val="24"/>
        </w:rPr>
      </w:pPr>
      <w:r w:rsidRPr="00CC60D3">
        <w:rPr>
          <w:rFonts w:ascii="Arial" w:hAnsi="Arial" w:cs="Arial"/>
          <w:b/>
          <w:sz w:val="24"/>
          <w:szCs w:val="24"/>
        </w:rPr>
        <w:t>MATERIALES Y MÉTODOS</w:t>
      </w:r>
      <w:r>
        <w:rPr>
          <w:rFonts w:ascii="Arial" w:hAnsi="Arial" w:cs="Arial"/>
          <w:b/>
          <w:sz w:val="24"/>
          <w:szCs w:val="24"/>
        </w:rPr>
        <w:t>…………………………………...26</w:t>
      </w:r>
    </w:p>
    <w:p w:rsidR="00E607CD" w:rsidRPr="00CC60D3" w:rsidRDefault="00E607CD" w:rsidP="00E607CD">
      <w:pPr>
        <w:numPr>
          <w:ilvl w:val="1"/>
          <w:numId w:val="4"/>
        </w:numPr>
        <w:tabs>
          <w:tab w:val="left" w:pos="720"/>
          <w:tab w:val="num" w:pos="1276"/>
        </w:tabs>
        <w:spacing w:line="480" w:lineRule="auto"/>
        <w:ind w:hanging="896"/>
        <w:jc w:val="right"/>
        <w:rPr>
          <w:rFonts w:ascii="Arial" w:hAnsi="Arial" w:cs="Arial"/>
          <w:sz w:val="24"/>
          <w:szCs w:val="24"/>
        </w:rPr>
      </w:pPr>
      <w:r w:rsidRPr="00CC60D3">
        <w:rPr>
          <w:rFonts w:ascii="Arial" w:hAnsi="Arial" w:cs="Arial"/>
          <w:sz w:val="24"/>
          <w:szCs w:val="24"/>
        </w:rPr>
        <w:t>Toma de muestras</w:t>
      </w:r>
      <w:r>
        <w:rPr>
          <w:rFonts w:ascii="Arial" w:hAnsi="Arial" w:cs="Arial"/>
          <w:sz w:val="24"/>
          <w:szCs w:val="24"/>
        </w:rPr>
        <w:t>………………………..…...........27</w:t>
      </w:r>
    </w:p>
    <w:p w:rsidR="00E607CD" w:rsidRPr="00CC60D3" w:rsidRDefault="00E607CD" w:rsidP="00E607CD">
      <w:pPr>
        <w:numPr>
          <w:ilvl w:val="1"/>
          <w:numId w:val="4"/>
        </w:numPr>
        <w:tabs>
          <w:tab w:val="left" w:pos="720"/>
          <w:tab w:val="num" w:pos="1276"/>
        </w:tabs>
        <w:spacing w:line="480" w:lineRule="auto"/>
        <w:ind w:hanging="896"/>
        <w:jc w:val="right"/>
        <w:rPr>
          <w:rFonts w:ascii="Arial" w:hAnsi="Arial" w:cs="Arial"/>
          <w:sz w:val="24"/>
          <w:szCs w:val="24"/>
        </w:rPr>
      </w:pPr>
      <w:r w:rsidRPr="00CC60D3">
        <w:rPr>
          <w:rFonts w:ascii="Arial" w:hAnsi="Arial" w:cs="Arial"/>
          <w:sz w:val="24"/>
          <w:szCs w:val="24"/>
        </w:rPr>
        <w:t>Preparación de la muestra</w:t>
      </w:r>
      <w:r>
        <w:rPr>
          <w:rFonts w:ascii="Arial" w:hAnsi="Arial" w:cs="Arial"/>
          <w:sz w:val="24"/>
          <w:szCs w:val="24"/>
        </w:rPr>
        <w:t>…………………….............28</w:t>
      </w:r>
    </w:p>
    <w:p w:rsidR="00E607CD" w:rsidRPr="00CC60D3" w:rsidRDefault="00E607CD" w:rsidP="00E607CD">
      <w:pPr>
        <w:numPr>
          <w:ilvl w:val="2"/>
          <w:numId w:val="4"/>
        </w:numPr>
        <w:tabs>
          <w:tab w:val="left" w:pos="720"/>
        </w:tabs>
        <w:spacing w:line="480" w:lineRule="auto"/>
        <w:ind w:left="1985"/>
        <w:jc w:val="right"/>
        <w:rPr>
          <w:rFonts w:ascii="Arial" w:hAnsi="Arial" w:cs="Arial"/>
          <w:sz w:val="24"/>
          <w:szCs w:val="24"/>
        </w:rPr>
      </w:pPr>
      <w:r w:rsidRPr="00CC60D3">
        <w:rPr>
          <w:rFonts w:ascii="Arial" w:hAnsi="Arial" w:cs="Arial"/>
          <w:sz w:val="24"/>
          <w:szCs w:val="24"/>
        </w:rPr>
        <w:t>Etapas preliminares al pulido</w:t>
      </w:r>
      <w:r>
        <w:rPr>
          <w:rFonts w:ascii="Arial" w:hAnsi="Arial" w:cs="Arial"/>
          <w:sz w:val="24"/>
          <w:szCs w:val="24"/>
        </w:rPr>
        <w:t>………….…............30</w:t>
      </w:r>
    </w:p>
    <w:p w:rsidR="00E607CD" w:rsidRPr="00CC60D3" w:rsidRDefault="00E607CD" w:rsidP="00E607CD">
      <w:pPr>
        <w:numPr>
          <w:ilvl w:val="2"/>
          <w:numId w:val="4"/>
        </w:numPr>
        <w:tabs>
          <w:tab w:val="left" w:pos="720"/>
        </w:tabs>
        <w:spacing w:line="480" w:lineRule="auto"/>
        <w:ind w:left="1985"/>
        <w:jc w:val="right"/>
        <w:rPr>
          <w:rFonts w:ascii="Arial" w:hAnsi="Arial" w:cs="Arial"/>
          <w:sz w:val="24"/>
          <w:szCs w:val="24"/>
        </w:rPr>
      </w:pPr>
      <w:r w:rsidRPr="00CC60D3">
        <w:rPr>
          <w:rFonts w:ascii="Arial" w:hAnsi="Arial" w:cs="Arial"/>
          <w:sz w:val="24"/>
          <w:szCs w:val="24"/>
        </w:rPr>
        <w:t>Pulido</w:t>
      </w:r>
      <w:r>
        <w:rPr>
          <w:rFonts w:ascii="Arial" w:hAnsi="Arial" w:cs="Arial"/>
          <w:sz w:val="24"/>
          <w:szCs w:val="24"/>
        </w:rPr>
        <w:t>……...………………………………………..31</w:t>
      </w:r>
    </w:p>
    <w:p w:rsidR="00E607CD" w:rsidRPr="00CC60D3" w:rsidRDefault="00E607CD" w:rsidP="00E607CD">
      <w:pPr>
        <w:numPr>
          <w:ilvl w:val="2"/>
          <w:numId w:val="4"/>
        </w:numPr>
        <w:tabs>
          <w:tab w:val="left" w:pos="720"/>
        </w:tabs>
        <w:spacing w:line="480" w:lineRule="auto"/>
        <w:ind w:left="1985"/>
        <w:jc w:val="right"/>
        <w:rPr>
          <w:rFonts w:ascii="Arial" w:hAnsi="Arial" w:cs="Arial"/>
          <w:sz w:val="24"/>
          <w:szCs w:val="24"/>
        </w:rPr>
      </w:pPr>
      <w:r w:rsidRPr="00CC60D3">
        <w:rPr>
          <w:rFonts w:ascii="Arial" w:hAnsi="Arial" w:cs="Arial"/>
          <w:sz w:val="24"/>
          <w:szCs w:val="24"/>
        </w:rPr>
        <w:t>Clasificación</w:t>
      </w:r>
      <w:r>
        <w:rPr>
          <w:rFonts w:ascii="Arial" w:hAnsi="Arial" w:cs="Arial"/>
          <w:sz w:val="24"/>
          <w:szCs w:val="24"/>
        </w:rPr>
        <w:t>……………………………….............32</w:t>
      </w:r>
    </w:p>
    <w:p w:rsidR="00E607CD" w:rsidRPr="00CC60D3" w:rsidRDefault="00E607CD" w:rsidP="00E607CD">
      <w:pPr>
        <w:numPr>
          <w:ilvl w:val="1"/>
          <w:numId w:val="4"/>
        </w:numPr>
        <w:tabs>
          <w:tab w:val="left" w:pos="720"/>
        </w:tabs>
        <w:spacing w:line="480" w:lineRule="auto"/>
        <w:ind w:left="1276" w:hanging="567"/>
        <w:jc w:val="right"/>
        <w:rPr>
          <w:rFonts w:ascii="Arial" w:hAnsi="Arial" w:cs="Arial"/>
          <w:sz w:val="24"/>
          <w:szCs w:val="24"/>
        </w:rPr>
      </w:pPr>
      <w:r w:rsidRPr="00CC60D3">
        <w:rPr>
          <w:rFonts w:ascii="Arial" w:hAnsi="Arial" w:cs="Arial"/>
          <w:sz w:val="24"/>
          <w:szCs w:val="24"/>
        </w:rPr>
        <w:t>Determinación de variables controlables</w:t>
      </w:r>
      <w:r>
        <w:rPr>
          <w:rFonts w:ascii="Arial" w:hAnsi="Arial" w:cs="Arial"/>
          <w:sz w:val="24"/>
          <w:szCs w:val="24"/>
        </w:rPr>
        <w:t>…….............33</w:t>
      </w:r>
    </w:p>
    <w:p w:rsidR="00E607CD" w:rsidRPr="00CC60D3" w:rsidRDefault="00E607CD" w:rsidP="00E607CD">
      <w:pPr>
        <w:numPr>
          <w:ilvl w:val="2"/>
          <w:numId w:val="4"/>
        </w:numPr>
        <w:tabs>
          <w:tab w:val="left" w:pos="720"/>
        </w:tabs>
        <w:spacing w:line="480" w:lineRule="auto"/>
        <w:ind w:hanging="1934"/>
        <w:jc w:val="right"/>
        <w:rPr>
          <w:rFonts w:ascii="Arial" w:hAnsi="Arial" w:cs="Arial"/>
          <w:sz w:val="24"/>
          <w:szCs w:val="24"/>
        </w:rPr>
      </w:pPr>
      <w:r w:rsidRPr="00CC60D3">
        <w:rPr>
          <w:rFonts w:ascii="Arial" w:hAnsi="Arial" w:cs="Arial"/>
          <w:sz w:val="24"/>
          <w:szCs w:val="24"/>
        </w:rPr>
        <w:t>Remoción de salvado</w:t>
      </w:r>
      <w:r>
        <w:rPr>
          <w:rFonts w:ascii="Arial" w:hAnsi="Arial" w:cs="Arial"/>
          <w:sz w:val="24"/>
          <w:szCs w:val="24"/>
        </w:rPr>
        <w:t>………………………….33</w:t>
      </w:r>
    </w:p>
    <w:p w:rsidR="00E607CD" w:rsidRPr="00CC60D3" w:rsidRDefault="00E607CD" w:rsidP="00E607CD">
      <w:pPr>
        <w:numPr>
          <w:ilvl w:val="2"/>
          <w:numId w:val="4"/>
        </w:numPr>
        <w:tabs>
          <w:tab w:val="left" w:pos="720"/>
        </w:tabs>
        <w:spacing w:line="480" w:lineRule="auto"/>
        <w:ind w:hanging="1934"/>
        <w:jc w:val="right"/>
        <w:rPr>
          <w:rFonts w:ascii="Arial" w:hAnsi="Arial" w:cs="Arial"/>
          <w:sz w:val="24"/>
          <w:szCs w:val="24"/>
        </w:rPr>
      </w:pPr>
      <w:r w:rsidRPr="00CC60D3">
        <w:rPr>
          <w:rFonts w:ascii="Arial" w:hAnsi="Arial" w:cs="Arial"/>
          <w:sz w:val="24"/>
          <w:szCs w:val="24"/>
        </w:rPr>
        <w:t>Rendimiento de pilado</w:t>
      </w:r>
      <w:r>
        <w:rPr>
          <w:rFonts w:ascii="Arial" w:hAnsi="Arial" w:cs="Arial"/>
          <w:sz w:val="24"/>
          <w:szCs w:val="24"/>
        </w:rPr>
        <w:t>…………………………...34</w:t>
      </w:r>
    </w:p>
    <w:p w:rsidR="00E607CD" w:rsidRPr="00CC60D3" w:rsidRDefault="00E607CD" w:rsidP="00E607CD">
      <w:pPr>
        <w:numPr>
          <w:ilvl w:val="2"/>
          <w:numId w:val="4"/>
        </w:numPr>
        <w:tabs>
          <w:tab w:val="left" w:pos="720"/>
        </w:tabs>
        <w:spacing w:line="480" w:lineRule="auto"/>
        <w:ind w:hanging="1934"/>
        <w:jc w:val="right"/>
        <w:rPr>
          <w:rFonts w:ascii="Arial" w:hAnsi="Arial" w:cs="Arial"/>
          <w:sz w:val="24"/>
          <w:szCs w:val="24"/>
        </w:rPr>
      </w:pPr>
      <w:r w:rsidRPr="00CC60D3">
        <w:rPr>
          <w:rFonts w:ascii="Arial" w:hAnsi="Arial" w:cs="Arial"/>
          <w:sz w:val="24"/>
          <w:szCs w:val="24"/>
        </w:rPr>
        <w:t>Blancura de Arroz</w:t>
      </w:r>
      <w:r>
        <w:rPr>
          <w:rFonts w:ascii="Arial" w:hAnsi="Arial" w:cs="Arial"/>
          <w:sz w:val="24"/>
          <w:szCs w:val="24"/>
        </w:rPr>
        <w:t>…………………………………...34</w:t>
      </w:r>
    </w:p>
    <w:p w:rsidR="00E607CD" w:rsidRPr="00CC60D3" w:rsidRDefault="00E607CD" w:rsidP="00E607CD">
      <w:pPr>
        <w:numPr>
          <w:ilvl w:val="2"/>
          <w:numId w:val="4"/>
        </w:numPr>
        <w:tabs>
          <w:tab w:val="left" w:pos="720"/>
        </w:tabs>
        <w:spacing w:line="480" w:lineRule="auto"/>
        <w:ind w:hanging="1934"/>
        <w:jc w:val="right"/>
        <w:rPr>
          <w:rFonts w:ascii="Arial" w:hAnsi="Arial" w:cs="Arial"/>
          <w:sz w:val="24"/>
          <w:szCs w:val="24"/>
        </w:rPr>
      </w:pPr>
      <w:r w:rsidRPr="00CC60D3">
        <w:rPr>
          <w:rFonts w:ascii="Arial" w:hAnsi="Arial" w:cs="Arial"/>
          <w:sz w:val="24"/>
          <w:szCs w:val="24"/>
        </w:rPr>
        <w:t>Dureza</w:t>
      </w:r>
      <w:r>
        <w:rPr>
          <w:rFonts w:ascii="Arial" w:hAnsi="Arial" w:cs="Arial"/>
          <w:sz w:val="24"/>
          <w:szCs w:val="24"/>
        </w:rPr>
        <w:t>…………………………………….............35</w:t>
      </w:r>
    </w:p>
    <w:p w:rsidR="00E607CD" w:rsidRPr="00CC60D3" w:rsidRDefault="00E607CD" w:rsidP="00E607CD">
      <w:pPr>
        <w:numPr>
          <w:ilvl w:val="1"/>
          <w:numId w:val="4"/>
        </w:numPr>
        <w:tabs>
          <w:tab w:val="left" w:pos="720"/>
        </w:tabs>
        <w:spacing w:line="480" w:lineRule="auto"/>
        <w:ind w:left="1276" w:hanging="567"/>
        <w:jc w:val="right"/>
        <w:rPr>
          <w:rFonts w:ascii="Arial" w:hAnsi="Arial" w:cs="Arial"/>
          <w:sz w:val="24"/>
          <w:szCs w:val="24"/>
        </w:rPr>
      </w:pPr>
      <w:r w:rsidRPr="00CC60D3">
        <w:rPr>
          <w:rFonts w:ascii="Arial" w:hAnsi="Arial" w:cs="Arial"/>
          <w:sz w:val="24"/>
          <w:szCs w:val="24"/>
        </w:rPr>
        <w:t>Método de análisis de resultados</w:t>
      </w:r>
      <w:r>
        <w:rPr>
          <w:rFonts w:ascii="Arial" w:hAnsi="Arial" w:cs="Arial"/>
          <w:sz w:val="24"/>
          <w:szCs w:val="24"/>
        </w:rPr>
        <w:t>…………………….……….36</w:t>
      </w:r>
    </w:p>
    <w:p w:rsidR="00E607CD" w:rsidRPr="00CC60D3" w:rsidRDefault="00E607CD" w:rsidP="00E607CD">
      <w:pPr>
        <w:numPr>
          <w:ilvl w:val="2"/>
          <w:numId w:val="4"/>
        </w:numPr>
        <w:tabs>
          <w:tab w:val="left" w:pos="720"/>
        </w:tabs>
        <w:spacing w:line="480" w:lineRule="auto"/>
        <w:ind w:hanging="1934"/>
        <w:jc w:val="right"/>
        <w:rPr>
          <w:rFonts w:ascii="Arial" w:hAnsi="Arial" w:cs="Arial"/>
          <w:sz w:val="24"/>
          <w:szCs w:val="24"/>
        </w:rPr>
      </w:pPr>
      <w:r w:rsidRPr="00CC60D3">
        <w:rPr>
          <w:rFonts w:ascii="Arial" w:hAnsi="Arial" w:cs="Arial"/>
          <w:sz w:val="24"/>
          <w:szCs w:val="24"/>
        </w:rPr>
        <w:t>Validación estadística de la muestra</w:t>
      </w:r>
      <w:r>
        <w:rPr>
          <w:rFonts w:ascii="Arial" w:hAnsi="Arial" w:cs="Arial"/>
          <w:sz w:val="24"/>
          <w:szCs w:val="24"/>
        </w:rPr>
        <w:t>………………...36</w:t>
      </w:r>
    </w:p>
    <w:p w:rsidR="00E607CD" w:rsidRPr="00CC60D3" w:rsidRDefault="00E607CD" w:rsidP="00E607CD">
      <w:pPr>
        <w:numPr>
          <w:ilvl w:val="2"/>
          <w:numId w:val="4"/>
        </w:numPr>
        <w:tabs>
          <w:tab w:val="left" w:pos="720"/>
        </w:tabs>
        <w:spacing w:line="480" w:lineRule="auto"/>
        <w:ind w:left="2127" w:hanging="851"/>
        <w:jc w:val="both"/>
        <w:rPr>
          <w:rFonts w:ascii="Arial" w:hAnsi="Arial" w:cs="Arial"/>
          <w:sz w:val="24"/>
          <w:szCs w:val="24"/>
        </w:rPr>
      </w:pPr>
      <w:r w:rsidRPr="00CC60D3">
        <w:rPr>
          <w:rFonts w:ascii="Arial" w:hAnsi="Arial" w:cs="Arial"/>
          <w:sz w:val="24"/>
          <w:szCs w:val="24"/>
        </w:rPr>
        <w:t>Determinación de diferencia significativa entre tratamientos según Fisher</w:t>
      </w:r>
      <w:r>
        <w:rPr>
          <w:rFonts w:ascii="Arial" w:hAnsi="Arial" w:cs="Arial"/>
          <w:sz w:val="24"/>
          <w:szCs w:val="24"/>
        </w:rPr>
        <w:t>……………………..........38</w:t>
      </w:r>
    </w:p>
    <w:p w:rsidR="00E607CD" w:rsidRPr="00C928E5" w:rsidRDefault="00E607CD" w:rsidP="00E607CD">
      <w:pPr>
        <w:numPr>
          <w:ilvl w:val="2"/>
          <w:numId w:val="4"/>
        </w:numPr>
        <w:tabs>
          <w:tab w:val="left" w:pos="720"/>
        </w:tabs>
        <w:spacing w:line="480" w:lineRule="auto"/>
        <w:ind w:left="2127" w:hanging="851"/>
        <w:jc w:val="right"/>
        <w:rPr>
          <w:rFonts w:ascii="Arial" w:hAnsi="Arial" w:cs="Arial"/>
          <w:sz w:val="24"/>
          <w:szCs w:val="24"/>
        </w:rPr>
      </w:pPr>
      <w:r w:rsidRPr="00CC60D3">
        <w:rPr>
          <w:rFonts w:ascii="Arial" w:hAnsi="Arial" w:cs="Arial"/>
          <w:sz w:val="24"/>
          <w:szCs w:val="24"/>
        </w:rPr>
        <w:t>Técnicas de regresión</w:t>
      </w:r>
      <w:r>
        <w:rPr>
          <w:rFonts w:ascii="Arial" w:hAnsi="Arial" w:cs="Arial"/>
          <w:sz w:val="24"/>
          <w:szCs w:val="24"/>
        </w:rPr>
        <w:t>……………………………...........39</w:t>
      </w:r>
    </w:p>
    <w:p w:rsidR="00E607CD" w:rsidRDefault="00E607CD" w:rsidP="00E607CD">
      <w:pPr>
        <w:tabs>
          <w:tab w:val="left" w:pos="284"/>
          <w:tab w:val="left" w:pos="720"/>
        </w:tabs>
        <w:spacing w:line="480" w:lineRule="auto"/>
        <w:jc w:val="both"/>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761042" w:rsidRPr="00CC60D3" w:rsidRDefault="00761042" w:rsidP="00761042">
      <w:pPr>
        <w:tabs>
          <w:tab w:val="left" w:pos="284"/>
          <w:tab w:val="left" w:pos="720"/>
        </w:tabs>
        <w:spacing w:line="480" w:lineRule="auto"/>
        <w:jc w:val="both"/>
        <w:rPr>
          <w:rFonts w:ascii="Arial" w:hAnsi="Arial" w:cs="Arial"/>
          <w:b/>
          <w:sz w:val="24"/>
          <w:szCs w:val="24"/>
        </w:rPr>
      </w:pPr>
      <w:r>
        <w:rPr>
          <w:rFonts w:ascii="Arial" w:hAnsi="Arial" w:cs="Arial"/>
          <w:b/>
          <w:sz w:val="24"/>
          <w:szCs w:val="24"/>
        </w:rPr>
        <w:lastRenderedPageBreak/>
        <w:t>CAPÍ</w:t>
      </w:r>
      <w:r w:rsidRPr="00CC60D3">
        <w:rPr>
          <w:rFonts w:ascii="Arial" w:hAnsi="Arial" w:cs="Arial"/>
          <w:b/>
          <w:sz w:val="24"/>
          <w:szCs w:val="24"/>
        </w:rPr>
        <w:t>TULO 3</w:t>
      </w:r>
    </w:p>
    <w:p w:rsidR="00761042" w:rsidRPr="00CC60D3" w:rsidRDefault="00761042" w:rsidP="00761042">
      <w:pPr>
        <w:numPr>
          <w:ilvl w:val="0"/>
          <w:numId w:val="5"/>
        </w:numPr>
        <w:tabs>
          <w:tab w:val="left" w:pos="720"/>
          <w:tab w:val="left" w:pos="8080"/>
          <w:tab w:val="left" w:pos="8222"/>
        </w:tabs>
        <w:spacing w:line="480" w:lineRule="auto"/>
        <w:jc w:val="both"/>
        <w:rPr>
          <w:rFonts w:ascii="Arial" w:hAnsi="Arial" w:cs="Arial"/>
          <w:b/>
          <w:sz w:val="24"/>
          <w:szCs w:val="24"/>
        </w:rPr>
      </w:pPr>
      <w:r w:rsidRPr="00CC60D3">
        <w:rPr>
          <w:rFonts w:ascii="Arial" w:hAnsi="Arial" w:cs="Arial"/>
          <w:b/>
          <w:sz w:val="24"/>
          <w:szCs w:val="24"/>
        </w:rPr>
        <w:t>ANÁLISIS DE RESULTADOS</w:t>
      </w:r>
      <w:r>
        <w:rPr>
          <w:rFonts w:ascii="Arial" w:hAnsi="Arial" w:cs="Arial"/>
          <w:b/>
          <w:sz w:val="24"/>
          <w:szCs w:val="24"/>
        </w:rPr>
        <w:t>……………………………………...42</w:t>
      </w:r>
    </w:p>
    <w:p w:rsidR="00761042" w:rsidRPr="00CC60D3" w:rsidRDefault="00761042" w:rsidP="00761042">
      <w:pPr>
        <w:numPr>
          <w:ilvl w:val="1"/>
          <w:numId w:val="5"/>
        </w:numPr>
        <w:tabs>
          <w:tab w:val="left" w:pos="720"/>
        </w:tabs>
        <w:spacing w:line="480" w:lineRule="auto"/>
        <w:ind w:left="1134"/>
        <w:jc w:val="both"/>
        <w:rPr>
          <w:rFonts w:ascii="Arial" w:hAnsi="Arial" w:cs="Arial"/>
          <w:sz w:val="24"/>
          <w:szCs w:val="24"/>
        </w:rPr>
      </w:pPr>
      <w:r w:rsidRPr="00CC60D3">
        <w:rPr>
          <w:rFonts w:ascii="Arial" w:hAnsi="Arial" w:cs="Arial"/>
          <w:b/>
          <w:sz w:val="24"/>
          <w:szCs w:val="24"/>
        </w:rPr>
        <w:t xml:space="preserve">  </w:t>
      </w:r>
      <w:r w:rsidRPr="00CC60D3">
        <w:rPr>
          <w:rFonts w:ascii="Arial" w:hAnsi="Arial" w:cs="Arial"/>
          <w:sz w:val="24"/>
          <w:szCs w:val="24"/>
        </w:rPr>
        <w:t>Validación  estadística de la muestra</w:t>
      </w:r>
      <w:r>
        <w:rPr>
          <w:rFonts w:ascii="Arial" w:hAnsi="Arial" w:cs="Arial"/>
          <w:sz w:val="24"/>
          <w:szCs w:val="24"/>
        </w:rPr>
        <w:t>……………………........42</w:t>
      </w:r>
    </w:p>
    <w:p w:rsidR="00761042" w:rsidRDefault="00761042" w:rsidP="00761042">
      <w:pPr>
        <w:numPr>
          <w:ilvl w:val="1"/>
          <w:numId w:val="5"/>
        </w:numPr>
        <w:tabs>
          <w:tab w:val="left" w:pos="720"/>
        </w:tabs>
        <w:spacing w:line="480" w:lineRule="auto"/>
        <w:ind w:left="1134"/>
        <w:jc w:val="both"/>
        <w:rPr>
          <w:rFonts w:ascii="Arial" w:hAnsi="Arial" w:cs="Arial"/>
          <w:sz w:val="24"/>
          <w:szCs w:val="24"/>
        </w:rPr>
      </w:pPr>
      <w:r w:rsidRPr="00CC60D3">
        <w:rPr>
          <w:rFonts w:ascii="Arial" w:hAnsi="Arial" w:cs="Arial"/>
          <w:sz w:val="24"/>
          <w:szCs w:val="24"/>
        </w:rPr>
        <w:t xml:space="preserve">  Análisis de resultados del arroz pilado</w:t>
      </w:r>
      <w:r>
        <w:rPr>
          <w:rFonts w:ascii="Arial" w:hAnsi="Arial" w:cs="Arial"/>
          <w:sz w:val="24"/>
          <w:szCs w:val="24"/>
        </w:rPr>
        <w:t>………………………….44</w:t>
      </w:r>
    </w:p>
    <w:p w:rsidR="00761042" w:rsidRPr="00E82CF2" w:rsidRDefault="00761042" w:rsidP="00761042">
      <w:pPr>
        <w:numPr>
          <w:ilvl w:val="1"/>
          <w:numId w:val="5"/>
        </w:numPr>
        <w:tabs>
          <w:tab w:val="left" w:pos="720"/>
        </w:tabs>
        <w:spacing w:line="480" w:lineRule="auto"/>
        <w:ind w:left="1134"/>
        <w:jc w:val="both"/>
        <w:rPr>
          <w:rFonts w:ascii="Arial" w:hAnsi="Arial" w:cs="Arial"/>
          <w:sz w:val="24"/>
          <w:szCs w:val="24"/>
        </w:rPr>
      </w:pPr>
      <w:r>
        <w:rPr>
          <w:rFonts w:ascii="Arial" w:hAnsi="Arial" w:cs="Arial"/>
          <w:sz w:val="24"/>
          <w:szCs w:val="24"/>
        </w:rPr>
        <w:t xml:space="preserve">  </w:t>
      </w:r>
      <w:r w:rsidRPr="00E82CF2">
        <w:rPr>
          <w:rFonts w:ascii="Arial" w:hAnsi="Arial" w:cs="Arial"/>
          <w:sz w:val="24"/>
          <w:szCs w:val="24"/>
        </w:rPr>
        <w:t>Preselección de la mejor opción………………………..........</w:t>
      </w:r>
      <w:r>
        <w:rPr>
          <w:rFonts w:ascii="Arial" w:hAnsi="Arial" w:cs="Arial"/>
          <w:sz w:val="24"/>
          <w:szCs w:val="24"/>
        </w:rPr>
        <w:t>59</w:t>
      </w:r>
    </w:p>
    <w:p w:rsidR="00761042" w:rsidRDefault="00761042" w:rsidP="00761042">
      <w:pPr>
        <w:numPr>
          <w:ilvl w:val="1"/>
          <w:numId w:val="5"/>
        </w:numPr>
        <w:tabs>
          <w:tab w:val="left" w:pos="720"/>
          <w:tab w:val="left" w:pos="1276"/>
        </w:tabs>
        <w:spacing w:line="480" w:lineRule="auto"/>
        <w:ind w:left="1276" w:hanging="502"/>
        <w:jc w:val="both"/>
        <w:rPr>
          <w:rFonts w:ascii="Arial" w:hAnsi="Arial" w:cs="Arial"/>
          <w:sz w:val="24"/>
          <w:szCs w:val="24"/>
        </w:rPr>
      </w:pPr>
      <w:r w:rsidRPr="00CC60D3">
        <w:rPr>
          <w:rFonts w:ascii="Arial" w:hAnsi="Arial" w:cs="Arial"/>
          <w:sz w:val="24"/>
          <w:szCs w:val="24"/>
        </w:rPr>
        <w:t xml:space="preserve">Proyección de resultados a nivel industrial a partir de datos </w:t>
      </w:r>
    </w:p>
    <w:p w:rsidR="00761042" w:rsidRPr="00CC60D3" w:rsidRDefault="00761042" w:rsidP="00761042">
      <w:pPr>
        <w:tabs>
          <w:tab w:val="left" w:pos="720"/>
          <w:tab w:val="left" w:pos="1276"/>
          <w:tab w:val="left" w:pos="8080"/>
          <w:tab w:val="left" w:pos="8222"/>
        </w:tabs>
        <w:spacing w:line="480" w:lineRule="auto"/>
        <w:ind w:left="1276"/>
        <w:jc w:val="both"/>
        <w:rPr>
          <w:rFonts w:ascii="Arial" w:hAnsi="Arial" w:cs="Arial"/>
          <w:sz w:val="24"/>
          <w:szCs w:val="24"/>
        </w:rPr>
      </w:pPr>
      <w:r>
        <w:rPr>
          <w:rFonts w:ascii="Arial" w:hAnsi="Arial" w:cs="Arial"/>
          <w:sz w:val="24"/>
          <w:szCs w:val="24"/>
        </w:rPr>
        <w:t>del</w:t>
      </w:r>
      <w:r w:rsidRPr="00CC60D3">
        <w:rPr>
          <w:rFonts w:ascii="Arial" w:hAnsi="Arial" w:cs="Arial"/>
          <w:sz w:val="24"/>
          <w:szCs w:val="24"/>
        </w:rPr>
        <w:t xml:space="preserve"> laboratorio</w:t>
      </w:r>
      <w:r>
        <w:rPr>
          <w:rFonts w:ascii="Arial" w:hAnsi="Arial" w:cs="Arial"/>
          <w:sz w:val="24"/>
          <w:szCs w:val="24"/>
        </w:rPr>
        <w:t>…………………………………………...........60</w:t>
      </w:r>
    </w:p>
    <w:p w:rsidR="00761042" w:rsidRPr="00CC60D3" w:rsidRDefault="00761042" w:rsidP="00761042">
      <w:pPr>
        <w:numPr>
          <w:ilvl w:val="1"/>
          <w:numId w:val="5"/>
        </w:numPr>
        <w:tabs>
          <w:tab w:val="left" w:pos="720"/>
          <w:tab w:val="left" w:pos="1276"/>
          <w:tab w:val="left" w:pos="8222"/>
        </w:tabs>
        <w:spacing w:line="480" w:lineRule="auto"/>
        <w:ind w:left="1276" w:hanging="502"/>
        <w:jc w:val="both"/>
        <w:rPr>
          <w:rFonts w:ascii="Arial" w:hAnsi="Arial" w:cs="Arial"/>
          <w:sz w:val="24"/>
          <w:szCs w:val="24"/>
        </w:rPr>
      </w:pPr>
      <w:r w:rsidRPr="00CC60D3">
        <w:rPr>
          <w:rFonts w:ascii="Arial" w:hAnsi="Arial" w:cs="Arial"/>
          <w:sz w:val="24"/>
          <w:szCs w:val="24"/>
        </w:rPr>
        <w:t>Validación de ecuación de regresión para el pulido</w:t>
      </w:r>
      <w:r>
        <w:rPr>
          <w:rFonts w:ascii="Arial" w:hAnsi="Arial" w:cs="Arial"/>
          <w:sz w:val="24"/>
          <w:szCs w:val="24"/>
        </w:rPr>
        <w:t>………….61</w:t>
      </w:r>
    </w:p>
    <w:p w:rsidR="00761042" w:rsidRPr="00CC60D3" w:rsidRDefault="00761042" w:rsidP="00761042">
      <w:pPr>
        <w:tabs>
          <w:tab w:val="left" w:pos="720"/>
        </w:tabs>
        <w:spacing w:line="480" w:lineRule="auto"/>
        <w:ind w:left="284"/>
        <w:jc w:val="both"/>
        <w:rPr>
          <w:rFonts w:ascii="Arial" w:hAnsi="Arial" w:cs="Arial"/>
          <w:b/>
          <w:sz w:val="24"/>
          <w:szCs w:val="24"/>
        </w:rPr>
      </w:pPr>
    </w:p>
    <w:p w:rsidR="00761042" w:rsidRPr="00CC60D3" w:rsidRDefault="00761042" w:rsidP="00761042">
      <w:pPr>
        <w:tabs>
          <w:tab w:val="left" w:pos="720"/>
        </w:tabs>
        <w:spacing w:line="480" w:lineRule="auto"/>
        <w:ind w:left="284"/>
        <w:jc w:val="both"/>
        <w:rPr>
          <w:rFonts w:ascii="Arial" w:hAnsi="Arial" w:cs="Arial"/>
          <w:b/>
          <w:sz w:val="24"/>
          <w:szCs w:val="24"/>
        </w:rPr>
      </w:pPr>
      <w:r>
        <w:rPr>
          <w:rFonts w:ascii="Arial" w:hAnsi="Arial" w:cs="Arial"/>
          <w:b/>
          <w:sz w:val="24"/>
          <w:szCs w:val="24"/>
        </w:rPr>
        <w:t>CAPÍ</w:t>
      </w:r>
      <w:r w:rsidRPr="00CC60D3">
        <w:rPr>
          <w:rFonts w:ascii="Arial" w:hAnsi="Arial" w:cs="Arial"/>
          <w:b/>
          <w:sz w:val="24"/>
          <w:szCs w:val="24"/>
        </w:rPr>
        <w:t>TULO 4</w:t>
      </w:r>
    </w:p>
    <w:p w:rsidR="00761042" w:rsidRPr="00CC60D3" w:rsidRDefault="00761042" w:rsidP="00761042">
      <w:pPr>
        <w:numPr>
          <w:ilvl w:val="0"/>
          <w:numId w:val="5"/>
        </w:numPr>
        <w:tabs>
          <w:tab w:val="left" w:pos="720"/>
          <w:tab w:val="left" w:pos="8080"/>
          <w:tab w:val="left" w:pos="8222"/>
        </w:tabs>
        <w:spacing w:line="480" w:lineRule="auto"/>
        <w:ind w:hanging="38"/>
        <w:jc w:val="both"/>
        <w:rPr>
          <w:rFonts w:ascii="Arial" w:hAnsi="Arial" w:cs="Arial"/>
          <w:b/>
          <w:sz w:val="24"/>
          <w:szCs w:val="24"/>
        </w:rPr>
      </w:pPr>
      <w:r w:rsidRPr="00CC60D3">
        <w:rPr>
          <w:rFonts w:ascii="Arial" w:hAnsi="Arial" w:cs="Arial"/>
          <w:b/>
          <w:sz w:val="24"/>
          <w:szCs w:val="24"/>
        </w:rPr>
        <w:t>CONCLUSIONES Y RECOMENDACIONES</w:t>
      </w:r>
      <w:r>
        <w:rPr>
          <w:rFonts w:ascii="Arial" w:hAnsi="Arial" w:cs="Arial"/>
          <w:b/>
          <w:sz w:val="24"/>
          <w:szCs w:val="24"/>
        </w:rPr>
        <w:t>……………..........66</w:t>
      </w:r>
    </w:p>
    <w:p w:rsidR="00761042" w:rsidRPr="00CC60D3" w:rsidRDefault="00761042" w:rsidP="00761042">
      <w:pPr>
        <w:spacing w:line="360" w:lineRule="auto"/>
        <w:ind w:right="278"/>
        <w:rPr>
          <w:rFonts w:ascii="Arial" w:hAnsi="Arial"/>
          <w:sz w:val="24"/>
        </w:rPr>
      </w:pPr>
      <w:r w:rsidRPr="00CC60D3">
        <w:rPr>
          <w:rFonts w:ascii="Arial" w:hAnsi="Arial"/>
          <w:sz w:val="24"/>
        </w:rPr>
        <w:t xml:space="preserve">    APÉNDICES</w:t>
      </w:r>
    </w:p>
    <w:p w:rsidR="00761042" w:rsidRPr="00CC60D3" w:rsidRDefault="00761042" w:rsidP="00761042">
      <w:pPr>
        <w:spacing w:line="360" w:lineRule="auto"/>
        <w:ind w:right="278"/>
        <w:rPr>
          <w:rFonts w:ascii="Arial" w:hAnsi="Arial"/>
          <w:sz w:val="24"/>
        </w:rPr>
      </w:pPr>
      <w:r>
        <w:rPr>
          <w:rFonts w:ascii="Arial" w:hAnsi="Arial"/>
          <w:sz w:val="24"/>
        </w:rPr>
        <w:t xml:space="preserve">    </w:t>
      </w:r>
      <w:r w:rsidRPr="00CC60D3">
        <w:rPr>
          <w:rFonts w:ascii="Arial" w:hAnsi="Arial"/>
          <w:sz w:val="24"/>
        </w:rPr>
        <w:t xml:space="preserve">BIBLIOGRAFÍA </w:t>
      </w:r>
    </w:p>
    <w:p w:rsidR="00E607CD" w:rsidRDefault="00E607CD" w:rsidP="00A83922">
      <w:pPr>
        <w:spacing w:line="480" w:lineRule="auto"/>
        <w:jc w:val="center"/>
        <w:rPr>
          <w:rFonts w:ascii="Arial" w:hAnsi="Arial" w:cs="Arial"/>
          <w:b/>
          <w:sz w:val="24"/>
          <w:szCs w:val="24"/>
        </w:rPr>
      </w:pPr>
    </w:p>
    <w:p w:rsidR="00E607CD" w:rsidRDefault="00E607CD"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F66575" w:rsidRDefault="00F66575" w:rsidP="00A83922">
      <w:pPr>
        <w:spacing w:line="480" w:lineRule="auto"/>
        <w:jc w:val="center"/>
        <w:rPr>
          <w:rFonts w:ascii="Arial" w:hAnsi="Arial" w:cs="Arial"/>
          <w:b/>
          <w:sz w:val="24"/>
          <w:szCs w:val="24"/>
        </w:rPr>
      </w:pPr>
    </w:p>
    <w:p w:rsidR="00F66575" w:rsidRPr="00514BD2" w:rsidRDefault="00F66575" w:rsidP="00F66575">
      <w:pPr>
        <w:jc w:val="center"/>
        <w:rPr>
          <w:rFonts w:ascii="Arial" w:hAnsi="Arial" w:cs="Arial"/>
          <w:b/>
          <w:sz w:val="32"/>
          <w:szCs w:val="32"/>
        </w:rPr>
      </w:pPr>
      <w:r w:rsidRPr="00514BD2">
        <w:rPr>
          <w:rFonts w:ascii="Arial" w:hAnsi="Arial" w:cs="Arial"/>
          <w:b/>
          <w:sz w:val="32"/>
          <w:szCs w:val="32"/>
        </w:rPr>
        <w:lastRenderedPageBreak/>
        <w:t>ABREVIATURAS</w:t>
      </w:r>
    </w:p>
    <w:p w:rsidR="00F66575" w:rsidRPr="00514BD2" w:rsidRDefault="00F66575" w:rsidP="00F66575">
      <w:pPr>
        <w:spacing w:line="480" w:lineRule="auto"/>
        <w:jc w:val="center"/>
        <w:rPr>
          <w:rFonts w:ascii="Arial" w:hAnsi="Arial" w:cs="Arial"/>
          <w:b/>
        </w:rPr>
      </w:pPr>
    </w:p>
    <w:p w:rsidR="00F66575" w:rsidRDefault="00F66575" w:rsidP="00F66575">
      <w:pPr>
        <w:rPr>
          <w:rFonts w:ascii="Arial" w:hAnsi="Arial" w:cs="Arial"/>
          <w:sz w:val="24"/>
          <w:szCs w:val="24"/>
        </w:rPr>
      </w:pPr>
      <w:r>
        <w:rPr>
          <w:rFonts w:ascii="Arial" w:hAnsi="Arial" w:cs="Arial"/>
          <w:sz w:val="24"/>
          <w:szCs w:val="24"/>
        </w:rPr>
        <w:t>F</w:t>
      </w:r>
      <w:r>
        <w:rPr>
          <w:rFonts w:ascii="Arial" w:hAnsi="Arial" w:cs="Arial"/>
          <w:sz w:val="24"/>
          <w:szCs w:val="24"/>
        </w:rPr>
        <w:tab/>
      </w:r>
      <w:r>
        <w:rPr>
          <w:rFonts w:ascii="Arial" w:hAnsi="Arial" w:cs="Arial"/>
          <w:sz w:val="24"/>
          <w:szCs w:val="24"/>
        </w:rPr>
        <w:tab/>
        <w:t>Valor de Fisher</w:t>
      </w:r>
    </w:p>
    <w:p w:rsidR="00F66575" w:rsidRDefault="00F66575" w:rsidP="00F66575">
      <w:pPr>
        <w:rPr>
          <w:rFonts w:ascii="Arial" w:hAnsi="Arial" w:cs="Arial"/>
          <w:sz w:val="24"/>
          <w:szCs w:val="24"/>
        </w:rPr>
      </w:pPr>
      <w:r>
        <w:rPr>
          <w:rFonts w:ascii="Arial" w:hAnsi="Arial" w:cs="Arial"/>
          <w:sz w:val="24"/>
          <w:szCs w:val="24"/>
        </w:rPr>
        <w:t>gr</w:t>
      </w:r>
      <w:r>
        <w:rPr>
          <w:rFonts w:ascii="Arial" w:hAnsi="Arial" w:cs="Arial"/>
          <w:sz w:val="24"/>
          <w:szCs w:val="24"/>
        </w:rPr>
        <w:tab/>
      </w:r>
      <w:r>
        <w:rPr>
          <w:rFonts w:ascii="Arial" w:hAnsi="Arial" w:cs="Arial"/>
          <w:sz w:val="24"/>
          <w:szCs w:val="24"/>
        </w:rPr>
        <w:tab/>
        <w:t>Gramo</w:t>
      </w:r>
    </w:p>
    <w:p w:rsidR="00F66575" w:rsidRPr="00514BD2" w:rsidRDefault="00F66575" w:rsidP="00F66575">
      <w:pPr>
        <w:rPr>
          <w:rFonts w:ascii="Arial" w:hAnsi="Arial" w:cs="Arial"/>
          <w:sz w:val="24"/>
          <w:szCs w:val="24"/>
        </w:rPr>
      </w:pPr>
      <w:r w:rsidRPr="00514BD2">
        <w:rPr>
          <w:rFonts w:ascii="Arial" w:hAnsi="Arial" w:cs="Arial"/>
          <w:sz w:val="24"/>
          <w:szCs w:val="24"/>
        </w:rPr>
        <w:t>H1</w:t>
      </w:r>
      <w:r w:rsidRPr="00514BD2">
        <w:rPr>
          <w:rFonts w:ascii="Arial" w:hAnsi="Arial" w:cs="Arial"/>
          <w:sz w:val="24"/>
          <w:szCs w:val="24"/>
        </w:rPr>
        <w:tab/>
      </w:r>
      <w:r w:rsidRPr="00514BD2">
        <w:rPr>
          <w:rFonts w:ascii="Arial" w:hAnsi="Arial" w:cs="Arial"/>
          <w:sz w:val="24"/>
          <w:szCs w:val="24"/>
        </w:rPr>
        <w:tab/>
        <w:t>Hipótesis Alternativa</w:t>
      </w:r>
    </w:p>
    <w:p w:rsidR="00F66575" w:rsidRDefault="00F66575" w:rsidP="00F66575">
      <w:pPr>
        <w:rPr>
          <w:rFonts w:ascii="Arial" w:hAnsi="Arial" w:cs="Arial"/>
          <w:sz w:val="24"/>
          <w:szCs w:val="24"/>
        </w:rPr>
      </w:pPr>
      <w:r w:rsidRPr="00514BD2">
        <w:rPr>
          <w:rFonts w:ascii="Arial" w:hAnsi="Arial" w:cs="Arial"/>
          <w:sz w:val="24"/>
          <w:szCs w:val="24"/>
        </w:rPr>
        <w:t xml:space="preserve">Ho </w:t>
      </w:r>
      <w:r w:rsidRPr="00514BD2">
        <w:rPr>
          <w:rFonts w:ascii="Arial" w:hAnsi="Arial" w:cs="Arial"/>
          <w:sz w:val="24"/>
          <w:szCs w:val="24"/>
        </w:rPr>
        <w:tab/>
        <w:t xml:space="preserve"> </w:t>
      </w:r>
      <w:r w:rsidRPr="00514BD2">
        <w:rPr>
          <w:rFonts w:ascii="Arial" w:hAnsi="Arial" w:cs="Arial"/>
          <w:sz w:val="24"/>
          <w:szCs w:val="24"/>
        </w:rPr>
        <w:tab/>
        <w:t>Hipótesis Nula</w:t>
      </w:r>
    </w:p>
    <w:p w:rsidR="00F66575" w:rsidRDefault="00F66575" w:rsidP="00F66575">
      <w:pPr>
        <w:rPr>
          <w:rFonts w:ascii="Arial" w:hAnsi="Arial" w:cs="Arial"/>
          <w:sz w:val="24"/>
          <w:szCs w:val="24"/>
        </w:rPr>
      </w:pPr>
      <w:r>
        <w:rPr>
          <w:rFonts w:ascii="Arial" w:hAnsi="Arial" w:cs="Arial"/>
          <w:sz w:val="24"/>
          <w:szCs w:val="24"/>
        </w:rPr>
        <w:t>INIAP</w:t>
      </w:r>
      <w:r>
        <w:rPr>
          <w:rFonts w:ascii="Arial" w:hAnsi="Arial" w:cs="Arial"/>
          <w:sz w:val="24"/>
          <w:szCs w:val="24"/>
        </w:rPr>
        <w:tab/>
      </w:r>
      <w:r>
        <w:rPr>
          <w:rFonts w:ascii="Arial" w:hAnsi="Arial" w:cs="Arial"/>
          <w:sz w:val="24"/>
          <w:szCs w:val="24"/>
        </w:rPr>
        <w:tab/>
        <w:t>Instituto Nacional de Investigación Agropecuaria</w:t>
      </w:r>
    </w:p>
    <w:p w:rsidR="00F66575" w:rsidRPr="00D7226F" w:rsidRDefault="00F66575" w:rsidP="00F66575">
      <w:pPr>
        <w:rPr>
          <w:rFonts w:ascii="Arial" w:hAnsi="Arial" w:cs="Arial"/>
          <w:sz w:val="24"/>
          <w:szCs w:val="24"/>
        </w:rPr>
      </w:pPr>
      <w:r>
        <w:rPr>
          <w:rFonts w:ascii="Arial" w:hAnsi="Arial" w:cs="Arial"/>
          <w:sz w:val="24"/>
          <w:szCs w:val="24"/>
        </w:rPr>
        <w:t>Lb/pulg</w:t>
      </w:r>
      <w:r>
        <w:rPr>
          <w:rFonts w:ascii="Arial" w:hAnsi="Arial" w:cs="Arial"/>
          <w:sz w:val="24"/>
          <w:szCs w:val="24"/>
          <w:vertAlign w:val="superscript"/>
        </w:rPr>
        <w:t>2</w:t>
      </w:r>
      <w:r>
        <w:rPr>
          <w:rFonts w:ascii="Arial" w:hAnsi="Arial" w:cs="Arial"/>
          <w:sz w:val="24"/>
          <w:szCs w:val="24"/>
        </w:rPr>
        <w:tab/>
        <w:t>Libra por pulgada cuadrada</w:t>
      </w:r>
    </w:p>
    <w:p w:rsidR="00F66575" w:rsidRDefault="00F66575" w:rsidP="00F66575">
      <w:pPr>
        <w:rPr>
          <w:rFonts w:ascii="Arial" w:hAnsi="Arial" w:cs="Arial"/>
          <w:sz w:val="24"/>
          <w:szCs w:val="24"/>
        </w:rPr>
      </w:pPr>
      <w:r w:rsidRPr="00514BD2">
        <w:rPr>
          <w:rFonts w:ascii="Arial" w:hAnsi="Arial" w:cs="Arial"/>
          <w:sz w:val="24"/>
          <w:szCs w:val="24"/>
        </w:rPr>
        <w:t xml:space="preserve">PEP </w:t>
      </w:r>
      <w:r w:rsidRPr="00514BD2">
        <w:rPr>
          <w:rFonts w:ascii="Arial" w:hAnsi="Arial" w:cs="Arial"/>
          <w:sz w:val="24"/>
          <w:szCs w:val="24"/>
        </w:rPr>
        <w:tab/>
      </w:r>
      <w:r w:rsidRPr="00514BD2">
        <w:rPr>
          <w:rFonts w:ascii="Arial" w:hAnsi="Arial" w:cs="Arial"/>
          <w:sz w:val="24"/>
          <w:szCs w:val="24"/>
        </w:rPr>
        <w:tab/>
        <w:t>Peso ejercido en el pulidor</w:t>
      </w:r>
    </w:p>
    <w:p w:rsidR="00F66575" w:rsidRDefault="00F66575" w:rsidP="00F66575">
      <w:pPr>
        <w:ind w:left="1418" w:hanging="1418"/>
        <w:rPr>
          <w:rFonts w:ascii="Arial" w:hAnsi="Arial" w:cs="Arial"/>
          <w:sz w:val="24"/>
          <w:szCs w:val="24"/>
        </w:rPr>
      </w:pPr>
      <w:r>
        <w:rPr>
          <w:rFonts w:ascii="Arial" w:hAnsi="Arial" w:cs="Arial"/>
          <w:sz w:val="24"/>
          <w:szCs w:val="24"/>
        </w:rPr>
        <w:t>P1a1</w:t>
      </w:r>
      <w:r>
        <w:rPr>
          <w:rFonts w:ascii="Arial" w:hAnsi="Arial" w:cs="Arial"/>
          <w:sz w:val="24"/>
          <w:szCs w:val="24"/>
        </w:rPr>
        <w:tab/>
        <w:t>La muestra 1 para la Prueba 1 con un tiempo de 60 s y un PEP de     458.7 gr</w:t>
      </w:r>
    </w:p>
    <w:p w:rsidR="00F66575" w:rsidRDefault="00F66575" w:rsidP="00F66575">
      <w:pPr>
        <w:ind w:left="1418" w:hanging="1418"/>
        <w:rPr>
          <w:rFonts w:ascii="Arial" w:hAnsi="Arial" w:cs="Arial"/>
          <w:sz w:val="24"/>
          <w:szCs w:val="24"/>
        </w:rPr>
      </w:pPr>
      <w:r>
        <w:rPr>
          <w:rFonts w:ascii="Arial" w:hAnsi="Arial" w:cs="Arial"/>
          <w:sz w:val="24"/>
          <w:szCs w:val="24"/>
        </w:rPr>
        <w:t>P1a2</w:t>
      </w:r>
      <w:r>
        <w:rPr>
          <w:rFonts w:ascii="Arial" w:hAnsi="Arial" w:cs="Arial"/>
          <w:sz w:val="24"/>
          <w:szCs w:val="24"/>
        </w:rPr>
        <w:tab/>
        <w:t>La muestra 2 para la Prueba 1 con un tiempo de 60 s y un PEP de     458.7 gr</w:t>
      </w:r>
    </w:p>
    <w:p w:rsidR="00F66575" w:rsidRDefault="00F66575" w:rsidP="00F66575">
      <w:pPr>
        <w:ind w:left="1418" w:hanging="1418"/>
        <w:rPr>
          <w:rFonts w:ascii="Arial" w:hAnsi="Arial" w:cs="Arial"/>
          <w:sz w:val="24"/>
          <w:szCs w:val="24"/>
        </w:rPr>
      </w:pPr>
      <w:r>
        <w:rPr>
          <w:rFonts w:ascii="Arial" w:hAnsi="Arial" w:cs="Arial"/>
          <w:sz w:val="24"/>
          <w:szCs w:val="24"/>
        </w:rPr>
        <w:t>P1b1</w:t>
      </w:r>
      <w:r>
        <w:rPr>
          <w:rFonts w:ascii="Arial" w:hAnsi="Arial" w:cs="Arial"/>
          <w:sz w:val="24"/>
          <w:szCs w:val="24"/>
        </w:rPr>
        <w:tab/>
        <w:t>La muestra 1 para la Prueba 1 con un tiempo de 60 s y un PEP de     686.8 gr</w:t>
      </w:r>
    </w:p>
    <w:p w:rsidR="00F66575" w:rsidRDefault="00F66575" w:rsidP="00F66575">
      <w:pPr>
        <w:ind w:left="1418" w:hanging="1418"/>
        <w:rPr>
          <w:rFonts w:ascii="Arial" w:hAnsi="Arial" w:cs="Arial"/>
          <w:sz w:val="24"/>
          <w:szCs w:val="24"/>
        </w:rPr>
      </w:pPr>
      <w:r>
        <w:rPr>
          <w:rFonts w:ascii="Arial" w:hAnsi="Arial" w:cs="Arial"/>
          <w:sz w:val="24"/>
          <w:szCs w:val="24"/>
        </w:rPr>
        <w:t>P1b2</w:t>
      </w:r>
      <w:r>
        <w:rPr>
          <w:rFonts w:ascii="Arial" w:hAnsi="Arial" w:cs="Arial"/>
          <w:sz w:val="24"/>
          <w:szCs w:val="24"/>
        </w:rPr>
        <w:tab/>
        <w:t>La muestra 2 para la Prueba 1 con un tiempo de 60 s y un PEP de     686.8 gr</w:t>
      </w:r>
    </w:p>
    <w:p w:rsidR="00F66575" w:rsidRDefault="00F66575" w:rsidP="00A83922">
      <w:pPr>
        <w:spacing w:line="480" w:lineRule="auto"/>
        <w:jc w:val="center"/>
        <w:rPr>
          <w:rFonts w:ascii="Arial" w:hAnsi="Arial" w:cs="Arial"/>
          <w:b/>
          <w:sz w:val="24"/>
          <w:szCs w:val="24"/>
        </w:rPr>
      </w:pPr>
    </w:p>
    <w:p w:rsidR="00F66575" w:rsidRDefault="00F66575" w:rsidP="00F66575">
      <w:pPr>
        <w:ind w:left="1418" w:hanging="1418"/>
        <w:rPr>
          <w:rFonts w:ascii="Arial" w:hAnsi="Arial" w:cs="Arial"/>
          <w:sz w:val="24"/>
          <w:szCs w:val="24"/>
        </w:rPr>
      </w:pPr>
      <w:r>
        <w:rPr>
          <w:rFonts w:ascii="Arial" w:hAnsi="Arial" w:cs="Arial"/>
          <w:b/>
          <w:sz w:val="24"/>
          <w:szCs w:val="24"/>
        </w:rPr>
        <w:br w:type="page"/>
      </w:r>
      <w:r>
        <w:rPr>
          <w:rFonts w:ascii="Arial" w:hAnsi="Arial" w:cs="Arial"/>
          <w:sz w:val="24"/>
          <w:szCs w:val="24"/>
        </w:rPr>
        <w:lastRenderedPageBreak/>
        <w:t>P1c1</w:t>
      </w:r>
      <w:r>
        <w:rPr>
          <w:rFonts w:ascii="Arial" w:hAnsi="Arial" w:cs="Arial"/>
          <w:sz w:val="24"/>
          <w:szCs w:val="24"/>
        </w:rPr>
        <w:tab/>
        <w:t>La muestra 1 para la Prueba 1 con un tiempo de 60 s y un PEP de     1143 gr</w:t>
      </w:r>
    </w:p>
    <w:p w:rsidR="00F66575" w:rsidRDefault="00F66575" w:rsidP="00F66575">
      <w:pPr>
        <w:ind w:left="1418" w:hanging="1418"/>
        <w:rPr>
          <w:rFonts w:ascii="Arial" w:hAnsi="Arial" w:cs="Arial"/>
          <w:sz w:val="24"/>
          <w:szCs w:val="24"/>
        </w:rPr>
      </w:pPr>
      <w:r>
        <w:rPr>
          <w:rFonts w:ascii="Arial" w:hAnsi="Arial" w:cs="Arial"/>
          <w:sz w:val="24"/>
          <w:szCs w:val="24"/>
        </w:rPr>
        <w:t>P1c2</w:t>
      </w:r>
      <w:r>
        <w:rPr>
          <w:rFonts w:ascii="Arial" w:hAnsi="Arial" w:cs="Arial"/>
          <w:sz w:val="24"/>
          <w:szCs w:val="24"/>
        </w:rPr>
        <w:tab/>
        <w:t>La muestra 2 para la Prueba 1 con un tiempo de 60 s y un PEP de     1143 gr</w:t>
      </w:r>
    </w:p>
    <w:p w:rsidR="00F66575" w:rsidRDefault="00F66575" w:rsidP="00F66575">
      <w:pPr>
        <w:ind w:left="1418" w:hanging="1418"/>
        <w:rPr>
          <w:rFonts w:ascii="Arial" w:hAnsi="Arial" w:cs="Arial"/>
          <w:sz w:val="24"/>
          <w:szCs w:val="24"/>
        </w:rPr>
      </w:pPr>
      <w:r>
        <w:rPr>
          <w:rFonts w:ascii="Arial" w:hAnsi="Arial" w:cs="Arial"/>
          <w:sz w:val="24"/>
          <w:szCs w:val="24"/>
        </w:rPr>
        <w:t>P2a1</w:t>
      </w:r>
      <w:r>
        <w:rPr>
          <w:rFonts w:ascii="Arial" w:hAnsi="Arial" w:cs="Arial"/>
          <w:sz w:val="24"/>
          <w:szCs w:val="24"/>
        </w:rPr>
        <w:tab/>
        <w:t>La muestra 1 para la Prueba 2 con un tiempo de 50 s y un PEP de     458.7 gr</w:t>
      </w:r>
    </w:p>
    <w:p w:rsidR="00F66575" w:rsidRDefault="00F66575" w:rsidP="00F66575">
      <w:pPr>
        <w:ind w:left="1418" w:hanging="1418"/>
        <w:rPr>
          <w:rFonts w:ascii="Arial" w:hAnsi="Arial" w:cs="Arial"/>
          <w:sz w:val="24"/>
          <w:szCs w:val="24"/>
        </w:rPr>
      </w:pPr>
      <w:r>
        <w:rPr>
          <w:rFonts w:ascii="Arial" w:hAnsi="Arial" w:cs="Arial"/>
          <w:sz w:val="24"/>
          <w:szCs w:val="24"/>
        </w:rPr>
        <w:t>P2a2</w:t>
      </w:r>
      <w:r>
        <w:rPr>
          <w:rFonts w:ascii="Arial" w:hAnsi="Arial" w:cs="Arial"/>
          <w:sz w:val="24"/>
          <w:szCs w:val="24"/>
        </w:rPr>
        <w:tab/>
        <w:t>La muestra 2 para la Prueba 2 con un tiempo de 50 s y un PEP de     458.7 gr</w:t>
      </w:r>
    </w:p>
    <w:p w:rsidR="00F66575" w:rsidRDefault="00F66575" w:rsidP="00F66575">
      <w:pPr>
        <w:ind w:left="1418" w:hanging="1418"/>
        <w:rPr>
          <w:rFonts w:ascii="Arial" w:hAnsi="Arial" w:cs="Arial"/>
          <w:sz w:val="24"/>
          <w:szCs w:val="24"/>
        </w:rPr>
      </w:pPr>
      <w:r>
        <w:rPr>
          <w:rFonts w:ascii="Arial" w:hAnsi="Arial" w:cs="Arial"/>
          <w:sz w:val="24"/>
          <w:szCs w:val="24"/>
        </w:rPr>
        <w:t>P2b1</w:t>
      </w:r>
      <w:r>
        <w:rPr>
          <w:rFonts w:ascii="Arial" w:hAnsi="Arial" w:cs="Arial"/>
          <w:sz w:val="24"/>
          <w:szCs w:val="24"/>
        </w:rPr>
        <w:tab/>
        <w:t>La muestra 1 para la Prueba 2 con un tiempo de 50 s y un PEP de     686.8 gr</w:t>
      </w:r>
    </w:p>
    <w:p w:rsidR="00F66575" w:rsidRDefault="00F66575" w:rsidP="00F66575">
      <w:pPr>
        <w:ind w:left="1418" w:hanging="1418"/>
        <w:rPr>
          <w:rFonts w:ascii="Arial" w:hAnsi="Arial" w:cs="Arial"/>
          <w:sz w:val="24"/>
          <w:szCs w:val="24"/>
        </w:rPr>
      </w:pPr>
      <w:r>
        <w:rPr>
          <w:rFonts w:ascii="Arial" w:hAnsi="Arial" w:cs="Arial"/>
          <w:sz w:val="24"/>
          <w:szCs w:val="24"/>
        </w:rPr>
        <w:t>P2b2</w:t>
      </w:r>
      <w:r>
        <w:rPr>
          <w:rFonts w:ascii="Arial" w:hAnsi="Arial" w:cs="Arial"/>
          <w:sz w:val="24"/>
          <w:szCs w:val="24"/>
        </w:rPr>
        <w:tab/>
        <w:t>La muestra 2 para la Prueba 2 con un tiempo de 50 s y un PEP de     686.8 gr</w:t>
      </w:r>
    </w:p>
    <w:p w:rsidR="00F66575" w:rsidRDefault="00F66575" w:rsidP="00F66575">
      <w:pPr>
        <w:ind w:left="1418" w:hanging="1418"/>
        <w:rPr>
          <w:rFonts w:ascii="Arial" w:hAnsi="Arial" w:cs="Arial"/>
          <w:sz w:val="24"/>
          <w:szCs w:val="24"/>
        </w:rPr>
      </w:pPr>
      <w:r>
        <w:rPr>
          <w:rFonts w:ascii="Arial" w:hAnsi="Arial" w:cs="Arial"/>
          <w:sz w:val="24"/>
          <w:szCs w:val="24"/>
        </w:rPr>
        <w:t>P2c1</w:t>
      </w:r>
      <w:r>
        <w:rPr>
          <w:rFonts w:ascii="Arial" w:hAnsi="Arial" w:cs="Arial"/>
          <w:sz w:val="24"/>
          <w:szCs w:val="24"/>
        </w:rPr>
        <w:tab/>
        <w:t>La muestra 1 para la Prueba 2 con un tiempo de 50 s y un PEP de     1143 gr</w:t>
      </w:r>
    </w:p>
    <w:p w:rsidR="00F66575" w:rsidRDefault="00F66575" w:rsidP="00F66575">
      <w:pPr>
        <w:ind w:left="1418" w:hanging="1418"/>
        <w:rPr>
          <w:rFonts w:ascii="Arial" w:hAnsi="Arial" w:cs="Arial"/>
          <w:sz w:val="24"/>
          <w:szCs w:val="24"/>
        </w:rPr>
      </w:pPr>
      <w:r>
        <w:rPr>
          <w:rFonts w:ascii="Arial" w:hAnsi="Arial" w:cs="Arial"/>
          <w:sz w:val="24"/>
          <w:szCs w:val="24"/>
        </w:rPr>
        <w:t>P2c2</w:t>
      </w:r>
      <w:r>
        <w:rPr>
          <w:rFonts w:ascii="Arial" w:hAnsi="Arial" w:cs="Arial"/>
          <w:sz w:val="24"/>
          <w:szCs w:val="24"/>
        </w:rPr>
        <w:tab/>
        <w:t>La muestra 2 para la Prueba 2 con un tiempo de 50 s y un PEP de     1143 gr</w:t>
      </w:r>
    </w:p>
    <w:p w:rsidR="00F66575" w:rsidRDefault="00F66575" w:rsidP="00F66575">
      <w:pPr>
        <w:ind w:left="1418" w:hanging="1418"/>
        <w:rPr>
          <w:rFonts w:ascii="Arial" w:hAnsi="Arial" w:cs="Arial"/>
          <w:sz w:val="24"/>
          <w:szCs w:val="24"/>
        </w:rPr>
      </w:pPr>
      <w:r>
        <w:rPr>
          <w:rFonts w:ascii="Arial" w:hAnsi="Arial" w:cs="Arial"/>
          <w:sz w:val="24"/>
          <w:szCs w:val="24"/>
        </w:rPr>
        <w:t>P3a1</w:t>
      </w:r>
      <w:r>
        <w:rPr>
          <w:rFonts w:ascii="Arial" w:hAnsi="Arial" w:cs="Arial"/>
          <w:sz w:val="24"/>
          <w:szCs w:val="24"/>
        </w:rPr>
        <w:tab/>
        <w:t>La muestra 1 para la Prueba 3 con un tiempo de 40 s y un PEP de     458.7 gr</w:t>
      </w:r>
    </w:p>
    <w:p w:rsidR="00F66575" w:rsidRDefault="00F66575" w:rsidP="00F66575">
      <w:pPr>
        <w:ind w:left="1418" w:hanging="1418"/>
        <w:rPr>
          <w:rFonts w:ascii="Arial" w:hAnsi="Arial" w:cs="Arial"/>
          <w:sz w:val="24"/>
          <w:szCs w:val="24"/>
        </w:rPr>
      </w:pPr>
      <w:r>
        <w:rPr>
          <w:rFonts w:ascii="Arial" w:hAnsi="Arial" w:cs="Arial"/>
          <w:sz w:val="24"/>
          <w:szCs w:val="24"/>
        </w:rPr>
        <w:t>P3a2</w:t>
      </w:r>
      <w:r>
        <w:rPr>
          <w:rFonts w:ascii="Arial" w:hAnsi="Arial" w:cs="Arial"/>
          <w:sz w:val="24"/>
          <w:szCs w:val="24"/>
        </w:rPr>
        <w:tab/>
        <w:t>La muestra 2 para la Prueba 3 con un tiempo de 40 s y un PEP de     458.7 gr</w:t>
      </w:r>
    </w:p>
    <w:p w:rsidR="00F66575" w:rsidRDefault="00F66575" w:rsidP="00F66575">
      <w:pPr>
        <w:ind w:left="1418" w:hanging="1418"/>
        <w:rPr>
          <w:rFonts w:ascii="Arial" w:hAnsi="Arial" w:cs="Arial"/>
          <w:sz w:val="24"/>
          <w:szCs w:val="24"/>
        </w:rPr>
      </w:pPr>
      <w:r>
        <w:rPr>
          <w:rFonts w:ascii="Arial" w:hAnsi="Arial" w:cs="Arial"/>
          <w:sz w:val="24"/>
          <w:szCs w:val="24"/>
        </w:rPr>
        <w:t>P3b1</w:t>
      </w:r>
      <w:r>
        <w:rPr>
          <w:rFonts w:ascii="Arial" w:hAnsi="Arial" w:cs="Arial"/>
          <w:sz w:val="24"/>
          <w:szCs w:val="24"/>
        </w:rPr>
        <w:tab/>
        <w:t>La muestra 1 para la Prueba 3 con un tiempo de 40 s y un PEP de     686.8 gr</w:t>
      </w:r>
    </w:p>
    <w:p w:rsidR="00F66575" w:rsidRDefault="00F66575" w:rsidP="00F66575">
      <w:pPr>
        <w:ind w:left="1418" w:hanging="1418"/>
        <w:rPr>
          <w:rFonts w:ascii="Arial" w:hAnsi="Arial" w:cs="Arial"/>
          <w:sz w:val="24"/>
          <w:szCs w:val="24"/>
        </w:rPr>
      </w:pPr>
      <w:r>
        <w:rPr>
          <w:rFonts w:ascii="Arial" w:hAnsi="Arial" w:cs="Arial"/>
          <w:sz w:val="24"/>
          <w:szCs w:val="24"/>
        </w:rPr>
        <w:t>P3b2</w:t>
      </w:r>
      <w:r>
        <w:rPr>
          <w:rFonts w:ascii="Arial" w:hAnsi="Arial" w:cs="Arial"/>
          <w:sz w:val="24"/>
          <w:szCs w:val="24"/>
        </w:rPr>
        <w:tab/>
        <w:t>La muestra 2 para la Prueba 3 con un tiempo de 40 s y un PEP de     686.8 gr</w:t>
      </w:r>
    </w:p>
    <w:p w:rsidR="00F66575" w:rsidRDefault="00F66575" w:rsidP="00F66575">
      <w:pPr>
        <w:ind w:left="1418" w:hanging="1418"/>
        <w:rPr>
          <w:rFonts w:ascii="Arial" w:hAnsi="Arial" w:cs="Arial"/>
          <w:sz w:val="24"/>
          <w:szCs w:val="24"/>
        </w:rPr>
      </w:pPr>
      <w:r>
        <w:rPr>
          <w:rFonts w:ascii="Arial" w:hAnsi="Arial" w:cs="Arial"/>
          <w:sz w:val="24"/>
          <w:szCs w:val="24"/>
        </w:rPr>
        <w:t>P3c1</w:t>
      </w:r>
      <w:r>
        <w:rPr>
          <w:rFonts w:ascii="Arial" w:hAnsi="Arial" w:cs="Arial"/>
          <w:sz w:val="24"/>
          <w:szCs w:val="24"/>
        </w:rPr>
        <w:tab/>
        <w:t>La muestra 1 para la Prueba 3 con un tiempo de 40 s y un PEP de     1143 gr</w:t>
      </w:r>
    </w:p>
    <w:p w:rsidR="00F66575" w:rsidRDefault="00F66575" w:rsidP="00F66575">
      <w:pPr>
        <w:ind w:left="1418" w:hanging="1418"/>
        <w:rPr>
          <w:rFonts w:ascii="Arial" w:hAnsi="Arial" w:cs="Arial"/>
          <w:sz w:val="24"/>
          <w:szCs w:val="24"/>
        </w:rPr>
      </w:pPr>
      <w:r>
        <w:rPr>
          <w:rFonts w:ascii="Arial" w:hAnsi="Arial" w:cs="Arial"/>
          <w:sz w:val="24"/>
          <w:szCs w:val="24"/>
        </w:rPr>
        <w:t>P3c2</w:t>
      </w:r>
      <w:r>
        <w:rPr>
          <w:rFonts w:ascii="Arial" w:hAnsi="Arial" w:cs="Arial"/>
          <w:sz w:val="24"/>
          <w:szCs w:val="24"/>
        </w:rPr>
        <w:tab/>
        <w:t>La muestra 2 para la Prueba 3 con un tiempo de 40 s y un PEP de     1143 gr</w:t>
      </w:r>
    </w:p>
    <w:p w:rsidR="00F66575" w:rsidRPr="003C0363" w:rsidRDefault="00F66575" w:rsidP="00F66575">
      <w:pPr>
        <w:rPr>
          <w:rFonts w:ascii="Arial" w:hAnsi="Arial" w:cs="Arial"/>
          <w:sz w:val="24"/>
          <w:szCs w:val="24"/>
        </w:rPr>
      </w:pPr>
      <w:r>
        <w:rPr>
          <w:rFonts w:ascii="Arial" w:hAnsi="Arial" w:cs="Arial"/>
          <w:sz w:val="24"/>
          <w:szCs w:val="24"/>
        </w:rPr>
        <w:t>R</w:t>
      </w:r>
      <w:r>
        <w:rPr>
          <w:rFonts w:ascii="Arial" w:hAnsi="Arial" w:cs="Arial"/>
          <w:sz w:val="24"/>
          <w:szCs w:val="24"/>
          <w:vertAlign w:val="superscript"/>
        </w:rPr>
        <w:t>2</w:t>
      </w:r>
      <w:r>
        <w:rPr>
          <w:rFonts w:ascii="Arial" w:hAnsi="Arial" w:cs="Arial"/>
          <w:sz w:val="24"/>
          <w:szCs w:val="24"/>
        </w:rPr>
        <w:tab/>
      </w:r>
      <w:r>
        <w:rPr>
          <w:rFonts w:ascii="Arial" w:hAnsi="Arial" w:cs="Arial"/>
          <w:sz w:val="24"/>
          <w:szCs w:val="24"/>
        </w:rPr>
        <w:tab/>
        <w:t>Coeficiente de determinación</w:t>
      </w:r>
    </w:p>
    <w:p w:rsidR="00F66575" w:rsidRPr="00D7226F" w:rsidRDefault="00F66575" w:rsidP="00F66575">
      <w:pPr>
        <w:rPr>
          <w:rFonts w:ascii="Arial" w:hAnsi="Arial" w:cs="Arial"/>
          <w:sz w:val="24"/>
          <w:szCs w:val="24"/>
        </w:rPr>
      </w:pPr>
      <w:r>
        <w:rPr>
          <w:rFonts w:ascii="Arial" w:hAnsi="Arial" w:cs="Arial"/>
          <w:sz w:val="24"/>
          <w:szCs w:val="24"/>
        </w:rPr>
        <w:t>RS</w:t>
      </w:r>
      <w:r>
        <w:rPr>
          <w:rFonts w:ascii="Arial" w:hAnsi="Arial" w:cs="Arial"/>
          <w:sz w:val="24"/>
          <w:szCs w:val="24"/>
        </w:rPr>
        <w:tab/>
      </w:r>
      <w:r>
        <w:rPr>
          <w:rFonts w:ascii="Arial" w:hAnsi="Arial" w:cs="Arial"/>
          <w:sz w:val="24"/>
          <w:szCs w:val="24"/>
        </w:rPr>
        <w:tab/>
      </w:r>
      <w:r w:rsidRPr="00514BD2">
        <w:rPr>
          <w:rFonts w:ascii="Arial" w:hAnsi="Arial" w:cs="Arial"/>
          <w:sz w:val="24"/>
          <w:szCs w:val="24"/>
        </w:rPr>
        <w:t>Remoción de salvado</w:t>
      </w:r>
    </w:p>
    <w:p w:rsidR="00F66575" w:rsidRDefault="00F66575" w:rsidP="00A83922">
      <w:pPr>
        <w:spacing w:line="480" w:lineRule="auto"/>
        <w:jc w:val="center"/>
        <w:rPr>
          <w:rFonts w:ascii="Arial" w:hAnsi="Arial" w:cs="Arial"/>
          <w:b/>
          <w:sz w:val="24"/>
          <w:szCs w:val="24"/>
        </w:rPr>
      </w:pPr>
    </w:p>
    <w:p w:rsidR="00F66575" w:rsidRDefault="00F66575" w:rsidP="00F66575">
      <w:pPr>
        <w:rPr>
          <w:rFonts w:ascii="Arial" w:hAnsi="Arial" w:cs="Arial"/>
          <w:sz w:val="24"/>
          <w:szCs w:val="24"/>
        </w:rPr>
      </w:pPr>
      <w:r>
        <w:rPr>
          <w:rFonts w:ascii="Arial" w:hAnsi="Arial" w:cs="Arial"/>
          <w:b/>
          <w:sz w:val="24"/>
          <w:szCs w:val="24"/>
        </w:rPr>
        <w:br w:type="page"/>
      </w:r>
      <w:r>
        <w:rPr>
          <w:rFonts w:ascii="Arial" w:hAnsi="Arial" w:cs="Arial"/>
          <w:sz w:val="24"/>
          <w:szCs w:val="24"/>
        </w:rPr>
        <w:lastRenderedPageBreak/>
        <w:t>s</w:t>
      </w:r>
      <w:r>
        <w:rPr>
          <w:rFonts w:ascii="Arial" w:hAnsi="Arial" w:cs="Arial"/>
          <w:sz w:val="24"/>
          <w:szCs w:val="24"/>
        </w:rPr>
        <w:tab/>
      </w:r>
      <w:r>
        <w:rPr>
          <w:rFonts w:ascii="Arial" w:hAnsi="Arial" w:cs="Arial"/>
          <w:sz w:val="24"/>
          <w:szCs w:val="24"/>
        </w:rPr>
        <w:tab/>
        <w:t>Segundo</w:t>
      </w:r>
    </w:p>
    <w:p w:rsidR="00F66575" w:rsidRDefault="00F66575" w:rsidP="00F66575">
      <w:pPr>
        <w:ind w:left="1418" w:hanging="1418"/>
        <w:rPr>
          <w:rFonts w:ascii="Arial" w:hAnsi="Arial" w:cs="Arial"/>
          <w:sz w:val="24"/>
          <w:szCs w:val="24"/>
        </w:rPr>
      </w:pPr>
      <w:r>
        <w:rPr>
          <w:rFonts w:ascii="Arial" w:hAnsi="Arial" w:cs="Arial"/>
          <w:sz w:val="24"/>
          <w:szCs w:val="24"/>
        </w:rPr>
        <w:t>T1</w:t>
      </w:r>
      <w:r>
        <w:rPr>
          <w:rFonts w:ascii="Arial" w:hAnsi="Arial" w:cs="Arial"/>
          <w:sz w:val="24"/>
          <w:szCs w:val="24"/>
        </w:rPr>
        <w:tab/>
        <w:t>La muestra 1 de la prueba Testigo a condiciones normales (tiempo de 60 s y PEP de 910 gr)</w:t>
      </w:r>
    </w:p>
    <w:p w:rsidR="00F66575" w:rsidRDefault="00F66575" w:rsidP="00F66575">
      <w:pPr>
        <w:ind w:left="1418" w:hanging="1418"/>
        <w:rPr>
          <w:rFonts w:ascii="Arial" w:hAnsi="Arial" w:cs="Arial"/>
          <w:sz w:val="24"/>
          <w:szCs w:val="24"/>
        </w:rPr>
      </w:pPr>
      <w:r>
        <w:rPr>
          <w:rFonts w:ascii="Arial" w:hAnsi="Arial" w:cs="Arial"/>
          <w:sz w:val="24"/>
          <w:szCs w:val="24"/>
        </w:rPr>
        <w:t>T2</w:t>
      </w:r>
      <w:r>
        <w:rPr>
          <w:rFonts w:ascii="Arial" w:hAnsi="Arial" w:cs="Arial"/>
          <w:sz w:val="24"/>
          <w:szCs w:val="24"/>
        </w:rPr>
        <w:tab/>
        <w:t>La muestra 2 de la prueba Testigo a condiciones normales (tiempo de 60 s y PEP de 910 gr)</w:t>
      </w:r>
    </w:p>
    <w:p w:rsidR="00F66575" w:rsidRPr="003C0363" w:rsidRDefault="00F66575" w:rsidP="00F66575">
      <w:pPr>
        <w:rPr>
          <w:rFonts w:ascii="Arial" w:hAnsi="Arial" w:cs="Arial"/>
          <w:sz w:val="24"/>
          <w:szCs w:val="24"/>
        </w:rPr>
      </w:pPr>
      <w:r>
        <w:rPr>
          <w:rFonts w:ascii="Arial" w:hAnsi="Arial" w:cs="Arial"/>
          <w:sz w:val="24"/>
          <w:szCs w:val="24"/>
        </w:rPr>
        <w:t>X</w:t>
      </w:r>
      <w:r>
        <w:rPr>
          <w:rFonts w:ascii="Arial" w:hAnsi="Arial" w:cs="Arial"/>
          <w:sz w:val="24"/>
          <w:szCs w:val="24"/>
          <w:vertAlign w:val="subscript"/>
        </w:rPr>
        <w:t>1</w:t>
      </w:r>
      <w:r>
        <w:rPr>
          <w:rFonts w:ascii="Arial" w:hAnsi="Arial" w:cs="Arial"/>
          <w:sz w:val="24"/>
          <w:szCs w:val="24"/>
          <w:vertAlign w:val="subscript"/>
        </w:rPr>
        <w:tab/>
      </w:r>
      <w:r>
        <w:rPr>
          <w:rFonts w:ascii="Arial" w:hAnsi="Arial" w:cs="Arial"/>
          <w:sz w:val="24"/>
          <w:szCs w:val="24"/>
        </w:rPr>
        <w:tab/>
        <w:t>Peso</w:t>
      </w:r>
    </w:p>
    <w:p w:rsidR="00F66575" w:rsidRDefault="00F66575" w:rsidP="00F66575">
      <w:pPr>
        <w:rPr>
          <w:rFonts w:ascii="Arial" w:hAnsi="Arial" w:cs="Arial"/>
          <w:sz w:val="24"/>
          <w:szCs w:val="24"/>
        </w:rPr>
      </w:pPr>
      <w:r>
        <w:rPr>
          <w:rFonts w:ascii="Arial" w:hAnsi="Arial" w:cs="Arial"/>
          <w:sz w:val="24"/>
          <w:szCs w:val="24"/>
        </w:rPr>
        <w:t>X</w:t>
      </w:r>
      <w:r>
        <w:rPr>
          <w:rFonts w:ascii="Arial" w:hAnsi="Arial" w:cs="Arial"/>
          <w:sz w:val="24"/>
          <w:szCs w:val="24"/>
          <w:vertAlign w:val="subscript"/>
        </w:rPr>
        <w:t>2</w:t>
      </w:r>
      <w:r>
        <w:rPr>
          <w:rFonts w:ascii="Arial" w:hAnsi="Arial" w:cs="Arial"/>
          <w:sz w:val="24"/>
          <w:szCs w:val="24"/>
          <w:vertAlign w:val="subscript"/>
        </w:rPr>
        <w:tab/>
      </w:r>
      <w:r>
        <w:rPr>
          <w:rFonts w:ascii="Arial" w:hAnsi="Arial" w:cs="Arial"/>
          <w:sz w:val="24"/>
          <w:szCs w:val="24"/>
        </w:rPr>
        <w:tab/>
        <w:t>% de remoción de salvado</w:t>
      </w:r>
    </w:p>
    <w:p w:rsidR="00F66575" w:rsidRDefault="00F66575" w:rsidP="00F66575">
      <w:pPr>
        <w:rPr>
          <w:rFonts w:ascii="Arial" w:hAnsi="Arial" w:cs="Arial"/>
          <w:sz w:val="24"/>
          <w:szCs w:val="24"/>
        </w:rPr>
      </w:pPr>
      <w:r>
        <w:rPr>
          <w:rFonts w:ascii="Arial" w:hAnsi="Arial" w:cs="Arial"/>
          <w:sz w:val="24"/>
          <w:szCs w:val="24"/>
        </w:rPr>
        <w:t>X</w:t>
      </w:r>
      <w:r>
        <w:rPr>
          <w:rFonts w:ascii="Arial" w:hAnsi="Arial" w:cs="Arial"/>
          <w:sz w:val="24"/>
          <w:szCs w:val="24"/>
          <w:vertAlign w:val="subscript"/>
        </w:rPr>
        <w:t>3</w:t>
      </w:r>
      <w:r>
        <w:rPr>
          <w:rFonts w:ascii="Arial" w:hAnsi="Arial" w:cs="Arial"/>
          <w:sz w:val="24"/>
          <w:szCs w:val="24"/>
          <w:vertAlign w:val="subscript"/>
        </w:rPr>
        <w:tab/>
      </w:r>
      <w:r>
        <w:rPr>
          <w:rFonts w:ascii="Arial" w:hAnsi="Arial" w:cs="Arial"/>
          <w:sz w:val="24"/>
          <w:szCs w:val="24"/>
        </w:rPr>
        <w:tab/>
        <w:t>% Rendimiento Mc Gill</w:t>
      </w:r>
    </w:p>
    <w:p w:rsidR="00F66575" w:rsidRDefault="00F66575" w:rsidP="00F66575">
      <w:pPr>
        <w:rPr>
          <w:rFonts w:ascii="Arial" w:hAnsi="Arial" w:cs="Arial"/>
          <w:sz w:val="24"/>
          <w:szCs w:val="24"/>
        </w:rPr>
      </w:pPr>
      <w:r>
        <w:rPr>
          <w:rFonts w:ascii="Arial" w:hAnsi="Arial" w:cs="Arial"/>
          <w:sz w:val="24"/>
          <w:szCs w:val="24"/>
        </w:rPr>
        <w:t>X</w:t>
      </w:r>
      <w:r>
        <w:rPr>
          <w:rFonts w:ascii="Arial" w:hAnsi="Arial" w:cs="Arial"/>
          <w:sz w:val="24"/>
          <w:szCs w:val="24"/>
          <w:vertAlign w:val="subscript"/>
        </w:rPr>
        <w:t>4</w:t>
      </w:r>
      <w:r>
        <w:rPr>
          <w:rFonts w:ascii="Arial" w:hAnsi="Arial" w:cs="Arial"/>
          <w:sz w:val="24"/>
          <w:szCs w:val="24"/>
          <w:vertAlign w:val="subscript"/>
        </w:rPr>
        <w:tab/>
      </w:r>
      <w:r>
        <w:rPr>
          <w:rFonts w:ascii="Arial" w:hAnsi="Arial" w:cs="Arial"/>
          <w:sz w:val="24"/>
          <w:szCs w:val="24"/>
        </w:rPr>
        <w:tab/>
        <w:t>Blancura º Kett</w:t>
      </w:r>
    </w:p>
    <w:p w:rsidR="00F66575" w:rsidRPr="003C0363" w:rsidRDefault="00F66575" w:rsidP="00F66575">
      <w:pPr>
        <w:rPr>
          <w:rFonts w:ascii="Arial" w:hAnsi="Arial" w:cs="Arial"/>
          <w:sz w:val="24"/>
          <w:szCs w:val="24"/>
        </w:rPr>
      </w:pPr>
      <w:r>
        <w:rPr>
          <w:rFonts w:ascii="Arial" w:hAnsi="Arial" w:cs="Arial"/>
          <w:sz w:val="24"/>
          <w:szCs w:val="24"/>
        </w:rPr>
        <w:t>X</w:t>
      </w:r>
      <w:r>
        <w:rPr>
          <w:rFonts w:ascii="Arial" w:hAnsi="Arial" w:cs="Arial"/>
          <w:sz w:val="24"/>
          <w:szCs w:val="24"/>
          <w:vertAlign w:val="subscript"/>
        </w:rPr>
        <w:t>5</w:t>
      </w:r>
      <w:r>
        <w:rPr>
          <w:rFonts w:ascii="Arial" w:hAnsi="Arial" w:cs="Arial"/>
          <w:sz w:val="24"/>
          <w:szCs w:val="24"/>
          <w:vertAlign w:val="subscript"/>
        </w:rPr>
        <w:tab/>
      </w:r>
      <w:r>
        <w:rPr>
          <w:rFonts w:ascii="Arial" w:hAnsi="Arial" w:cs="Arial"/>
          <w:sz w:val="24"/>
          <w:szCs w:val="24"/>
        </w:rPr>
        <w:tab/>
        <w:t>Dureza (lb/pulg</w:t>
      </w:r>
      <w:r>
        <w:rPr>
          <w:rFonts w:ascii="Arial" w:hAnsi="Arial" w:cs="Arial"/>
          <w:sz w:val="24"/>
          <w:szCs w:val="24"/>
          <w:vertAlign w:val="superscript"/>
        </w:rPr>
        <w:t>2</w:t>
      </w:r>
      <w:r>
        <w:rPr>
          <w:rFonts w:ascii="Arial" w:hAnsi="Arial" w:cs="Arial"/>
          <w:sz w:val="24"/>
          <w:szCs w:val="24"/>
        </w:rPr>
        <w:t>)</w:t>
      </w:r>
    </w:p>
    <w:p w:rsidR="00F66575" w:rsidRDefault="00F66575" w:rsidP="00A83922">
      <w:pPr>
        <w:spacing w:line="480" w:lineRule="auto"/>
        <w:jc w:val="center"/>
        <w:rPr>
          <w:rFonts w:ascii="Arial" w:hAnsi="Arial" w:cs="Arial"/>
          <w:b/>
          <w:sz w:val="24"/>
          <w:szCs w:val="24"/>
        </w:rPr>
      </w:pPr>
    </w:p>
    <w:p w:rsidR="00F66575" w:rsidRDefault="00F66575" w:rsidP="00F66575">
      <w:pPr>
        <w:jc w:val="center"/>
        <w:rPr>
          <w:rFonts w:ascii="Arial" w:hAnsi="Arial" w:cs="Arial"/>
          <w:b/>
          <w:sz w:val="24"/>
          <w:szCs w:val="24"/>
        </w:rPr>
      </w:pPr>
      <w:r>
        <w:rPr>
          <w:rFonts w:ascii="Arial" w:hAnsi="Arial" w:cs="Arial"/>
          <w:b/>
          <w:sz w:val="24"/>
          <w:szCs w:val="24"/>
        </w:rPr>
        <w:br w:type="page"/>
      </w:r>
    </w:p>
    <w:p w:rsidR="00F66575" w:rsidRDefault="00F66575" w:rsidP="00F66575">
      <w:pPr>
        <w:jc w:val="center"/>
        <w:rPr>
          <w:rFonts w:ascii="Arial" w:hAnsi="Arial" w:cs="Arial"/>
          <w:b/>
          <w:sz w:val="24"/>
          <w:szCs w:val="24"/>
        </w:rPr>
      </w:pPr>
    </w:p>
    <w:p w:rsidR="00F66575" w:rsidRDefault="00F66575" w:rsidP="00F66575">
      <w:pPr>
        <w:jc w:val="center"/>
        <w:rPr>
          <w:rFonts w:ascii="Arial" w:hAnsi="Arial" w:cs="Arial"/>
          <w:b/>
          <w:sz w:val="32"/>
          <w:szCs w:val="32"/>
        </w:rPr>
      </w:pPr>
      <w:r>
        <w:rPr>
          <w:rFonts w:ascii="Arial" w:hAnsi="Arial" w:cs="Arial"/>
          <w:b/>
          <w:sz w:val="32"/>
          <w:szCs w:val="32"/>
        </w:rPr>
        <w:t>Í</w:t>
      </w:r>
      <w:r w:rsidRPr="000845AF">
        <w:rPr>
          <w:rFonts w:ascii="Arial" w:hAnsi="Arial" w:cs="Arial"/>
          <w:b/>
          <w:sz w:val="32"/>
          <w:szCs w:val="32"/>
        </w:rPr>
        <w:t>NDICE DE FIGURAS</w:t>
      </w:r>
    </w:p>
    <w:p w:rsidR="00F66575" w:rsidRDefault="00F66575" w:rsidP="00F66575">
      <w:pPr>
        <w:jc w:val="center"/>
        <w:rPr>
          <w:rFonts w:ascii="Arial" w:hAnsi="Arial" w:cs="Arial"/>
          <w:b/>
          <w:sz w:val="32"/>
          <w:szCs w:val="32"/>
        </w:rPr>
      </w:pPr>
    </w:p>
    <w:p w:rsidR="00F66575" w:rsidRDefault="00F66575" w:rsidP="00F66575">
      <w:pPr>
        <w:jc w:val="both"/>
        <w:rPr>
          <w:rFonts w:ascii="Arial" w:hAnsi="Arial" w:cs="Arial"/>
          <w:sz w:val="24"/>
          <w:szCs w:val="24"/>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          </w:t>
      </w:r>
      <w:r w:rsidRPr="000845AF">
        <w:rPr>
          <w:rFonts w:ascii="Arial" w:hAnsi="Arial" w:cs="Arial"/>
          <w:sz w:val="24"/>
          <w:szCs w:val="24"/>
        </w:rPr>
        <w:t>Pág.</w:t>
      </w:r>
      <w:r w:rsidRPr="000845AF">
        <w:rPr>
          <w:rFonts w:ascii="Arial" w:hAnsi="Arial" w:cs="Arial"/>
          <w:sz w:val="24"/>
          <w:szCs w:val="24"/>
        </w:rPr>
        <w:tab/>
      </w:r>
    </w:p>
    <w:p w:rsidR="00F66575" w:rsidRDefault="00F66575" w:rsidP="00F66575">
      <w:pPr>
        <w:rPr>
          <w:rFonts w:ascii="Arial" w:hAnsi="Arial" w:cs="Arial"/>
          <w:sz w:val="24"/>
          <w:szCs w:val="24"/>
        </w:rPr>
      </w:pPr>
      <w:r>
        <w:rPr>
          <w:rFonts w:ascii="Arial" w:hAnsi="Arial" w:cs="Arial"/>
          <w:sz w:val="24"/>
          <w:szCs w:val="24"/>
        </w:rPr>
        <w:t xml:space="preserve">Figura 1.1 </w:t>
      </w:r>
      <w:r>
        <w:rPr>
          <w:rFonts w:ascii="Arial" w:hAnsi="Arial" w:cs="Arial"/>
          <w:sz w:val="24"/>
          <w:szCs w:val="24"/>
        </w:rPr>
        <w:tab/>
        <w:t>Arroz en cáscara………………………………………………………..5</w:t>
      </w:r>
    </w:p>
    <w:p w:rsidR="00F66575" w:rsidRDefault="00F66575" w:rsidP="00F66575">
      <w:pPr>
        <w:rPr>
          <w:rFonts w:ascii="Arial" w:hAnsi="Arial" w:cs="Arial"/>
          <w:sz w:val="24"/>
          <w:szCs w:val="24"/>
        </w:rPr>
      </w:pPr>
      <w:r>
        <w:rPr>
          <w:rFonts w:ascii="Arial" w:hAnsi="Arial" w:cs="Arial"/>
          <w:sz w:val="24"/>
          <w:szCs w:val="24"/>
        </w:rPr>
        <w:t>Figura 1.2</w:t>
      </w:r>
      <w:r>
        <w:rPr>
          <w:rFonts w:ascii="Arial" w:hAnsi="Arial" w:cs="Arial"/>
          <w:sz w:val="24"/>
          <w:szCs w:val="24"/>
        </w:rPr>
        <w:tab/>
        <w:t>Arroz grano largo……………………………………………………….7</w:t>
      </w:r>
    </w:p>
    <w:p w:rsidR="00F66575" w:rsidRDefault="00F66575" w:rsidP="00F66575">
      <w:pPr>
        <w:rPr>
          <w:rFonts w:ascii="Arial" w:hAnsi="Arial" w:cs="Arial"/>
          <w:sz w:val="24"/>
          <w:szCs w:val="24"/>
        </w:rPr>
      </w:pPr>
      <w:r>
        <w:rPr>
          <w:rFonts w:ascii="Arial" w:hAnsi="Arial" w:cs="Arial"/>
          <w:sz w:val="24"/>
          <w:szCs w:val="24"/>
        </w:rPr>
        <w:t>Figura 1.3</w:t>
      </w:r>
      <w:r>
        <w:rPr>
          <w:rFonts w:ascii="Arial" w:hAnsi="Arial" w:cs="Arial"/>
          <w:sz w:val="24"/>
          <w:szCs w:val="24"/>
        </w:rPr>
        <w:tab/>
        <w:t>Arroz grano medio………………………………………………...........7</w:t>
      </w:r>
    </w:p>
    <w:p w:rsidR="00F66575" w:rsidRDefault="00F66575" w:rsidP="00F66575">
      <w:pPr>
        <w:rPr>
          <w:rFonts w:ascii="Arial" w:hAnsi="Arial" w:cs="Arial"/>
          <w:sz w:val="24"/>
          <w:szCs w:val="24"/>
        </w:rPr>
      </w:pPr>
      <w:r>
        <w:rPr>
          <w:rFonts w:ascii="Arial" w:hAnsi="Arial" w:cs="Arial"/>
          <w:sz w:val="24"/>
          <w:szCs w:val="24"/>
        </w:rPr>
        <w:t>Figura 1.4</w:t>
      </w:r>
      <w:r>
        <w:rPr>
          <w:rFonts w:ascii="Arial" w:hAnsi="Arial" w:cs="Arial"/>
          <w:sz w:val="24"/>
          <w:szCs w:val="24"/>
        </w:rPr>
        <w:tab/>
        <w:t>Arroz cáscara variedad F-50………………………………………....16</w:t>
      </w:r>
    </w:p>
    <w:p w:rsidR="00F66575" w:rsidRDefault="00F66575" w:rsidP="00F66575">
      <w:pPr>
        <w:rPr>
          <w:rFonts w:ascii="Arial" w:hAnsi="Arial" w:cs="Arial"/>
          <w:sz w:val="24"/>
          <w:szCs w:val="24"/>
        </w:rPr>
      </w:pPr>
      <w:r>
        <w:rPr>
          <w:rFonts w:ascii="Arial" w:hAnsi="Arial" w:cs="Arial"/>
          <w:sz w:val="24"/>
          <w:szCs w:val="24"/>
        </w:rPr>
        <w:t>Figura 1.5</w:t>
      </w:r>
      <w:r>
        <w:rPr>
          <w:rFonts w:ascii="Arial" w:hAnsi="Arial" w:cs="Arial"/>
          <w:sz w:val="24"/>
          <w:szCs w:val="24"/>
        </w:rPr>
        <w:tab/>
        <w:t>Estructura del grano de arroz…………………………………..........17</w:t>
      </w:r>
    </w:p>
    <w:p w:rsidR="00F66575" w:rsidRDefault="00F66575" w:rsidP="00F66575">
      <w:pPr>
        <w:rPr>
          <w:rFonts w:ascii="Arial" w:hAnsi="Arial" w:cs="Arial"/>
          <w:sz w:val="24"/>
          <w:szCs w:val="24"/>
        </w:rPr>
      </w:pPr>
      <w:r>
        <w:rPr>
          <w:rFonts w:ascii="Arial" w:hAnsi="Arial" w:cs="Arial"/>
          <w:sz w:val="24"/>
          <w:szCs w:val="24"/>
        </w:rPr>
        <w:t>Figura 1.6</w:t>
      </w:r>
      <w:r>
        <w:rPr>
          <w:rFonts w:ascii="Arial" w:hAnsi="Arial" w:cs="Arial"/>
          <w:sz w:val="24"/>
          <w:szCs w:val="24"/>
        </w:rPr>
        <w:tab/>
        <w:t>Diagrama de proceso de pilado del arroz……………………..........20</w:t>
      </w:r>
    </w:p>
    <w:p w:rsidR="00F66575" w:rsidRDefault="00F66575" w:rsidP="00F66575">
      <w:pPr>
        <w:rPr>
          <w:rFonts w:ascii="Arial" w:hAnsi="Arial" w:cs="Arial"/>
          <w:sz w:val="24"/>
          <w:szCs w:val="24"/>
        </w:rPr>
      </w:pPr>
      <w:r>
        <w:rPr>
          <w:rFonts w:ascii="Arial" w:hAnsi="Arial" w:cs="Arial"/>
          <w:sz w:val="24"/>
          <w:szCs w:val="24"/>
        </w:rPr>
        <w:t xml:space="preserve">Figura 1.7 </w:t>
      </w:r>
      <w:r>
        <w:rPr>
          <w:rFonts w:ascii="Arial" w:hAnsi="Arial" w:cs="Arial"/>
          <w:sz w:val="24"/>
          <w:szCs w:val="24"/>
        </w:rPr>
        <w:tab/>
        <w:t>Arroz seco limpio………………………………………………...........21</w:t>
      </w:r>
    </w:p>
    <w:p w:rsidR="00F66575" w:rsidRDefault="00F66575" w:rsidP="00F66575">
      <w:pPr>
        <w:rPr>
          <w:rFonts w:ascii="Arial" w:hAnsi="Arial" w:cs="Arial"/>
          <w:sz w:val="24"/>
          <w:szCs w:val="24"/>
        </w:rPr>
      </w:pPr>
      <w:r>
        <w:rPr>
          <w:rFonts w:ascii="Arial" w:hAnsi="Arial" w:cs="Arial"/>
          <w:sz w:val="24"/>
          <w:szCs w:val="24"/>
        </w:rPr>
        <w:t>Figura 1.8</w:t>
      </w:r>
      <w:r>
        <w:rPr>
          <w:rFonts w:ascii="Arial" w:hAnsi="Arial" w:cs="Arial"/>
          <w:sz w:val="24"/>
          <w:szCs w:val="24"/>
        </w:rPr>
        <w:tab/>
        <w:t xml:space="preserve"> Arroz Integral………………………………………………………….21</w:t>
      </w:r>
    </w:p>
    <w:p w:rsidR="00F66575" w:rsidRDefault="00F66575" w:rsidP="00F66575">
      <w:pPr>
        <w:rPr>
          <w:rFonts w:ascii="Arial" w:hAnsi="Arial" w:cs="Arial"/>
          <w:sz w:val="24"/>
          <w:szCs w:val="24"/>
        </w:rPr>
      </w:pPr>
      <w:r>
        <w:rPr>
          <w:rFonts w:ascii="Arial" w:hAnsi="Arial" w:cs="Arial"/>
          <w:sz w:val="24"/>
          <w:szCs w:val="24"/>
        </w:rPr>
        <w:t>Figura 1.9</w:t>
      </w:r>
      <w:r>
        <w:rPr>
          <w:rFonts w:ascii="Arial" w:hAnsi="Arial" w:cs="Arial"/>
          <w:sz w:val="24"/>
          <w:szCs w:val="24"/>
        </w:rPr>
        <w:tab/>
        <w:t>Estructura del arroz integral………………………………………….22</w:t>
      </w:r>
    </w:p>
    <w:p w:rsidR="00F66575" w:rsidRDefault="00F66575" w:rsidP="00F66575">
      <w:pPr>
        <w:rPr>
          <w:rFonts w:ascii="Arial" w:hAnsi="Arial" w:cs="Arial"/>
          <w:sz w:val="24"/>
          <w:szCs w:val="24"/>
        </w:rPr>
      </w:pPr>
      <w:r>
        <w:rPr>
          <w:rFonts w:ascii="Arial" w:hAnsi="Arial" w:cs="Arial"/>
          <w:sz w:val="24"/>
          <w:szCs w:val="24"/>
        </w:rPr>
        <w:t>Figura 1.10</w:t>
      </w:r>
      <w:r>
        <w:rPr>
          <w:rFonts w:ascii="Arial" w:hAnsi="Arial" w:cs="Arial"/>
          <w:sz w:val="24"/>
          <w:szCs w:val="24"/>
        </w:rPr>
        <w:tab/>
        <w:t>Arroz Blanco……………………………………………………...........23</w:t>
      </w:r>
    </w:p>
    <w:p w:rsidR="00F66575" w:rsidRDefault="00F66575" w:rsidP="00F66575">
      <w:pPr>
        <w:rPr>
          <w:rFonts w:ascii="Arial" w:hAnsi="Arial" w:cs="Arial"/>
          <w:sz w:val="24"/>
          <w:szCs w:val="24"/>
        </w:rPr>
      </w:pPr>
      <w:r>
        <w:rPr>
          <w:rFonts w:ascii="Arial" w:hAnsi="Arial" w:cs="Arial"/>
          <w:sz w:val="24"/>
          <w:szCs w:val="24"/>
        </w:rPr>
        <w:t>Figura 1.11</w:t>
      </w:r>
      <w:r>
        <w:rPr>
          <w:rFonts w:ascii="Arial" w:hAnsi="Arial" w:cs="Arial"/>
          <w:sz w:val="24"/>
          <w:szCs w:val="24"/>
        </w:rPr>
        <w:tab/>
        <w:t>Modelo de acción de fricción y abrasión…………………...............23</w:t>
      </w:r>
    </w:p>
    <w:p w:rsidR="00F66575" w:rsidRDefault="00F66575" w:rsidP="00F66575">
      <w:pPr>
        <w:rPr>
          <w:rFonts w:ascii="Arial" w:hAnsi="Arial" w:cs="Arial"/>
          <w:sz w:val="24"/>
          <w:szCs w:val="24"/>
        </w:rPr>
      </w:pPr>
      <w:r>
        <w:rPr>
          <w:rFonts w:ascii="Arial" w:hAnsi="Arial" w:cs="Arial"/>
          <w:sz w:val="24"/>
          <w:szCs w:val="24"/>
        </w:rPr>
        <w:t>Figura 1.12</w:t>
      </w:r>
      <w:r>
        <w:rPr>
          <w:rFonts w:ascii="Arial" w:hAnsi="Arial" w:cs="Arial"/>
          <w:sz w:val="24"/>
          <w:szCs w:val="24"/>
        </w:rPr>
        <w:tab/>
        <w:t>Polvillo de cono de arroz………………………………………..........24</w:t>
      </w:r>
    </w:p>
    <w:p w:rsidR="00F66575" w:rsidRDefault="00F66575" w:rsidP="00A83922">
      <w:pPr>
        <w:spacing w:line="480" w:lineRule="auto"/>
        <w:jc w:val="center"/>
        <w:rPr>
          <w:rFonts w:ascii="Arial" w:hAnsi="Arial" w:cs="Arial"/>
          <w:b/>
          <w:sz w:val="24"/>
          <w:szCs w:val="24"/>
        </w:rPr>
      </w:pPr>
    </w:p>
    <w:p w:rsidR="00F66575" w:rsidRPr="00C942DF" w:rsidRDefault="00F66575" w:rsidP="00F66575">
      <w:pPr>
        <w:rPr>
          <w:rFonts w:ascii="Arial" w:hAnsi="Arial" w:cs="Arial"/>
          <w:sz w:val="24"/>
          <w:szCs w:val="24"/>
        </w:rPr>
      </w:pPr>
      <w:r>
        <w:rPr>
          <w:rFonts w:ascii="Arial" w:hAnsi="Arial" w:cs="Arial"/>
          <w:b/>
          <w:sz w:val="24"/>
          <w:szCs w:val="24"/>
        </w:rPr>
        <w:br w:type="page"/>
      </w:r>
      <w:r w:rsidRPr="00C942DF">
        <w:rPr>
          <w:rFonts w:ascii="Arial" w:hAnsi="Arial" w:cs="Arial"/>
          <w:sz w:val="24"/>
          <w:szCs w:val="24"/>
        </w:rPr>
        <w:lastRenderedPageBreak/>
        <w:t>Figura 2.1</w:t>
      </w:r>
      <w:r w:rsidRPr="00C942DF">
        <w:rPr>
          <w:rFonts w:ascii="Arial" w:hAnsi="Arial" w:cs="Arial"/>
          <w:sz w:val="24"/>
          <w:szCs w:val="24"/>
        </w:rPr>
        <w:tab/>
        <w:t>Diagrama de Metodología</w:t>
      </w:r>
      <w:r>
        <w:rPr>
          <w:rFonts w:ascii="Arial" w:hAnsi="Arial" w:cs="Arial"/>
          <w:sz w:val="24"/>
          <w:szCs w:val="24"/>
        </w:rPr>
        <w:t>……………………………………………26</w:t>
      </w:r>
    </w:p>
    <w:p w:rsidR="00F66575" w:rsidRDefault="00F66575" w:rsidP="00F66575">
      <w:pPr>
        <w:jc w:val="both"/>
        <w:rPr>
          <w:rFonts w:ascii="Arial" w:hAnsi="Arial" w:cs="Arial"/>
          <w:sz w:val="24"/>
          <w:szCs w:val="24"/>
        </w:rPr>
      </w:pPr>
      <w:r>
        <w:rPr>
          <w:rFonts w:ascii="Arial" w:hAnsi="Arial" w:cs="Arial"/>
          <w:sz w:val="24"/>
          <w:szCs w:val="24"/>
        </w:rPr>
        <w:t>Figura 3.1</w:t>
      </w:r>
      <w:r>
        <w:rPr>
          <w:rFonts w:ascii="Arial" w:hAnsi="Arial" w:cs="Arial"/>
          <w:sz w:val="24"/>
          <w:szCs w:val="24"/>
        </w:rPr>
        <w:tab/>
        <w:t>Resultados de Test de Normalidad de variables en Minitab……...42</w:t>
      </w:r>
    </w:p>
    <w:p w:rsidR="00F66575" w:rsidRDefault="00F66575" w:rsidP="00F66575">
      <w:pPr>
        <w:jc w:val="both"/>
        <w:rPr>
          <w:rFonts w:ascii="Arial" w:hAnsi="Arial" w:cs="Arial"/>
          <w:sz w:val="24"/>
          <w:szCs w:val="24"/>
        </w:rPr>
      </w:pPr>
      <w:r>
        <w:rPr>
          <w:rFonts w:ascii="Arial" w:hAnsi="Arial" w:cs="Arial"/>
          <w:sz w:val="24"/>
          <w:szCs w:val="24"/>
        </w:rPr>
        <w:t>Figura 3.2</w:t>
      </w:r>
      <w:r>
        <w:rPr>
          <w:rFonts w:ascii="Arial" w:hAnsi="Arial" w:cs="Arial"/>
          <w:sz w:val="24"/>
          <w:szCs w:val="24"/>
        </w:rPr>
        <w:tab/>
        <w:t>Curva de regresión ajustada para Remoción de salvado…………51</w:t>
      </w:r>
    </w:p>
    <w:p w:rsidR="00F66575" w:rsidRDefault="00F66575" w:rsidP="00F66575">
      <w:pPr>
        <w:jc w:val="both"/>
        <w:rPr>
          <w:rFonts w:ascii="Arial" w:hAnsi="Arial" w:cs="Arial"/>
          <w:sz w:val="24"/>
          <w:szCs w:val="24"/>
        </w:rPr>
      </w:pPr>
      <w:r>
        <w:rPr>
          <w:rFonts w:ascii="Arial" w:hAnsi="Arial" w:cs="Arial"/>
          <w:sz w:val="24"/>
          <w:szCs w:val="24"/>
        </w:rPr>
        <w:t>Figura 3.3</w:t>
      </w:r>
      <w:r>
        <w:rPr>
          <w:rFonts w:ascii="Arial" w:hAnsi="Arial" w:cs="Arial"/>
          <w:sz w:val="24"/>
          <w:szCs w:val="24"/>
        </w:rPr>
        <w:tab/>
        <w:t>Curva de regresión ajustada para el Rendimiento…..…………….53</w:t>
      </w:r>
    </w:p>
    <w:p w:rsidR="00F66575" w:rsidRDefault="00F66575" w:rsidP="00F66575">
      <w:pPr>
        <w:jc w:val="both"/>
        <w:rPr>
          <w:rFonts w:ascii="Arial" w:hAnsi="Arial" w:cs="Arial"/>
          <w:sz w:val="24"/>
          <w:szCs w:val="24"/>
        </w:rPr>
      </w:pPr>
      <w:r>
        <w:rPr>
          <w:rFonts w:ascii="Arial" w:hAnsi="Arial" w:cs="Arial"/>
          <w:sz w:val="24"/>
          <w:szCs w:val="24"/>
        </w:rPr>
        <w:t>Figura 3.4</w:t>
      </w:r>
      <w:r>
        <w:rPr>
          <w:rFonts w:ascii="Arial" w:hAnsi="Arial" w:cs="Arial"/>
          <w:sz w:val="24"/>
          <w:szCs w:val="24"/>
        </w:rPr>
        <w:tab/>
        <w:t>Curva de regresión ajustada para la Blancura……………………..55</w:t>
      </w:r>
    </w:p>
    <w:p w:rsidR="00F66575" w:rsidRDefault="00F66575" w:rsidP="00F66575">
      <w:pPr>
        <w:rPr>
          <w:rFonts w:ascii="Arial" w:hAnsi="Arial" w:cs="Arial"/>
          <w:sz w:val="24"/>
          <w:szCs w:val="24"/>
        </w:rPr>
      </w:pPr>
      <w:r>
        <w:rPr>
          <w:rFonts w:ascii="Arial" w:hAnsi="Arial" w:cs="Arial"/>
          <w:sz w:val="24"/>
          <w:szCs w:val="24"/>
        </w:rPr>
        <w:t>Figura 3.5</w:t>
      </w:r>
      <w:r>
        <w:rPr>
          <w:rFonts w:ascii="Arial" w:hAnsi="Arial" w:cs="Arial"/>
          <w:sz w:val="24"/>
          <w:szCs w:val="24"/>
        </w:rPr>
        <w:tab/>
        <w:t>Curva de regresión ajustada para la Dureza...……………………..57</w:t>
      </w:r>
    </w:p>
    <w:p w:rsidR="00F66575" w:rsidRDefault="00F66575" w:rsidP="00F66575">
      <w:pPr>
        <w:spacing w:line="480" w:lineRule="auto"/>
        <w:rPr>
          <w:rFonts w:ascii="Arial" w:hAnsi="Arial" w:cs="Arial"/>
          <w:sz w:val="24"/>
          <w:szCs w:val="24"/>
        </w:rPr>
      </w:pPr>
      <w:r>
        <w:rPr>
          <w:rFonts w:ascii="Arial" w:hAnsi="Arial" w:cs="Arial"/>
          <w:sz w:val="24"/>
          <w:szCs w:val="24"/>
        </w:rPr>
        <w:t>Figura 3.6</w:t>
      </w:r>
      <w:r>
        <w:rPr>
          <w:rFonts w:ascii="Arial" w:hAnsi="Arial" w:cs="Arial"/>
          <w:sz w:val="24"/>
          <w:szCs w:val="24"/>
        </w:rPr>
        <w:tab/>
        <w:t>Valores de la remoción de salvado y blancura en la estructura del arroz integral…………………………………………………………………………...58</w:t>
      </w:r>
    </w:p>
    <w:p w:rsidR="00F66575" w:rsidRPr="00B26D2C" w:rsidRDefault="00F66575" w:rsidP="00F66575">
      <w:pPr>
        <w:rPr>
          <w:rFonts w:ascii="Arial" w:hAnsi="Arial" w:cs="Arial"/>
          <w:sz w:val="24"/>
          <w:szCs w:val="24"/>
        </w:rPr>
      </w:pPr>
      <w:r w:rsidRPr="00B26D2C">
        <w:rPr>
          <w:rFonts w:ascii="Arial" w:hAnsi="Arial" w:cs="Arial"/>
          <w:sz w:val="24"/>
          <w:szCs w:val="24"/>
        </w:rPr>
        <w:t>APENDICE A Diagrama de toma de muestras</w:t>
      </w:r>
    </w:p>
    <w:p w:rsidR="00F66575" w:rsidRDefault="00F66575" w:rsidP="00A83922">
      <w:pPr>
        <w:spacing w:line="480" w:lineRule="auto"/>
        <w:jc w:val="center"/>
        <w:rPr>
          <w:rFonts w:ascii="Arial" w:hAnsi="Arial" w:cs="Arial"/>
          <w:b/>
          <w:sz w:val="24"/>
          <w:szCs w:val="24"/>
        </w:rPr>
      </w:pPr>
    </w:p>
    <w:p w:rsidR="00F66575" w:rsidRDefault="00F66575" w:rsidP="00F66575">
      <w:pPr>
        <w:jc w:val="center"/>
        <w:rPr>
          <w:rFonts w:ascii="Arial" w:hAnsi="Arial" w:cs="Arial"/>
          <w:b/>
          <w:sz w:val="32"/>
          <w:szCs w:val="32"/>
        </w:rPr>
      </w:pPr>
      <w:r>
        <w:rPr>
          <w:rFonts w:ascii="Arial" w:hAnsi="Arial" w:cs="Arial"/>
          <w:b/>
          <w:sz w:val="24"/>
          <w:szCs w:val="24"/>
        </w:rPr>
        <w:br w:type="page"/>
      </w:r>
      <w:r>
        <w:rPr>
          <w:rFonts w:ascii="Arial" w:hAnsi="Arial" w:cs="Arial"/>
          <w:b/>
          <w:sz w:val="32"/>
          <w:szCs w:val="32"/>
        </w:rPr>
        <w:lastRenderedPageBreak/>
        <w:t>Í</w:t>
      </w:r>
      <w:r w:rsidRPr="00707887">
        <w:rPr>
          <w:rFonts w:ascii="Arial" w:hAnsi="Arial" w:cs="Arial"/>
          <w:b/>
          <w:sz w:val="32"/>
          <w:szCs w:val="32"/>
        </w:rPr>
        <w:t>NDICE DE TABLAS</w:t>
      </w:r>
    </w:p>
    <w:p w:rsidR="00F66575" w:rsidRDefault="00F66575" w:rsidP="00F66575">
      <w:pPr>
        <w:jc w:val="center"/>
        <w:rPr>
          <w:rFonts w:ascii="Arial" w:hAnsi="Arial" w:cs="Arial"/>
          <w:b/>
          <w:sz w:val="32"/>
          <w:szCs w:val="32"/>
        </w:rPr>
      </w:pPr>
    </w:p>
    <w:p w:rsidR="00F66575" w:rsidRDefault="00F66575" w:rsidP="00F66575">
      <w:pPr>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707887">
        <w:rPr>
          <w:rFonts w:ascii="Arial" w:hAnsi="Arial" w:cs="Arial"/>
          <w:sz w:val="24"/>
          <w:szCs w:val="24"/>
        </w:rPr>
        <w:t>Pág.</w:t>
      </w:r>
    </w:p>
    <w:p w:rsidR="00F66575" w:rsidRDefault="00F66575" w:rsidP="00F66575">
      <w:pPr>
        <w:jc w:val="both"/>
        <w:rPr>
          <w:rFonts w:ascii="Arial" w:hAnsi="Arial" w:cs="Arial"/>
          <w:sz w:val="24"/>
          <w:szCs w:val="24"/>
        </w:rPr>
      </w:pPr>
      <w:r>
        <w:rPr>
          <w:rFonts w:ascii="Arial" w:hAnsi="Arial" w:cs="Arial"/>
          <w:sz w:val="24"/>
          <w:szCs w:val="24"/>
        </w:rPr>
        <w:t>Tabla 1.1</w:t>
      </w:r>
      <w:r>
        <w:rPr>
          <w:rFonts w:ascii="Arial" w:hAnsi="Arial" w:cs="Arial"/>
          <w:sz w:val="24"/>
          <w:szCs w:val="24"/>
        </w:rPr>
        <w:tab/>
        <w:t>Composición Nutritiva del arroz………………………………............6</w:t>
      </w:r>
    </w:p>
    <w:p w:rsidR="00F66575" w:rsidRDefault="00F66575" w:rsidP="00F66575">
      <w:pPr>
        <w:jc w:val="both"/>
        <w:rPr>
          <w:rFonts w:ascii="Arial" w:hAnsi="Arial" w:cs="Arial"/>
          <w:sz w:val="24"/>
          <w:szCs w:val="24"/>
        </w:rPr>
      </w:pPr>
      <w:r>
        <w:rPr>
          <w:rFonts w:ascii="Arial" w:hAnsi="Arial" w:cs="Arial"/>
          <w:sz w:val="24"/>
          <w:szCs w:val="24"/>
        </w:rPr>
        <w:t>Tabla 1.2</w:t>
      </w:r>
      <w:r>
        <w:rPr>
          <w:rFonts w:ascii="Arial" w:hAnsi="Arial" w:cs="Arial"/>
          <w:sz w:val="24"/>
          <w:szCs w:val="24"/>
        </w:rPr>
        <w:tab/>
        <w:t>Variedades de Arroz en el País……………………………………….9</w:t>
      </w:r>
    </w:p>
    <w:p w:rsidR="00F66575" w:rsidRDefault="00F66575" w:rsidP="00F66575">
      <w:pPr>
        <w:jc w:val="both"/>
        <w:rPr>
          <w:rFonts w:ascii="Arial" w:hAnsi="Arial" w:cs="Arial"/>
          <w:sz w:val="24"/>
          <w:szCs w:val="24"/>
        </w:rPr>
      </w:pPr>
      <w:r>
        <w:rPr>
          <w:rFonts w:ascii="Arial" w:hAnsi="Arial" w:cs="Arial"/>
          <w:sz w:val="24"/>
          <w:szCs w:val="24"/>
        </w:rPr>
        <w:t>Tabla 2.3</w:t>
      </w:r>
      <w:r>
        <w:rPr>
          <w:rFonts w:ascii="Arial" w:hAnsi="Arial" w:cs="Arial"/>
          <w:sz w:val="24"/>
          <w:szCs w:val="24"/>
        </w:rPr>
        <w:tab/>
        <w:t>Descripción de pruebas de pilado…………………………………...29</w:t>
      </w:r>
    </w:p>
    <w:p w:rsidR="00F66575" w:rsidRDefault="00F66575" w:rsidP="00F66575">
      <w:pPr>
        <w:jc w:val="both"/>
        <w:rPr>
          <w:rFonts w:ascii="Arial" w:hAnsi="Arial" w:cs="Arial"/>
          <w:sz w:val="24"/>
          <w:szCs w:val="24"/>
        </w:rPr>
      </w:pPr>
      <w:r>
        <w:rPr>
          <w:rFonts w:ascii="Arial" w:hAnsi="Arial" w:cs="Arial"/>
          <w:sz w:val="24"/>
          <w:szCs w:val="24"/>
        </w:rPr>
        <w:t>Tabla 2.4</w:t>
      </w:r>
      <w:r>
        <w:rPr>
          <w:rFonts w:ascii="Arial" w:hAnsi="Arial" w:cs="Arial"/>
          <w:sz w:val="24"/>
          <w:szCs w:val="24"/>
        </w:rPr>
        <w:tab/>
        <w:t>Definición de variables controlables………………………………....37</w:t>
      </w:r>
    </w:p>
    <w:p w:rsidR="00F66575" w:rsidRDefault="00F66575" w:rsidP="00F66575">
      <w:pPr>
        <w:jc w:val="both"/>
        <w:rPr>
          <w:rFonts w:ascii="Arial" w:hAnsi="Arial" w:cs="Arial"/>
          <w:sz w:val="24"/>
          <w:szCs w:val="24"/>
        </w:rPr>
      </w:pPr>
      <w:r>
        <w:rPr>
          <w:rFonts w:ascii="Arial" w:hAnsi="Arial" w:cs="Arial"/>
          <w:sz w:val="24"/>
          <w:szCs w:val="24"/>
        </w:rPr>
        <w:t>Tabla 3.5</w:t>
      </w:r>
      <w:r>
        <w:rPr>
          <w:rFonts w:ascii="Arial" w:hAnsi="Arial" w:cs="Arial"/>
          <w:sz w:val="24"/>
          <w:szCs w:val="24"/>
        </w:rPr>
        <w:tab/>
        <w:t>Valores P-value para cada variable………………………………….43</w:t>
      </w:r>
    </w:p>
    <w:p w:rsidR="00F66575" w:rsidRDefault="00F66575" w:rsidP="00F66575">
      <w:pPr>
        <w:jc w:val="both"/>
        <w:rPr>
          <w:rFonts w:ascii="Arial" w:hAnsi="Arial" w:cs="Arial"/>
          <w:sz w:val="24"/>
          <w:szCs w:val="24"/>
        </w:rPr>
      </w:pPr>
      <w:r>
        <w:rPr>
          <w:rFonts w:ascii="Arial" w:hAnsi="Arial" w:cs="Arial"/>
          <w:sz w:val="24"/>
          <w:szCs w:val="24"/>
        </w:rPr>
        <w:t>Tabla 3.6</w:t>
      </w:r>
      <w:r>
        <w:rPr>
          <w:rFonts w:ascii="Arial" w:hAnsi="Arial" w:cs="Arial"/>
          <w:sz w:val="24"/>
          <w:szCs w:val="24"/>
        </w:rPr>
        <w:tab/>
        <w:t>Matriz de evaluación de la etapa de pulido…………………………44</w:t>
      </w:r>
    </w:p>
    <w:p w:rsidR="00F66575" w:rsidRDefault="00F66575" w:rsidP="00F66575">
      <w:pPr>
        <w:jc w:val="both"/>
        <w:rPr>
          <w:rFonts w:ascii="Arial" w:hAnsi="Arial" w:cs="Arial"/>
          <w:sz w:val="24"/>
          <w:szCs w:val="24"/>
        </w:rPr>
      </w:pPr>
      <w:r>
        <w:rPr>
          <w:rFonts w:ascii="Arial" w:hAnsi="Arial" w:cs="Arial"/>
          <w:sz w:val="24"/>
          <w:szCs w:val="24"/>
        </w:rPr>
        <w:t>Tabla 3.7</w:t>
      </w:r>
      <w:r>
        <w:rPr>
          <w:rFonts w:ascii="Arial" w:hAnsi="Arial" w:cs="Arial"/>
          <w:sz w:val="24"/>
          <w:szCs w:val="24"/>
        </w:rPr>
        <w:tab/>
        <w:t>Análisis de regresión con el Tiempo de pulido…………….............45</w:t>
      </w:r>
    </w:p>
    <w:p w:rsidR="00F66575" w:rsidRDefault="00F66575" w:rsidP="00F66575">
      <w:pPr>
        <w:jc w:val="both"/>
        <w:rPr>
          <w:rFonts w:ascii="Arial" w:hAnsi="Arial" w:cs="Arial"/>
          <w:sz w:val="24"/>
          <w:szCs w:val="24"/>
        </w:rPr>
      </w:pPr>
      <w:r>
        <w:rPr>
          <w:rFonts w:ascii="Arial" w:hAnsi="Arial" w:cs="Arial"/>
          <w:sz w:val="24"/>
          <w:szCs w:val="24"/>
        </w:rPr>
        <w:t>Tabla 3.8</w:t>
      </w:r>
      <w:r>
        <w:rPr>
          <w:rFonts w:ascii="Arial" w:hAnsi="Arial" w:cs="Arial"/>
          <w:sz w:val="24"/>
          <w:szCs w:val="24"/>
        </w:rPr>
        <w:tab/>
        <w:t>Análisis de regresión con el Peso ejercido en el pulidor…………..45</w:t>
      </w:r>
    </w:p>
    <w:p w:rsidR="00F66575" w:rsidRDefault="00F66575" w:rsidP="00F66575">
      <w:pPr>
        <w:jc w:val="both"/>
        <w:rPr>
          <w:rFonts w:ascii="Arial" w:hAnsi="Arial" w:cs="Arial"/>
          <w:sz w:val="24"/>
          <w:szCs w:val="24"/>
        </w:rPr>
      </w:pPr>
      <w:r>
        <w:rPr>
          <w:rFonts w:ascii="Arial" w:hAnsi="Arial" w:cs="Arial"/>
          <w:sz w:val="24"/>
          <w:szCs w:val="24"/>
        </w:rPr>
        <w:t>Tabla 3.9</w:t>
      </w:r>
      <w:r>
        <w:rPr>
          <w:rFonts w:ascii="Arial" w:hAnsi="Arial" w:cs="Arial"/>
          <w:sz w:val="24"/>
          <w:szCs w:val="24"/>
        </w:rPr>
        <w:tab/>
        <w:t>Análisis de regresión del % RS……………………………………...50</w:t>
      </w:r>
    </w:p>
    <w:p w:rsidR="00F66575" w:rsidRDefault="00F66575" w:rsidP="00F66575">
      <w:pPr>
        <w:jc w:val="both"/>
        <w:rPr>
          <w:rFonts w:ascii="Arial" w:hAnsi="Arial" w:cs="Arial"/>
          <w:sz w:val="24"/>
          <w:szCs w:val="24"/>
        </w:rPr>
      </w:pPr>
      <w:r>
        <w:rPr>
          <w:rFonts w:ascii="Arial" w:hAnsi="Arial" w:cs="Arial"/>
          <w:sz w:val="24"/>
          <w:szCs w:val="24"/>
        </w:rPr>
        <w:t>Tabla 3.10</w:t>
      </w:r>
      <w:r>
        <w:rPr>
          <w:rFonts w:ascii="Arial" w:hAnsi="Arial" w:cs="Arial"/>
          <w:sz w:val="24"/>
          <w:szCs w:val="24"/>
        </w:rPr>
        <w:tab/>
        <w:t>Análisis de regresión del Rendimiento de Pilado………………….52</w:t>
      </w:r>
    </w:p>
    <w:p w:rsidR="00F66575" w:rsidRDefault="00F66575" w:rsidP="00F66575">
      <w:pPr>
        <w:jc w:val="both"/>
        <w:rPr>
          <w:rFonts w:ascii="Arial" w:hAnsi="Arial" w:cs="Arial"/>
          <w:sz w:val="24"/>
          <w:szCs w:val="24"/>
        </w:rPr>
      </w:pPr>
      <w:r>
        <w:rPr>
          <w:rFonts w:ascii="Arial" w:hAnsi="Arial" w:cs="Arial"/>
          <w:sz w:val="24"/>
          <w:szCs w:val="24"/>
        </w:rPr>
        <w:t>Tabla 3.11</w:t>
      </w:r>
      <w:r>
        <w:rPr>
          <w:rFonts w:ascii="Arial" w:hAnsi="Arial" w:cs="Arial"/>
          <w:sz w:val="24"/>
          <w:szCs w:val="24"/>
        </w:rPr>
        <w:tab/>
        <w:t>Análisis de regresión de la Blancura de arroz……………………..54</w:t>
      </w:r>
    </w:p>
    <w:p w:rsidR="00F66575" w:rsidRDefault="00F66575" w:rsidP="00F66575">
      <w:pPr>
        <w:jc w:val="both"/>
        <w:rPr>
          <w:rFonts w:ascii="Arial" w:hAnsi="Arial" w:cs="Arial"/>
          <w:sz w:val="24"/>
          <w:szCs w:val="24"/>
        </w:rPr>
      </w:pPr>
      <w:r>
        <w:rPr>
          <w:rFonts w:ascii="Arial" w:hAnsi="Arial" w:cs="Arial"/>
          <w:sz w:val="24"/>
          <w:szCs w:val="24"/>
        </w:rPr>
        <w:t>Tabla 3.12</w:t>
      </w:r>
      <w:r>
        <w:rPr>
          <w:rFonts w:ascii="Arial" w:hAnsi="Arial" w:cs="Arial"/>
          <w:sz w:val="24"/>
          <w:szCs w:val="24"/>
        </w:rPr>
        <w:tab/>
        <w:t>Análisis de regresión de la Dureza…………..……………………...56</w:t>
      </w:r>
    </w:p>
    <w:p w:rsidR="00F66575" w:rsidRDefault="00F66575" w:rsidP="00A83922">
      <w:pPr>
        <w:spacing w:line="480" w:lineRule="auto"/>
        <w:jc w:val="center"/>
        <w:rPr>
          <w:rFonts w:ascii="Arial" w:hAnsi="Arial" w:cs="Arial"/>
          <w:b/>
          <w:sz w:val="24"/>
          <w:szCs w:val="24"/>
        </w:rPr>
      </w:pPr>
    </w:p>
    <w:p w:rsidR="00F66575" w:rsidRDefault="00F66575" w:rsidP="00F66575">
      <w:pPr>
        <w:jc w:val="both"/>
        <w:rPr>
          <w:rFonts w:ascii="Arial" w:hAnsi="Arial" w:cs="Arial"/>
          <w:sz w:val="24"/>
          <w:szCs w:val="24"/>
        </w:rPr>
      </w:pPr>
      <w:r>
        <w:rPr>
          <w:rFonts w:ascii="Arial" w:hAnsi="Arial" w:cs="Arial"/>
          <w:b/>
          <w:sz w:val="24"/>
          <w:szCs w:val="24"/>
        </w:rPr>
        <w:br w:type="page"/>
      </w:r>
      <w:r>
        <w:rPr>
          <w:rFonts w:ascii="Arial" w:hAnsi="Arial" w:cs="Arial"/>
          <w:sz w:val="24"/>
          <w:szCs w:val="24"/>
        </w:rPr>
        <w:lastRenderedPageBreak/>
        <w:t>Tabla 3.13</w:t>
      </w:r>
      <w:r>
        <w:rPr>
          <w:rFonts w:ascii="Arial" w:hAnsi="Arial" w:cs="Arial"/>
          <w:sz w:val="24"/>
          <w:szCs w:val="24"/>
        </w:rPr>
        <w:tab/>
        <w:t>Preselección de tratamiento………………………………………….60</w:t>
      </w:r>
    </w:p>
    <w:p w:rsidR="00F66575" w:rsidRDefault="00F66575" w:rsidP="00F66575">
      <w:pPr>
        <w:rPr>
          <w:rFonts w:ascii="Arial" w:hAnsi="Arial" w:cs="Arial"/>
          <w:sz w:val="24"/>
          <w:szCs w:val="24"/>
        </w:rPr>
      </w:pPr>
      <w:r>
        <w:rPr>
          <w:rFonts w:ascii="Arial" w:hAnsi="Arial" w:cs="Arial"/>
          <w:sz w:val="24"/>
          <w:szCs w:val="24"/>
        </w:rPr>
        <w:t>Tabla 3.14</w:t>
      </w:r>
      <w:r>
        <w:rPr>
          <w:rFonts w:ascii="Arial" w:hAnsi="Arial" w:cs="Arial"/>
          <w:sz w:val="24"/>
          <w:szCs w:val="24"/>
        </w:rPr>
        <w:tab/>
        <w:t>Resultados utilizando las ecuaciones de regresión………………..62</w:t>
      </w:r>
    </w:p>
    <w:p w:rsidR="00F66575" w:rsidRDefault="00F66575" w:rsidP="00F66575">
      <w:pPr>
        <w:jc w:val="both"/>
        <w:rPr>
          <w:rFonts w:ascii="Arial" w:hAnsi="Arial" w:cs="Arial"/>
          <w:sz w:val="24"/>
          <w:szCs w:val="24"/>
        </w:rPr>
      </w:pPr>
      <w:r>
        <w:rPr>
          <w:rFonts w:ascii="Arial" w:hAnsi="Arial" w:cs="Arial"/>
          <w:sz w:val="24"/>
          <w:szCs w:val="24"/>
        </w:rPr>
        <w:t>Tabla 3.15</w:t>
      </w:r>
      <w:r>
        <w:rPr>
          <w:rFonts w:ascii="Arial" w:hAnsi="Arial" w:cs="Arial"/>
          <w:sz w:val="24"/>
          <w:szCs w:val="24"/>
        </w:rPr>
        <w:tab/>
        <w:t>Resultado de análisis de remoción de salvado…………………….63</w:t>
      </w:r>
    </w:p>
    <w:p w:rsidR="00F66575" w:rsidRDefault="00F66575" w:rsidP="00F66575">
      <w:pPr>
        <w:jc w:val="both"/>
        <w:rPr>
          <w:rFonts w:ascii="Arial" w:hAnsi="Arial" w:cs="Arial"/>
          <w:sz w:val="24"/>
          <w:szCs w:val="24"/>
        </w:rPr>
      </w:pPr>
      <w:r>
        <w:rPr>
          <w:rFonts w:ascii="Arial" w:hAnsi="Arial" w:cs="Arial"/>
          <w:sz w:val="24"/>
          <w:szCs w:val="24"/>
        </w:rPr>
        <w:t>Tabla 3.16</w:t>
      </w:r>
      <w:r>
        <w:rPr>
          <w:rFonts w:ascii="Arial" w:hAnsi="Arial" w:cs="Arial"/>
          <w:sz w:val="24"/>
          <w:szCs w:val="24"/>
        </w:rPr>
        <w:tab/>
        <w:t>Resultado de análisis del rendimiento……...…………………........63</w:t>
      </w:r>
    </w:p>
    <w:p w:rsidR="00F66575" w:rsidRDefault="00F66575" w:rsidP="00F66575">
      <w:pPr>
        <w:jc w:val="both"/>
        <w:rPr>
          <w:rFonts w:ascii="Arial" w:hAnsi="Arial" w:cs="Arial"/>
          <w:sz w:val="24"/>
          <w:szCs w:val="24"/>
        </w:rPr>
      </w:pPr>
      <w:r>
        <w:rPr>
          <w:rFonts w:ascii="Arial" w:hAnsi="Arial" w:cs="Arial"/>
          <w:sz w:val="24"/>
          <w:szCs w:val="24"/>
        </w:rPr>
        <w:t>Tabla 3.17</w:t>
      </w:r>
      <w:r>
        <w:rPr>
          <w:rFonts w:ascii="Arial" w:hAnsi="Arial" w:cs="Arial"/>
          <w:sz w:val="24"/>
          <w:szCs w:val="24"/>
        </w:rPr>
        <w:tab/>
        <w:t>Resultado de análisis de la Blancura..……...…………………........64</w:t>
      </w:r>
    </w:p>
    <w:p w:rsidR="00F66575" w:rsidRDefault="00F66575" w:rsidP="00F66575">
      <w:pPr>
        <w:jc w:val="both"/>
        <w:rPr>
          <w:rFonts w:ascii="Arial" w:hAnsi="Arial" w:cs="Arial"/>
          <w:sz w:val="24"/>
          <w:szCs w:val="24"/>
        </w:rPr>
      </w:pPr>
      <w:r>
        <w:rPr>
          <w:rFonts w:ascii="Arial" w:hAnsi="Arial" w:cs="Arial"/>
          <w:sz w:val="24"/>
          <w:szCs w:val="24"/>
        </w:rPr>
        <w:t>Tabla 3.18</w:t>
      </w:r>
      <w:r>
        <w:rPr>
          <w:rFonts w:ascii="Arial" w:hAnsi="Arial" w:cs="Arial"/>
          <w:sz w:val="24"/>
          <w:szCs w:val="24"/>
        </w:rPr>
        <w:tab/>
        <w:t>Resultado de análisis de la Dureza….……...…………………........64</w:t>
      </w:r>
    </w:p>
    <w:p w:rsidR="00F66575" w:rsidRDefault="00F66575" w:rsidP="00F66575">
      <w:pPr>
        <w:jc w:val="both"/>
        <w:rPr>
          <w:rFonts w:ascii="Arial" w:hAnsi="Arial" w:cs="Arial"/>
          <w:sz w:val="24"/>
          <w:szCs w:val="24"/>
        </w:rPr>
      </w:pPr>
      <w:r>
        <w:rPr>
          <w:rFonts w:ascii="Arial" w:hAnsi="Arial" w:cs="Arial"/>
          <w:sz w:val="24"/>
          <w:szCs w:val="24"/>
        </w:rPr>
        <w:t>APENDICE B Resultados de pruebas de pilado</w:t>
      </w:r>
    </w:p>
    <w:p w:rsidR="00F66575" w:rsidRDefault="00F66575" w:rsidP="00F66575">
      <w:pPr>
        <w:jc w:val="both"/>
        <w:rPr>
          <w:rFonts w:ascii="Arial" w:hAnsi="Arial" w:cs="Arial"/>
          <w:sz w:val="24"/>
          <w:szCs w:val="24"/>
        </w:rPr>
      </w:pPr>
      <w:r>
        <w:rPr>
          <w:rFonts w:ascii="Arial" w:hAnsi="Arial" w:cs="Arial"/>
          <w:sz w:val="24"/>
          <w:szCs w:val="24"/>
        </w:rPr>
        <w:t>Tabla C1</w:t>
      </w:r>
      <w:r>
        <w:rPr>
          <w:rFonts w:ascii="Arial" w:hAnsi="Arial" w:cs="Arial"/>
          <w:sz w:val="24"/>
          <w:szCs w:val="24"/>
        </w:rPr>
        <w:tab/>
        <w:t>Análisis de Varianza del tiempo de pulido</w:t>
      </w:r>
    </w:p>
    <w:p w:rsidR="00F66575" w:rsidRDefault="00F66575" w:rsidP="00F66575">
      <w:pPr>
        <w:jc w:val="both"/>
        <w:rPr>
          <w:rFonts w:ascii="Arial" w:hAnsi="Arial" w:cs="Arial"/>
          <w:sz w:val="24"/>
          <w:szCs w:val="24"/>
        </w:rPr>
      </w:pPr>
      <w:r>
        <w:rPr>
          <w:rFonts w:ascii="Arial" w:hAnsi="Arial" w:cs="Arial"/>
          <w:sz w:val="24"/>
          <w:szCs w:val="24"/>
        </w:rPr>
        <w:t>Tabla C2</w:t>
      </w:r>
      <w:r>
        <w:rPr>
          <w:rFonts w:ascii="Arial" w:hAnsi="Arial" w:cs="Arial"/>
          <w:sz w:val="24"/>
          <w:szCs w:val="24"/>
        </w:rPr>
        <w:tab/>
        <w:t xml:space="preserve">Coeficientes para el tiempo de pulido </w:t>
      </w:r>
    </w:p>
    <w:p w:rsidR="00F66575" w:rsidRDefault="00F66575" w:rsidP="00F66575">
      <w:pPr>
        <w:jc w:val="both"/>
        <w:rPr>
          <w:rFonts w:ascii="Arial" w:hAnsi="Arial" w:cs="Arial"/>
          <w:sz w:val="24"/>
          <w:szCs w:val="24"/>
        </w:rPr>
      </w:pPr>
      <w:r>
        <w:rPr>
          <w:rFonts w:ascii="Arial" w:hAnsi="Arial" w:cs="Arial"/>
          <w:sz w:val="24"/>
          <w:szCs w:val="24"/>
        </w:rPr>
        <w:t>Tabla C3</w:t>
      </w:r>
      <w:r>
        <w:rPr>
          <w:rFonts w:ascii="Arial" w:hAnsi="Arial" w:cs="Arial"/>
          <w:sz w:val="24"/>
          <w:szCs w:val="24"/>
        </w:rPr>
        <w:tab/>
        <w:t xml:space="preserve">Análisis de varianza para el peso ejercido en el pulidor </w:t>
      </w:r>
    </w:p>
    <w:p w:rsidR="00F66575" w:rsidRDefault="00F66575" w:rsidP="00F66575">
      <w:pPr>
        <w:jc w:val="both"/>
        <w:rPr>
          <w:rFonts w:ascii="Arial" w:hAnsi="Arial" w:cs="Arial"/>
          <w:sz w:val="24"/>
          <w:szCs w:val="24"/>
        </w:rPr>
      </w:pPr>
      <w:r>
        <w:rPr>
          <w:rFonts w:ascii="Arial" w:hAnsi="Arial" w:cs="Arial"/>
          <w:sz w:val="24"/>
          <w:szCs w:val="24"/>
        </w:rPr>
        <w:t>Tabla C4</w:t>
      </w:r>
      <w:r>
        <w:rPr>
          <w:rFonts w:ascii="Arial" w:hAnsi="Arial" w:cs="Arial"/>
          <w:sz w:val="24"/>
          <w:szCs w:val="24"/>
        </w:rPr>
        <w:tab/>
        <w:t>Coeficientes para el peso ejercido en el pulidor</w:t>
      </w:r>
    </w:p>
    <w:p w:rsidR="00F66575" w:rsidRDefault="00F66575" w:rsidP="00F66575">
      <w:pPr>
        <w:jc w:val="both"/>
        <w:rPr>
          <w:rFonts w:ascii="Arial" w:hAnsi="Arial" w:cs="Arial"/>
          <w:sz w:val="24"/>
          <w:szCs w:val="24"/>
        </w:rPr>
      </w:pPr>
      <w:r>
        <w:rPr>
          <w:rFonts w:ascii="Arial" w:hAnsi="Arial" w:cs="Arial"/>
          <w:sz w:val="24"/>
          <w:szCs w:val="24"/>
        </w:rPr>
        <w:t>Tabla C5</w:t>
      </w:r>
      <w:r>
        <w:rPr>
          <w:rFonts w:ascii="Arial" w:hAnsi="Arial" w:cs="Arial"/>
          <w:sz w:val="24"/>
          <w:szCs w:val="24"/>
        </w:rPr>
        <w:tab/>
        <w:t>Análisis de Varianza para el % RS</w:t>
      </w:r>
    </w:p>
    <w:p w:rsidR="00F66575" w:rsidRDefault="00F66575" w:rsidP="00F66575">
      <w:pPr>
        <w:jc w:val="both"/>
        <w:rPr>
          <w:rFonts w:ascii="Arial" w:hAnsi="Arial" w:cs="Arial"/>
          <w:sz w:val="24"/>
          <w:szCs w:val="24"/>
        </w:rPr>
      </w:pPr>
      <w:r>
        <w:rPr>
          <w:rFonts w:ascii="Arial" w:hAnsi="Arial" w:cs="Arial"/>
          <w:sz w:val="24"/>
          <w:szCs w:val="24"/>
        </w:rPr>
        <w:t>Tabla C6</w:t>
      </w:r>
      <w:r>
        <w:rPr>
          <w:rFonts w:ascii="Arial" w:hAnsi="Arial" w:cs="Arial"/>
          <w:sz w:val="24"/>
          <w:szCs w:val="24"/>
        </w:rPr>
        <w:tab/>
        <w:t>Análisis de Varianza para la Dureza</w:t>
      </w:r>
    </w:p>
    <w:p w:rsidR="00F66575" w:rsidRDefault="00F66575" w:rsidP="00F66575">
      <w:pPr>
        <w:jc w:val="both"/>
        <w:rPr>
          <w:rFonts w:ascii="Arial" w:hAnsi="Arial" w:cs="Arial"/>
          <w:sz w:val="24"/>
          <w:szCs w:val="24"/>
        </w:rPr>
      </w:pPr>
      <w:r>
        <w:rPr>
          <w:rFonts w:ascii="Arial" w:hAnsi="Arial" w:cs="Arial"/>
          <w:sz w:val="24"/>
          <w:szCs w:val="24"/>
        </w:rPr>
        <w:t>Tabla C7</w:t>
      </w:r>
      <w:r>
        <w:rPr>
          <w:rFonts w:ascii="Arial" w:hAnsi="Arial" w:cs="Arial"/>
          <w:sz w:val="24"/>
          <w:szCs w:val="24"/>
        </w:rPr>
        <w:tab/>
        <w:t>Análisis de Varianza para el Rendimiento de pulido</w:t>
      </w:r>
    </w:p>
    <w:p w:rsidR="00F66575" w:rsidRDefault="00F66575" w:rsidP="00F66575">
      <w:pPr>
        <w:jc w:val="both"/>
        <w:rPr>
          <w:rFonts w:ascii="Arial" w:hAnsi="Arial" w:cs="Arial"/>
          <w:sz w:val="24"/>
          <w:szCs w:val="24"/>
        </w:rPr>
      </w:pPr>
      <w:r>
        <w:rPr>
          <w:rFonts w:ascii="Arial" w:hAnsi="Arial" w:cs="Arial"/>
          <w:sz w:val="24"/>
          <w:szCs w:val="24"/>
        </w:rPr>
        <w:t>Tabla C8</w:t>
      </w:r>
      <w:r>
        <w:rPr>
          <w:rFonts w:ascii="Arial" w:hAnsi="Arial" w:cs="Arial"/>
          <w:sz w:val="24"/>
          <w:szCs w:val="24"/>
        </w:rPr>
        <w:tab/>
        <w:t>Análisis de Varianza para la Blancura del arroz</w:t>
      </w:r>
    </w:p>
    <w:p w:rsidR="00F66575" w:rsidRDefault="00F66575" w:rsidP="00F66575">
      <w:pPr>
        <w:jc w:val="both"/>
        <w:rPr>
          <w:rFonts w:ascii="Arial" w:hAnsi="Arial" w:cs="Arial"/>
          <w:sz w:val="24"/>
          <w:szCs w:val="24"/>
        </w:rPr>
      </w:pPr>
      <w:r>
        <w:rPr>
          <w:rFonts w:ascii="Arial" w:hAnsi="Arial" w:cs="Arial"/>
          <w:sz w:val="24"/>
          <w:szCs w:val="24"/>
        </w:rPr>
        <w:t>Tabla D1</w:t>
      </w:r>
      <w:r>
        <w:rPr>
          <w:rFonts w:ascii="Arial" w:hAnsi="Arial" w:cs="Arial"/>
          <w:sz w:val="24"/>
          <w:szCs w:val="24"/>
        </w:rPr>
        <w:tab/>
        <w:t>Análisis de Varianza de Remoción de salvado</w:t>
      </w:r>
    </w:p>
    <w:p w:rsidR="00F66575" w:rsidRDefault="00F66575" w:rsidP="00F66575">
      <w:pPr>
        <w:jc w:val="both"/>
        <w:rPr>
          <w:rFonts w:ascii="Arial" w:hAnsi="Arial" w:cs="Arial"/>
          <w:sz w:val="24"/>
          <w:szCs w:val="24"/>
        </w:rPr>
      </w:pPr>
      <w:r>
        <w:rPr>
          <w:rFonts w:ascii="Arial" w:hAnsi="Arial" w:cs="Arial"/>
          <w:sz w:val="24"/>
          <w:szCs w:val="24"/>
        </w:rPr>
        <w:t>Tabla D2</w:t>
      </w:r>
      <w:r>
        <w:rPr>
          <w:rFonts w:ascii="Arial" w:hAnsi="Arial" w:cs="Arial"/>
          <w:sz w:val="24"/>
          <w:szCs w:val="24"/>
        </w:rPr>
        <w:tab/>
        <w:t>Análisis de Varianza del rendimiento</w:t>
      </w:r>
    </w:p>
    <w:p w:rsidR="00F66575" w:rsidRDefault="00F66575" w:rsidP="00F66575">
      <w:pPr>
        <w:jc w:val="both"/>
        <w:rPr>
          <w:rFonts w:ascii="Arial" w:hAnsi="Arial" w:cs="Arial"/>
          <w:sz w:val="24"/>
          <w:szCs w:val="24"/>
        </w:rPr>
      </w:pPr>
      <w:r>
        <w:rPr>
          <w:rFonts w:ascii="Arial" w:hAnsi="Arial" w:cs="Arial"/>
          <w:sz w:val="24"/>
          <w:szCs w:val="24"/>
        </w:rPr>
        <w:t>Tabla D3</w:t>
      </w:r>
      <w:r>
        <w:rPr>
          <w:rFonts w:ascii="Arial" w:hAnsi="Arial" w:cs="Arial"/>
          <w:sz w:val="24"/>
          <w:szCs w:val="24"/>
        </w:rPr>
        <w:tab/>
        <w:t>Análisis de varianza de la blancura</w:t>
      </w:r>
    </w:p>
    <w:p w:rsidR="00F66575" w:rsidRDefault="00F66575" w:rsidP="00F66575">
      <w:pPr>
        <w:jc w:val="both"/>
        <w:rPr>
          <w:rFonts w:ascii="Arial" w:hAnsi="Arial" w:cs="Arial"/>
          <w:sz w:val="24"/>
          <w:szCs w:val="24"/>
        </w:rPr>
      </w:pPr>
      <w:r>
        <w:rPr>
          <w:rFonts w:ascii="Arial" w:hAnsi="Arial" w:cs="Arial"/>
          <w:sz w:val="24"/>
          <w:szCs w:val="24"/>
        </w:rPr>
        <w:t>Tabla D4</w:t>
      </w:r>
      <w:r>
        <w:rPr>
          <w:rFonts w:ascii="Arial" w:hAnsi="Arial" w:cs="Arial"/>
          <w:sz w:val="24"/>
          <w:szCs w:val="24"/>
        </w:rPr>
        <w:tab/>
        <w:t>Análisis de varianza de la dureza</w:t>
      </w:r>
    </w:p>
    <w:p w:rsidR="00CB62F1" w:rsidRDefault="00CB62F1" w:rsidP="00A83922">
      <w:pPr>
        <w:spacing w:line="480" w:lineRule="auto"/>
        <w:jc w:val="center"/>
        <w:rPr>
          <w:rFonts w:ascii="Arial" w:hAnsi="Arial" w:cs="Arial"/>
          <w:b/>
          <w:sz w:val="24"/>
          <w:szCs w:val="24"/>
        </w:rPr>
      </w:pPr>
    </w:p>
    <w:p w:rsidR="00CB62F1" w:rsidRPr="00E3414C" w:rsidRDefault="00CB62F1" w:rsidP="00CB62F1">
      <w:pPr>
        <w:jc w:val="center"/>
        <w:rPr>
          <w:rFonts w:ascii="Arial" w:hAnsi="Arial" w:cs="Arial"/>
          <w:sz w:val="24"/>
          <w:szCs w:val="24"/>
        </w:rPr>
      </w:pPr>
      <w:r>
        <w:rPr>
          <w:rFonts w:ascii="Arial" w:hAnsi="Arial" w:cs="Arial"/>
          <w:b/>
          <w:sz w:val="24"/>
          <w:szCs w:val="24"/>
        </w:rPr>
        <w:br w:type="page"/>
      </w:r>
    </w:p>
    <w:p w:rsidR="00CB62F1" w:rsidRPr="00E3414C" w:rsidRDefault="00CB62F1" w:rsidP="00CB62F1">
      <w:pPr>
        <w:jc w:val="center"/>
        <w:rPr>
          <w:rFonts w:ascii="Arial" w:hAnsi="Arial" w:cs="Arial"/>
          <w:sz w:val="24"/>
          <w:szCs w:val="24"/>
        </w:rPr>
      </w:pPr>
    </w:p>
    <w:p w:rsidR="00CB62F1" w:rsidRPr="00E3414C" w:rsidRDefault="00CB62F1" w:rsidP="00CB62F1">
      <w:pPr>
        <w:jc w:val="center"/>
        <w:rPr>
          <w:rFonts w:ascii="Arial" w:hAnsi="Arial" w:cs="Arial"/>
          <w:sz w:val="24"/>
          <w:szCs w:val="24"/>
        </w:rPr>
      </w:pPr>
    </w:p>
    <w:p w:rsidR="00CB62F1" w:rsidRPr="00E3414C" w:rsidRDefault="00CB62F1" w:rsidP="00CB62F1">
      <w:pPr>
        <w:jc w:val="center"/>
        <w:rPr>
          <w:rFonts w:ascii="Arial" w:hAnsi="Arial" w:cs="Arial"/>
          <w:b/>
          <w:sz w:val="24"/>
          <w:szCs w:val="24"/>
        </w:rPr>
      </w:pPr>
    </w:p>
    <w:p w:rsidR="00CB62F1" w:rsidRDefault="00CB62F1" w:rsidP="00CB62F1">
      <w:pPr>
        <w:spacing w:line="480" w:lineRule="auto"/>
        <w:jc w:val="center"/>
        <w:rPr>
          <w:rFonts w:ascii="Arial" w:hAnsi="Arial" w:cs="Arial"/>
          <w:b/>
          <w:sz w:val="32"/>
          <w:szCs w:val="32"/>
        </w:rPr>
      </w:pPr>
      <w:r w:rsidRPr="00E3414C">
        <w:rPr>
          <w:rFonts w:ascii="Arial" w:hAnsi="Arial" w:cs="Arial"/>
          <w:b/>
          <w:sz w:val="32"/>
          <w:szCs w:val="32"/>
        </w:rPr>
        <w:t>INTRODUCCIÓN</w:t>
      </w:r>
    </w:p>
    <w:p w:rsidR="00CB62F1" w:rsidRDefault="00CB62F1" w:rsidP="00CB62F1">
      <w:pPr>
        <w:spacing w:line="480" w:lineRule="auto"/>
        <w:jc w:val="both"/>
        <w:rPr>
          <w:rFonts w:ascii="Arial" w:hAnsi="Arial" w:cs="Arial"/>
          <w:sz w:val="24"/>
          <w:szCs w:val="24"/>
        </w:rPr>
      </w:pPr>
      <w:r w:rsidRPr="00E3414C">
        <w:rPr>
          <w:rFonts w:ascii="Arial" w:hAnsi="Arial" w:cs="Arial"/>
          <w:sz w:val="24"/>
          <w:szCs w:val="24"/>
        </w:rPr>
        <w:t>El presente trabajo</w:t>
      </w:r>
      <w:r>
        <w:rPr>
          <w:rFonts w:ascii="Arial" w:hAnsi="Arial" w:cs="Arial"/>
          <w:sz w:val="24"/>
          <w:szCs w:val="24"/>
        </w:rPr>
        <w:t xml:space="preserve"> trata del “Mejoramiento del control de la etapa de pulido mediante el análisis de regresión de las variables que inciden en el proceso de pilado del arroz” con el fin de que la industria arrocera pueda tener un  control más efectivo del proceso de pilado, específicamente el pulido, que es la etapa que le da el acabado final al producto que va a salir al mercado para cualquier variedad que se este procesando.</w:t>
      </w:r>
    </w:p>
    <w:p w:rsidR="00CB62F1" w:rsidRDefault="00CB62F1" w:rsidP="00CB62F1">
      <w:pPr>
        <w:spacing w:line="480" w:lineRule="auto"/>
        <w:jc w:val="both"/>
        <w:rPr>
          <w:rFonts w:ascii="Arial" w:hAnsi="Arial" w:cs="Arial"/>
          <w:sz w:val="24"/>
          <w:szCs w:val="24"/>
        </w:rPr>
      </w:pPr>
    </w:p>
    <w:p w:rsidR="00CB62F1" w:rsidRDefault="00CB62F1" w:rsidP="00CB62F1">
      <w:pPr>
        <w:spacing w:line="480" w:lineRule="auto"/>
        <w:jc w:val="both"/>
        <w:rPr>
          <w:rFonts w:ascii="Arial" w:hAnsi="Arial" w:cs="Arial"/>
          <w:sz w:val="24"/>
          <w:szCs w:val="24"/>
        </w:rPr>
      </w:pPr>
      <w:r>
        <w:rPr>
          <w:rFonts w:ascii="Arial" w:hAnsi="Arial" w:cs="Arial"/>
          <w:sz w:val="24"/>
          <w:szCs w:val="24"/>
        </w:rPr>
        <w:t>El principal objetivo de la industria  arrocera  es obtener la blancura deseada del producto  con el menor porcentaje de grano partido en cada paso de la etapa  de pulido, para que de esta manera no se vea afectado el rendimiento del proceso.</w:t>
      </w:r>
    </w:p>
    <w:p w:rsidR="00CB62F1" w:rsidRDefault="00CB62F1" w:rsidP="00CB62F1">
      <w:pPr>
        <w:spacing w:line="480" w:lineRule="auto"/>
        <w:jc w:val="both"/>
        <w:rPr>
          <w:rFonts w:ascii="Arial" w:hAnsi="Arial" w:cs="Arial"/>
          <w:sz w:val="24"/>
          <w:szCs w:val="24"/>
        </w:rPr>
      </w:pPr>
    </w:p>
    <w:p w:rsidR="00CB62F1" w:rsidRDefault="00CB62F1" w:rsidP="00CB62F1">
      <w:pPr>
        <w:spacing w:line="480" w:lineRule="auto"/>
        <w:jc w:val="both"/>
        <w:rPr>
          <w:rFonts w:ascii="Arial" w:hAnsi="Arial" w:cs="Arial"/>
          <w:sz w:val="24"/>
          <w:szCs w:val="24"/>
        </w:rPr>
        <w:sectPr w:rsidR="00CB62F1" w:rsidSect="00F15C88">
          <w:headerReference w:type="default" r:id="rId6"/>
          <w:pgSz w:w="11906" w:h="16838" w:code="9"/>
          <w:pgMar w:top="2268" w:right="1418" w:bottom="2268" w:left="2155" w:header="709" w:footer="709" w:gutter="0"/>
          <w:pgNumType w:start="1"/>
          <w:cols w:space="708"/>
          <w:docGrid w:linePitch="360"/>
        </w:sectPr>
      </w:pPr>
      <w:r>
        <w:rPr>
          <w:rFonts w:ascii="Arial" w:hAnsi="Arial" w:cs="Arial"/>
          <w:sz w:val="24"/>
          <w:szCs w:val="24"/>
        </w:rPr>
        <w:t>El consumidor final siempre al comprar un producto se fija en la apariencia física del mismo. En el caso del arroz es muy importante el acabado final que</w:t>
      </w:r>
    </w:p>
    <w:p w:rsidR="00CB62F1" w:rsidRDefault="00CB62F1" w:rsidP="00CB62F1">
      <w:pPr>
        <w:spacing w:line="480" w:lineRule="auto"/>
        <w:jc w:val="both"/>
        <w:rPr>
          <w:rFonts w:ascii="Arial" w:hAnsi="Arial" w:cs="Arial"/>
          <w:sz w:val="24"/>
          <w:szCs w:val="24"/>
        </w:rPr>
      </w:pPr>
    </w:p>
    <w:p w:rsidR="00CB62F1" w:rsidRDefault="00CB62F1" w:rsidP="00CB62F1">
      <w:pPr>
        <w:spacing w:line="480" w:lineRule="auto"/>
        <w:jc w:val="both"/>
        <w:rPr>
          <w:rFonts w:ascii="Arial" w:hAnsi="Arial" w:cs="Arial"/>
          <w:sz w:val="24"/>
          <w:szCs w:val="24"/>
        </w:rPr>
      </w:pPr>
      <w:r>
        <w:rPr>
          <w:rFonts w:ascii="Arial" w:hAnsi="Arial" w:cs="Arial"/>
          <w:sz w:val="24"/>
          <w:szCs w:val="24"/>
        </w:rPr>
        <w:t>se le da antes de ser empacado para su posterior distribución. Debido a esto las  piladoras deben tener en cuenta que la etapa de pulido es una de las más importantes. En esta etapa es donde se debe remover la cantidad de salvado necesaria para obtener la blancura deseada,  teniendo en cuenta que no se maltrate al grano.  Al tener un control más efectivo de la etapa en mención, las piladoras podrán ofrecer de forma continua un producto uniforme y de excelente calidad al consumidor final.</w:t>
      </w:r>
    </w:p>
    <w:p w:rsidR="00CB62F1" w:rsidRPr="00335F31" w:rsidRDefault="00CB62F1" w:rsidP="00CB62F1">
      <w:pPr>
        <w:spacing w:line="480" w:lineRule="auto"/>
        <w:jc w:val="both"/>
        <w:rPr>
          <w:rFonts w:ascii="Arial" w:hAnsi="Arial" w:cs="Arial"/>
          <w:sz w:val="24"/>
          <w:szCs w:val="24"/>
        </w:rPr>
      </w:pPr>
    </w:p>
    <w:p w:rsidR="00CB62F1" w:rsidRDefault="00CB62F1" w:rsidP="00CB62F1">
      <w:pPr>
        <w:spacing w:line="480" w:lineRule="auto"/>
        <w:jc w:val="both"/>
        <w:rPr>
          <w:rFonts w:ascii="Arial" w:hAnsi="Arial" w:cs="Arial"/>
          <w:sz w:val="24"/>
          <w:szCs w:val="24"/>
        </w:rPr>
      </w:pPr>
      <w:r>
        <w:rPr>
          <w:rFonts w:ascii="Arial" w:hAnsi="Arial" w:cs="Arial"/>
          <w:sz w:val="24"/>
          <w:szCs w:val="24"/>
        </w:rPr>
        <w:t>El estudio tiene como objetivo principal determinar un modelo estadístico para la etapa de pulido que pueda mejorar el control de la blancura del arroz a través del porcentaje de remoción del salvado. Dentro de los objetivos específicos tenemos (i) muestrear y clasificar arroz cáscara de un silo de almacenamiento, (ii) determinar los grados de pulido para las pruebas experimentales, (iii) obtener un modelo estadístico para el análisis de la etapa, (iv) validar el modelo estadístico obtenido en el análisis de regresión los resultados, (v) estimar resultados a nivel industrial mediante proyecciones a partir de pruebas experimentales.</w:t>
      </w:r>
    </w:p>
    <w:p w:rsidR="00CB62F1" w:rsidRDefault="00CB62F1" w:rsidP="00CB62F1">
      <w:pPr>
        <w:spacing w:line="480" w:lineRule="auto"/>
        <w:jc w:val="both"/>
        <w:rPr>
          <w:rFonts w:ascii="Arial" w:hAnsi="Arial" w:cs="Arial"/>
          <w:sz w:val="24"/>
          <w:szCs w:val="24"/>
        </w:rPr>
      </w:pPr>
    </w:p>
    <w:p w:rsidR="00CB62F1" w:rsidRDefault="00CB62F1" w:rsidP="00CB62F1">
      <w:pPr>
        <w:spacing w:line="480" w:lineRule="auto"/>
        <w:jc w:val="both"/>
        <w:rPr>
          <w:rFonts w:ascii="Arial" w:hAnsi="Arial" w:cs="Arial"/>
          <w:sz w:val="24"/>
          <w:szCs w:val="24"/>
        </w:rPr>
      </w:pPr>
      <w:r>
        <w:rPr>
          <w:rFonts w:ascii="Arial" w:hAnsi="Arial" w:cs="Arial"/>
          <w:sz w:val="24"/>
          <w:szCs w:val="24"/>
        </w:rPr>
        <w:t xml:space="preserve">En base a estos objetivos planteados se espera poder ofrecer un modelo estadístico que las planta arroceras puedan aplicar para  poder tener un </w:t>
      </w:r>
      <w:r>
        <w:rPr>
          <w:rFonts w:ascii="Arial" w:hAnsi="Arial" w:cs="Arial"/>
          <w:sz w:val="24"/>
          <w:szCs w:val="24"/>
        </w:rPr>
        <w:lastRenderedPageBreak/>
        <w:t>producto de buena calidad y a la vez buenos rendimientos al tener un mejor control del proceso de pilado.</w:t>
      </w:r>
    </w:p>
    <w:p w:rsidR="00CB62F1" w:rsidRDefault="00CB62F1" w:rsidP="00CB62F1">
      <w:pPr>
        <w:spacing w:line="480" w:lineRule="auto"/>
        <w:jc w:val="both"/>
        <w:rPr>
          <w:rFonts w:ascii="Arial" w:hAnsi="Arial" w:cs="Arial"/>
          <w:sz w:val="24"/>
          <w:szCs w:val="24"/>
        </w:rPr>
      </w:pPr>
    </w:p>
    <w:p w:rsidR="00CB62F1" w:rsidRDefault="00CB62F1" w:rsidP="00CB62F1">
      <w:pPr>
        <w:spacing w:line="480" w:lineRule="auto"/>
        <w:jc w:val="both"/>
        <w:rPr>
          <w:rFonts w:ascii="Arial" w:hAnsi="Arial" w:cs="Arial"/>
          <w:sz w:val="24"/>
          <w:szCs w:val="24"/>
        </w:rPr>
      </w:pPr>
    </w:p>
    <w:p w:rsidR="00CB62F1" w:rsidRDefault="00CB62F1" w:rsidP="00A83922">
      <w:pPr>
        <w:spacing w:line="480" w:lineRule="auto"/>
        <w:jc w:val="center"/>
        <w:rPr>
          <w:rFonts w:ascii="Arial" w:hAnsi="Arial" w:cs="Arial"/>
          <w:b/>
          <w:sz w:val="24"/>
          <w:szCs w:val="24"/>
        </w:rPr>
      </w:pPr>
    </w:p>
    <w:p w:rsidR="00CA44C1" w:rsidRDefault="00CB62F1" w:rsidP="00CA44C1">
      <w:pPr>
        <w:tabs>
          <w:tab w:val="left" w:pos="1080"/>
        </w:tabs>
        <w:spacing w:line="480" w:lineRule="auto"/>
        <w:jc w:val="center"/>
        <w:rPr>
          <w:rFonts w:ascii="Arial" w:hAnsi="Arial" w:cs="Arial"/>
          <w:b/>
          <w:sz w:val="48"/>
          <w:szCs w:val="48"/>
        </w:rPr>
      </w:pPr>
      <w:r>
        <w:rPr>
          <w:rFonts w:ascii="Arial" w:hAnsi="Arial" w:cs="Arial"/>
          <w:b/>
          <w:sz w:val="24"/>
          <w:szCs w:val="24"/>
        </w:rPr>
        <w:br w:type="page"/>
      </w:r>
      <w:r w:rsidR="00CA44C1">
        <w:rPr>
          <w:rFonts w:ascii="Arial" w:hAnsi="Arial" w:cs="Arial"/>
          <w:b/>
          <w:sz w:val="24"/>
          <w:szCs w:val="24"/>
        </w:rPr>
        <w:lastRenderedPageBreak/>
        <w:tab/>
      </w:r>
      <w:r w:rsidR="00CA44C1">
        <w:rPr>
          <w:rFonts w:ascii="Arial" w:hAnsi="Arial" w:cs="Arial"/>
          <w:b/>
          <w:sz w:val="48"/>
          <w:szCs w:val="48"/>
        </w:rPr>
        <w:t>CAPÍ</w:t>
      </w:r>
      <w:r w:rsidR="00CA44C1" w:rsidRPr="004C1E36">
        <w:rPr>
          <w:rFonts w:ascii="Arial" w:hAnsi="Arial" w:cs="Arial"/>
          <w:b/>
          <w:sz w:val="48"/>
          <w:szCs w:val="48"/>
        </w:rPr>
        <w:t>TULO 1</w:t>
      </w:r>
    </w:p>
    <w:p w:rsidR="00CA44C1" w:rsidRDefault="00CA44C1" w:rsidP="00CA44C1">
      <w:pPr>
        <w:tabs>
          <w:tab w:val="left" w:pos="1080"/>
        </w:tabs>
        <w:spacing w:line="480" w:lineRule="auto"/>
        <w:jc w:val="both"/>
        <w:rPr>
          <w:rFonts w:ascii="Arial" w:hAnsi="Arial" w:cs="Arial"/>
          <w:b/>
          <w:sz w:val="32"/>
          <w:szCs w:val="32"/>
        </w:rPr>
      </w:pPr>
      <w:r w:rsidRPr="00D3323C">
        <w:rPr>
          <w:rFonts w:ascii="Arial" w:hAnsi="Arial" w:cs="Arial"/>
          <w:b/>
          <w:sz w:val="32"/>
          <w:szCs w:val="32"/>
        </w:rPr>
        <w:t>1.</w:t>
      </w:r>
      <w:r>
        <w:rPr>
          <w:rFonts w:ascii="Arial" w:hAnsi="Arial" w:cs="Arial"/>
          <w:b/>
          <w:sz w:val="32"/>
          <w:szCs w:val="32"/>
        </w:rPr>
        <w:t xml:space="preserve"> </w:t>
      </w:r>
      <w:r w:rsidRPr="004C1E36">
        <w:rPr>
          <w:rFonts w:ascii="Arial" w:hAnsi="Arial" w:cs="Arial"/>
          <w:b/>
          <w:sz w:val="32"/>
          <w:szCs w:val="32"/>
        </w:rPr>
        <w:t>GENERALIDADES</w:t>
      </w:r>
    </w:p>
    <w:p w:rsidR="00CA44C1" w:rsidRDefault="00CA44C1" w:rsidP="00CA44C1">
      <w:pPr>
        <w:tabs>
          <w:tab w:val="left" w:pos="426"/>
          <w:tab w:val="left" w:pos="1080"/>
        </w:tabs>
        <w:spacing w:line="480" w:lineRule="auto"/>
        <w:jc w:val="both"/>
        <w:rPr>
          <w:rFonts w:ascii="Arial" w:hAnsi="Arial" w:cs="Arial"/>
          <w:b/>
          <w:sz w:val="24"/>
          <w:szCs w:val="24"/>
        </w:rPr>
      </w:pPr>
      <w:r>
        <w:rPr>
          <w:rFonts w:ascii="Arial" w:hAnsi="Arial" w:cs="Arial"/>
          <w:b/>
          <w:sz w:val="24"/>
          <w:szCs w:val="24"/>
        </w:rPr>
        <w:t xml:space="preserve">     </w:t>
      </w:r>
      <w:r w:rsidRPr="004C1E36">
        <w:rPr>
          <w:rFonts w:ascii="Arial" w:hAnsi="Arial" w:cs="Arial"/>
          <w:b/>
          <w:sz w:val="24"/>
          <w:szCs w:val="24"/>
        </w:rPr>
        <w:t>1.1  El arroz</w:t>
      </w:r>
    </w:p>
    <w:p w:rsidR="00CA44C1" w:rsidRDefault="00CA44C1" w:rsidP="00CA44C1">
      <w:pPr>
        <w:tabs>
          <w:tab w:val="left" w:pos="426"/>
          <w:tab w:val="left" w:pos="1080"/>
        </w:tabs>
        <w:spacing w:line="480" w:lineRule="auto"/>
        <w:jc w:val="both"/>
        <w:rPr>
          <w:rFonts w:ascii="Arial" w:hAnsi="Arial" w:cs="Arial"/>
          <w:b/>
          <w:sz w:val="24"/>
          <w:szCs w:val="24"/>
        </w:rPr>
      </w:pPr>
    </w:p>
    <w:p w:rsidR="00CA44C1" w:rsidRDefault="00CA44C1" w:rsidP="00CA44C1">
      <w:pPr>
        <w:tabs>
          <w:tab w:val="left" w:pos="426"/>
          <w:tab w:val="left" w:pos="1080"/>
        </w:tabs>
        <w:spacing w:line="480" w:lineRule="auto"/>
        <w:jc w:val="both"/>
        <w:rPr>
          <w:rFonts w:ascii="Arial" w:hAnsi="Arial" w:cs="Arial"/>
          <w:sz w:val="24"/>
          <w:szCs w:val="24"/>
        </w:rPr>
      </w:pPr>
      <w:r w:rsidRPr="004C1E36">
        <w:rPr>
          <w:rFonts w:ascii="Arial" w:hAnsi="Arial" w:cs="Arial"/>
          <w:sz w:val="24"/>
          <w:szCs w:val="24"/>
        </w:rPr>
        <w:t xml:space="preserve">El arroz, Oryza sativa L., después del trigo, es el cereal más cultivado en el mundo, siendo base de la alimentación de más de la mitad de los habitantes del planeta. </w:t>
      </w:r>
      <w:r>
        <w:rPr>
          <w:rFonts w:ascii="Arial" w:hAnsi="Arial" w:cs="Arial"/>
          <w:sz w:val="24"/>
          <w:szCs w:val="24"/>
        </w:rPr>
        <w:t>Esta gramínea es originaria de la India  y de la China.</w:t>
      </w:r>
    </w:p>
    <w:p w:rsidR="00CA44C1" w:rsidRDefault="00CA44C1" w:rsidP="00CA44C1">
      <w:pPr>
        <w:tabs>
          <w:tab w:val="left" w:pos="426"/>
          <w:tab w:val="left" w:pos="1080"/>
        </w:tabs>
        <w:spacing w:line="480" w:lineRule="auto"/>
        <w:jc w:val="both"/>
        <w:rPr>
          <w:rFonts w:ascii="Arial" w:hAnsi="Arial" w:cs="Arial"/>
          <w:sz w:val="24"/>
          <w:szCs w:val="24"/>
        </w:rPr>
      </w:pPr>
    </w:p>
    <w:p w:rsidR="00CA44C1" w:rsidRDefault="00CA44C1" w:rsidP="00CA44C1">
      <w:pPr>
        <w:tabs>
          <w:tab w:val="left" w:pos="426"/>
          <w:tab w:val="left" w:pos="1080"/>
        </w:tabs>
        <w:spacing w:line="480" w:lineRule="auto"/>
        <w:jc w:val="both"/>
        <w:rPr>
          <w:rFonts w:ascii="Arial" w:hAnsi="Arial" w:cs="Arial"/>
          <w:b/>
          <w:sz w:val="24"/>
          <w:szCs w:val="24"/>
        </w:rPr>
      </w:pPr>
      <w:r>
        <w:rPr>
          <w:rFonts w:ascii="Arial" w:hAnsi="Arial" w:cs="Arial"/>
          <w:sz w:val="24"/>
          <w:szCs w:val="24"/>
        </w:rPr>
        <w:t>En Ecuador l</w:t>
      </w:r>
      <w:r w:rsidRPr="00BC3857">
        <w:rPr>
          <w:rFonts w:ascii="Arial" w:hAnsi="Arial" w:cs="Arial"/>
          <w:sz w:val="24"/>
          <w:szCs w:val="24"/>
        </w:rPr>
        <w:t>a producción de arroz está concentrada en un 95% en</w:t>
      </w:r>
      <w:r>
        <w:rPr>
          <w:rFonts w:ascii="Arial" w:hAnsi="Arial" w:cs="Arial"/>
          <w:sz w:val="24"/>
          <w:szCs w:val="24"/>
        </w:rPr>
        <w:t xml:space="preserve"> </w:t>
      </w:r>
      <w:r w:rsidRPr="00BC3857">
        <w:rPr>
          <w:rFonts w:ascii="Arial" w:hAnsi="Arial" w:cs="Arial"/>
          <w:sz w:val="24"/>
          <w:szCs w:val="24"/>
        </w:rPr>
        <w:t>las provincias de Guayas y Los Ríos</w:t>
      </w:r>
      <w:r>
        <w:rPr>
          <w:rFonts w:ascii="Arial" w:hAnsi="Arial" w:cs="Arial"/>
          <w:sz w:val="24"/>
          <w:szCs w:val="24"/>
        </w:rPr>
        <w:t xml:space="preserve"> (Figura 1.1)</w:t>
      </w:r>
      <w:r w:rsidRPr="00BC3857">
        <w:rPr>
          <w:rFonts w:ascii="Arial" w:hAnsi="Arial" w:cs="Arial"/>
          <w:sz w:val="24"/>
          <w:szCs w:val="24"/>
        </w:rPr>
        <w:t>. El 63% de la producción anual se recoge entre los meses de abril y junio, correspondiente a la siembra de invierno, mientras que la producción</w:t>
      </w:r>
    </w:p>
    <w:p w:rsidR="00CA44C1" w:rsidRDefault="00CB62F1" w:rsidP="00CA44C1">
      <w:pPr>
        <w:spacing w:line="480" w:lineRule="auto"/>
        <w:ind w:left="851"/>
        <w:jc w:val="both"/>
        <w:rPr>
          <w:rFonts w:ascii="Arial" w:hAnsi="Arial" w:cs="Arial"/>
          <w:sz w:val="24"/>
          <w:szCs w:val="24"/>
        </w:rPr>
      </w:pPr>
      <w:r>
        <w:rPr>
          <w:rFonts w:ascii="Arial" w:hAnsi="Arial" w:cs="Arial"/>
          <w:b/>
          <w:sz w:val="24"/>
          <w:szCs w:val="24"/>
        </w:rPr>
        <w:br w:type="page"/>
      </w:r>
      <w:r w:rsidR="00CA44C1">
        <w:rPr>
          <w:rFonts w:ascii="Arial" w:hAnsi="Arial" w:cs="Arial"/>
          <w:b/>
          <w:noProof/>
          <w:sz w:val="24"/>
          <w:szCs w:val="24"/>
          <w:lang w:val="es-EC" w:eastAsia="es-EC"/>
        </w:rPr>
        <w:lastRenderedPageBreak/>
        <w:pict>
          <v:rect id="_x0000_s1026" style="position:absolute;left:0;text-align:left;margin-left:-33.55pt;margin-top:3pt;width:33.1pt;height:609.05pt;z-index:251660288" stroked="f"/>
        </w:pict>
      </w:r>
      <w:r w:rsidR="00CA44C1" w:rsidRPr="00BC3857">
        <w:rPr>
          <w:rFonts w:ascii="Arial" w:hAnsi="Arial" w:cs="Arial"/>
          <w:sz w:val="24"/>
          <w:szCs w:val="24"/>
        </w:rPr>
        <w:t>restante sale a partir de septiembre hasta fines de año (siembra de verano)</w:t>
      </w:r>
      <w:r w:rsidR="00CA44C1">
        <w:rPr>
          <w:rFonts w:ascii="Arial" w:hAnsi="Arial" w:cs="Arial"/>
          <w:sz w:val="24"/>
          <w:szCs w:val="24"/>
        </w:rPr>
        <w:t>.</w:t>
      </w:r>
    </w:p>
    <w:p w:rsidR="00CA44C1" w:rsidRDefault="00CA44C1" w:rsidP="00CA44C1">
      <w:pPr>
        <w:spacing w:line="480" w:lineRule="auto"/>
        <w:ind w:left="851"/>
        <w:jc w:val="both"/>
        <w:rPr>
          <w:rFonts w:ascii="Arial" w:hAnsi="Arial" w:cs="Arial"/>
          <w:sz w:val="24"/>
          <w:szCs w:val="24"/>
        </w:rPr>
      </w:pPr>
    </w:p>
    <w:p w:rsidR="00CA44C1" w:rsidRDefault="00CA44C1" w:rsidP="00CA44C1">
      <w:pPr>
        <w:spacing w:line="480" w:lineRule="auto"/>
        <w:ind w:left="851"/>
        <w:jc w:val="both"/>
        <w:rPr>
          <w:rFonts w:ascii="Arial" w:hAnsi="Arial" w:cs="Arial"/>
          <w:sz w:val="24"/>
          <w:szCs w:val="24"/>
        </w:rPr>
      </w:pPr>
      <w:r w:rsidRPr="004C1E36">
        <w:rPr>
          <w:rFonts w:ascii="Arial" w:hAnsi="Arial" w:cs="Arial"/>
          <w:sz w:val="24"/>
          <w:szCs w:val="24"/>
        </w:rPr>
        <w:t xml:space="preserve">El arroz es uno de los productos básicos de toda cocina y participa como ingrediente de decenas de sustanciosos y sabrosos platos. Se trata de un alimento astringente y de fácil digestión. </w:t>
      </w:r>
    </w:p>
    <w:p w:rsidR="00CA44C1" w:rsidRPr="00E11510" w:rsidRDefault="00B65BBF" w:rsidP="00CA44C1">
      <w:pPr>
        <w:pStyle w:val="Textoindependiente3"/>
        <w:spacing w:line="480" w:lineRule="auto"/>
        <w:ind w:left="851"/>
        <w:jc w:val="center"/>
        <w:rPr>
          <w:rFonts w:ascii="Arial" w:hAnsi="Arial" w:cs="Arial"/>
          <w:sz w:val="24"/>
          <w:szCs w:val="24"/>
        </w:rPr>
      </w:pPr>
      <w:r>
        <w:rPr>
          <w:noProof/>
          <w:bdr w:val="single" w:sz="18" w:space="0" w:color="000000"/>
          <w:lang w:eastAsia="es-ES"/>
        </w:rPr>
        <w:drawing>
          <wp:inline distT="0" distB="0" distL="0" distR="0">
            <wp:extent cx="1774190" cy="901065"/>
            <wp:effectExtent l="19050" t="0" r="0" b="0"/>
            <wp:docPr id="109" name="Imagen 109" descr="ar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rroz"/>
                    <pic:cNvPicPr>
                      <a:picLocks noChangeAspect="1" noChangeArrowheads="1"/>
                    </pic:cNvPicPr>
                  </pic:nvPicPr>
                  <pic:blipFill>
                    <a:blip r:embed="rId7"/>
                    <a:srcRect/>
                    <a:stretch>
                      <a:fillRect/>
                    </a:stretch>
                  </pic:blipFill>
                  <pic:spPr bwMode="auto">
                    <a:xfrm>
                      <a:off x="0" y="0"/>
                      <a:ext cx="1774190" cy="901065"/>
                    </a:xfrm>
                    <a:prstGeom prst="rect">
                      <a:avLst/>
                    </a:prstGeom>
                    <a:noFill/>
                    <a:ln w="9525">
                      <a:noFill/>
                      <a:miter lim="800000"/>
                      <a:headEnd/>
                      <a:tailEnd/>
                    </a:ln>
                  </pic:spPr>
                </pic:pic>
              </a:graphicData>
            </a:graphic>
          </wp:inline>
        </w:drawing>
      </w:r>
    </w:p>
    <w:p w:rsidR="00CA44C1" w:rsidRPr="00E11510" w:rsidRDefault="00CA44C1" w:rsidP="00CA44C1">
      <w:pPr>
        <w:pStyle w:val="Ttulo1"/>
        <w:spacing w:line="480" w:lineRule="auto"/>
        <w:ind w:left="851"/>
        <w:jc w:val="center"/>
        <w:rPr>
          <w:rFonts w:ascii="Arial" w:hAnsi="Arial" w:cs="Arial"/>
          <w:b/>
          <w:sz w:val="24"/>
          <w:szCs w:val="24"/>
          <w:u w:val="none"/>
        </w:rPr>
      </w:pPr>
      <w:r>
        <w:rPr>
          <w:rFonts w:ascii="Arial" w:hAnsi="Arial" w:cs="Arial"/>
          <w:b/>
          <w:sz w:val="24"/>
          <w:szCs w:val="24"/>
          <w:u w:val="none"/>
        </w:rPr>
        <w:t xml:space="preserve"> </w:t>
      </w:r>
      <w:r w:rsidRPr="00E11510">
        <w:rPr>
          <w:rFonts w:ascii="Arial" w:hAnsi="Arial" w:cs="Arial"/>
          <w:b/>
          <w:sz w:val="24"/>
          <w:szCs w:val="24"/>
          <w:u w:val="none"/>
        </w:rPr>
        <w:t xml:space="preserve"> Figura 1.1 Arroz en cáscara</w:t>
      </w:r>
    </w:p>
    <w:p w:rsidR="00CA44C1" w:rsidRPr="008206E8" w:rsidRDefault="00CA44C1" w:rsidP="00CA44C1">
      <w:pPr>
        <w:spacing w:line="480" w:lineRule="auto"/>
        <w:ind w:left="851"/>
        <w:rPr>
          <w:rFonts w:ascii="Arial" w:hAnsi="Arial" w:cs="Arial"/>
          <w:sz w:val="24"/>
          <w:szCs w:val="24"/>
          <w:lang w:val="es-MX" w:eastAsia="es-ES"/>
        </w:rPr>
      </w:pPr>
    </w:p>
    <w:p w:rsidR="00CA44C1" w:rsidRPr="008206E8" w:rsidRDefault="00CA44C1" w:rsidP="00CA44C1">
      <w:pPr>
        <w:pStyle w:val="Ttulo1"/>
        <w:spacing w:line="480" w:lineRule="auto"/>
        <w:ind w:left="851"/>
        <w:jc w:val="both"/>
        <w:rPr>
          <w:rFonts w:ascii="Arial" w:hAnsi="Arial" w:cs="Arial"/>
          <w:b/>
          <w:sz w:val="24"/>
          <w:szCs w:val="24"/>
          <w:u w:val="none"/>
        </w:rPr>
      </w:pPr>
      <w:r w:rsidRPr="008206E8">
        <w:rPr>
          <w:rFonts w:ascii="Arial" w:hAnsi="Arial" w:cs="Arial"/>
          <w:b/>
          <w:sz w:val="24"/>
          <w:szCs w:val="24"/>
          <w:u w:val="none"/>
        </w:rPr>
        <w:t>Composición Nutritiva</w:t>
      </w:r>
    </w:p>
    <w:p w:rsidR="00CB62F1" w:rsidRDefault="00CA44C1" w:rsidP="00CA44C1">
      <w:pPr>
        <w:spacing w:line="480" w:lineRule="auto"/>
        <w:jc w:val="center"/>
        <w:rPr>
          <w:rFonts w:ascii="Arial" w:hAnsi="Arial" w:cs="Arial"/>
          <w:b/>
          <w:sz w:val="24"/>
          <w:szCs w:val="24"/>
        </w:rPr>
      </w:pPr>
      <w:r w:rsidRPr="004C1E36">
        <w:rPr>
          <w:rFonts w:ascii="Arial" w:hAnsi="Arial" w:cs="Arial"/>
          <w:sz w:val="24"/>
          <w:szCs w:val="24"/>
        </w:rPr>
        <w:t>El arroz debido a su composición nutricional es el alimento que debe estar incluido en la dieta balanceada de toda persona. Su principal característica es aportar gran cantidad de energía a las personas por lo que está indicado como uno de los alimentos de primera elección en situaciones de gran desgaste físico. No obstante, esta particularidad obliga a medir la cantidad a consumir en caso de sobrepeso, obesidad y diabetes.  En este último caso</w:t>
      </w:r>
      <w:r>
        <w:rPr>
          <w:rFonts w:ascii="Arial" w:hAnsi="Arial" w:cs="Arial"/>
          <w:sz w:val="24"/>
          <w:szCs w:val="24"/>
        </w:rPr>
        <w:t>,</w:t>
      </w:r>
      <w:r w:rsidRPr="004C1E36">
        <w:rPr>
          <w:rFonts w:ascii="Arial" w:hAnsi="Arial" w:cs="Arial"/>
          <w:sz w:val="24"/>
          <w:szCs w:val="24"/>
        </w:rPr>
        <w:t xml:space="preserve"> al estar compuesto principalmente por almidón, un consumo sin medida</w:t>
      </w:r>
    </w:p>
    <w:p w:rsidR="00CB62F1" w:rsidRDefault="00CB62F1" w:rsidP="00A83922">
      <w:pPr>
        <w:spacing w:line="480" w:lineRule="auto"/>
        <w:jc w:val="center"/>
        <w:rPr>
          <w:rFonts w:ascii="Arial" w:hAnsi="Arial" w:cs="Arial"/>
          <w:b/>
          <w:sz w:val="24"/>
          <w:szCs w:val="24"/>
        </w:rPr>
      </w:pPr>
      <w:r>
        <w:rPr>
          <w:rFonts w:ascii="Arial" w:hAnsi="Arial" w:cs="Arial"/>
          <w:b/>
          <w:sz w:val="24"/>
          <w:szCs w:val="24"/>
        </w:rPr>
        <w:br w:type="page"/>
      </w:r>
    </w:p>
    <w:p w:rsidR="00CA44C1" w:rsidRDefault="00CA44C1" w:rsidP="00CA44C1">
      <w:pPr>
        <w:spacing w:line="480" w:lineRule="auto"/>
        <w:ind w:left="851"/>
        <w:jc w:val="both"/>
        <w:rPr>
          <w:rFonts w:ascii="Arial" w:hAnsi="Arial" w:cs="Arial"/>
          <w:sz w:val="24"/>
          <w:szCs w:val="24"/>
        </w:rPr>
      </w:pPr>
      <w:r w:rsidRPr="004C1E36">
        <w:rPr>
          <w:rFonts w:ascii="Arial" w:hAnsi="Arial" w:cs="Arial"/>
          <w:sz w:val="24"/>
          <w:szCs w:val="24"/>
        </w:rPr>
        <w:t>provocaría el aumento de los niveles de glucosa en la sangre, situación perjudicial para la salud de las personas diabéticas.</w:t>
      </w:r>
    </w:p>
    <w:p w:rsidR="00CA44C1" w:rsidRPr="004C1E36" w:rsidRDefault="00CA44C1" w:rsidP="00CA44C1">
      <w:pPr>
        <w:spacing w:line="480" w:lineRule="auto"/>
        <w:ind w:left="851"/>
        <w:jc w:val="both"/>
        <w:rPr>
          <w:rFonts w:ascii="Arial" w:hAnsi="Arial" w:cs="Arial"/>
          <w:sz w:val="24"/>
          <w:szCs w:val="24"/>
        </w:rPr>
      </w:pPr>
      <w:r>
        <w:rPr>
          <w:rFonts w:ascii="Arial" w:hAnsi="Arial" w:cs="Arial"/>
          <w:noProof/>
          <w:sz w:val="24"/>
          <w:szCs w:val="24"/>
          <w:lang w:val="es-EC" w:eastAsia="es-EC"/>
        </w:rPr>
        <w:pict>
          <v:rect id="_x0000_s1027" style="position:absolute;left:0;text-align:left;margin-left:-37.35pt;margin-top:-66.95pt;width:33.1pt;height:609.05pt;z-index:251662336" stroked="f"/>
        </w:pict>
      </w:r>
    </w:p>
    <w:p w:rsidR="00CA44C1" w:rsidRDefault="00CA44C1" w:rsidP="00CA44C1">
      <w:pPr>
        <w:spacing w:line="480" w:lineRule="auto"/>
        <w:ind w:left="851"/>
        <w:jc w:val="both"/>
        <w:rPr>
          <w:rFonts w:ascii="Arial" w:hAnsi="Arial" w:cs="Arial"/>
          <w:sz w:val="24"/>
          <w:szCs w:val="24"/>
        </w:rPr>
      </w:pPr>
      <w:r w:rsidRPr="004C1E36">
        <w:rPr>
          <w:rFonts w:ascii="Arial" w:hAnsi="Arial" w:cs="Arial"/>
          <w:sz w:val="24"/>
          <w:szCs w:val="24"/>
        </w:rPr>
        <w:t xml:space="preserve">El </w:t>
      </w:r>
      <w:r w:rsidRPr="004C1E36">
        <w:rPr>
          <w:rFonts w:ascii="Arial" w:hAnsi="Arial" w:cs="Arial"/>
          <w:b/>
          <w:sz w:val="24"/>
          <w:szCs w:val="24"/>
        </w:rPr>
        <w:t>almidón</w:t>
      </w:r>
      <w:r w:rsidRPr="004C1E36">
        <w:rPr>
          <w:rFonts w:ascii="Arial" w:hAnsi="Arial" w:cs="Arial"/>
          <w:sz w:val="24"/>
          <w:szCs w:val="24"/>
        </w:rPr>
        <w:t xml:space="preserve"> es el componente principal del arroz, se encuentra en un 70 - 80%</w:t>
      </w:r>
      <w:r>
        <w:rPr>
          <w:rFonts w:ascii="Arial" w:hAnsi="Arial" w:cs="Arial"/>
          <w:sz w:val="24"/>
          <w:szCs w:val="24"/>
        </w:rPr>
        <w:t xml:space="preserve"> (Tabla 1.1)</w:t>
      </w:r>
      <w:r w:rsidRPr="004C1E36">
        <w:rPr>
          <w:rFonts w:ascii="Arial" w:hAnsi="Arial" w:cs="Arial"/>
          <w:sz w:val="24"/>
          <w:szCs w:val="24"/>
        </w:rPr>
        <w:t xml:space="preserve">. El contenido de proteínas del arroz ronda el 7%, y contiene naturalmente apreciables cantidades de tiamina o vitamina B1, riboflavina o vitamina B2 y niacina o vitamina B3, así como fósforo y potasio. Sin embargo, en la práctica, con su refinamiento y pulido, se pierde hasta el 50% de su contenido en minerales y el 85 % de las vitaminas del grupo B, quedando por tanto convertido en un alimento sobre todo energético. </w:t>
      </w:r>
    </w:p>
    <w:p w:rsidR="00CA44C1" w:rsidRPr="004C1E36" w:rsidRDefault="00CA44C1" w:rsidP="00CA44C1">
      <w:pPr>
        <w:spacing w:line="480" w:lineRule="auto"/>
        <w:ind w:left="851"/>
        <w:jc w:val="both"/>
        <w:rPr>
          <w:rFonts w:ascii="Arial" w:hAnsi="Arial" w:cs="Arial"/>
          <w:sz w:val="24"/>
          <w:szCs w:val="24"/>
        </w:rPr>
      </w:pPr>
    </w:p>
    <w:p w:rsidR="00CA44C1" w:rsidRPr="004C1E36" w:rsidRDefault="00CA44C1" w:rsidP="00CA44C1">
      <w:pPr>
        <w:spacing w:line="480" w:lineRule="auto"/>
        <w:ind w:left="851"/>
        <w:jc w:val="both"/>
        <w:rPr>
          <w:rFonts w:ascii="Arial" w:hAnsi="Arial" w:cs="Arial"/>
          <w:sz w:val="24"/>
          <w:szCs w:val="24"/>
        </w:rPr>
      </w:pPr>
      <w:r w:rsidRPr="004C1E36">
        <w:rPr>
          <w:rFonts w:ascii="Arial" w:hAnsi="Arial" w:cs="Arial"/>
          <w:sz w:val="24"/>
          <w:szCs w:val="24"/>
        </w:rPr>
        <w:t>A continuación se puede ver la composición por cada 100 gramos de arroz crudo</w:t>
      </w:r>
      <w:r>
        <w:rPr>
          <w:rFonts w:ascii="Arial" w:hAnsi="Arial" w:cs="Arial"/>
          <w:sz w:val="24"/>
          <w:szCs w:val="24"/>
        </w:rPr>
        <w:t xml:space="preserve"> en la Tabla 1.1</w:t>
      </w:r>
      <w:r w:rsidRPr="004C1E36">
        <w:rPr>
          <w:rFonts w:ascii="Arial" w:hAnsi="Arial" w:cs="Arial"/>
          <w:sz w:val="24"/>
          <w:szCs w:val="24"/>
        </w:rPr>
        <w:t>:</w:t>
      </w:r>
    </w:p>
    <w:p w:rsidR="00CA44C1" w:rsidRDefault="00CA44C1" w:rsidP="00CA44C1">
      <w:pPr>
        <w:spacing w:before="100" w:after="100"/>
        <w:ind w:left="851"/>
        <w:jc w:val="center"/>
        <w:rPr>
          <w:rFonts w:ascii="Arial" w:hAnsi="Arial" w:cs="Arial"/>
          <w:b/>
          <w:color w:val="000000"/>
          <w:sz w:val="24"/>
          <w:szCs w:val="24"/>
        </w:rPr>
      </w:pPr>
      <w:r>
        <w:rPr>
          <w:rFonts w:ascii="Arial" w:hAnsi="Arial" w:cs="Arial"/>
          <w:b/>
          <w:color w:val="000000"/>
          <w:sz w:val="24"/>
          <w:szCs w:val="24"/>
        </w:rPr>
        <w:t>Tabla 1.1</w:t>
      </w:r>
    </w:p>
    <w:p w:rsidR="00CA44C1" w:rsidRDefault="00CA44C1" w:rsidP="00CA44C1">
      <w:pPr>
        <w:spacing w:before="100" w:after="100"/>
        <w:ind w:left="851"/>
        <w:jc w:val="center"/>
        <w:rPr>
          <w:rFonts w:ascii="Arial" w:hAnsi="Arial" w:cs="Arial"/>
          <w:b/>
          <w:color w:val="000000"/>
          <w:sz w:val="24"/>
          <w:szCs w:val="24"/>
        </w:rPr>
      </w:pPr>
      <w:r>
        <w:rPr>
          <w:rFonts w:ascii="Arial" w:hAnsi="Arial" w:cs="Arial"/>
          <w:b/>
          <w:color w:val="000000"/>
          <w:sz w:val="24"/>
          <w:szCs w:val="24"/>
        </w:rPr>
        <w:t>C</w:t>
      </w:r>
      <w:r w:rsidRPr="004C1E36">
        <w:rPr>
          <w:rFonts w:ascii="Arial" w:hAnsi="Arial" w:cs="Arial"/>
          <w:b/>
          <w:color w:val="000000"/>
          <w:sz w:val="24"/>
          <w:szCs w:val="24"/>
        </w:rPr>
        <w:t>omposición nutritiva</w:t>
      </w:r>
      <w:r>
        <w:rPr>
          <w:rFonts w:ascii="Arial" w:hAnsi="Arial" w:cs="Arial"/>
          <w:b/>
          <w:color w:val="000000"/>
          <w:sz w:val="24"/>
          <w:szCs w:val="24"/>
        </w:rPr>
        <w:t xml:space="preserve"> del arroz</w:t>
      </w:r>
      <w:r w:rsidRPr="004C1E36">
        <w:rPr>
          <w:rFonts w:ascii="Arial" w:hAnsi="Arial" w:cs="Arial"/>
          <w:b/>
          <w:color w:val="000000"/>
          <w:sz w:val="24"/>
          <w:szCs w:val="24"/>
        </w:rPr>
        <w:t xml:space="preserve"> (por </w:t>
      </w:r>
      <w:smartTag w:uri="urn:schemas-microsoft-com:office:smarttags" w:element="metricconverter">
        <w:smartTagPr>
          <w:attr w:name="ProductID" w:val="100 gramos"/>
        </w:smartTagPr>
        <w:r w:rsidRPr="004C1E36">
          <w:rPr>
            <w:rFonts w:ascii="Arial" w:hAnsi="Arial" w:cs="Arial"/>
            <w:b/>
            <w:color w:val="000000"/>
            <w:sz w:val="24"/>
            <w:szCs w:val="24"/>
          </w:rPr>
          <w:t>100 gramos</w:t>
        </w:r>
      </w:smartTag>
      <w:r w:rsidRPr="004C1E36">
        <w:rPr>
          <w:rFonts w:ascii="Arial" w:hAnsi="Arial" w:cs="Arial"/>
          <w:b/>
          <w:color w:val="000000"/>
          <w:sz w:val="24"/>
          <w:szCs w:val="24"/>
        </w:rPr>
        <w:t xml:space="preserve"> de porción comestible, en crudo):</w:t>
      </w:r>
    </w:p>
    <w:tbl>
      <w:tblPr>
        <w:tblW w:w="6988" w:type="dxa"/>
        <w:tblInd w:w="1307" w:type="dxa"/>
        <w:tblCellMar>
          <w:left w:w="70" w:type="dxa"/>
          <w:right w:w="70" w:type="dxa"/>
        </w:tblCellMar>
        <w:tblLook w:val="04A0"/>
      </w:tblPr>
      <w:tblGrid>
        <w:gridCol w:w="718"/>
        <w:gridCol w:w="734"/>
        <w:gridCol w:w="530"/>
        <w:gridCol w:w="825"/>
        <w:gridCol w:w="656"/>
        <w:gridCol w:w="516"/>
        <w:gridCol w:w="683"/>
        <w:gridCol w:w="674"/>
        <w:gridCol w:w="555"/>
        <w:gridCol w:w="555"/>
        <w:gridCol w:w="542"/>
      </w:tblGrid>
      <w:tr w:rsidR="00CA44C1" w:rsidRPr="009D1AD6" w:rsidTr="009B23F2">
        <w:trPr>
          <w:trHeight w:val="509"/>
        </w:trPr>
        <w:tc>
          <w:tcPr>
            <w:tcW w:w="718" w:type="dxa"/>
            <w:tcBorders>
              <w:top w:val="single" w:sz="8" w:space="0" w:color="000000"/>
              <w:left w:val="single" w:sz="8" w:space="0" w:color="000000"/>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b/>
                <w:bCs/>
                <w:color w:val="000000"/>
                <w:sz w:val="16"/>
                <w:szCs w:val="16"/>
                <w:lang w:val="es-EC" w:eastAsia="es-EC"/>
              </w:rPr>
            </w:pPr>
          </w:p>
        </w:tc>
        <w:tc>
          <w:tcPr>
            <w:tcW w:w="734"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Energía (Kcal)</w:t>
            </w:r>
          </w:p>
        </w:tc>
        <w:tc>
          <w:tcPr>
            <w:tcW w:w="530"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b/>
                <w:bCs/>
                <w:color w:val="000000"/>
                <w:sz w:val="16"/>
                <w:szCs w:val="16"/>
                <w:lang w:val="es-EC" w:eastAsia="es-EC"/>
              </w:rPr>
            </w:pPr>
            <w:r w:rsidRPr="009D1AD6">
              <w:rPr>
                <w:rFonts w:ascii="Arial" w:eastAsia="Times New Roman" w:hAnsi="Arial" w:cs="Arial"/>
                <w:b/>
                <w:bCs/>
                <w:color w:val="000000"/>
                <w:sz w:val="16"/>
                <w:szCs w:val="16"/>
                <w:lang w:eastAsia="es-EC"/>
              </w:rPr>
              <w:t>CHO (g)</w:t>
            </w:r>
          </w:p>
        </w:tc>
        <w:tc>
          <w:tcPr>
            <w:tcW w:w="825"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Proteínas (g)</w:t>
            </w:r>
          </w:p>
        </w:tc>
        <w:tc>
          <w:tcPr>
            <w:tcW w:w="656"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Grasas (g)</w:t>
            </w:r>
          </w:p>
        </w:tc>
        <w:tc>
          <w:tcPr>
            <w:tcW w:w="516"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Fibra (g)</w:t>
            </w:r>
          </w:p>
        </w:tc>
        <w:tc>
          <w:tcPr>
            <w:tcW w:w="683"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Fósforo (g)</w:t>
            </w:r>
          </w:p>
        </w:tc>
        <w:tc>
          <w:tcPr>
            <w:tcW w:w="674"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Potasio (g)</w:t>
            </w:r>
          </w:p>
        </w:tc>
        <w:tc>
          <w:tcPr>
            <w:tcW w:w="555"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Vit. B1 (mg)</w:t>
            </w:r>
          </w:p>
        </w:tc>
        <w:tc>
          <w:tcPr>
            <w:tcW w:w="555"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Vit. B2 (mg)</w:t>
            </w:r>
          </w:p>
        </w:tc>
        <w:tc>
          <w:tcPr>
            <w:tcW w:w="542" w:type="dxa"/>
            <w:tcBorders>
              <w:top w:val="single" w:sz="8" w:space="0" w:color="000000"/>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Vit. B3 (mg)</w:t>
            </w:r>
          </w:p>
        </w:tc>
      </w:tr>
      <w:tr w:rsidR="00CA44C1" w:rsidRPr="009D1AD6" w:rsidTr="009B23F2">
        <w:trPr>
          <w:trHeight w:val="536"/>
        </w:trPr>
        <w:tc>
          <w:tcPr>
            <w:tcW w:w="718" w:type="dxa"/>
            <w:tcBorders>
              <w:top w:val="nil"/>
              <w:left w:val="single" w:sz="8" w:space="0" w:color="000000"/>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b/>
                <w:bCs/>
                <w:color w:val="000000"/>
                <w:sz w:val="16"/>
                <w:szCs w:val="16"/>
                <w:lang w:val="es-EC" w:eastAsia="es-EC"/>
              </w:rPr>
            </w:pPr>
            <w:r w:rsidRPr="009D1AD6">
              <w:rPr>
                <w:rFonts w:ascii="Arial" w:eastAsia="Times New Roman" w:hAnsi="Arial" w:cs="Arial"/>
                <w:b/>
                <w:bCs/>
                <w:color w:val="000000"/>
                <w:sz w:val="16"/>
                <w:szCs w:val="16"/>
                <w:lang w:eastAsia="es-EC"/>
              </w:rPr>
              <w:t>Arroz Blanco</w:t>
            </w:r>
          </w:p>
        </w:tc>
        <w:tc>
          <w:tcPr>
            <w:tcW w:w="734"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354</w:t>
            </w:r>
          </w:p>
        </w:tc>
        <w:tc>
          <w:tcPr>
            <w:tcW w:w="530"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b/>
                <w:bCs/>
                <w:color w:val="000000"/>
                <w:sz w:val="16"/>
                <w:szCs w:val="16"/>
                <w:lang w:val="es-EC" w:eastAsia="es-EC"/>
              </w:rPr>
            </w:pPr>
            <w:r w:rsidRPr="009D1AD6">
              <w:rPr>
                <w:rFonts w:ascii="Arial" w:eastAsia="Times New Roman" w:hAnsi="Arial" w:cs="Arial"/>
                <w:b/>
                <w:bCs/>
                <w:color w:val="000000"/>
                <w:sz w:val="16"/>
                <w:szCs w:val="16"/>
                <w:lang w:eastAsia="es-EC"/>
              </w:rPr>
              <w:t>77</w:t>
            </w:r>
          </w:p>
        </w:tc>
        <w:tc>
          <w:tcPr>
            <w:tcW w:w="825"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7.6</w:t>
            </w:r>
          </w:p>
        </w:tc>
        <w:tc>
          <w:tcPr>
            <w:tcW w:w="656"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1.7</w:t>
            </w:r>
          </w:p>
        </w:tc>
        <w:tc>
          <w:tcPr>
            <w:tcW w:w="516"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0.3</w:t>
            </w:r>
          </w:p>
        </w:tc>
        <w:tc>
          <w:tcPr>
            <w:tcW w:w="683"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180</w:t>
            </w:r>
          </w:p>
        </w:tc>
        <w:tc>
          <w:tcPr>
            <w:tcW w:w="674"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120</w:t>
            </w:r>
          </w:p>
        </w:tc>
        <w:tc>
          <w:tcPr>
            <w:tcW w:w="555"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0.06</w:t>
            </w:r>
          </w:p>
        </w:tc>
        <w:tc>
          <w:tcPr>
            <w:tcW w:w="555"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0.03</w:t>
            </w:r>
          </w:p>
        </w:tc>
        <w:tc>
          <w:tcPr>
            <w:tcW w:w="542"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3.8</w:t>
            </w:r>
          </w:p>
        </w:tc>
      </w:tr>
      <w:tr w:rsidR="00CA44C1" w:rsidRPr="009D1AD6" w:rsidTr="009B23F2">
        <w:trPr>
          <w:trHeight w:val="536"/>
        </w:trPr>
        <w:tc>
          <w:tcPr>
            <w:tcW w:w="718" w:type="dxa"/>
            <w:tcBorders>
              <w:top w:val="nil"/>
              <w:left w:val="single" w:sz="8" w:space="0" w:color="000000"/>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b/>
                <w:bCs/>
                <w:color w:val="000000"/>
                <w:sz w:val="16"/>
                <w:szCs w:val="16"/>
                <w:lang w:val="es-EC" w:eastAsia="es-EC"/>
              </w:rPr>
            </w:pPr>
            <w:r w:rsidRPr="009D1AD6">
              <w:rPr>
                <w:rFonts w:ascii="Arial" w:eastAsia="Times New Roman" w:hAnsi="Arial" w:cs="Arial"/>
                <w:b/>
                <w:bCs/>
                <w:color w:val="000000"/>
                <w:sz w:val="16"/>
                <w:szCs w:val="16"/>
                <w:lang w:eastAsia="es-EC"/>
              </w:rPr>
              <w:t>Arroz Integral</w:t>
            </w:r>
          </w:p>
        </w:tc>
        <w:tc>
          <w:tcPr>
            <w:tcW w:w="734"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350</w:t>
            </w:r>
          </w:p>
        </w:tc>
        <w:tc>
          <w:tcPr>
            <w:tcW w:w="530"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b/>
                <w:bCs/>
                <w:color w:val="000000"/>
                <w:sz w:val="16"/>
                <w:szCs w:val="16"/>
                <w:lang w:val="es-EC" w:eastAsia="es-EC"/>
              </w:rPr>
            </w:pPr>
            <w:r w:rsidRPr="009D1AD6">
              <w:rPr>
                <w:rFonts w:ascii="Arial" w:eastAsia="Times New Roman" w:hAnsi="Arial" w:cs="Arial"/>
                <w:b/>
                <w:bCs/>
                <w:color w:val="000000"/>
                <w:sz w:val="16"/>
                <w:szCs w:val="16"/>
                <w:lang w:eastAsia="es-EC"/>
              </w:rPr>
              <w:t>77</w:t>
            </w:r>
          </w:p>
        </w:tc>
        <w:tc>
          <w:tcPr>
            <w:tcW w:w="825"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8.0</w:t>
            </w:r>
          </w:p>
        </w:tc>
        <w:tc>
          <w:tcPr>
            <w:tcW w:w="656"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1.1</w:t>
            </w:r>
          </w:p>
        </w:tc>
        <w:tc>
          <w:tcPr>
            <w:tcW w:w="516"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1.2</w:t>
            </w:r>
          </w:p>
        </w:tc>
        <w:tc>
          <w:tcPr>
            <w:tcW w:w="683"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3000</w:t>
            </w:r>
          </w:p>
        </w:tc>
        <w:tc>
          <w:tcPr>
            <w:tcW w:w="674"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275</w:t>
            </w:r>
          </w:p>
        </w:tc>
        <w:tc>
          <w:tcPr>
            <w:tcW w:w="555"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0.3</w:t>
            </w:r>
          </w:p>
        </w:tc>
        <w:tc>
          <w:tcPr>
            <w:tcW w:w="555"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0.06</w:t>
            </w:r>
          </w:p>
        </w:tc>
        <w:tc>
          <w:tcPr>
            <w:tcW w:w="542" w:type="dxa"/>
            <w:tcBorders>
              <w:top w:val="nil"/>
              <w:left w:val="nil"/>
              <w:bottom w:val="single" w:sz="8" w:space="0" w:color="000000"/>
              <w:right w:val="single" w:sz="8" w:space="0" w:color="000000"/>
            </w:tcBorders>
            <w:shd w:val="clear" w:color="auto" w:fill="auto"/>
            <w:hideMark/>
          </w:tcPr>
          <w:p w:rsidR="00CA44C1" w:rsidRPr="009D1AD6" w:rsidRDefault="00CA44C1" w:rsidP="009B23F2">
            <w:pPr>
              <w:jc w:val="center"/>
              <w:rPr>
                <w:rFonts w:ascii="Arial" w:eastAsia="Times New Roman" w:hAnsi="Arial" w:cs="Arial"/>
                <w:color w:val="000000"/>
                <w:sz w:val="16"/>
                <w:szCs w:val="16"/>
                <w:lang w:val="es-EC" w:eastAsia="es-EC"/>
              </w:rPr>
            </w:pPr>
            <w:r w:rsidRPr="009D1AD6">
              <w:rPr>
                <w:rFonts w:ascii="Arial" w:eastAsia="Times New Roman" w:hAnsi="Arial" w:cs="Arial"/>
                <w:color w:val="000000"/>
                <w:sz w:val="16"/>
                <w:szCs w:val="16"/>
                <w:lang w:eastAsia="es-EC"/>
              </w:rPr>
              <w:t>4.60</w:t>
            </w:r>
          </w:p>
        </w:tc>
      </w:tr>
    </w:tbl>
    <w:p w:rsidR="00CA44C1" w:rsidRDefault="00CA44C1" w:rsidP="00CA44C1">
      <w:pPr>
        <w:spacing w:line="480" w:lineRule="auto"/>
        <w:jc w:val="center"/>
        <w:rPr>
          <w:rFonts w:ascii="Arial" w:hAnsi="Arial" w:cs="Arial"/>
          <w:sz w:val="24"/>
          <w:szCs w:val="24"/>
          <w:lang w:val="es-MX"/>
        </w:rPr>
      </w:pPr>
      <w:r>
        <w:rPr>
          <w:rFonts w:ascii="Arial" w:hAnsi="Arial" w:cs="Arial"/>
          <w:sz w:val="24"/>
          <w:szCs w:val="24"/>
          <w:lang w:val="es-MX"/>
        </w:rPr>
        <w:t xml:space="preserve">              Fu</w:t>
      </w:r>
      <w:r w:rsidRPr="00B74689">
        <w:rPr>
          <w:rFonts w:ascii="Arial" w:hAnsi="Arial" w:cs="Arial"/>
          <w:sz w:val="24"/>
          <w:szCs w:val="24"/>
          <w:lang w:val="es-MX"/>
        </w:rPr>
        <w:t>ente: Antropología Alimentaria .El Arroz</w:t>
      </w:r>
    </w:p>
    <w:p w:rsidR="00CA44C1" w:rsidRPr="008206E8" w:rsidRDefault="00CB62F1" w:rsidP="00CA44C1">
      <w:pPr>
        <w:spacing w:line="480" w:lineRule="auto"/>
        <w:ind w:firstLine="708"/>
        <w:jc w:val="both"/>
        <w:rPr>
          <w:rFonts w:ascii="Arial" w:hAnsi="Arial" w:cs="Arial"/>
          <w:sz w:val="24"/>
          <w:szCs w:val="24"/>
          <w:lang w:val="es-MX"/>
        </w:rPr>
      </w:pPr>
      <w:r>
        <w:rPr>
          <w:rFonts w:ascii="Arial" w:hAnsi="Arial" w:cs="Arial"/>
          <w:b/>
          <w:sz w:val="24"/>
          <w:szCs w:val="24"/>
        </w:rPr>
        <w:br w:type="page"/>
      </w:r>
      <w:r w:rsidR="00CA44C1">
        <w:rPr>
          <w:rFonts w:ascii="Arial" w:hAnsi="Arial" w:cs="Arial"/>
          <w:noProof/>
          <w:szCs w:val="24"/>
          <w:lang w:val="es-EC" w:eastAsia="es-EC"/>
        </w:rPr>
        <w:lastRenderedPageBreak/>
        <w:pict>
          <v:rect id="_x0000_s1030" style="position:absolute;left:0;text-align:left;margin-left:-37.35pt;margin-top:-3.65pt;width:33.1pt;height:609.05pt;z-index:251666432" stroked="f"/>
        </w:pict>
      </w:r>
      <w:r w:rsidR="00CA44C1" w:rsidRPr="008206E8">
        <w:rPr>
          <w:rFonts w:ascii="Arial" w:hAnsi="Arial" w:cs="Arial"/>
          <w:sz w:val="24"/>
          <w:szCs w:val="24"/>
          <w:lang w:val="es-MX"/>
        </w:rPr>
        <w:t xml:space="preserve">  </w:t>
      </w:r>
      <w:r w:rsidR="00CA44C1" w:rsidRPr="008206E8">
        <w:rPr>
          <w:rFonts w:ascii="Arial" w:eastAsia="Times New Roman" w:hAnsi="Arial" w:cs="Arial"/>
          <w:b/>
          <w:sz w:val="24"/>
          <w:szCs w:val="24"/>
          <w:lang w:val="es-MX" w:eastAsia="es-ES"/>
        </w:rPr>
        <w:t>Variedades</w:t>
      </w:r>
    </w:p>
    <w:p w:rsidR="00CA44C1" w:rsidRDefault="00B65BBF" w:rsidP="00CA44C1">
      <w:pPr>
        <w:pStyle w:val="NormalWeb"/>
        <w:spacing w:line="480" w:lineRule="auto"/>
        <w:ind w:left="851"/>
        <w:jc w:val="both"/>
        <w:rPr>
          <w:rFonts w:ascii="Arial" w:eastAsia="Calibri" w:hAnsi="Arial" w:cs="Arial"/>
          <w:color w:val="auto"/>
          <w:szCs w:val="24"/>
          <w:lang w:eastAsia="en-US"/>
        </w:rPr>
      </w:pPr>
      <w:r>
        <w:rPr>
          <w:noProof/>
        </w:rPr>
        <w:drawing>
          <wp:anchor distT="0" distB="0" distL="114300" distR="114300" simplePos="0" relativeHeight="251665408" behindDoc="1" locked="0" layoutInCell="1" allowOverlap="0">
            <wp:simplePos x="0" y="0"/>
            <wp:positionH relativeFrom="column">
              <wp:posOffset>2358390</wp:posOffset>
            </wp:positionH>
            <wp:positionV relativeFrom="paragraph">
              <wp:posOffset>1694815</wp:posOffset>
            </wp:positionV>
            <wp:extent cx="1371600" cy="895350"/>
            <wp:effectExtent l="19050" t="0" r="0" b="0"/>
            <wp:wrapTight wrapText="bothSides">
              <wp:wrapPolygon edited="0">
                <wp:start x="-300" y="0"/>
                <wp:lineTo x="-300" y="21140"/>
                <wp:lineTo x="21600" y="21140"/>
                <wp:lineTo x="21600" y="0"/>
                <wp:lineTo x="-300" y="0"/>
              </wp:wrapPolygon>
            </wp:wrapTight>
            <wp:docPr id="5" name="Imagen 5" descr="http://www.arrozdacsa.com/imagenes/arroz_la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rozdacsa.com/imagenes/arroz_largo.jpg"/>
                    <pic:cNvPicPr>
                      <a:picLocks noChangeAspect="1" noChangeArrowheads="1"/>
                    </pic:cNvPicPr>
                  </pic:nvPicPr>
                  <pic:blipFill>
                    <a:blip r:embed="rId8" r:link="rId9"/>
                    <a:srcRect/>
                    <a:stretch>
                      <a:fillRect/>
                    </a:stretch>
                  </pic:blipFill>
                  <pic:spPr bwMode="auto">
                    <a:xfrm>
                      <a:off x="0" y="0"/>
                      <a:ext cx="1371600" cy="895350"/>
                    </a:xfrm>
                    <a:prstGeom prst="rect">
                      <a:avLst/>
                    </a:prstGeom>
                    <a:noFill/>
                    <a:ln w="9525">
                      <a:noFill/>
                      <a:miter lim="800000"/>
                      <a:headEnd/>
                      <a:tailEnd/>
                    </a:ln>
                  </pic:spPr>
                </pic:pic>
              </a:graphicData>
            </a:graphic>
          </wp:anchor>
        </w:drawing>
      </w:r>
      <w:r w:rsidR="00CA44C1" w:rsidRPr="004C1E36">
        <w:rPr>
          <w:rFonts w:ascii="Arial" w:eastAsia="Calibri" w:hAnsi="Arial" w:cs="Arial"/>
          <w:color w:val="auto"/>
          <w:szCs w:val="24"/>
          <w:lang w:eastAsia="en-US"/>
        </w:rPr>
        <w:t>Existen en el mundo más</w:t>
      </w:r>
      <w:r w:rsidR="00CA44C1">
        <w:rPr>
          <w:rFonts w:ascii="Arial" w:eastAsia="Calibri" w:hAnsi="Arial" w:cs="Arial"/>
          <w:color w:val="auto"/>
          <w:szCs w:val="24"/>
          <w:lang w:eastAsia="en-US"/>
        </w:rPr>
        <w:t xml:space="preserve"> de dos mil variedades de arroz.</w:t>
      </w:r>
      <w:r w:rsidR="00CA44C1" w:rsidRPr="004C1E36">
        <w:rPr>
          <w:rFonts w:ascii="Arial" w:eastAsia="Calibri" w:hAnsi="Arial" w:cs="Arial"/>
          <w:color w:val="auto"/>
          <w:szCs w:val="24"/>
          <w:lang w:eastAsia="en-US"/>
        </w:rPr>
        <w:t xml:space="preserve"> Entre ellas tenemos las </w:t>
      </w:r>
      <w:r w:rsidR="00CA44C1" w:rsidRPr="008206E8">
        <w:rPr>
          <w:rFonts w:ascii="Arial" w:eastAsia="Calibri" w:hAnsi="Arial" w:cs="Arial"/>
          <w:color w:val="auto"/>
          <w:szCs w:val="24"/>
          <w:lang w:eastAsia="en-US"/>
        </w:rPr>
        <w:t xml:space="preserve">de </w:t>
      </w:r>
      <w:r w:rsidR="00CA44C1" w:rsidRPr="008206E8">
        <w:rPr>
          <w:rFonts w:ascii="Arial" w:eastAsia="Calibri" w:hAnsi="Arial" w:cs="Arial"/>
          <w:b/>
          <w:color w:val="auto"/>
          <w:szCs w:val="24"/>
          <w:lang w:eastAsia="en-US"/>
        </w:rPr>
        <w:t>grano largo</w:t>
      </w:r>
      <w:r w:rsidR="00CA44C1" w:rsidRPr="004C1E36">
        <w:rPr>
          <w:rFonts w:ascii="Arial" w:eastAsia="Calibri" w:hAnsi="Arial" w:cs="Arial"/>
          <w:color w:val="auto"/>
          <w:szCs w:val="24"/>
          <w:lang w:eastAsia="en-US"/>
        </w:rPr>
        <w:t xml:space="preserve"> como los indios</w:t>
      </w:r>
      <w:r w:rsidR="00CA44C1">
        <w:rPr>
          <w:rFonts w:ascii="Arial" w:eastAsia="Calibri" w:hAnsi="Arial" w:cs="Arial"/>
          <w:color w:val="auto"/>
          <w:szCs w:val="24"/>
          <w:lang w:eastAsia="en-US"/>
        </w:rPr>
        <w:t>:</w:t>
      </w:r>
      <w:r w:rsidR="00CA44C1" w:rsidRPr="004C1E36">
        <w:rPr>
          <w:rFonts w:ascii="Arial" w:eastAsia="Calibri" w:hAnsi="Arial" w:cs="Arial"/>
          <w:color w:val="auto"/>
          <w:szCs w:val="24"/>
          <w:lang w:eastAsia="en-US"/>
        </w:rPr>
        <w:t xml:space="preserve"> basmati y patna, los cuales permanecen suelto después de su cocción debido a su bajo contenido de amilopectina</w:t>
      </w:r>
      <w:r w:rsidR="00CA44C1">
        <w:rPr>
          <w:rFonts w:ascii="Arial" w:eastAsia="Calibri" w:hAnsi="Arial" w:cs="Arial"/>
          <w:color w:val="auto"/>
          <w:szCs w:val="24"/>
          <w:lang w:eastAsia="en-US"/>
        </w:rPr>
        <w:t xml:space="preserve"> (Figura 1.2)</w:t>
      </w:r>
      <w:r w:rsidR="00CA44C1" w:rsidRPr="004C1E36">
        <w:rPr>
          <w:rFonts w:ascii="Arial" w:eastAsia="Calibri" w:hAnsi="Arial" w:cs="Arial"/>
          <w:color w:val="auto"/>
          <w:szCs w:val="24"/>
          <w:lang w:eastAsia="en-US"/>
        </w:rPr>
        <w:t>. Tienen  una longitud  mayor o igual 6 mm.</w:t>
      </w:r>
    </w:p>
    <w:p w:rsidR="00CA44C1" w:rsidRPr="00D3202A" w:rsidRDefault="00CA44C1" w:rsidP="00CA44C1">
      <w:pPr>
        <w:pStyle w:val="NormalWeb"/>
        <w:spacing w:line="480" w:lineRule="auto"/>
        <w:ind w:left="851"/>
        <w:jc w:val="both"/>
        <w:rPr>
          <w:rFonts w:ascii="Arial" w:eastAsia="Calibri" w:hAnsi="Arial" w:cs="Arial"/>
          <w:color w:val="auto"/>
          <w:szCs w:val="24"/>
          <w:lang w:eastAsia="en-US"/>
        </w:rPr>
      </w:pPr>
    </w:p>
    <w:p w:rsidR="00CA44C1" w:rsidRDefault="00CA44C1" w:rsidP="00CA44C1">
      <w:pPr>
        <w:pStyle w:val="NormalWeb"/>
        <w:spacing w:line="480" w:lineRule="auto"/>
        <w:ind w:left="851"/>
        <w:jc w:val="center"/>
        <w:rPr>
          <w:rFonts w:ascii="Arial" w:hAnsi="Arial" w:cs="Arial"/>
          <w:b/>
          <w:szCs w:val="24"/>
        </w:rPr>
      </w:pPr>
    </w:p>
    <w:p w:rsidR="00CA44C1" w:rsidRDefault="00CA44C1" w:rsidP="00CA44C1">
      <w:pPr>
        <w:pStyle w:val="NormalWeb"/>
        <w:spacing w:line="480" w:lineRule="auto"/>
        <w:ind w:left="851"/>
        <w:jc w:val="center"/>
      </w:pPr>
      <w:r>
        <w:rPr>
          <w:rFonts w:ascii="Arial" w:hAnsi="Arial" w:cs="Arial"/>
          <w:b/>
          <w:szCs w:val="24"/>
        </w:rPr>
        <w:t>Figura 1.2 Arroz grano largo</w:t>
      </w:r>
    </w:p>
    <w:p w:rsidR="00CA44C1" w:rsidRDefault="00CA44C1" w:rsidP="00CA44C1">
      <w:pPr>
        <w:pStyle w:val="NormalWeb"/>
        <w:spacing w:line="480" w:lineRule="auto"/>
        <w:ind w:left="851"/>
        <w:jc w:val="both"/>
        <w:rPr>
          <w:rFonts w:ascii="Arial" w:eastAsia="Calibri" w:hAnsi="Arial" w:cs="Arial"/>
          <w:color w:val="auto"/>
          <w:szCs w:val="24"/>
          <w:lang w:eastAsia="en-US"/>
        </w:rPr>
      </w:pPr>
    </w:p>
    <w:p w:rsidR="00CA44C1" w:rsidRPr="003C7CF0" w:rsidRDefault="00B65BBF" w:rsidP="00CA44C1">
      <w:pPr>
        <w:pStyle w:val="NormalWeb"/>
        <w:spacing w:line="480" w:lineRule="auto"/>
        <w:ind w:left="851"/>
        <w:jc w:val="both"/>
      </w:pPr>
      <w:r>
        <w:rPr>
          <w:rFonts w:ascii="Arial" w:eastAsia="Calibri" w:hAnsi="Arial" w:cs="Arial"/>
          <w:noProof/>
          <w:color w:val="auto"/>
          <w:szCs w:val="24"/>
        </w:rPr>
        <w:drawing>
          <wp:anchor distT="0" distB="0" distL="114300" distR="114300" simplePos="0" relativeHeight="251664384" behindDoc="1" locked="0" layoutInCell="1" allowOverlap="1">
            <wp:simplePos x="0" y="0"/>
            <wp:positionH relativeFrom="column">
              <wp:posOffset>2275205</wp:posOffset>
            </wp:positionH>
            <wp:positionV relativeFrom="paragraph">
              <wp:posOffset>632460</wp:posOffset>
            </wp:positionV>
            <wp:extent cx="1454785" cy="962660"/>
            <wp:effectExtent l="19050" t="0" r="0" b="0"/>
            <wp:wrapTight wrapText="bothSides">
              <wp:wrapPolygon edited="0">
                <wp:start x="-283" y="0"/>
                <wp:lineTo x="-283" y="21372"/>
                <wp:lineTo x="21496" y="21372"/>
                <wp:lineTo x="21496" y="0"/>
                <wp:lineTo x="-283" y="0"/>
              </wp:wrapPolygon>
            </wp:wrapTight>
            <wp:docPr id="4" name="Imagen 4" descr="http://www.arrozdacsa.com/imagenes/arroz_semila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rozdacsa.com/imagenes/arroz_semilargo.jpg"/>
                    <pic:cNvPicPr>
                      <a:picLocks noChangeAspect="1" noChangeArrowheads="1"/>
                    </pic:cNvPicPr>
                  </pic:nvPicPr>
                  <pic:blipFill>
                    <a:blip r:embed="rId10" r:link="rId11"/>
                    <a:srcRect/>
                    <a:stretch>
                      <a:fillRect/>
                    </a:stretch>
                  </pic:blipFill>
                  <pic:spPr bwMode="auto">
                    <a:xfrm>
                      <a:off x="0" y="0"/>
                      <a:ext cx="1454785" cy="962660"/>
                    </a:xfrm>
                    <a:prstGeom prst="rect">
                      <a:avLst/>
                    </a:prstGeom>
                    <a:noFill/>
                    <a:ln w="9525">
                      <a:noFill/>
                      <a:miter lim="800000"/>
                      <a:headEnd/>
                      <a:tailEnd/>
                    </a:ln>
                  </pic:spPr>
                </pic:pic>
              </a:graphicData>
            </a:graphic>
          </wp:anchor>
        </w:drawing>
      </w:r>
      <w:r w:rsidR="00CA44C1" w:rsidRPr="004C1E36">
        <w:rPr>
          <w:rFonts w:ascii="Arial" w:eastAsia="Calibri" w:hAnsi="Arial" w:cs="Arial"/>
          <w:color w:val="auto"/>
          <w:szCs w:val="24"/>
          <w:lang w:eastAsia="en-US"/>
        </w:rPr>
        <w:t xml:space="preserve">También están los arroces de </w:t>
      </w:r>
      <w:r w:rsidR="00CA44C1" w:rsidRPr="008206E8">
        <w:rPr>
          <w:rFonts w:ascii="Arial" w:eastAsia="Calibri" w:hAnsi="Arial" w:cs="Arial"/>
          <w:b/>
          <w:color w:val="auto"/>
          <w:szCs w:val="24"/>
          <w:lang w:eastAsia="en-US"/>
        </w:rPr>
        <w:t>grano medio y corto</w:t>
      </w:r>
      <w:r w:rsidR="00CA44C1" w:rsidRPr="004C1E36">
        <w:rPr>
          <w:rFonts w:ascii="Arial" w:eastAsia="Calibri" w:hAnsi="Arial" w:cs="Arial"/>
          <w:color w:val="7030A0"/>
          <w:szCs w:val="24"/>
          <w:lang w:eastAsia="en-US"/>
        </w:rPr>
        <w:t>.</w:t>
      </w:r>
      <w:r w:rsidR="00CA44C1" w:rsidRPr="004C1E36">
        <w:rPr>
          <w:rFonts w:ascii="Arial" w:hAnsi="Arial" w:cs="Arial"/>
          <w:szCs w:val="24"/>
          <w:lang w:val="es-MX"/>
        </w:rPr>
        <w:t xml:space="preserve"> </w:t>
      </w:r>
      <w:r w:rsidR="00CA44C1" w:rsidRPr="004C1E36">
        <w:rPr>
          <w:rFonts w:ascii="Arial" w:eastAsia="Calibri" w:hAnsi="Arial" w:cs="Arial"/>
          <w:color w:val="auto"/>
          <w:szCs w:val="24"/>
          <w:lang w:eastAsia="en-US"/>
        </w:rPr>
        <w:t>Tienen longitud media comprendida entre 5.2 y 6 milímetros</w:t>
      </w:r>
      <w:r w:rsidR="00CA44C1">
        <w:rPr>
          <w:rFonts w:ascii="Arial" w:eastAsia="Calibri" w:hAnsi="Arial" w:cs="Arial"/>
          <w:color w:val="auto"/>
          <w:szCs w:val="24"/>
          <w:lang w:eastAsia="en-US"/>
        </w:rPr>
        <w:t xml:space="preserve"> (Figura 1.3)</w:t>
      </w:r>
      <w:r w:rsidR="00CA44C1" w:rsidRPr="004C1E36">
        <w:rPr>
          <w:rFonts w:ascii="Arial" w:eastAsia="Calibri" w:hAnsi="Arial" w:cs="Arial"/>
          <w:color w:val="auto"/>
          <w:szCs w:val="24"/>
          <w:lang w:eastAsia="en-US"/>
        </w:rPr>
        <w:t>.</w:t>
      </w:r>
    </w:p>
    <w:p w:rsidR="00CA44C1" w:rsidRDefault="00CA44C1" w:rsidP="00CA44C1">
      <w:pPr>
        <w:pStyle w:val="NormalWeb"/>
        <w:spacing w:line="480" w:lineRule="auto"/>
        <w:ind w:left="851"/>
        <w:jc w:val="both"/>
        <w:rPr>
          <w:rFonts w:ascii="Arial" w:eastAsia="Calibri" w:hAnsi="Arial" w:cs="Arial"/>
          <w:color w:val="auto"/>
          <w:szCs w:val="24"/>
          <w:lang w:eastAsia="en-US"/>
        </w:rPr>
      </w:pPr>
    </w:p>
    <w:p w:rsidR="00CA44C1" w:rsidRDefault="00CA44C1" w:rsidP="00CA44C1">
      <w:pPr>
        <w:pStyle w:val="NormalWeb"/>
        <w:spacing w:line="480" w:lineRule="auto"/>
        <w:ind w:left="851"/>
        <w:jc w:val="both"/>
        <w:rPr>
          <w:rFonts w:ascii="Arial" w:eastAsia="Calibri" w:hAnsi="Arial" w:cs="Arial"/>
          <w:color w:val="auto"/>
          <w:szCs w:val="24"/>
          <w:lang w:eastAsia="en-US"/>
        </w:rPr>
      </w:pPr>
    </w:p>
    <w:p w:rsidR="00CA44C1" w:rsidRPr="00D3202A" w:rsidRDefault="00CA44C1" w:rsidP="00CA44C1">
      <w:pPr>
        <w:pStyle w:val="Ttulo1"/>
        <w:spacing w:line="480" w:lineRule="auto"/>
        <w:ind w:left="851"/>
        <w:jc w:val="center"/>
        <w:rPr>
          <w:rFonts w:ascii="Arial" w:hAnsi="Arial" w:cs="Arial"/>
          <w:b/>
          <w:sz w:val="24"/>
          <w:szCs w:val="24"/>
          <w:u w:val="none"/>
        </w:rPr>
      </w:pPr>
      <w:r w:rsidRPr="004C1E36">
        <w:rPr>
          <w:rFonts w:ascii="Arial" w:eastAsia="Calibri" w:hAnsi="Arial" w:cs="Arial"/>
          <w:szCs w:val="24"/>
          <w:lang w:eastAsia="en-US"/>
        </w:rPr>
        <w:t xml:space="preserve"> </w:t>
      </w:r>
      <w:r>
        <w:rPr>
          <w:rFonts w:ascii="Arial" w:hAnsi="Arial" w:cs="Arial"/>
          <w:b/>
          <w:sz w:val="24"/>
          <w:szCs w:val="24"/>
          <w:u w:val="none"/>
        </w:rPr>
        <w:t>Figura 1.3 Arroz grano medio</w:t>
      </w:r>
    </w:p>
    <w:p w:rsidR="00CA44C1" w:rsidRDefault="00CA44C1" w:rsidP="00CA44C1">
      <w:pPr>
        <w:pStyle w:val="NormalWeb"/>
        <w:spacing w:line="480" w:lineRule="auto"/>
        <w:ind w:left="851"/>
        <w:jc w:val="both"/>
        <w:rPr>
          <w:rFonts w:ascii="Arial" w:eastAsia="Calibri" w:hAnsi="Arial" w:cs="Arial"/>
          <w:color w:val="auto"/>
          <w:szCs w:val="24"/>
          <w:lang w:eastAsia="en-US"/>
        </w:rPr>
      </w:pPr>
    </w:p>
    <w:p w:rsidR="00CA44C1" w:rsidRDefault="00CA44C1" w:rsidP="00CA44C1">
      <w:pPr>
        <w:spacing w:line="480" w:lineRule="auto"/>
        <w:jc w:val="center"/>
        <w:rPr>
          <w:rFonts w:ascii="Arial" w:hAnsi="Arial" w:cs="Arial"/>
          <w:szCs w:val="24"/>
        </w:rPr>
      </w:pPr>
      <w:r w:rsidRPr="004C1E36">
        <w:rPr>
          <w:rFonts w:ascii="Arial" w:hAnsi="Arial" w:cs="Arial"/>
          <w:szCs w:val="24"/>
        </w:rPr>
        <w:t xml:space="preserve">Estos tienden a empastarse cuando se someten a una cocción demasiado prolongada. Entre ellos </w:t>
      </w:r>
      <w:r>
        <w:rPr>
          <w:rFonts w:ascii="Arial" w:hAnsi="Arial" w:cs="Arial"/>
          <w:szCs w:val="24"/>
        </w:rPr>
        <w:t xml:space="preserve">hay que </w:t>
      </w:r>
      <w:r w:rsidRPr="004C1E36">
        <w:rPr>
          <w:rFonts w:ascii="Arial" w:hAnsi="Arial" w:cs="Arial"/>
          <w:szCs w:val="24"/>
        </w:rPr>
        <w:t xml:space="preserve">hacer una mención especial del arroz bomba. El arroz bomba tiene una pecularidad muy especial que le hace idóneo para los arroces en paella. Una vez </w:t>
      </w:r>
    </w:p>
    <w:p w:rsidR="00686F1A" w:rsidRPr="004C1E36" w:rsidRDefault="00CA44C1" w:rsidP="00686F1A">
      <w:pPr>
        <w:pStyle w:val="NormalWeb"/>
        <w:spacing w:line="480" w:lineRule="auto"/>
        <w:ind w:left="851"/>
        <w:jc w:val="both"/>
        <w:rPr>
          <w:rFonts w:ascii="Arial" w:eastAsia="Calibri" w:hAnsi="Arial" w:cs="Arial"/>
          <w:color w:val="auto"/>
          <w:szCs w:val="24"/>
          <w:lang w:eastAsia="en-US"/>
        </w:rPr>
      </w:pPr>
      <w:r>
        <w:rPr>
          <w:rFonts w:ascii="Arial" w:hAnsi="Arial" w:cs="Arial"/>
          <w:szCs w:val="24"/>
        </w:rPr>
        <w:br w:type="page"/>
      </w:r>
      <w:r w:rsidR="00686F1A" w:rsidRPr="004C1E36">
        <w:rPr>
          <w:rFonts w:ascii="Arial" w:eastAsia="Calibri" w:hAnsi="Arial" w:cs="Arial"/>
          <w:color w:val="auto"/>
          <w:szCs w:val="24"/>
          <w:lang w:eastAsia="en-US"/>
        </w:rPr>
        <w:lastRenderedPageBreak/>
        <w:t xml:space="preserve">sobrepasado el tiempo de cocción no se rompe como el resto, sino que se abomba y se arruga un poco, haciendo un efecto acordeón, como si fuese elástico. </w:t>
      </w:r>
    </w:p>
    <w:p w:rsidR="00686F1A" w:rsidRDefault="00686F1A" w:rsidP="00686F1A">
      <w:pPr>
        <w:pStyle w:val="NormalWeb"/>
        <w:spacing w:line="480" w:lineRule="auto"/>
        <w:ind w:left="851"/>
        <w:jc w:val="both"/>
        <w:rPr>
          <w:rFonts w:ascii="Arial" w:eastAsia="Calibri" w:hAnsi="Arial" w:cs="Arial"/>
          <w:color w:val="auto"/>
          <w:szCs w:val="24"/>
          <w:lang w:eastAsia="en-US"/>
        </w:rPr>
      </w:pPr>
      <w:r>
        <w:rPr>
          <w:rFonts w:ascii="Arial" w:hAnsi="Arial" w:cs="Arial"/>
          <w:noProof/>
          <w:szCs w:val="24"/>
          <w:lang w:val="es-EC" w:eastAsia="es-EC"/>
        </w:rPr>
        <w:pict>
          <v:rect id="_x0000_s1031" style="position:absolute;left:0;text-align:left;margin-left:-34.5pt;margin-top:-89.55pt;width:33.1pt;height:609.05pt;z-index:251668480" stroked="f"/>
        </w:pict>
      </w:r>
      <w:r w:rsidRPr="004C1E36">
        <w:rPr>
          <w:rFonts w:ascii="Arial" w:eastAsia="Calibri" w:hAnsi="Arial" w:cs="Arial"/>
          <w:color w:val="auto"/>
          <w:szCs w:val="24"/>
          <w:lang w:eastAsia="en-US"/>
        </w:rPr>
        <w:t>Esta peculiaridad le permite guardar el almidón con lo que siempre sale suelto.</w:t>
      </w:r>
    </w:p>
    <w:p w:rsidR="00686F1A" w:rsidRPr="001E2767" w:rsidRDefault="00686F1A" w:rsidP="00686F1A"/>
    <w:p w:rsidR="00686F1A" w:rsidRPr="008206E8" w:rsidRDefault="00686F1A" w:rsidP="00686F1A">
      <w:pPr>
        <w:spacing w:line="480" w:lineRule="auto"/>
        <w:ind w:left="851"/>
        <w:jc w:val="both"/>
        <w:rPr>
          <w:rFonts w:ascii="Arial" w:hAnsi="Arial" w:cs="Arial"/>
          <w:sz w:val="24"/>
          <w:szCs w:val="24"/>
        </w:rPr>
      </w:pPr>
      <w:r w:rsidRPr="008206E8">
        <w:rPr>
          <w:rFonts w:ascii="Arial" w:hAnsi="Arial" w:cs="Arial"/>
          <w:b/>
          <w:sz w:val="24"/>
          <w:szCs w:val="24"/>
        </w:rPr>
        <w:t>Arroz glutinoso</w:t>
      </w:r>
      <w:r w:rsidRPr="00A25A81">
        <w:rPr>
          <w:rFonts w:ascii="Arial" w:hAnsi="Arial" w:cs="Arial"/>
          <w:b/>
          <w:sz w:val="24"/>
          <w:szCs w:val="24"/>
        </w:rPr>
        <w:t>;</w:t>
      </w:r>
      <w:r w:rsidRPr="008206E8">
        <w:rPr>
          <w:rFonts w:ascii="Arial" w:hAnsi="Arial" w:cs="Arial"/>
          <w:sz w:val="24"/>
          <w:szCs w:val="24"/>
        </w:rPr>
        <w:t xml:space="preserve"> tiene un gran contenido de almidón; tras la cocción los granos quedan pegados unos a otros. El grano es corto y es ideal para las recetas italianas, como el risotto con arroces de las variedades Arborio y Carnaroli. Otras variedades de grano corto son utilizadas en algunos platos asiáticos, como el sushi.</w:t>
      </w:r>
    </w:p>
    <w:p w:rsidR="00686F1A" w:rsidRDefault="00686F1A" w:rsidP="00686F1A">
      <w:pPr>
        <w:spacing w:line="480" w:lineRule="auto"/>
        <w:ind w:left="851"/>
        <w:jc w:val="both"/>
        <w:rPr>
          <w:rFonts w:ascii="Arial" w:hAnsi="Arial" w:cs="Arial"/>
          <w:sz w:val="24"/>
          <w:szCs w:val="24"/>
        </w:rPr>
      </w:pPr>
      <w:r w:rsidRPr="008206E8">
        <w:rPr>
          <w:rFonts w:ascii="Arial" w:hAnsi="Arial" w:cs="Arial"/>
          <w:sz w:val="24"/>
          <w:szCs w:val="24"/>
        </w:rPr>
        <w:br/>
      </w:r>
      <w:r w:rsidRPr="008206E8">
        <w:rPr>
          <w:rFonts w:ascii="Arial" w:hAnsi="Arial" w:cs="Arial"/>
          <w:b/>
          <w:sz w:val="24"/>
          <w:szCs w:val="24"/>
        </w:rPr>
        <w:t>Arroz integral;</w:t>
      </w:r>
      <w:r w:rsidRPr="004C1E36">
        <w:rPr>
          <w:rFonts w:ascii="Arial" w:hAnsi="Arial" w:cs="Arial"/>
          <w:b/>
          <w:sz w:val="24"/>
          <w:szCs w:val="24"/>
        </w:rPr>
        <w:t xml:space="preserve"> </w:t>
      </w:r>
      <w:r w:rsidRPr="004C1E36">
        <w:rPr>
          <w:rFonts w:ascii="Arial" w:hAnsi="Arial" w:cs="Arial"/>
          <w:sz w:val="24"/>
          <w:szCs w:val="24"/>
        </w:rPr>
        <w:t>conserva el salvado de la cáscara, lo que lo hace rico en fibras y vitaminas.</w:t>
      </w:r>
    </w:p>
    <w:p w:rsidR="00686F1A" w:rsidRDefault="00686F1A" w:rsidP="00686F1A">
      <w:pPr>
        <w:spacing w:line="480" w:lineRule="auto"/>
        <w:ind w:left="851"/>
        <w:jc w:val="both"/>
        <w:rPr>
          <w:rFonts w:ascii="Arial" w:hAnsi="Arial" w:cs="Arial"/>
          <w:b/>
          <w:sz w:val="24"/>
          <w:szCs w:val="24"/>
        </w:rPr>
      </w:pPr>
      <w:r w:rsidRPr="004C1E36">
        <w:rPr>
          <w:rFonts w:ascii="Arial" w:hAnsi="Arial" w:cs="Arial"/>
          <w:sz w:val="24"/>
          <w:szCs w:val="24"/>
        </w:rPr>
        <w:br/>
      </w:r>
      <w:r w:rsidRPr="00EA01B1">
        <w:rPr>
          <w:rFonts w:ascii="Arial" w:hAnsi="Arial" w:cs="Arial"/>
          <w:b/>
          <w:sz w:val="24"/>
          <w:szCs w:val="24"/>
        </w:rPr>
        <w:t>Variedades de arroz en Ecuador</w:t>
      </w:r>
    </w:p>
    <w:p w:rsidR="00686F1A" w:rsidRDefault="00686F1A" w:rsidP="00686F1A">
      <w:pPr>
        <w:spacing w:line="480" w:lineRule="auto"/>
        <w:jc w:val="center"/>
        <w:rPr>
          <w:rFonts w:ascii="Arial" w:hAnsi="Arial" w:cs="Arial"/>
          <w:sz w:val="24"/>
          <w:szCs w:val="24"/>
        </w:rPr>
      </w:pPr>
      <w:r>
        <w:rPr>
          <w:rFonts w:ascii="Arial" w:hAnsi="Arial" w:cs="Arial"/>
          <w:sz w:val="24"/>
          <w:szCs w:val="24"/>
        </w:rPr>
        <w:t>En el Ecuador l</w:t>
      </w:r>
      <w:r w:rsidRPr="00742D78">
        <w:rPr>
          <w:rFonts w:ascii="Arial" w:hAnsi="Arial" w:cs="Arial"/>
          <w:sz w:val="24"/>
          <w:szCs w:val="24"/>
        </w:rPr>
        <w:t xml:space="preserve">as principales variedades de </w:t>
      </w:r>
      <w:r>
        <w:rPr>
          <w:rFonts w:ascii="Arial" w:hAnsi="Arial" w:cs="Arial"/>
          <w:sz w:val="24"/>
          <w:szCs w:val="24"/>
        </w:rPr>
        <w:t>arroz que se siembra son: INIAP 11, INIAP 14 , </w:t>
      </w:r>
      <w:r w:rsidRPr="00742D78">
        <w:rPr>
          <w:rFonts w:ascii="Arial" w:hAnsi="Arial" w:cs="Arial"/>
          <w:sz w:val="24"/>
          <w:szCs w:val="24"/>
        </w:rPr>
        <w:t>INIAP 4</w:t>
      </w:r>
      <w:r>
        <w:rPr>
          <w:rFonts w:ascii="Arial" w:hAnsi="Arial" w:cs="Arial"/>
          <w:sz w:val="24"/>
          <w:szCs w:val="24"/>
        </w:rPr>
        <w:t>15, obtenidos por el Instituto N</w:t>
      </w:r>
      <w:r w:rsidRPr="00742D78">
        <w:rPr>
          <w:rFonts w:ascii="Arial" w:hAnsi="Arial" w:cs="Arial"/>
          <w:sz w:val="24"/>
          <w:szCs w:val="24"/>
        </w:rPr>
        <w:t xml:space="preserve">acional de Investigaciones Agropecuarias (INIAP) hace 15 años, también existen </w:t>
      </w:r>
      <w:r>
        <w:rPr>
          <w:rFonts w:ascii="Arial" w:hAnsi="Arial" w:cs="Arial"/>
          <w:sz w:val="24"/>
          <w:szCs w:val="24"/>
        </w:rPr>
        <w:t>variedades criolla</w:t>
      </w:r>
      <w:r w:rsidRPr="00742D78">
        <w:rPr>
          <w:rFonts w:ascii="Arial" w:hAnsi="Arial" w:cs="Arial"/>
          <w:sz w:val="24"/>
          <w:szCs w:val="24"/>
        </w:rPr>
        <w:t>s como el 1001, y otras variedades ingresadas sin registro de los países vecinos</w:t>
      </w:r>
      <w:r>
        <w:rPr>
          <w:rFonts w:ascii="Arial" w:hAnsi="Arial" w:cs="Arial"/>
          <w:sz w:val="24"/>
          <w:szCs w:val="24"/>
        </w:rPr>
        <w:t xml:space="preserve"> </w:t>
      </w:r>
      <w:r w:rsidRPr="00E4415D">
        <w:rPr>
          <w:rFonts w:ascii="Arial" w:hAnsi="Arial" w:cs="Arial"/>
          <w:sz w:val="24"/>
          <w:szCs w:val="24"/>
        </w:rPr>
        <w:t>(9).</w:t>
      </w:r>
      <w:r w:rsidRPr="00742D78">
        <w:rPr>
          <w:rFonts w:ascii="Arial" w:hAnsi="Arial" w:cs="Arial"/>
          <w:sz w:val="24"/>
          <w:szCs w:val="24"/>
        </w:rPr>
        <w:t xml:space="preserve"> Del total del área </w:t>
      </w:r>
    </w:p>
    <w:p w:rsidR="00686F1A" w:rsidRPr="00EA01B1" w:rsidRDefault="00686F1A" w:rsidP="00686F1A">
      <w:pPr>
        <w:spacing w:line="480" w:lineRule="auto"/>
        <w:ind w:left="851"/>
        <w:jc w:val="both"/>
        <w:rPr>
          <w:rFonts w:ascii="Arial" w:hAnsi="Arial" w:cs="Arial"/>
          <w:b/>
          <w:sz w:val="24"/>
          <w:szCs w:val="24"/>
        </w:rPr>
      </w:pPr>
      <w:r>
        <w:rPr>
          <w:rFonts w:ascii="Arial" w:hAnsi="Arial" w:cs="Arial"/>
          <w:sz w:val="24"/>
          <w:szCs w:val="24"/>
        </w:rPr>
        <w:br w:type="page"/>
      </w:r>
      <w:r w:rsidRPr="00742D78">
        <w:rPr>
          <w:rFonts w:ascii="Arial" w:hAnsi="Arial" w:cs="Arial"/>
          <w:sz w:val="24"/>
          <w:szCs w:val="24"/>
        </w:rPr>
        <w:lastRenderedPageBreak/>
        <w:t>sembrada de arroz a nivel nacional el 20 % se siembra con semilla certificada, el resto es semilla reciclada o pirata</w:t>
      </w:r>
      <w:r>
        <w:rPr>
          <w:rFonts w:ascii="Arial" w:hAnsi="Arial" w:cs="Arial"/>
          <w:sz w:val="24"/>
          <w:szCs w:val="24"/>
        </w:rPr>
        <w:t xml:space="preserve"> como se ve en la tabla 1.2</w:t>
      </w:r>
      <w:r w:rsidRPr="00742D78">
        <w:rPr>
          <w:rFonts w:ascii="Arial" w:hAnsi="Arial" w:cs="Arial"/>
          <w:sz w:val="24"/>
          <w:szCs w:val="24"/>
        </w:rPr>
        <w:t>.</w:t>
      </w:r>
      <w:r>
        <w:rPr>
          <w:rFonts w:ascii="Arial" w:hAnsi="Arial" w:cs="Arial"/>
          <w:sz w:val="24"/>
          <w:szCs w:val="24"/>
        </w:rPr>
        <w:t xml:space="preserve"> Se puede decir que el </w:t>
      </w:r>
      <w:r w:rsidRPr="00A22C38">
        <w:rPr>
          <w:rFonts w:ascii="Arial" w:hAnsi="Arial" w:cs="Arial"/>
          <w:sz w:val="24"/>
          <w:szCs w:val="24"/>
        </w:rPr>
        <w:t xml:space="preserve">70% del arroz que se come en el país proviene de las variedades desarrolladas por el INIAP, las cuales son de </w:t>
      </w:r>
      <w:r>
        <w:rPr>
          <w:rFonts w:ascii="Arial" w:hAnsi="Arial" w:cs="Arial"/>
          <w:sz w:val="24"/>
          <w:szCs w:val="24"/>
        </w:rPr>
        <w:t>ciclo largo de almacenamiento (</w:t>
      </w:r>
      <w:r w:rsidRPr="00A22C38">
        <w:rPr>
          <w:rFonts w:ascii="Arial" w:hAnsi="Arial" w:cs="Arial"/>
          <w:sz w:val="24"/>
          <w:szCs w:val="24"/>
        </w:rPr>
        <w:t xml:space="preserve">6 meses) para alcanzar las </w:t>
      </w:r>
      <w:r>
        <w:rPr>
          <w:rFonts w:ascii="Arial" w:hAnsi="Arial" w:cs="Arial"/>
          <w:sz w:val="24"/>
          <w:szCs w:val="24"/>
        </w:rPr>
        <w:t>características para la cocción.</w:t>
      </w:r>
    </w:p>
    <w:p w:rsidR="00686F1A" w:rsidRPr="00A22C38" w:rsidRDefault="00686F1A" w:rsidP="00686F1A">
      <w:pPr>
        <w:ind w:left="851"/>
        <w:jc w:val="center"/>
        <w:rPr>
          <w:rFonts w:ascii="Arial" w:hAnsi="Arial" w:cs="Arial"/>
          <w:b/>
          <w:sz w:val="24"/>
          <w:szCs w:val="24"/>
        </w:rPr>
      </w:pPr>
      <w:r>
        <w:rPr>
          <w:rFonts w:ascii="Arial" w:hAnsi="Arial" w:cs="Arial"/>
          <w:noProof/>
          <w:lang w:val="es-EC" w:eastAsia="es-EC"/>
        </w:rPr>
        <w:pict>
          <v:rect id="_x0000_s1032" style="position:absolute;left:0;text-align:left;margin-left:-35.45pt;margin-top:-172.6pt;width:33.1pt;height:609.05pt;z-index:251670528" stroked="f"/>
        </w:pict>
      </w:r>
      <w:r w:rsidRPr="00A22C38">
        <w:rPr>
          <w:rFonts w:ascii="Arial" w:hAnsi="Arial" w:cs="Arial"/>
          <w:b/>
          <w:sz w:val="24"/>
          <w:szCs w:val="24"/>
        </w:rPr>
        <w:t>Tabla 1.2</w:t>
      </w:r>
    </w:p>
    <w:p w:rsidR="00686F1A" w:rsidRDefault="00686F1A" w:rsidP="00686F1A">
      <w:pPr>
        <w:ind w:left="2267" w:firstLine="565"/>
        <w:rPr>
          <w:rFonts w:ascii="Arial" w:hAnsi="Arial" w:cs="Arial"/>
          <w:b/>
          <w:sz w:val="24"/>
          <w:szCs w:val="24"/>
        </w:rPr>
      </w:pPr>
      <w:r w:rsidRPr="00A22C38">
        <w:rPr>
          <w:rFonts w:ascii="Arial" w:hAnsi="Arial" w:cs="Arial"/>
          <w:b/>
          <w:sz w:val="24"/>
          <w:szCs w:val="24"/>
        </w:rPr>
        <w:t>Variedades de Arroz en el País</w:t>
      </w:r>
    </w:p>
    <w:tbl>
      <w:tblPr>
        <w:tblW w:w="4757" w:type="dxa"/>
        <w:tblInd w:w="2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4"/>
        <w:gridCol w:w="2493"/>
      </w:tblGrid>
      <w:tr w:rsidR="00686F1A" w:rsidTr="009B23F2">
        <w:trPr>
          <w:trHeight w:val="119"/>
        </w:trPr>
        <w:tc>
          <w:tcPr>
            <w:tcW w:w="2264" w:type="dxa"/>
          </w:tcPr>
          <w:p w:rsidR="00686F1A" w:rsidRPr="00A22C38" w:rsidRDefault="00686F1A" w:rsidP="009B23F2">
            <w:pPr>
              <w:ind w:left="851"/>
              <w:jc w:val="center"/>
              <w:rPr>
                <w:b/>
              </w:rPr>
            </w:pPr>
            <w:r w:rsidRPr="00A22C38">
              <w:rPr>
                <w:b/>
              </w:rPr>
              <w:t>VARIEDAD</w:t>
            </w:r>
          </w:p>
        </w:tc>
        <w:tc>
          <w:tcPr>
            <w:tcW w:w="0" w:type="auto"/>
          </w:tcPr>
          <w:p w:rsidR="00686F1A" w:rsidRPr="00A22C38" w:rsidRDefault="00686F1A" w:rsidP="009B23F2">
            <w:pPr>
              <w:ind w:left="851"/>
              <w:rPr>
                <w:b/>
              </w:rPr>
            </w:pPr>
            <w:r w:rsidRPr="00A22C38">
              <w:rPr>
                <w:b/>
              </w:rPr>
              <w:t>CALIDAD</w:t>
            </w:r>
          </w:p>
        </w:tc>
      </w:tr>
      <w:tr w:rsidR="00686F1A" w:rsidTr="009B23F2">
        <w:trPr>
          <w:trHeight w:val="46"/>
        </w:trPr>
        <w:tc>
          <w:tcPr>
            <w:tcW w:w="2264" w:type="dxa"/>
          </w:tcPr>
          <w:p w:rsidR="00686F1A" w:rsidRDefault="00686F1A" w:rsidP="009B23F2">
            <w:pPr>
              <w:ind w:left="851"/>
              <w:jc w:val="center"/>
            </w:pPr>
            <w:r>
              <w:t>Conejo</w:t>
            </w:r>
          </w:p>
        </w:tc>
        <w:tc>
          <w:tcPr>
            <w:tcW w:w="0" w:type="auto"/>
          </w:tcPr>
          <w:p w:rsidR="00686F1A" w:rsidRDefault="00686F1A" w:rsidP="009B23F2">
            <w:pPr>
              <w:ind w:left="851"/>
              <w:jc w:val="center"/>
            </w:pPr>
            <w:r>
              <w:t>Grano largo</w:t>
            </w:r>
          </w:p>
        </w:tc>
      </w:tr>
      <w:tr w:rsidR="00686F1A" w:rsidTr="009B23F2">
        <w:trPr>
          <w:trHeight w:val="48"/>
        </w:trPr>
        <w:tc>
          <w:tcPr>
            <w:tcW w:w="2264" w:type="dxa"/>
          </w:tcPr>
          <w:p w:rsidR="00686F1A" w:rsidRDefault="00686F1A" w:rsidP="009B23F2">
            <w:pPr>
              <w:ind w:left="851"/>
              <w:jc w:val="center"/>
            </w:pPr>
            <w:r>
              <w:t>INIAP 12</w:t>
            </w:r>
          </w:p>
        </w:tc>
        <w:tc>
          <w:tcPr>
            <w:tcW w:w="0" w:type="auto"/>
          </w:tcPr>
          <w:p w:rsidR="00686F1A" w:rsidRDefault="00686F1A" w:rsidP="009B23F2">
            <w:pPr>
              <w:ind w:left="851"/>
              <w:jc w:val="center"/>
            </w:pPr>
            <w:r>
              <w:t>Grano largo</w:t>
            </w:r>
          </w:p>
        </w:tc>
      </w:tr>
      <w:tr w:rsidR="00686F1A" w:rsidTr="009B23F2">
        <w:trPr>
          <w:trHeight w:val="48"/>
        </w:trPr>
        <w:tc>
          <w:tcPr>
            <w:tcW w:w="2264" w:type="dxa"/>
          </w:tcPr>
          <w:p w:rsidR="00686F1A" w:rsidRDefault="00686F1A" w:rsidP="009B23F2">
            <w:pPr>
              <w:ind w:left="851"/>
              <w:jc w:val="center"/>
            </w:pPr>
            <w:r>
              <w:t>Arroz 1001</w:t>
            </w:r>
          </w:p>
        </w:tc>
        <w:tc>
          <w:tcPr>
            <w:tcW w:w="0" w:type="auto"/>
          </w:tcPr>
          <w:p w:rsidR="00686F1A" w:rsidRDefault="00686F1A" w:rsidP="009B23F2">
            <w:pPr>
              <w:ind w:left="851"/>
              <w:jc w:val="center"/>
            </w:pPr>
            <w:r>
              <w:t>Grano largo</w:t>
            </w:r>
          </w:p>
        </w:tc>
      </w:tr>
      <w:tr w:rsidR="00686F1A" w:rsidTr="009B23F2">
        <w:trPr>
          <w:trHeight w:val="46"/>
        </w:trPr>
        <w:tc>
          <w:tcPr>
            <w:tcW w:w="2264" w:type="dxa"/>
          </w:tcPr>
          <w:p w:rsidR="00686F1A" w:rsidRDefault="00686F1A" w:rsidP="009B23F2">
            <w:pPr>
              <w:ind w:left="851"/>
              <w:jc w:val="center"/>
            </w:pPr>
            <w:r>
              <w:t>INIAP 14</w:t>
            </w:r>
          </w:p>
        </w:tc>
        <w:tc>
          <w:tcPr>
            <w:tcW w:w="0" w:type="auto"/>
          </w:tcPr>
          <w:p w:rsidR="00686F1A" w:rsidRDefault="00686F1A" w:rsidP="009B23F2">
            <w:pPr>
              <w:ind w:left="851"/>
              <w:jc w:val="center"/>
            </w:pPr>
            <w:r>
              <w:t>Grano mediano</w:t>
            </w:r>
          </w:p>
        </w:tc>
      </w:tr>
      <w:tr w:rsidR="00686F1A" w:rsidTr="009B23F2">
        <w:trPr>
          <w:trHeight w:val="48"/>
        </w:trPr>
        <w:tc>
          <w:tcPr>
            <w:tcW w:w="2264" w:type="dxa"/>
          </w:tcPr>
          <w:p w:rsidR="00686F1A" w:rsidRDefault="00686F1A" w:rsidP="009B23F2">
            <w:pPr>
              <w:ind w:left="851"/>
              <w:jc w:val="center"/>
            </w:pPr>
            <w:r>
              <w:t>Arroz 415</w:t>
            </w:r>
          </w:p>
        </w:tc>
        <w:tc>
          <w:tcPr>
            <w:tcW w:w="0" w:type="auto"/>
          </w:tcPr>
          <w:p w:rsidR="00686F1A" w:rsidRDefault="00686F1A" w:rsidP="009B23F2">
            <w:pPr>
              <w:ind w:left="851"/>
              <w:jc w:val="center"/>
            </w:pPr>
            <w:r>
              <w:t>Grano corto</w:t>
            </w:r>
          </w:p>
        </w:tc>
      </w:tr>
      <w:tr w:rsidR="00686F1A" w:rsidRPr="006B4730" w:rsidTr="009B23F2">
        <w:trPr>
          <w:trHeight w:val="19"/>
        </w:trPr>
        <w:tc>
          <w:tcPr>
            <w:tcW w:w="2264" w:type="dxa"/>
          </w:tcPr>
          <w:p w:rsidR="00686F1A" w:rsidRPr="006B4730" w:rsidRDefault="00686F1A" w:rsidP="009B23F2">
            <w:pPr>
              <w:ind w:left="851"/>
              <w:jc w:val="center"/>
              <w:rPr>
                <w:rFonts w:ascii="Arial" w:hAnsi="Arial" w:cs="Arial"/>
              </w:rPr>
            </w:pPr>
            <w:r w:rsidRPr="006B4730">
              <w:rPr>
                <w:rFonts w:ascii="Arial" w:hAnsi="Arial" w:cs="Arial"/>
              </w:rPr>
              <w:t>INIAP 11</w:t>
            </w:r>
          </w:p>
        </w:tc>
        <w:tc>
          <w:tcPr>
            <w:tcW w:w="0" w:type="auto"/>
          </w:tcPr>
          <w:p w:rsidR="00686F1A" w:rsidRPr="006B4730" w:rsidRDefault="00686F1A" w:rsidP="009B23F2">
            <w:pPr>
              <w:ind w:left="851"/>
              <w:jc w:val="center"/>
              <w:rPr>
                <w:rFonts w:ascii="Arial" w:hAnsi="Arial" w:cs="Arial"/>
              </w:rPr>
            </w:pPr>
            <w:r w:rsidRPr="006B4730">
              <w:rPr>
                <w:rFonts w:ascii="Arial" w:hAnsi="Arial" w:cs="Arial"/>
              </w:rPr>
              <w:t>Grano corto</w:t>
            </w:r>
          </w:p>
        </w:tc>
      </w:tr>
    </w:tbl>
    <w:p w:rsidR="00686F1A" w:rsidRPr="006B4730" w:rsidRDefault="00686F1A" w:rsidP="00686F1A">
      <w:pPr>
        <w:jc w:val="center"/>
        <w:rPr>
          <w:rFonts w:ascii="Arial" w:hAnsi="Arial" w:cs="Arial"/>
          <w:sz w:val="24"/>
          <w:szCs w:val="24"/>
        </w:rPr>
      </w:pPr>
      <w:r w:rsidRPr="006B4730">
        <w:rPr>
          <w:rFonts w:ascii="Arial" w:hAnsi="Arial" w:cs="Arial"/>
          <w:sz w:val="24"/>
          <w:szCs w:val="24"/>
        </w:rPr>
        <w:t>Fuente: INIAP</w:t>
      </w:r>
    </w:p>
    <w:p w:rsidR="00686F1A" w:rsidRDefault="00686F1A" w:rsidP="00686F1A">
      <w:pPr>
        <w:spacing w:before="100" w:beforeAutospacing="1" w:after="100" w:afterAutospacing="1" w:line="480" w:lineRule="auto"/>
        <w:ind w:left="851"/>
        <w:jc w:val="both"/>
        <w:rPr>
          <w:rFonts w:ascii="Arial" w:hAnsi="Arial" w:cs="Arial"/>
          <w:sz w:val="24"/>
          <w:szCs w:val="24"/>
        </w:rPr>
      </w:pPr>
      <w:r>
        <w:rPr>
          <w:rFonts w:ascii="Arial" w:hAnsi="Arial" w:cs="Arial"/>
          <w:sz w:val="24"/>
          <w:szCs w:val="24"/>
        </w:rPr>
        <w:t>Una de las variedades que se cultivan en la costa está INIAP 14. Entre sus características principales están:</w:t>
      </w:r>
    </w:p>
    <w:p w:rsidR="00686F1A" w:rsidRDefault="00686F1A" w:rsidP="00686F1A">
      <w:pPr>
        <w:spacing w:line="480" w:lineRule="auto"/>
        <w:jc w:val="center"/>
        <w:rPr>
          <w:rFonts w:ascii="Arial" w:hAnsi="Arial" w:cs="Arial"/>
          <w:sz w:val="24"/>
          <w:szCs w:val="24"/>
        </w:rPr>
      </w:pPr>
      <w:r w:rsidRPr="005C0404">
        <w:rPr>
          <w:rFonts w:ascii="Arial" w:hAnsi="Arial" w:cs="Arial"/>
          <w:b/>
          <w:sz w:val="24"/>
          <w:szCs w:val="24"/>
          <w:u w:val="single"/>
        </w:rPr>
        <w:t>Cáscara:</w:t>
      </w:r>
      <w:r w:rsidRPr="00453F49">
        <w:rPr>
          <w:rFonts w:ascii="Arial" w:hAnsi="Arial" w:cs="Arial"/>
          <w:b/>
          <w:sz w:val="24"/>
          <w:szCs w:val="24"/>
        </w:rPr>
        <w:t xml:space="preserve"> </w:t>
      </w:r>
      <w:r>
        <w:rPr>
          <w:rFonts w:ascii="Arial" w:hAnsi="Arial" w:cs="Arial"/>
          <w:sz w:val="24"/>
          <w:szCs w:val="24"/>
        </w:rPr>
        <w:t>Se clasifica como grano mediano. Su cáscara es café oscura y gruesa con estrías, siendo su ciclo de cultivo de 110 a 115 días. Considerada como variedad precoz, es resistente al alcame o volcamiento. El arroz cosechado necesita seis meses de</w:t>
      </w:r>
    </w:p>
    <w:p w:rsidR="00686F1A" w:rsidRDefault="00686F1A" w:rsidP="00686F1A">
      <w:pPr>
        <w:spacing w:before="100" w:beforeAutospacing="1" w:after="100" w:afterAutospacing="1" w:line="480" w:lineRule="auto"/>
        <w:ind w:left="851"/>
        <w:jc w:val="both"/>
        <w:rPr>
          <w:rFonts w:ascii="Arial" w:hAnsi="Arial" w:cs="Arial"/>
          <w:sz w:val="24"/>
          <w:szCs w:val="24"/>
        </w:rPr>
      </w:pPr>
      <w:r>
        <w:rPr>
          <w:rFonts w:ascii="Arial" w:hAnsi="Arial" w:cs="Arial"/>
          <w:sz w:val="24"/>
          <w:szCs w:val="24"/>
        </w:rPr>
        <w:br w:type="page"/>
      </w:r>
      <w:r>
        <w:rPr>
          <w:rFonts w:ascii="Arial" w:hAnsi="Arial" w:cs="Arial"/>
          <w:sz w:val="24"/>
          <w:szCs w:val="24"/>
        </w:rPr>
        <w:lastRenderedPageBreak/>
        <w:t>almacenamiento para que el grano este completamente formado internamente para ser pilado.</w:t>
      </w:r>
    </w:p>
    <w:p w:rsidR="00686F1A" w:rsidRDefault="00686F1A" w:rsidP="00686F1A">
      <w:pPr>
        <w:spacing w:before="100" w:beforeAutospacing="1" w:after="100" w:afterAutospacing="1" w:line="480" w:lineRule="auto"/>
        <w:ind w:left="851"/>
        <w:jc w:val="both"/>
        <w:rPr>
          <w:rFonts w:ascii="Arial" w:hAnsi="Arial" w:cs="Arial"/>
          <w:sz w:val="24"/>
          <w:szCs w:val="24"/>
        </w:rPr>
      </w:pPr>
      <w:r>
        <w:rPr>
          <w:rFonts w:ascii="Arial" w:hAnsi="Arial" w:cs="Arial"/>
          <w:noProof/>
          <w:sz w:val="24"/>
          <w:szCs w:val="24"/>
          <w:lang w:val="es-EC" w:eastAsia="es-EC"/>
        </w:rPr>
        <w:pict>
          <v:rect id="_x0000_s1033" style="position:absolute;left:0;text-align:left;margin-left:-34.5pt;margin-top:-67.15pt;width:33.1pt;height:609.05pt;z-index:251672576" stroked="f"/>
        </w:pict>
      </w:r>
      <w:r w:rsidRPr="005C0404">
        <w:rPr>
          <w:rFonts w:ascii="Arial" w:hAnsi="Arial" w:cs="Arial"/>
          <w:b/>
          <w:sz w:val="24"/>
          <w:szCs w:val="24"/>
          <w:u w:val="single"/>
        </w:rPr>
        <w:t>Pilado:</w:t>
      </w:r>
      <w:r w:rsidRPr="006B4730">
        <w:rPr>
          <w:rFonts w:ascii="Arial" w:hAnsi="Arial" w:cs="Arial"/>
          <w:b/>
          <w:sz w:val="24"/>
          <w:szCs w:val="24"/>
        </w:rPr>
        <w:t xml:space="preserve"> </w:t>
      </w:r>
      <w:r>
        <w:rPr>
          <w:rFonts w:ascii="Arial" w:hAnsi="Arial" w:cs="Arial"/>
          <w:sz w:val="24"/>
          <w:szCs w:val="24"/>
        </w:rPr>
        <w:t>Se clasifica como largo porque su longitud es de 5 a 5.99 mm. El grano es blanco, algunos granos presentan centro blanco y otros granos yesosos. Este grano presenta una capa delgada de salvado en su parte externa.</w:t>
      </w:r>
    </w:p>
    <w:p w:rsidR="00686F1A" w:rsidRDefault="00686F1A" w:rsidP="00686F1A">
      <w:pPr>
        <w:spacing w:before="100" w:beforeAutospacing="1" w:after="100" w:afterAutospacing="1" w:line="480" w:lineRule="auto"/>
        <w:ind w:left="851"/>
        <w:jc w:val="both"/>
        <w:rPr>
          <w:rFonts w:ascii="Arial" w:hAnsi="Arial" w:cs="Arial"/>
          <w:sz w:val="24"/>
          <w:szCs w:val="24"/>
        </w:rPr>
      </w:pPr>
    </w:p>
    <w:p w:rsidR="00686F1A" w:rsidRDefault="00686F1A" w:rsidP="00686F1A">
      <w:pPr>
        <w:spacing w:before="100" w:beforeAutospacing="1" w:after="100" w:afterAutospacing="1" w:line="480" w:lineRule="auto"/>
        <w:ind w:left="851"/>
        <w:jc w:val="both"/>
        <w:rPr>
          <w:rFonts w:ascii="Arial" w:hAnsi="Arial" w:cs="Arial"/>
          <w:sz w:val="24"/>
          <w:szCs w:val="24"/>
        </w:rPr>
      </w:pPr>
      <w:r>
        <w:rPr>
          <w:rFonts w:ascii="Arial" w:hAnsi="Arial" w:cs="Arial"/>
          <w:sz w:val="24"/>
          <w:szCs w:val="24"/>
        </w:rPr>
        <w:t>Actualmente hay interés y cierta tendencia a elegir semillas de variedades colombianas, en las que más se utilizan son: Fedearroz 50, Caribe 8, Oryzica1.  De estas la más utilizada es Fedearroz 50  cuyas características principales son las siguientes:</w:t>
      </w:r>
    </w:p>
    <w:p w:rsidR="00686F1A" w:rsidRPr="00E4415D" w:rsidRDefault="00686F1A" w:rsidP="00686F1A">
      <w:pPr>
        <w:spacing w:line="480" w:lineRule="auto"/>
        <w:ind w:left="851"/>
        <w:jc w:val="both"/>
        <w:rPr>
          <w:rFonts w:ascii="Arial" w:hAnsi="Arial" w:cs="Arial"/>
          <w:b/>
          <w:bCs/>
          <w:sz w:val="24"/>
          <w:szCs w:val="24"/>
        </w:rPr>
      </w:pPr>
      <w:r w:rsidRPr="00E4415D">
        <w:rPr>
          <w:rFonts w:ascii="Arial" w:hAnsi="Arial" w:cs="Arial"/>
          <w:b/>
          <w:bCs/>
          <w:sz w:val="24"/>
          <w:szCs w:val="24"/>
        </w:rPr>
        <w:t xml:space="preserve">Características agronómicas </w:t>
      </w:r>
    </w:p>
    <w:p w:rsidR="00686F1A" w:rsidRPr="00E4415D" w:rsidRDefault="00686F1A" w:rsidP="00686F1A">
      <w:pPr>
        <w:spacing w:line="480" w:lineRule="auto"/>
        <w:ind w:firstLine="708"/>
        <w:jc w:val="both"/>
        <w:rPr>
          <w:rFonts w:ascii="Arial" w:hAnsi="Arial" w:cs="Arial"/>
          <w:sz w:val="24"/>
          <w:szCs w:val="24"/>
        </w:rPr>
      </w:pPr>
      <w:r w:rsidRPr="00E4415D">
        <w:rPr>
          <w:rFonts w:ascii="Arial" w:hAnsi="Arial" w:cs="Arial"/>
          <w:sz w:val="24"/>
          <w:szCs w:val="24"/>
        </w:rPr>
        <w:t xml:space="preserve">  Presenta un ciclo entre 115 y 135 días de germinación a cosecha (8).</w:t>
      </w:r>
    </w:p>
    <w:p w:rsidR="00686F1A" w:rsidRPr="00E4415D" w:rsidRDefault="00686F1A" w:rsidP="00686F1A">
      <w:pPr>
        <w:spacing w:line="480" w:lineRule="auto"/>
        <w:ind w:left="851"/>
        <w:jc w:val="both"/>
        <w:rPr>
          <w:rFonts w:ascii="Arial" w:hAnsi="Arial" w:cs="Arial"/>
          <w:b/>
          <w:bCs/>
          <w:sz w:val="24"/>
          <w:szCs w:val="24"/>
        </w:rPr>
      </w:pPr>
      <w:r w:rsidRPr="00E4415D">
        <w:rPr>
          <w:rFonts w:ascii="Arial" w:hAnsi="Arial" w:cs="Arial"/>
          <w:b/>
          <w:noProof/>
          <w:sz w:val="24"/>
          <w:szCs w:val="24"/>
        </w:rPr>
        <w:t>Características Físicas del grano</w:t>
      </w:r>
    </w:p>
    <w:p w:rsidR="00686F1A" w:rsidRDefault="00686F1A" w:rsidP="00686F1A">
      <w:pPr>
        <w:spacing w:line="480" w:lineRule="auto"/>
        <w:ind w:left="851"/>
        <w:jc w:val="both"/>
        <w:rPr>
          <w:rFonts w:ascii="Arial" w:hAnsi="Arial" w:cs="Arial"/>
          <w:bCs/>
          <w:sz w:val="24"/>
          <w:szCs w:val="24"/>
        </w:rPr>
      </w:pPr>
      <w:r w:rsidRPr="00A22C38">
        <w:rPr>
          <w:rFonts w:ascii="Arial" w:hAnsi="Arial" w:cs="Arial"/>
          <w:bCs/>
          <w:sz w:val="24"/>
          <w:szCs w:val="24"/>
        </w:rPr>
        <w:t>El grano</w:t>
      </w:r>
      <w:r>
        <w:rPr>
          <w:rFonts w:ascii="Arial" w:hAnsi="Arial" w:cs="Arial"/>
          <w:bCs/>
          <w:sz w:val="24"/>
          <w:szCs w:val="24"/>
        </w:rPr>
        <w:t xml:space="preserve"> en cáscara</w:t>
      </w:r>
      <w:r w:rsidRPr="00A22C38">
        <w:rPr>
          <w:rFonts w:ascii="Arial" w:hAnsi="Arial" w:cs="Arial"/>
          <w:bCs/>
          <w:sz w:val="24"/>
          <w:szCs w:val="24"/>
        </w:rPr>
        <w:t xml:space="preserve"> de esta variedad en arroz cáscara es pequeño, ancho y con una protuberancia en ambos lados.</w:t>
      </w:r>
      <w:r>
        <w:rPr>
          <w:rFonts w:ascii="Arial" w:hAnsi="Arial" w:cs="Arial"/>
          <w:bCs/>
          <w:sz w:val="24"/>
          <w:szCs w:val="24"/>
        </w:rPr>
        <w:t xml:space="preserve"> Esta variedad necesita 3 meses de almacenamiento para que se complete su formación interna y poder ser pilado.</w:t>
      </w:r>
    </w:p>
    <w:p w:rsidR="00686F1A" w:rsidRDefault="00686F1A" w:rsidP="00686F1A">
      <w:pPr>
        <w:spacing w:line="480" w:lineRule="auto"/>
        <w:jc w:val="center"/>
        <w:rPr>
          <w:rFonts w:ascii="Arial" w:hAnsi="Arial" w:cs="Arial"/>
          <w:sz w:val="24"/>
          <w:szCs w:val="24"/>
        </w:rPr>
      </w:pPr>
    </w:p>
    <w:p w:rsidR="00686F1A" w:rsidRPr="00E4415D" w:rsidRDefault="00686F1A" w:rsidP="00686F1A">
      <w:pPr>
        <w:spacing w:line="480" w:lineRule="auto"/>
        <w:ind w:left="851"/>
        <w:jc w:val="both"/>
        <w:rPr>
          <w:rFonts w:ascii="Arial" w:hAnsi="Arial" w:cs="Arial"/>
          <w:b/>
          <w:noProof/>
          <w:sz w:val="24"/>
          <w:szCs w:val="24"/>
        </w:rPr>
      </w:pPr>
      <w:r>
        <w:rPr>
          <w:rFonts w:ascii="Arial" w:hAnsi="Arial" w:cs="Arial"/>
          <w:sz w:val="24"/>
          <w:szCs w:val="24"/>
        </w:rPr>
        <w:br w:type="page"/>
      </w:r>
      <w:r>
        <w:rPr>
          <w:rFonts w:ascii="Arial" w:hAnsi="Arial" w:cs="Arial"/>
          <w:noProof/>
          <w:szCs w:val="24"/>
          <w:lang w:val="es-EC" w:eastAsia="es-EC"/>
        </w:rPr>
        <w:lastRenderedPageBreak/>
        <w:pict>
          <v:rect id="_x0000_s1034" style="position:absolute;left:0;text-align:left;margin-left:-37.35pt;margin-top:-.8pt;width:33.1pt;height:609.05pt;z-index:251674624" stroked="f"/>
        </w:pict>
      </w:r>
      <w:r w:rsidRPr="00E4415D">
        <w:rPr>
          <w:rFonts w:ascii="Arial" w:hAnsi="Arial" w:cs="Arial"/>
          <w:b/>
          <w:noProof/>
          <w:sz w:val="24"/>
          <w:szCs w:val="24"/>
        </w:rPr>
        <w:t>Calidad molinera</w:t>
      </w:r>
    </w:p>
    <w:p w:rsidR="00686F1A" w:rsidRPr="00A22C38" w:rsidRDefault="00686F1A" w:rsidP="00686F1A">
      <w:pPr>
        <w:spacing w:line="480" w:lineRule="auto"/>
        <w:ind w:left="851"/>
        <w:jc w:val="both"/>
        <w:rPr>
          <w:rFonts w:ascii="Arial" w:hAnsi="Arial" w:cs="Arial"/>
          <w:sz w:val="24"/>
          <w:szCs w:val="24"/>
        </w:rPr>
      </w:pPr>
      <w:r w:rsidRPr="00A22C38">
        <w:rPr>
          <w:rFonts w:ascii="Arial" w:hAnsi="Arial" w:cs="Arial"/>
          <w:sz w:val="24"/>
          <w:szCs w:val="24"/>
        </w:rPr>
        <w:t>Porcentaje de granos enteros entre 51 y 53 % en paddy seco y bajo en granos yesoso. Con buena calidad molinera</w:t>
      </w:r>
      <w:r>
        <w:rPr>
          <w:rFonts w:ascii="Arial" w:hAnsi="Arial" w:cs="Arial"/>
          <w:sz w:val="24"/>
          <w:szCs w:val="24"/>
        </w:rPr>
        <w:t xml:space="preserve"> </w:t>
      </w:r>
      <w:r w:rsidRPr="00E4415D">
        <w:rPr>
          <w:rFonts w:ascii="Arial" w:hAnsi="Arial" w:cs="Arial"/>
          <w:sz w:val="24"/>
          <w:szCs w:val="24"/>
        </w:rPr>
        <w:t>(8).</w:t>
      </w:r>
      <w:r w:rsidRPr="00A22C38">
        <w:rPr>
          <w:rFonts w:ascii="Arial" w:hAnsi="Arial" w:cs="Arial"/>
          <w:sz w:val="24"/>
          <w:szCs w:val="24"/>
        </w:rPr>
        <w:t xml:space="preserve"> </w:t>
      </w:r>
    </w:p>
    <w:p w:rsidR="00686F1A" w:rsidRPr="00742D78" w:rsidRDefault="00686F1A" w:rsidP="00686F1A">
      <w:pPr>
        <w:spacing w:line="480" w:lineRule="auto"/>
        <w:ind w:left="851"/>
        <w:jc w:val="both"/>
        <w:rPr>
          <w:rFonts w:ascii="Arial" w:hAnsi="Arial" w:cs="Arial"/>
          <w:sz w:val="24"/>
          <w:szCs w:val="24"/>
        </w:rPr>
      </w:pPr>
      <w:r w:rsidRPr="00A22C38">
        <w:rPr>
          <w:rFonts w:ascii="Arial" w:hAnsi="Arial" w:cs="Arial"/>
          <w:sz w:val="24"/>
          <w:szCs w:val="24"/>
        </w:rPr>
        <w:t>Esta variedad tiene un alto porcentaje de salvado por lo que se debe ajustar la etapa del pulido para tratar de llegar a la blancura deseada en el arroz blanco.</w:t>
      </w:r>
    </w:p>
    <w:p w:rsidR="00686F1A" w:rsidRPr="00A22C38" w:rsidRDefault="00686F1A" w:rsidP="00686F1A">
      <w:pPr>
        <w:pStyle w:val="NormalWeb"/>
        <w:shd w:val="clear" w:color="auto" w:fill="FFFFFF"/>
        <w:spacing w:line="480" w:lineRule="auto"/>
        <w:ind w:left="851"/>
        <w:jc w:val="both"/>
        <w:rPr>
          <w:rFonts w:ascii="Arial" w:eastAsia="Calibri" w:hAnsi="Arial" w:cs="Arial"/>
          <w:color w:val="auto"/>
          <w:szCs w:val="24"/>
          <w:lang w:eastAsia="en-US"/>
        </w:rPr>
      </w:pPr>
      <w:r w:rsidRPr="00A22C38">
        <w:rPr>
          <w:rFonts w:ascii="Arial" w:eastAsia="Calibri" w:hAnsi="Arial" w:cs="Arial"/>
          <w:color w:val="auto"/>
          <w:szCs w:val="24"/>
          <w:lang w:eastAsia="en-US"/>
        </w:rPr>
        <w:t>Casi siempre son las variedades de ciclo corto las que originan un producto con características más uniformes y de mayor calidad a la cocción.</w:t>
      </w:r>
    </w:p>
    <w:p w:rsidR="00686F1A" w:rsidRPr="004C1E36" w:rsidRDefault="00686F1A" w:rsidP="00686F1A">
      <w:pPr>
        <w:pStyle w:val="NormalWeb"/>
        <w:shd w:val="clear" w:color="auto" w:fill="FFFFFF"/>
        <w:spacing w:line="480" w:lineRule="auto"/>
        <w:jc w:val="both"/>
        <w:rPr>
          <w:rFonts w:ascii="Arial" w:eastAsia="Calibri" w:hAnsi="Arial" w:cs="Arial"/>
          <w:color w:val="auto"/>
          <w:szCs w:val="24"/>
          <w:lang w:eastAsia="en-US"/>
        </w:rPr>
      </w:pPr>
    </w:p>
    <w:p w:rsidR="00686F1A" w:rsidRDefault="00686F1A" w:rsidP="00686F1A">
      <w:pPr>
        <w:pStyle w:val="NormalWeb"/>
        <w:shd w:val="clear" w:color="auto" w:fill="FFFFFF"/>
        <w:spacing w:line="480" w:lineRule="auto"/>
        <w:jc w:val="both"/>
        <w:rPr>
          <w:rFonts w:ascii="Arial" w:hAnsi="Arial" w:cs="Arial"/>
          <w:b/>
          <w:szCs w:val="24"/>
        </w:rPr>
      </w:pPr>
      <w:r>
        <w:rPr>
          <w:rFonts w:ascii="Arial" w:hAnsi="Arial" w:cs="Arial"/>
          <w:b/>
          <w:szCs w:val="24"/>
        </w:rPr>
        <w:t xml:space="preserve">    </w:t>
      </w:r>
      <w:r w:rsidRPr="004C1E36">
        <w:rPr>
          <w:rFonts w:ascii="Arial" w:hAnsi="Arial" w:cs="Arial"/>
          <w:b/>
          <w:szCs w:val="24"/>
        </w:rPr>
        <w:t xml:space="preserve">1.2  </w:t>
      </w:r>
      <w:r>
        <w:rPr>
          <w:rFonts w:ascii="Arial" w:hAnsi="Arial" w:cs="Arial"/>
          <w:b/>
          <w:szCs w:val="24"/>
        </w:rPr>
        <w:t xml:space="preserve"> </w:t>
      </w:r>
      <w:r w:rsidRPr="004C1E36">
        <w:rPr>
          <w:rFonts w:ascii="Arial" w:hAnsi="Arial" w:cs="Arial"/>
          <w:b/>
          <w:szCs w:val="24"/>
        </w:rPr>
        <w:t xml:space="preserve">Almacenamiento Industrial </w:t>
      </w:r>
    </w:p>
    <w:p w:rsidR="00686F1A" w:rsidRPr="005E367F" w:rsidRDefault="00686F1A" w:rsidP="00686F1A">
      <w:pPr>
        <w:pStyle w:val="NormalWeb"/>
        <w:shd w:val="clear" w:color="auto" w:fill="FFFFFF"/>
        <w:spacing w:line="480" w:lineRule="auto"/>
        <w:jc w:val="both"/>
        <w:rPr>
          <w:rFonts w:ascii="Arial" w:hAnsi="Arial" w:cs="Arial"/>
          <w:b/>
          <w:szCs w:val="24"/>
        </w:rPr>
      </w:pPr>
    </w:p>
    <w:p w:rsidR="00686F1A" w:rsidRPr="004C1E36" w:rsidRDefault="00686F1A" w:rsidP="00686F1A">
      <w:pPr>
        <w:pStyle w:val="NormalWeb"/>
        <w:shd w:val="clear" w:color="auto" w:fill="FFFFFF"/>
        <w:spacing w:line="480" w:lineRule="auto"/>
        <w:ind w:left="851"/>
        <w:jc w:val="both"/>
        <w:rPr>
          <w:rFonts w:ascii="Arial" w:eastAsia="Calibri" w:hAnsi="Arial" w:cs="Arial"/>
          <w:color w:val="auto"/>
          <w:szCs w:val="24"/>
          <w:lang w:eastAsia="en-US"/>
        </w:rPr>
      </w:pPr>
      <w:r w:rsidRPr="004C1E36">
        <w:rPr>
          <w:rFonts w:ascii="Arial" w:eastAsia="Calibri" w:hAnsi="Arial" w:cs="Arial"/>
          <w:color w:val="auto"/>
          <w:szCs w:val="24"/>
          <w:lang w:eastAsia="en-US"/>
        </w:rPr>
        <w:t>El arroz cáscara antes de ser almacenado en los silos debe ser secado a una humedad entre 13-14% para evitar problemas de hongos y conservación del grano durante su reposo.</w:t>
      </w:r>
    </w:p>
    <w:p w:rsidR="00686F1A" w:rsidRPr="004C1E36" w:rsidRDefault="00686F1A" w:rsidP="00686F1A">
      <w:pPr>
        <w:pStyle w:val="NormalWeb"/>
        <w:shd w:val="clear" w:color="auto" w:fill="FFFFFF"/>
        <w:spacing w:line="480" w:lineRule="auto"/>
        <w:ind w:left="851"/>
        <w:jc w:val="both"/>
        <w:rPr>
          <w:rFonts w:ascii="Arial" w:eastAsia="Calibri" w:hAnsi="Arial" w:cs="Arial"/>
          <w:color w:val="auto"/>
          <w:szCs w:val="24"/>
          <w:lang w:eastAsia="en-US"/>
        </w:rPr>
      </w:pPr>
      <w:r w:rsidRPr="004C1E36">
        <w:rPr>
          <w:rFonts w:ascii="Arial" w:eastAsia="Calibri" w:hAnsi="Arial" w:cs="Arial"/>
          <w:color w:val="auto"/>
          <w:szCs w:val="24"/>
          <w:lang w:eastAsia="en-US"/>
        </w:rPr>
        <w:t xml:space="preserve">El envejecimiento, es decir, la duración del período de almacenamiento, </w:t>
      </w:r>
      <w:r>
        <w:rPr>
          <w:rFonts w:ascii="Arial" w:eastAsia="Calibri" w:hAnsi="Arial" w:cs="Arial"/>
          <w:color w:val="auto"/>
          <w:szCs w:val="24"/>
          <w:lang w:eastAsia="en-US"/>
        </w:rPr>
        <w:t xml:space="preserve">está </w:t>
      </w:r>
      <w:r w:rsidRPr="004C1E36">
        <w:rPr>
          <w:rFonts w:ascii="Arial" w:eastAsia="Calibri" w:hAnsi="Arial" w:cs="Arial"/>
          <w:color w:val="auto"/>
          <w:szCs w:val="24"/>
          <w:lang w:eastAsia="en-US"/>
        </w:rPr>
        <w:t>en relación estrecha con las condiciones de humedad y temperatura con las que se almacena el arroz cáscara.</w:t>
      </w:r>
    </w:p>
    <w:p w:rsidR="00686F1A" w:rsidRDefault="00686F1A" w:rsidP="00686F1A">
      <w:pPr>
        <w:spacing w:line="480" w:lineRule="auto"/>
        <w:jc w:val="center"/>
        <w:rPr>
          <w:rFonts w:ascii="Arial" w:hAnsi="Arial" w:cs="Arial"/>
          <w:sz w:val="24"/>
          <w:szCs w:val="24"/>
        </w:rPr>
      </w:pPr>
      <w:r w:rsidRPr="004C1E36">
        <w:rPr>
          <w:rFonts w:ascii="Arial" w:hAnsi="Arial" w:cs="Arial"/>
          <w:szCs w:val="24"/>
        </w:rPr>
        <w:t>La humedad del producto, además de limitar la posibilidad de conservación, determina el grado de dureza del grano: cuando el</w:t>
      </w:r>
    </w:p>
    <w:p w:rsidR="00686F1A" w:rsidRPr="004C1E36" w:rsidRDefault="00686F1A" w:rsidP="00686F1A">
      <w:pPr>
        <w:pStyle w:val="NormalWeb"/>
        <w:shd w:val="clear" w:color="auto" w:fill="FFFFFF"/>
        <w:spacing w:line="480" w:lineRule="auto"/>
        <w:ind w:left="851"/>
        <w:jc w:val="both"/>
        <w:rPr>
          <w:rFonts w:ascii="Arial" w:eastAsia="Calibri" w:hAnsi="Arial" w:cs="Arial"/>
          <w:color w:val="auto"/>
          <w:szCs w:val="24"/>
          <w:lang w:eastAsia="en-US"/>
        </w:rPr>
      </w:pPr>
      <w:r>
        <w:rPr>
          <w:rFonts w:ascii="Arial" w:hAnsi="Arial" w:cs="Arial"/>
          <w:szCs w:val="24"/>
        </w:rPr>
        <w:br w:type="page"/>
      </w:r>
      <w:r w:rsidRPr="004C1E36">
        <w:rPr>
          <w:rFonts w:ascii="Arial" w:eastAsia="Calibri" w:hAnsi="Arial" w:cs="Arial"/>
          <w:color w:val="auto"/>
          <w:szCs w:val="24"/>
          <w:lang w:eastAsia="en-US"/>
        </w:rPr>
        <w:lastRenderedPageBreak/>
        <w:t>contenido de agua es elevado el grano de arroz es blando, se «deshace» durante la elaboración y es atacado, con mayor facilidad, por los insectos y hongos parásitos</w:t>
      </w:r>
      <w:r>
        <w:rPr>
          <w:rFonts w:ascii="Arial" w:eastAsia="Calibri" w:hAnsi="Arial" w:cs="Arial"/>
          <w:color w:val="auto"/>
          <w:szCs w:val="24"/>
          <w:lang w:eastAsia="en-US"/>
        </w:rPr>
        <w:t xml:space="preserve"> provocando su deterioro </w:t>
      </w:r>
      <w:r w:rsidRPr="00E4415D">
        <w:rPr>
          <w:rFonts w:ascii="Arial" w:eastAsia="Calibri" w:hAnsi="Arial" w:cs="Arial"/>
          <w:color w:val="auto"/>
          <w:szCs w:val="24"/>
          <w:lang w:eastAsia="en-US"/>
        </w:rPr>
        <w:t>(10).</w:t>
      </w:r>
    </w:p>
    <w:p w:rsidR="00686F1A" w:rsidRDefault="00686F1A" w:rsidP="00686F1A">
      <w:pPr>
        <w:pStyle w:val="NormalWeb"/>
        <w:shd w:val="clear" w:color="auto" w:fill="FFFFFF"/>
        <w:spacing w:line="480" w:lineRule="auto"/>
        <w:ind w:left="851"/>
        <w:jc w:val="both"/>
        <w:rPr>
          <w:rFonts w:ascii="Arial" w:eastAsia="Calibri" w:hAnsi="Arial" w:cs="Arial"/>
          <w:color w:val="auto"/>
          <w:szCs w:val="24"/>
          <w:lang w:eastAsia="en-US"/>
        </w:rPr>
      </w:pPr>
      <w:r>
        <w:rPr>
          <w:rFonts w:ascii="Arial" w:eastAsia="Calibri" w:hAnsi="Arial" w:cs="Arial"/>
          <w:noProof/>
          <w:color w:val="auto"/>
          <w:szCs w:val="24"/>
          <w:lang w:val="es-EC" w:eastAsia="es-EC"/>
        </w:rPr>
        <w:pict>
          <v:rect id="_x0000_s1035" style="position:absolute;left:0;text-align:left;margin-left:-35.45pt;margin-top:-85.75pt;width:33.1pt;height:609.05pt;z-index:251676672" stroked="f"/>
        </w:pict>
      </w:r>
      <w:r w:rsidRPr="004C1E36">
        <w:rPr>
          <w:rFonts w:ascii="Arial" w:eastAsia="Calibri" w:hAnsi="Arial" w:cs="Arial"/>
          <w:color w:val="auto"/>
          <w:szCs w:val="24"/>
          <w:lang w:eastAsia="en-US"/>
        </w:rPr>
        <w:t>Cuanto menor sea la humedad, más sencillos serán los cuidados necesarios para la conservación del producto; el grano adquiere mayor dureza y consistencia, soporta mejor las operaciones de «blanqueo» o elaboración; modifica, mejorándolas, las características de cocción y perfecciona las de sabor.</w:t>
      </w:r>
    </w:p>
    <w:p w:rsidR="00686F1A" w:rsidRPr="004C1E36" w:rsidRDefault="00686F1A" w:rsidP="00686F1A">
      <w:pPr>
        <w:pStyle w:val="NormalWeb"/>
        <w:shd w:val="clear" w:color="auto" w:fill="FFFFFF"/>
        <w:spacing w:line="480" w:lineRule="auto"/>
        <w:ind w:left="851"/>
        <w:jc w:val="both"/>
        <w:rPr>
          <w:rFonts w:ascii="Arial" w:eastAsia="Calibri" w:hAnsi="Arial" w:cs="Arial"/>
          <w:color w:val="auto"/>
          <w:szCs w:val="24"/>
          <w:lang w:eastAsia="en-US"/>
        </w:rPr>
      </w:pPr>
    </w:p>
    <w:p w:rsidR="00686F1A" w:rsidRPr="00D0666B" w:rsidRDefault="00686F1A" w:rsidP="00686F1A">
      <w:pPr>
        <w:pStyle w:val="NormalWeb"/>
        <w:shd w:val="clear" w:color="auto" w:fill="FFFFFF"/>
        <w:spacing w:line="480" w:lineRule="auto"/>
        <w:ind w:left="851"/>
        <w:jc w:val="both"/>
        <w:rPr>
          <w:rFonts w:ascii="Arial" w:hAnsi="Arial" w:cs="Arial"/>
          <w:b/>
          <w:color w:val="7030A0"/>
          <w:szCs w:val="24"/>
        </w:rPr>
      </w:pPr>
      <w:r w:rsidRPr="004C1E36">
        <w:rPr>
          <w:rFonts w:ascii="Arial" w:eastAsia="Calibri" w:hAnsi="Arial" w:cs="Arial"/>
          <w:color w:val="auto"/>
          <w:szCs w:val="24"/>
          <w:lang w:eastAsia="en-US"/>
        </w:rPr>
        <w:t xml:space="preserve">Las normas legislativas y las disposiciones dictadas por </w:t>
      </w:r>
      <w:smartTag w:uri="urn:schemas-microsoft-com:office:smarttags" w:element="PersonName">
        <w:smartTagPr>
          <w:attr w:name="ProductID" w:val="la Comunidad Econ￳mica"/>
        </w:smartTagPr>
        <w:r w:rsidRPr="004C1E36">
          <w:rPr>
            <w:rFonts w:ascii="Arial" w:eastAsia="Calibri" w:hAnsi="Arial" w:cs="Arial"/>
            <w:color w:val="auto"/>
            <w:szCs w:val="24"/>
            <w:lang w:eastAsia="en-US"/>
          </w:rPr>
          <w:t>la Comunidad Económica</w:t>
        </w:r>
      </w:smartTag>
      <w:r w:rsidRPr="004C1E36">
        <w:rPr>
          <w:rFonts w:ascii="Arial" w:eastAsia="Calibri" w:hAnsi="Arial" w:cs="Arial"/>
          <w:color w:val="auto"/>
          <w:szCs w:val="24"/>
          <w:lang w:eastAsia="en-US"/>
        </w:rPr>
        <w:t xml:space="preserve"> Europea exigen que los productos conservados en los almacenes públicos no superen el 14,5% de humedad para el arroz cáscara y el 15% en el descascarillado</w:t>
      </w:r>
      <w:r>
        <w:rPr>
          <w:rFonts w:ascii="Arial" w:eastAsia="Calibri" w:hAnsi="Arial" w:cs="Arial"/>
          <w:color w:val="auto"/>
          <w:szCs w:val="24"/>
          <w:lang w:eastAsia="en-US"/>
        </w:rPr>
        <w:t xml:space="preserve"> </w:t>
      </w:r>
      <w:r w:rsidRPr="00E4415D">
        <w:rPr>
          <w:rFonts w:ascii="Arial" w:eastAsia="Calibri" w:hAnsi="Arial" w:cs="Arial"/>
          <w:color w:val="auto"/>
          <w:szCs w:val="24"/>
          <w:lang w:eastAsia="en-US"/>
        </w:rPr>
        <w:t>(10)</w:t>
      </w:r>
      <w:r w:rsidRPr="00E4415D">
        <w:rPr>
          <w:rFonts w:ascii="Arial" w:hAnsi="Arial" w:cs="Arial"/>
          <w:color w:val="auto"/>
          <w:szCs w:val="24"/>
        </w:rPr>
        <w:t>.</w:t>
      </w:r>
    </w:p>
    <w:p w:rsidR="00686F1A" w:rsidRPr="004C1E36" w:rsidRDefault="00686F1A" w:rsidP="00686F1A">
      <w:pPr>
        <w:tabs>
          <w:tab w:val="left" w:pos="1080"/>
        </w:tabs>
        <w:spacing w:line="480" w:lineRule="auto"/>
        <w:ind w:left="851"/>
        <w:jc w:val="both"/>
        <w:rPr>
          <w:rFonts w:ascii="Arial" w:hAnsi="Arial" w:cs="Arial"/>
          <w:b/>
          <w:sz w:val="24"/>
          <w:szCs w:val="24"/>
        </w:rPr>
      </w:pPr>
    </w:p>
    <w:p w:rsidR="00686F1A" w:rsidRPr="004C1E36" w:rsidRDefault="00686F1A" w:rsidP="00686F1A">
      <w:pPr>
        <w:tabs>
          <w:tab w:val="left" w:pos="1080"/>
        </w:tabs>
        <w:spacing w:line="480" w:lineRule="auto"/>
        <w:ind w:left="851"/>
        <w:jc w:val="both"/>
        <w:rPr>
          <w:rFonts w:ascii="Arial" w:hAnsi="Arial" w:cs="Arial"/>
          <w:sz w:val="24"/>
          <w:szCs w:val="24"/>
        </w:rPr>
      </w:pPr>
      <w:r w:rsidRPr="004C1E36">
        <w:rPr>
          <w:rFonts w:ascii="Arial" w:hAnsi="Arial" w:cs="Arial"/>
          <w:b/>
          <w:sz w:val="24"/>
          <w:szCs w:val="24"/>
        </w:rPr>
        <w:t>1.2.1 Parámetros de control</w:t>
      </w:r>
    </w:p>
    <w:p w:rsidR="00686F1A" w:rsidRPr="004C1E36" w:rsidRDefault="00686F1A" w:rsidP="00686F1A">
      <w:pPr>
        <w:pStyle w:val="NormalWeb"/>
        <w:shd w:val="clear" w:color="auto" w:fill="FFFFFF"/>
        <w:spacing w:line="480" w:lineRule="auto"/>
        <w:ind w:left="1560"/>
        <w:jc w:val="both"/>
        <w:rPr>
          <w:rFonts w:ascii="Arial" w:eastAsia="Calibri" w:hAnsi="Arial" w:cs="Arial"/>
          <w:color w:val="auto"/>
          <w:szCs w:val="24"/>
          <w:lang w:eastAsia="en-US"/>
        </w:rPr>
      </w:pPr>
      <w:r w:rsidRPr="004C1E36">
        <w:rPr>
          <w:rFonts w:ascii="Arial" w:eastAsia="Calibri" w:hAnsi="Arial" w:cs="Arial"/>
          <w:color w:val="auto"/>
          <w:szCs w:val="24"/>
          <w:lang w:eastAsia="en-US"/>
        </w:rPr>
        <w:t xml:space="preserve">La posibilidad de realizar una buena conservación está íntimamente relacionada con la </w:t>
      </w:r>
      <w:r w:rsidRPr="004C1E36">
        <w:rPr>
          <w:rFonts w:ascii="Arial" w:eastAsia="Calibri" w:hAnsi="Arial" w:cs="Arial"/>
          <w:b/>
          <w:color w:val="auto"/>
          <w:szCs w:val="24"/>
          <w:lang w:eastAsia="en-US"/>
        </w:rPr>
        <w:t xml:space="preserve">temperatura </w:t>
      </w:r>
      <w:r w:rsidRPr="004C1E36">
        <w:rPr>
          <w:rFonts w:ascii="Arial" w:eastAsia="Calibri" w:hAnsi="Arial" w:cs="Arial"/>
          <w:color w:val="auto"/>
          <w:szCs w:val="24"/>
          <w:lang w:eastAsia="en-US"/>
        </w:rPr>
        <w:t xml:space="preserve">y con el nivel de </w:t>
      </w:r>
      <w:r w:rsidRPr="004C1E36">
        <w:rPr>
          <w:rFonts w:ascii="Arial" w:eastAsia="Calibri" w:hAnsi="Arial" w:cs="Arial"/>
          <w:b/>
          <w:color w:val="auto"/>
          <w:szCs w:val="24"/>
          <w:lang w:eastAsia="en-US"/>
        </w:rPr>
        <w:t>humedad</w:t>
      </w:r>
      <w:r w:rsidRPr="004C1E36">
        <w:rPr>
          <w:rFonts w:ascii="Arial" w:eastAsia="Calibri" w:hAnsi="Arial" w:cs="Arial"/>
          <w:color w:val="auto"/>
          <w:szCs w:val="24"/>
          <w:lang w:eastAsia="en-US"/>
        </w:rPr>
        <w:t xml:space="preserve"> del producto</w:t>
      </w:r>
      <w:r w:rsidRPr="004C1E36">
        <w:rPr>
          <w:rFonts w:ascii="Arial" w:eastAsia="Calibri" w:hAnsi="Arial" w:cs="Arial"/>
          <w:b/>
          <w:color w:val="5F497A"/>
          <w:szCs w:val="24"/>
          <w:lang w:eastAsia="en-US"/>
        </w:rPr>
        <w:t xml:space="preserve">. </w:t>
      </w:r>
    </w:p>
    <w:p w:rsidR="00686F1A" w:rsidRDefault="00686F1A" w:rsidP="00686F1A">
      <w:pPr>
        <w:spacing w:line="480" w:lineRule="auto"/>
        <w:jc w:val="center"/>
        <w:rPr>
          <w:rFonts w:ascii="Arial" w:hAnsi="Arial" w:cs="Arial"/>
          <w:szCs w:val="24"/>
        </w:rPr>
      </w:pPr>
      <w:r w:rsidRPr="004C1E36">
        <w:rPr>
          <w:rFonts w:ascii="Arial" w:hAnsi="Arial" w:cs="Arial"/>
          <w:szCs w:val="24"/>
        </w:rPr>
        <w:t xml:space="preserve"> El secado es evidentemente el medio de conservación más seguro, incluso a temperaturas relativamente altas. Las mayores garantías de conservación, ilimitadas en el tiempo, se </w:t>
      </w:r>
    </w:p>
    <w:p w:rsidR="00686F1A" w:rsidRPr="004C1E36" w:rsidRDefault="00686F1A" w:rsidP="00686F1A">
      <w:pPr>
        <w:pStyle w:val="NormalWeb"/>
        <w:shd w:val="clear" w:color="auto" w:fill="FFFFFF"/>
        <w:spacing w:line="480" w:lineRule="auto"/>
        <w:ind w:left="1560"/>
        <w:jc w:val="both"/>
        <w:rPr>
          <w:rFonts w:ascii="Arial" w:eastAsia="Calibri" w:hAnsi="Arial" w:cs="Arial"/>
          <w:b/>
          <w:color w:val="auto"/>
          <w:szCs w:val="24"/>
          <w:lang w:eastAsia="en-US"/>
        </w:rPr>
      </w:pPr>
      <w:r>
        <w:rPr>
          <w:rFonts w:ascii="Arial" w:hAnsi="Arial" w:cs="Arial"/>
          <w:szCs w:val="24"/>
        </w:rPr>
        <w:br w:type="page"/>
      </w:r>
      <w:r w:rsidRPr="004C1E36">
        <w:rPr>
          <w:rFonts w:ascii="Arial" w:eastAsia="Calibri" w:hAnsi="Arial" w:cs="Arial"/>
          <w:color w:val="auto"/>
          <w:szCs w:val="24"/>
          <w:lang w:eastAsia="en-US"/>
        </w:rPr>
        <w:lastRenderedPageBreak/>
        <w:t xml:space="preserve">obtienen conservando los productos derivados del cereal a </w:t>
      </w:r>
      <w:smartTag w:uri="urn:schemas-microsoft-com:office:smarttags" w:element="metricconverter">
        <w:smartTagPr>
          <w:attr w:name="ProductID" w:val="10ﾰC"/>
        </w:smartTagPr>
        <w:r w:rsidRPr="004C1E36">
          <w:rPr>
            <w:rFonts w:ascii="Arial" w:eastAsia="Calibri" w:hAnsi="Arial" w:cs="Arial"/>
            <w:color w:val="auto"/>
            <w:szCs w:val="24"/>
            <w:lang w:eastAsia="en-US"/>
          </w:rPr>
          <w:t>10°C</w:t>
        </w:r>
      </w:smartTag>
      <w:r w:rsidRPr="004C1E36">
        <w:rPr>
          <w:rFonts w:ascii="Arial" w:eastAsia="Calibri" w:hAnsi="Arial" w:cs="Arial"/>
          <w:color w:val="auto"/>
          <w:szCs w:val="24"/>
          <w:lang w:eastAsia="en-US"/>
        </w:rPr>
        <w:t xml:space="preserve"> de temperatura y 10% de humedad</w:t>
      </w:r>
      <w:r w:rsidRPr="00946777">
        <w:rPr>
          <w:rFonts w:ascii="Arial" w:eastAsia="Calibri" w:hAnsi="Arial" w:cs="Arial"/>
          <w:b/>
          <w:color w:val="7030A0"/>
          <w:szCs w:val="24"/>
          <w:lang w:eastAsia="en-US"/>
        </w:rPr>
        <w:t>.</w:t>
      </w:r>
      <w:r w:rsidRPr="004C1E36">
        <w:rPr>
          <w:rFonts w:ascii="Arial" w:eastAsia="Calibri" w:hAnsi="Arial" w:cs="Arial"/>
          <w:b/>
          <w:color w:val="auto"/>
          <w:szCs w:val="24"/>
          <w:lang w:eastAsia="en-US"/>
        </w:rPr>
        <w:t xml:space="preserve"> </w:t>
      </w:r>
    </w:p>
    <w:p w:rsidR="00686F1A" w:rsidRPr="004C1E36" w:rsidRDefault="00686F1A" w:rsidP="00686F1A">
      <w:pPr>
        <w:pStyle w:val="NormalWeb"/>
        <w:shd w:val="clear" w:color="auto" w:fill="FFFFFF"/>
        <w:spacing w:line="480" w:lineRule="auto"/>
        <w:ind w:left="1560"/>
        <w:jc w:val="both"/>
        <w:rPr>
          <w:rFonts w:ascii="Arial" w:eastAsia="Calibri" w:hAnsi="Arial" w:cs="Arial"/>
          <w:color w:val="auto"/>
          <w:szCs w:val="24"/>
          <w:lang w:eastAsia="en-US"/>
        </w:rPr>
      </w:pPr>
      <w:r>
        <w:rPr>
          <w:rFonts w:ascii="Arial" w:eastAsia="Calibri" w:hAnsi="Arial" w:cs="Arial"/>
          <w:noProof/>
          <w:color w:val="auto"/>
          <w:szCs w:val="24"/>
          <w:lang w:val="es-EC" w:eastAsia="es-EC"/>
        </w:rPr>
        <w:pict>
          <v:rect id="_x0000_s1036" style="position:absolute;left:0;text-align:left;margin-left:-31.65pt;margin-top:-59.1pt;width:33.1pt;height:609.05pt;z-index:251678720" stroked="f"/>
        </w:pict>
      </w:r>
      <w:r w:rsidRPr="004C1E36">
        <w:rPr>
          <w:rFonts w:ascii="Arial" w:eastAsia="Calibri" w:hAnsi="Arial" w:cs="Arial"/>
          <w:color w:val="auto"/>
          <w:szCs w:val="24"/>
          <w:lang w:eastAsia="en-US"/>
        </w:rPr>
        <w:t>Para obtener una conservación perfecta del producto, el contenido de humedad del arroz cáscara o elaborado puede variar, entre límites bastante estrechos, en función de la temperatura ambiente: manteniendo la humedad del cereal inferior al 14% es posible —en general— conservar el arroz cáscara a cualquier temperatura, aunque bajo continuo y severo control. Con el arroz descascarillado y el elaborado se obtiene cierto nivel de seguridad manteniendo el producto con el 12% de humedad.</w:t>
      </w:r>
    </w:p>
    <w:p w:rsidR="00686F1A" w:rsidRPr="004C1E36" w:rsidRDefault="00686F1A" w:rsidP="00686F1A">
      <w:pPr>
        <w:pStyle w:val="NormalWeb"/>
        <w:shd w:val="clear" w:color="auto" w:fill="FFFFFF"/>
        <w:spacing w:line="480" w:lineRule="auto"/>
        <w:ind w:left="1560"/>
        <w:jc w:val="both"/>
        <w:rPr>
          <w:rFonts w:ascii="Arial" w:eastAsia="Calibri" w:hAnsi="Arial" w:cs="Arial"/>
          <w:color w:val="auto"/>
          <w:szCs w:val="24"/>
          <w:lang w:eastAsia="en-US"/>
        </w:rPr>
      </w:pPr>
    </w:p>
    <w:p w:rsidR="00686F1A" w:rsidRPr="004C1E36" w:rsidRDefault="00686F1A" w:rsidP="00686F1A">
      <w:pPr>
        <w:pStyle w:val="NormalWeb"/>
        <w:shd w:val="clear" w:color="auto" w:fill="FFFFFF"/>
        <w:spacing w:line="480" w:lineRule="auto"/>
        <w:ind w:left="1560"/>
        <w:jc w:val="both"/>
        <w:rPr>
          <w:rFonts w:ascii="Arial" w:eastAsia="Calibri" w:hAnsi="Arial" w:cs="Arial"/>
          <w:color w:val="auto"/>
          <w:szCs w:val="24"/>
          <w:lang w:eastAsia="en-US"/>
        </w:rPr>
      </w:pPr>
      <w:r>
        <w:rPr>
          <w:rFonts w:ascii="Arial" w:eastAsia="Calibri" w:hAnsi="Arial" w:cs="Arial"/>
          <w:color w:val="auto"/>
          <w:szCs w:val="24"/>
          <w:lang w:eastAsia="en-US"/>
        </w:rPr>
        <w:t xml:space="preserve">Al almacenar el arroz </w:t>
      </w:r>
      <w:r w:rsidRPr="004C1E36">
        <w:rPr>
          <w:rFonts w:ascii="Arial" w:eastAsia="Calibri" w:hAnsi="Arial" w:cs="Arial"/>
          <w:color w:val="auto"/>
          <w:szCs w:val="24"/>
          <w:lang w:eastAsia="en-US"/>
        </w:rPr>
        <w:t xml:space="preserve">cáscara con un contenido inadecuado de humedad se activan al menos dos procesos biológicos negativos </w:t>
      </w:r>
      <w:r w:rsidRPr="00E4415D">
        <w:rPr>
          <w:rFonts w:ascii="Arial" w:eastAsia="Calibri" w:hAnsi="Arial" w:cs="Arial"/>
          <w:color w:val="auto"/>
          <w:szCs w:val="24"/>
          <w:lang w:eastAsia="en-US"/>
        </w:rPr>
        <w:t>(10):</w:t>
      </w:r>
      <w:r w:rsidRPr="004C1E36">
        <w:rPr>
          <w:rFonts w:ascii="Arial" w:eastAsia="Calibri" w:hAnsi="Arial" w:cs="Arial"/>
          <w:color w:val="auto"/>
          <w:szCs w:val="24"/>
          <w:lang w:eastAsia="en-US"/>
        </w:rPr>
        <w:t xml:space="preserve"> </w:t>
      </w:r>
    </w:p>
    <w:p w:rsidR="00686F1A" w:rsidRPr="004C1E36" w:rsidRDefault="00686F1A" w:rsidP="00686F1A">
      <w:pPr>
        <w:pStyle w:val="NormalWeb"/>
        <w:numPr>
          <w:ilvl w:val="0"/>
          <w:numId w:val="6"/>
        </w:numPr>
        <w:shd w:val="clear" w:color="auto" w:fill="FFFFFF"/>
        <w:spacing w:line="480" w:lineRule="auto"/>
        <w:ind w:left="1843"/>
        <w:jc w:val="both"/>
        <w:rPr>
          <w:rFonts w:ascii="Arial" w:eastAsia="Calibri" w:hAnsi="Arial" w:cs="Arial"/>
          <w:color w:val="auto"/>
          <w:szCs w:val="24"/>
          <w:lang w:eastAsia="en-US"/>
        </w:rPr>
      </w:pPr>
      <w:r w:rsidRPr="00702F40">
        <w:rPr>
          <w:rFonts w:ascii="Arial" w:eastAsia="Calibri" w:hAnsi="Arial" w:cs="Arial"/>
          <w:i/>
          <w:color w:val="auto"/>
          <w:szCs w:val="24"/>
          <w:lang w:eastAsia="en-US"/>
        </w:rPr>
        <w:t>La flora micótica</w:t>
      </w:r>
      <w:r w:rsidRPr="004C1E36">
        <w:rPr>
          <w:rFonts w:ascii="Arial" w:eastAsia="Calibri" w:hAnsi="Arial" w:cs="Arial"/>
          <w:color w:val="auto"/>
          <w:szCs w:val="24"/>
          <w:lang w:eastAsia="en-US"/>
        </w:rPr>
        <w:t>, siempre presente sobre o debajo de las glumillas, se multiplica. Las lipasas de esta microflora y los enzimas presentes —aunque inactivos— en el arroz atacan las grasas, azúcares y proteínas, alterando el producto hasta su completa destrucción</w:t>
      </w:r>
      <w:r>
        <w:rPr>
          <w:rFonts w:ascii="Arial" w:eastAsia="Calibri" w:hAnsi="Arial" w:cs="Arial"/>
          <w:color w:val="auto"/>
          <w:szCs w:val="24"/>
          <w:lang w:eastAsia="en-US"/>
        </w:rPr>
        <w:t>.</w:t>
      </w:r>
      <w:r w:rsidRPr="004C1E36">
        <w:rPr>
          <w:rFonts w:ascii="Arial" w:eastAsia="Calibri" w:hAnsi="Arial" w:cs="Arial"/>
          <w:color w:val="auto"/>
          <w:szCs w:val="24"/>
          <w:lang w:eastAsia="en-US"/>
        </w:rPr>
        <w:t xml:space="preserve"> </w:t>
      </w:r>
    </w:p>
    <w:p w:rsidR="00686F1A" w:rsidRDefault="00686F1A" w:rsidP="00686F1A">
      <w:pPr>
        <w:spacing w:line="480" w:lineRule="auto"/>
        <w:jc w:val="center"/>
        <w:rPr>
          <w:rFonts w:ascii="Arial" w:hAnsi="Arial" w:cs="Arial"/>
          <w:b/>
          <w:sz w:val="24"/>
          <w:szCs w:val="24"/>
        </w:rPr>
      </w:pPr>
    </w:p>
    <w:p w:rsidR="00686F1A" w:rsidRPr="00702F40" w:rsidRDefault="00686F1A" w:rsidP="00686F1A">
      <w:pPr>
        <w:pStyle w:val="NormalWeb"/>
        <w:numPr>
          <w:ilvl w:val="0"/>
          <w:numId w:val="6"/>
        </w:numPr>
        <w:shd w:val="clear" w:color="auto" w:fill="FFFFFF"/>
        <w:spacing w:line="480" w:lineRule="auto"/>
        <w:ind w:left="1843"/>
        <w:jc w:val="both"/>
        <w:rPr>
          <w:rFonts w:ascii="Arial" w:eastAsia="Calibri" w:hAnsi="Arial" w:cs="Arial"/>
          <w:color w:val="auto"/>
          <w:szCs w:val="24"/>
          <w:lang w:eastAsia="en-US"/>
        </w:rPr>
      </w:pPr>
      <w:r>
        <w:rPr>
          <w:rFonts w:ascii="Arial" w:hAnsi="Arial" w:cs="Arial"/>
          <w:b/>
          <w:szCs w:val="24"/>
        </w:rPr>
        <w:br w:type="page"/>
      </w:r>
      <w:r w:rsidRPr="00702F40">
        <w:rPr>
          <w:rFonts w:ascii="Arial" w:eastAsia="Calibri" w:hAnsi="Arial" w:cs="Arial"/>
          <w:i/>
          <w:color w:val="auto"/>
          <w:szCs w:val="24"/>
          <w:lang w:eastAsia="en-US"/>
        </w:rPr>
        <w:lastRenderedPageBreak/>
        <w:t>Las fermentaciones derivadas</w:t>
      </w:r>
      <w:r>
        <w:rPr>
          <w:rFonts w:ascii="Arial" w:eastAsia="Calibri" w:hAnsi="Arial" w:cs="Arial"/>
          <w:color w:val="auto"/>
          <w:szCs w:val="24"/>
          <w:lang w:eastAsia="en-US"/>
        </w:rPr>
        <w:t>,</w:t>
      </w:r>
      <w:r w:rsidRPr="004C1E36">
        <w:rPr>
          <w:rFonts w:ascii="Arial" w:eastAsia="Calibri" w:hAnsi="Arial" w:cs="Arial"/>
          <w:color w:val="auto"/>
          <w:szCs w:val="24"/>
          <w:lang w:eastAsia="en-US"/>
        </w:rPr>
        <w:t xml:space="preserve"> aunque posteriormente se puedan controlar y detener mediante tratamientos adecuados, son causa de graves defectos y alteraciones cualitativas: granos variados, manchados, ambarinos y amarillos</w:t>
      </w:r>
      <w:r w:rsidRPr="004C1E36">
        <w:rPr>
          <w:rFonts w:ascii="Arial" w:eastAsia="Calibri" w:hAnsi="Arial" w:cs="Arial"/>
          <w:b/>
          <w:color w:val="5F497A"/>
          <w:szCs w:val="24"/>
          <w:lang w:eastAsia="en-US"/>
        </w:rPr>
        <w:t>.</w:t>
      </w:r>
    </w:p>
    <w:p w:rsidR="00686F1A" w:rsidRDefault="00686F1A" w:rsidP="00686F1A">
      <w:pPr>
        <w:pStyle w:val="NormalWeb"/>
        <w:shd w:val="clear" w:color="auto" w:fill="FFFFFF"/>
        <w:spacing w:line="480" w:lineRule="auto"/>
        <w:ind w:left="1560"/>
        <w:jc w:val="both"/>
        <w:rPr>
          <w:rFonts w:ascii="Arial" w:hAnsi="Arial" w:cs="Arial"/>
          <w:b/>
          <w:color w:val="7030A0"/>
          <w:szCs w:val="24"/>
        </w:rPr>
      </w:pPr>
      <w:r w:rsidRPr="00C26A92">
        <w:rPr>
          <w:rFonts w:ascii="Arial" w:hAnsi="Arial" w:cs="Arial"/>
          <w:szCs w:val="24"/>
        </w:rPr>
        <w:t>La temperatura ambiental en la bodega es un buen indica</w:t>
      </w:r>
      <w:r>
        <w:rPr>
          <w:rFonts w:ascii="Arial" w:hAnsi="Arial" w:cs="Arial"/>
          <w:szCs w:val="24"/>
        </w:rPr>
        <w:t>tivo</w:t>
      </w:r>
      <w:r w:rsidRPr="00C26A92">
        <w:rPr>
          <w:rFonts w:ascii="Arial" w:hAnsi="Arial" w:cs="Arial"/>
          <w:szCs w:val="24"/>
        </w:rPr>
        <w:t xml:space="preserve"> de las condiciones del almacenamiento, las altas temperaturas fomentan el desarrollo de insectos y microorganismos. El principal daño económico </w:t>
      </w:r>
      <w:r>
        <w:rPr>
          <w:rFonts w:ascii="Arial" w:hAnsi="Arial" w:cs="Arial"/>
          <w:szCs w:val="24"/>
        </w:rPr>
        <w:t>causa</w:t>
      </w:r>
      <w:r w:rsidRPr="00C26A92">
        <w:rPr>
          <w:rFonts w:ascii="Arial" w:hAnsi="Arial" w:cs="Arial"/>
          <w:szCs w:val="24"/>
        </w:rPr>
        <w:t>do por los hongos es la decoloración del grano lo cual reduce su valor comercial</w:t>
      </w:r>
      <w:r>
        <w:rPr>
          <w:rFonts w:ascii="Arial" w:hAnsi="Arial" w:cs="Arial"/>
          <w:b/>
          <w:color w:val="7030A0"/>
          <w:szCs w:val="24"/>
        </w:rPr>
        <w:t xml:space="preserve"> </w:t>
      </w:r>
      <w:r w:rsidRPr="00E4415D">
        <w:rPr>
          <w:rFonts w:ascii="Arial" w:hAnsi="Arial" w:cs="Arial"/>
          <w:color w:val="auto"/>
          <w:szCs w:val="24"/>
        </w:rPr>
        <w:t>(4).</w:t>
      </w:r>
    </w:p>
    <w:p w:rsidR="00686F1A" w:rsidRPr="00C26A92" w:rsidRDefault="00686F1A" w:rsidP="00686F1A">
      <w:pPr>
        <w:pStyle w:val="NormalWeb"/>
        <w:shd w:val="clear" w:color="auto" w:fill="FFFFFF"/>
        <w:spacing w:line="480" w:lineRule="auto"/>
        <w:jc w:val="both"/>
        <w:rPr>
          <w:rFonts w:ascii="Arial" w:eastAsia="Calibri" w:hAnsi="Arial" w:cs="Arial"/>
          <w:color w:val="auto"/>
          <w:szCs w:val="24"/>
          <w:lang w:eastAsia="en-US"/>
        </w:rPr>
      </w:pPr>
    </w:p>
    <w:p w:rsidR="00686F1A" w:rsidRDefault="00686F1A" w:rsidP="00686F1A">
      <w:pPr>
        <w:tabs>
          <w:tab w:val="left" w:pos="1080"/>
        </w:tabs>
        <w:spacing w:line="480" w:lineRule="auto"/>
        <w:ind w:left="851"/>
        <w:jc w:val="both"/>
        <w:rPr>
          <w:rFonts w:ascii="Arial" w:hAnsi="Arial" w:cs="Arial"/>
          <w:b/>
          <w:sz w:val="24"/>
          <w:szCs w:val="24"/>
        </w:rPr>
      </w:pPr>
      <w:r w:rsidRPr="004C1E36">
        <w:rPr>
          <w:rFonts w:ascii="Arial" w:hAnsi="Arial" w:cs="Arial"/>
          <w:b/>
          <w:sz w:val="24"/>
          <w:szCs w:val="24"/>
        </w:rPr>
        <w:t>1.2.2 Importancia del almacenamiento</w:t>
      </w:r>
    </w:p>
    <w:p w:rsidR="00686F1A" w:rsidRPr="004C1E36" w:rsidRDefault="00686F1A" w:rsidP="00686F1A">
      <w:pPr>
        <w:tabs>
          <w:tab w:val="left" w:pos="1080"/>
        </w:tabs>
        <w:spacing w:line="480" w:lineRule="auto"/>
        <w:ind w:left="851"/>
        <w:jc w:val="both"/>
        <w:rPr>
          <w:rFonts w:ascii="Arial" w:hAnsi="Arial" w:cs="Arial"/>
          <w:b/>
          <w:sz w:val="24"/>
          <w:szCs w:val="24"/>
        </w:rPr>
      </w:pPr>
    </w:p>
    <w:p w:rsidR="00686F1A" w:rsidRPr="004C1E36" w:rsidRDefault="00686F1A" w:rsidP="00686F1A">
      <w:pPr>
        <w:spacing w:line="480" w:lineRule="auto"/>
        <w:ind w:left="1560"/>
        <w:jc w:val="both"/>
        <w:rPr>
          <w:rFonts w:ascii="Arial" w:hAnsi="Arial" w:cs="Arial"/>
          <w:sz w:val="24"/>
          <w:szCs w:val="24"/>
        </w:rPr>
      </w:pPr>
      <w:r w:rsidRPr="004C1E36">
        <w:rPr>
          <w:rFonts w:ascii="Arial" w:hAnsi="Arial" w:cs="Arial"/>
          <w:sz w:val="24"/>
          <w:szCs w:val="24"/>
        </w:rPr>
        <w:t xml:space="preserve">El almacenamiento  en una industria arrocera es muy importante. Según como se realice el almacenamiento del cereal se obtendrá un producto con características óptimas al final del procesamiento. El tiempo de almacenamiento depende de la </w:t>
      </w:r>
      <w:r>
        <w:rPr>
          <w:rFonts w:ascii="Arial" w:hAnsi="Arial" w:cs="Arial"/>
          <w:sz w:val="24"/>
          <w:szCs w:val="24"/>
        </w:rPr>
        <w:t>variedad de arroz que esta</w:t>
      </w:r>
      <w:r w:rsidRPr="004C1E36">
        <w:rPr>
          <w:rFonts w:ascii="Arial" w:hAnsi="Arial" w:cs="Arial"/>
          <w:sz w:val="24"/>
          <w:szCs w:val="24"/>
        </w:rPr>
        <w:t xml:space="preserve"> en los silos.</w:t>
      </w:r>
      <w:r>
        <w:rPr>
          <w:rFonts w:ascii="Arial" w:hAnsi="Arial" w:cs="Arial"/>
          <w:sz w:val="24"/>
          <w:szCs w:val="24"/>
        </w:rPr>
        <w:t xml:space="preserve"> Es importante señalar que para tiempos de hasta 4- 5 meses debe estar alrededor del 14 </w:t>
      </w:r>
      <w:r w:rsidRPr="004C1E36">
        <w:rPr>
          <w:rFonts w:ascii="Arial" w:hAnsi="Arial" w:cs="Arial"/>
          <w:sz w:val="24"/>
          <w:szCs w:val="24"/>
          <w:lang w:val="es-ES_tradnl"/>
        </w:rPr>
        <w:t>%</w:t>
      </w:r>
      <w:r>
        <w:rPr>
          <w:rFonts w:ascii="Arial" w:hAnsi="Arial" w:cs="Arial"/>
          <w:sz w:val="24"/>
          <w:szCs w:val="24"/>
          <w:lang w:val="es-ES_tradnl"/>
        </w:rPr>
        <w:t xml:space="preserve"> y para de 6 meses en adelante la humedad debe reducirse al 13 </w:t>
      </w:r>
      <w:r w:rsidRPr="004C1E36">
        <w:rPr>
          <w:rFonts w:ascii="Arial" w:hAnsi="Arial" w:cs="Arial"/>
          <w:sz w:val="24"/>
          <w:szCs w:val="24"/>
          <w:lang w:val="es-ES_tradnl"/>
        </w:rPr>
        <w:t>%</w:t>
      </w:r>
      <w:r>
        <w:rPr>
          <w:rFonts w:ascii="Arial" w:hAnsi="Arial" w:cs="Arial"/>
          <w:sz w:val="24"/>
          <w:szCs w:val="24"/>
          <w:lang w:val="es-ES_tradnl"/>
        </w:rPr>
        <w:t>.</w:t>
      </w:r>
    </w:p>
    <w:p w:rsidR="00686F1A" w:rsidRDefault="00686F1A" w:rsidP="00686F1A">
      <w:pPr>
        <w:spacing w:line="480" w:lineRule="auto"/>
        <w:jc w:val="center"/>
        <w:rPr>
          <w:rFonts w:ascii="Arial" w:hAnsi="Arial" w:cs="Arial"/>
          <w:b/>
          <w:sz w:val="24"/>
          <w:szCs w:val="24"/>
        </w:rPr>
      </w:pPr>
    </w:p>
    <w:p w:rsidR="00B72B12" w:rsidRDefault="00B72B12" w:rsidP="00B72B12">
      <w:pPr>
        <w:pStyle w:val="NormalWeb"/>
        <w:shd w:val="clear" w:color="auto" w:fill="FFFFFF"/>
        <w:spacing w:line="480" w:lineRule="auto"/>
        <w:ind w:left="1560"/>
        <w:jc w:val="both"/>
        <w:rPr>
          <w:rFonts w:ascii="Arial" w:eastAsia="Calibri" w:hAnsi="Arial" w:cs="Arial"/>
          <w:b/>
          <w:color w:val="5F497A"/>
          <w:szCs w:val="24"/>
          <w:lang w:eastAsia="en-US"/>
        </w:rPr>
      </w:pPr>
      <w:r>
        <w:rPr>
          <w:rFonts w:ascii="Arial" w:eastAsia="Calibri" w:hAnsi="Arial" w:cs="Arial"/>
          <w:noProof/>
          <w:color w:val="auto"/>
          <w:szCs w:val="24"/>
          <w:lang w:val="es-EC" w:eastAsia="es-EC"/>
        </w:rPr>
        <w:lastRenderedPageBreak/>
        <w:pict>
          <v:rect id="_x0000_s1037" style="position:absolute;left:0;text-align:left;margin-left:-32.6pt;margin-top:1.1pt;width:33.1pt;height:609.05pt;z-index:251680768" stroked="f"/>
        </w:pict>
      </w:r>
      <w:r w:rsidRPr="004C1E36">
        <w:rPr>
          <w:rFonts w:ascii="Arial" w:eastAsia="Calibri" w:hAnsi="Arial" w:cs="Arial"/>
          <w:color w:val="auto"/>
          <w:szCs w:val="24"/>
          <w:lang w:eastAsia="en-US"/>
        </w:rPr>
        <w:t>El arroz secado correctamente prosigue durante el almacenamiento el proceso de maduración, completando y perfeccionando sus características organolépticas y cualitativas. Mediante el envejecimiento, la masa de arroz se dirige lentamente a un grado de mayor uniformidad y ajuste cualitativo. Durante el reposo del almacenamiento se verifica una lentísima respiración del producto mediante la cual se consume una pequeña cantidad de azúcares con producción de anhídrido carbónico y agua. Los enzimas alfa y beta amilasa actúan sobre el almidón del grano y lo transforman parcialmente en dextrina y maltosa</w:t>
      </w:r>
      <w:r>
        <w:rPr>
          <w:rFonts w:ascii="Arial" w:eastAsia="Calibri" w:hAnsi="Arial" w:cs="Arial"/>
          <w:color w:val="auto"/>
          <w:szCs w:val="24"/>
          <w:lang w:eastAsia="en-US"/>
        </w:rPr>
        <w:t xml:space="preserve"> </w:t>
      </w:r>
      <w:r w:rsidRPr="00E4415D">
        <w:rPr>
          <w:rFonts w:ascii="Arial" w:eastAsia="Calibri" w:hAnsi="Arial" w:cs="Arial"/>
          <w:color w:val="auto"/>
          <w:szCs w:val="24"/>
          <w:lang w:eastAsia="en-US"/>
        </w:rPr>
        <w:t>(10).</w:t>
      </w:r>
    </w:p>
    <w:p w:rsidR="00B72B12" w:rsidRPr="004C1E36" w:rsidRDefault="00B72B12" w:rsidP="00B72B12">
      <w:pPr>
        <w:pStyle w:val="NormalWeb"/>
        <w:shd w:val="clear" w:color="auto" w:fill="FFFFFF"/>
        <w:spacing w:line="480" w:lineRule="auto"/>
        <w:ind w:left="1560"/>
        <w:jc w:val="both"/>
        <w:rPr>
          <w:rFonts w:ascii="Arial" w:eastAsia="Calibri" w:hAnsi="Arial" w:cs="Arial"/>
          <w:color w:val="auto"/>
          <w:szCs w:val="24"/>
          <w:lang w:eastAsia="en-US"/>
        </w:rPr>
      </w:pPr>
    </w:p>
    <w:p w:rsidR="00B72B12" w:rsidRPr="004C1E36" w:rsidRDefault="00B72B12" w:rsidP="00B72B12">
      <w:pPr>
        <w:pStyle w:val="NormalWeb"/>
        <w:shd w:val="clear" w:color="auto" w:fill="FFFFFF"/>
        <w:spacing w:line="480" w:lineRule="auto"/>
        <w:ind w:left="1560"/>
        <w:jc w:val="both"/>
        <w:rPr>
          <w:rFonts w:ascii="Arial" w:eastAsia="Calibri" w:hAnsi="Arial" w:cs="Arial"/>
          <w:color w:val="auto"/>
          <w:szCs w:val="24"/>
          <w:lang w:eastAsia="en-US"/>
        </w:rPr>
      </w:pPr>
      <w:r w:rsidRPr="004C1E36">
        <w:rPr>
          <w:rFonts w:ascii="Arial" w:eastAsia="Calibri" w:hAnsi="Arial" w:cs="Arial"/>
          <w:color w:val="auto"/>
          <w:szCs w:val="24"/>
          <w:lang w:eastAsia="en-US"/>
        </w:rPr>
        <w:t>El envejecimiento disminuye la solubilidad, en el agua, del almidón y proteínas; el tiempo necesario para la cocción aumenta, paralelamente con el incremento de volumen, la absorción de agua y la resistencia a la disgregación. Se producen variaciones hidrolíticas y oxidativas de los lípidos del arroz en relación con los cambios de las proteínas y del almidón.</w:t>
      </w:r>
    </w:p>
    <w:p w:rsidR="00B72B12" w:rsidRDefault="00B72B12" w:rsidP="00B72B12">
      <w:pPr>
        <w:pStyle w:val="NormalWeb"/>
        <w:shd w:val="clear" w:color="auto" w:fill="FFFFFF"/>
        <w:spacing w:line="480" w:lineRule="auto"/>
        <w:ind w:left="1560"/>
        <w:jc w:val="both"/>
        <w:rPr>
          <w:rFonts w:ascii="Arial" w:eastAsia="Calibri" w:hAnsi="Arial" w:cs="Arial"/>
          <w:color w:val="auto"/>
          <w:szCs w:val="24"/>
          <w:lang w:eastAsia="en-US"/>
        </w:rPr>
      </w:pPr>
      <w:r>
        <w:rPr>
          <w:rFonts w:ascii="Arial" w:eastAsia="Calibri" w:hAnsi="Arial" w:cs="Arial"/>
          <w:color w:val="auto"/>
          <w:szCs w:val="24"/>
          <w:lang w:eastAsia="en-US"/>
        </w:rPr>
        <w:t>Adicional l</w:t>
      </w:r>
      <w:r w:rsidRPr="004C1E36">
        <w:rPr>
          <w:rFonts w:ascii="Arial" w:eastAsia="Calibri" w:hAnsi="Arial" w:cs="Arial"/>
          <w:color w:val="auto"/>
          <w:szCs w:val="24"/>
          <w:lang w:eastAsia="en-US"/>
        </w:rPr>
        <w:t>as capas externas del pericarpio se oscurecen ligeramente</w:t>
      </w:r>
      <w:r>
        <w:rPr>
          <w:rFonts w:ascii="Arial" w:eastAsia="Calibri" w:hAnsi="Arial" w:cs="Arial"/>
          <w:color w:val="auto"/>
          <w:szCs w:val="24"/>
          <w:lang w:eastAsia="en-US"/>
        </w:rPr>
        <w:t xml:space="preserve"> y l</w:t>
      </w:r>
      <w:r w:rsidRPr="004C1E36">
        <w:rPr>
          <w:rFonts w:ascii="Arial" w:eastAsia="Calibri" w:hAnsi="Arial" w:cs="Arial"/>
          <w:color w:val="auto"/>
          <w:szCs w:val="24"/>
          <w:lang w:eastAsia="en-US"/>
        </w:rPr>
        <w:t>a cariópside alcanza una mayor dureza y consistenc</w:t>
      </w:r>
      <w:r>
        <w:rPr>
          <w:rFonts w:ascii="Arial" w:eastAsia="Calibri" w:hAnsi="Arial" w:cs="Arial"/>
          <w:color w:val="auto"/>
          <w:szCs w:val="24"/>
          <w:lang w:eastAsia="en-US"/>
        </w:rPr>
        <w:t>ia</w:t>
      </w:r>
      <w:r w:rsidRPr="004C1E36">
        <w:rPr>
          <w:rFonts w:ascii="Arial" w:eastAsia="Calibri" w:hAnsi="Arial" w:cs="Arial"/>
          <w:color w:val="auto"/>
          <w:szCs w:val="24"/>
          <w:lang w:eastAsia="en-US"/>
        </w:rPr>
        <w:t xml:space="preserve">; el rendimiento de la elaboración aumenta al </w:t>
      </w:r>
      <w:r w:rsidR="00686F1A">
        <w:rPr>
          <w:rFonts w:ascii="Arial" w:hAnsi="Arial" w:cs="Arial"/>
          <w:b/>
          <w:szCs w:val="24"/>
        </w:rPr>
        <w:br w:type="page"/>
      </w:r>
      <w:r w:rsidRPr="004C1E36">
        <w:rPr>
          <w:rFonts w:ascii="Arial" w:eastAsia="Calibri" w:hAnsi="Arial" w:cs="Arial"/>
          <w:color w:val="auto"/>
          <w:szCs w:val="24"/>
          <w:lang w:eastAsia="en-US"/>
        </w:rPr>
        <w:lastRenderedPageBreak/>
        <w:t>disminuir el porcentaje de roturas</w:t>
      </w:r>
      <w:r>
        <w:rPr>
          <w:rFonts w:ascii="Arial" w:eastAsia="Calibri" w:hAnsi="Arial" w:cs="Arial"/>
          <w:color w:val="auto"/>
          <w:szCs w:val="24"/>
          <w:lang w:eastAsia="en-US"/>
        </w:rPr>
        <w:t xml:space="preserve"> y d</w:t>
      </w:r>
      <w:r w:rsidRPr="004C1E36">
        <w:rPr>
          <w:rFonts w:ascii="Arial" w:eastAsia="Calibri" w:hAnsi="Arial" w:cs="Arial"/>
          <w:color w:val="auto"/>
          <w:szCs w:val="24"/>
          <w:lang w:eastAsia="en-US"/>
        </w:rPr>
        <w:t xml:space="preserve">isminuye la susceptibilidad de los diversos compuestos del grano a la actividad enzimática. </w:t>
      </w:r>
    </w:p>
    <w:p w:rsidR="00B72B12" w:rsidRPr="001E2767" w:rsidRDefault="00B72B12" w:rsidP="00B72B12">
      <w:pPr>
        <w:pStyle w:val="NormalWeb"/>
        <w:shd w:val="clear" w:color="auto" w:fill="FFFFFF"/>
        <w:spacing w:line="480" w:lineRule="auto"/>
        <w:ind w:left="851"/>
        <w:jc w:val="both"/>
        <w:rPr>
          <w:rFonts w:ascii="Arial" w:eastAsia="Calibri" w:hAnsi="Arial" w:cs="Arial"/>
          <w:color w:val="auto"/>
          <w:szCs w:val="24"/>
          <w:lang w:eastAsia="en-US"/>
        </w:rPr>
      </w:pPr>
      <w:r>
        <w:rPr>
          <w:rFonts w:ascii="Arial" w:hAnsi="Arial" w:cs="Arial"/>
          <w:noProof/>
          <w:color w:val="E36C0A"/>
          <w:szCs w:val="24"/>
          <w:lang w:val="es-EC" w:eastAsia="es-EC"/>
        </w:rPr>
        <w:pict>
          <v:rect id="_x0000_s1038" style="position:absolute;left:0;text-align:left;margin-left:-34.15pt;margin-top:-86.35pt;width:33.1pt;height:609.05pt;z-index:251682816" stroked="f"/>
        </w:pict>
      </w:r>
    </w:p>
    <w:p w:rsidR="00B72B12" w:rsidRDefault="00B72B12" w:rsidP="00B72B12">
      <w:pPr>
        <w:pStyle w:val="NormalWeb"/>
        <w:shd w:val="clear" w:color="auto" w:fill="FFFFFF"/>
        <w:spacing w:line="480" w:lineRule="auto"/>
        <w:ind w:left="284"/>
        <w:jc w:val="both"/>
        <w:rPr>
          <w:rFonts w:ascii="Arial" w:hAnsi="Arial" w:cs="Arial"/>
          <w:b/>
          <w:szCs w:val="24"/>
        </w:rPr>
      </w:pPr>
      <w:r w:rsidRPr="004C1E36">
        <w:rPr>
          <w:rFonts w:ascii="Arial" w:hAnsi="Arial" w:cs="Arial"/>
          <w:b/>
          <w:szCs w:val="24"/>
        </w:rPr>
        <w:t>1.3  Morfología del arroz</w:t>
      </w:r>
    </w:p>
    <w:p w:rsidR="00B72B12" w:rsidRPr="004C1E36" w:rsidRDefault="00B72B12" w:rsidP="00B72B12">
      <w:pPr>
        <w:pStyle w:val="NormalWeb"/>
        <w:shd w:val="clear" w:color="auto" w:fill="FFFFFF"/>
        <w:spacing w:line="480" w:lineRule="auto"/>
        <w:ind w:left="284"/>
        <w:jc w:val="both"/>
        <w:rPr>
          <w:rFonts w:ascii="Arial" w:hAnsi="Arial" w:cs="Arial"/>
          <w:b/>
          <w:szCs w:val="24"/>
        </w:rPr>
      </w:pPr>
    </w:p>
    <w:p w:rsidR="00B72B12" w:rsidRDefault="00B72B12" w:rsidP="00B72B12">
      <w:pPr>
        <w:pStyle w:val="NormalWeb"/>
        <w:shd w:val="clear" w:color="auto" w:fill="FFFFFF"/>
        <w:spacing w:line="480" w:lineRule="auto"/>
        <w:ind w:left="851"/>
        <w:jc w:val="both"/>
        <w:rPr>
          <w:rFonts w:ascii="Arial" w:hAnsi="Arial" w:cs="Arial"/>
          <w:color w:val="E36C0A"/>
          <w:szCs w:val="24"/>
        </w:rPr>
      </w:pPr>
      <w:r w:rsidRPr="004C1E36">
        <w:rPr>
          <w:rFonts w:ascii="Arial" w:hAnsi="Arial" w:cs="Arial"/>
          <w:szCs w:val="24"/>
        </w:rPr>
        <w:t xml:space="preserve">El arroz es un cereal que se consume principalmente como grano entero, por lo cual el conocimiento de la estructura y composición de la cariópside </w:t>
      </w:r>
      <w:r>
        <w:rPr>
          <w:rFonts w:ascii="Arial" w:hAnsi="Arial" w:cs="Arial"/>
          <w:szCs w:val="24"/>
        </w:rPr>
        <w:t xml:space="preserve">como se ve en la figura 1.4 y figura 1.5 </w:t>
      </w:r>
      <w:r w:rsidRPr="004C1E36">
        <w:rPr>
          <w:rFonts w:ascii="Arial" w:hAnsi="Arial" w:cs="Arial"/>
          <w:szCs w:val="24"/>
        </w:rPr>
        <w:t>es importante para entender las propiedades físico-químicas y bioquímicas de sus constituyentes</w:t>
      </w:r>
      <w:r w:rsidRPr="004C1E36">
        <w:rPr>
          <w:rFonts w:ascii="Arial" w:hAnsi="Arial" w:cs="Arial"/>
          <w:color w:val="E36C0A"/>
          <w:szCs w:val="24"/>
        </w:rPr>
        <w:t>.</w:t>
      </w:r>
    </w:p>
    <w:p w:rsidR="00B72B12" w:rsidRDefault="00B72B12" w:rsidP="00B72B12">
      <w:pPr>
        <w:pStyle w:val="NormalWeb"/>
        <w:shd w:val="clear" w:color="auto" w:fill="FFFFFF"/>
        <w:spacing w:line="480" w:lineRule="auto"/>
        <w:ind w:left="851"/>
        <w:jc w:val="both"/>
        <w:rPr>
          <w:rFonts w:ascii="Arial" w:hAnsi="Arial" w:cs="Arial"/>
          <w:color w:val="E36C0A"/>
          <w:szCs w:val="24"/>
        </w:rPr>
      </w:pPr>
    </w:p>
    <w:p w:rsidR="00B72B12" w:rsidRDefault="00B65BBF" w:rsidP="00B72B12">
      <w:pPr>
        <w:pStyle w:val="NormalWeb"/>
        <w:shd w:val="clear" w:color="auto" w:fill="FFFFFF"/>
        <w:ind w:left="851"/>
        <w:jc w:val="center"/>
        <w:rPr>
          <w:rFonts w:ascii="Arial" w:hAnsi="Arial" w:cs="Arial"/>
          <w:color w:val="E36C0A"/>
          <w:szCs w:val="24"/>
        </w:rPr>
      </w:pPr>
      <w:r>
        <w:rPr>
          <w:noProof/>
        </w:rPr>
        <w:drawing>
          <wp:inline distT="0" distB="0" distL="0" distR="0">
            <wp:extent cx="2238375" cy="1446530"/>
            <wp:effectExtent l="19050" t="0" r="9525" b="0"/>
            <wp:docPr id="110" name="Imagen 110" descr="SDC1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DC12423"/>
                    <pic:cNvPicPr>
                      <a:picLocks noChangeAspect="1" noChangeArrowheads="1"/>
                    </pic:cNvPicPr>
                  </pic:nvPicPr>
                  <pic:blipFill>
                    <a:blip r:embed="rId12"/>
                    <a:srcRect l="29787" t="46112" r="29491" b="19144"/>
                    <a:stretch>
                      <a:fillRect/>
                    </a:stretch>
                  </pic:blipFill>
                  <pic:spPr bwMode="auto">
                    <a:xfrm>
                      <a:off x="0" y="0"/>
                      <a:ext cx="2238375" cy="1446530"/>
                    </a:xfrm>
                    <a:prstGeom prst="rect">
                      <a:avLst/>
                    </a:prstGeom>
                    <a:noFill/>
                    <a:ln w="9525">
                      <a:noFill/>
                      <a:miter lim="800000"/>
                      <a:headEnd/>
                      <a:tailEnd/>
                    </a:ln>
                  </pic:spPr>
                </pic:pic>
              </a:graphicData>
            </a:graphic>
          </wp:inline>
        </w:drawing>
      </w:r>
    </w:p>
    <w:p w:rsidR="00B72B12" w:rsidRDefault="00B72B12" w:rsidP="00B72B12">
      <w:pPr>
        <w:ind w:left="851"/>
        <w:jc w:val="center"/>
        <w:rPr>
          <w:rFonts w:ascii="Arial" w:hAnsi="Arial" w:cs="Arial"/>
          <w:b/>
          <w:noProof/>
          <w:sz w:val="24"/>
          <w:szCs w:val="24"/>
        </w:rPr>
      </w:pPr>
      <w:r w:rsidRPr="00A22C38">
        <w:rPr>
          <w:rFonts w:ascii="Arial" w:hAnsi="Arial" w:cs="Arial"/>
          <w:b/>
          <w:noProof/>
          <w:sz w:val="24"/>
          <w:szCs w:val="24"/>
        </w:rPr>
        <w:t xml:space="preserve">Figura 1.4. </w:t>
      </w:r>
      <w:r>
        <w:rPr>
          <w:rFonts w:ascii="Arial" w:hAnsi="Arial" w:cs="Arial"/>
          <w:b/>
          <w:noProof/>
          <w:sz w:val="24"/>
          <w:szCs w:val="24"/>
        </w:rPr>
        <w:t>Arroz Cáscara</w:t>
      </w:r>
      <w:r w:rsidRPr="00A22C38">
        <w:rPr>
          <w:rFonts w:ascii="Arial" w:hAnsi="Arial" w:cs="Arial"/>
          <w:b/>
          <w:noProof/>
          <w:sz w:val="24"/>
          <w:szCs w:val="24"/>
        </w:rPr>
        <w:t xml:space="preserve"> </w:t>
      </w:r>
      <w:r>
        <w:rPr>
          <w:rFonts w:ascii="Arial" w:hAnsi="Arial" w:cs="Arial"/>
          <w:b/>
          <w:noProof/>
          <w:sz w:val="24"/>
          <w:szCs w:val="24"/>
        </w:rPr>
        <w:t xml:space="preserve">Variedad </w:t>
      </w:r>
      <w:r w:rsidRPr="00A22C38">
        <w:rPr>
          <w:rFonts w:ascii="Arial" w:hAnsi="Arial" w:cs="Arial"/>
          <w:b/>
          <w:noProof/>
          <w:sz w:val="24"/>
          <w:szCs w:val="24"/>
        </w:rPr>
        <w:t>F-50</w:t>
      </w:r>
    </w:p>
    <w:p w:rsidR="00686F1A" w:rsidRDefault="00686F1A" w:rsidP="00B72B12">
      <w:pPr>
        <w:spacing w:line="480" w:lineRule="auto"/>
        <w:jc w:val="center"/>
        <w:rPr>
          <w:rFonts w:ascii="Arial" w:hAnsi="Arial" w:cs="Arial"/>
          <w:b/>
          <w:sz w:val="24"/>
          <w:szCs w:val="24"/>
        </w:rPr>
      </w:pPr>
    </w:p>
    <w:p w:rsidR="00B72B12" w:rsidRPr="004C1E36" w:rsidRDefault="00686F1A" w:rsidP="00B72B12">
      <w:pPr>
        <w:pStyle w:val="NormalWeb"/>
        <w:shd w:val="clear" w:color="auto" w:fill="FFFFFF"/>
        <w:spacing w:line="480" w:lineRule="auto"/>
        <w:ind w:left="851"/>
        <w:jc w:val="both"/>
        <w:rPr>
          <w:rFonts w:ascii="Arial" w:hAnsi="Arial" w:cs="Arial"/>
          <w:color w:val="E36C0A"/>
          <w:szCs w:val="24"/>
        </w:rPr>
      </w:pPr>
      <w:r>
        <w:rPr>
          <w:rFonts w:ascii="Arial" w:hAnsi="Arial" w:cs="Arial"/>
          <w:b/>
          <w:szCs w:val="24"/>
        </w:rPr>
        <w:br w:type="page"/>
      </w:r>
      <w:r w:rsidR="00B65BBF">
        <w:rPr>
          <w:rFonts w:ascii="Arial" w:hAnsi="Arial" w:cs="Arial"/>
          <w:noProof/>
          <w:color w:val="E36C0A"/>
          <w:szCs w:val="24"/>
        </w:rPr>
        <w:lastRenderedPageBreak/>
        <w:drawing>
          <wp:inline distT="0" distB="0" distL="0" distR="0">
            <wp:extent cx="4285615" cy="4080510"/>
            <wp:effectExtent l="19050" t="0" r="635" b="0"/>
            <wp:docPr id="111" name="Imagen 111" descr="picu arroz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cu arroz copy"/>
                    <pic:cNvPicPr>
                      <a:picLocks noChangeAspect="1" noChangeArrowheads="1"/>
                    </pic:cNvPicPr>
                  </pic:nvPicPr>
                  <pic:blipFill>
                    <a:blip r:embed="rId13" cstate="print"/>
                    <a:srcRect/>
                    <a:stretch>
                      <a:fillRect/>
                    </a:stretch>
                  </pic:blipFill>
                  <pic:spPr bwMode="auto">
                    <a:xfrm>
                      <a:off x="0" y="0"/>
                      <a:ext cx="4285615" cy="4080510"/>
                    </a:xfrm>
                    <a:prstGeom prst="rect">
                      <a:avLst/>
                    </a:prstGeom>
                    <a:noFill/>
                    <a:ln w="9525">
                      <a:noFill/>
                      <a:miter lim="800000"/>
                      <a:headEnd/>
                      <a:tailEnd/>
                    </a:ln>
                  </pic:spPr>
                </pic:pic>
              </a:graphicData>
            </a:graphic>
          </wp:inline>
        </w:drawing>
      </w:r>
    </w:p>
    <w:p w:rsidR="00B72B12" w:rsidRPr="00B74689" w:rsidRDefault="00B72B12" w:rsidP="00B72B12">
      <w:pPr>
        <w:pStyle w:val="NormalWeb"/>
        <w:shd w:val="clear" w:color="auto" w:fill="FFFFFF"/>
        <w:ind w:left="851"/>
        <w:jc w:val="both"/>
        <w:rPr>
          <w:rFonts w:ascii="Arial" w:hAnsi="Arial" w:cs="Arial"/>
          <w:b/>
        </w:rPr>
      </w:pPr>
      <w:r>
        <w:rPr>
          <w:rFonts w:ascii="Arial" w:hAnsi="Arial" w:cs="Arial"/>
          <w:b/>
          <w:color w:val="auto"/>
          <w:szCs w:val="24"/>
        </w:rPr>
        <w:t>Figura 1.5</w:t>
      </w:r>
      <w:r w:rsidRPr="001B2A54">
        <w:rPr>
          <w:rFonts w:ascii="Arial" w:hAnsi="Arial" w:cs="Arial"/>
          <w:b/>
          <w:color w:val="auto"/>
          <w:szCs w:val="24"/>
        </w:rPr>
        <w:t xml:space="preserve">. Estructura del grano de arroz. </w:t>
      </w:r>
      <w:r>
        <w:rPr>
          <w:rFonts w:ascii="Arial" w:hAnsi="Arial" w:cs="Arial"/>
          <w:b/>
          <w:color w:val="auto"/>
          <w:szCs w:val="24"/>
        </w:rPr>
        <w:t>(</w:t>
      </w:r>
      <w:r w:rsidRPr="001B2A54">
        <w:rPr>
          <w:rFonts w:ascii="Arial" w:hAnsi="Arial" w:cs="Arial"/>
          <w:b/>
          <w:color w:val="auto"/>
          <w:szCs w:val="24"/>
        </w:rPr>
        <w:t xml:space="preserve">Adaptado de Juliano y Aldama 1937; Juliano 1980). </w:t>
      </w:r>
      <w:r w:rsidRPr="00B74689">
        <w:rPr>
          <w:rFonts w:ascii="Arial" w:hAnsi="Arial" w:cs="Arial"/>
          <w:b/>
        </w:rPr>
        <w:t>Evaluación  de la calidad culinaria y molinera del arroz.</w:t>
      </w:r>
    </w:p>
    <w:p w:rsidR="00B72B12" w:rsidRPr="001B2A54" w:rsidRDefault="00B72B12" w:rsidP="00B72B12">
      <w:pPr>
        <w:pStyle w:val="NormalWeb"/>
        <w:shd w:val="clear" w:color="auto" w:fill="FFFFFF"/>
        <w:spacing w:line="480" w:lineRule="auto"/>
        <w:ind w:left="851"/>
        <w:jc w:val="both"/>
        <w:rPr>
          <w:rFonts w:ascii="Arial" w:hAnsi="Arial" w:cs="Arial"/>
          <w:b/>
          <w:color w:val="auto"/>
          <w:szCs w:val="24"/>
        </w:rPr>
      </w:pPr>
    </w:p>
    <w:p w:rsidR="00B72B12" w:rsidRPr="006137AE" w:rsidRDefault="00B72B12" w:rsidP="00B72B12">
      <w:pPr>
        <w:pStyle w:val="NormalWeb"/>
        <w:shd w:val="clear" w:color="auto" w:fill="FFFFFF"/>
        <w:spacing w:line="480" w:lineRule="auto"/>
        <w:ind w:left="851"/>
        <w:jc w:val="both"/>
        <w:rPr>
          <w:rFonts w:ascii="Arial" w:hAnsi="Arial" w:cs="Arial"/>
          <w:b/>
          <w:color w:val="auto"/>
          <w:szCs w:val="24"/>
          <w:lang w:val="es-ES_tradnl"/>
        </w:rPr>
      </w:pPr>
      <w:r w:rsidRPr="004C1E36">
        <w:rPr>
          <w:rFonts w:ascii="Arial" w:hAnsi="Arial" w:cs="Arial"/>
          <w:color w:val="auto"/>
          <w:szCs w:val="24"/>
        </w:rPr>
        <w:t xml:space="preserve">La </w:t>
      </w:r>
      <w:r w:rsidRPr="004C1E36">
        <w:rPr>
          <w:rFonts w:ascii="Arial" w:hAnsi="Arial" w:cs="Arial"/>
          <w:b/>
          <w:color w:val="auto"/>
          <w:szCs w:val="24"/>
        </w:rPr>
        <w:t>cáscara</w:t>
      </w:r>
      <w:r w:rsidRPr="004C1E36">
        <w:rPr>
          <w:rFonts w:ascii="Arial" w:hAnsi="Arial" w:cs="Arial"/>
          <w:color w:val="auto"/>
          <w:szCs w:val="24"/>
        </w:rPr>
        <w:t xml:space="preserve">  está compuesta por dos hojas</w:t>
      </w:r>
      <w:r w:rsidRPr="004C1E36">
        <w:rPr>
          <w:rFonts w:ascii="Arial" w:hAnsi="Arial" w:cs="Arial"/>
          <w:color w:val="auto"/>
          <w:szCs w:val="24"/>
          <w:lang w:val="es-ES_tradnl"/>
        </w:rPr>
        <w:t xml:space="preserve"> modificadas: la </w:t>
      </w:r>
      <w:r w:rsidRPr="004C1E36">
        <w:rPr>
          <w:rFonts w:ascii="Arial" w:hAnsi="Arial" w:cs="Arial"/>
          <w:b/>
          <w:color w:val="auto"/>
          <w:szCs w:val="24"/>
          <w:lang w:val="es-ES_tradnl"/>
        </w:rPr>
        <w:t>lema</w:t>
      </w:r>
      <w:r w:rsidRPr="004C1E36">
        <w:rPr>
          <w:rFonts w:ascii="Arial" w:hAnsi="Arial" w:cs="Arial"/>
          <w:color w:val="auto"/>
          <w:szCs w:val="24"/>
          <w:lang w:val="es-ES_tradnl"/>
        </w:rPr>
        <w:t xml:space="preserve"> y la </w:t>
      </w:r>
      <w:r w:rsidRPr="004C1E36">
        <w:rPr>
          <w:rFonts w:ascii="Arial" w:hAnsi="Arial" w:cs="Arial"/>
          <w:b/>
          <w:color w:val="auto"/>
          <w:szCs w:val="24"/>
          <w:lang w:val="es-ES_tradnl"/>
        </w:rPr>
        <w:t>palea</w:t>
      </w:r>
      <w:r w:rsidRPr="004C1E36">
        <w:rPr>
          <w:rFonts w:ascii="Arial" w:hAnsi="Arial" w:cs="Arial"/>
          <w:color w:val="auto"/>
          <w:szCs w:val="24"/>
          <w:lang w:val="es-ES_tradnl"/>
        </w:rPr>
        <w:t xml:space="preserve">, cuya forma y tamaño corresponden a las del grano maduro. Algunas variedades tienen una </w:t>
      </w:r>
      <w:r w:rsidRPr="004C1E36">
        <w:rPr>
          <w:rFonts w:ascii="Arial" w:hAnsi="Arial" w:cs="Arial"/>
          <w:b/>
          <w:color w:val="auto"/>
          <w:szCs w:val="24"/>
          <w:lang w:val="es-ES_tradnl"/>
        </w:rPr>
        <w:t>arista</w:t>
      </w:r>
      <w:r w:rsidRPr="004C1E36">
        <w:rPr>
          <w:rFonts w:ascii="Arial" w:hAnsi="Arial" w:cs="Arial"/>
          <w:color w:val="auto"/>
          <w:szCs w:val="24"/>
          <w:lang w:val="es-ES_tradnl"/>
        </w:rPr>
        <w:t xml:space="preserve"> adherida en la parte superior de la lema. La cáscara  representa aproximadamente el 20 %</w:t>
      </w:r>
      <w:r w:rsidRPr="004C1E36">
        <w:rPr>
          <w:rFonts w:ascii="Arial" w:hAnsi="Arial" w:cs="Arial"/>
          <w:color w:val="4BACC6"/>
          <w:szCs w:val="24"/>
          <w:lang w:val="es-ES_tradnl"/>
        </w:rPr>
        <w:t xml:space="preserve"> </w:t>
      </w:r>
      <w:r w:rsidRPr="004C1E36">
        <w:rPr>
          <w:rFonts w:ascii="Arial" w:hAnsi="Arial" w:cs="Arial"/>
          <w:color w:val="auto"/>
          <w:szCs w:val="24"/>
          <w:lang w:val="es-ES_tradnl"/>
        </w:rPr>
        <w:t>del peso del grano de arroz y su principal función es proteger a la cariópside del ataque de insectos y hongos</w:t>
      </w:r>
      <w:r w:rsidRPr="006137AE">
        <w:rPr>
          <w:rFonts w:ascii="Arial" w:hAnsi="Arial" w:cs="Arial"/>
          <w:color w:val="auto"/>
          <w:szCs w:val="24"/>
          <w:lang w:val="es-ES_tradnl"/>
        </w:rPr>
        <w:t xml:space="preserve">.  </w:t>
      </w:r>
    </w:p>
    <w:p w:rsidR="00686F1A" w:rsidRPr="00B72B12" w:rsidRDefault="00686F1A" w:rsidP="00686F1A">
      <w:pPr>
        <w:spacing w:line="480" w:lineRule="auto"/>
        <w:jc w:val="center"/>
        <w:rPr>
          <w:rFonts w:ascii="Arial" w:hAnsi="Arial" w:cs="Arial"/>
          <w:b/>
          <w:sz w:val="24"/>
          <w:szCs w:val="24"/>
          <w:lang w:val="es-ES_tradnl"/>
        </w:rPr>
      </w:pPr>
    </w:p>
    <w:p w:rsidR="00B72B12" w:rsidRPr="004C1E36" w:rsidRDefault="00B72B12" w:rsidP="00B72B12">
      <w:pPr>
        <w:pStyle w:val="NormalWeb"/>
        <w:shd w:val="clear" w:color="auto" w:fill="FFFFFF"/>
        <w:spacing w:line="480" w:lineRule="auto"/>
        <w:ind w:left="851"/>
        <w:jc w:val="both"/>
        <w:rPr>
          <w:rFonts w:ascii="Arial" w:hAnsi="Arial" w:cs="Arial"/>
          <w:color w:val="auto"/>
          <w:szCs w:val="24"/>
          <w:lang w:val="es-ES_tradnl"/>
        </w:rPr>
      </w:pPr>
      <w:r>
        <w:rPr>
          <w:rFonts w:ascii="Arial" w:hAnsi="Arial" w:cs="Arial"/>
          <w:noProof/>
          <w:color w:val="auto"/>
          <w:szCs w:val="24"/>
          <w:lang w:val="es-EC" w:eastAsia="es-EC"/>
        </w:rPr>
        <w:lastRenderedPageBreak/>
        <w:pict>
          <v:rect id="_x0000_s1039" style="position:absolute;left:0;text-align:left;margin-left:-36.05pt;margin-top:2.4pt;width:33.1pt;height:609.05pt;z-index:251684864" stroked="f"/>
        </w:pict>
      </w:r>
      <w:r w:rsidRPr="004C1E36">
        <w:rPr>
          <w:rFonts w:ascii="Arial" w:hAnsi="Arial" w:cs="Arial"/>
          <w:color w:val="auto"/>
          <w:szCs w:val="24"/>
          <w:lang w:val="es-ES_tradnl"/>
        </w:rPr>
        <w:t>La cariópside  es un fruto d</w:t>
      </w:r>
      <w:r>
        <w:rPr>
          <w:rFonts w:ascii="Arial" w:hAnsi="Arial" w:cs="Arial"/>
          <w:color w:val="auto"/>
          <w:szCs w:val="24"/>
          <w:lang w:val="es-ES_tradnl"/>
        </w:rPr>
        <w:t>e una sola semilla, la cual está</w:t>
      </w:r>
      <w:r w:rsidRPr="004C1E36">
        <w:rPr>
          <w:rFonts w:ascii="Arial" w:hAnsi="Arial" w:cs="Arial"/>
          <w:color w:val="auto"/>
          <w:szCs w:val="24"/>
          <w:lang w:val="es-ES_tradnl"/>
        </w:rPr>
        <w:t xml:space="preserve"> conformada por varias capas: pericarpio, tegumento, nucelo, endospermo y el embrión. </w:t>
      </w:r>
    </w:p>
    <w:p w:rsidR="00B72B12" w:rsidRPr="004C1E36" w:rsidRDefault="00B72B12" w:rsidP="00B72B12">
      <w:pPr>
        <w:pStyle w:val="NormalWeb"/>
        <w:shd w:val="clear" w:color="auto" w:fill="FFFFFF"/>
        <w:spacing w:line="480" w:lineRule="auto"/>
        <w:ind w:left="851"/>
        <w:jc w:val="both"/>
        <w:rPr>
          <w:rFonts w:ascii="Arial" w:hAnsi="Arial" w:cs="Arial"/>
          <w:color w:val="auto"/>
          <w:szCs w:val="24"/>
          <w:lang w:val="es-ES_tradnl"/>
        </w:rPr>
      </w:pPr>
    </w:p>
    <w:p w:rsidR="00B72B12" w:rsidRPr="004C1E36" w:rsidRDefault="00B72B12" w:rsidP="00B72B12">
      <w:pPr>
        <w:pStyle w:val="NormalWeb"/>
        <w:shd w:val="clear" w:color="auto" w:fill="FFFFFF"/>
        <w:spacing w:line="480" w:lineRule="auto"/>
        <w:ind w:left="851"/>
        <w:jc w:val="both"/>
        <w:rPr>
          <w:rFonts w:ascii="Arial" w:hAnsi="Arial" w:cs="Arial"/>
          <w:b/>
          <w:color w:val="auto"/>
          <w:szCs w:val="24"/>
          <w:lang w:val="es-ES_tradnl"/>
        </w:rPr>
      </w:pPr>
      <w:r w:rsidRPr="004C1E36">
        <w:rPr>
          <w:rFonts w:ascii="Arial" w:hAnsi="Arial" w:cs="Arial"/>
          <w:color w:val="auto"/>
          <w:szCs w:val="24"/>
          <w:lang w:val="es-ES_tradnl"/>
        </w:rPr>
        <w:t xml:space="preserve">El </w:t>
      </w:r>
      <w:r w:rsidRPr="004C1E36">
        <w:rPr>
          <w:rFonts w:ascii="Arial" w:hAnsi="Arial" w:cs="Arial"/>
          <w:b/>
          <w:color w:val="auto"/>
          <w:szCs w:val="24"/>
          <w:lang w:val="es-ES_tradnl"/>
        </w:rPr>
        <w:t>pericarpio</w:t>
      </w:r>
      <w:r w:rsidRPr="004C1E36">
        <w:rPr>
          <w:rFonts w:ascii="Arial" w:hAnsi="Arial" w:cs="Arial"/>
          <w:color w:val="auto"/>
          <w:szCs w:val="24"/>
          <w:lang w:val="es-ES_tradnl"/>
        </w:rPr>
        <w:t xml:space="preserve"> es la pared del ovario maduro, la cual se degenera durante el d</w:t>
      </w:r>
      <w:r>
        <w:rPr>
          <w:rFonts w:ascii="Arial" w:hAnsi="Arial" w:cs="Arial"/>
          <w:color w:val="auto"/>
          <w:szCs w:val="24"/>
          <w:lang w:val="es-ES_tradnl"/>
        </w:rPr>
        <w:t>esarrollo de la cariópside. Está</w:t>
      </w:r>
      <w:r w:rsidRPr="004C1E36">
        <w:rPr>
          <w:rFonts w:ascii="Arial" w:hAnsi="Arial" w:cs="Arial"/>
          <w:color w:val="auto"/>
          <w:szCs w:val="24"/>
          <w:lang w:val="es-ES_tradnl"/>
        </w:rPr>
        <w:t xml:space="preserve"> formado por varias capas de cé</w:t>
      </w:r>
      <w:r>
        <w:rPr>
          <w:rFonts w:ascii="Arial" w:hAnsi="Arial" w:cs="Arial"/>
          <w:color w:val="auto"/>
          <w:szCs w:val="24"/>
          <w:lang w:val="es-ES_tradnl"/>
        </w:rPr>
        <w:t>lulas.  Junto al pericarpio está</w:t>
      </w:r>
      <w:r w:rsidRPr="004C1E36">
        <w:rPr>
          <w:rFonts w:ascii="Arial" w:hAnsi="Arial" w:cs="Arial"/>
          <w:color w:val="auto"/>
          <w:szCs w:val="24"/>
          <w:lang w:val="es-ES_tradnl"/>
        </w:rPr>
        <w:t xml:space="preserve"> la envoltura o </w:t>
      </w:r>
      <w:r w:rsidRPr="004C1E36">
        <w:rPr>
          <w:rFonts w:ascii="Arial" w:hAnsi="Arial" w:cs="Arial"/>
          <w:b/>
          <w:color w:val="auto"/>
          <w:szCs w:val="24"/>
          <w:lang w:val="es-ES_tradnl"/>
        </w:rPr>
        <w:t>tegumento</w:t>
      </w:r>
      <w:r w:rsidRPr="004C1E36">
        <w:rPr>
          <w:rFonts w:ascii="Arial" w:hAnsi="Arial" w:cs="Arial"/>
          <w:color w:val="auto"/>
          <w:szCs w:val="24"/>
          <w:lang w:val="es-ES_tradnl"/>
        </w:rPr>
        <w:t>, formado por una sola capa de células. Los pigmentos que le dan cierto color a la cariópside del arroz pueden</w:t>
      </w:r>
      <w:r>
        <w:rPr>
          <w:rFonts w:ascii="Arial" w:hAnsi="Arial" w:cs="Arial"/>
          <w:color w:val="auto"/>
          <w:szCs w:val="24"/>
          <w:lang w:val="es-ES_tradnl"/>
        </w:rPr>
        <w:t xml:space="preserve"> estar</w:t>
      </w:r>
      <w:r w:rsidRPr="004C1E36">
        <w:rPr>
          <w:rFonts w:ascii="Arial" w:hAnsi="Arial" w:cs="Arial"/>
          <w:color w:val="auto"/>
          <w:szCs w:val="24"/>
          <w:lang w:val="es-ES_tradnl"/>
        </w:rPr>
        <w:t xml:space="preserve"> situados tanto en el pericarpio como en el tegumento. C</w:t>
      </w:r>
      <w:r>
        <w:rPr>
          <w:rFonts w:ascii="Arial" w:hAnsi="Arial" w:cs="Arial"/>
          <w:color w:val="auto"/>
          <w:szCs w:val="24"/>
          <w:lang w:val="es-ES_tradnl"/>
        </w:rPr>
        <w:t>ontinuo al tegumento se encuentra el</w:t>
      </w:r>
      <w:r w:rsidRPr="004C1E36">
        <w:rPr>
          <w:rFonts w:ascii="Arial" w:hAnsi="Arial" w:cs="Arial"/>
          <w:color w:val="auto"/>
          <w:szCs w:val="24"/>
          <w:lang w:val="es-ES_tradnl"/>
        </w:rPr>
        <w:t xml:space="preserve"> </w:t>
      </w:r>
      <w:r w:rsidRPr="004C1E36">
        <w:rPr>
          <w:rFonts w:ascii="Arial" w:hAnsi="Arial" w:cs="Arial"/>
          <w:b/>
          <w:color w:val="auto"/>
          <w:szCs w:val="24"/>
          <w:lang w:val="es-ES_tradnl"/>
        </w:rPr>
        <w:t>nucelo.</w:t>
      </w:r>
    </w:p>
    <w:p w:rsidR="00B72B12" w:rsidRPr="004C1E36" w:rsidRDefault="00B72B12" w:rsidP="00B72B12">
      <w:pPr>
        <w:pStyle w:val="NormalWeb"/>
        <w:shd w:val="clear" w:color="auto" w:fill="FFFFFF"/>
        <w:spacing w:line="480" w:lineRule="auto"/>
        <w:ind w:left="851"/>
        <w:jc w:val="both"/>
        <w:rPr>
          <w:rFonts w:ascii="Arial" w:hAnsi="Arial" w:cs="Arial"/>
          <w:color w:val="auto"/>
          <w:szCs w:val="24"/>
          <w:lang w:val="es-ES_tradnl"/>
        </w:rPr>
      </w:pPr>
      <w:r w:rsidRPr="004C1E36">
        <w:rPr>
          <w:rFonts w:ascii="Arial" w:hAnsi="Arial" w:cs="Arial"/>
          <w:color w:val="auto"/>
          <w:szCs w:val="24"/>
          <w:lang w:val="es-ES_tradnl"/>
        </w:rPr>
        <w:t xml:space="preserve">La siguiente capa  es la </w:t>
      </w:r>
      <w:r w:rsidRPr="004C1E36">
        <w:rPr>
          <w:rFonts w:ascii="Arial" w:hAnsi="Arial" w:cs="Arial"/>
          <w:b/>
          <w:color w:val="auto"/>
          <w:szCs w:val="24"/>
          <w:lang w:val="es-ES_tradnl"/>
        </w:rPr>
        <w:t>aleurona</w:t>
      </w:r>
      <w:r w:rsidRPr="004C1E36">
        <w:rPr>
          <w:rFonts w:ascii="Arial" w:hAnsi="Arial" w:cs="Arial"/>
          <w:color w:val="auto"/>
          <w:szCs w:val="24"/>
          <w:lang w:val="es-ES_tradnl"/>
        </w:rPr>
        <w:t>, que encierra completamente el endospermo y la parte externa del embrión.  Puede estar constituida por varias capas (1-7).Las células de aleurona  son ricas en proteínas y lípidos</w:t>
      </w:r>
      <w:r>
        <w:rPr>
          <w:rFonts w:ascii="Arial" w:hAnsi="Arial" w:cs="Arial"/>
          <w:color w:val="auto"/>
          <w:szCs w:val="24"/>
          <w:lang w:val="es-ES_tradnl"/>
        </w:rPr>
        <w:t xml:space="preserve"> (5)</w:t>
      </w:r>
      <w:r w:rsidRPr="004C1E36">
        <w:rPr>
          <w:rFonts w:ascii="Arial" w:hAnsi="Arial" w:cs="Arial"/>
          <w:color w:val="auto"/>
          <w:szCs w:val="24"/>
          <w:lang w:val="es-ES_tradnl"/>
        </w:rPr>
        <w:t>.</w:t>
      </w:r>
    </w:p>
    <w:p w:rsidR="00B72B12" w:rsidRPr="004C1E36" w:rsidRDefault="00B72B12" w:rsidP="00B72B12">
      <w:pPr>
        <w:pStyle w:val="NormalWeb"/>
        <w:shd w:val="clear" w:color="auto" w:fill="FFFFFF"/>
        <w:spacing w:line="480" w:lineRule="auto"/>
        <w:ind w:left="851"/>
        <w:jc w:val="both"/>
        <w:rPr>
          <w:rFonts w:ascii="Arial" w:hAnsi="Arial" w:cs="Arial"/>
          <w:color w:val="auto"/>
          <w:szCs w:val="24"/>
          <w:lang w:val="es-ES_tradnl"/>
        </w:rPr>
      </w:pPr>
    </w:p>
    <w:p w:rsidR="00B72B12" w:rsidRPr="004C1E36" w:rsidRDefault="00B72B12" w:rsidP="00B72B12">
      <w:pPr>
        <w:pStyle w:val="NormalWeb"/>
        <w:shd w:val="clear" w:color="auto" w:fill="FFFFFF"/>
        <w:spacing w:line="480" w:lineRule="auto"/>
        <w:ind w:left="851"/>
        <w:jc w:val="both"/>
        <w:rPr>
          <w:rFonts w:ascii="Arial" w:hAnsi="Arial" w:cs="Arial"/>
          <w:color w:val="auto"/>
          <w:szCs w:val="24"/>
          <w:lang w:val="es-ES_tradnl"/>
        </w:rPr>
      </w:pPr>
      <w:r w:rsidRPr="004C1E36">
        <w:rPr>
          <w:rFonts w:ascii="Arial" w:hAnsi="Arial" w:cs="Arial"/>
          <w:color w:val="auto"/>
          <w:szCs w:val="24"/>
          <w:lang w:val="es-ES_tradnl"/>
        </w:rPr>
        <w:t xml:space="preserve">El </w:t>
      </w:r>
      <w:r w:rsidRPr="004C1E36">
        <w:rPr>
          <w:rFonts w:ascii="Arial" w:hAnsi="Arial" w:cs="Arial"/>
          <w:b/>
          <w:color w:val="auto"/>
          <w:szCs w:val="24"/>
          <w:lang w:val="es-ES_tradnl"/>
        </w:rPr>
        <w:t>embrión</w:t>
      </w:r>
      <w:r w:rsidRPr="004C1E36">
        <w:rPr>
          <w:rFonts w:ascii="Arial" w:hAnsi="Arial" w:cs="Arial"/>
          <w:color w:val="auto"/>
          <w:szCs w:val="24"/>
          <w:lang w:val="es-ES_tradnl"/>
        </w:rPr>
        <w:t xml:space="preserve"> (germen) es pequeño y esta localizado en el lado ventral de la base del grano. Contiene dos hojas embrionarias (plúmula) y la raíz embrionaria (radícula). El embrión esta delimitado internamente por el escutelo (cotiledón) el cual esta situado junto al endospermo. En su parte externa esta envuelto por la capa de aleurona.</w:t>
      </w:r>
    </w:p>
    <w:p w:rsidR="00E149F1" w:rsidRPr="004C1E36" w:rsidRDefault="00686F1A" w:rsidP="00E149F1">
      <w:pPr>
        <w:pStyle w:val="NormalWeb"/>
        <w:shd w:val="clear" w:color="auto" w:fill="FFFFFF"/>
        <w:spacing w:line="480" w:lineRule="auto"/>
        <w:ind w:left="851"/>
        <w:jc w:val="both"/>
        <w:rPr>
          <w:rFonts w:ascii="Arial" w:hAnsi="Arial" w:cs="Arial"/>
          <w:color w:val="auto"/>
          <w:szCs w:val="24"/>
          <w:lang w:val="es-ES_tradnl"/>
        </w:rPr>
      </w:pPr>
      <w:r>
        <w:rPr>
          <w:rFonts w:ascii="Arial" w:hAnsi="Arial" w:cs="Arial"/>
          <w:b/>
          <w:szCs w:val="24"/>
        </w:rPr>
        <w:br w:type="page"/>
      </w:r>
      <w:r w:rsidR="00E149F1">
        <w:rPr>
          <w:rFonts w:ascii="Arial" w:hAnsi="Arial" w:cs="Arial"/>
          <w:b/>
          <w:noProof/>
          <w:szCs w:val="24"/>
          <w:lang w:val="es-EC" w:eastAsia="es-EC"/>
        </w:rPr>
        <w:lastRenderedPageBreak/>
        <w:pict>
          <v:rect id="_x0000_s1040" style="position:absolute;left:0;text-align:left;margin-left:-34.15pt;margin-top:.5pt;width:33.1pt;height:609.05pt;z-index:251686912" stroked="f"/>
        </w:pict>
      </w:r>
      <w:r w:rsidR="00E149F1" w:rsidRPr="004C1E36">
        <w:rPr>
          <w:rFonts w:ascii="Arial" w:hAnsi="Arial" w:cs="Arial"/>
          <w:color w:val="auto"/>
          <w:szCs w:val="24"/>
          <w:lang w:val="es-ES_tradnl"/>
        </w:rPr>
        <w:t xml:space="preserve">El </w:t>
      </w:r>
      <w:r w:rsidR="00E149F1" w:rsidRPr="00946777">
        <w:rPr>
          <w:rFonts w:ascii="Arial" w:hAnsi="Arial" w:cs="Arial"/>
          <w:b/>
          <w:color w:val="auto"/>
          <w:szCs w:val="24"/>
          <w:lang w:val="es-ES_tradnl"/>
        </w:rPr>
        <w:t>endospermo</w:t>
      </w:r>
      <w:r w:rsidR="00E149F1" w:rsidRPr="004C1E36">
        <w:rPr>
          <w:rFonts w:ascii="Arial" w:hAnsi="Arial" w:cs="Arial"/>
          <w:color w:val="auto"/>
          <w:szCs w:val="24"/>
          <w:lang w:val="es-ES_tradnl"/>
        </w:rPr>
        <w:t xml:space="preserve"> está dividido en dos regiones: la subaleurona localizada debajo de la capa de la aleurona, y la región central  que consiste en el resto del endospermo</w:t>
      </w:r>
      <w:r w:rsidR="00E149F1">
        <w:rPr>
          <w:rFonts w:ascii="Arial" w:hAnsi="Arial" w:cs="Arial"/>
          <w:color w:val="auto"/>
          <w:szCs w:val="24"/>
          <w:lang w:val="es-ES_tradnl"/>
        </w:rPr>
        <w:t xml:space="preserve"> (5)</w:t>
      </w:r>
      <w:r w:rsidR="00E149F1" w:rsidRPr="004C1E36">
        <w:rPr>
          <w:rFonts w:ascii="Arial" w:hAnsi="Arial" w:cs="Arial"/>
          <w:color w:val="auto"/>
          <w:szCs w:val="24"/>
          <w:lang w:val="es-ES_tradnl"/>
        </w:rPr>
        <w:t>.</w:t>
      </w:r>
    </w:p>
    <w:p w:rsidR="00E149F1" w:rsidRPr="004C1E36" w:rsidRDefault="00E149F1" w:rsidP="00E149F1">
      <w:pPr>
        <w:pStyle w:val="NormalWeb"/>
        <w:shd w:val="clear" w:color="auto" w:fill="FFFFFF"/>
        <w:spacing w:line="480" w:lineRule="auto"/>
        <w:ind w:left="851"/>
        <w:jc w:val="both"/>
        <w:rPr>
          <w:rFonts w:ascii="Arial" w:hAnsi="Arial" w:cs="Arial"/>
          <w:color w:val="auto"/>
          <w:szCs w:val="24"/>
          <w:lang w:val="es-ES_tradnl"/>
        </w:rPr>
      </w:pPr>
    </w:p>
    <w:p w:rsidR="00E149F1" w:rsidRPr="00E4415D" w:rsidRDefault="00E149F1" w:rsidP="00E149F1">
      <w:pPr>
        <w:pStyle w:val="NormalWeb"/>
        <w:shd w:val="clear" w:color="auto" w:fill="FFFFFF"/>
        <w:spacing w:line="480" w:lineRule="auto"/>
        <w:ind w:left="851"/>
        <w:jc w:val="both"/>
        <w:rPr>
          <w:rFonts w:ascii="Arial" w:hAnsi="Arial" w:cs="Arial"/>
          <w:color w:val="auto"/>
          <w:szCs w:val="24"/>
          <w:lang w:val="es-ES_tradnl"/>
        </w:rPr>
      </w:pPr>
      <w:r w:rsidRPr="004C1E36">
        <w:rPr>
          <w:rFonts w:ascii="Arial" w:hAnsi="Arial" w:cs="Arial"/>
          <w:color w:val="auto"/>
          <w:szCs w:val="24"/>
          <w:lang w:val="es-ES_tradnl"/>
        </w:rPr>
        <w:t>La composición y propiedades del grano del arroz y sus fracciones dependen del genotipo, del medio ambiente y del tipo del procesamiento que se someta. El grano de arroz esta conformado por tres componentes básicos: almidón, proteínas y lípidos que constituyen aproximadamente el  98.5 % de la materia</w:t>
      </w:r>
      <w:r>
        <w:rPr>
          <w:rFonts w:ascii="Arial" w:hAnsi="Arial" w:cs="Arial"/>
          <w:color w:val="auto"/>
          <w:szCs w:val="24"/>
          <w:lang w:val="es-ES_tradnl"/>
        </w:rPr>
        <w:t xml:space="preserve"> seca; el porcentaje</w:t>
      </w:r>
      <w:r w:rsidRPr="004C1E36">
        <w:rPr>
          <w:rFonts w:ascii="Arial" w:hAnsi="Arial" w:cs="Arial"/>
          <w:color w:val="auto"/>
          <w:szCs w:val="24"/>
          <w:lang w:val="es-ES_tradnl"/>
        </w:rPr>
        <w:t xml:space="preserve"> de estos elementos varia de acuerdo con el grado de procesamiento del arroz</w:t>
      </w:r>
      <w:r>
        <w:rPr>
          <w:rFonts w:ascii="Arial" w:hAnsi="Arial" w:cs="Arial"/>
          <w:color w:val="auto"/>
          <w:szCs w:val="24"/>
          <w:lang w:val="es-ES_tradnl"/>
        </w:rPr>
        <w:t xml:space="preserve"> </w:t>
      </w:r>
      <w:r w:rsidRPr="00E4415D">
        <w:rPr>
          <w:rFonts w:ascii="Arial" w:hAnsi="Arial" w:cs="Arial"/>
          <w:color w:val="auto"/>
          <w:szCs w:val="24"/>
          <w:lang w:val="es-ES_tradnl"/>
        </w:rPr>
        <w:t>(10).</w:t>
      </w:r>
    </w:p>
    <w:p w:rsidR="00E149F1" w:rsidRDefault="00E149F1" w:rsidP="00E149F1">
      <w:pPr>
        <w:pStyle w:val="NormalWeb"/>
        <w:shd w:val="clear" w:color="auto" w:fill="FFFFFF"/>
        <w:spacing w:line="480" w:lineRule="auto"/>
        <w:jc w:val="both"/>
        <w:rPr>
          <w:rFonts w:ascii="Arial" w:hAnsi="Arial" w:cs="Arial"/>
          <w:b/>
          <w:color w:val="7030A0"/>
          <w:szCs w:val="24"/>
          <w:lang w:val="es-ES_tradnl"/>
        </w:rPr>
      </w:pPr>
    </w:p>
    <w:p w:rsidR="00E149F1" w:rsidRDefault="00E149F1" w:rsidP="00E149F1">
      <w:pPr>
        <w:pStyle w:val="NormalWeb"/>
        <w:shd w:val="clear" w:color="auto" w:fill="FFFFFF"/>
        <w:tabs>
          <w:tab w:val="left" w:pos="851"/>
        </w:tabs>
        <w:spacing w:line="480" w:lineRule="auto"/>
        <w:ind w:left="284"/>
        <w:jc w:val="both"/>
        <w:rPr>
          <w:rFonts w:ascii="Arial" w:hAnsi="Arial" w:cs="Arial"/>
          <w:b/>
          <w:szCs w:val="24"/>
        </w:rPr>
      </w:pPr>
      <w:r w:rsidRPr="00CE7F24">
        <w:rPr>
          <w:rFonts w:ascii="Arial" w:hAnsi="Arial" w:cs="Arial"/>
          <w:b/>
          <w:szCs w:val="24"/>
        </w:rPr>
        <w:t>1.</w:t>
      </w:r>
      <w:r>
        <w:rPr>
          <w:rFonts w:ascii="Arial" w:hAnsi="Arial" w:cs="Arial"/>
          <w:b/>
          <w:szCs w:val="24"/>
        </w:rPr>
        <w:t xml:space="preserve">4  </w:t>
      </w:r>
      <w:r w:rsidRPr="00523C9B">
        <w:rPr>
          <w:rFonts w:ascii="Arial" w:hAnsi="Arial" w:cs="Arial"/>
          <w:b/>
          <w:szCs w:val="24"/>
        </w:rPr>
        <w:t>Descripción del proceso de pilado de arroz</w:t>
      </w:r>
    </w:p>
    <w:p w:rsidR="00E149F1" w:rsidRDefault="00E149F1" w:rsidP="00E149F1">
      <w:pPr>
        <w:pStyle w:val="NormalWeb"/>
        <w:shd w:val="clear" w:color="auto" w:fill="FFFFFF"/>
        <w:tabs>
          <w:tab w:val="left" w:pos="851"/>
        </w:tabs>
        <w:spacing w:line="480" w:lineRule="auto"/>
        <w:ind w:left="284"/>
        <w:jc w:val="both"/>
        <w:rPr>
          <w:rFonts w:ascii="Arial" w:hAnsi="Arial" w:cs="Arial"/>
          <w:b/>
          <w:szCs w:val="24"/>
        </w:rPr>
      </w:pPr>
    </w:p>
    <w:p w:rsidR="005402E7" w:rsidRDefault="00E149F1" w:rsidP="00E149F1">
      <w:pPr>
        <w:pStyle w:val="NormalWeb"/>
        <w:shd w:val="clear" w:color="auto" w:fill="FFFFFF"/>
        <w:tabs>
          <w:tab w:val="left" w:pos="426"/>
        </w:tabs>
        <w:spacing w:line="480" w:lineRule="auto"/>
        <w:ind w:left="851"/>
        <w:jc w:val="both"/>
        <w:rPr>
          <w:rFonts w:ascii="Arial" w:hAnsi="Arial" w:cs="Arial"/>
          <w:szCs w:val="24"/>
        </w:rPr>
      </w:pPr>
      <w:r>
        <w:rPr>
          <w:rFonts w:ascii="Arial" w:hAnsi="Arial" w:cs="Arial"/>
          <w:szCs w:val="24"/>
        </w:rPr>
        <w:t>Una vez que el arroz ya ha cumplido el tiempo de almacenamiento necesario para ser utilizado por la industria arrocera y tiene las características para su procesamiento, el arroz en cáscara entrará a un proceso conocido como “pilado” donde se obtendrá arroz blanco. La cantidad de arroz blanco que se obtenga del proceso determina el rendimiento de la piladora. En la figura 1.6 se muestra un diagrama de flujo del proceso de pilado del arroz.</w:t>
      </w:r>
    </w:p>
    <w:tbl>
      <w:tblPr>
        <w:tblW w:w="8086" w:type="dxa"/>
        <w:jc w:val="center"/>
        <w:tblInd w:w="70" w:type="dxa"/>
        <w:tblCellMar>
          <w:left w:w="70" w:type="dxa"/>
          <w:right w:w="70" w:type="dxa"/>
        </w:tblCellMar>
        <w:tblLook w:val="04A0"/>
      </w:tblPr>
      <w:tblGrid>
        <w:gridCol w:w="1906"/>
        <w:gridCol w:w="1216"/>
        <w:gridCol w:w="1216"/>
        <w:gridCol w:w="1216"/>
        <w:gridCol w:w="1156"/>
        <w:gridCol w:w="1376"/>
      </w:tblGrid>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r>
              <w:rPr>
                <w:rFonts w:ascii="Arial" w:hAnsi="Arial" w:cs="Arial"/>
                <w:szCs w:val="24"/>
              </w:rPr>
              <w:lastRenderedPageBreak/>
              <w:br w:type="page"/>
            </w:r>
            <w:r>
              <w:rPr>
                <w:rFonts w:ascii="Arial" w:hAnsi="Arial" w:cs="Arial"/>
                <w:b/>
                <w:noProof/>
                <w:szCs w:val="24"/>
                <w:lang w:val="es-EC" w:eastAsia="es-EC"/>
              </w:rPr>
              <w:pict>
                <v:rect id="_x0000_s1071" style="position:absolute;left:0;text-align:left;margin-left:-44.3pt;margin-top:4.05pt;width:33.1pt;height:609.05pt;z-index:251692032" stroked="f"/>
              </w:pict>
            </w:r>
            <w:r>
              <w:rPr>
                <w:rFonts w:eastAsia="Times New Roman"/>
                <w:noProof/>
                <w:color w:val="000000"/>
                <w:lang w:val="es-EC" w:eastAsia="es-EC"/>
              </w:rPr>
              <w:pict>
                <v:group id="_x0000_s1043" style="position:absolute;left:0;text-align:left;margin-left:1in;margin-top:0;width:253.65pt;height:424.5pt;z-index:251691008" coordorigin="3873,6884" coordsize="5073,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Proceso" o:spid="_x0000_s1044" type="#_x0000_t75" style="position:absolute;left:4053;top:7934;width:1950;height:81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" o:insetmode="auto">
                    <v:imagedata r:id="rId14" o:title=""/>
                    <o:lock v:ext="edit" aspectratio="f"/>
                  </v:shape>
                  <v:shape id="3 Datos" o:spid="_x0000_s1045" type="#_x0000_t75" style="position:absolute;left:3918;top:6884;width:2235;height:79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" o:insetmode="auto">
                    <v:imagedata r:id="rId15" o:title=""/>
                    <o:lock v:ext="edit" aspectratio="f"/>
                  </v:shape>
                  <v:shape id="4 Datos" o:spid="_x0000_s1046" type="#_x0000_t75" style="position:absolute;left:3873;top:9029;width:2310;height:81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" o:insetmode="auto">
                    <v:imagedata r:id="rId16" o:title=""/>
                    <o:lock v:ext="edit" aspectratio="f"/>
                  </v:shape>
                  <v:shape id="5 Proceso" o:spid="_x0000_s1047" type="#_x0000_t75" style="position:absolute;left:4053;top:10199;width:1950;height:81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&#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" o:insetmode="auto">
                    <v:imagedata r:id="rId17" o:title=""/>
                    <o:lock v:ext="edit" aspectratio="f"/>
                  </v:shape>
                  <v:shape id="6 Datos" o:spid="_x0000_s1048" type="#_x0000_t75" style="position:absolute;left:6588;top:9899;width:2175;height:6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HPYRp3QIAAFcMAAAfAAAAAAAA&#10;AAAAAAAAACACAABjbGlwYm9hcmQvZHJhd2luZ3MvZHJhd2luZzEueG1sUEsBAi0AFAAGAAgAAAAh&#10;AItmLWi8BgAA6RsAABoAAAAAAAAAAAAAAAAAOgUAAGNsaXBib2FyZC90aGVtZS90aGVtZTEueG1s&#10;UEsBAi0AFAAGAAgAAAAhAJxmRkG7AAAAJAEAACoAAAAAAAAAAAAAAAAALgwAAGNsaXBib2FyZC9k&#10;cmF3aW5ncy9fcmVscy9kcmF3aW5nMS54bWwucmVsc1BLBQYAAAAABQAFAGcBAAAxDQAAAAA=&#10;" o:insetmode="auto">
                    <v:imagedata r:id="rId18" o:title=""/>
                    <o:lock v:ext="edit" aspectratio="f"/>
                  </v:shape>
                  <v:shape id="7 Datos" o:spid="_x0000_s1049" type="#_x0000_t75" style="position:absolute;left:6378;top:10409;width:2235;height:75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" o:insetmode="auto">
                    <v:imagedata r:id="rId19" o:title=""/>
                    <o:lock v:ext="edit" aspectratio="f"/>
                  </v:shape>
                  <v:shape id="8 Proceso" o:spid="_x0000_s1050" type="#_x0000_t75" style="position:absolute;left:3993;top:11519;width:2100;height:9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" o:insetmode="auto">
                    <v:imagedata r:id="rId20" o:title=""/>
                    <o:lock v:ext="edit" aspectratio="f"/>
                  </v:shape>
                  <v:shape id="9 Datos" o:spid="_x0000_s1051" type="#_x0000_t75" style="position:absolute;left:6348;top:11939;width:2235;height:76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" o:insetmode="auto">
                    <v:imagedata r:id="rId21" o:title=""/>
                    <o:lock v:ext="edit" aspectratio="f"/>
                  </v:shape>
                  <v:shape id="10 Datos" o:spid="_x0000_s1052" type="#_x0000_t75" style="position:absolute;left:6528;top:11474;width:2160;height:58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" o:insetmode="auto">
                    <v:imagedata r:id="rId22" o:title=""/>
                    <o:lock v:ext="edit" aspectratio="f"/>
                  </v:shape>
                  <v:shape id="11 Abrir llave" o:spid="_x0000_s1053" type="#_x0000_t75" style="position:absolute;left:6463;top:9230;width:210;height:49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" o:insetmode="auto">
                    <v:imagedata r:id="rId23" o:title=""/>
                    <o:lock v:ext="edit" aspectratio="f"/>
                  </v:shape>
                  <v:shape id="12 Abrir llave" o:spid="_x0000_s1054" type="#_x0000_t75" style="position:absolute;left:8811;top:10490;width:105;height:45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" o:insetmode="auto">
                    <v:imagedata r:id="rId24" o:title=""/>
                    <o:lock v:ext="edit" aspectratio="f"/>
                  </v:shape>
                  <v:shape id="20 Conector recto de flecha" o:spid="_x0000_s1055" type="#_x0000_t75" style="position:absolute;left:4878;top:7559;width:315;height:57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">
                    <v:imagedata r:id="rId25" o:title=""/>
                    <o:lock v:ext="edit" aspectratio="f"/>
                  </v:shape>
                  <v:shape id="21 Conector recto de flecha" o:spid="_x0000_s1056" type="#_x0000_t75" style="position:absolute;left:4893;top:8654;width:330;height:58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">
                    <v:imagedata r:id="rId26" o:title=""/>
                    <o:lock v:ext="edit" aspectratio="f"/>
                  </v:shape>
                  <v:shape id="22 Conector recto de flecha" o:spid="_x0000_s1057" type="#_x0000_t75" style="position:absolute;left:4893;top:9764;width:330;height:58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">
                    <v:imagedata r:id="rId26" o:title=""/>
                    <o:lock v:ext="edit" aspectratio="f"/>
                  </v:shape>
                  <v:shape id="23 Conector recto de flecha" o:spid="_x0000_s1058" type="#_x0000_t75" style="position:absolute;left:4893;top:10964;width:300;height:79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">
                    <v:imagedata r:id="rId27" o:title=""/>
                    <o:lock v:ext="edit" aspectratio="f"/>
                  </v:shape>
                  <v:shape id="27 Proceso" o:spid="_x0000_s1059" type="#_x0000_t75" style="position:absolute;left:4068;top:12959;width:1950;height:81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G5wwq+gMAAKcPAAAfAAAAAAAA&#10;AAAAAAAAACACAABjbGlwYm9hcmQvZHJhd2luZ3MvZHJhd2luZzEueG1sUEsBAi0AFAAGAAgAAAAh&#10;AItmLWi8BgAA6RsAABoAAAAAAAAAAAAAAAAAVwYAAGNsaXBib2FyZC90aGVtZS90aGVtZTEueG1s&#10;UEsBAi0AFAAGAAgAAAAhAJxmRkG7AAAAJAEAACoAAAAAAAAAAAAAAAAASw0AAGNsaXBib2FyZC9k&#10;cmF3aW5ncy9fcmVscy9kcmF3aW5nMS54bWwucmVsc1BLBQYAAAAABQAFAGcBAABODgAAAAA=&#10;" o:insetmode="auto">
                    <v:imagedata r:id="rId28" o:title=""/>
                    <o:lock v:ext="edit" aspectratio="f"/>
                  </v:shape>
                  <v:shape id="28 Datos" o:spid="_x0000_s1060" type="#_x0000_t75" style="position:absolute;left:6423;top:13049;width:2100;height:63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" o:insetmode="auto">
                    <v:imagedata r:id="rId29" o:title=""/>
                    <o:lock v:ext="edit" aspectratio="f"/>
                  </v:shape>
                  <v:shape id="29 Datos" o:spid="_x0000_s1061" type="#_x0000_t75" style="position:absolute;left:6228;top:13664;width:2145;height:63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jntLN4AIAAF4MAAAfAAAA&#10;AAAAAAAAAAAAACACAABjbGlwYm9hcmQvZHJhd2luZ3MvZHJhd2luZzEueG1sUEsBAi0AFAAGAAgA&#10;AAAhAItmLWi8BgAA6RsAABoAAAAAAAAAAAAAAAAAPQUAAGNsaXBib2FyZC90aGVtZS90aGVtZTEu&#10;eG1sUEsBAi0AFAAGAAgAAAAhAJxmRkG7AAAAJAEAACoAAAAAAAAAAAAAAAAAMQwAAGNsaXBib2Fy&#10;ZC9kcmF3aW5ncy9fcmVscy9kcmF3aW5nMS54bWwucmVsc1BLBQYAAAAABQAFAGcBAAA0DQAAAAA=&#10;" o:insetmode="auto">
                    <v:imagedata r:id="rId30" o:title=""/>
                    <o:lock v:ext="edit" aspectratio="f"/>
                  </v:shape>
                  <v:shape id="39 Conector recto de flecha" o:spid="_x0000_s1062" type="#_x0000_t75" style="position:absolute;left:4893;top:12329;width:315;height:82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">
                    <v:imagedata r:id="rId31" o:title=""/>
                    <o:lock v:ext="edit" aspectratio="f"/>
                  </v:shape>
                  <v:shape id="34 Conector recto de flecha" o:spid="_x0000_s1063" type="#_x0000_t75" style="position:absolute;left:5883;top:9959;width:1245;height:76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IZxLkX4AQAAzwQAAB8AAAAAAAAA&#10;AAAAAAAAIAIAAGNsaXBib2FyZC9kcmF3aW5ncy9kcmF3aW5nMS54bWxQSwECLQAUAAYACAAAACEA&#10;i2YtaLwGAADpGwAAGgAAAAAAAAAAAAAAAABVBAAAY2xpcGJvYXJkL3RoZW1lL3RoZW1lMS54bWxQ&#10;SwECLQAUAAYACAAAACEAnGZGQbsAAAAkAQAAKgAAAAAAAAAAAAAAAABJCwAAY2xpcGJvYXJkL2Ry&#10;YXdpbmdzL19yZWxzL2RyYXdpbmcxLnhtbC5yZWxzUEsFBgAAAAAFAAUAZwEAAEwMAAAAAA==&#10;">
                    <v:imagedata r:id="rId32" o:title=""/>
                    <o:lock v:ext="edit" aspectratio="f"/>
                  </v:shape>
                  <v:shape id="36 Conector recto de flecha" o:spid="_x0000_s1064" type="#_x0000_t75" style="position:absolute;left:5883;top:10544;width:1050;height:57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YiByx8AEAAMUEAAAfAAAAAAAAAAAAAAAAACAC&#10;AABjbGlwYm9hcmQvZHJhd2luZ3MvZHJhd2luZzEueG1sUEsBAi0AFAAGAAgAAAAhAItmLWi8BgAA&#10;6RsAABoAAAAAAAAAAAAAAAAATQQAAGNsaXBib2FyZC90aGVtZS90aGVtZTEueG1sUEsBAi0AFAAG&#10;AAgAAAAhAJxmRkG7AAAAJAEAACoAAAAAAAAAAAAAAAAAQQsAAGNsaXBib2FyZC9kcmF3aW5ncy9f&#10;cmVscy9kcmF3aW5nMS54bWwucmVsc1BLBQYAAAAABQAFAGcBAABEDAAAAAA=&#10;">
                    <v:imagedata r:id="rId33" o:title=""/>
                    <o:lock v:ext="edit" aspectratio="f"/>
                  </v:shape>
                  <v:shape id="44 Conector recto de flecha" o:spid="_x0000_s1065" type="#_x0000_t75" style="position:absolute;left:5898;top:11519;width:1155;height:57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">
                    <v:imagedata r:id="rId34" o:title=""/>
                    <o:lock v:ext="edit" aspectratio="f"/>
                  </v:shape>
                  <v:shape id="52 Conector recto de flecha" o:spid="_x0000_s1066" type="#_x0000_t75" style="position:absolute;left:5898;top:13304;width:870;height:93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">
                    <v:imagedata r:id="rId35" o:title=""/>
                    <o:lock v:ext="edit" aspectratio="f"/>
                  </v:shape>
                  <v:shape id="57 Conector recto de flecha" o:spid="_x0000_s1067" type="#_x0000_t75" style="position:absolute;left:4908;top:13737;width:315;height:82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">
                    <v:imagedata r:id="rId31" o:title=""/>
                    <o:lock v:ext="edit" aspectratio="f"/>
                  </v:shape>
                  <v:shape id="58 Proceso" o:spid="_x0000_s1068" type="#_x0000_t75" style="position:absolute;left:3918;top:14354;width:2295;height:10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pPjSTzAwAAsQ8AAB8AAAAAAAAAAAAAAAAA&#10;IAIAAGNsaXBib2FyZC9kcmF3aW5ncy9kcmF3aW5nMS54bWxQSwECLQAUAAYACAAAACEAi2YtaLwG&#10;AADpGwAAGgAAAAAAAAAAAAAAAABQBgAAY2xpcGJvYXJkL3RoZW1lL3RoZW1lMS54bWxQSwECLQAU&#10;AAYACAAAACEAnGZGQbsAAAAkAQAAKgAAAAAAAAAAAAAAAABEDQAAY2xpcGJvYXJkL2RyYXdpbmdz&#10;L19yZWxzL2RyYXdpbmcxLnhtbC5yZWxzUEsFBgAAAAAFAAUAZwEAAEcOAAAAAA==&#10;" o:insetmode="auto">
                    <v:imagedata r:id="rId36" o:title=""/>
                    <o:lock v:ext="edit" aspectratio="f"/>
                  </v:shape>
                  <v:shape id="38 Abrir llave" o:spid="_x0000_s1069" type="#_x0000_t75" style="position:absolute;left:8841;top:13032;width:105;height:70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" o:insetmode="auto">
                    <v:imagedata r:id="rId37" o:title=""/>
                    <o:lock v:ext="edit" aspectratio="f"/>
                  </v:shape>
                  <v:shape id="42 Abrir llave" o:spid="_x0000_s1070" type="#_x0000_t75" style="position:absolute;left:8835;top:12095;width:105;height:45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" o:insetmode="auto">
                    <v:imagedata r:id="rId24" o:title=""/>
                    <o:lock v:ext="edit" aspectratio="f"/>
                  </v:shape>
                </v:group>
              </w:pict>
            </w:r>
            <w:r w:rsidR="00B65BBF">
              <w:rPr>
                <w:rFonts w:eastAsia="Times New Roman"/>
                <w:noProof/>
                <w:color w:val="000000"/>
                <w:lang w:eastAsia="es-ES"/>
              </w:rPr>
              <w:drawing>
                <wp:anchor distT="0" distB="0" distL="114300" distR="114300" simplePos="0" relativeHeight="251688960" behindDoc="0" locked="0" layoutInCell="1" allowOverlap="1">
                  <wp:simplePos x="0" y="0"/>
                  <wp:positionH relativeFrom="column">
                    <wp:posOffset>2200275</wp:posOffset>
                  </wp:positionH>
                  <wp:positionV relativeFrom="paragraph">
                    <wp:posOffset>3190875</wp:posOffset>
                  </wp:positionV>
                  <wp:extent cx="628650" cy="438150"/>
                  <wp:effectExtent l="0" t="0" r="0" b="0"/>
                  <wp:wrapNone/>
                  <wp:docPr id="17" name="46 Conector recto de flec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6 Conector recto de flecha"/>
                          <pic:cNvPicPr>
                            <a:picLocks noChangeArrowheads="1"/>
                          </pic:cNvPicPr>
                        </pic:nvPicPr>
                        <pic:blipFill>
                          <a:blip r:embed="rId38"/>
                          <a:srcRect/>
                          <a:stretch>
                            <a:fillRect/>
                          </a:stretch>
                        </pic:blipFill>
                        <pic:spPr bwMode="auto">
                          <a:xfrm>
                            <a:off x="0" y="0"/>
                            <a:ext cx="628650" cy="438150"/>
                          </a:xfrm>
                          <a:prstGeom prst="rect">
                            <a:avLst/>
                          </a:prstGeom>
                          <a:noFill/>
                        </pic:spPr>
                      </pic:pic>
                    </a:graphicData>
                  </a:graphic>
                </wp:anchor>
              </w:drawing>
            </w:r>
            <w:r w:rsidR="00B65BBF">
              <w:rPr>
                <w:rFonts w:eastAsia="Times New Roman"/>
                <w:noProof/>
                <w:color w:val="000000"/>
                <w:lang w:eastAsia="es-ES"/>
              </w:rPr>
              <w:drawing>
                <wp:anchor distT="0" distB="0" distL="114300" distR="114300" simplePos="0" relativeHeight="251689984" behindDoc="0" locked="0" layoutInCell="1" allowOverlap="1">
                  <wp:simplePos x="0" y="0"/>
                  <wp:positionH relativeFrom="column">
                    <wp:posOffset>2209800</wp:posOffset>
                  </wp:positionH>
                  <wp:positionV relativeFrom="paragraph">
                    <wp:posOffset>3952875</wp:posOffset>
                  </wp:positionV>
                  <wp:extent cx="657225" cy="314325"/>
                  <wp:effectExtent l="0" t="0" r="0" b="0"/>
                  <wp:wrapNone/>
                  <wp:docPr id="18" name="49 Conector recto de flec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9 Conector recto de flecha"/>
                          <pic:cNvPicPr>
                            <a:picLocks noChangeArrowheads="1"/>
                          </pic:cNvPicPr>
                        </pic:nvPicPr>
                        <pic:blipFill>
                          <a:blip r:embed="rId39"/>
                          <a:srcRect/>
                          <a:stretch>
                            <a:fillRect/>
                          </a:stretch>
                        </pic:blipFill>
                        <pic:spPr bwMode="auto">
                          <a:xfrm>
                            <a:off x="0" y="0"/>
                            <a:ext cx="657225" cy="3143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520"/>
            </w:tblGrid>
            <w:tr w:rsidR="005402E7" w:rsidRPr="005B2FB2" w:rsidTr="009B23F2">
              <w:trPr>
                <w:trHeight w:val="300"/>
                <w:tblCellSpacing w:w="0" w:type="dxa"/>
              </w:trPr>
              <w:tc>
                <w:tcPr>
                  <w:tcW w:w="1520"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bl>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ight="-73"/>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2372" w:type="dxa"/>
            <w:gridSpan w:val="2"/>
            <w:tcBorders>
              <w:top w:val="nil"/>
              <w:left w:val="nil"/>
              <w:bottom w:val="nil"/>
              <w:right w:val="nil"/>
            </w:tcBorders>
            <w:shd w:val="clear" w:color="auto" w:fill="auto"/>
            <w:noWrap/>
            <w:vAlign w:val="bottom"/>
            <w:hideMark/>
          </w:tcPr>
          <w:p w:rsidR="005402E7" w:rsidRPr="005B2FB2" w:rsidRDefault="005402E7" w:rsidP="009B23F2">
            <w:pPr>
              <w:ind w:right="-73"/>
              <w:rPr>
                <w:rFonts w:eastAsia="Times New Roman"/>
                <w:color w:val="000000"/>
                <w:lang w:val="es-EC" w:eastAsia="es-EC"/>
              </w:rPr>
            </w:pPr>
            <w:r w:rsidRPr="005B2FB2">
              <w:rPr>
                <w:rFonts w:eastAsia="Times New Roman"/>
                <w:color w:val="000000"/>
                <w:sz w:val="18"/>
                <w:szCs w:val="18"/>
                <w:lang w:val="es-EC" w:eastAsia="es-EC"/>
              </w:rPr>
              <w:t>% de Humedad</w:t>
            </w: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rPr>
                <w:rFonts w:eastAsia="Times New Roman"/>
                <w:color w:val="000000"/>
                <w:lang w:val="es-EC" w:eastAsia="es-EC"/>
              </w:rPr>
            </w:pPr>
            <w:r w:rsidRPr="005B2FB2">
              <w:rPr>
                <w:rFonts w:eastAsia="Times New Roman"/>
                <w:color w:val="000000"/>
                <w:sz w:val="18"/>
                <w:szCs w:val="18"/>
                <w:lang w:val="es-EC" w:eastAsia="es-EC"/>
              </w:rPr>
              <w:t>Blancura º Kett</w:t>
            </w: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ight="191"/>
              <w:rPr>
                <w:rFonts w:eastAsia="Times New Roman"/>
                <w:color w:val="000000"/>
                <w:sz w:val="18"/>
                <w:szCs w:val="18"/>
                <w:lang w:val="es-EC" w:eastAsia="es-EC"/>
              </w:rPr>
            </w:pPr>
          </w:p>
        </w:tc>
      </w:tr>
      <w:tr w:rsidR="005402E7" w:rsidRPr="005B2FB2" w:rsidTr="009B23F2">
        <w:trPr>
          <w:trHeight w:val="21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b/>
                <w:bCs/>
                <w:color w:val="C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b/>
                <w:bCs/>
                <w:color w:val="C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rPr>
                <w:rFonts w:eastAsia="Times New Roman"/>
                <w:b/>
                <w:bCs/>
                <w:color w:val="C00000"/>
                <w:lang w:val="es-EC" w:eastAsia="es-EC"/>
              </w:rPr>
            </w:pPr>
            <w:r w:rsidRPr="005B2FB2">
              <w:rPr>
                <w:rFonts w:eastAsia="Times New Roman"/>
                <w:b/>
                <w:bCs/>
                <w:color w:val="C00000"/>
                <w:lang w:val="es-EC" w:eastAsia="es-EC"/>
              </w:rPr>
              <w:t>% Remoción</w:t>
            </w: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sz w:val="18"/>
                <w:szCs w:val="18"/>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rPr>
                <w:rFonts w:eastAsia="Times New Roman"/>
                <w:b/>
                <w:bCs/>
                <w:color w:val="C00000"/>
                <w:lang w:val="es-EC" w:eastAsia="es-EC"/>
              </w:rPr>
            </w:pPr>
            <w:r w:rsidRPr="005B2FB2">
              <w:rPr>
                <w:rFonts w:eastAsia="Times New Roman"/>
                <w:b/>
                <w:bCs/>
                <w:color w:val="C00000"/>
                <w:lang w:val="es-EC" w:eastAsia="es-EC"/>
              </w:rPr>
              <w:t>de salvado</w:t>
            </w: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sz w:val="18"/>
                <w:szCs w:val="18"/>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rPr>
                <w:rFonts w:eastAsia="Times New Roman"/>
                <w:b/>
                <w:bCs/>
                <w:color w:val="C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rPr>
                <w:rFonts w:eastAsia="Times New Roman"/>
                <w:color w:val="000000"/>
                <w:sz w:val="18"/>
                <w:szCs w:val="18"/>
                <w:lang w:val="es-EC" w:eastAsia="es-EC"/>
              </w:rPr>
            </w:pPr>
            <w:r w:rsidRPr="005B2FB2">
              <w:rPr>
                <w:rFonts w:eastAsia="Times New Roman"/>
                <w:color w:val="000000"/>
                <w:sz w:val="18"/>
                <w:szCs w:val="18"/>
                <w:lang w:val="es-EC" w:eastAsia="es-EC"/>
              </w:rPr>
              <w:t>% de Humedad</w:t>
            </w: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sz w:val="18"/>
                <w:szCs w:val="18"/>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rPr>
                <w:rFonts w:eastAsia="Times New Roman"/>
                <w:color w:val="000000"/>
                <w:lang w:val="es-EC" w:eastAsia="es-EC"/>
              </w:rPr>
            </w:pPr>
            <w:r w:rsidRPr="005B2FB2">
              <w:rPr>
                <w:rFonts w:eastAsia="Times New Roman"/>
                <w:b/>
                <w:bCs/>
                <w:color w:val="C00000"/>
                <w:lang w:val="es-EC" w:eastAsia="es-EC"/>
              </w:rPr>
              <w:t>% Rendimiento</w:t>
            </w: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rPr>
                <w:rFonts w:eastAsia="Times New Roman"/>
                <w:color w:val="000000"/>
                <w:sz w:val="18"/>
                <w:szCs w:val="18"/>
                <w:lang w:val="es-EC" w:eastAsia="es-EC"/>
              </w:rPr>
            </w:pPr>
            <w:r w:rsidRPr="005B2FB2">
              <w:rPr>
                <w:rFonts w:eastAsia="Times New Roman"/>
                <w:color w:val="000000"/>
                <w:sz w:val="18"/>
                <w:szCs w:val="18"/>
                <w:lang w:val="es-EC" w:eastAsia="es-EC"/>
              </w:rPr>
              <w:t>Blancura º Kett</w:t>
            </w:r>
          </w:p>
        </w:tc>
      </w:tr>
      <w:tr w:rsidR="005402E7" w:rsidRPr="005B2FB2" w:rsidTr="009B23F2">
        <w:trPr>
          <w:trHeight w:val="300"/>
          <w:jc w:val="center"/>
        </w:trPr>
        <w:tc>
          <w:tcPr>
            <w:tcW w:w="1906" w:type="dxa"/>
            <w:tcBorders>
              <w:top w:val="nil"/>
              <w:left w:val="nil"/>
              <w:bottom w:val="nil"/>
              <w:right w:val="nil"/>
            </w:tcBorders>
            <w:shd w:val="clear" w:color="auto" w:fill="auto"/>
            <w:noWrap/>
            <w:vAlign w:val="bottom"/>
            <w:hideMark/>
          </w:tcPr>
          <w:p w:rsidR="005402E7" w:rsidRPr="005B2FB2" w:rsidRDefault="005402E7" w:rsidP="009B23F2">
            <w:pPr>
              <w:rPr>
                <w:rFonts w:eastAsia="Times New Roman"/>
                <w:b/>
                <w:bCs/>
                <w:color w:val="C00000"/>
                <w:lang w:val="es-EC" w:eastAsia="es-EC"/>
              </w:rPr>
            </w:pPr>
            <w:r w:rsidRPr="005B2FB2">
              <w:rPr>
                <w:rFonts w:eastAsia="Times New Roman"/>
                <w:b/>
                <w:bCs/>
                <w:color w:val="C00000"/>
                <w:lang w:val="es-EC" w:eastAsia="es-EC"/>
              </w:rPr>
              <w:t>Mc Gill</w:t>
            </w: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21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156" w:type="dxa"/>
            <w:tcBorders>
              <w:top w:val="nil"/>
              <w:left w:val="nil"/>
              <w:bottom w:val="nil"/>
              <w:right w:val="nil"/>
            </w:tcBorders>
            <w:shd w:val="clear" w:color="auto" w:fill="auto"/>
            <w:noWrap/>
            <w:vAlign w:val="bottom"/>
            <w:hideMark/>
          </w:tcPr>
          <w:p w:rsidR="005402E7" w:rsidRPr="005B2FB2" w:rsidRDefault="005402E7" w:rsidP="009B23F2">
            <w:pPr>
              <w:ind w:left="851"/>
              <w:rPr>
                <w:rFonts w:eastAsia="Times New Roman"/>
                <w:color w:val="000000"/>
                <w:lang w:val="es-EC" w:eastAsia="es-EC"/>
              </w:rPr>
            </w:pPr>
          </w:p>
        </w:tc>
        <w:tc>
          <w:tcPr>
            <w:tcW w:w="1376" w:type="dxa"/>
            <w:tcBorders>
              <w:top w:val="nil"/>
              <w:left w:val="nil"/>
              <w:bottom w:val="nil"/>
              <w:right w:val="nil"/>
            </w:tcBorders>
            <w:shd w:val="clear" w:color="auto" w:fill="auto"/>
            <w:noWrap/>
            <w:vAlign w:val="bottom"/>
            <w:hideMark/>
          </w:tcPr>
          <w:p w:rsidR="005402E7" w:rsidRPr="005B2FB2" w:rsidRDefault="005402E7" w:rsidP="009B23F2">
            <w:pPr>
              <w:rPr>
                <w:rFonts w:eastAsia="Times New Roman"/>
                <w:color w:val="000000"/>
                <w:sz w:val="18"/>
                <w:szCs w:val="18"/>
                <w:lang w:val="es-EC" w:eastAsia="es-EC"/>
              </w:rPr>
            </w:pPr>
            <w:r w:rsidRPr="005B2FB2">
              <w:rPr>
                <w:rFonts w:eastAsia="Times New Roman"/>
                <w:color w:val="000000"/>
                <w:sz w:val="18"/>
                <w:szCs w:val="18"/>
                <w:lang w:val="es-EC" w:eastAsia="es-EC"/>
              </w:rPr>
              <w:t>Dureza</w:t>
            </w:r>
          </w:p>
        </w:tc>
      </w:tr>
    </w:tbl>
    <w:p w:rsidR="005402E7" w:rsidRDefault="005402E7" w:rsidP="005402E7">
      <w:pPr>
        <w:pStyle w:val="NormalWeb"/>
        <w:shd w:val="clear" w:color="auto" w:fill="FFFFFF"/>
        <w:jc w:val="center"/>
        <w:rPr>
          <w:rFonts w:ascii="Arial" w:hAnsi="Arial" w:cs="Arial"/>
          <w:b/>
          <w:szCs w:val="24"/>
        </w:rPr>
      </w:pPr>
    </w:p>
    <w:p w:rsidR="005402E7" w:rsidRDefault="005402E7" w:rsidP="005402E7">
      <w:pPr>
        <w:pStyle w:val="NormalWeb"/>
        <w:shd w:val="clear" w:color="auto" w:fill="FFFFFF"/>
        <w:rPr>
          <w:rFonts w:ascii="Arial" w:hAnsi="Arial" w:cs="Arial"/>
          <w:b/>
          <w:szCs w:val="24"/>
        </w:rPr>
      </w:pPr>
    </w:p>
    <w:p w:rsidR="005402E7" w:rsidRDefault="005402E7" w:rsidP="005402E7">
      <w:pPr>
        <w:pStyle w:val="NormalWeb"/>
        <w:shd w:val="clear" w:color="auto" w:fill="FFFFFF"/>
        <w:rPr>
          <w:rFonts w:ascii="Arial" w:hAnsi="Arial" w:cs="Arial"/>
          <w:b/>
          <w:szCs w:val="24"/>
        </w:rPr>
      </w:pPr>
    </w:p>
    <w:p w:rsidR="005402E7" w:rsidRDefault="005402E7" w:rsidP="005402E7">
      <w:pPr>
        <w:pStyle w:val="NormalWeb"/>
        <w:shd w:val="clear" w:color="auto" w:fill="FFFFFF"/>
        <w:rPr>
          <w:rFonts w:ascii="Arial" w:hAnsi="Arial" w:cs="Arial"/>
          <w:b/>
          <w:szCs w:val="24"/>
        </w:rPr>
      </w:pPr>
    </w:p>
    <w:p w:rsidR="005402E7" w:rsidRDefault="005402E7" w:rsidP="005402E7">
      <w:pPr>
        <w:pStyle w:val="NormalWeb"/>
        <w:shd w:val="clear" w:color="auto" w:fill="FFFFFF"/>
        <w:rPr>
          <w:rFonts w:ascii="Arial" w:hAnsi="Arial" w:cs="Arial"/>
          <w:b/>
          <w:szCs w:val="24"/>
        </w:rPr>
      </w:pPr>
    </w:p>
    <w:p w:rsidR="005402E7" w:rsidRDefault="005402E7" w:rsidP="005402E7">
      <w:pPr>
        <w:pStyle w:val="NormalWeb"/>
        <w:shd w:val="clear" w:color="auto" w:fill="FFFFFF"/>
        <w:jc w:val="center"/>
        <w:rPr>
          <w:rFonts w:ascii="Arial" w:hAnsi="Arial" w:cs="Arial"/>
          <w:b/>
          <w:szCs w:val="24"/>
        </w:rPr>
      </w:pPr>
      <w:r w:rsidRPr="00B5730A">
        <w:rPr>
          <w:rFonts w:ascii="Arial" w:hAnsi="Arial" w:cs="Arial"/>
          <w:b/>
          <w:szCs w:val="24"/>
        </w:rPr>
        <w:t>Figura 1.6.</w:t>
      </w:r>
    </w:p>
    <w:p w:rsidR="005402E7" w:rsidRPr="00B5730A" w:rsidRDefault="005402E7" w:rsidP="005402E7">
      <w:pPr>
        <w:pStyle w:val="NormalWeb"/>
        <w:shd w:val="clear" w:color="auto" w:fill="FFFFFF"/>
        <w:jc w:val="center"/>
        <w:rPr>
          <w:rFonts w:ascii="Arial" w:hAnsi="Arial" w:cs="Arial"/>
          <w:b/>
          <w:szCs w:val="24"/>
        </w:rPr>
      </w:pPr>
      <w:r w:rsidRPr="00B5730A">
        <w:rPr>
          <w:rFonts w:ascii="Arial" w:hAnsi="Arial" w:cs="Arial"/>
          <w:b/>
          <w:szCs w:val="24"/>
        </w:rPr>
        <w:t>Diagrama de proceso de pilado del arroz</w:t>
      </w:r>
    </w:p>
    <w:p w:rsidR="005402E7" w:rsidRDefault="005402E7" w:rsidP="005402E7">
      <w:pPr>
        <w:pStyle w:val="NormalWeb"/>
        <w:shd w:val="clear" w:color="auto" w:fill="FFFFFF"/>
        <w:spacing w:line="480" w:lineRule="auto"/>
        <w:jc w:val="both"/>
        <w:rPr>
          <w:rFonts w:ascii="Arial" w:hAnsi="Arial" w:cs="Arial"/>
          <w:szCs w:val="24"/>
        </w:rPr>
      </w:pPr>
    </w:p>
    <w:p w:rsidR="005402E7" w:rsidRPr="005B2FB2" w:rsidRDefault="005402E7" w:rsidP="005402E7">
      <w:pPr>
        <w:pStyle w:val="NormalWeb"/>
        <w:shd w:val="clear" w:color="auto" w:fill="FFFFFF"/>
        <w:spacing w:line="480" w:lineRule="auto"/>
        <w:ind w:left="851"/>
        <w:jc w:val="both"/>
        <w:rPr>
          <w:rFonts w:ascii="Arial" w:hAnsi="Arial" w:cs="Arial"/>
          <w:szCs w:val="24"/>
        </w:rPr>
      </w:pPr>
      <w:r w:rsidRPr="005B2FB2">
        <w:rPr>
          <w:rFonts w:ascii="Arial" w:hAnsi="Arial" w:cs="Arial"/>
          <w:szCs w:val="24"/>
        </w:rPr>
        <w:t>A continuación se muestra una breve descripción de cada etapa del proceso:</w:t>
      </w:r>
    </w:p>
    <w:p w:rsidR="00E149F1" w:rsidRDefault="005402E7" w:rsidP="005402E7">
      <w:pPr>
        <w:pStyle w:val="NormalWeb"/>
        <w:shd w:val="clear" w:color="auto" w:fill="FFFFFF"/>
        <w:tabs>
          <w:tab w:val="left" w:pos="426"/>
        </w:tabs>
        <w:spacing w:line="480" w:lineRule="auto"/>
        <w:ind w:left="851"/>
        <w:jc w:val="both"/>
        <w:rPr>
          <w:rFonts w:ascii="Arial" w:hAnsi="Arial" w:cs="Arial"/>
          <w:szCs w:val="24"/>
        </w:rPr>
      </w:pPr>
      <w:r w:rsidRPr="005C19C2">
        <w:rPr>
          <w:rFonts w:ascii="Arial" w:hAnsi="Arial" w:cs="Arial"/>
          <w:b/>
          <w:i/>
          <w:szCs w:val="24"/>
        </w:rPr>
        <w:t>Limpieza:</w:t>
      </w:r>
      <w:r>
        <w:rPr>
          <w:rFonts w:ascii="Arial" w:hAnsi="Arial" w:cs="Arial"/>
          <w:szCs w:val="24"/>
        </w:rPr>
        <w:t xml:space="preserve"> En esta etapa se elimina todas las impurezas del grano (figura 1.7) que vienen del campo como pepas, semillas,</w:t>
      </w:r>
    </w:p>
    <w:p w:rsidR="008C18E7" w:rsidRDefault="008C18E7" w:rsidP="008C18E7">
      <w:pPr>
        <w:pStyle w:val="NormalWeb"/>
        <w:numPr>
          <w:ilvl w:val="0"/>
          <w:numId w:val="7"/>
        </w:numPr>
        <w:shd w:val="clear" w:color="auto" w:fill="FFFFFF"/>
        <w:spacing w:line="480" w:lineRule="auto"/>
        <w:ind w:left="1276"/>
        <w:jc w:val="both"/>
        <w:rPr>
          <w:rFonts w:ascii="Arial" w:hAnsi="Arial" w:cs="Arial"/>
          <w:szCs w:val="24"/>
        </w:rPr>
      </w:pPr>
      <w:r>
        <w:rPr>
          <w:rFonts w:ascii="Arial" w:hAnsi="Arial" w:cs="Arial"/>
          <w:szCs w:val="24"/>
        </w:rPr>
        <w:lastRenderedPageBreak/>
        <w:t>paja, granos vanos, entre otras, para poder entrar al siguiente paso.</w:t>
      </w:r>
    </w:p>
    <w:p w:rsidR="008C18E7" w:rsidRDefault="008C18E7" w:rsidP="008C18E7">
      <w:pPr>
        <w:pStyle w:val="NormalWeb"/>
        <w:shd w:val="clear" w:color="auto" w:fill="FFFFFF"/>
        <w:spacing w:line="480" w:lineRule="auto"/>
        <w:ind w:left="851"/>
        <w:jc w:val="center"/>
        <w:rPr>
          <w:rFonts w:ascii="Arial" w:hAnsi="Arial" w:cs="Arial"/>
          <w:szCs w:val="24"/>
        </w:rPr>
      </w:pPr>
      <w:r>
        <w:rPr>
          <w:rFonts w:ascii="Arial" w:hAnsi="Arial" w:cs="Arial"/>
          <w:b/>
          <w:i/>
          <w:noProof/>
          <w:szCs w:val="24"/>
          <w:lang w:val="es-EC" w:eastAsia="es-EC"/>
        </w:rPr>
        <w:pict>
          <v:rect id="_x0000_s1072" style="position:absolute;left:0;text-align:left;margin-left:-36.05pt;margin-top:-57.8pt;width:33.1pt;height:609.05pt;z-index:251694080" stroked="f"/>
        </w:pict>
      </w:r>
      <w:r w:rsidR="00B65BBF">
        <w:rPr>
          <w:rFonts w:ascii="Arial" w:hAnsi="Arial" w:cs="Arial"/>
          <w:noProof/>
          <w:szCs w:val="24"/>
        </w:rPr>
        <w:drawing>
          <wp:inline distT="0" distB="0" distL="0" distR="0">
            <wp:extent cx="2197100" cy="1719580"/>
            <wp:effectExtent l="19050" t="0" r="0" b="0"/>
            <wp:docPr id="112" name="Imagen 112" descr="SDC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DC12418"/>
                    <pic:cNvPicPr>
                      <a:picLocks noChangeAspect="1" noChangeArrowheads="1"/>
                    </pic:cNvPicPr>
                  </pic:nvPicPr>
                  <pic:blipFill>
                    <a:blip r:embed="rId40" cstate="print"/>
                    <a:srcRect l="11948" t="5295" r="2655" b="5295"/>
                    <a:stretch>
                      <a:fillRect/>
                    </a:stretch>
                  </pic:blipFill>
                  <pic:spPr bwMode="auto">
                    <a:xfrm>
                      <a:off x="0" y="0"/>
                      <a:ext cx="2197100" cy="1719580"/>
                    </a:xfrm>
                    <a:prstGeom prst="rect">
                      <a:avLst/>
                    </a:prstGeom>
                    <a:noFill/>
                    <a:ln w="9525">
                      <a:noFill/>
                      <a:miter lim="800000"/>
                      <a:headEnd/>
                      <a:tailEnd/>
                    </a:ln>
                  </pic:spPr>
                </pic:pic>
              </a:graphicData>
            </a:graphic>
          </wp:inline>
        </w:drawing>
      </w:r>
    </w:p>
    <w:p w:rsidR="008C18E7" w:rsidRPr="002E3E67" w:rsidRDefault="008C18E7" w:rsidP="008C18E7">
      <w:pPr>
        <w:pStyle w:val="NormalWeb"/>
        <w:shd w:val="clear" w:color="auto" w:fill="FFFFFF"/>
        <w:spacing w:line="480" w:lineRule="auto"/>
        <w:ind w:left="851"/>
        <w:jc w:val="center"/>
        <w:rPr>
          <w:rFonts w:ascii="Arial" w:hAnsi="Arial" w:cs="Arial"/>
          <w:b/>
          <w:szCs w:val="24"/>
        </w:rPr>
      </w:pPr>
      <w:r w:rsidRPr="002E3E67">
        <w:rPr>
          <w:rFonts w:ascii="Arial" w:hAnsi="Arial" w:cs="Arial"/>
          <w:b/>
          <w:szCs w:val="24"/>
        </w:rPr>
        <w:t>Figura 1.7 Arroz seco limpio</w:t>
      </w:r>
    </w:p>
    <w:p w:rsidR="008C18E7" w:rsidRDefault="008C18E7" w:rsidP="008C18E7">
      <w:pPr>
        <w:pStyle w:val="NormalWeb"/>
        <w:numPr>
          <w:ilvl w:val="0"/>
          <w:numId w:val="7"/>
        </w:numPr>
        <w:shd w:val="clear" w:color="auto" w:fill="FFFFFF"/>
        <w:spacing w:line="480" w:lineRule="auto"/>
        <w:ind w:left="1276"/>
        <w:jc w:val="both"/>
        <w:rPr>
          <w:rFonts w:ascii="Arial" w:hAnsi="Arial" w:cs="Arial"/>
          <w:szCs w:val="24"/>
        </w:rPr>
      </w:pPr>
      <w:r w:rsidRPr="005C19C2">
        <w:rPr>
          <w:rFonts w:ascii="Arial" w:hAnsi="Arial" w:cs="Arial"/>
          <w:b/>
          <w:i/>
          <w:szCs w:val="24"/>
        </w:rPr>
        <w:t>Descascarado:</w:t>
      </w:r>
      <w:r>
        <w:rPr>
          <w:rFonts w:ascii="Arial" w:hAnsi="Arial" w:cs="Arial"/>
          <w:szCs w:val="24"/>
        </w:rPr>
        <w:t xml:space="preserve"> En esta etapa se elimina la cascarilla dura que protege al grano cuando esta en la espiga, obteniendo el arroz integral (figura 1.8), rico en vitaminas B, minerales y fibra. La cascarilla también conocida como tamo se utiliza para otros procesos como combustible para el secado del arroz.</w:t>
      </w:r>
    </w:p>
    <w:p w:rsidR="008C18E7" w:rsidRDefault="00B65BBF" w:rsidP="008C18E7">
      <w:pPr>
        <w:pStyle w:val="Prrafodelista"/>
        <w:spacing w:line="240" w:lineRule="auto"/>
        <w:ind w:left="851"/>
        <w:jc w:val="center"/>
        <w:rPr>
          <w:rFonts w:ascii="Arial" w:hAnsi="Arial" w:cs="Arial"/>
          <w:szCs w:val="24"/>
        </w:rPr>
      </w:pPr>
      <w:r>
        <w:rPr>
          <w:rFonts w:ascii="Arial" w:hAnsi="Arial" w:cs="Arial"/>
          <w:noProof/>
          <w:szCs w:val="24"/>
          <w:lang w:eastAsia="es-ES"/>
        </w:rPr>
        <w:drawing>
          <wp:inline distT="0" distB="0" distL="0" distR="0">
            <wp:extent cx="2169795" cy="1542415"/>
            <wp:effectExtent l="19050" t="0" r="1905" b="0"/>
            <wp:docPr id="113" name="Imagen 113" descr="SDC1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DC12447"/>
                    <pic:cNvPicPr>
                      <a:picLocks noChangeAspect="1" noChangeArrowheads="1"/>
                    </pic:cNvPicPr>
                  </pic:nvPicPr>
                  <pic:blipFill>
                    <a:blip r:embed="rId41" cstate="print"/>
                    <a:srcRect l="2429" t="8064"/>
                    <a:stretch>
                      <a:fillRect/>
                    </a:stretch>
                  </pic:blipFill>
                  <pic:spPr bwMode="auto">
                    <a:xfrm>
                      <a:off x="0" y="0"/>
                      <a:ext cx="2169795" cy="1542415"/>
                    </a:xfrm>
                    <a:prstGeom prst="rect">
                      <a:avLst/>
                    </a:prstGeom>
                    <a:noFill/>
                    <a:ln w="9525">
                      <a:noFill/>
                      <a:miter lim="800000"/>
                      <a:headEnd/>
                      <a:tailEnd/>
                    </a:ln>
                  </pic:spPr>
                </pic:pic>
              </a:graphicData>
            </a:graphic>
          </wp:inline>
        </w:drawing>
      </w:r>
    </w:p>
    <w:p w:rsidR="008C18E7" w:rsidRPr="002E3E67" w:rsidRDefault="008C18E7" w:rsidP="008C18E7">
      <w:pPr>
        <w:pStyle w:val="Prrafodelista"/>
        <w:spacing w:line="480" w:lineRule="auto"/>
        <w:ind w:left="851"/>
        <w:jc w:val="center"/>
        <w:rPr>
          <w:rFonts w:ascii="Arial" w:hAnsi="Arial" w:cs="Arial"/>
          <w:b/>
          <w:sz w:val="24"/>
          <w:szCs w:val="24"/>
        </w:rPr>
      </w:pPr>
      <w:r w:rsidRPr="002E3E67">
        <w:rPr>
          <w:rFonts w:ascii="Arial" w:hAnsi="Arial" w:cs="Arial"/>
          <w:b/>
          <w:sz w:val="24"/>
          <w:szCs w:val="24"/>
        </w:rPr>
        <w:t>Figura 1.8 Arroz Integral</w:t>
      </w:r>
    </w:p>
    <w:p w:rsidR="008C18E7" w:rsidRDefault="008C18E7" w:rsidP="008C18E7">
      <w:pPr>
        <w:spacing w:line="480" w:lineRule="auto"/>
        <w:jc w:val="center"/>
        <w:rPr>
          <w:rFonts w:ascii="Arial" w:hAnsi="Arial" w:cs="Arial"/>
          <w:szCs w:val="24"/>
        </w:rPr>
      </w:pPr>
      <w:r w:rsidRPr="00C81CCB">
        <w:rPr>
          <w:rFonts w:ascii="Arial" w:hAnsi="Arial" w:cs="Arial"/>
          <w:b/>
          <w:i/>
          <w:szCs w:val="24"/>
        </w:rPr>
        <w:t>Pulido:</w:t>
      </w:r>
      <w:r>
        <w:rPr>
          <w:rFonts w:ascii="Arial" w:hAnsi="Arial" w:cs="Arial"/>
          <w:b/>
          <w:i/>
          <w:szCs w:val="24"/>
        </w:rPr>
        <w:t xml:space="preserve"> </w:t>
      </w:r>
      <w:r w:rsidRPr="00024830">
        <w:rPr>
          <w:rFonts w:ascii="Arial" w:hAnsi="Arial" w:cs="Arial"/>
          <w:szCs w:val="24"/>
        </w:rPr>
        <w:t xml:space="preserve">En esta etapa </w:t>
      </w:r>
      <w:r>
        <w:rPr>
          <w:rFonts w:ascii="Arial" w:hAnsi="Arial" w:cs="Arial"/>
          <w:szCs w:val="24"/>
        </w:rPr>
        <w:t xml:space="preserve">conocida también como blanqueo </w:t>
      </w:r>
      <w:r w:rsidRPr="00024830">
        <w:rPr>
          <w:rFonts w:ascii="Arial" w:hAnsi="Arial" w:cs="Arial"/>
          <w:szCs w:val="24"/>
        </w:rPr>
        <w:t>se logra</w:t>
      </w:r>
      <w:r>
        <w:rPr>
          <w:rFonts w:ascii="Arial" w:hAnsi="Arial" w:cs="Arial"/>
          <w:szCs w:val="24"/>
        </w:rPr>
        <w:t xml:space="preserve"> </w:t>
      </w:r>
      <w:r w:rsidRPr="00024830">
        <w:rPr>
          <w:rFonts w:ascii="Arial" w:hAnsi="Arial" w:cs="Arial"/>
          <w:szCs w:val="24"/>
        </w:rPr>
        <w:t>eliminar total o parcialmente la cutícula o salvado</w:t>
      </w:r>
      <w:r>
        <w:rPr>
          <w:rFonts w:ascii="Arial" w:hAnsi="Arial" w:cs="Arial"/>
          <w:szCs w:val="24"/>
        </w:rPr>
        <w:t xml:space="preserve"> </w:t>
      </w:r>
      <w:r w:rsidRPr="00024830">
        <w:rPr>
          <w:rFonts w:ascii="Arial" w:hAnsi="Arial" w:cs="Arial"/>
          <w:szCs w:val="24"/>
        </w:rPr>
        <w:t xml:space="preserve">que recubre al </w:t>
      </w:r>
    </w:p>
    <w:p w:rsidR="008C18E7" w:rsidRDefault="008C18E7" w:rsidP="008C18E7">
      <w:pPr>
        <w:pStyle w:val="NormalWeb"/>
        <w:numPr>
          <w:ilvl w:val="0"/>
          <w:numId w:val="8"/>
        </w:numPr>
        <w:shd w:val="clear" w:color="auto" w:fill="FFFFFF"/>
        <w:spacing w:line="480" w:lineRule="auto"/>
        <w:jc w:val="both"/>
        <w:rPr>
          <w:rFonts w:ascii="Arial" w:hAnsi="Arial" w:cs="Arial"/>
          <w:b/>
          <w:i/>
          <w:szCs w:val="24"/>
        </w:rPr>
      </w:pPr>
      <w:r>
        <w:rPr>
          <w:rFonts w:ascii="Arial" w:hAnsi="Arial" w:cs="Arial"/>
          <w:szCs w:val="24"/>
        </w:rPr>
        <w:br w:type="page"/>
      </w:r>
      <w:r w:rsidRPr="00024830">
        <w:rPr>
          <w:rFonts w:ascii="Arial" w:hAnsi="Arial" w:cs="Arial"/>
          <w:szCs w:val="24"/>
        </w:rPr>
        <w:lastRenderedPageBreak/>
        <w:t xml:space="preserve">grano </w:t>
      </w:r>
      <w:r>
        <w:rPr>
          <w:rFonts w:ascii="Arial" w:hAnsi="Arial" w:cs="Arial"/>
          <w:szCs w:val="24"/>
        </w:rPr>
        <w:t xml:space="preserve">y el germen </w:t>
      </w:r>
      <w:r>
        <w:rPr>
          <w:rFonts w:ascii="Arial" w:hAnsi="Arial" w:cs="Arial"/>
          <w:color w:val="auto"/>
          <w:szCs w:val="24"/>
        </w:rPr>
        <w:t>como se ve en la figura 1.9</w:t>
      </w:r>
      <w:r w:rsidRPr="002E3E67">
        <w:rPr>
          <w:rFonts w:ascii="Arial" w:hAnsi="Arial" w:cs="Arial"/>
          <w:color w:val="auto"/>
          <w:szCs w:val="24"/>
        </w:rPr>
        <w:t>,</w:t>
      </w:r>
      <w:r>
        <w:rPr>
          <w:rFonts w:ascii="Arial" w:hAnsi="Arial" w:cs="Arial"/>
          <w:szCs w:val="24"/>
        </w:rPr>
        <w:t xml:space="preserve"> pero se eliminan gran parte de vitaminas, minerales y fibra. El germen desaparece totalmente, con lo que se logra evitar que el arroz se enrancie mientras esté almacenado. Con esta etapa se mejora la apariencia del arroz blanco  (Figura 1.10).  </w:t>
      </w:r>
    </w:p>
    <w:p w:rsidR="008C18E7" w:rsidRDefault="008C18E7" w:rsidP="008C18E7">
      <w:pPr>
        <w:pStyle w:val="NormalWeb"/>
        <w:shd w:val="clear" w:color="auto" w:fill="FFFFFF"/>
        <w:ind w:left="851"/>
        <w:jc w:val="center"/>
        <w:rPr>
          <w:rFonts w:ascii="Arial" w:hAnsi="Arial" w:cs="Arial"/>
          <w:b/>
          <w:i/>
          <w:szCs w:val="24"/>
        </w:rPr>
      </w:pPr>
      <w:r>
        <w:rPr>
          <w:b/>
          <w:noProof/>
          <w:lang w:val="es-EC" w:eastAsia="es-EC"/>
        </w:rPr>
        <w:pict>
          <v:rect id="_x0000_s1073" style="position:absolute;left:0;text-align:left;margin-left:-28.1pt;margin-top:-140.25pt;width:33.1pt;height:609.05pt;z-index:251696128" stroked="f"/>
        </w:pict>
      </w:r>
      <w:r w:rsidR="00B65BBF">
        <w:rPr>
          <w:b/>
          <w:noProof/>
        </w:rPr>
        <w:drawing>
          <wp:inline distT="0" distB="0" distL="0" distR="0">
            <wp:extent cx="4435475" cy="3098165"/>
            <wp:effectExtent l="19050" t="0" r="3175" b="0"/>
            <wp:docPr id="114" name="Imagen 114" descr="EStructura de arroz integ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Structura de arroz integral"/>
                    <pic:cNvPicPr>
                      <a:picLocks noChangeAspect="1" noChangeArrowheads="1"/>
                    </pic:cNvPicPr>
                  </pic:nvPicPr>
                  <pic:blipFill>
                    <a:blip r:embed="rId42">
                      <a:clrChange>
                        <a:clrFrom>
                          <a:srgbClr val="DAD9DE"/>
                        </a:clrFrom>
                        <a:clrTo>
                          <a:srgbClr val="DAD9DE">
                            <a:alpha val="0"/>
                          </a:srgbClr>
                        </a:clrTo>
                      </a:clrChange>
                    </a:blip>
                    <a:srcRect/>
                    <a:stretch>
                      <a:fillRect/>
                    </a:stretch>
                  </pic:blipFill>
                  <pic:spPr bwMode="auto">
                    <a:xfrm>
                      <a:off x="0" y="0"/>
                      <a:ext cx="4435475" cy="3098165"/>
                    </a:xfrm>
                    <a:prstGeom prst="rect">
                      <a:avLst/>
                    </a:prstGeom>
                    <a:noFill/>
                    <a:ln w="9525">
                      <a:noFill/>
                      <a:miter lim="800000"/>
                      <a:headEnd/>
                      <a:tailEnd/>
                    </a:ln>
                  </pic:spPr>
                </pic:pic>
              </a:graphicData>
            </a:graphic>
          </wp:inline>
        </w:drawing>
      </w:r>
    </w:p>
    <w:p w:rsidR="008C18E7" w:rsidRPr="00B74689" w:rsidRDefault="008C18E7" w:rsidP="008C18E7">
      <w:pPr>
        <w:ind w:left="851"/>
        <w:jc w:val="center"/>
        <w:rPr>
          <w:rFonts w:ascii="Arial" w:hAnsi="Arial"/>
          <w:b/>
          <w:sz w:val="24"/>
          <w:szCs w:val="24"/>
        </w:rPr>
      </w:pPr>
      <w:r w:rsidRPr="00B74689">
        <w:rPr>
          <w:rFonts w:ascii="Arial" w:hAnsi="Arial"/>
          <w:b/>
          <w:sz w:val="24"/>
          <w:szCs w:val="24"/>
        </w:rPr>
        <w:t>Figura 1.9</w:t>
      </w:r>
      <w:r>
        <w:rPr>
          <w:rFonts w:ascii="Arial" w:hAnsi="Arial"/>
          <w:b/>
          <w:sz w:val="24"/>
          <w:szCs w:val="24"/>
        </w:rPr>
        <w:t xml:space="preserve"> </w:t>
      </w:r>
      <w:r w:rsidRPr="00B74689">
        <w:rPr>
          <w:rFonts w:ascii="Arial" w:hAnsi="Arial"/>
          <w:b/>
          <w:sz w:val="24"/>
          <w:szCs w:val="24"/>
        </w:rPr>
        <w:t>Estructura del arroz integral.</w:t>
      </w:r>
      <w:r>
        <w:rPr>
          <w:rFonts w:ascii="Arial" w:hAnsi="Arial"/>
          <w:b/>
          <w:sz w:val="24"/>
          <w:szCs w:val="24"/>
        </w:rPr>
        <w:t xml:space="preserve"> Molinería de Arroz </w:t>
      </w:r>
      <w:r w:rsidRPr="00B74689">
        <w:rPr>
          <w:rFonts w:ascii="Arial" w:hAnsi="Arial"/>
          <w:b/>
          <w:sz w:val="24"/>
          <w:szCs w:val="24"/>
        </w:rPr>
        <w:t>Tomo 2</w:t>
      </w:r>
    </w:p>
    <w:p w:rsidR="008C18E7" w:rsidRDefault="008C18E7" w:rsidP="008C18E7">
      <w:pPr>
        <w:pStyle w:val="NormalWeb"/>
        <w:shd w:val="clear" w:color="auto" w:fill="FFFFFF"/>
        <w:spacing w:line="480" w:lineRule="auto"/>
        <w:ind w:left="851"/>
        <w:jc w:val="both"/>
        <w:rPr>
          <w:rFonts w:ascii="Arial" w:hAnsi="Arial" w:cs="Arial"/>
          <w:szCs w:val="24"/>
        </w:rPr>
      </w:pPr>
    </w:p>
    <w:p w:rsidR="008C18E7" w:rsidRDefault="008C18E7" w:rsidP="008C18E7">
      <w:pPr>
        <w:pStyle w:val="NormalWeb"/>
        <w:shd w:val="clear" w:color="auto" w:fill="FFFFFF"/>
        <w:spacing w:line="480" w:lineRule="auto"/>
        <w:ind w:left="851"/>
        <w:jc w:val="both"/>
        <w:rPr>
          <w:rFonts w:ascii="Arial" w:hAnsi="Arial" w:cs="Arial"/>
          <w:szCs w:val="24"/>
        </w:rPr>
      </w:pPr>
      <w:r>
        <w:rPr>
          <w:rFonts w:ascii="Arial" w:hAnsi="Arial" w:cs="Arial"/>
          <w:szCs w:val="24"/>
        </w:rPr>
        <w:t xml:space="preserve">Según como sea el proceso de pulido se obtendrá un grano traslúcido con o sin rayaduras (figura 1.10) debido a un proceso muy brusco. </w:t>
      </w:r>
    </w:p>
    <w:p w:rsidR="008C18E7" w:rsidRDefault="008C18E7" w:rsidP="008C18E7">
      <w:pPr>
        <w:spacing w:line="480" w:lineRule="auto"/>
        <w:jc w:val="center"/>
        <w:rPr>
          <w:rFonts w:ascii="Arial" w:hAnsi="Arial" w:cs="Arial"/>
          <w:b/>
          <w:sz w:val="24"/>
          <w:szCs w:val="24"/>
        </w:rPr>
      </w:pPr>
    </w:p>
    <w:p w:rsidR="008C18E7" w:rsidRDefault="008C18E7" w:rsidP="008C18E7">
      <w:pPr>
        <w:pStyle w:val="NormalWeb"/>
        <w:shd w:val="clear" w:color="auto" w:fill="FFFFFF"/>
        <w:ind w:left="851"/>
        <w:jc w:val="center"/>
        <w:rPr>
          <w:rFonts w:ascii="Arial" w:hAnsi="Arial" w:cs="Arial"/>
          <w:szCs w:val="24"/>
        </w:rPr>
      </w:pPr>
      <w:r>
        <w:rPr>
          <w:rFonts w:ascii="Arial" w:hAnsi="Arial" w:cs="Arial"/>
          <w:b/>
          <w:szCs w:val="24"/>
        </w:rPr>
        <w:br w:type="page"/>
      </w:r>
      <w:r>
        <w:rPr>
          <w:rFonts w:ascii="Arial" w:hAnsi="Arial" w:cs="Arial"/>
          <w:noProof/>
          <w:color w:val="auto"/>
          <w:szCs w:val="24"/>
          <w:lang w:val="es-EC" w:eastAsia="es-EC"/>
        </w:rPr>
        <w:lastRenderedPageBreak/>
        <w:pict>
          <v:rect id="_x0000_s1075" style="position:absolute;left:0;text-align:left;margin-left:-38.6pt;margin-top:-9.25pt;width:33.1pt;height:609.05pt;z-index:251698176" stroked="f"/>
        </w:pict>
      </w:r>
      <w:r w:rsidR="00B65BBF">
        <w:rPr>
          <w:rFonts w:ascii="Arial" w:hAnsi="Arial" w:cs="Arial"/>
          <w:noProof/>
          <w:szCs w:val="24"/>
        </w:rPr>
        <w:drawing>
          <wp:inline distT="0" distB="0" distL="0" distR="0">
            <wp:extent cx="2169795" cy="1624330"/>
            <wp:effectExtent l="19050" t="0" r="1905" b="0"/>
            <wp:docPr id="115" name="Imagen 115" descr="SDC1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DC12426"/>
                    <pic:cNvPicPr>
                      <a:picLocks noChangeAspect="1" noChangeArrowheads="1"/>
                    </pic:cNvPicPr>
                  </pic:nvPicPr>
                  <pic:blipFill>
                    <a:blip r:embed="rId43"/>
                    <a:srcRect/>
                    <a:stretch>
                      <a:fillRect/>
                    </a:stretch>
                  </pic:blipFill>
                  <pic:spPr bwMode="auto">
                    <a:xfrm>
                      <a:off x="0" y="0"/>
                      <a:ext cx="2169795" cy="1624330"/>
                    </a:xfrm>
                    <a:prstGeom prst="rect">
                      <a:avLst/>
                    </a:prstGeom>
                    <a:noFill/>
                    <a:ln w="9525">
                      <a:noFill/>
                      <a:miter lim="800000"/>
                      <a:headEnd/>
                      <a:tailEnd/>
                    </a:ln>
                  </pic:spPr>
                </pic:pic>
              </a:graphicData>
            </a:graphic>
          </wp:inline>
        </w:drawing>
      </w:r>
    </w:p>
    <w:p w:rsidR="008C18E7" w:rsidRPr="00E074E3" w:rsidRDefault="008C18E7" w:rsidP="008C18E7">
      <w:pPr>
        <w:pStyle w:val="NormalWeb"/>
        <w:shd w:val="clear" w:color="auto" w:fill="FFFFFF"/>
        <w:ind w:left="851"/>
        <w:jc w:val="center"/>
        <w:rPr>
          <w:rFonts w:ascii="Arial" w:hAnsi="Arial" w:cs="Arial"/>
          <w:b/>
          <w:szCs w:val="24"/>
        </w:rPr>
      </w:pPr>
      <w:r w:rsidRPr="00705D8C">
        <w:rPr>
          <w:rFonts w:ascii="Arial" w:hAnsi="Arial" w:cs="Arial"/>
          <w:b/>
          <w:szCs w:val="24"/>
        </w:rPr>
        <w:t xml:space="preserve">Figura </w:t>
      </w:r>
      <w:r>
        <w:rPr>
          <w:rFonts w:ascii="Arial" w:hAnsi="Arial" w:cs="Arial"/>
          <w:b/>
          <w:szCs w:val="24"/>
        </w:rPr>
        <w:t>1.10</w:t>
      </w:r>
      <w:r w:rsidRPr="00705D8C">
        <w:rPr>
          <w:rFonts w:ascii="Arial" w:hAnsi="Arial" w:cs="Arial"/>
          <w:b/>
          <w:szCs w:val="24"/>
        </w:rPr>
        <w:t xml:space="preserve"> Arroz Blanco</w:t>
      </w:r>
    </w:p>
    <w:p w:rsidR="008C18E7" w:rsidRDefault="008C18E7" w:rsidP="008C18E7">
      <w:pPr>
        <w:pStyle w:val="NormalWeb"/>
        <w:shd w:val="clear" w:color="auto" w:fill="FFFFFF"/>
        <w:spacing w:line="480" w:lineRule="auto"/>
        <w:ind w:left="851"/>
        <w:jc w:val="both"/>
        <w:rPr>
          <w:rFonts w:ascii="Arial" w:hAnsi="Arial" w:cs="Arial"/>
          <w:szCs w:val="24"/>
        </w:rPr>
      </w:pPr>
    </w:p>
    <w:p w:rsidR="008C18E7" w:rsidRDefault="008C18E7" w:rsidP="008C18E7">
      <w:pPr>
        <w:pStyle w:val="NormalWeb"/>
        <w:shd w:val="clear" w:color="auto" w:fill="FFFFFF"/>
        <w:spacing w:line="480" w:lineRule="auto"/>
        <w:ind w:left="851"/>
        <w:jc w:val="both"/>
        <w:rPr>
          <w:rFonts w:ascii="Arial" w:hAnsi="Arial" w:cs="Arial"/>
          <w:color w:val="auto"/>
          <w:szCs w:val="24"/>
        </w:rPr>
      </w:pPr>
      <w:r>
        <w:rPr>
          <w:rFonts w:ascii="Arial" w:hAnsi="Arial" w:cs="Arial"/>
          <w:szCs w:val="24"/>
        </w:rPr>
        <w:t xml:space="preserve">Con un sistema de </w:t>
      </w:r>
      <w:r w:rsidRPr="007516BB">
        <w:rPr>
          <w:rFonts w:ascii="Arial" w:hAnsi="Arial" w:cs="Arial"/>
          <w:b/>
          <w:i/>
          <w:szCs w:val="24"/>
        </w:rPr>
        <w:t>Abrasión- Fricción-Fricción</w:t>
      </w:r>
      <w:r>
        <w:rPr>
          <w:rFonts w:ascii="Arial" w:hAnsi="Arial" w:cs="Arial"/>
          <w:szCs w:val="24"/>
        </w:rPr>
        <w:t xml:space="preserve"> se obtiene un grano más traslúcido que un sistema de </w:t>
      </w:r>
      <w:r w:rsidRPr="007516BB">
        <w:rPr>
          <w:rFonts w:ascii="Arial" w:hAnsi="Arial" w:cs="Arial"/>
          <w:b/>
          <w:szCs w:val="24"/>
        </w:rPr>
        <w:t>Abrasión-Abrasión-Fricción</w:t>
      </w:r>
      <w:r>
        <w:rPr>
          <w:rFonts w:ascii="Arial" w:hAnsi="Arial" w:cs="Arial"/>
          <w:szCs w:val="24"/>
        </w:rPr>
        <w:t xml:space="preserve"> por las mayores rayaduras que tiende a producir este último</w:t>
      </w:r>
      <w:r w:rsidRPr="00E074E3">
        <w:rPr>
          <w:rFonts w:ascii="Arial" w:hAnsi="Arial" w:cs="Arial"/>
          <w:color w:val="auto"/>
          <w:szCs w:val="24"/>
        </w:rPr>
        <w:t>. En la figura 1.11 se muestra la diferencia entre la acción de fricción y de abrasión.</w:t>
      </w:r>
      <w:r>
        <w:rPr>
          <w:rFonts w:ascii="Arial" w:hAnsi="Arial" w:cs="Arial"/>
          <w:szCs w:val="24"/>
        </w:rPr>
        <w:t xml:space="preserve"> </w:t>
      </w:r>
      <w:r w:rsidRPr="006925D8">
        <w:rPr>
          <w:rFonts w:ascii="Arial" w:hAnsi="Arial" w:cs="Arial"/>
          <w:color w:val="auto"/>
          <w:szCs w:val="24"/>
        </w:rPr>
        <w:t>En esta etapa se obtiene subproductos como el polvillo</w:t>
      </w:r>
      <w:r>
        <w:rPr>
          <w:rFonts w:ascii="Arial" w:hAnsi="Arial" w:cs="Arial"/>
          <w:color w:val="auto"/>
          <w:szCs w:val="24"/>
        </w:rPr>
        <w:t xml:space="preserve"> ( figura 1.12)</w:t>
      </w:r>
      <w:r w:rsidRPr="006925D8">
        <w:rPr>
          <w:rFonts w:ascii="Arial" w:hAnsi="Arial" w:cs="Arial"/>
          <w:color w:val="auto"/>
          <w:szCs w:val="24"/>
        </w:rPr>
        <w:t xml:space="preserve"> y la harina de ar</w:t>
      </w:r>
      <w:r>
        <w:rPr>
          <w:rFonts w:ascii="Arial" w:hAnsi="Arial" w:cs="Arial"/>
          <w:color w:val="auto"/>
          <w:szCs w:val="24"/>
        </w:rPr>
        <w:t>r</w:t>
      </w:r>
      <w:r w:rsidRPr="006925D8">
        <w:rPr>
          <w:rFonts w:ascii="Arial" w:hAnsi="Arial" w:cs="Arial"/>
          <w:color w:val="auto"/>
          <w:szCs w:val="24"/>
        </w:rPr>
        <w:t>oz</w:t>
      </w:r>
      <w:r>
        <w:rPr>
          <w:rFonts w:ascii="Arial" w:hAnsi="Arial" w:cs="Arial"/>
          <w:color w:val="auto"/>
          <w:szCs w:val="24"/>
        </w:rPr>
        <w:t>.</w:t>
      </w:r>
      <w:r w:rsidRPr="00E074E3">
        <w:rPr>
          <w:rFonts w:ascii="Arial" w:hAnsi="Arial" w:cs="Arial"/>
          <w:color w:val="auto"/>
          <w:szCs w:val="24"/>
        </w:rPr>
        <w:t xml:space="preserve"> </w:t>
      </w:r>
    </w:p>
    <w:p w:rsidR="008C18E7" w:rsidRDefault="00B65BBF" w:rsidP="008C18E7">
      <w:pPr>
        <w:pStyle w:val="NormalWeb"/>
        <w:shd w:val="clear" w:color="auto" w:fill="FFFFFF"/>
        <w:ind w:left="851"/>
        <w:jc w:val="center"/>
        <w:rPr>
          <w:rFonts w:ascii="Arial" w:hAnsi="Arial" w:cs="Arial"/>
          <w:b/>
          <w:color w:val="auto"/>
          <w:szCs w:val="24"/>
        </w:rPr>
      </w:pPr>
      <w:r>
        <w:rPr>
          <w:rFonts w:ascii="Arial" w:hAnsi="Arial" w:cs="Arial"/>
          <w:noProof/>
          <w:color w:val="auto"/>
          <w:szCs w:val="24"/>
        </w:rPr>
        <w:drawing>
          <wp:inline distT="0" distB="0" distL="0" distR="0">
            <wp:extent cx="2220595" cy="4804410"/>
            <wp:effectExtent l="1314450" t="0" r="12846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srcRect/>
                    <a:stretch>
                      <a:fillRect/>
                    </a:stretch>
                  </pic:blipFill>
                  <pic:spPr bwMode="auto">
                    <a:xfrm rot="16200000">
                      <a:off x="0" y="0"/>
                      <a:ext cx="2220595" cy="4804410"/>
                    </a:xfrm>
                    <a:prstGeom prst="rect">
                      <a:avLst/>
                    </a:prstGeom>
                    <a:noFill/>
                    <a:ln w="9525">
                      <a:noFill/>
                      <a:miter lim="800000"/>
                      <a:headEnd/>
                      <a:tailEnd/>
                    </a:ln>
                  </pic:spPr>
                </pic:pic>
              </a:graphicData>
            </a:graphic>
          </wp:inline>
        </w:drawing>
      </w:r>
      <w:r w:rsidR="008C18E7" w:rsidRPr="00D25EC2">
        <w:rPr>
          <w:rFonts w:ascii="Arial" w:hAnsi="Arial" w:cs="Arial"/>
          <w:b/>
          <w:color w:val="auto"/>
          <w:szCs w:val="24"/>
        </w:rPr>
        <w:t>Figura 1.11</w:t>
      </w:r>
      <w:r w:rsidR="008C18E7">
        <w:rPr>
          <w:rFonts w:ascii="Arial" w:hAnsi="Arial" w:cs="Arial"/>
          <w:b/>
          <w:color w:val="auto"/>
          <w:szCs w:val="24"/>
        </w:rPr>
        <w:t xml:space="preserve"> Modelo de acción de fricción (acción de desgarrar) y abrasión (corte y triturado). </w:t>
      </w:r>
      <w:r w:rsidR="008C18E7" w:rsidRPr="00D25EC2">
        <w:rPr>
          <w:rFonts w:ascii="Arial" w:hAnsi="Arial" w:cs="Arial"/>
          <w:b/>
          <w:color w:val="auto"/>
          <w:szCs w:val="24"/>
        </w:rPr>
        <w:t>Molinería de arroz en los trópicos.</w:t>
      </w:r>
    </w:p>
    <w:p w:rsidR="008C18E7" w:rsidRPr="00B74689" w:rsidRDefault="008C18E7" w:rsidP="008C18E7">
      <w:pPr>
        <w:pStyle w:val="NormalWeb"/>
        <w:shd w:val="clear" w:color="auto" w:fill="FFFFFF"/>
        <w:ind w:left="851"/>
        <w:jc w:val="center"/>
        <w:rPr>
          <w:rFonts w:ascii="Arial" w:hAnsi="Arial" w:cs="Arial"/>
          <w:b/>
          <w:i/>
          <w:szCs w:val="24"/>
        </w:rPr>
      </w:pPr>
    </w:p>
    <w:p w:rsidR="008C18E7" w:rsidRDefault="008C18E7" w:rsidP="008C18E7">
      <w:pPr>
        <w:spacing w:line="480" w:lineRule="auto"/>
        <w:jc w:val="center"/>
        <w:rPr>
          <w:rFonts w:ascii="Arial" w:hAnsi="Arial" w:cs="Arial"/>
          <w:b/>
          <w:sz w:val="24"/>
          <w:szCs w:val="24"/>
        </w:rPr>
      </w:pPr>
    </w:p>
    <w:p w:rsidR="008C18E7" w:rsidRPr="00136048" w:rsidRDefault="008C18E7" w:rsidP="008C18E7">
      <w:pPr>
        <w:pStyle w:val="NormalWeb"/>
        <w:shd w:val="clear" w:color="auto" w:fill="FFFFFF"/>
        <w:spacing w:line="480" w:lineRule="auto"/>
        <w:ind w:left="851"/>
        <w:jc w:val="center"/>
        <w:rPr>
          <w:rFonts w:ascii="Arial" w:hAnsi="Arial" w:cs="Arial"/>
          <w:szCs w:val="24"/>
        </w:rPr>
      </w:pPr>
      <w:r>
        <w:rPr>
          <w:rFonts w:ascii="Arial" w:hAnsi="Arial" w:cs="Arial"/>
          <w:b/>
          <w:szCs w:val="24"/>
        </w:rPr>
        <w:br w:type="page"/>
      </w:r>
      <w:r>
        <w:rPr>
          <w:rFonts w:ascii="Arial" w:hAnsi="Arial" w:cs="Arial"/>
          <w:noProof/>
          <w:szCs w:val="24"/>
          <w:lang w:val="es-EC" w:eastAsia="es-EC"/>
        </w:rPr>
        <w:lastRenderedPageBreak/>
        <w:pict>
          <v:rect id="_x0000_s1076" style="position:absolute;left:0;text-align:left;margin-left:-51.35pt;margin-top:-21.25pt;width:33.1pt;height:609.05pt;z-index:251700224" stroked="f"/>
        </w:pict>
      </w:r>
      <w:r>
        <w:rPr>
          <w:rFonts w:ascii="Arial" w:hAnsi="Arial" w:cs="Arial"/>
          <w:szCs w:val="24"/>
        </w:rPr>
        <w:t xml:space="preserve">   </w:t>
      </w:r>
      <w:r w:rsidR="00B65BBF">
        <w:rPr>
          <w:rFonts w:ascii="Arial" w:hAnsi="Arial" w:cs="Arial"/>
          <w:noProof/>
          <w:szCs w:val="24"/>
        </w:rPr>
        <w:drawing>
          <wp:inline distT="0" distB="0" distL="0" distR="0">
            <wp:extent cx="2060575" cy="1624330"/>
            <wp:effectExtent l="19050" t="0" r="0" b="0"/>
            <wp:docPr id="117" name="Imagen 117" descr="SDC1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DC12449"/>
                    <pic:cNvPicPr>
                      <a:picLocks noChangeAspect="1" noChangeArrowheads="1"/>
                    </pic:cNvPicPr>
                  </pic:nvPicPr>
                  <pic:blipFill>
                    <a:blip r:embed="rId45" cstate="print"/>
                    <a:srcRect/>
                    <a:stretch>
                      <a:fillRect/>
                    </a:stretch>
                  </pic:blipFill>
                  <pic:spPr bwMode="auto">
                    <a:xfrm>
                      <a:off x="0" y="0"/>
                      <a:ext cx="2060575" cy="1624330"/>
                    </a:xfrm>
                    <a:prstGeom prst="rect">
                      <a:avLst/>
                    </a:prstGeom>
                    <a:noFill/>
                    <a:ln w="9525">
                      <a:noFill/>
                      <a:miter lim="800000"/>
                      <a:headEnd/>
                      <a:tailEnd/>
                    </a:ln>
                  </pic:spPr>
                </pic:pic>
              </a:graphicData>
            </a:graphic>
          </wp:inline>
        </w:drawing>
      </w:r>
    </w:p>
    <w:p w:rsidR="008C18E7" w:rsidRPr="00907640" w:rsidRDefault="008C18E7" w:rsidP="008C18E7">
      <w:pPr>
        <w:pStyle w:val="NormalWeb"/>
        <w:shd w:val="clear" w:color="auto" w:fill="FFFFFF"/>
        <w:spacing w:line="480" w:lineRule="auto"/>
        <w:ind w:left="851"/>
        <w:jc w:val="center"/>
        <w:rPr>
          <w:rFonts w:ascii="Arial" w:hAnsi="Arial" w:cs="Arial"/>
          <w:b/>
          <w:szCs w:val="24"/>
        </w:rPr>
      </w:pPr>
      <w:r w:rsidRPr="00907640">
        <w:rPr>
          <w:rFonts w:ascii="Arial" w:hAnsi="Arial" w:cs="Arial"/>
          <w:b/>
          <w:szCs w:val="24"/>
        </w:rPr>
        <w:t>Figura</w:t>
      </w:r>
      <w:r>
        <w:rPr>
          <w:rFonts w:ascii="Arial" w:hAnsi="Arial" w:cs="Arial"/>
          <w:b/>
          <w:szCs w:val="24"/>
        </w:rPr>
        <w:t xml:space="preserve"> 1.12</w:t>
      </w:r>
      <w:r w:rsidRPr="00907640">
        <w:rPr>
          <w:rFonts w:ascii="Arial" w:hAnsi="Arial" w:cs="Arial"/>
          <w:b/>
          <w:szCs w:val="24"/>
        </w:rPr>
        <w:t xml:space="preserve"> Polvillo</w:t>
      </w:r>
      <w:r>
        <w:rPr>
          <w:rFonts w:ascii="Arial" w:hAnsi="Arial" w:cs="Arial"/>
          <w:b/>
          <w:szCs w:val="24"/>
        </w:rPr>
        <w:t xml:space="preserve"> de cono de arroz</w:t>
      </w:r>
    </w:p>
    <w:p w:rsidR="008C18E7" w:rsidRPr="002346F6" w:rsidRDefault="008C18E7" w:rsidP="008C18E7">
      <w:pPr>
        <w:pStyle w:val="NormalWeb"/>
        <w:numPr>
          <w:ilvl w:val="0"/>
          <w:numId w:val="9"/>
        </w:numPr>
        <w:shd w:val="clear" w:color="auto" w:fill="FFFFFF"/>
        <w:spacing w:line="480" w:lineRule="auto"/>
        <w:jc w:val="both"/>
        <w:rPr>
          <w:rFonts w:ascii="Arial" w:hAnsi="Arial" w:cs="Arial"/>
          <w:szCs w:val="24"/>
        </w:rPr>
      </w:pPr>
      <w:r>
        <w:rPr>
          <w:rFonts w:ascii="Arial" w:hAnsi="Arial" w:cs="Arial"/>
          <w:b/>
          <w:i/>
          <w:szCs w:val="24"/>
        </w:rPr>
        <w:t xml:space="preserve">Clasificación por tamaño: </w:t>
      </w:r>
      <w:r w:rsidRPr="00773027">
        <w:rPr>
          <w:rFonts w:ascii="Arial" w:hAnsi="Arial" w:cs="Arial"/>
          <w:szCs w:val="24"/>
        </w:rPr>
        <w:t>En esta etapa se realiza la clasificación por tamaño del grano de arroz. Se separa el grano entero del grano partido ( ¾ y ½).  Existen industrias que del proceso de clasificación se obtiene subproductos como arrocillo</w:t>
      </w:r>
      <w:r>
        <w:rPr>
          <w:rFonts w:ascii="Arial" w:hAnsi="Arial" w:cs="Arial"/>
          <w:szCs w:val="24"/>
        </w:rPr>
        <w:t xml:space="preserve"> (</w:t>
      </w:r>
      <w:r w:rsidRPr="00773027">
        <w:rPr>
          <w:rFonts w:ascii="Arial" w:hAnsi="Arial" w:cs="Arial"/>
          <w:szCs w:val="24"/>
        </w:rPr>
        <w:t>¾)</w:t>
      </w:r>
      <w:r>
        <w:rPr>
          <w:rFonts w:ascii="Arial" w:hAnsi="Arial" w:cs="Arial"/>
          <w:szCs w:val="24"/>
        </w:rPr>
        <w:t xml:space="preserve"> y yelé</w:t>
      </w:r>
      <w:r w:rsidRPr="00773027">
        <w:rPr>
          <w:rFonts w:ascii="Arial" w:hAnsi="Arial" w:cs="Arial"/>
          <w:szCs w:val="24"/>
        </w:rPr>
        <w:t>n (½) que las industrias de balanceados lo utilizan como materia prima</w:t>
      </w:r>
      <w:r>
        <w:rPr>
          <w:rFonts w:ascii="Arial" w:hAnsi="Arial" w:cs="Arial"/>
          <w:szCs w:val="24"/>
        </w:rPr>
        <w:t xml:space="preserve"> para sus productos</w:t>
      </w:r>
      <w:r w:rsidRPr="00773027">
        <w:rPr>
          <w:rFonts w:ascii="Arial" w:hAnsi="Arial" w:cs="Arial"/>
          <w:szCs w:val="24"/>
        </w:rPr>
        <w:t>.</w:t>
      </w:r>
    </w:p>
    <w:p w:rsidR="008C18E7" w:rsidRPr="002346F6" w:rsidRDefault="008C18E7" w:rsidP="008C18E7">
      <w:pPr>
        <w:pStyle w:val="NormalWeb"/>
        <w:numPr>
          <w:ilvl w:val="0"/>
          <w:numId w:val="9"/>
        </w:numPr>
        <w:shd w:val="clear" w:color="auto" w:fill="FFFFFF"/>
        <w:spacing w:line="480" w:lineRule="auto"/>
        <w:ind w:left="1276"/>
        <w:jc w:val="both"/>
        <w:rPr>
          <w:rFonts w:ascii="Arial" w:hAnsi="Arial" w:cs="Arial"/>
          <w:szCs w:val="24"/>
        </w:rPr>
      </w:pPr>
      <w:r>
        <w:rPr>
          <w:rFonts w:ascii="Arial" w:hAnsi="Arial" w:cs="Arial"/>
          <w:b/>
          <w:i/>
          <w:szCs w:val="24"/>
        </w:rPr>
        <w:t xml:space="preserve">Clasificación por color: </w:t>
      </w:r>
      <w:r w:rsidRPr="00773027">
        <w:rPr>
          <w:rFonts w:ascii="Arial" w:hAnsi="Arial" w:cs="Arial"/>
          <w:szCs w:val="24"/>
        </w:rPr>
        <w:t xml:space="preserve">Esta etapa es la que indica la calidad del producto obtenido </w:t>
      </w:r>
      <w:r>
        <w:rPr>
          <w:rFonts w:ascii="Arial" w:hAnsi="Arial" w:cs="Arial"/>
          <w:szCs w:val="24"/>
        </w:rPr>
        <w:t xml:space="preserve"> al final  del proceso </w:t>
      </w:r>
      <w:r w:rsidRPr="00773027">
        <w:rPr>
          <w:rFonts w:ascii="Arial" w:hAnsi="Arial" w:cs="Arial"/>
          <w:szCs w:val="24"/>
        </w:rPr>
        <w:t>debido a que es el cuello de botella de las industrias arroceras. Separa los granos</w:t>
      </w:r>
      <w:r>
        <w:rPr>
          <w:rFonts w:ascii="Arial" w:hAnsi="Arial" w:cs="Arial"/>
          <w:szCs w:val="24"/>
        </w:rPr>
        <w:t xml:space="preserve"> buenos (granos limpios, traslú</w:t>
      </w:r>
      <w:r w:rsidRPr="00773027">
        <w:rPr>
          <w:rFonts w:ascii="Arial" w:hAnsi="Arial" w:cs="Arial"/>
          <w:szCs w:val="24"/>
        </w:rPr>
        <w:t>cidos</w:t>
      </w:r>
      <w:r>
        <w:rPr>
          <w:rFonts w:ascii="Arial" w:hAnsi="Arial" w:cs="Arial"/>
          <w:szCs w:val="24"/>
        </w:rPr>
        <w:t xml:space="preserve"> y enteros) de las impurezas que no se aprecian con facilidad</w:t>
      </w:r>
      <w:r w:rsidRPr="00773027">
        <w:rPr>
          <w:rFonts w:ascii="Arial" w:hAnsi="Arial" w:cs="Arial"/>
          <w:szCs w:val="24"/>
        </w:rPr>
        <w:t xml:space="preserve"> cuando el arroz esta en cáscara como granos rojos, yesos, amarillos, </w:t>
      </w:r>
      <w:r>
        <w:rPr>
          <w:rFonts w:ascii="Arial" w:hAnsi="Arial" w:cs="Arial"/>
          <w:szCs w:val="24"/>
        </w:rPr>
        <w:t xml:space="preserve"> o </w:t>
      </w:r>
      <w:r w:rsidRPr="00773027">
        <w:rPr>
          <w:rFonts w:ascii="Arial" w:hAnsi="Arial" w:cs="Arial"/>
          <w:szCs w:val="24"/>
        </w:rPr>
        <w:t>con hongo.</w:t>
      </w:r>
    </w:p>
    <w:p w:rsidR="008C18E7" w:rsidRDefault="008C18E7" w:rsidP="008C18E7">
      <w:pPr>
        <w:spacing w:line="480" w:lineRule="auto"/>
        <w:jc w:val="center"/>
        <w:rPr>
          <w:rFonts w:ascii="Arial" w:hAnsi="Arial" w:cs="Arial"/>
          <w:szCs w:val="24"/>
        </w:rPr>
      </w:pPr>
      <w:r w:rsidRPr="00773027">
        <w:rPr>
          <w:rFonts w:ascii="Arial" w:hAnsi="Arial" w:cs="Arial"/>
          <w:b/>
          <w:i/>
          <w:szCs w:val="24"/>
        </w:rPr>
        <w:t>Empacado</w:t>
      </w:r>
      <w:r>
        <w:rPr>
          <w:rFonts w:ascii="Arial" w:hAnsi="Arial" w:cs="Arial"/>
          <w:b/>
          <w:i/>
          <w:szCs w:val="24"/>
        </w:rPr>
        <w:t xml:space="preserve"> y almacenamiento</w:t>
      </w:r>
      <w:r w:rsidRPr="00773027">
        <w:rPr>
          <w:rFonts w:ascii="Arial" w:hAnsi="Arial" w:cs="Arial"/>
          <w:b/>
          <w:i/>
          <w:szCs w:val="24"/>
        </w:rPr>
        <w:t>:</w:t>
      </w:r>
      <w:r>
        <w:rPr>
          <w:rFonts w:ascii="Arial" w:hAnsi="Arial" w:cs="Arial"/>
          <w:b/>
          <w:i/>
          <w:szCs w:val="24"/>
        </w:rPr>
        <w:t xml:space="preserve"> </w:t>
      </w:r>
      <w:r w:rsidRPr="00773027">
        <w:rPr>
          <w:rFonts w:ascii="Arial" w:hAnsi="Arial" w:cs="Arial"/>
          <w:szCs w:val="24"/>
        </w:rPr>
        <w:t xml:space="preserve">El arroz blanco obtenido se lo envasa según las presentaciones que la industria ofrezca como al granel en sacos </w:t>
      </w:r>
      <w:r w:rsidRPr="001E2767">
        <w:rPr>
          <w:rFonts w:ascii="Arial" w:hAnsi="Arial" w:cs="Arial"/>
          <w:szCs w:val="24"/>
        </w:rPr>
        <w:t>laminados de polipropileno</w:t>
      </w:r>
      <w:r w:rsidRPr="00773027">
        <w:rPr>
          <w:rFonts w:ascii="Arial" w:hAnsi="Arial" w:cs="Arial"/>
          <w:szCs w:val="24"/>
        </w:rPr>
        <w:t xml:space="preserve"> ( quintales ), </w:t>
      </w:r>
    </w:p>
    <w:p w:rsidR="008C18E7" w:rsidRDefault="008C18E7" w:rsidP="008C18E7">
      <w:pPr>
        <w:pStyle w:val="NormalWeb"/>
        <w:numPr>
          <w:ilvl w:val="0"/>
          <w:numId w:val="7"/>
        </w:numPr>
        <w:shd w:val="clear" w:color="auto" w:fill="FFFFFF"/>
        <w:spacing w:line="480" w:lineRule="auto"/>
        <w:ind w:left="1276"/>
        <w:jc w:val="both"/>
        <w:rPr>
          <w:rFonts w:ascii="Arial" w:hAnsi="Arial" w:cs="Arial"/>
          <w:szCs w:val="24"/>
        </w:rPr>
      </w:pPr>
      <w:r>
        <w:rPr>
          <w:rFonts w:ascii="Arial" w:hAnsi="Arial" w:cs="Arial"/>
          <w:szCs w:val="24"/>
        </w:rPr>
        <w:br w:type="page"/>
      </w:r>
      <w:r w:rsidRPr="00773027">
        <w:rPr>
          <w:rFonts w:ascii="Arial" w:hAnsi="Arial" w:cs="Arial"/>
          <w:szCs w:val="24"/>
        </w:rPr>
        <w:lastRenderedPageBreak/>
        <w:t xml:space="preserve">arroberas ( 25 lbs ), </w:t>
      </w:r>
      <w:r>
        <w:rPr>
          <w:rFonts w:ascii="Arial" w:hAnsi="Arial" w:cs="Arial"/>
          <w:szCs w:val="24"/>
        </w:rPr>
        <w:t>presentaciones mediana</w:t>
      </w:r>
      <w:r w:rsidRPr="00773027">
        <w:rPr>
          <w:rFonts w:ascii="Arial" w:hAnsi="Arial" w:cs="Arial"/>
          <w:szCs w:val="24"/>
        </w:rPr>
        <w:t xml:space="preserve">s en lbs y kgs o </w:t>
      </w:r>
      <w:r>
        <w:rPr>
          <w:rFonts w:ascii="Arial" w:hAnsi="Arial" w:cs="Arial"/>
          <w:szCs w:val="24"/>
        </w:rPr>
        <w:t xml:space="preserve">pequeñas  en lbs </w:t>
      </w:r>
      <w:r w:rsidRPr="00773027">
        <w:rPr>
          <w:rFonts w:ascii="Arial" w:hAnsi="Arial" w:cs="Arial"/>
          <w:szCs w:val="24"/>
        </w:rPr>
        <w:t xml:space="preserve">en fundas </w:t>
      </w:r>
      <w:r>
        <w:rPr>
          <w:rFonts w:ascii="Arial" w:hAnsi="Arial" w:cs="Arial"/>
          <w:szCs w:val="24"/>
        </w:rPr>
        <w:t xml:space="preserve">preformadas de </w:t>
      </w:r>
      <w:r w:rsidRPr="001E2767">
        <w:rPr>
          <w:rFonts w:ascii="Arial" w:hAnsi="Arial" w:cs="Arial"/>
          <w:color w:val="auto"/>
          <w:szCs w:val="24"/>
        </w:rPr>
        <w:t>polietileno de baja densidad. Finalmente</w:t>
      </w:r>
      <w:r>
        <w:rPr>
          <w:rFonts w:ascii="Arial" w:hAnsi="Arial" w:cs="Arial"/>
          <w:szCs w:val="24"/>
        </w:rPr>
        <w:t xml:space="preserve"> son almacenados en pallets hasta su despacho a los distribuidores.</w:t>
      </w:r>
    </w:p>
    <w:p w:rsidR="008C18E7" w:rsidRDefault="008C18E7" w:rsidP="008C18E7">
      <w:pPr>
        <w:pStyle w:val="NormalWeb"/>
        <w:shd w:val="clear" w:color="auto" w:fill="FFFFFF"/>
        <w:spacing w:line="480" w:lineRule="auto"/>
        <w:jc w:val="both"/>
        <w:rPr>
          <w:rFonts w:ascii="Arial" w:hAnsi="Arial" w:cs="Arial"/>
          <w:szCs w:val="24"/>
        </w:rPr>
      </w:pPr>
      <w:r>
        <w:rPr>
          <w:rFonts w:ascii="Arial" w:hAnsi="Arial" w:cs="Arial"/>
          <w:noProof/>
          <w:szCs w:val="24"/>
          <w:lang w:val="es-EC" w:eastAsia="es-EC"/>
        </w:rPr>
        <w:pict>
          <v:rect id="_x0000_s1077" style="position:absolute;left:0;text-align:left;margin-left:-41.1pt;margin-top:-156.55pt;width:33.1pt;height:609.05pt;z-index:251702272" stroked="f"/>
        </w:pict>
      </w:r>
    </w:p>
    <w:p w:rsidR="008C18E7" w:rsidRDefault="008C18E7" w:rsidP="008C18E7">
      <w:pPr>
        <w:pStyle w:val="NormalWeb"/>
        <w:shd w:val="clear" w:color="auto" w:fill="FFFFFF"/>
        <w:spacing w:line="480" w:lineRule="auto"/>
        <w:jc w:val="both"/>
        <w:rPr>
          <w:rFonts w:ascii="Arial" w:hAnsi="Arial" w:cs="Arial"/>
          <w:szCs w:val="24"/>
        </w:rPr>
      </w:pPr>
    </w:p>
    <w:p w:rsidR="008C18E7" w:rsidRDefault="008C18E7" w:rsidP="008C18E7">
      <w:pPr>
        <w:pStyle w:val="NormalWeb"/>
        <w:shd w:val="clear" w:color="auto" w:fill="FFFFFF"/>
        <w:spacing w:line="480" w:lineRule="auto"/>
        <w:jc w:val="both"/>
        <w:rPr>
          <w:rFonts w:ascii="Arial" w:hAnsi="Arial" w:cs="Arial"/>
          <w:b/>
          <w:szCs w:val="24"/>
        </w:rPr>
      </w:pPr>
      <w:r w:rsidRPr="002346F6">
        <w:rPr>
          <w:rFonts w:ascii="Arial" w:hAnsi="Arial" w:cs="Arial"/>
          <w:b/>
          <w:szCs w:val="24"/>
        </w:rPr>
        <w:t>Objetivo General</w:t>
      </w:r>
    </w:p>
    <w:p w:rsidR="008C18E7" w:rsidRPr="002346F6" w:rsidRDefault="008C18E7" w:rsidP="008C18E7">
      <w:pPr>
        <w:pStyle w:val="NormalWeb"/>
        <w:shd w:val="clear" w:color="auto" w:fill="FFFFFF"/>
        <w:spacing w:line="480" w:lineRule="auto"/>
        <w:jc w:val="both"/>
        <w:rPr>
          <w:rFonts w:ascii="Arial" w:hAnsi="Arial" w:cs="Arial"/>
          <w:b/>
          <w:szCs w:val="24"/>
        </w:rPr>
      </w:pPr>
      <w:r>
        <w:rPr>
          <w:rFonts w:ascii="Arial" w:hAnsi="Arial" w:cs="Arial"/>
          <w:szCs w:val="24"/>
        </w:rPr>
        <w:t>Determinar  un modelo estadístico para la etapa de pulido que pueda mejorar el control de la blancura del arroz a través del porcentaje de remoción del salvado.</w:t>
      </w:r>
    </w:p>
    <w:p w:rsidR="008C18E7" w:rsidRDefault="008C18E7" w:rsidP="008C18E7">
      <w:pPr>
        <w:pStyle w:val="NormalWeb"/>
        <w:shd w:val="clear" w:color="auto" w:fill="FFFFFF"/>
        <w:spacing w:line="480" w:lineRule="auto"/>
        <w:jc w:val="both"/>
        <w:rPr>
          <w:rFonts w:ascii="Arial" w:hAnsi="Arial" w:cs="Arial"/>
          <w:szCs w:val="24"/>
        </w:rPr>
      </w:pPr>
    </w:p>
    <w:p w:rsidR="008C18E7" w:rsidRDefault="008C18E7" w:rsidP="008C18E7">
      <w:pPr>
        <w:pStyle w:val="NormalWeb"/>
        <w:shd w:val="clear" w:color="auto" w:fill="FFFFFF"/>
        <w:spacing w:line="480" w:lineRule="auto"/>
        <w:jc w:val="both"/>
        <w:rPr>
          <w:rFonts w:ascii="Arial" w:hAnsi="Arial" w:cs="Arial"/>
          <w:b/>
          <w:szCs w:val="24"/>
        </w:rPr>
      </w:pPr>
      <w:r w:rsidRPr="002346F6">
        <w:rPr>
          <w:rFonts w:ascii="Arial" w:hAnsi="Arial" w:cs="Arial"/>
          <w:b/>
          <w:szCs w:val="24"/>
        </w:rPr>
        <w:t>Objetivos Específicos</w:t>
      </w:r>
    </w:p>
    <w:p w:rsidR="008C18E7" w:rsidRPr="002346F6" w:rsidRDefault="008C18E7" w:rsidP="008C18E7">
      <w:pPr>
        <w:pStyle w:val="NormalWeb"/>
        <w:numPr>
          <w:ilvl w:val="0"/>
          <w:numId w:val="10"/>
        </w:numPr>
        <w:shd w:val="clear" w:color="auto" w:fill="FFFFFF"/>
        <w:spacing w:line="480" w:lineRule="auto"/>
        <w:jc w:val="both"/>
        <w:rPr>
          <w:rFonts w:ascii="Arial" w:hAnsi="Arial" w:cs="Arial"/>
          <w:b/>
          <w:szCs w:val="24"/>
        </w:rPr>
      </w:pPr>
      <w:r>
        <w:rPr>
          <w:rFonts w:ascii="Arial" w:hAnsi="Arial" w:cs="Arial"/>
          <w:szCs w:val="24"/>
        </w:rPr>
        <w:t>Muestrear y clasificar arroz cáscara de un silo de almacenamiento.</w:t>
      </w:r>
    </w:p>
    <w:p w:rsidR="008C18E7" w:rsidRPr="002346F6" w:rsidRDefault="008C18E7" w:rsidP="008C18E7">
      <w:pPr>
        <w:pStyle w:val="NormalWeb"/>
        <w:numPr>
          <w:ilvl w:val="0"/>
          <w:numId w:val="10"/>
        </w:numPr>
        <w:shd w:val="clear" w:color="auto" w:fill="FFFFFF"/>
        <w:spacing w:line="480" w:lineRule="auto"/>
        <w:jc w:val="both"/>
        <w:rPr>
          <w:rFonts w:ascii="Arial" w:hAnsi="Arial" w:cs="Arial"/>
          <w:b/>
          <w:szCs w:val="24"/>
        </w:rPr>
      </w:pPr>
      <w:r>
        <w:rPr>
          <w:rFonts w:ascii="Arial" w:hAnsi="Arial" w:cs="Arial"/>
          <w:szCs w:val="24"/>
        </w:rPr>
        <w:t>Determinar los grados de pulido para las pruebas experimentales.</w:t>
      </w:r>
    </w:p>
    <w:p w:rsidR="008C18E7" w:rsidRPr="002346F6" w:rsidRDefault="008C18E7" w:rsidP="008C18E7">
      <w:pPr>
        <w:pStyle w:val="NormalWeb"/>
        <w:numPr>
          <w:ilvl w:val="0"/>
          <w:numId w:val="10"/>
        </w:numPr>
        <w:shd w:val="clear" w:color="auto" w:fill="FFFFFF"/>
        <w:spacing w:line="480" w:lineRule="auto"/>
        <w:jc w:val="both"/>
        <w:rPr>
          <w:rFonts w:ascii="Arial" w:hAnsi="Arial" w:cs="Arial"/>
          <w:b/>
          <w:szCs w:val="24"/>
        </w:rPr>
      </w:pPr>
      <w:r>
        <w:rPr>
          <w:rFonts w:ascii="Arial" w:hAnsi="Arial" w:cs="Arial"/>
          <w:szCs w:val="24"/>
        </w:rPr>
        <w:t>Obtener un modelo estadístico para el análisis de la etapa de pulido.</w:t>
      </w:r>
    </w:p>
    <w:p w:rsidR="008C18E7" w:rsidRPr="002346F6" w:rsidRDefault="008C18E7" w:rsidP="008C18E7">
      <w:pPr>
        <w:pStyle w:val="NormalWeb"/>
        <w:numPr>
          <w:ilvl w:val="0"/>
          <w:numId w:val="10"/>
        </w:numPr>
        <w:shd w:val="clear" w:color="auto" w:fill="FFFFFF"/>
        <w:spacing w:line="480" w:lineRule="auto"/>
        <w:jc w:val="both"/>
        <w:rPr>
          <w:rFonts w:ascii="Arial" w:hAnsi="Arial" w:cs="Arial"/>
          <w:b/>
          <w:szCs w:val="24"/>
        </w:rPr>
      </w:pPr>
      <w:r>
        <w:rPr>
          <w:rFonts w:ascii="Arial" w:hAnsi="Arial" w:cs="Arial"/>
          <w:szCs w:val="24"/>
        </w:rPr>
        <w:t>Validar el modelo estadístico obtenido en el análisis de regresión de los resultados.</w:t>
      </w:r>
    </w:p>
    <w:p w:rsidR="008C18E7" w:rsidRPr="002346F6" w:rsidRDefault="008C18E7" w:rsidP="008C18E7">
      <w:pPr>
        <w:pStyle w:val="NormalWeb"/>
        <w:numPr>
          <w:ilvl w:val="0"/>
          <w:numId w:val="10"/>
        </w:numPr>
        <w:shd w:val="clear" w:color="auto" w:fill="FFFFFF"/>
        <w:spacing w:line="480" w:lineRule="auto"/>
        <w:jc w:val="both"/>
        <w:rPr>
          <w:rFonts w:ascii="Arial" w:hAnsi="Arial" w:cs="Arial"/>
          <w:b/>
          <w:szCs w:val="24"/>
        </w:rPr>
      </w:pPr>
      <w:r>
        <w:rPr>
          <w:rFonts w:ascii="Arial" w:hAnsi="Arial" w:cs="Arial"/>
          <w:szCs w:val="24"/>
        </w:rPr>
        <w:t>Estimar resultados a nivel industrial mediante proyecciones a partir de pruebas experimentales.</w:t>
      </w:r>
    </w:p>
    <w:p w:rsidR="002F6A12" w:rsidRDefault="002F6A12" w:rsidP="008C18E7">
      <w:pPr>
        <w:spacing w:line="480" w:lineRule="auto"/>
        <w:jc w:val="center"/>
        <w:rPr>
          <w:rFonts w:ascii="Arial" w:hAnsi="Arial" w:cs="Arial"/>
          <w:b/>
          <w:sz w:val="24"/>
          <w:szCs w:val="24"/>
        </w:rPr>
      </w:pPr>
    </w:p>
    <w:p w:rsidR="002F6A12" w:rsidRPr="00B67CA8" w:rsidRDefault="002F6A12" w:rsidP="002F6A12">
      <w:pPr>
        <w:jc w:val="center"/>
        <w:outlineLvl w:val="0"/>
        <w:rPr>
          <w:rFonts w:ascii="Arial" w:hAnsi="Arial" w:cs="Arial"/>
        </w:rPr>
      </w:pPr>
    </w:p>
    <w:p w:rsidR="002F6A12" w:rsidRPr="00B67CA8" w:rsidRDefault="002F6A12" w:rsidP="002F6A12">
      <w:pPr>
        <w:jc w:val="center"/>
        <w:outlineLvl w:val="0"/>
        <w:rPr>
          <w:rFonts w:ascii="Arial" w:hAnsi="Arial" w:cs="Arial"/>
        </w:rPr>
      </w:pPr>
    </w:p>
    <w:p w:rsidR="002F6A12" w:rsidRPr="00B67CA8" w:rsidRDefault="002F6A12" w:rsidP="002F6A12">
      <w:pPr>
        <w:tabs>
          <w:tab w:val="left" w:pos="1080"/>
        </w:tabs>
        <w:ind w:left="142"/>
        <w:jc w:val="center"/>
        <w:rPr>
          <w:rFonts w:ascii="Arial" w:hAnsi="Arial" w:cs="Arial"/>
        </w:rPr>
      </w:pPr>
    </w:p>
    <w:p w:rsidR="002F6A12" w:rsidRPr="00B67CA8" w:rsidRDefault="002F6A12" w:rsidP="002F6A12">
      <w:pPr>
        <w:tabs>
          <w:tab w:val="left" w:pos="1080"/>
        </w:tabs>
        <w:ind w:left="142"/>
        <w:jc w:val="center"/>
        <w:rPr>
          <w:rFonts w:ascii="Arial" w:hAnsi="Arial" w:cs="Arial"/>
        </w:rPr>
      </w:pPr>
    </w:p>
    <w:p w:rsidR="002F6A12" w:rsidRPr="00B67CA8" w:rsidRDefault="002F6A12" w:rsidP="002F6A12">
      <w:pPr>
        <w:tabs>
          <w:tab w:val="left" w:pos="1080"/>
        </w:tabs>
        <w:ind w:left="142"/>
        <w:jc w:val="center"/>
        <w:rPr>
          <w:rFonts w:ascii="Arial" w:hAnsi="Arial" w:cs="Arial"/>
        </w:rPr>
      </w:pPr>
    </w:p>
    <w:p w:rsidR="002F6A12" w:rsidRPr="00B67CA8" w:rsidRDefault="002F6A12" w:rsidP="002F6A12">
      <w:pPr>
        <w:tabs>
          <w:tab w:val="left" w:pos="1080"/>
        </w:tabs>
        <w:jc w:val="center"/>
        <w:rPr>
          <w:rFonts w:ascii="Arial" w:hAnsi="Arial" w:cs="Arial"/>
        </w:rPr>
      </w:pPr>
    </w:p>
    <w:p w:rsidR="002F6A12" w:rsidRDefault="002F6A12" w:rsidP="002F6A12">
      <w:pPr>
        <w:jc w:val="center"/>
        <w:outlineLvl w:val="0"/>
        <w:rPr>
          <w:rFonts w:ascii="Arial" w:hAnsi="Arial" w:cs="Arial"/>
          <w:b/>
          <w:sz w:val="48"/>
          <w:szCs w:val="48"/>
        </w:rPr>
      </w:pPr>
      <w:r>
        <w:rPr>
          <w:rFonts w:ascii="Arial" w:hAnsi="Arial" w:cs="Arial"/>
          <w:b/>
          <w:sz w:val="48"/>
          <w:szCs w:val="48"/>
        </w:rPr>
        <w:t>CAPÍ</w:t>
      </w:r>
      <w:r w:rsidRPr="003046D6">
        <w:rPr>
          <w:rFonts w:ascii="Arial" w:hAnsi="Arial" w:cs="Arial"/>
          <w:b/>
          <w:sz w:val="48"/>
          <w:szCs w:val="48"/>
        </w:rPr>
        <w:t>TULO 2</w:t>
      </w:r>
    </w:p>
    <w:p w:rsidR="002F6A12" w:rsidRDefault="002F6A12" w:rsidP="002F6A12">
      <w:pPr>
        <w:jc w:val="center"/>
        <w:outlineLvl w:val="0"/>
        <w:rPr>
          <w:rFonts w:ascii="Arial" w:hAnsi="Arial" w:cs="Arial"/>
          <w:b/>
          <w:sz w:val="48"/>
          <w:szCs w:val="48"/>
        </w:rPr>
      </w:pPr>
    </w:p>
    <w:p w:rsidR="002F6A12" w:rsidRPr="003046D6" w:rsidRDefault="002F6A12" w:rsidP="002F6A12">
      <w:pPr>
        <w:jc w:val="center"/>
        <w:outlineLvl w:val="0"/>
        <w:rPr>
          <w:rFonts w:ascii="Arial" w:hAnsi="Arial" w:cs="Arial"/>
          <w:b/>
          <w:sz w:val="48"/>
          <w:szCs w:val="48"/>
        </w:rPr>
      </w:pPr>
    </w:p>
    <w:p w:rsidR="002F6A12" w:rsidRDefault="002F6A12" w:rsidP="002F6A12">
      <w:pPr>
        <w:tabs>
          <w:tab w:val="left" w:pos="1080"/>
        </w:tabs>
        <w:spacing w:line="480" w:lineRule="auto"/>
        <w:jc w:val="both"/>
        <w:rPr>
          <w:rFonts w:ascii="Arial" w:hAnsi="Arial" w:cs="Arial"/>
          <w:b/>
          <w:sz w:val="32"/>
          <w:szCs w:val="32"/>
        </w:rPr>
      </w:pPr>
      <w:r w:rsidRPr="00916753">
        <w:rPr>
          <w:rFonts w:ascii="Arial" w:hAnsi="Arial" w:cs="Arial"/>
          <w:b/>
          <w:sz w:val="32"/>
          <w:szCs w:val="32"/>
        </w:rPr>
        <w:t>2.</w:t>
      </w:r>
      <w:r>
        <w:rPr>
          <w:rFonts w:ascii="Arial" w:hAnsi="Arial" w:cs="Arial"/>
          <w:b/>
          <w:sz w:val="32"/>
          <w:szCs w:val="32"/>
        </w:rPr>
        <w:t xml:space="preserve"> MATERIALES Y MÉ</w:t>
      </w:r>
      <w:r w:rsidRPr="00F750FF">
        <w:rPr>
          <w:rFonts w:ascii="Arial" w:hAnsi="Arial" w:cs="Arial"/>
          <w:b/>
          <w:sz w:val="32"/>
          <w:szCs w:val="32"/>
        </w:rPr>
        <w:t>TODOS</w:t>
      </w:r>
    </w:p>
    <w:p w:rsidR="002F6A12" w:rsidRPr="00C13EE4" w:rsidRDefault="002F6A12" w:rsidP="002F6A12">
      <w:pPr>
        <w:tabs>
          <w:tab w:val="left" w:pos="1080"/>
        </w:tabs>
        <w:spacing w:line="480" w:lineRule="auto"/>
        <w:jc w:val="both"/>
        <w:rPr>
          <w:rFonts w:ascii="Arial" w:hAnsi="Arial" w:cs="Arial"/>
          <w:b/>
        </w:rPr>
      </w:pPr>
    </w:p>
    <w:p w:rsidR="002F6A12" w:rsidRDefault="002F6A12" w:rsidP="002F6A12">
      <w:pPr>
        <w:tabs>
          <w:tab w:val="left" w:pos="1080"/>
        </w:tabs>
        <w:spacing w:line="480" w:lineRule="auto"/>
        <w:jc w:val="both"/>
        <w:rPr>
          <w:rFonts w:ascii="Arial" w:hAnsi="Arial" w:cs="Arial"/>
        </w:rPr>
      </w:pPr>
      <w:r w:rsidRPr="00916753">
        <w:rPr>
          <w:rFonts w:ascii="Arial" w:hAnsi="Arial" w:cs="Arial"/>
        </w:rPr>
        <w:t>Para a</w:t>
      </w:r>
      <w:r>
        <w:rPr>
          <w:rFonts w:ascii="Arial" w:hAnsi="Arial" w:cs="Arial"/>
        </w:rPr>
        <w:t>lcanzar los objetivos generales se debe seguir la siguiente metodología que se detalla en la figura 2.1:</w:t>
      </w:r>
    </w:p>
    <w:p w:rsidR="002F6A12" w:rsidRPr="004728DF" w:rsidRDefault="00B65BBF" w:rsidP="002F6A12">
      <w:pPr>
        <w:tabs>
          <w:tab w:val="left" w:pos="1080"/>
        </w:tabs>
        <w:spacing w:line="480" w:lineRule="auto"/>
        <w:jc w:val="center"/>
        <w:rPr>
          <w:rFonts w:ascii="Arial" w:hAnsi="Arial" w:cs="Arial"/>
        </w:rPr>
      </w:pPr>
      <w:r>
        <w:rPr>
          <w:rFonts w:ascii="Arial" w:hAnsi="Arial" w:cs="Arial"/>
          <w:noProof/>
          <w:lang w:eastAsia="es-ES"/>
        </w:rPr>
        <w:drawing>
          <wp:inline distT="0" distB="0" distL="0" distR="0">
            <wp:extent cx="4327599" cy="3575037"/>
            <wp:effectExtent l="76200" t="38100" r="53901" b="349263"/>
            <wp:docPr id="118"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2F6A12" w:rsidRDefault="002F6A12" w:rsidP="002F6A12">
      <w:pPr>
        <w:tabs>
          <w:tab w:val="left" w:pos="1080"/>
        </w:tabs>
        <w:jc w:val="center"/>
        <w:rPr>
          <w:rFonts w:ascii="Arial" w:hAnsi="Arial" w:cs="Arial"/>
          <w:b/>
        </w:rPr>
      </w:pPr>
      <w:r w:rsidRPr="00B6090B">
        <w:rPr>
          <w:rFonts w:ascii="Arial" w:hAnsi="Arial" w:cs="Arial"/>
          <w:b/>
        </w:rPr>
        <w:t>Figura 2.1. Diagrama de Metodología</w:t>
      </w:r>
    </w:p>
    <w:p w:rsidR="002F6A12" w:rsidRDefault="002F6A12" w:rsidP="002F6A12">
      <w:pPr>
        <w:spacing w:line="480" w:lineRule="auto"/>
        <w:jc w:val="center"/>
        <w:rPr>
          <w:rFonts w:ascii="Arial" w:hAnsi="Arial" w:cs="Arial"/>
          <w:b/>
          <w:sz w:val="24"/>
          <w:szCs w:val="24"/>
        </w:rPr>
      </w:pPr>
      <w:r>
        <w:rPr>
          <w:rFonts w:ascii="Arial" w:hAnsi="Arial" w:cs="Arial"/>
        </w:rPr>
        <w:tab/>
        <w:t>Elaborado por: Sthefania Piedra</w:t>
      </w:r>
      <w:r>
        <w:rPr>
          <w:rFonts w:ascii="Arial" w:hAnsi="Arial" w:cs="Arial"/>
          <w:b/>
          <w:sz w:val="24"/>
          <w:szCs w:val="24"/>
        </w:rPr>
        <w:t xml:space="preserve"> </w:t>
      </w:r>
      <w:r>
        <w:rPr>
          <w:rFonts w:ascii="Arial" w:hAnsi="Arial" w:cs="Arial"/>
          <w:b/>
          <w:sz w:val="24"/>
          <w:szCs w:val="24"/>
        </w:rPr>
        <w:br w:type="page"/>
      </w:r>
    </w:p>
    <w:p w:rsidR="002F6A12" w:rsidRDefault="002F6A12" w:rsidP="002F6A12">
      <w:pPr>
        <w:tabs>
          <w:tab w:val="left" w:pos="1080"/>
        </w:tabs>
        <w:spacing w:line="480" w:lineRule="auto"/>
        <w:ind w:left="284"/>
        <w:jc w:val="both"/>
        <w:rPr>
          <w:rFonts w:ascii="Arial" w:hAnsi="Arial" w:cs="Arial"/>
          <w:b/>
        </w:rPr>
      </w:pPr>
      <w:r>
        <w:rPr>
          <w:rFonts w:ascii="Arial" w:hAnsi="Arial" w:cs="Arial"/>
          <w:b/>
        </w:rPr>
        <w:t xml:space="preserve">2.1 </w:t>
      </w:r>
      <w:r w:rsidRPr="00BD1F63">
        <w:rPr>
          <w:rFonts w:ascii="Arial" w:hAnsi="Arial" w:cs="Arial"/>
          <w:b/>
        </w:rPr>
        <w:t>Toma de muestras</w:t>
      </w:r>
    </w:p>
    <w:p w:rsidR="002F6A12" w:rsidRPr="00BD1F63" w:rsidRDefault="002F6A12" w:rsidP="002F6A12">
      <w:pPr>
        <w:tabs>
          <w:tab w:val="left" w:pos="1080"/>
        </w:tabs>
        <w:spacing w:line="480" w:lineRule="auto"/>
        <w:ind w:left="284"/>
        <w:jc w:val="both"/>
        <w:rPr>
          <w:rFonts w:ascii="Arial" w:hAnsi="Arial" w:cs="Arial"/>
          <w:b/>
        </w:rPr>
      </w:pPr>
    </w:p>
    <w:p w:rsidR="002F6A12" w:rsidRPr="00BD1F63" w:rsidRDefault="002F6A12" w:rsidP="002F6A12">
      <w:pPr>
        <w:tabs>
          <w:tab w:val="left" w:pos="1080"/>
        </w:tabs>
        <w:spacing w:line="480" w:lineRule="auto"/>
        <w:ind w:left="708"/>
        <w:jc w:val="both"/>
        <w:rPr>
          <w:rFonts w:ascii="Arial" w:hAnsi="Arial" w:cs="Arial"/>
        </w:rPr>
      </w:pPr>
      <w:r>
        <w:rPr>
          <w:rFonts w:ascii="Arial" w:hAnsi="Arial" w:cs="Arial"/>
        </w:rPr>
        <w:t xml:space="preserve"> </w:t>
      </w:r>
      <w:r w:rsidRPr="00BD1F63">
        <w:rPr>
          <w:rFonts w:ascii="Arial" w:hAnsi="Arial" w:cs="Arial"/>
        </w:rPr>
        <w:t>La población que va ser estudiada es el arroz cáscara q</w:t>
      </w:r>
      <w:r>
        <w:rPr>
          <w:rFonts w:ascii="Arial" w:hAnsi="Arial" w:cs="Arial"/>
        </w:rPr>
        <w:t>ue se  almacena  en los silos que</w:t>
      </w:r>
      <w:r w:rsidRPr="00BD1F63">
        <w:rPr>
          <w:rFonts w:ascii="Arial" w:hAnsi="Arial" w:cs="Arial"/>
        </w:rPr>
        <w:t xml:space="preserve"> hay en</w:t>
      </w:r>
      <w:r>
        <w:rPr>
          <w:rFonts w:ascii="Arial" w:hAnsi="Arial" w:cs="Arial"/>
        </w:rPr>
        <w:t xml:space="preserve"> una</w:t>
      </w:r>
      <w:r w:rsidRPr="00BD1F63">
        <w:rPr>
          <w:rFonts w:ascii="Arial" w:hAnsi="Arial" w:cs="Arial"/>
        </w:rPr>
        <w:t xml:space="preserve"> planta</w:t>
      </w:r>
      <w:r>
        <w:rPr>
          <w:rFonts w:ascii="Arial" w:hAnsi="Arial" w:cs="Arial"/>
        </w:rPr>
        <w:t xml:space="preserve"> arrocera. Los silos </w:t>
      </w:r>
      <w:r w:rsidRPr="00BD1F63">
        <w:rPr>
          <w:rFonts w:ascii="Arial" w:hAnsi="Arial" w:cs="Arial"/>
        </w:rPr>
        <w:t>almacena</w:t>
      </w:r>
      <w:r>
        <w:rPr>
          <w:rFonts w:ascii="Arial" w:hAnsi="Arial" w:cs="Arial"/>
        </w:rPr>
        <w:t>n</w:t>
      </w:r>
      <w:r w:rsidRPr="00BD1F63">
        <w:rPr>
          <w:rFonts w:ascii="Arial" w:hAnsi="Arial" w:cs="Arial"/>
        </w:rPr>
        <w:t xml:space="preserve"> el arroz </w:t>
      </w:r>
      <w:r>
        <w:rPr>
          <w:rFonts w:ascii="Arial" w:hAnsi="Arial" w:cs="Arial"/>
        </w:rPr>
        <w:t xml:space="preserve">en </w:t>
      </w:r>
      <w:r w:rsidRPr="00BD1F63">
        <w:rPr>
          <w:rFonts w:ascii="Arial" w:hAnsi="Arial" w:cs="Arial"/>
        </w:rPr>
        <w:t>cáscara seco limpio a una humedad de 13-14%. El arroz es almacenado según la variedad  que sea, debido al tiempo que este debe estar en reposo antes de ser enviado a la piladora para su procesamiento. En la planta se manejan dos variedades, de la cual se escogió la variedad que tiene el ciclo de almacenamiento más corto (AA), la cuál la empresa prefiere comprar más en la época de cosecha del arroz.</w:t>
      </w:r>
    </w:p>
    <w:p w:rsidR="002F6A12" w:rsidRPr="00BD1F63" w:rsidRDefault="002F6A12" w:rsidP="002F6A12">
      <w:pPr>
        <w:tabs>
          <w:tab w:val="left" w:pos="1080"/>
        </w:tabs>
        <w:spacing w:line="480" w:lineRule="auto"/>
        <w:jc w:val="both"/>
        <w:rPr>
          <w:rFonts w:ascii="Arial" w:hAnsi="Arial" w:cs="Arial"/>
        </w:rPr>
      </w:pPr>
    </w:p>
    <w:p w:rsidR="002F6A12" w:rsidRPr="00BD1F63" w:rsidRDefault="002F6A12" w:rsidP="002F6A12">
      <w:pPr>
        <w:tabs>
          <w:tab w:val="left" w:pos="1080"/>
        </w:tabs>
        <w:spacing w:line="480" w:lineRule="auto"/>
        <w:ind w:left="708"/>
        <w:jc w:val="both"/>
        <w:rPr>
          <w:rFonts w:ascii="Arial" w:hAnsi="Arial" w:cs="Arial"/>
        </w:rPr>
      </w:pPr>
      <w:r w:rsidRPr="00BD1F63">
        <w:rPr>
          <w:rFonts w:ascii="Arial" w:hAnsi="Arial" w:cs="Arial"/>
        </w:rPr>
        <w:t xml:space="preserve">Se escogió uno de los silos  de la variedad AA que ya había cumplido el tiempo de reposo necesario para ser utilizado por la piladora. </w:t>
      </w:r>
      <w:r>
        <w:rPr>
          <w:rFonts w:ascii="Arial" w:hAnsi="Arial" w:cs="Arial"/>
        </w:rPr>
        <w:t>Para muestrear el silo, se usó una sonda que se utiliza para coger las muestras de los carros en la cosecha del arroz</w:t>
      </w:r>
      <w:r w:rsidRPr="00BD1F63">
        <w:rPr>
          <w:rFonts w:ascii="Arial" w:hAnsi="Arial" w:cs="Arial"/>
        </w:rPr>
        <w:t xml:space="preserve">. </w:t>
      </w:r>
    </w:p>
    <w:p w:rsidR="002F6A12" w:rsidRPr="00BD1F63" w:rsidRDefault="002F6A12" w:rsidP="002F6A12">
      <w:pPr>
        <w:tabs>
          <w:tab w:val="left" w:pos="1080"/>
        </w:tabs>
        <w:spacing w:line="480" w:lineRule="auto"/>
        <w:jc w:val="both"/>
        <w:rPr>
          <w:rFonts w:ascii="Arial" w:hAnsi="Arial" w:cs="Arial"/>
        </w:rPr>
      </w:pPr>
    </w:p>
    <w:p w:rsidR="002F6A12" w:rsidRDefault="002F6A12" w:rsidP="002F6A12">
      <w:pPr>
        <w:tabs>
          <w:tab w:val="left" w:pos="1080"/>
        </w:tabs>
        <w:spacing w:line="480" w:lineRule="auto"/>
        <w:ind w:left="708"/>
        <w:jc w:val="both"/>
        <w:rPr>
          <w:rFonts w:ascii="Arial" w:hAnsi="Arial" w:cs="Arial"/>
        </w:rPr>
      </w:pPr>
      <w:r w:rsidRPr="00BD1F63">
        <w:rPr>
          <w:rFonts w:ascii="Arial" w:hAnsi="Arial" w:cs="Arial"/>
        </w:rPr>
        <w:t>De la muestra  representativa se dividió en varias submuestras para poder realizar las pruebas de pilado. En total se formaron 20 submuestras, contando el duplicado en cada prueba y la muestra testigo</w:t>
      </w:r>
      <w:r>
        <w:rPr>
          <w:rFonts w:ascii="Arial" w:hAnsi="Arial" w:cs="Arial"/>
        </w:rPr>
        <w:t xml:space="preserve">, la cual también está por duplicado </w:t>
      </w:r>
      <w:r w:rsidRPr="00BD1F63">
        <w:rPr>
          <w:rFonts w:ascii="Arial" w:hAnsi="Arial" w:cs="Arial"/>
        </w:rPr>
        <w:t xml:space="preserve"> para comparar contra las demás pruebas que se van a realizar.</w:t>
      </w:r>
      <w:r w:rsidRPr="00BD1F63">
        <w:rPr>
          <w:rFonts w:ascii="Arial" w:hAnsi="Arial" w:cs="Arial"/>
          <w:b/>
        </w:rPr>
        <w:t xml:space="preserve"> </w:t>
      </w:r>
      <w:r>
        <w:rPr>
          <w:rFonts w:ascii="Arial" w:hAnsi="Arial" w:cs="Arial"/>
        </w:rPr>
        <w:t>En el APENDICE</w:t>
      </w:r>
      <w:r w:rsidRPr="006F69FB">
        <w:rPr>
          <w:rFonts w:ascii="Arial" w:hAnsi="Arial" w:cs="Arial"/>
        </w:rPr>
        <w:t xml:space="preserve"> </w:t>
      </w:r>
      <w:r>
        <w:rPr>
          <w:rFonts w:ascii="Arial" w:hAnsi="Arial" w:cs="Arial"/>
        </w:rPr>
        <w:t>A</w:t>
      </w:r>
      <w:r>
        <w:rPr>
          <w:rFonts w:ascii="Arial" w:hAnsi="Arial" w:cs="Arial"/>
          <w:b/>
        </w:rPr>
        <w:t xml:space="preserve"> </w:t>
      </w:r>
      <w:r>
        <w:rPr>
          <w:rFonts w:ascii="Arial" w:hAnsi="Arial" w:cs="Arial"/>
        </w:rPr>
        <w:t xml:space="preserve">se muestra </w:t>
      </w:r>
      <w:r>
        <w:rPr>
          <w:rFonts w:ascii="Arial" w:hAnsi="Arial" w:cs="Arial"/>
          <w:b/>
          <w:sz w:val="24"/>
          <w:szCs w:val="24"/>
        </w:rPr>
        <w:br w:type="page"/>
      </w:r>
      <w:r>
        <w:rPr>
          <w:rFonts w:ascii="Arial" w:hAnsi="Arial" w:cs="Arial"/>
        </w:rPr>
        <w:lastRenderedPageBreak/>
        <w:t xml:space="preserve">un diagrama de la toma de </w:t>
      </w:r>
      <w:r w:rsidRPr="0037796A">
        <w:rPr>
          <w:rFonts w:ascii="Arial" w:hAnsi="Arial" w:cs="Arial"/>
        </w:rPr>
        <w:t>muestras</w:t>
      </w:r>
      <w:r>
        <w:rPr>
          <w:rFonts w:ascii="Arial" w:hAnsi="Arial" w:cs="Arial"/>
        </w:rPr>
        <w:t xml:space="preserve"> </w:t>
      </w:r>
      <w:r w:rsidRPr="0037796A">
        <w:rPr>
          <w:rFonts w:ascii="Arial" w:hAnsi="Arial" w:cs="Arial"/>
        </w:rPr>
        <w:t xml:space="preserve">donde se </w:t>
      </w:r>
      <w:r>
        <w:rPr>
          <w:rFonts w:ascii="Arial" w:hAnsi="Arial" w:cs="Arial"/>
        </w:rPr>
        <w:t>detalla el nú</w:t>
      </w:r>
      <w:r w:rsidRPr="0037796A">
        <w:rPr>
          <w:rFonts w:ascii="Arial" w:hAnsi="Arial" w:cs="Arial"/>
        </w:rPr>
        <w:t xml:space="preserve">mero de muestras con su respectiva identificación según el tipo de prueba que va a ser sometida. </w:t>
      </w:r>
      <w:r>
        <w:rPr>
          <w:rFonts w:ascii="Arial" w:hAnsi="Arial" w:cs="Arial"/>
        </w:rPr>
        <w:t>Las celdas azules son todas las muestras  que se formaron  en donde las repeticiones se las identificó con números y el tipo de prueba con letra. Adicional la celda de amarillo es la muestra testigo donde está incluida su repetición.</w:t>
      </w:r>
    </w:p>
    <w:p w:rsidR="002F6A12" w:rsidRPr="0037796A" w:rsidRDefault="002F6A12" w:rsidP="002F6A12">
      <w:pPr>
        <w:tabs>
          <w:tab w:val="left" w:pos="1080"/>
        </w:tabs>
        <w:spacing w:line="480" w:lineRule="auto"/>
        <w:jc w:val="both"/>
        <w:rPr>
          <w:rFonts w:ascii="Arial" w:hAnsi="Arial" w:cs="Arial"/>
        </w:rPr>
      </w:pPr>
    </w:p>
    <w:p w:rsidR="002F6A12" w:rsidRDefault="002F6A12" w:rsidP="002F6A12">
      <w:pPr>
        <w:tabs>
          <w:tab w:val="left" w:pos="284"/>
        </w:tabs>
        <w:rPr>
          <w:rFonts w:ascii="Arial" w:hAnsi="Arial" w:cs="Arial"/>
          <w:b/>
        </w:rPr>
      </w:pPr>
      <w:r>
        <w:rPr>
          <w:rFonts w:ascii="Arial" w:hAnsi="Arial" w:cs="Arial"/>
          <w:b/>
        </w:rPr>
        <w:t xml:space="preserve">     </w:t>
      </w:r>
      <w:r w:rsidRPr="00FA7A37">
        <w:rPr>
          <w:rFonts w:ascii="Arial" w:hAnsi="Arial" w:cs="Arial"/>
          <w:b/>
        </w:rPr>
        <w:t xml:space="preserve">2.2  Preparación de </w:t>
      </w:r>
      <w:r>
        <w:rPr>
          <w:rFonts w:ascii="Arial" w:hAnsi="Arial" w:cs="Arial"/>
          <w:b/>
        </w:rPr>
        <w:t xml:space="preserve">la </w:t>
      </w:r>
      <w:r w:rsidRPr="00FA7A37">
        <w:rPr>
          <w:rFonts w:ascii="Arial" w:hAnsi="Arial" w:cs="Arial"/>
          <w:b/>
        </w:rPr>
        <w:t>muestra</w:t>
      </w:r>
    </w:p>
    <w:p w:rsidR="002F6A12" w:rsidRPr="00FA7A37" w:rsidRDefault="002F6A12" w:rsidP="002F6A12">
      <w:pPr>
        <w:tabs>
          <w:tab w:val="left" w:pos="284"/>
        </w:tabs>
        <w:rPr>
          <w:rFonts w:ascii="Arial" w:hAnsi="Arial" w:cs="Arial"/>
          <w:b/>
        </w:rPr>
      </w:pPr>
    </w:p>
    <w:p w:rsidR="002F6A12" w:rsidRPr="00FA7A37" w:rsidRDefault="002F6A12" w:rsidP="002F6A12">
      <w:pPr>
        <w:rPr>
          <w:rFonts w:ascii="Arial" w:hAnsi="Arial" w:cs="Arial"/>
        </w:rPr>
      </w:pPr>
    </w:p>
    <w:p w:rsidR="002F6A12" w:rsidRDefault="002F6A12" w:rsidP="002F6A12">
      <w:pPr>
        <w:tabs>
          <w:tab w:val="left" w:pos="1080"/>
        </w:tabs>
        <w:spacing w:line="480" w:lineRule="auto"/>
        <w:ind w:left="708"/>
        <w:jc w:val="both"/>
        <w:rPr>
          <w:rFonts w:ascii="Arial" w:hAnsi="Arial" w:cs="Arial"/>
          <w:b/>
        </w:rPr>
      </w:pPr>
      <w:r w:rsidRPr="00FA7A37">
        <w:rPr>
          <w:rFonts w:ascii="Arial" w:hAnsi="Arial" w:cs="Arial"/>
        </w:rPr>
        <w:t>Las muestras formadas de la variedad de arroz</w:t>
      </w:r>
      <w:r>
        <w:rPr>
          <w:rFonts w:ascii="Arial" w:hAnsi="Arial" w:cs="Arial"/>
        </w:rPr>
        <w:t xml:space="preserve"> AA (</w:t>
      </w:r>
      <w:r w:rsidRPr="00FA7A37">
        <w:rPr>
          <w:rFonts w:ascii="Arial" w:hAnsi="Arial" w:cs="Arial"/>
        </w:rPr>
        <w:t>F-50)</w:t>
      </w:r>
      <w:r>
        <w:rPr>
          <w:rFonts w:ascii="Arial" w:hAnsi="Arial" w:cs="Arial"/>
        </w:rPr>
        <w:t xml:space="preserve"> identificadas previamente deben ser pilada</w:t>
      </w:r>
      <w:r w:rsidRPr="00FA7A37">
        <w:rPr>
          <w:rFonts w:ascii="Arial" w:hAnsi="Arial" w:cs="Arial"/>
        </w:rPr>
        <w:t>s</w:t>
      </w:r>
      <w:r>
        <w:rPr>
          <w:rFonts w:ascii="Arial" w:hAnsi="Arial" w:cs="Arial"/>
        </w:rPr>
        <w:t>; por lo que</w:t>
      </w:r>
      <w:r w:rsidRPr="00FA7A37">
        <w:rPr>
          <w:rFonts w:ascii="Arial" w:hAnsi="Arial" w:cs="Arial"/>
        </w:rPr>
        <w:t xml:space="preserve"> seguirán un proceso de pilado a nivel de laboratorio. Para esto se necesitará equipos de laboratorio que asemejan el proceso de pilado a nivel industrial.</w:t>
      </w:r>
      <w:r>
        <w:rPr>
          <w:rFonts w:ascii="Arial" w:hAnsi="Arial" w:cs="Arial"/>
        </w:rPr>
        <w:t xml:space="preserve"> En la tabla 2.3, se puede ver una descripción de las pruebas de pilado a realizarse con la variación del parámetro de peso ejercido en el pulidor (PEP)  y tiempo de pulido en la etapa de pulido:</w:t>
      </w:r>
      <w:r w:rsidRPr="009C474B">
        <w:rPr>
          <w:rFonts w:ascii="Arial" w:hAnsi="Arial" w:cs="Arial"/>
          <w:b/>
        </w:rPr>
        <w:t xml:space="preserve"> </w:t>
      </w:r>
    </w:p>
    <w:p w:rsidR="002F6A12" w:rsidRDefault="002F6A12" w:rsidP="002F6A12">
      <w:pPr>
        <w:tabs>
          <w:tab w:val="left" w:pos="1080"/>
        </w:tabs>
        <w:spacing w:line="480" w:lineRule="auto"/>
        <w:ind w:left="708"/>
        <w:jc w:val="both"/>
        <w:rPr>
          <w:rFonts w:ascii="Arial" w:hAnsi="Arial" w:cs="Arial"/>
        </w:rPr>
      </w:pPr>
      <w:r>
        <w:rPr>
          <w:rFonts w:ascii="Arial" w:hAnsi="Arial" w:cs="Arial"/>
        </w:rPr>
        <w:t xml:space="preserve">En la primera columna se detalla el código que se puso a cada submuestra en donde: </w:t>
      </w:r>
    </w:p>
    <w:p w:rsidR="002F6A12" w:rsidRDefault="002F6A12" w:rsidP="002F6A12">
      <w:pPr>
        <w:tabs>
          <w:tab w:val="left" w:pos="1080"/>
        </w:tabs>
        <w:spacing w:line="480" w:lineRule="auto"/>
        <w:ind w:left="708"/>
        <w:jc w:val="both"/>
        <w:rPr>
          <w:rFonts w:ascii="Arial" w:hAnsi="Arial" w:cs="Arial"/>
        </w:rPr>
      </w:pPr>
    </w:p>
    <w:p w:rsidR="002F6A12" w:rsidRDefault="002F6A12" w:rsidP="002F6A12">
      <w:pPr>
        <w:tabs>
          <w:tab w:val="left" w:pos="1080"/>
        </w:tabs>
        <w:spacing w:line="480" w:lineRule="auto"/>
        <w:ind w:left="708"/>
        <w:jc w:val="both"/>
        <w:rPr>
          <w:rFonts w:ascii="Arial" w:hAnsi="Arial" w:cs="Arial"/>
        </w:rPr>
      </w:pPr>
      <w:r w:rsidRPr="000370F3">
        <w:rPr>
          <w:rFonts w:ascii="Arial" w:hAnsi="Arial" w:cs="Arial"/>
          <w:b/>
        </w:rPr>
        <w:t>T:</w:t>
      </w:r>
      <w:r>
        <w:rPr>
          <w:rFonts w:ascii="Arial" w:hAnsi="Arial" w:cs="Arial"/>
        </w:rPr>
        <w:t xml:space="preserve"> Muestra testigo que se pule bajo los parámetros normales de trabajo que son dos pases de 30 segundos (60 s) con un peso ejercido en el pulidor de 910 gr. </w:t>
      </w:r>
    </w:p>
    <w:p w:rsidR="002F6A12" w:rsidRDefault="002F6A12" w:rsidP="002F6A12">
      <w:pPr>
        <w:spacing w:line="480" w:lineRule="auto"/>
        <w:jc w:val="center"/>
        <w:rPr>
          <w:rFonts w:ascii="Arial" w:hAnsi="Arial" w:cs="Arial"/>
          <w:b/>
          <w:sz w:val="24"/>
          <w:szCs w:val="24"/>
        </w:rPr>
      </w:pPr>
    </w:p>
    <w:p w:rsidR="002F6A12" w:rsidRDefault="002F6A12" w:rsidP="008C18E7">
      <w:pPr>
        <w:spacing w:line="480" w:lineRule="auto"/>
        <w:jc w:val="center"/>
        <w:rPr>
          <w:rFonts w:ascii="Arial" w:hAnsi="Arial" w:cs="Arial"/>
          <w:b/>
          <w:sz w:val="24"/>
          <w:szCs w:val="24"/>
        </w:rPr>
      </w:pPr>
      <w:r>
        <w:rPr>
          <w:rFonts w:ascii="Arial" w:hAnsi="Arial" w:cs="Arial"/>
          <w:b/>
          <w:sz w:val="24"/>
          <w:szCs w:val="24"/>
        </w:rPr>
        <w:br w:type="page"/>
      </w:r>
    </w:p>
    <w:p w:rsidR="002F6A12" w:rsidRDefault="002F6A12" w:rsidP="002F6A12">
      <w:pPr>
        <w:tabs>
          <w:tab w:val="left" w:pos="1080"/>
        </w:tabs>
        <w:jc w:val="center"/>
        <w:rPr>
          <w:rFonts w:ascii="Arial" w:hAnsi="Arial" w:cs="Arial"/>
          <w:b/>
        </w:rPr>
      </w:pPr>
      <w:r>
        <w:rPr>
          <w:rFonts w:ascii="Arial" w:hAnsi="Arial" w:cs="Arial"/>
          <w:b/>
        </w:rPr>
        <w:t>Tabla 2.3</w:t>
      </w:r>
    </w:p>
    <w:p w:rsidR="002F6A12" w:rsidRDefault="002F6A12" w:rsidP="002F6A12">
      <w:pPr>
        <w:tabs>
          <w:tab w:val="left" w:pos="1080"/>
        </w:tabs>
        <w:jc w:val="center"/>
        <w:rPr>
          <w:rFonts w:ascii="Arial" w:hAnsi="Arial" w:cs="Arial"/>
          <w:b/>
        </w:rPr>
      </w:pPr>
      <w:r>
        <w:rPr>
          <w:rFonts w:ascii="Arial" w:hAnsi="Arial" w:cs="Arial"/>
          <w:b/>
        </w:rPr>
        <w:t>Descripción de pruebas de pilado</w:t>
      </w:r>
    </w:p>
    <w:p w:rsidR="002F6A12" w:rsidRPr="009C474B" w:rsidRDefault="002F6A12" w:rsidP="002F6A12">
      <w:pPr>
        <w:tabs>
          <w:tab w:val="left" w:pos="1080"/>
        </w:tabs>
        <w:jc w:val="center"/>
        <w:rPr>
          <w:rFonts w:ascii="Arial" w:hAnsi="Arial" w:cs="Arial"/>
        </w:rPr>
      </w:pPr>
    </w:p>
    <w:tbl>
      <w:tblPr>
        <w:tblW w:w="5461" w:type="dxa"/>
        <w:jc w:val="center"/>
        <w:tblInd w:w="70" w:type="dxa"/>
        <w:tblCellMar>
          <w:left w:w="70" w:type="dxa"/>
          <w:right w:w="70" w:type="dxa"/>
        </w:tblCellMar>
        <w:tblLook w:val="04A0"/>
      </w:tblPr>
      <w:tblGrid>
        <w:gridCol w:w="976"/>
        <w:gridCol w:w="1601"/>
        <w:gridCol w:w="1514"/>
        <w:gridCol w:w="1370"/>
      </w:tblGrid>
      <w:tr w:rsidR="002F6A12" w:rsidTr="009B23F2">
        <w:trPr>
          <w:trHeight w:val="311"/>
          <w:jc w:val="center"/>
        </w:trPr>
        <w:tc>
          <w:tcPr>
            <w:tcW w:w="9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F6A12" w:rsidRDefault="002F6A12" w:rsidP="009B23F2">
            <w:pPr>
              <w:jc w:val="center"/>
              <w:rPr>
                <w:rFonts w:ascii="Arial" w:hAnsi="Arial" w:cs="Arial"/>
                <w:b/>
                <w:bCs/>
                <w:sz w:val="20"/>
                <w:szCs w:val="20"/>
              </w:rPr>
            </w:pPr>
            <w:r>
              <w:rPr>
                <w:rFonts w:ascii="Arial" w:hAnsi="Arial" w:cs="Arial"/>
                <w:b/>
                <w:bCs/>
                <w:sz w:val="20"/>
                <w:szCs w:val="20"/>
              </w:rPr>
              <w:t>Código</w:t>
            </w:r>
          </w:p>
        </w:tc>
        <w:tc>
          <w:tcPr>
            <w:tcW w:w="1601" w:type="dxa"/>
            <w:tcBorders>
              <w:top w:val="single" w:sz="8" w:space="0" w:color="auto"/>
              <w:left w:val="nil"/>
              <w:bottom w:val="single" w:sz="8" w:space="0" w:color="auto"/>
              <w:right w:val="single" w:sz="4" w:space="0" w:color="auto"/>
            </w:tcBorders>
            <w:shd w:val="clear" w:color="auto" w:fill="auto"/>
            <w:noWrap/>
            <w:vAlign w:val="bottom"/>
            <w:hideMark/>
          </w:tcPr>
          <w:p w:rsidR="002F6A12" w:rsidRDefault="002F6A12" w:rsidP="009B23F2">
            <w:pPr>
              <w:jc w:val="center"/>
              <w:rPr>
                <w:rFonts w:ascii="Arial" w:hAnsi="Arial" w:cs="Arial"/>
                <w:b/>
                <w:bCs/>
                <w:sz w:val="20"/>
                <w:szCs w:val="20"/>
              </w:rPr>
            </w:pPr>
            <w:r>
              <w:rPr>
                <w:rFonts w:ascii="Arial" w:hAnsi="Arial" w:cs="Arial"/>
                <w:b/>
                <w:bCs/>
                <w:sz w:val="20"/>
                <w:szCs w:val="20"/>
              </w:rPr>
              <w:t>Descripción</w:t>
            </w:r>
          </w:p>
        </w:tc>
        <w:tc>
          <w:tcPr>
            <w:tcW w:w="1514" w:type="dxa"/>
            <w:tcBorders>
              <w:top w:val="single" w:sz="8" w:space="0" w:color="auto"/>
              <w:left w:val="nil"/>
              <w:bottom w:val="single" w:sz="8" w:space="0" w:color="auto"/>
              <w:right w:val="single" w:sz="4" w:space="0" w:color="auto"/>
            </w:tcBorders>
            <w:shd w:val="clear" w:color="auto" w:fill="auto"/>
            <w:noWrap/>
            <w:vAlign w:val="bottom"/>
            <w:hideMark/>
          </w:tcPr>
          <w:p w:rsidR="002F6A12" w:rsidRDefault="002F6A12" w:rsidP="009B23F2">
            <w:pPr>
              <w:jc w:val="center"/>
              <w:rPr>
                <w:rFonts w:ascii="Arial" w:hAnsi="Arial" w:cs="Arial"/>
                <w:b/>
                <w:bCs/>
                <w:sz w:val="20"/>
                <w:szCs w:val="20"/>
              </w:rPr>
            </w:pPr>
            <w:r>
              <w:rPr>
                <w:rFonts w:ascii="Arial" w:hAnsi="Arial" w:cs="Arial"/>
                <w:b/>
                <w:bCs/>
                <w:sz w:val="20"/>
                <w:szCs w:val="20"/>
              </w:rPr>
              <w:t>Tiempo( s )</w:t>
            </w:r>
          </w:p>
        </w:tc>
        <w:tc>
          <w:tcPr>
            <w:tcW w:w="1370" w:type="dxa"/>
            <w:tcBorders>
              <w:top w:val="single" w:sz="8" w:space="0" w:color="auto"/>
              <w:left w:val="nil"/>
              <w:bottom w:val="single" w:sz="8" w:space="0" w:color="auto"/>
              <w:right w:val="single" w:sz="4" w:space="0" w:color="auto"/>
            </w:tcBorders>
            <w:shd w:val="clear" w:color="auto" w:fill="auto"/>
            <w:noWrap/>
            <w:vAlign w:val="bottom"/>
            <w:hideMark/>
          </w:tcPr>
          <w:p w:rsidR="002F6A12" w:rsidRDefault="002F6A12" w:rsidP="009B23F2">
            <w:pPr>
              <w:jc w:val="center"/>
              <w:rPr>
                <w:rFonts w:ascii="Arial" w:hAnsi="Arial" w:cs="Arial"/>
                <w:b/>
                <w:bCs/>
                <w:sz w:val="20"/>
                <w:szCs w:val="20"/>
              </w:rPr>
            </w:pPr>
            <w:r>
              <w:rPr>
                <w:rFonts w:ascii="Arial" w:hAnsi="Arial" w:cs="Arial"/>
                <w:b/>
                <w:bCs/>
                <w:sz w:val="20"/>
                <w:szCs w:val="20"/>
              </w:rPr>
              <w:t>PEP( gr )</w:t>
            </w:r>
          </w:p>
        </w:tc>
      </w:tr>
      <w:tr w:rsidR="002F6A12" w:rsidTr="009B23F2">
        <w:trPr>
          <w:trHeight w:val="311"/>
          <w:jc w:val="center"/>
        </w:trPr>
        <w:tc>
          <w:tcPr>
            <w:tcW w:w="976" w:type="dxa"/>
            <w:tcBorders>
              <w:top w:val="nil"/>
              <w:left w:val="single" w:sz="8" w:space="0" w:color="auto"/>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T</w:t>
            </w:r>
          </w:p>
        </w:tc>
        <w:tc>
          <w:tcPr>
            <w:tcW w:w="1601" w:type="dxa"/>
            <w:tcBorders>
              <w:top w:val="nil"/>
              <w:left w:val="nil"/>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Testigo</w:t>
            </w:r>
          </w:p>
        </w:tc>
        <w:tc>
          <w:tcPr>
            <w:tcW w:w="1514" w:type="dxa"/>
            <w:tcBorders>
              <w:top w:val="nil"/>
              <w:left w:val="nil"/>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30 y 30</w:t>
            </w:r>
          </w:p>
        </w:tc>
        <w:tc>
          <w:tcPr>
            <w:tcW w:w="1370" w:type="dxa"/>
            <w:tcBorders>
              <w:top w:val="nil"/>
              <w:left w:val="nil"/>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910</w:t>
            </w:r>
          </w:p>
        </w:tc>
      </w:tr>
      <w:tr w:rsidR="002F6A12" w:rsidTr="009B23F2">
        <w:trPr>
          <w:trHeight w:val="311"/>
          <w:jc w:val="center"/>
        </w:trPr>
        <w:tc>
          <w:tcPr>
            <w:tcW w:w="976" w:type="dxa"/>
            <w:tcBorders>
              <w:top w:val="nil"/>
              <w:left w:val="single" w:sz="8" w:space="0" w:color="auto"/>
              <w:bottom w:val="nil"/>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P1a</w:t>
            </w:r>
          </w:p>
        </w:tc>
        <w:tc>
          <w:tcPr>
            <w:tcW w:w="1601"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Prueba 1 a</w:t>
            </w:r>
          </w:p>
        </w:tc>
        <w:tc>
          <w:tcPr>
            <w:tcW w:w="1514"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30 y 30</w:t>
            </w:r>
          </w:p>
        </w:tc>
        <w:tc>
          <w:tcPr>
            <w:tcW w:w="1370"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458,7</w:t>
            </w:r>
          </w:p>
        </w:tc>
      </w:tr>
      <w:tr w:rsidR="002F6A12" w:rsidTr="009B23F2">
        <w:trPr>
          <w:trHeight w:val="294"/>
          <w:jc w:val="center"/>
        </w:trPr>
        <w:tc>
          <w:tcPr>
            <w:tcW w:w="976" w:type="dxa"/>
            <w:tcBorders>
              <w:top w:val="nil"/>
              <w:left w:val="single" w:sz="8" w:space="0" w:color="auto"/>
              <w:bottom w:val="nil"/>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P1b</w:t>
            </w:r>
          </w:p>
        </w:tc>
        <w:tc>
          <w:tcPr>
            <w:tcW w:w="1601"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Prueba 1 b</w:t>
            </w:r>
          </w:p>
        </w:tc>
        <w:tc>
          <w:tcPr>
            <w:tcW w:w="1514"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30 y 30</w:t>
            </w:r>
          </w:p>
        </w:tc>
        <w:tc>
          <w:tcPr>
            <w:tcW w:w="1370"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686,8</w:t>
            </w:r>
          </w:p>
        </w:tc>
      </w:tr>
      <w:tr w:rsidR="002F6A12" w:rsidTr="009B23F2">
        <w:trPr>
          <w:trHeight w:val="311"/>
          <w:jc w:val="center"/>
        </w:trPr>
        <w:tc>
          <w:tcPr>
            <w:tcW w:w="976" w:type="dxa"/>
            <w:tcBorders>
              <w:top w:val="nil"/>
              <w:left w:val="single" w:sz="8" w:space="0" w:color="auto"/>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P1c</w:t>
            </w:r>
          </w:p>
        </w:tc>
        <w:tc>
          <w:tcPr>
            <w:tcW w:w="1601" w:type="dxa"/>
            <w:tcBorders>
              <w:top w:val="nil"/>
              <w:left w:val="nil"/>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Prueba 1 c</w:t>
            </w:r>
          </w:p>
        </w:tc>
        <w:tc>
          <w:tcPr>
            <w:tcW w:w="1514" w:type="dxa"/>
            <w:tcBorders>
              <w:top w:val="nil"/>
              <w:left w:val="nil"/>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30 y 30</w:t>
            </w:r>
          </w:p>
        </w:tc>
        <w:tc>
          <w:tcPr>
            <w:tcW w:w="1370" w:type="dxa"/>
            <w:tcBorders>
              <w:top w:val="nil"/>
              <w:left w:val="nil"/>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1143</w:t>
            </w:r>
          </w:p>
        </w:tc>
      </w:tr>
      <w:tr w:rsidR="002F6A12" w:rsidTr="009B23F2">
        <w:trPr>
          <w:trHeight w:val="311"/>
          <w:jc w:val="center"/>
        </w:trPr>
        <w:tc>
          <w:tcPr>
            <w:tcW w:w="976" w:type="dxa"/>
            <w:tcBorders>
              <w:top w:val="nil"/>
              <w:left w:val="single" w:sz="8" w:space="0" w:color="auto"/>
              <w:bottom w:val="nil"/>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P2a</w:t>
            </w:r>
          </w:p>
        </w:tc>
        <w:tc>
          <w:tcPr>
            <w:tcW w:w="1601"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Prueba 2 a</w:t>
            </w:r>
          </w:p>
        </w:tc>
        <w:tc>
          <w:tcPr>
            <w:tcW w:w="1514"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25 y 25</w:t>
            </w:r>
          </w:p>
        </w:tc>
        <w:tc>
          <w:tcPr>
            <w:tcW w:w="1370"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458,7</w:t>
            </w:r>
          </w:p>
        </w:tc>
      </w:tr>
      <w:tr w:rsidR="002F6A12" w:rsidTr="009B23F2">
        <w:trPr>
          <w:trHeight w:val="294"/>
          <w:jc w:val="center"/>
        </w:trPr>
        <w:tc>
          <w:tcPr>
            <w:tcW w:w="976" w:type="dxa"/>
            <w:tcBorders>
              <w:top w:val="nil"/>
              <w:left w:val="single" w:sz="8" w:space="0" w:color="auto"/>
              <w:bottom w:val="nil"/>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P2b</w:t>
            </w:r>
          </w:p>
        </w:tc>
        <w:tc>
          <w:tcPr>
            <w:tcW w:w="1601"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Prueba 2 b</w:t>
            </w:r>
          </w:p>
        </w:tc>
        <w:tc>
          <w:tcPr>
            <w:tcW w:w="1514"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25 y 25</w:t>
            </w:r>
          </w:p>
        </w:tc>
        <w:tc>
          <w:tcPr>
            <w:tcW w:w="1370"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686,8</w:t>
            </w:r>
          </w:p>
        </w:tc>
      </w:tr>
      <w:tr w:rsidR="002F6A12" w:rsidTr="009B23F2">
        <w:trPr>
          <w:trHeight w:val="311"/>
          <w:jc w:val="center"/>
        </w:trPr>
        <w:tc>
          <w:tcPr>
            <w:tcW w:w="976" w:type="dxa"/>
            <w:tcBorders>
              <w:top w:val="nil"/>
              <w:left w:val="single" w:sz="8" w:space="0" w:color="auto"/>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P2c</w:t>
            </w:r>
          </w:p>
        </w:tc>
        <w:tc>
          <w:tcPr>
            <w:tcW w:w="1601" w:type="dxa"/>
            <w:tcBorders>
              <w:top w:val="nil"/>
              <w:left w:val="nil"/>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Prueba 2 c</w:t>
            </w:r>
          </w:p>
        </w:tc>
        <w:tc>
          <w:tcPr>
            <w:tcW w:w="1514" w:type="dxa"/>
            <w:tcBorders>
              <w:top w:val="nil"/>
              <w:left w:val="nil"/>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25 y 25</w:t>
            </w:r>
          </w:p>
        </w:tc>
        <w:tc>
          <w:tcPr>
            <w:tcW w:w="1370" w:type="dxa"/>
            <w:tcBorders>
              <w:top w:val="nil"/>
              <w:left w:val="nil"/>
              <w:bottom w:val="double" w:sz="6"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1143</w:t>
            </w:r>
          </w:p>
        </w:tc>
      </w:tr>
      <w:tr w:rsidR="002F6A12" w:rsidTr="009B23F2">
        <w:trPr>
          <w:trHeight w:val="311"/>
          <w:jc w:val="center"/>
        </w:trPr>
        <w:tc>
          <w:tcPr>
            <w:tcW w:w="976" w:type="dxa"/>
            <w:tcBorders>
              <w:top w:val="nil"/>
              <w:left w:val="single" w:sz="8" w:space="0" w:color="auto"/>
              <w:bottom w:val="nil"/>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P3a</w:t>
            </w:r>
          </w:p>
        </w:tc>
        <w:tc>
          <w:tcPr>
            <w:tcW w:w="1601"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Prueba 2 a</w:t>
            </w:r>
          </w:p>
        </w:tc>
        <w:tc>
          <w:tcPr>
            <w:tcW w:w="1514"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20 y 20</w:t>
            </w:r>
          </w:p>
        </w:tc>
        <w:tc>
          <w:tcPr>
            <w:tcW w:w="1370"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458,7</w:t>
            </w:r>
          </w:p>
        </w:tc>
      </w:tr>
      <w:tr w:rsidR="002F6A12" w:rsidTr="009B23F2">
        <w:trPr>
          <w:trHeight w:val="294"/>
          <w:jc w:val="center"/>
        </w:trPr>
        <w:tc>
          <w:tcPr>
            <w:tcW w:w="976" w:type="dxa"/>
            <w:tcBorders>
              <w:top w:val="nil"/>
              <w:left w:val="single" w:sz="8" w:space="0" w:color="auto"/>
              <w:bottom w:val="nil"/>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P3b</w:t>
            </w:r>
          </w:p>
        </w:tc>
        <w:tc>
          <w:tcPr>
            <w:tcW w:w="1601"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Prueba 2 b</w:t>
            </w:r>
          </w:p>
        </w:tc>
        <w:tc>
          <w:tcPr>
            <w:tcW w:w="1514"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20 y 20</w:t>
            </w:r>
          </w:p>
        </w:tc>
        <w:tc>
          <w:tcPr>
            <w:tcW w:w="1370" w:type="dxa"/>
            <w:tcBorders>
              <w:top w:val="nil"/>
              <w:left w:val="nil"/>
              <w:bottom w:val="nil"/>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686,8</w:t>
            </w:r>
          </w:p>
        </w:tc>
      </w:tr>
      <w:tr w:rsidR="002F6A12" w:rsidTr="009B23F2">
        <w:trPr>
          <w:trHeight w:val="311"/>
          <w:jc w:val="center"/>
        </w:trPr>
        <w:tc>
          <w:tcPr>
            <w:tcW w:w="976" w:type="dxa"/>
            <w:tcBorders>
              <w:top w:val="nil"/>
              <w:left w:val="single" w:sz="8" w:space="0" w:color="auto"/>
              <w:bottom w:val="single" w:sz="8" w:space="0" w:color="auto"/>
              <w:right w:val="single" w:sz="4" w:space="0" w:color="auto"/>
            </w:tcBorders>
            <w:shd w:val="clear" w:color="auto" w:fill="auto"/>
            <w:noWrap/>
            <w:vAlign w:val="bottom"/>
            <w:hideMark/>
          </w:tcPr>
          <w:p w:rsidR="002F6A12" w:rsidRDefault="002F6A12" w:rsidP="009B23F2">
            <w:pPr>
              <w:jc w:val="center"/>
              <w:rPr>
                <w:rFonts w:ascii="Arial" w:hAnsi="Arial" w:cs="Arial"/>
                <w:i/>
                <w:iCs/>
                <w:color w:val="800080"/>
                <w:sz w:val="20"/>
                <w:szCs w:val="20"/>
              </w:rPr>
            </w:pPr>
            <w:r>
              <w:rPr>
                <w:rFonts w:ascii="Arial" w:hAnsi="Arial" w:cs="Arial"/>
                <w:i/>
                <w:iCs/>
                <w:color w:val="800080"/>
                <w:sz w:val="20"/>
                <w:szCs w:val="20"/>
              </w:rPr>
              <w:t>P3c</w:t>
            </w:r>
          </w:p>
        </w:tc>
        <w:tc>
          <w:tcPr>
            <w:tcW w:w="1601" w:type="dxa"/>
            <w:tcBorders>
              <w:top w:val="nil"/>
              <w:left w:val="nil"/>
              <w:bottom w:val="single" w:sz="8"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Prueba 2 c</w:t>
            </w:r>
          </w:p>
        </w:tc>
        <w:tc>
          <w:tcPr>
            <w:tcW w:w="1514" w:type="dxa"/>
            <w:tcBorders>
              <w:top w:val="nil"/>
              <w:left w:val="nil"/>
              <w:bottom w:val="single" w:sz="8"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20 y 20</w:t>
            </w:r>
          </w:p>
        </w:tc>
        <w:tc>
          <w:tcPr>
            <w:tcW w:w="1370" w:type="dxa"/>
            <w:tcBorders>
              <w:top w:val="nil"/>
              <w:left w:val="nil"/>
              <w:bottom w:val="single" w:sz="8" w:space="0" w:color="auto"/>
              <w:right w:val="single" w:sz="4" w:space="0" w:color="auto"/>
            </w:tcBorders>
            <w:shd w:val="clear" w:color="auto" w:fill="auto"/>
            <w:noWrap/>
            <w:vAlign w:val="bottom"/>
            <w:hideMark/>
          </w:tcPr>
          <w:p w:rsidR="002F6A12" w:rsidRDefault="002F6A12" w:rsidP="009B23F2">
            <w:pPr>
              <w:jc w:val="center"/>
              <w:rPr>
                <w:rFonts w:ascii="Arial" w:hAnsi="Arial" w:cs="Arial"/>
                <w:sz w:val="20"/>
                <w:szCs w:val="20"/>
              </w:rPr>
            </w:pPr>
            <w:r>
              <w:rPr>
                <w:rFonts w:ascii="Arial" w:hAnsi="Arial" w:cs="Arial"/>
                <w:sz w:val="20"/>
                <w:szCs w:val="20"/>
              </w:rPr>
              <w:t>1143</w:t>
            </w:r>
          </w:p>
        </w:tc>
      </w:tr>
    </w:tbl>
    <w:p w:rsidR="002F6A12" w:rsidRPr="000370F3" w:rsidRDefault="002F6A12" w:rsidP="002F6A12">
      <w:pPr>
        <w:tabs>
          <w:tab w:val="left" w:pos="1080"/>
        </w:tabs>
        <w:spacing w:line="480" w:lineRule="auto"/>
        <w:jc w:val="center"/>
        <w:rPr>
          <w:rFonts w:ascii="Arial" w:hAnsi="Arial" w:cs="Arial"/>
        </w:rPr>
      </w:pPr>
      <w:r w:rsidRPr="000370F3">
        <w:rPr>
          <w:rFonts w:ascii="Arial" w:hAnsi="Arial" w:cs="Arial"/>
        </w:rPr>
        <w:t>Elaborado por: Sthefania Piedra R.</w:t>
      </w:r>
    </w:p>
    <w:p w:rsidR="002F6A12" w:rsidRDefault="002F6A12" w:rsidP="002F6A12">
      <w:pPr>
        <w:tabs>
          <w:tab w:val="left" w:pos="1080"/>
        </w:tabs>
        <w:spacing w:line="480" w:lineRule="auto"/>
        <w:ind w:left="708"/>
        <w:jc w:val="both"/>
        <w:rPr>
          <w:rFonts w:ascii="Arial" w:hAnsi="Arial" w:cs="Arial"/>
        </w:rPr>
      </w:pPr>
    </w:p>
    <w:p w:rsidR="002F6A12" w:rsidRDefault="002F6A12" w:rsidP="002F6A12">
      <w:pPr>
        <w:spacing w:line="480" w:lineRule="auto"/>
        <w:ind w:left="708"/>
        <w:jc w:val="both"/>
        <w:rPr>
          <w:rFonts w:ascii="Arial" w:hAnsi="Arial" w:cs="Arial"/>
        </w:rPr>
      </w:pPr>
      <w:r w:rsidRPr="002F008E">
        <w:rPr>
          <w:rFonts w:ascii="Arial" w:hAnsi="Arial" w:cs="Arial"/>
        </w:rPr>
        <w:t>Las muestras se van a s</w:t>
      </w:r>
      <w:r>
        <w:rPr>
          <w:rFonts w:ascii="Arial" w:hAnsi="Arial" w:cs="Arial"/>
        </w:rPr>
        <w:t>ometer a tres pruebas (1, 2, 3)</w:t>
      </w:r>
      <w:r w:rsidRPr="002F008E">
        <w:rPr>
          <w:rFonts w:ascii="Arial" w:hAnsi="Arial" w:cs="Arial"/>
        </w:rPr>
        <w:t xml:space="preserve"> a tres tiempos diferentes e</w:t>
      </w:r>
      <w:r>
        <w:rPr>
          <w:rFonts w:ascii="Arial" w:hAnsi="Arial" w:cs="Arial"/>
        </w:rPr>
        <w:t>n donde cada prueba</w:t>
      </w:r>
      <w:r w:rsidRPr="002F008E">
        <w:rPr>
          <w:rFonts w:ascii="Arial" w:hAnsi="Arial" w:cs="Arial"/>
        </w:rPr>
        <w:t xml:space="preserve"> tendrá tres variaciones de peso como se detalla en la tabla 2.3:</w:t>
      </w:r>
    </w:p>
    <w:p w:rsidR="002F6A12" w:rsidRDefault="002F6A12" w:rsidP="002F6A12">
      <w:pPr>
        <w:spacing w:line="480" w:lineRule="auto"/>
        <w:ind w:left="708"/>
        <w:jc w:val="both"/>
        <w:rPr>
          <w:rFonts w:ascii="Arial" w:hAnsi="Arial" w:cs="Arial"/>
        </w:rPr>
      </w:pPr>
    </w:p>
    <w:p w:rsidR="002F6A12" w:rsidRDefault="002F6A12" w:rsidP="002F6A12">
      <w:pPr>
        <w:spacing w:line="480" w:lineRule="auto"/>
        <w:ind w:left="708"/>
        <w:jc w:val="both"/>
        <w:rPr>
          <w:rFonts w:ascii="Arial" w:hAnsi="Arial" w:cs="Arial"/>
        </w:rPr>
      </w:pPr>
      <w:r>
        <w:rPr>
          <w:rFonts w:ascii="Arial" w:hAnsi="Arial" w:cs="Arial"/>
          <w:b/>
        </w:rPr>
        <w:t>P</w:t>
      </w:r>
      <w:r w:rsidRPr="002F008E">
        <w:rPr>
          <w:rFonts w:ascii="Arial" w:hAnsi="Arial" w:cs="Arial"/>
          <w:b/>
        </w:rPr>
        <w:t>1a:</w:t>
      </w:r>
      <w:r>
        <w:rPr>
          <w:rFonts w:ascii="Arial" w:hAnsi="Arial" w:cs="Arial"/>
        </w:rPr>
        <w:t xml:space="preserve"> Es la muestra para la prueba 1 en donde el tiempo de pulido total  es 60 s con un peso ejercido en el pulidor de 458.7 gr.</w:t>
      </w:r>
    </w:p>
    <w:p w:rsidR="002F6A12" w:rsidRDefault="002F6A12" w:rsidP="002F6A12">
      <w:pPr>
        <w:spacing w:line="480" w:lineRule="auto"/>
        <w:ind w:left="708"/>
        <w:jc w:val="both"/>
        <w:rPr>
          <w:rFonts w:ascii="Arial" w:hAnsi="Arial" w:cs="Arial"/>
        </w:rPr>
      </w:pPr>
      <w:r>
        <w:rPr>
          <w:rFonts w:ascii="Arial" w:hAnsi="Arial" w:cs="Arial"/>
          <w:b/>
        </w:rPr>
        <w:t>P1b</w:t>
      </w:r>
      <w:r w:rsidRPr="002F008E">
        <w:rPr>
          <w:rFonts w:ascii="Arial" w:hAnsi="Arial" w:cs="Arial"/>
          <w:b/>
        </w:rPr>
        <w:t>:</w:t>
      </w:r>
      <w:r>
        <w:rPr>
          <w:rFonts w:ascii="Arial" w:hAnsi="Arial" w:cs="Arial"/>
        </w:rPr>
        <w:t xml:space="preserve"> Es la muestra para la prueba 1 en donde el tiempo de pulido total  es 60 s con un peso ejercido en el pulidor de 686.8 gr.</w:t>
      </w:r>
    </w:p>
    <w:p w:rsidR="002F6A12" w:rsidRDefault="002F6A12" w:rsidP="002F6A12">
      <w:pPr>
        <w:spacing w:line="480" w:lineRule="auto"/>
        <w:ind w:left="708"/>
        <w:jc w:val="both"/>
        <w:rPr>
          <w:rFonts w:ascii="Arial" w:hAnsi="Arial" w:cs="Arial"/>
        </w:rPr>
      </w:pPr>
      <w:r>
        <w:rPr>
          <w:rFonts w:ascii="Arial" w:hAnsi="Arial" w:cs="Arial"/>
          <w:b/>
        </w:rPr>
        <w:t>P1c</w:t>
      </w:r>
      <w:r w:rsidRPr="002F008E">
        <w:rPr>
          <w:rFonts w:ascii="Arial" w:hAnsi="Arial" w:cs="Arial"/>
          <w:b/>
        </w:rPr>
        <w:t>:</w:t>
      </w:r>
      <w:r>
        <w:rPr>
          <w:rFonts w:ascii="Arial" w:hAnsi="Arial" w:cs="Arial"/>
        </w:rPr>
        <w:t xml:space="preserve"> Es la muestra para la prueba 1 en donde el tiempo de pulido total  es 60 s con un peso ejercido en el pulidor de 1143 gr.</w:t>
      </w:r>
    </w:p>
    <w:p w:rsidR="002F6A12" w:rsidRDefault="002F6A12" w:rsidP="002F6A12">
      <w:pPr>
        <w:spacing w:line="480" w:lineRule="auto"/>
        <w:ind w:left="708"/>
        <w:jc w:val="both"/>
        <w:rPr>
          <w:rFonts w:ascii="Arial" w:hAnsi="Arial" w:cs="Arial"/>
        </w:rPr>
      </w:pPr>
    </w:p>
    <w:p w:rsidR="002F6A12" w:rsidRDefault="002F6A12" w:rsidP="002F6A12">
      <w:pPr>
        <w:spacing w:line="480" w:lineRule="auto"/>
        <w:ind w:left="708"/>
        <w:jc w:val="both"/>
        <w:rPr>
          <w:rFonts w:ascii="Arial" w:hAnsi="Arial" w:cs="Arial"/>
        </w:rPr>
      </w:pPr>
      <w:r>
        <w:rPr>
          <w:rFonts w:ascii="Arial" w:hAnsi="Arial" w:cs="Arial"/>
          <w:b/>
          <w:sz w:val="24"/>
          <w:szCs w:val="24"/>
        </w:rPr>
        <w:br w:type="page"/>
      </w:r>
      <w:r>
        <w:rPr>
          <w:rFonts w:ascii="Arial" w:hAnsi="Arial" w:cs="Arial"/>
          <w:b/>
        </w:rPr>
        <w:lastRenderedPageBreak/>
        <w:t>P2</w:t>
      </w:r>
      <w:r w:rsidRPr="002F008E">
        <w:rPr>
          <w:rFonts w:ascii="Arial" w:hAnsi="Arial" w:cs="Arial"/>
          <w:b/>
        </w:rPr>
        <w:t>a:</w:t>
      </w:r>
      <w:r>
        <w:rPr>
          <w:rFonts w:ascii="Arial" w:hAnsi="Arial" w:cs="Arial"/>
        </w:rPr>
        <w:t xml:space="preserve"> Es la muestra para la prueba 2 en donde el tiempo de pulido total  es 50 s con un peso ejercido en el pulidor de 458.7 gr.</w:t>
      </w:r>
    </w:p>
    <w:p w:rsidR="002F6A12" w:rsidRDefault="002F6A12" w:rsidP="002F6A12">
      <w:pPr>
        <w:spacing w:line="480" w:lineRule="auto"/>
        <w:ind w:left="708"/>
        <w:jc w:val="both"/>
        <w:rPr>
          <w:rFonts w:ascii="Arial" w:hAnsi="Arial" w:cs="Arial"/>
        </w:rPr>
      </w:pPr>
      <w:r>
        <w:rPr>
          <w:rFonts w:ascii="Arial" w:hAnsi="Arial" w:cs="Arial"/>
          <w:b/>
        </w:rPr>
        <w:t>P2b</w:t>
      </w:r>
      <w:r w:rsidRPr="002F008E">
        <w:rPr>
          <w:rFonts w:ascii="Arial" w:hAnsi="Arial" w:cs="Arial"/>
          <w:b/>
        </w:rPr>
        <w:t>:</w:t>
      </w:r>
      <w:r>
        <w:rPr>
          <w:rFonts w:ascii="Arial" w:hAnsi="Arial" w:cs="Arial"/>
        </w:rPr>
        <w:t xml:space="preserve"> Es la muestra para la prueba 2 en donde el tiempo de pulido total  es 50 s con un peso ejercido en el pulidor de 686.8 gr.</w:t>
      </w:r>
    </w:p>
    <w:p w:rsidR="002F6A12" w:rsidRDefault="002F6A12" w:rsidP="002F6A12">
      <w:pPr>
        <w:spacing w:line="480" w:lineRule="auto"/>
        <w:ind w:left="708"/>
        <w:jc w:val="both"/>
        <w:rPr>
          <w:rFonts w:ascii="Arial" w:hAnsi="Arial" w:cs="Arial"/>
        </w:rPr>
      </w:pPr>
      <w:r>
        <w:rPr>
          <w:rFonts w:ascii="Arial" w:hAnsi="Arial" w:cs="Arial"/>
          <w:b/>
        </w:rPr>
        <w:t>P2c</w:t>
      </w:r>
      <w:r w:rsidRPr="002F008E">
        <w:rPr>
          <w:rFonts w:ascii="Arial" w:hAnsi="Arial" w:cs="Arial"/>
          <w:b/>
        </w:rPr>
        <w:t>:</w:t>
      </w:r>
      <w:r>
        <w:rPr>
          <w:rFonts w:ascii="Arial" w:hAnsi="Arial" w:cs="Arial"/>
        </w:rPr>
        <w:t xml:space="preserve"> Es la muestra para la prueba 2 en donde el tiempo de pulido total  es 50 s con un peso ejercido en el pulidor de 1143 gr.</w:t>
      </w:r>
    </w:p>
    <w:p w:rsidR="002F6A12" w:rsidRDefault="002F6A12" w:rsidP="002F6A12">
      <w:pPr>
        <w:spacing w:line="480" w:lineRule="auto"/>
        <w:ind w:left="708"/>
        <w:jc w:val="both"/>
        <w:rPr>
          <w:rFonts w:ascii="Arial" w:hAnsi="Arial" w:cs="Arial"/>
        </w:rPr>
      </w:pPr>
    </w:p>
    <w:p w:rsidR="002F6A12" w:rsidRDefault="002F6A12" w:rsidP="002F6A12">
      <w:pPr>
        <w:spacing w:line="480" w:lineRule="auto"/>
        <w:ind w:left="708"/>
        <w:jc w:val="both"/>
        <w:rPr>
          <w:rFonts w:ascii="Arial" w:hAnsi="Arial" w:cs="Arial"/>
        </w:rPr>
      </w:pPr>
      <w:r>
        <w:rPr>
          <w:rFonts w:ascii="Arial" w:hAnsi="Arial" w:cs="Arial"/>
          <w:b/>
        </w:rPr>
        <w:t>P3</w:t>
      </w:r>
      <w:r w:rsidRPr="002F008E">
        <w:rPr>
          <w:rFonts w:ascii="Arial" w:hAnsi="Arial" w:cs="Arial"/>
          <w:b/>
        </w:rPr>
        <w:t>a:</w:t>
      </w:r>
      <w:r>
        <w:rPr>
          <w:rFonts w:ascii="Arial" w:hAnsi="Arial" w:cs="Arial"/>
        </w:rPr>
        <w:t xml:space="preserve"> Es la muestra para la prueba 3 en donde el tiempo de pulido total  es 40 s con un peso ejercido en el pulidor de 458.7 gr.</w:t>
      </w:r>
    </w:p>
    <w:p w:rsidR="002F6A12" w:rsidRDefault="002F6A12" w:rsidP="002F6A12">
      <w:pPr>
        <w:spacing w:line="480" w:lineRule="auto"/>
        <w:ind w:left="708"/>
        <w:jc w:val="both"/>
        <w:rPr>
          <w:rFonts w:ascii="Arial" w:hAnsi="Arial" w:cs="Arial"/>
        </w:rPr>
      </w:pPr>
      <w:r>
        <w:rPr>
          <w:rFonts w:ascii="Arial" w:hAnsi="Arial" w:cs="Arial"/>
          <w:b/>
        </w:rPr>
        <w:t>P3b</w:t>
      </w:r>
      <w:r w:rsidRPr="002F008E">
        <w:rPr>
          <w:rFonts w:ascii="Arial" w:hAnsi="Arial" w:cs="Arial"/>
          <w:b/>
        </w:rPr>
        <w:t>:</w:t>
      </w:r>
      <w:r>
        <w:rPr>
          <w:rFonts w:ascii="Arial" w:hAnsi="Arial" w:cs="Arial"/>
        </w:rPr>
        <w:t xml:space="preserve"> Es la muestra para la prueba 3 en donde el tiempo de pulido total  es 40 s con un peso ejercido en el pulidor de 686.8 gr.</w:t>
      </w:r>
    </w:p>
    <w:p w:rsidR="002F6A12" w:rsidRDefault="002F6A12" w:rsidP="002F6A12">
      <w:pPr>
        <w:spacing w:line="480" w:lineRule="auto"/>
        <w:ind w:left="708"/>
        <w:jc w:val="both"/>
        <w:rPr>
          <w:rFonts w:ascii="Arial" w:hAnsi="Arial" w:cs="Arial"/>
        </w:rPr>
      </w:pPr>
      <w:r>
        <w:rPr>
          <w:rFonts w:ascii="Arial" w:hAnsi="Arial" w:cs="Arial"/>
          <w:b/>
        </w:rPr>
        <w:t>P3c</w:t>
      </w:r>
      <w:r w:rsidRPr="002F008E">
        <w:rPr>
          <w:rFonts w:ascii="Arial" w:hAnsi="Arial" w:cs="Arial"/>
          <w:b/>
        </w:rPr>
        <w:t>:</w:t>
      </w:r>
      <w:r>
        <w:rPr>
          <w:rFonts w:ascii="Arial" w:hAnsi="Arial" w:cs="Arial"/>
        </w:rPr>
        <w:t xml:space="preserve"> Es la muestra para la prueba 3 en donde el tiempo de pulido total  es 40 s con un peso ejercido en el pulidor de 1143 gr.</w:t>
      </w:r>
    </w:p>
    <w:p w:rsidR="002F6A12" w:rsidRDefault="002F6A12" w:rsidP="002F6A12">
      <w:pPr>
        <w:spacing w:line="480" w:lineRule="auto"/>
        <w:jc w:val="both"/>
        <w:rPr>
          <w:rFonts w:ascii="Arial" w:hAnsi="Arial" w:cs="Arial"/>
        </w:rPr>
      </w:pPr>
    </w:p>
    <w:p w:rsidR="002F6A12" w:rsidRPr="0056083C" w:rsidRDefault="002F6A12" w:rsidP="002F6A12">
      <w:pPr>
        <w:spacing w:line="480" w:lineRule="auto"/>
        <w:jc w:val="both"/>
        <w:rPr>
          <w:rFonts w:ascii="Arial" w:hAnsi="Arial" w:cs="Arial"/>
          <w:b/>
        </w:rPr>
      </w:pPr>
      <w:r>
        <w:rPr>
          <w:rFonts w:ascii="Arial" w:hAnsi="Arial" w:cs="Arial"/>
          <w:b/>
        </w:rPr>
        <w:t xml:space="preserve">             </w:t>
      </w:r>
      <w:r w:rsidRPr="003B2E57">
        <w:rPr>
          <w:rFonts w:ascii="Arial" w:hAnsi="Arial" w:cs="Arial"/>
          <w:b/>
        </w:rPr>
        <w:t>2.2.1 Etapas preliminares al pulido</w:t>
      </w:r>
    </w:p>
    <w:p w:rsidR="002F6A12" w:rsidRPr="00C13EE4" w:rsidRDefault="002F6A12" w:rsidP="002F6A12">
      <w:pPr>
        <w:spacing w:line="480" w:lineRule="auto"/>
        <w:ind w:left="1776"/>
        <w:rPr>
          <w:rFonts w:ascii="Arial" w:hAnsi="Arial" w:cs="Arial"/>
          <w:b/>
        </w:rPr>
      </w:pPr>
    </w:p>
    <w:p w:rsidR="002F6A12" w:rsidRPr="00592A72" w:rsidRDefault="002F6A12" w:rsidP="002F6A12">
      <w:pPr>
        <w:numPr>
          <w:ilvl w:val="0"/>
          <w:numId w:val="11"/>
        </w:numPr>
        <w:spacing w:line="480" w:lineRule="auto"/>
        <w:rPr>
          <w:rFonts w:ascii="Arial" w:hAnsi="Arial" w:cs="Arial"/>
          <w:b/>
        </w:rPr>
      </w:pPr>
      <w:r w:rsidRPr="00592A72">
        <w:rPr>
          <w:rFonts w:ascii="Arial" w:hAnsi="Arial" w:cs="Arial"/>
          <w:b/>
          <w:i/>
        </w:rPr>
        <w:t xml:space="preserve">Limpieza de arroz </w:t>
      </w:r>
      <w:r>
        <w:rPr>
          <w:rFonts w:ascii="Arial" w:hAnsi="Arial" w:cs="Arial"/>
          <w:b/>
          <w:i/>
        </w:rPr>
        <w:t xml:space="preserve">en </w:t>
      </w:r>
      <w:r w:rsidRPr="00592A72">
        <w:rPr>
          <w:rFonts w:ascii="Arial" w:hAnsi="Arial" w:cs="Arial"/>
          <w:b/>
          <w:i/>
        </w:rPr>
        <w:t xml:space="preserve">cáscara </w:t>
      </w:r>
    </w:p>
    <w:p w:rsidR="002F6A12" w:rsidRDefault="002F6A12" w:rsidP="002F6A12">
      <w:pPr>
        <w:spacing w:line="480" w:lineRule="auto"/>
        <w:jc w:val="center"/>
        <w:rPr>
          <w:rFonts w:ascii="Arial" w:hAnsi="Arial" w:cs="Arial"/>
          <w:b/>
          <w:sz w:val="24"/>
          <w:szCs w:val="24"/>
        </w:rPr>
      </w:pPr>
      <w:r w:rsidRPr="00592A72">
        <w:rPr>
          <w:rFonts w:ascii="Arial" w:hAnsi="Arial" w:cs="Arial"/>
        </w:rPr>
        <w:t>La limpieza del arro</w:t>
      </w:r>
      <w:r>
        <w:rPr>
          <w:rFonts w:ascii="Arial" w:hAnsi="Arial" w:cs="Arial"/>
        </w:rPr>
        <w:t>z se realiza en una limpiadora m</w:t>
      </w:r>
      <w:r w:rsidRPr="00592A72">
        <w:rPr>
          <w:rFonts w:ascii="Arial" w:hAnsi="Arial" w:cs="Arial"/>
        </w:rPr>
        <w:t xml:space="preserve">arca </w:t>
      </w:r>
      <w:r>
        <w:rPr>
          <w:rFonts w:ascii="Arial" w:hAnsi="Arial" w:cs="Arial"/>
        </w:rPr>
        <w:t xml:space="preserve">        </w:t>
      </w:r>
      <w:r w:rsidRPr="00592A72">
        <w:rPr>
          <w:rFonts w:ascii="Arial" w:hAnsi="Arial" w:cs="Arial"/>
        </w:rPr>
        <w:t>Dokcayer.</w:t>
      </w:r>
      <w:r>
        <w:rPr>
          <w:rFonts w:ascii="Arial" w:hAnsi="Arial" w:cs="Arial"/>
        </w:rPr>
        <w:t xml:space="preserve"> </w:t>
      </w:r>
      <w:r w:rsidRPr="00592A72">
        <w:rPr>
          <w:rFonts w:ascii="Arial" w:hAnsi="Arial" w:cs="Arial"/>
        </w:rPr>
        <w:t xml:space="preserve">El objetivo de este equipo es: </w:t>
      </w:r>
      <w:r>
        <w:rPr>
          <w:rFonts w:ascii="Arial" w:hAnsi="Arial" w:cs="Arial"/>
        </w:rPr>
        <w:t>separar todas las impurezas extrañas como pepas, paja, granos semillenos por vibración que pasan a través de zarandas en secuencia con</w:t>
      </w:r>
    </w:p>
    <w:p w:rsidR="002F6A12" w:rsidRPr="003046D6" w:rsidRDefault="002F6A12" w:rsidP="002F6A12">
      <w:pPr>
        <w:spacing w:line="480" w:lineRule="auto"/>
        <w:ind w:left="1418"/>
        <w:jc w:val="both"/>
        <w:rPr>
          <w:rFonts w:ascii="Arial" w:hAnsi="Arial" w:cs="Arial"/>
        </w:rPr>
      </w:pPr>
      <w:r>
        <w:rPr>
          <w:rFonts w:ascii="Arial" w:hAnsi="Arial" w:cs="Arial"/>
          <w:b/>
          <w:sz w:val="24"/>
          <w:szCs w:val="24"/>
        </w:rPr>
        <w:br w:type="page"/>
      </w:r>
      <w:r>
        <w:rPr>
          <w:rFonts w:ascii="Arial" w:hAnsi="Arial" w:cs="Arial"/>
        </w:rPr>
        <w:lastRenderedPageBreak/>
        <w:t xml:space="preserve">orificios de diferentes tamaños para que al final quede el arroz limpio y las impurezas en las zarandas. </w:t>
      </w:r>
    </w:p>
    <w:p w:rsidR="002F6A12" w:rsidRPr="003046D6" w:rsidRDefault="002F6A12" w:rsidP="002F6A12">
      <w:pPr>
        <w:spacing w:line="480" w:lineRule="auto"/>
        <w:rPr>
          <w:rFonts w:ascii="Arial" w:hAnsi="Arial" w:cs="Arial"/>
        </w:rPr>
      </w:pPr>
    </w:p>
    <w:p w:rsidR="002F6A12" w:rsidRPr="00F831C6" w:rsidRDefault="002F6A12" w:rsidP="002F6A12">
      <w:pPr>
        <w:numPr>
          <w:ilvl w:val="0"/>
          <w:numId w:val="11"/>
        </w:numPr>
        <w:spacing w:line="480" w:lineRule="auto"/>
        <w:rPr>
          <w:rFonts w:ascii="Arial" w:hAnsi="Arial" w:cs="Arial"/>
        </w:rPr>
      </w:pPr>
      <w:r w:rsidRPr="00F831C6">
        <w:rPr>
          <w:rFonts w:ascii="Arial" w:hAnsi="Arial" w:cs="Arial"/>
          <w:b/>
          <w:i/>
        </w:rPr>
        <w:t xml:space="preserve">Descascarado </w:t>
      </w:r>
    </w:p>
    <w:p w:rsidR="002F6A12" w:rsidRPr="003046D6" w:rsidRDefault="002F6A12" w:rsidP="002F6A12">
      <w:pPr>
        <w:spacing w:line="480" w:lineRule="auto"/>
        <w:ind w:left="1416"/>
        <w:jc w:val="both"/>
        <w:rPr>
          <w:rFonts w:ascii="Arial" w:hAnsi="Arial" w:cs="Arial"/>
        </w:rPr>
      </w:pPr>
      <w:r w:rsidRPr="00F831C6">
        <w:rPr>
          <w:rFonts w:ascii="Arial" w:hAnsi="Arial" w:cs="Arial"/>
        </w:rPr>
        <w:t>El desc</w:t>
      </w:r>
      <w:r>
        <w:rPr>
          <w:rFonts w:ascii="Arial" w:hAnsi="Arial" w:cs="Arial"/>
        </w:rPr>
        <w:t>ascarador que se utiliza es un d</w:t>
      </w:r>
      <w:r w:rsidRPr="00F831C6">
        <w:rPr>
          <w:rFonts w:ascii="Arial" w:hAnsi="Arial" w:cs="Arial"/>
        </w:rPr>
        <w:t>escascarador marca Graiman</w:t>
      </w:r>
      <w:r>
        <w:rPr>
          <w:rFonts w:ascii="Arial" w:hAnsi="Arial" w:cs="Arial"/>
        </w:rPr>
        <w:t xml:space="preserve">. El objetivo de este equipo es quitarle la cáscara al arroz seco limpio en su mayoría para obtener el arroz integral. El arroz pasa en medio de unos rodillos que por medio de fricción sale la cáscara quedando el arroz integral y el tamo o cascarilla es aspirado por un tubo a un recipiente. Al arroz integral se le toma la blancura en el medidor de Blancura Kett. </w:t>
      </w:r>
    </w:p>
    <w:p w:rsidR="002F6A12" w:rsidRDefault="002F6A12" w:rsidP="002F6A12">
      <w:pPr>
        <w:spacing w:line="480" w:lineRule="auto"/>
        <w:rPr>
          <w:rFonts w:ascii="Arial" w:hAnsi="Arial" w:cs="Arial"/>
          <w:b/>
        </w:rPr>
      </w:pPr>
    </w:p>
    <w:p w:rsidR="002F6A12" w:rsidRDefault="002F6A12" w:rsidP="002F6A12">
      <w:pPr>
        <w:spacing w:line="480" w:lineRule="auto"/>
        <w:ind w:left="360"/>
        <w:rPr>
          <w:rFonts w:ascii="Arial" w:hAnsi="Arial" w:cs="Arial"/>
          <w:b/>
        </w:rPr>
      </w:pPr>
      <w:r>
        <w:rPr>
          <w:rFonts w:ascii="Arial" w:hAnsi="Arial" w:cs="Arial"/>
          <w:b/>
        </w:rPr>
        <w:t xml:space="preserve">     2.2.2  Pulido</w:t>
      </w:r>
    </w:p>
    <w:p w:rsidR="002F6A12" w:rsidRPr="003046D6" w:rsidRDefault="002F6A12" w:rsidP="002F6A12">
      <w:pPr>
        <w:spacing w:line="480" w:lineRule="auto"/>
        <w:ind w:left="360"/>
        <w:rPr>
          <w:rFonts w:ascii="Arial" w:hAnsi="Arial" w:cs="Arial"/>
          <w:b/>
        </w:rPr>
      </w:pPr>
    </w:p>
    <w:p w:rsidR="002F6A12" w:rsidRDefault="002F6A12" w:rsidP="002F6A12">
      <w:pPr>
        <w:spacing w:line="480" w:lineRule="auto"/>
        <w:jc w:val="center"/>
        <w:rPr>
          <w:rFonts w:ascii="Arial" w:hAnsi="Arial" w:cs="Arial"/>
          <w:b/>
          <w:sz w:val="24"/>
          <w:szCs w:val="24"/>
        </w:rPr>
      </w:pPr>
      <w:r>
        <w:rPr>
          <w:rFonts w:ascii="Arial" w:hAnsi="Arial" w:cs="Arial"/>
        </w:rPr>
        <w:t>El pulido se lo realiza en un pulidor marca Mc Gill No. 3. Este molino, prueba muy exactamente las muestras de la molienda, dada por un control automático de la presión y de los tiempos de ciclo con precisión. La fuerza de la presión es controlada con precisión por pesos de hierro que pueden ser añadido de a media libra hasta 10 lbs, para un amplio rango de resultados desde pulimento duro, hasta pulimento suave. El reloj</w:t>
      </w:r>
    </w:p>
    <w:p w:rsidR="00C05292" w:rsidRDefault="002F6A12" w:rsidP="00C05292">
      <w:pPr>
        <w:spacing w:line="480" w:lineRule="auto"/>
        <w:ind w:left="1440"/>
        <w:jc w:val="both"/>
        <w:rPr>
          <w:rFonts w:ascii="Arial" w:hAnsi="Arial" w:cs="Arial"/>
        </w:rPr>
      </w:pPr>
      <w:r>
        <w:rPr>
          <w:rFonts w:ascii="Arial" w:hAnsi="Arial" w:cs="Arial"/>
          <w:b/>
          <w:sz w:val="24"/>
          <w:szCs w:val="24"/>
        </w:rPr>
        <w:br w:type="page"/>
      </w:r>
      <w:r w:rsidR="00C05292">
        <w:rPr>
          <w:rFonts w:ascii="Arial" w:hAnsi="Arial" w:cs="Arial"/>
        </w:rPr>
        <w:lastRenderedPageBreak/>
        <w:t>automático tiene un rango de 80 s y parará exactamente en el intervalo deseado.</w:t>
      </w:r>
    </w:p>
    <w:p w:rsidR="00C05292" w:rsidRDefault="00C05292" w:rsidP="00C05292">
      <w:pPr>
        <w:spacing w:line="480" w:lineRule="auto"/>
        <w:ind w:left="1416"/>
        <w:jc w:val="both"/>
        <w:rPr>
          <w:rFonts w:ascii="Arial" w:hAnsi="Arial" w:cs="Arial"/>
        </w:rPr>
      </w:pPr>
    </w:p>
    <w:p w:rsidR="00C05292" w:rsidRPr="003046D6" w:rsidRDefault="00C05292" w:rsidP="00C05292">
      <w:pPr>
        <w:spacing w:line="480" w:lineRule="auto"/>
        <w:ind w:left="1416"/>
        <w:jc w:val="both"/>
        <w:rPr>
          <w:rFonts w:ascii="Arial" w:hAnsi="Arial" w:cs="Arial"/>
        </w:rPr>
      </w:pPr>
      <w:r w:rsidRPr="003046D6">
        <w:rPr>
          <w:rFonts w:ascii="Arial" w:hAnsi="Arial" w:cs="Arial"/>
        </w:rPr>
        <w:t xml:space="preserve">En esta </w:t>
      </w:r>
      <w:r>
        <w:rPr>
          <w:rFonts w:ascii="Arial" w:hAnsi="Arial" w:cs="Arial"/>
        </w:rPr>
        <w:t xml:space="preserve">etapa es donde se va a variar el </w:t>
      </w:r>
      <w:r w:rsidRPr="003046D6">
        <w:rPr>
          <w:rFonts w:ascii="Arial" w:hAnsi="Arial" w:cs="Arial"/>
        </w:rPr>
        <w:t xml:space="preserve"> proceso de pilado. Se han establecido 3 grados </w:t>
      </w:r>
      <w:r>
        <w:rPr>
          <w:rFonts w:ascii="Arial" w:hAnsi="Arial" w:cs="Arial"/>
        </w:rPr>
        <w:t>de pulido</w:t>
      </w:r>
      <w:r w:rsidRPr="003046D6">
        <w:rPr>
          <w:rFonts w:ascii="Arial" w:hAnsi="Arial" w:cs="Arial"/>
        </w:rPr>
        <w:t xml:space="preserve"> para realizar las pruebas de laborat</w:t>
      </w:r>
      <w:r>
        <w:rPr>
          <w:rFonts w:ascii="Arial" w:hAnsi="Arial" w:cs="Arial"/>
        </w:rPr>
        <w:t xml:space="preserve">orio, y así escoger </w:t>
      </w:r>
      <w:r w:rsidRPr="003046D6">
        <w:rPr>
          <w:rFonts w:ascii="Arial" w:hAnsi="Arial" w:cs="Arial"/>
        </w:rPr>
        <w:t xml:space="preserve">el más conveniente. A nivel industrial este proceso se realiza en 4 pasos para </w:t>
      </w:r>
      <w:r>
        <w:rPr>
          <w:rFonts w:ascii="Arial" w:hAnsi="Arial" w:cs="Arial"/>
        </w:rPr>
        <w:t xml:space="preserve">evitar </w:t>
      </w:r>
      <w:r w:rsidRPr="003046D6">
        <w:rPr>
          <w:rFonts w:ascii="Arial" w:hAnsi="Arial" w:cs="Arial"/>
        </w:rPr>
        <w:t xml:space="preserve"> un tratamiento tan brusco desde el arroz integral hasta el arroz blanco. A nivel de laboratorio el proceso se realiza en dos pasos en el mismo equipo por lo que el porcentaje de arroz entero es dos puntos menos  en relación a la planta</w:t>
      </w:r>
      <w:r>
        <w:rPr>
          <w:rFonts w:ascii="Arial" w:hAnsi="Arial" w:cs="Arial"/>
        </w:rPr>
        <w:t xml:space="preserve"> </w:t>
      </w:r>
      <w:r w:rsidRPr="00B546DA">
        <w:rPr>
          <w:rFonts w:ascii="Arial" w:hAnsi="Arial" w:cs="Arial"/>
        </w:rPr>
        <w:t>(2).</w:t>
      </w:r>
      <w:r w:rsidRPr="003046D6">
        <w:rPr>
          <w:rFonts w:ascii="Arial" w:hAnsi="Arial" w:cs="Arial"/>
        </w:rPr>
        <w:t xml:space="preserve"> Cada gra</w:t>
      </w:r>
      <w:r>
        <w:rPr>
          <w:rFonts w:ascii="Arial" w:hAnsi="Arial" w:cs="Arial"/>
        </w:rPr>
        <w:t>do de pulido</w:t>
      </w:r>
      <w:r w:rsidRPr="003046D6">
        <w:rPr>
          <w:rFonts w:ascii="Arial" w:hAnsi="Arial" w:cs="Arial"/>
        </w:rPr>
        <w:t xml:space="preserve"> se realiza por duplicado para utilizar el promedio de las mediciones, además de la muestra testigo para realizar la comparación con las diferentes muestras de la variedad de arroz escogida.</w:t>
      </w:r>
    </w:p>
    <w:p w:rsidR="00C05292" w:rsidRDefault="00C05292" w:rsidP="00C05292">
      <w:pPr>
        <w:spacing w:line="480" w:lineRule="auto"/>
        <w:jc w:val="both"/>
        <w:rPr>
          <w:rFonts w:ascii="Arial" w:hAnsi="Arial" w:cs="Arial"/>
        </w:rPr>
      </w:pPr>
    </w:p>
    <w:p w:rsidR="00C05292" w:rsidRDefault="00C05292" w:rsidP="00C05292">
      <w:pPr>
        <w:spacing w:line="480" w:lineRule="auto"/>
        <w:ind w:left="709"/>
        <w:jc w:val="both"/>
        <w:rPr>
          <w:rFonts w:ascii="Arial" w:hAnsi="Arial" w:cs="Arial"/>
          <w:b/>
        </w:rPr>
      </w:pPr>
      <w:r>
        <w:rPr>
          <w:rFonts w:ascii="Arial" w:hAnsi="Arial" w:cs="Arial"/>
          <w:b/>
        </w:rPr>
        <w:t xml:space="preserve"> 2.2.3 </w:t>
      </w:r>
      <w:r w:rsidRPr="003046D6">
        <w:rPr>
          <w:rFonts w:ascii="Arial" w:hAnsi="Arial" w:cs="Arial"/>
          <w:b/>
        </w:rPr>
        <w:t xml:space="preserve"> </w:t>
      </w:r>
      <w:r>
        <w:rPr>
          <w:rFonts w:ascii="Arial" w:hAnsi="Arial" w:cs="Arial"/>
          <w:b/>
        </w:rPr>
        <w:t xml:space="preserve">Clasificación </w:t>
      </w:r>
    </w:p>
    <w:p w:rsidR="00C05292" w:rsidRDefault="00C05292" w:rsidP="00C05292">
      <w:pPr>
        <w:spacing w:line="480" w:lineRule="auto"/>
        <w:ind w:left="709"/>
        <w:jc w:val="both"/>
        <w:rPr>
          <w:rFonts w:ascii="Arial" w:hAnsi="Arial" w:cs="Arial"/>
          <w:b/>
        </w:rPr>
      </w:pPr>
    </w:p>
    <w:p w:rsidR="002F6A12" w:rsidRDefault="00C05292" w:rsidP="00C05292">
      <w:pPr>
        <w:spacing w:line="480" w:lineRule="auto"/>
        <w:jc w:val="center"/>
        <w:rPr>
          <w:rFonts w:ascii="Arial" w:hAnsi="Arial" w:cs="Arial"/>
          <w:b/>
          <w:sz w:val="24"/>
          <w:szCs w:val="24"/>
        </w:rPr>
      </w:pPr>
      <w:r w:rsidRPr="00D613D3">
        <w:rPr>
          <w:rFonts w:ascii="Arial" w:hAnsi="Arial" w:cs="Arial"/>
        </w:rPr>
        <w:t xml:space="preserve">La clasificación se la realiza en el </w:t>
      </w:r>
      <w:r>
        <w:rPr>
          <w:rFonts w:ascii="Arial" w:hAnsi="Arial" w:cs="Arial"/>
        </w:rPr>
        <w:t xml:space="preserve"> cilindro </w:t>
      </w:r>
      <w:r w:rsidRPr="00D613D3">
        <w:rPr>
          <w:rFonts w:ascii="Arial" w:hAnsi="Arial" w:cs="Arial"/>
        </w:rPr>
        <w:t xml:space="preserve">clasificador  de muestras de arroz </w:t>
      </w:r>
      <w:r>
        <w:rPr>
          <w:rFonts w:ascii="Arial" w:hAnsi="Arial" w:cs="Arial"/>
        </w:rPr>
        <w:t>por tamaño modelo CA-100. Este equipo tiene como objetivo separar los granos enteros de los granos partidos. Mientras gira el cilindro, los granos partidos se van</w:t>
      </w:r>
    </w:p>
    <w:p w:rsidR="00C05292" w:rsidRDefault="002F6A12" w:rsidP="00C05292">
      <w:pPr>
        <w:spacing w:line="480" w:lineRule="auto"/>
        <w:ind w:left="1416"/>
        <w:jc w:val="both"/>
        <w:rPr>
          <w:rFonts w:ascii="Arial" w:hAnsi="Arial" w:cs="Arial"/>
        </w:rPr>
      </w:pPr>
      <w:r>
        <w:rPr>
          <w:rFonts w:ascii="Arial" w:hAnsi="Arial" w:cs="Arial"/>
          <w:b/>
          <w:sz w:val="24"/>
          <w:szCs w:val="24"/>
        </w:rPr>
        <w:br w:type="page"/>
      </w:r>
      <w:r w:rsidR="00C05292">
        <w:rPr>
          <w:rFonts w:ascii="Arial" w:hAnsi="Arial" w:cs="Arial"/>
        </w:rPr>
        <w:lastRenderedPageBreak/>
        <w:t xml:space="preserve">quedando en los alveolos del cilindro y se van depositando en una bandeja en la parte superior  del mismo hasta que termine el ciclo (1 minuto) de clasificación graduado por la persona. </w:t>
      </w:r>
    </w:p>
    <w:p w:rsidR="00C05292" w:rsidRPr="003046D6" w:rsidRDefault="00C05292" w:rsidP="00C05292">
      <w:pPr>
        <w:spacing w:line="480" w:lineRule="auto"/>
        <w:jc w:val="both"/>
        <w:rPr>
          <w:rFonts w:ascii="Arial" w:hAnsi="Arial" w:cs="Arial"/>
          <w:b/>
        </w:rPr>
      </w:pPr>
    </w:p>
    <w:p w:rsidR="00C05292" w:rsidRDefault="00C05292" w:rsidP="00C05292">
      <w:pPr>
        <w:tabs>
          <w:tab w:val="left" w:pos="284"/>
          <w:tab w:val="left" w:pos="709"/>
        </w:tabs>
        <w:spacing w:line="480" w:lineRule="auto"/>
        <w:rPr>
          <w:rFonts w:ascii="Arial" w:hAnsi="Arial" w:cs="Arial"/>
          <w:b/>
        </w:rPr>
      </w:pPr>
      <w:r>
        <w:rPr>
          <w:rFonts w:ascii="Arial" w:hAnsi="Arial" w:cs="Arial"/>
          <w:b/>
          <w:color w:val="0070C0"/>
        </w:rPr>
        <w:tab/>
      </w:r>
      <w:r w:rsidRPr="00841CFC">
        <w:rPr>
          <w:rFonts w:ascii="Arial" w:hAnsi="Arial" w:cs="Arial"/>
          <w:b/>
        </w:rPr>
        <w:t>2.3  Determinación de variables controlables</w:t>
      </w:r>
    </w:p>
    <w:p w:rsidR="00C05292" w:rsidRPr="00841CFC" w:rsidRDefault="00C05292" w:rsidP="00C05292">
      <w:pPr>
        <w:tabs>
          <w:tab w:val="left" w:pos="284"/>
          <w:tab w:val="left" w:pos="709"/>
        </w:tabs>
        <w:spacing w:line="480" w:lineRule="auto"/>
        <w:rPr>
          <w:rFonts w:ascii="Arial" w:hAnsi="Arial" w:cs="Arial"/>
          <w:b/>
        </w:rPr>
      </w:pPr>
    </w:p>
    <w:p w:rsidR="00C05292" w:rsidRDefault="00C05292" w:rsidP="00C05292">
      <w:pPr>
        <w:spacing w:line="480" w:lineRule="auto"/>
        <w:ind w:left="708"/>
        <w:jc w:val="both"/>
        <w:rPr>
          <w:rFonts w:ascii="Arial" w:hAnsi="Arial" w:cs="Arial"/>
        </w:rPr>
      </w:pPr>
      <w:r>
        <w:rPr>
          <w:rFonts w:ascii="Arial" w:hAnsi="Arial" w:cs="Arial"/>
        </w:rPr>
        <w:t xml:space="preserve">Se valora todo el proceso de </w:t>
      </w:r>
      <w:r w:rsidRPr="003046D6">
        <w:rPr>
          <w:rFonts w:ascii="Arial" w:hAnsi="Arial" w:cs="Arial"/>
        </w:rPr>
        <w:t xml:space="preserve">pilado. </w:t>
      </w:r>
      <w:r>
        <w:rPr>
          <w:rFonts w:ascii="Arial" w:hAnsi="Arial" w:cs="Arial"/>
        </w:rPr>
        <w:t>S</w:t>
      </w:r>
      <w:r w:rsidRPr="003046D6">
        <w:rPr>
          <w:rFonts w:ascii="Arial" w:hAnsi="Arial" w:cs="Arial"/>
        </w:rPr>
        <w:t xml:space="preserve">e evalúan </w:t>
      </w:r>
      <w:r>
        <w:rPr>
          <w:rFonts w:ascii="Arial" w:hAnsi="Arial" w:cs="Arial"/>
        </w:rPr>
        <w:t>la remoción de salvado, rendimiento de pilado, la b</w:t>
      </w:r>
      <w:r w:rsidRPr="003046D6">
        <w:rPr>
          <w:rFonts w:ascii="Arial" w:hAnsi="Arial" w:cs="Arial"/>
        </w:rPr>
        <w:t>lancura del arroz, y la dureza del arroz pilado</w:t>
      </w:r>
      <w:r>
        <w:rPr>
          <w:rFonts w:ascii="Arial" w:hAnsi="Arial" w:cs="Arial"/>
        </w:rPr>
        <w:t>.</w:t>
      </w:r>
      <w:r w:rsidRPr="00F076BD">
        <w:rPr>
          <w:rFonts w:ascii="Arial" w:hAnsi="Arial" w:cs="Arial"/>
        </w:rPr>
        <w:t xml:space="preserve"> La tabla 2.4 esquematiza las pruebas a realizarse en cada etapa:</w:t>
      </w:r>
    </w:p>
    <w:p w:rsidR="00C05292" w:rsidRPr="00687D09" w:rsidRDefault="00C05292" w:rsidP="00C05292">
      <w:pPr>
        <w:spacing w:line="480" w:lineRule="auto"/>
        <w:jc w:val="center"/>
        <w:rPr>
          <w:rFonts w:ascii="Arial" w:hAnsi="Arial" w:cs="Arial"/>
          <w:b/>
        </w:rPr>
      </w:pPr>
      <w:r w:rsidRPr="00687D09">
        <w:rPr>
          <w:rFonts w:ascii="Arial" w:hAnsi="Arial" w:cs="Arial"/>
          <w:b/>
        </w:rPr>
        <w:t>Tabla 2.4</w:t>
      </w:r>
    </w:p>
    <w:p w:rsidR="00C05292" w:rsidRPr="00687D09" w:rsidRDefault="00C05292" w:rsidP="00C05292">
      <w:pPr>
        <w:spacing w:line="480" w:lineRule="auto"/>
        <w:jc w:val="center"/>
        <w:rPr>
          <w:rFonts w:ascii="Arial" w:hAnsi="Arial" w:cs="Arial"/>
          <w:b/>
        </w:rPr>
      </w:pPr>
      <w:r w:rsidRPr="00687D09">
        <w:rPr>
          <w:rFonts w:ascii="Arial" w:hAnsi="Arial" w:cs="Arial"/>
          <w:b/>
        </w:rPr>
        <w:t>Definición de variables controlables</w:t>
      </w:r>
    </w:p>
    <w:tbl>
      <w:tblPr>
        <w:tblW w:w="7723" w:type="dxa"/>
        <w:jc w:val="right"/>
        <w:tblInd w:w="580" w:type="dxa"/>
        <w:tblCellMar>
          <w:left w:w="70" w:type="dxa"/>
          <w:right w:w="70" w:type="dxa"/>
        </w:tblCellMar>
        <w:tblLook w:val="04A0"/>
      </w:tblPr>
      <w:tblGrid>
        <w:gridCol w:w="666"/>
        <w:gridCol w:w="2040"/>
        <w:gridCol w:w="1354"/>
        <w:gridCol w:w="3686"/>
      </w:tblGrid>
      <w:tr w:rsidR="00C05292" w:rsidRPr="00CF6997" w:rsidTr="009B23F2">
        <w:trPr>
          <w:trHeight w:val="291"/>
          <w:jc w:val="right"/>
        </w:trPr>
        <w:tc>
          <w:tcPr>
            <w:tcW w:w="643" w:type="dxa"/>
            <w:vMerge w:val="restart"/>
            <w:tcBorders>
              <w:top w:val="single" w:sz="8" w:space="0" w:color="auto"/>
              <w:left w:val="single" w:sz="8" w:space="0" w:color="auto"/>
              <w:bottom w:val="double" w:sz="6" w:space="0" w:color="000000"/>
              <w:right w:val="single" w:sz="8" w:space="0" w:color="auto"/>
            </w:tcBorders>
            <w:shd w:val="clear" w:color="auto" w:fill="auto"/>
            <w:noWrap/>
            <w:textDirection w:val="tbLrV"/>
            <w:vAlign w:val="center"/>
            <w:hideMark/>
          </w:tcPr>
          <w:p w:rsidR="00C05292" w:rsidRPr="00CF6997" w:rsidRDefault="00C05292" w:rsidP="009B23F2">
            <w:pPr>
              <w:spacing w:line="480" w:lineRule="auto"/>
              <w:jc w:val="center"/>
              <w:rPr>
                <w:rFonts w:ascii="Arial" w:hAnsi="Arial" w:cs="Arial"/>
                <w:b/>
                <w:bCs/>
                <w:color w:val="C00000"/>
              </w:rPr>
            </w:pPr>
            <w:r w:rsidRPr="00CF6997">
              <w:rPr>
                <w:rFonts w:ascii="Arial" w:hAnsi="Arial" w:cs="Arial"/>
                <w:b/>
                <w:bCs/>
                <w:color w:val="C00000"/>
              </w:rPr>
              <w:t>PILADO</w:t>
            </w:r>
          </w:p>
        </w:tc>
        <w:tc>
          <w:tcPr>
            <w:tcW w:w="2040" w:type="dxa"/>
            <w:tcBorders>
              <w:top w:val="single" w:sz="8" w:space="0" w:color="auto"/>
              <w:left w:val="nil"/>
              <w:bottom w:val="single" w:sz="8" w:space="0" w:color="auto"/>
              <w:right w:val="single" w:sz="8" w:space="0" w:color="auto"/>
            </w:tcBorders>
            <w:shd w:val="clear" w:color="auto" w:fill="auto"/>
            <w:noWrap/>
            <w:vAlign w:val="bottom"/>
            <w:hideMark/>
          </w:tcPr>
          <w:p w:rsidR="00C05292" w:rsidRPr="00CF6997" w:rsidRDefault="00C05292" w:rsidP="009B23F2">
            <w:pPr>
              <w:jc w:val="center"/>
              <w:rPr>
                <w:rFonts w:ascii="Arial" w:hAnsi="Arial" w:cs="Arial"/>
                <w:b/>
                <w:bCs/>
                <w:color w:val="000000"/>
              </w:rPr>
            </w:pPr>
            <w:r w:rsidRPr="00CF6997">
              <w:rPr>
                <w:rFonts w:ascii="Arial" w:hAnsi="Arial" w:cs="Arial"/>
                <w:b/>
                <w:bCs/>
                <w:color w:val="000000"/>
              </w:rPr>
              <w:t>VARIABLE</w:t>
            </w:r>
          </w:p>
        </w:tc>
        <w:tc>
          <w:tcPr>
            <w:tcW w:w="1354" w:type="dxa"/>
            <w:tcBorders>
              <w:top w:val="single" w:sz="8" w:space="0" w:color="auto"/>
              <w:left w:val="nil"/>
              <w:bottom w:val="single" w:sz="8" w:space="0" w:color="auto"/>
              <w:right w:val="nil"/>
            </w:tcBorders>
            <w:shd w:val="clear" w:color="auto" w:fill="auto"/>
            <w:noWrap/>
            <w:vAlign w:val="bottom"/>
            <w:hideMark/>
          </w:tcPr>
          <w:p w:rsidR="00C05292" w:rsidRPr="00CF6997" w:rsidRDefault="00C05292" w:rsidP="009B23F2">
            <w:pPr>
              <w:jc w:val="center"/>
              <w:rPr>
                <w:rFonts w:ascii="Arial" w:hAnsi="Arial" w:cs="Arial"/>
                <w:b/>
                <w:bCs/>
                <w:color w:val="000000"/>
              </w:rPr>
            </w:pPr>
            <w:r w:rsidRPr="00CF6997">
              <w:rPr>
                <w:rFonts w:ascii="Arial" w:hAnsi="Arial" w:cs="Arial"/>
                <w:b/>
                <w:bCs/>
                <w:color w:val="000000"/>
              </w:rPr>
              <w:t>UNIDAD</w:t>
            </w:r>
          </w:p>
        </w:tc>
        <w:tc>
          <w:tcPr>
            <w:tcW w:w="36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05292" w:rsidRPr="00CF6997" w:rsidRDefault="00C05292" w:rsidP="009B23F2">
            <w:pPr>
              <w:jc w:val="center"/>
              <w:rPr>
                <w:rFonts w:ascii="Arial" w:hAnsi="Arial" w:cs="Arial"/>
                <w:b/>
                <w:bCs/>
                <w:color w:val="000000"/>
              </w:rPr>
            </w:pPr>
            <w:r w:rsidRPr="00CF6997">
              <w:rPr>
                <w:rFonts w:ascii="Arial" w:hAnsi="Arial" w:cs="Arial"/>
                <w:b/>
                <w:bCs/>
                <w:color w:val="000000"/>
              </w:rPr>
              <w:t>TÉCNICA O INSTRUMENTO DE MEDICIÓN</w:t>
            </w:r>
          </w:p>
        </w:tc>
      </w:tr>
      <w:tr w:rsidR="00C05292" w:rsidRPr="00CF6997" w:rsidTr="009B23F2">
        <w:trPr>
          <w:trHeight w:val="291"/>
          <w:jc w:val="right"/>
        </w:trPr>
        <w:tc>
          <w:tcPr>
            <w:tcW w:w="643" w:type="dxa"/>
            <w:vMerge/>
            <w:tcBorders>
              <w:top w:val="single" w:sz="8" w:space="0" w:color="auto"/>
              <w:left w:val="single" w:sz="8" w:space="0" w:color="auto"/>
              <w:bottom w:val="double" w:sz="6" w:space="0" w:color="000000"/>
              <w:right w:val="single" w:sz="8" w:space="0" w:color="auto"/>
            </w:tcBorders>
            <w:vAlign w:val="center"/>
            <w:hideMark/>
          </w:tcPr>
          <w:p w:rsidR="00C05292" w:rsidRPr="00CF6997" w:rsidRDefault="00C05292" w:rsidP="009B23F2">
            <w:pPr>
              <w:spacing w:line="480" w:lineRule="auto"/>
              <w:rPr>
                <w:rFonts w:ascii="Arial" w:hAnsi="Arial" w:cs="Arial"/>
                <w:b/>
                <w:bCs/>
                <w:color w:val="C00000"/>
              </w:rPr>
            </w:pPr>
          </w:p>
        </w:tc>
        <w:tc>
          <w:tcPr>
            <w:tcW w:w="2040" w:type="dxa"/>
            <w:tcBorders>
              <w:top w:val="single" w:sz="4" w:space="0" w:color="auto"/>
              <w:left w:val="nil"/>
              <w:bottom w:val="single" w:sz="4" w:space="0" w:color="auto"/>
              <w:right w:val="single" w:sz="8" w:space="0" w:color="auto"/>
            </w:tcBorders>
            <w:shd w:val="clear" w:color="auto" w:fill="auto"/>
            <w:noWrap/>
            <w:vAlign w:val="bottom"/>
            <w:hideMark/>
          </w:tcPr>
          <w:p w:rsidR="00C05292" w:rsidRPr="00CF6997" w:rsidRDefault="00C05292" w:rsidP="009B23F2">
            <w:pPr>
              <w:jc w:val="center"/>
              <w:rPr>
                <w:rFonts w:ascii="Arial" w:hAnsi="Arial" w:cs="Arial"/>
                <w:color w:val="000000"/>
              </w:rPr>
            </w:pPr>
            <w:r w:rsidRPr="00CF6997">
              <w:rPr>
                <w:rFonts w:ascii="Arial" w:hAnsi="Arial" w:cs="Arial"/>
                <w:color w:val="000000"/>
              </w:rPr>
              <w:t>Remoción de Salvado</w:t>
            </w:r>
          </w:p>
        </w:tc>
        <w:tc>
          <w:tcPr>
            <w:tcW w:w="1354" w:type="dxa"/>
            <w:tcBorders>
              <w:top w:val="single" w:sz="4" w:space="0" w:color="auto"/>
              <w:left w:val="nil"/>
              <w:bottom w:val="single" w:sz="4" w:space="0" w:color="auto"/>
              <w:right w:val="nil"/>
            </w:tcBorders>
            <w:shd w:val="clear" w:color="auto" w:fill="auto"/>
            <w:noWrap/>
            <w:vAlign w:val="bottom"/>
            <w:hideMark/>
          </w:tcPr>
          <w:p w:rsidR="00C05292" w:rsidRPr="00CF6997" w:rsidRDefault="00C05292" w:rsidP="009B23F2">
            <w:pPr>
              <w:jc w:val="center"/>
              <w:rPr>
                <w:rFonts w:ascii="Arial" w:hAnsi="Arial" w:cs="Arial"/>
                <w:color w:val="000000"/>
              </w:rPr>
            </w:pPr>
            <w:r w:rsidRPr="00CF6997">
              <w:rPr>
                <w:rFonts w:ascii="Arial" w:hAnsi="Arial" w:cs="Arial"/>
                <w:color w:val="000000"/>
              </w:rPr>
              <w:t>% ( gr/gr)</w:t>
            </w: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C05292" w:rsidRPr="00CF6997" w:rsidRDefault="00C05292" w:rsidP="009B23F2">
            <w:pPr>
              <w:rPr>
                <w:rFonts w:ascii="Arial" w:hAnsi="Arial" w:cs="Arial"/>
                <w:color w:val="000000"/>
              </w:rPr>
            </w:pPr>
            <w:r w:rsidRPr="00CF6997">
              <w:rPr>
                <w:rFonts w:ascii="Arial" w:hAnsi="Arial" w:cs="Arial"/>
                <w:color w:val="000000"/>
              </w:rPr>
              <w:t>Aplicación de Fórmula</w:t>
            </w:r>
          </w:p>
        </w:tc>
      </w:tr>
      <w:tr w:rsidR="00C05292" w:rsidRPr="00CF6997" w:rsidTr="009B23F2">
        <w:trPr>
          <w:trHeight w:val="291"/>
          <w:jc w:val="right"/>
        </w:trPr>
        <w:tc>
          <w:tcPr>
            <w:tcW w:w="643" w:type="dxa"/>
            <w:vMerge/>
            <w:tcBorders>
              <w:top w:val="single" w:sz="8" w:space="0" w:color="auto"/>
              <w:left w:val="single" w:sz="8" w:space="0" w:color="auto"/>
              <w:bottom w:val="double" w:sz="6" w:space="0" w:color="000000"/>
              <w:right w:val="single" w:sz="8" w:space="0" w:color="auto"/>
            </w:tcBorders>
            <w:vAlign w:val="center"/>
            <w:hideMark/>
          </w:tcPr>
          <w:p w:rsidR="00C05292" w:rsidRPr="00CF6997" w:rsidRDefault="00C05292" w:rsidP="009B23F2">
            <w:pPr>
              <w:spacing w:line="480" w:lineRule="auto"/>
              <w:rPr>
                <w:rFonts w:ascii="Arial" w:hAnsi="Arial" w:cs="Arial"/>
                <w:b/>
                <w:bCs/>
                <w:color w:val="C00000"/>
              </w:rPr>
            </w:pPr>
          </w:p>
        </w:tc>
        <w:tc>
          <w:tcPr>
            <w:tcW w:w="2040" w:type="dxa"/>
            <w:tcBorders>
              <w:top w:val="nil"/>
              <w:left w:val="nil"/>
              <w:bottom w:val="single" w:sz="4" w:space="0" w:color="auto"/>
              <w:right w:val="single" w:sz="8" w:space="0" w:color="auto"/>
            </w:tcBorders>
            <w:shd w:val="clear" w:color="auto" w:fill="auto"/>
            <w:noWrap/>
            <w:vAlign w:val="bottom"/>
            <w:hideMark/>
          </w:tcPr>
          <w:p w:rsidR="00C05292" w:rsidRPr="00CF6997" w:rsidRDefault="00C05292" w:rsidP="009B23F2">
            <w:pPr>
              <w:jc w:val="center"/>
              <w:rPr>
                <w:rFonts w:ascii="Arial" w:hAnsi="Arial" w:cs="Arial"/>
                <w:color w:val="000000"/>
              </w:rPr>
            </w:pPr>
            <w:r w:rsidRPr="00CF6997">
              <w:rPr>
                <w:rFonts w:ascii="Arial" w:hAnsi="Arial" w:cs="Arial"/>
                <w:color w:val="000000"/>
              </w:rPr>
              <w:t>Rendimiento de Pilado</w:t>
            </w:r>
          </w:p>
        </w:tc>
        <w:tc>
          <w:tcPr>
            <w:tcW w:w="1354" w:type="dxa"/>
            <w:tcBorders>
              <w:top w:val="nil"/>
              <w:left w:val="nil"/>
              <w:bottom w:val="single" w:sz="4" w:space="0" w:color="auto"/>
              <w:right w:val="nil"/>
            </w:tcBorders>
            <w:shd w:val="clear" w:color="auto" w:fill="auto"/>
            <w:noWrap/>
            <w:vAlign w:val="bottom"/>
            <w:hideMark/>
          </w:tcPr>
          <w:p w:rsidR="00C05292" w:rsidRPr="00CF6997" w:rsidRDefault="00C05292" w:rsidP="009B23F2">
            <w:pPr>
              <w:jc w:val="center"/>
              <w:rPr>
                <w:rFonts w:ascii="Arial" w:hAnsi="Arial" w:cs="Arial"/>
                <w:color w:val="000000"/>
              </w:rPr>
            </w:pPr>
            <w:r w:rsidRPr="00CF6997">
              <w:rPr>
                <w:rFonts w:ascii="Arial" w:hAnsi="Arial" w:cs="Arial"/>
                <w:color w:val="000000"/>
              </w:rPr>
              <w:t>% ( gr/gr)</w:t>
            </w: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C05292" w:rsidRPr="00CF6997" w:rsidRDefault="00C05292" w:rsidP="009B23F2">
            <w:pPr>
              <w:rPr>
                <w:rFonts w:ascii="Arial" w:hAnsi="Arial" w:cs="Arial"/>
                <w:color w:val="000000"/>
              </w:rPr>
            </w:pPr>
            <w:r w:rsidRPr="00CF6997">
              <w:rPr>
                <w:rFonts w:ascii="Arial" w:hAnsi="Arial" w:cs="Arial"/>
                <w:color w:val="000000"/>
              </w:rPr>
              <w:t>Aplicación de Fórmula</w:t>
            </w:r>
          </w:p>
        </w:tc>
      </w:tr>
      <w:tr w:rsidR="00C05292" w:rsidRPr="00CF6997" w:rsidTr="009B23F2">
        <w:trPr>
          <w:trHeight w:val="291"/>
          <w:jc w:val="right"/>
        </w:trPr>
        <w:tc>
          <w:tcPr>
            <w:tcW w:w="643" w:type="dxa"/>
            <w:vMerge/>
            <w:tcBorders>
              <w:top w:val="single" w:sz="8" w:space="0" w:color="auto"/>
              <w:left w:val="single" w:sz="8" w:space="0" w:color="auto"/>
              <w:bottom w:val="double" w:sz="6" w:space="0" w:color="000000"/>
              <w:right w:val="single" w:sz="8" w:space="0" w:color="auto"/>
            </w:tcBorders>
            <w:vAlign w:val="center"/>
            <w:hideMark/>
          </w:tcPr>
          <w:p w:rsidR="00C05292" w:rsidRPr="00CF6997" w:rsidRDefault="00C05292" w:rsidP="009B23F2">
            <w:pPr>
              <w:spacing w:line="480" w:lineRule="auto"/>
              <w:rPr>
                <w:rFonts w:ascii="Arial" w:hAnsi="Arial" w:cs="Arial"/>
                <w:b/>
                <w:bCs/>
                <w:color w:val="C00000"/>
              </w:rPr>
            </w:pPr>
          </w:p>
        </w:tc>
        <w:tc>
          <w:tcPr>
            <w:tcW w:w="2040" w:type="dxa"/>
            <w:tcBorders>
              <w:top w:val="nil"/>
              <w:left w:val="nil"/>
              <w:bottom w:val="single" w:sz="4" w:space="0" w:color="auto"/>
              <w:right w:val="single" w:sz="8" w:space="0" w:color="auto"/>
            </w:tcBorders>
            <w:shd w:val="clear" w:color="auto" w:fill="auto"/>
            <w:noWrap/>
            <w:vAlign w:val="bottom"/>
            <w:hideMark/>
          </w:tcPr>
          <w:p w:rsidR="00C05292" w:rsidRPr="00CF6997" w:rsidRDefault="00C05292" w:rsidP="009B23F2">
            <w:pPr>
              <w:jc w:val="center"/>
              <w:rPr>
                <w:rFonts w:ascii="Arial" w:hAnsi="Arial" w:cs="Arial"/>
                <w:color w:val="000000"/>
              </w:rPr>
            </w:pPr>
            <w:r w:rsidRPr="00CF6997">
              <w:rPr>
                <w:rFonts w:ascii="Arial" w:hAnsi="Arial" w:cs="Arial"/>
                <w:color w:val="000000"/>
              </w:rPr>
              <w:t xml:space="preserve">Blancura de Arroz </w:t>
            </w:r>
          </w:p>
        </w:tc>
        <w:tc>
          <w:tcPr>
            <w:tcW w:w="1354" w:type="dxa"/>
            <w:tcBorders>
              <w:top w:val="nil"/>
              <w:left w:val="nil"/>
              <w:bottom w:val="single" w:sz="4" w:space="0" w:color="auto"/>
              <w:right w:val="nil"/>
            </w:tcBorders>
            <w:shd w:val="clear" w:color="auto" w:fill="auto"/>
            <w:noWrap/>
            <w:vAlign w:val="bottom"/>
            <w:hideMark/>
          </w:tcPr>
          <w:p w:rsidR="00C05292" w:rsidRPr="00CF6997" w:rsidRDefault="00C05292" w:rsidP="009B23F2">
            <w:pPr>
              <w:jc w:val="center"/>
              <w:rPr>
                <w:rFonts w:ascii="Arial" w:hAnsi="Arial" w:cs="Arial"/>
                <w:color w:val="000000"/>
              </w:rPr>
            </w:pPr>
            <w:r w:rsidRPr="00CF6997">
              <w:rPr>
                <w:rFonts w:ascii="Arial" w:hAnsi="Arial" w:cs="Arial"/>
                <w:color w:val="000000"/>
              </w:rPr>
              <w:t>º Kett</w:t>
            </w:r>
          </w:p>
        </w:tc>
        <w:tc>
          <w:tcPr>
            <w:tcW w:w="3686" w:type="dxa"/>
            <w:tcBorders>
              <w:top w:val="nil"/>
              <w:left w:val="single" w:sz="8" w:space="0" w:color="auto"/>
              <w:bottom w:val="single" w:sz="4" w:space="0" w:color="auto"/>
              <w:right w:val="single" w:sz="8" w:space="0" w:color="auto"/>
            </w:tcBorders>
            <w:shd w:val="clear" w:color="auto" w:fill="auto"/>
            <w:noWrap/>
            <w:vAlign w:val="bottom"/>
            <w:hideMark/>
          </w:tcPr>
          <w:p w:rsidR="00C05292" w:rsidRPr="00CF6997" w:rsidRDefault="00C05292" w:rsidP="009B23F2">
            <w:pPr>
              <w:rPr>
                <w:rFonts w:ascii="Arial" w:hAnsi="Arial" w:cs="Arial"/>
                <w:color w:val="000000"/>
              </w:rPr>
            </w:pPr>
            <w:r w:rsidRPr="00CF6997">
              <w:rPr>
                <w:rFonts w:ascii="Arial" w:hAnsi="Arial" w:cs="Arial"/>
                <w:color w:val="000000"/>
              </w:rPr>
              <w:t>Medidor de Blancura de arroz Kett</w:t>
            </w:r>
          </w:p>
        </w:tc>
      </w:tr>
      <w:tr w:rsidR="00C05292" w:rsidRPr="00CF6997" w:rsidTr="009B23F2">
        <w:trPr>
          <w:trHeight w:val="291"/>
          <w:jc w:val="right"/>
        </w:trPr>
        <w:tc>
          <w:tcPr>
            <w:tcW w:w="643" w:type="dxa"/>
            <w:vMerge/>
            <w:tcBorders>
              <w:top w:val="single" w:sz="8" w:space="0" w:color="auto"/>
              <w:left w:val="single" w:sz="8" w:space="0" w:color="auto"/>
              <w:bottom w:val="double" w:sz="6" w:space="0" w:color="000000"/>
              <w:right w:val="single" w:sz="8" w:space="0" w:color="auto"/>
            </w:tcBorders>
            <w:vAlign w:val="center"/>
            <w:hideMark/>
          </w:tcPr>
          <w:p w:rsidR="00C05292" w:rsidRPr="00CF6997" w:rsidRDefault="00C05292" w:rsidP="009B23F2">
            <w:pPr>
              <w:spacing w:line="480" w:lineRule="auto"/>
              <w:rPr>
                <w:rFonts w:ascii="Arial" w:hAnsi="Arial" w:cs="Arial"/>
                <w:b/>
                <w:bCs/>
                <w:color w:val="C00000"/>
              </w:rPr>
            </w:pPr>
          </w:p>
        </w:tc>
        <w:tc>
          <w:tcPr>
            <w:tcW w:w="2040" w:type="dxa"/>
            <w:tcBorders>
              <w:top w:val="nil"/>
              <w:left w:val="nil"/>
              <w:bottom w:val="double" w:sz="6" w:space="0" w:color="auto"/>
              <w:right w:val="single" w:sz="8" w:space="0" w:color="auto"/>
            </w:tcBorders>
            <w:shd w:val="clear" w:color="auto" w:fill="auto"/>
            <w:noWrap/>
            <w:vAlign w:val="bottom"/>
            <w:hideMark/>
          </w:tcPr>
          <w:p w:rsidR="00C05292" w:rsidRPr="00CF6997" w:rsidRDefault="00C05292" w:rsidP="009B23F2">
            <w:pPr>
              <w:jc w:val="center"/>
              <w:rPr>
                <w:rFonts w:ascii="Arial" w:hAnsi="Arial" w:cs="Arial"/>
                <w:color w:val="000000"/>
              </w:rPr>
            </w:pPr>
            <w:r w:rsidRPr="00CF6997">
              <w:rPr>
                <w:rFonts w:ascii="Arial" w:hAnsi="Arial" w:cs="Arial"/>
                <w:color w:val="000000"/>
              </w:rPr>
              <w:t>Dureza</w:t>
            </w:r>
          </w:p>
        </w:tc>
        <w:tc>
          <w:tcPr>
            <w:tcW w:w="1354" w:type="dxa"/>
            <w:tcBorders>
              <w:top w:val="nil"/>
              <w:left w:val="nil"/>
              <w:bottom w:val="double" w:sz="6" w:space="0" w:color="auto"/>
              <w:right w:val="nil"/>
            </w:tcBorders>
            <w:shd w:val="clear" w:color="auto" w:fill="auto"/>
            <w:noWrap/>
            <w:vAlign w:val="bottom"/>
            <w:hideMark/>
          </w:tcPr>
          <w:p w:rsidR="00C05292" w:rsidRPr="00CF6997" w:rsidRDefault="00C05292" w:rsidP="009B23F2">
            <w:pPr>
              <w:jc w:val="center"/>
              <w:rPr>
                <w:rFonts w:ascii="Arial" w:hAnsi="Arial" w:cs="Arial"/>
                <w:color w:val="000000"/>
              </w:rPr>
            </w:pPr>
            <w:r w:rsidRPr="00CF6997">
              <w:rPr>
                <w:rFonts w:ascii="Arial" w:hAnsi="Arial" w:cs="Arial"/>
                <w:color w:val="000000"/>
              </w:rPr>
              <w:t>lb/pulg 2</w:t>
            </w:r>
          </w:p>
        </w:tc>
        <w:tc>
          <w:tcPr>
            <w:tcW w:w="3686" w:type="dxa"/>
            <w:tcBorders>
              <w:top w:val="nil"/>
              <w:left w:val="single" w:sz="8" w:space="0" w:color="auto"/>
              <w:bottom w:val="double" w:sz="6" w:space="0" w:color="auto"/>
              <w:right w:val="single" w:sz="8" w:space="0" w:color="auto"/>
            </w:tcBorders>
            <w:shd w:val="clear" w:color="auto" w:fill="auto"/>
            <w:noWrap/>
            <w:vAlign w:val="bottom"/>
            <w:hideMark/>
          </w:tcPr>
          <w:p w:rsidR="00C05292" w:rsidRPr="00CF6997" w:rsidRDefault="00C05292" w:rsidP="009B23F2">
            <w:pPr>
              <w:rPr>
                <w:rFonts w:ascii="Arial" w:hAnsi="Arial" w:cs="Arial"/>
                <w:color w:val="000000"/>
              </w:rPr>
            </w:pPr>
            <w:r w:rsidRPr="00CF6997">
              <w:rPr>
                <w:rFonts w:ascii="Arial" w:hAnsi="Arial" w:cs="Arial"/>
                <w:color w:val="000000"/>
              </w:rPr>
              <w:t>Penetrómetro de Hormigón Modelo Soilest</w:t>
            </w:r>
          </w:p>
        </w:tc>
      </w:tr>
    </w:tbl>
    <w:p w:rsidR="00C05292" w:rsidRPr="00687D09" w:rsidRDefault="00C05292" w:rsidP="00C05292">
      <w:pPr>
        <w:tabs>
          <w:tab w:val="left" w:pos="851"/>
        </w:tabs>
        <w:spacing w:line="480" w:lineRule="auto"/>
        <w:jc w:val="center"/>
        <w:outlineLvl w:val="0"/>
        <w:rPr>
          <w:rFonts w:ascii="Arial" w:hAnsi="Arial" w:cs="Arial"/>
        </w:rPr>
      </w:pPr>
      <w:r w:rsidRPr="00687D09">
        <w:rPr>
          <w:rFonts w:ascii="Arial" w:hAnsi="Arial" w:cs="Arial"/>
        </w:rPr>
        <w:t>Elaborado por: Sthefania Piedra R.</w:t>
      </w:r>
    </w:p>
    <w:p w:rsidR="00C05292" w:rsidRPr="003046D6" w:rsidRDefault="00C05292" w:rsidP="00C05292">
      <w:pPr>
        <w:spacing w:line="480" w:lineRule="auto"/>
        <w:ind w:left="720"/>
        <w:jc w:val="both"/>
        <w:rPr>
          <w:rFonts w:ascii="Arial" w:hAnsi="Arial" w:cs="Arial"/>
          <w:b/>
        </w:rPr>
      </w:pPr>
    </w:p>
    <w:p w:rsidR="00C05292" w:rsidRDefault="00C05292" w:rsidP="00C05292">
      <w:pPr>
        <w:numPr>
          <w:ilvl w:val="2"/>
          <w:numId w:val="12"/>
        </w:numPr>
        <w:spacing w:line="480" w:lineRule="auto"/>
        <w:jc w:val="both"/>
        <w:rPr>
          <w:rFonts w:ascii="Arial" w:hAnsi="Arial" w:cs="Arial"/>
          <w:b/>
        </w:rPr>
      </w:pPr>
      <w:r w:rsidRPr="003046D6">
        <w:rPr>
          <w:rFonts w:ascii="Arial" w:hAnsi="Arial" w:cs="Arial"/>
          <w:b/>
        </w:rPr>
        <w:t>Remoción de Salvado</w:t>
      </w:r>
    </w:p>
    <w:p w:rsidR="00C05292" w:rsidRPr="00976838" w:rsidRDefault="00C05292" w:rsidP="00C05292">
      <w:pPr>
        <w:spacing w:line="480" w:lineRule="auto"/>
        <w:ind w:left="1416"/>
        <w:jc w:val="both"/>
        <w:rPr>
          <w:rFonts w:ascii="Arial" w:hAnsi="Arial" w:cs="Arial"/>
          <w:b/>
        </w:rPr>
      </w:pPr>
      <w:r>
        <w:rPr>
          <w:rFonts w:ascii="Arial" w:hAnsi="Arial" w:cs="Arial"/>
        </w:rPr>
        <w:t>Se obtiene el porcentaje</w:t>
      </w:r>
      <w:r w:rsidRPr="003046D6">
        <w:rPr>
          <w:rFonts w:ascii="Arial" w:hAnsi="Arial" w:cs="Arial"/>
        </w:rPr>
        <w:t xml:space="preserve"> de remoción de salvado restando el arroz integral menos la masa blanca y dividiendo</w:t>
      </w:r>
      <w:r>
        <w:rPr>
          <w:rFonts w:ascii="Arial" w:hAnsi="Arial" w:cs="Arial"/>
        </w:rPr>
        <w:t xml:space="preserve"> para el arroz integral por 100</w:t>
      </w:r>
      <w:r w:rsidRPr="003046D6">
        <w:rPr>
          <w:rFonts w:ascii="Arial" w:hAnsi="Arial" w:cs="Arial"/>
        </w:rPr>
        <w:t>%</w:t>
      </w:r>
      <w:r>
        <w:rPr>
          <w:rFonts w:ascii="Arial" w:hAnsi="Arial" w:cs="Arial"/>
        </w:rPr>
        <w:t xml:space="preserve"> (ec. 1):</w:t>
      </w:r>
    </w:p>
    <w:p w:rsidR="002F6A12" w:rsidRDefault="002F6A12" w:rsidP="008C18E7">
      <w:pPr>
        <w:spacing w:line="480" w:lineRule="auto"/>
        <w:jc w:val="center"/>
        <w:rPr>
          <w:rFonts w:ascii="Arial" w:hAnsi="Arial" w:cs="Arial"/>
          <w:b/>
          <w:sz w:val="24"/>
          <w:szCs w:val="24"/>
        </w:rPr>
      </w:pPr>
    </w:p>
    <w:p w:rsidR="00C05292" w:rsidRPr="00687D09" w:rsidRDefault="002F6A12" w:rsidP="00C05292">
      <w:pPr>
        <w:spacing w:line="480" w:lineRule="auto"/>
        <w:ind w:left="480"/>
        <w:jc w:val="center"/>
        <w:rPr>
          <w:rFonts w:ascii="Arial" w:hAnsi="Arial" w:cs="Arial"/>
        </w:rPr>
      </w:pPr>
      <w:r>
        <w:rPr>
          <w:rFonts w:ascii="Arial" w:hAnsi="Arial" w:cs="Arial"/>
          <w:b/>
          <w:sz w:val="24"/>
          <w:szCs w:val="24"/>
        </w:rPr>
        <w:br w:type="page"/>
      </w:r>
      <w:r w:rsidR="00C05292" w:rsidRPr="00687D09">
        <w:rPr>
          <w:rFonts w:ascii="Arial" w:hAnsi="Arial" w:cs="Arial"/>
          <w:color w:val="31849B"/>
          <w:position w:val="-30"/>
        </w:rPr>
        <w:object w:dxaOrig="7280" w:dyaOrig="720">
          <v:shape id="_x0000_i1025" type="#_x0000_t75" style="width:341.75pt;height:33.3pt" o:ole="">
            <v:imagedata r:id="rId50" o:title=""/>
          </v:shape>
          <o:OLEObject Type="Embed" ProgID="Equation.3" ShapeID="_x0000_i1025" DrawAspect="Content" ObjectID="_1345280495" r:id="rId51"/>
        </w:object>
      </w:r>
      <w:r w:rsidR="00C05292">
        <w:rPr>
          <w:rFonts w:ascii="Arial" w:hAnsi="Arial" w:cs="Arial"/>
          <w:color w:val="31849B"/>
        </w:rPr>
        <w:t xml:space="preserve"> </w:t>
      </w:r>
      <w:r w:rsidR="00C05292" w:rsidRPr="00687D09">
        <w:rPr>
          <w:rFonts w:ascii="Arial" w:hAnsi="Arial" w:cs="Arial"/>
        </w:rPr>
        <w:t>(ec. 1)</w:t>
      </w:r>
    </w:p>
    <w:p w:rsidR="00C05292" w:rsidRDefault="00C05292" w:rsidP="00C05292">
      <w:pPr>
        <w:spacing w:line="480" w:lineRule="auto"/>
        <w:ind w:left="480"/>
        <w:jc w:val="center"/>
        <w:rPr>
          <w:rFonts w:ascii="Arial" w:hAnsi="Arial" w:cs="Arial"/>
          <w:color w:val="31849B"/>
        </w:rPr>
      </w:pPr>
    </w:p>
    <w:p w:rsidR="00C05292" w:rsidRDefault="00C05292" w:rsidP="00C05292">
      <w:pPr>
        <w:tabs>
          <w:tab w:val="left" w:pos="810"/>
          <w:tab w:val="center" w:pos="4492"/>
        </w:tabs>
        <w:spacing w:line="480" w:lineRule="auto"/>
        <w:ind w:left="480"/>
        <w:rPr>
          <w:rFonts w:ascii="Arial" w:hAnsi="Arial" w:cs="Arial"/>
          <w:b/>
        </w:rPr>
      </w:pPr>
      <w:r w:rsidRPr="00C13EE4">
        <w:rPr>
          <w:rFonts w:ascii="Arial" w:hAnsi="Arial" w:cs="Arial"/>
          <w:b/>
        </w:rPr>
        <w:tab/>
        <w:t>2</w:t>
      </w:r>
      <w:r>
        <w:rPr>
          <w:rFonts w:ascii="Arial" w:hAnsi="Arial" w:cs="Arial"/>
          <w:b/>
        </w:rPr>
        <w:t xml:space="preserve">.3.2  </w:t>
      </w:r>
      <w:r w:rsidRPr="003046D6">
        <w:rPr>
          <w:rFonts w:ascii="Arial" w:hAnsi="Arial" w:cs="Arial"/>
          <w:b/>
        </w:rPr>
        <w:t>Rendimiento de Pilado</w:t>
      </w:r>
    </w:p>
    <w:p w:rsidR="00C05292" w:rsidRPr="00976838" w:rsidRDefault="00C05292" w:rsidP="00C05292">
      <w:pPr>
        <w:tabs>
          <w:tab w:val="left" w:pos="810"/>
          <w:tab w:val="center" w:pos="4492"/>
        </w:tabs>
        <w:spacing w:line="480" w:lineRule="auto"/>
        <w:ind w:left="480"/>
        <w:rPr>
          <w:rFonts w:ascii="Arial" w:hAnsi="Arial" w:cs="Arial"/>
          <w:b/>
          <w:color w:val="31849B"/>
        </w:rPr>
      </w:pPr>
    </w:p>
    <w:p w:rsidR="00C05292" w:rsidRPr="003046D6" w:rsidRDefault="00C05292" w:rsidP="00C05292">
      <w:pPr>
        <w:spacing w:line="480" w:lineRule="auto"/>
        <w:ind w:left="1416"/>
        <w:jc w:val="both"/>
        <w:rPr>
          <w:rFonts w:ascii="Arial" w:hAnsi="Arial" w:cs="Arial"/>
          <w:b/>
        </w:rPr>
      </w:pPr>
      <w:r w:rsidRPr="003046D6">
        <w:rPr>
          <w:rFonts w:ascii="Arial" w:hAnsi="Arial" w:cs="Arial"/>
        </w:rPr>
        <w:t>El Rendimiento de Pilado es el Peso del Arroz Entero dividido para los 1000 gramos de muestra por 100 %</w:t>
      </w:r>
      <w:r>
        <w:rPr>
          <w:rFonts w:ascii="Arial" w:hAnsi="Arial" w:cs="Arial"/>
        </w:rPr>
        <w:t xml:space="preserve"> (ec. 2)</w:t>
      </w:r>
      <w:r w:rsidRPr="003046D6">
        <w:rPr>
          <w:rFonts w:ascii="Arial" w:hAnsi="Arial" w:cs="Arial"/>
        </w:rPr>
        <w:t>. El Rendimiento de Pilado se lo conoce como Rendimiento Mc Gill.</w:t>
      </w:r>
    </w:p>
    <w:p w:rsidR="00C05292" w:rsidRPr="003046D6" w:rsidRDefault="00C05292" w:rsidP="00C05292">
      <w:pPr>
        <w:tabs>
          <w:tab w:val="left" w:pos="851"/>
        </w:tabs>
        <w:spacing w:line="480" w:lineRule="auto"/>
        <w:ind w:left="1080"/>
        <w:jc w:val="center"/>
        <w:rPr>
          <w:rFonts w:ascii="Arial" w:hAnsi="Arial" w:cs="Arial"/>
        </w:rPr>
      </w:pPr>
      <w:r w:rsidRPr="003046D6">
        <w:rPr>
          <w:rFonts w:ascii="Arial" w:hAnsi="Arial" w:cs="Arial"/>
          <w:position w:val="-28"/>
        </w:rPr>
        <w:object w:dxaOrig="5340" w:dyaOrig="700">
          <v:shape id="_x0000_i1026" type="#_x0000_t75" style="width:266.5pt;height:35.45pt" o:ole="">
            <v:imagedata r:id="rId52" o:title=""/>
          </v:shape>
          <o:OLEObject Type="Embed" ProgID="Equation.3" ShapeID="_x0000_i1026" DrawAspect="Content" ObjectID="_1345280496" r:id="rId53"/>
        </w:object>
      </w:r>
      <w:r>
        <w:rPr>
          <w:rFonts w:ascii="Arial" w:hAnsi="Arial" w:cs="Arial"/>
        </w:rPr>
        <w:t xml:space="preserve">       (ec. 2)</w:t>
      </w:r>
    </w:p>
    <w:p w:rsidR="00C05292" w:rsidRPr="003046D6" w:rsidRDefault="00C05292" w:rsidP="00C05292">
      <w:pPr>
        <w:spacing w:line="480" w:lineRule="auto"/>
        <w:ind w:left="1080"/>
        <w:jc w:val="both"/>
        <w:rPr>
          <w:rFonts w:ascii="Arial" w:hAnsi="Arial" w:cs="Arial"/>
        </w:rPr>
      </w:pPr>
    </w:p>
    <w:p w:rsidR="00C05292" w:rsidRDefault="00C05292" w:rsidP="00C05292">
      <w:pPr>
        <w:numPr>
          <w:ilvl w:val="2"/>
          <w:numId w:val="12"/>
        </w:numPr>
        <w:spacing w:line="480" w:lineRule="auto"/>
        <w:jc w:val="both"/>
        <w:rPr>
          <w:rFonts w:ascii="Arial" w:hAnsi="Arial" w:cs="Arial"/>
          <w:b/>
        </w:rPr>
      </w:pPr>
      <w:r w:rsidRPr="003046D6">
        <w:rPr>
          <w:rFonts w:ascii="Arial" w:hAnsi="Arial" w:cs="Arial"/>
          <w:b/>
        </w:rPr>
        <w:t>Blancura de Arroz</w:t>
      </w:r>
    </w:p>
    <w:p w:rsidR="00C05292" w:rsidRDefault="00C05292" w:rsidP="00C05292">
      <w:pPr>
        <w:spacing w:line="480" w:lineRule="auto"/>
        <w:ind w:left="1440"/>
        <w:jc w:val="both"/>
        <w:rPr>
          <w:rFonts w:ascii="Arial" w:hAnsi="Arial" w:cs="Arial"/>
          <w:b/>
        </w:rPr>
      </w:pPr>
    </w:p>
    <w:p w:rsidR="00C05292" w:rsidRPr="00B546DA" w:rsidRDefault="00C05292" w:rsidP="00C05292">
      <w:pPr>
        <w:pStyle w:val="Prrafodelista"/>
        <w:spacing w:line="480" w:lineRule="auto"/>
        <w:ind w:left="1416"/>
        <w:jc w:val="both"/>
        <w:rPr>
          <w:rFonts w:ascii="Arial" w:hAnsi="Arial" w:cs="Arial"/>
        </w:rPr>
      </w:pPr>
      <w:r>
        <w:rPr>
          <w:rFonts w:ascii="Arial" w:hAnsi="Arial" w:cs="Arial"/>
        </w:rPr>
        <w:t>Para determinar la b</w:t>
      </w:r>
      <w:r w:rsidRPr="003046D6">
        <w:rPr>
          <w:rFonts w:ascii="Arial" w:hAnsi="Arial" w:cs="Arial"/>
        </w:rPr>
        <w:t xml:space="preserve">lancura del arroz se utiliza un  medidor de </w:t>
      </w:r>
      <w:r>
        <w:rPr>
          <w:rFonts w:ascii="Arial" w:hAnsi="Arial" w:cs="Arial"/>
        </w:rPr>
        <w:t xml:space="preserve">    </w:t>
      </w:r>
      <w:r w:rsidRPr="003046D6">
        <w:rPr>
          <w:rFonts w:ascii="Arial" w:hAnsi="Arial" w:cs="Arial"/>
        </w:rPr>
        <w:t>Blancura</w:t>
      </w:r>
      <w:r>
        <w:rPr>
          <w:rFonts w:ascii="Arial" w:hAnsi="Arial" w:cs="Arial"/>
        </w:rPr>
        <w:t xml:space="preserve"> de arroz marca KETT C-300. Este equipo mide la blancura del arroz, con el principio del índice de reflectividad de la superficie. La luz de una fuente es reflejada por la superficie de la muestra y pasada a través de lentes y filtros para generar una corriente eléctrica. La cantidad de luz reflejada por la muestra creará una corriente eléctrica que podrá se leída en el equipo. El índice de blancura reflejado que produce la quema de oxido de magnesio fino es leída como 100. Las lecturas son divididas en números hasta 100 </w:t>
      </w:r>
      <w:r w:rsidRPr="00B546DA">
        <w:rPr>
          <w:rFonts w:ascii="Arial" w:hAnsi="Arial" w:cs="Arial"/>
        </w:rPr>
        <w:t>(</w:t>
      </w:r>
      <w:r>
        <w:rPr>
          <w:rFonts w:ascii="Arial" w:hAnsi="Arial" w:cs="Arial"/>
        </w:rPr>
        <w:t>6</w:t>
      </w:r>
      <w:r w:rsidRPr="00B546DA">
        <w:rPr>
          <w:rFonts w:ascii="Arial" w:hAnsi="Arial" w:cs="Arial"/>
        </w:rPr>
        <w:t>).</w:t>
      </w:r>
    </w:p>
    <w:p w:rsidR="002F6A12" w:rsidRDefault="002F6A12" w:rsidP="008C18E7">
      <w:pPr>
        <w:spacing w:line="480" w:lineRule="auto"/>
        <w:jc w:val="center"/>
        <w:rPr>
          <w:rFonts w:ascii="Arial" w:hAnsi="Arial" w:cs="Arial"/>
          <w:b/>
          <w:sz w:val="24"/>
          <w:szCs w:val="24"/>
        </w:rPr>
      </w:pPr>
    </w:p>
    <w:p w:rsidR="00C05292" w:rsidRDefault="002F6A12" w:rsidP="00C05292">
      <w:pPr>
        <w:pStyle w:val="Prrafodelista"/>
        <w:spacing w:line="480" w:lineRule="auto"/>
        <w:ind w:left="1416"/>
        <w:jc w:val="both"/>
        <w:rPr>
          <w:rFonts w:ascii="Arial" w:hAnsi="Arial" w:cs="Arial"/>
        </w:rPr>
      </w:pPr>
      <w:r>
        <w:rPr>
          <w:rFonts w:ascii="Arial" w:hAnsi="Arial" w:cs="Arial"/>
          <w:b/>
          <w:sz w:val="24"/>
          <w:szCs w:val="24"/>
        </w:rPr>
        <w:br w:type="page"/>
      </w:r>
      <w:r w:rsidR="00C05292">
        <w:rPr>
          <w:rFonts w:ascii="Arial" w:hAnsi="Arial" w:cs="Arial"/>
        </w:rPr>
        <w:lastRenderedPageBreak/>
        <w:t xml:space="preserve">La blancura de cada plato es medida en comparación con la blancura de la quema referenciada y es colocada al reverso del plato de calibración. </w:t>
      </w:r>
    </w:p>
    <w:p w:rsidR="00C05292" w:rsidRPr="003046D6" w:rsidRDefault="00C05292" w:rsidP="00C05292">
      <w:pPr>
        <w:spacing w:line="480" w:lineRule="auto"/>
        <w:jc w:val="both"/>
        <w:rPr>
          <w:rFonts w:ascii="Arial" w:hAnsi="Arial" w:cs="Arial"/>
        </w:rPr>
      </w:pPr>
    </w:p>
    <w:p w:rsidR="00C05292" w:rsidRDefault="00C05292" w:rsidP="00C05292">
      <w:pPr>
        <w:numPr>
          <w:ilvl w:val="2"/>
          <w:numId w:val="13"/>
        </w:numPr>
        <w:tabs>
          <w:tab w:val="left" w:pos="851"/>
        </w:tabs>
        <w:spacing w:line="480" w:lineRule="auto"/>
        <w:ind w:hanging="589"/>
        <w:jc w:val="both"/>
        <w:rPr>
          <w:rFonts w:ascii="Arial" w:hAnsi="Arial" w:cs="Arial"/>
          <w:b/>
        </w:rPr>
      </w:pPr>
      <w:r>
        <w:rPr>
          <w:rFonts w:ascii="Arial" w:hAnsi="Arial" w:cs="Arial"/>
          <w:b/>
        </w:rPr>
        <w:t xml:space="preserve">   </w:t>
      </w:r>
      <w:r w:rsidRPr="003046D6">
        <w:rPr>
          <w:rFonts w:ascii="Arial" w:hAnsi="Arial" w:cs="Arial"/>
          <w:b/>
        </w:rPr>
        <w:t>Dureza</w:t>
      </w:r>
    </w:p>
    <w:p w:rsidR="00C05292" w:rsidRPr="00976838" w:rsidRDefault="00C05292" w:rsidP="00C05292">
      <w:pPr>
        <w:tabs>
          <w:tab w:val="left" w:pos="851"/>
        </w:tabs>
        <w:spacing w:line="480" w:lineRule="auto"/>
        <w:ind w:left="1440"/>
        <w:jc w:val="both"/>
        <w:rPr>
          <w:rFonts w:ascii="Arial" w:hAnsi="Arial" w:cs="Arial"/>
          <w:b/>
        </w:rPr>
      </w:pPr>
    </w:p>
    <w:p w:rsidR="00C05292" w:rsidRPr="003046D6" w:rsidRDefault="00C05292" w:rsidP="00C05292">
      <w:pPr>
        <w:spacing w:line="480" w:lineRule="auto"/>
        <w:ind w:left="1440"/>
        <w:jc w:val="both"/>
        <w:rPr>
          <w:rFonts w:ascii="Arial" w:hAnsi="Arial" w:cs="Arial"/>
        </w:rPr>
      </w:pPr>
      <w:r w:rsidRPr="003046D6">
        <w:rPr>
          <w:rFonts w:ascii="Arial" w:hAnsi="Arial" w:cs="Arial"/>
        </w:rPr>
        <w:t xml:space="preserve">Para determinar la dureza del arroz pilado se utiliza un penetrómetro </w:t>
      </w:r>
      <w:r w:rsidRPr="003046D6">
        <w:rPr>
          <w:rFonts w:ascii="Arial" w:hAnsi="Arial" w:cs="Arial"/>
          <w:lang w:val="es-EC"/>
        </w:rPr>
        <w:t>de hormigón</w:t>
      </w:r>
      <w:r>
        <w:rPr>
          <w:rFonts w:ascii="Arial" w:hAnsi="Arial" w:cs="Arial"/>
          <w:lang w:val="es-EC"/>
        </w:rPr>
        <w:t xml:space="preserve">. El </w:t>
      </w:r>
      <w:r w:rsidRPr="003046D6">
        <w:rPr>
          <w:rFonts w:ascii="Arial" w:hAnsi="Arial" w:cs="Arial"/>
          <w:lang w:val="es-EC"/>
        </w:rPr>
        <w:t>Modelo</w:t>
      </w:r>
      <w:r>
        <w:rPr>
          <w:rFonts w:ascii="Arial" w:hAnsi="Arial" w:cs="Arial"/>
          <w:lang w:val="es-EC"/>
        </w:rPr>
        <w:t xml:space="preserve"> del equipo es</w:t>
      </w:r>
      <w:r w:rsidRPr="003046D6">
        <w:rPr>
          <w:rFonts w:ascii="Arial" w:hAnsi="Arial" w:cs="Arial"/>
          <w:lang w:val="es-EC"/>
        </w:rPr>
        <w:t xml:space="preserve"> Soiltest CT-421.</w:t>
      </w:r>
      <w:r w:rsidRPr="003046D6">
        <w:rPr>
          <w:rFonts w:ascii="Arial" w:hAnsi="Arial" w:cs="Arial"/>
          <w:color w:val="FF0000"/>
        </w:rPr>
        <w:t xml:space="preserve"> </w:t>
      </w:r>
      <w:r w:rsidRPr="003046D6">
        <w:rPr>
          <w:rFonts w:ascii="Arial" w:hAnsi="Arial" w:cs="Arial"/>
        </w:rPr>
        <w:t>Este equipo es utilizado</w:t>
      </w:r>
      <w:r>
        <w:rPr>
          <w:rFonts w:ascii="Arial" w:hAnsi="Arial" w:cs="Arial"/>
        </w:rPr>
        <w:t xml:space="preserve"> por los ingenieros civiles cuyo objetivo es </w:t>
      </w:r>
      <w:r w:rsidRPr="003046D6">
        <w:rPr>
          <w:rFonts w:ascii="Arial" w:hAnsi="Arial" w:cs="Arial"/>
        </w:rPr>
        <w:t xml:space="preserve"> medir la resistencia del hormigón a la ruptura, por lo que se lo escogió para medir la dureza del arroz pilado en  unidades de presión. </w:t>
      </w:r>
      <w:r>
        <w:rPr>
          <w:rFonts w:ascii="Arial" w:hAnsi="Arial" w:cs="Arial"/>
        </w:rPr>
        <w:t>El equipo tiene una escala de 100 a 700 lb/</w:t>
      </w:r>
      <w:r w:rsidRPr="003046D6">
        <w:rPr>
          <w:rFonts w:ascii="Arial" w:hAnsi="Arial" w:cs="Arial"/>
        </w:rPr>
        <w:t>pulg</w:t>
      </w:r>
      <w:r w:rsidRPr="003046D6">
        <w:rPr>
          <w:rFonts w:ascii="Arial" w:hAnsi="Arial" w:cs="Arial"/>
          <w:vertAlign w:val="superscript"/>
        </w:rPr>
        <w:t>2</w:t>
      </w:r>
      <w:r w:rsidRPr="003046D6">
        <w:rPr>
          <w:rFonts w:ascii="Arial" w:hAnsi="Arial" w:cs="Arial"/>
        </w:rPr>
        <w:t>.</w:t>
      </w:r>
      <w:r>
        <w:rPr>
          <w:rFonts w:ascii="Arial" w:hAnsi="Arial" w:cs="Arial"/>
        </w:rPr>
        <w:t xml:space="preserve"> Por medio de presión el equipo se lo coloca sobre el grano hasta su ruptura.  La medición se realizó a 10 granos en base a un peso de 100 gramos para tener un promedio de mediciones.</w:t>
      </w:r>
    </w:p>
    <w:p w:rsidR="00C05292" w:rsidRDefault="00C05292" w:rsidP="00C05292">
      <w:pPr>
        <w:tabs>
          <w:tab w:val="left" w:pos="900"/>
        </w:tabs>
        <w:spacing w:line="480" w:lineRule="auto"/>
        <w:jc w:val="both"/>
        <w:rPr>
          <w:rFonts w:ascii="Arial" w:hAnsi="Arial" w:cs="Arial"/>
        </w:rPr>
      </w:pPr>
    </w:p>
    <w:p w:rsidR="00C05292" w:rsidRDefault="00C05292" w:rsidP="00C05292">
      <w:pPr>
        <w:tabs>
          <w:tab w:val="left" w:pos="900"/>
        </w:tabs>
        <w:spacing w:line="480" w:lineRule="auto"/>
        <w:jc w:val="both"/>
        <w:rPr>
          <w:rFonts w:ascii="Arial" w:hAnsi="Arial" w:cs="Arial"/>
        </w:rPr>
      </w:pPr>
    </w:p>
    <w:p w:rsidR="002F6A12" w:rsidRDefault="002F6A12" w:rsidP="008C18E7">
      <w:pPr>
        <w:spacing w:line="480" w:lineRule="auto"/>
        <w:jc w:val="center"/>
        <w:rPr>
          <w:rFonts w:ascii="Arial" w:hAnsi="Arial" w:cs="Arial"/>
          <w:b/>
          <w:sz w:val="24"/>
          <w:szCs w:val="24"/>
        </w:rPr>
      </w:pPr>
    </w:p>
    <w:p w:rsidR="002F6A12" w:rsidRDefault="002F6A12" w:rsidP="008C18E7">
      <w:pPr>
        <w:spacing w:line="480" w:lineRule="auto"/>
        <w:jc w:val="center"/>
        <w:rPr>
          <w:rFonts w:ascii="Arial" w:hAnsi="Arial" w:cs="Arial"/>
          <w:b/>
          <w:sz w:val="24"/>
          <w:szCs w:val="24"/>
        </w:rPr>
      </w:pPr>
      <w:r>
        <w:rPr>
          <w:rFonts w:ascii="Arial" w:hAnsi="Arial" w:cs="Arial"/>
          <w:b/>
          <w:sz w:val="24"/>
          <w:szCs w:val="24"/>
        </w:rPr>
        <w:br w:type="page"/>
      </w:r>
    </w:p>
    <w:p w:rsidR="00C05292" w:rsidRDefault="00C05292" w:rsidP="00C05292">
      <w:pPr>
        <w:numPr>
          <w:ilvl w:val="1"/>
          <w:numId w:val="14"/>
        </w:numPr>
        <w:spacing w:line="480" w:lineRule="auto"/>
        <w:rPr>
          <w:rFonts w:ascii="Arial" w:hAnsi="Arial" w:cs="Arial"/>
          <w:b/>
        </w:rPr>
      </w:pPr>
      <w:r w:rsidRPr="006762CE">
        <w:rPr>
          <w:rFonts w:ascii="Arial" w:hAnsi="Arial" w:cs="Arial"/>
          <w:b/>
        </w:rPr>
        <w:t>Método de análisis de resultados</w:t>
      </w:r>
    </w:p>
    <w:p w:rsidR="00C05292" w:rsidRPr="006762CE" w:rsidRDefault="00C05292" w:rsidP="00C05292">
      <w:pPr>
        <w:spacing w:line="480" w:lineRule="auto"/>
        <w:ind w:left="885"/>
        <w:rPr>
          <w:rFonts w:ascii="Arial" w:hAnsi="Arial" w:cs="Arial"/>
          <w:b/>
        </w:rPr>
      </w:pPr>
    </w:p>
    <w:p w:rsidR="00C05292" w:rsidRDefault="00C05292" w:rsidP="00C05292">
      <w:pPr>
        <w:spacing w:line="480" w:lineRule="auto"/>
        <w:ind w:left="708"/>
        <w:jc w:val="both"/>
        <w:rPr>
          <w:rFonts w:ascii="Arial" w:hAnsi="Arial" w:cs="Arial"/>
          <w:b/>
          <w:lang w:val="es-ES_tradnl"/>
        </w:rPr>
      </w:pPr>
      <w:r w:rsidRPr="00D32867">
        <w:rPr>
          <w:rFonts w:ascii="Arial" w:hAnsi="Arial" w:cs="Arial"/>
          <w:b/>
          <w:lang w:val="es-ES_tradnl"/>
        </w:rPr>
        <w:t xml:space="preserve">2.4.1 Validación </w:t>
      </w:r>
      <w:r>
        <w:rPr>
          <w:rFonts w:ascii="Arial" w:hAnsi="Arial" w:cs="Arial"/>
          <w:b/>
          <w:lang w:val="es-ES_tradnl"/>
        </w:rPr>
        <w:t xml:space="preserve">estadística </w:t>
      </w:r>
      <w:r w:rsidRPr="00D32867">
        <w:rPr>
          <w:rFonts w:ascii="Arial" w:hAnsi="Arial" w:cs="Arial"/>
          <w:b/>
          <w:lang w:val="es-ES_tradnl"/>
        </w:rPr>
        <w:t>de la muestra</w:t>
      </w:r>
    </w:p>
    <w:p w:rsidR="00C05292" w:rsidRDefault="00C05292" w:rsidP="00C05292">
      <w:pPr>
        <w:spacing w:line="480" w:lineRule="auto"/>
        <w:ind w:left="708"/>
        <w:jc w:val="both"/>
        <w:rPr>
          <w:rFonts w:ascii="Arial" w:hAnsi="Arial" w:cs="Arial"/>
          <w:b/>
          <w:lang w:val="es-ES_tradnl"/>
        </w:rPr>
      </w:pPr>
    </w:p>
    <w:p w:rsidR="00C05292" w:rsidRDefault="00C05292" w:rsidP="00C05292">
      <w:pPr>
        <w:spacing w:line="480" w:lineRule="auto"/>
        <w:ind w:left="1276"/>
        <w:jc w:val="both"/>
        <w:rPr>
          <w:rFonts w:ascii="Arial" w:hAnsi="Arial" w:cs="Arial"/>
          <w:lang w:val="es-ES_tradnl"/>
        </w:rPr>
      </w:pPr>
      <w:r w:rsidRPr="000B3AB3">
        <w:rPr>
          <w:rFonts w:ascii="Arial" w:hAnsi="Arial" w:cs="Arial"/>
          <w:lang w:val="es-ES_tradnl"/>
        </w:rPr>
        <w:t>Para validar la muestra se real</w:t>
      </w:r>
      <w:r>
        <w:rPr>
          <w:rFonts w:ascii="Arial" w:hAnsi="Arial" w:cs="Arial"/>
          <w:lang w:val="es-ES_tradnl"/>
        </w:rPr>
        <w:t>i</w:t>
      </w:r>
      <w:r w:rsidRPr="000B3AB3">
        <w:rPr>
          <w:rFonts w:ascii="Arial" w:hAnsi="Arial" w:cs="Arial"/>
          <w:lang w:val="es-ES_tradnl"/>
        </w:rPr>
        <w:t>zó primero una matriz con las variables que se controlaron dentro del proceso a partir de la tabla general de los resultados obtenidos en todas las pruebas</w:t>
      </w:r>
      <w:r>
        <w:rPr>
          <w:rFonts w:ascii="Arial" w:hAnsi="Arial" w:cs="Arial"/>
          <w:lang w:val="es-ES_tradnl"/>
        </w:rPr>
        <w:t xml:space="preserve"> (Ver APENDICE B). </w:t>
      </w:r>
    </w:p>
    <w:p w:rsidR="00C05292" w:rsidRDefault="00C05292" w:rsidP="00C05292">
      <w:pPr>
        <w:spacing w:line="480" w:lineRule="auto"/>
        <w:ind w:left="1701"/>
        <w:jc w:val="both"/>
        <w:rPr>
          <w:rFonts w:ascii="Arial" w:hAnsi="Arial" w:cs="Arial"/>
          <w:lang w:val="es-ES_tradnl"/>
        </w:rPr>
      </w:pPr>
    </w:p>
    <w:p w:rsidR="00C05292" w:rsidRPr="00F5321E" w:rsidRDefault="00C05292" w:rsidP="00C05292">
      <w:pPr>
        <w:spacing w:line="480" w:lineRule="auto"/>
        <w:ind w:left="1276"/>
        <w:jc w:val="both"/>
        <w:rPr>
          <w:rFonts w:ascii="Arial" w:hAnsi="Arial" w:cs="Arial"/>
          <w:lang w:val="es-ES_tradnl"/>
        </w:rPr>
      </w:pPr>
      <w:r>
        <w:rPr>
          <w:rFonts w:ascii="Arial" w:hAnsi="Arial" w:cs="Arial"/>
          <w:lang w:val="es-ES_tradnl"/>
        </w:rPr>
        <w:t xml:space="preserve">Por medio del programa estadístico Minitab 14.12 se realizó un test de normalidad a los datos de las variables controladas para comprobar si estos siguen una distribución normal. Dentro de los tipos de test de bondad de ajuste que ofrece el programa se escogió el de Anderson-Darling, basado en comparaciones con la función de distribución. El test genera una gráfica de probabilidad normal y realiza un test de hipótesis para examinar si las observaciones siguen o no una distribución normal </w:t>
      </w:r>
      <w:r w:rsidRPr="00B546DA">
        <w:rPr>
          <w:rFonts w:ascii="Arial" w:hAnsi="Arial" w:cs="Arial"/>
          <w:lang w:val="es-ES_tradnl"/>
        </w:rPr>
        <w:t>(11)</w:t>
      </w:r>
      <w:r>
        <w:rPr>
          <w:rFonts w:ascii="Arial" w:hAnsi="Arial" w:cs="Arial"/>
          <w:lang w:val="es-ES_tradnl"/>
        </w:rPr>
        <w:t xml:space="preserve">. </w:t>
      </w:r>
    </w:p>
    <w:p w:rsidR="00C05292" w:rsidRDefault="00C05292" w:rsidP="00C05292">
      <w:pPr>
        <w:spacing w:line="480" w:lineRule="auto"/>
        <w:jc w:val="both"/>
        <w:rPr>
          <w:rFonts w:ascii="Arial" w:hAnsi="Arial" w:cs="Arial"/>
          <w:lang w:val="es-ES_tradnl"/>
        </w:rPr>
      </w:pPr>
    </w:p>
    <w:p w:rsidR="00C05292" w:rsidRDefault="00C05292" w:rsidP="00C05292">
      <w:pPr>
        <w:spacing w:line="480" w:lineRule="auto"/>
        <w:ind w:left="1276"/>
        <w:jc w:val="both"/>
        <w:rPr>
          <w:rFonts w:ascii="Arial" w:hAnsi="Arial" w:cs="Arial"/>
          <w:lang w:val="es-ES_tradnl"/>
        </w:rPr>
      </w:pPr>
      <w:r>
        <w:rPr>
          <w:rFonts w:ascii="Arial" w:hAnsi="Arial" w:cs="Arial"/>
          <w:lang w:val="es-ES_tradnl"/>
        </w:rPr>
        <w:t>El test da una gráfica de normalidad donde se ve los datos comparados con una distribución normal. Para el test de normalidad las hipótesis son:</w:t>
      </w:r>
    </w:p>
    <w:p w:rsidR="00C05292" w:rsidRDefault="002F6A12" w:rsidP="00C05292">
      <w:pPr>
        <w:spacing w:line="480" w:lineRule="auto"/>
        <w:ind w:left="1701"/>
        <w:jc w:val="both"/>
        <w:rPr>
          <w:rFonts w:ascii="Arial" w:hAnsi="Arial" w:cs="Arial"/>
          <w:lang w:val="es-ES_tradnl"/>
        </w:rPr>
      </w:pPr>
      <w:r>
        <w:rPr>
          <w:rFonts w:ascii="Arial" w:hAnsi="Arial" w:cs="Arial"/>
          <w:b/>
          <w:sz w:val="24"/>
          <w:szCs w:val="24"/>
        </w:rPr>
        <w:br w:type="page"/>
      </w:r>
      <w:r w:rsidR="00C05292" w:rsidRPr="00ED5E7D">
        <w:rPr>
          <w:rFonts w:ascii="Arial" w:hAnsi="Arial" w:cs="Arial"/>
          <w:b/>
          <w:lang w:val="es-ES_tradnl"/>
        </w:rPr>
        <w:lastRenderedPageBreak/>
        <w:t>Ho:</w:t>
      </w:r>
      <w:r w:rsidR="00C05292">
        <w:rPr>
          <w:rFonts w:ascii="Arial" w:hAnsi="Arial" w:cs="Arial"/>
          <w:lang w:val="es-ES_tradnl"/>
        </w:rPr>
        <w:t xml:space="preserve"> Los valores siguen una distribución normal.</w:t>
      </w:r>
    </w:p>
    <w:p w:rsidR="00C05292" w:rsidRPr="00E62AE4" w:rsidRDefault="00C05292" w:rsidP="00C05292">
      <w:pPr>
        <w:spacing w:line="480" w:lineRule="auto"/>
        <w:ind w:left="1701"/>
        <w:jc w:val="both"/>
        <w:rPr>
          <w:rFonts w:ascii="Arial" w:hAnsi="Arial" w:cs="Arial"/>
          <w:lang w:val="es-ES_tradnl"/>
        </w:rPr>
      </w:pPr>
      <w:r w:rsidRPr="00ED5E7D">
        <w:rPr>
          <w:rFonts w:ascii="Arial" w:hAnsi="Arial" w:cs="Arial"/>
          <w:b/>
          <w:lang w:val="es-ES_tradnl"/>
        </w:rPr>
        <w:t>H1:</w:t>
      </w:r>
      <w:r>
        <w:rPr>
          <w:rFonts w:ascii="Arial" w:hAnsi="Arial" w:cs="Arial"/>
          <w:lang w:val="es-ES_tradnl"/>
        </w:rPr>
        <w:t xml:space="preserve"> Los valores no siguen una distribución normal </w:t>
      </w:r>
    </w:p>
    <w:p w:rsidR="00C05292" w:rsidRDefault="00C05292" w:rsidP="00C05292">
      <w:pPr>
        <w:spacing w:line="480" w:lineRule="auto"/>
        <w:jc w:val="both"/>
        <w:rPr>
          <w:rFonts w:ascii="Arial" w:hAnsi="Arial" w:cs="Arial"/>
          <w:b/>
          <w:color w:val="E36C0A"/>
          <w:lang w:val="es-ES_tradnl"/>
        </w:rPr>
      </w:pPr>
    </w:p>
    <w:p w:rsidR="00C05292" w:rsidRDefault="00C05292" w:rsidP="00C05292">
      <w:pPr>
        <w:spacing w:line="480" w:lineRule="auto"/>
        <w:ind w:left="1276"/>
        <w:jc w:val="both"/>
        <w:rPr>
          <w:rFonts w:ascii="Arial" w:hAnsi="Arial" w:cs="Arial"/>
          <w:lang w:val="es-ES_tradnl"/>
        </w:rPr>
      </w:pPr>
      <w:r>
        <w:rPr>
          <w:rFonts w:ascii="Arial" w:hAnsi="Arial" w:cs="Arial"/>
          <w:lang w:val="es-ES_tradnl"/>
        </w:rPr>
        <w:t>El eje vertical de la gráfica es el eje vertical encontrado en un papel de distribución normal. El eje horizontal es una escala lineal. La línea formada es un estimado de una función de distribución acumulada para la población donde los datos son graficados. Además, en un cuadro  muestra las estimaciones numéricas de los parámetros de la población (media, desviación estándar, valor del test de normalidad y el p-valor). El gráfico se interpreta de la siguiente manera:</w:t>
      </w:r>
    </w:p>
    <w:p w:rsidR="00C05292" w:rsidRDefault="00C05292" w:rsidP="00C05292">
      <w:pPr>
        <w:spacing w:line="480" w:lineRule="auto"/>
        <w:jc w:val="both"/>
        <w:rPr>
          <w:rFonts w:ascii="Arial" w:hAnsi="Arial" w:cs="Arial"/>
          <w:lang w:val="es-ES_tradnl"/>
        </w:rPr>
      </w:pPr>
    </w:p>
    <w:p w:rsidR="00C05292" w:rsidRPr="000A109F" w:rsidRDefault="00C05292" w:rsidP="00C05292">
      <w:pPr>
        <w:autoSpaceDE w:val="0"/>
        <w:autoSpaceDN w:val="0"/>
        <w:adjustRightInd w:val="0"/>
        <w:spacing w:line="480" w:lineRule="auto"/>
        <w:ind w:left="1276"/>
        <w:jc w:val="both"/>
        <w:rPr>
          <w:rFonts w:ascii="Arial" w:hAnsi="Arial" w:cs="Arial"/>
          <w:lang w:val="es-ES_tradnl"/>
        </w:rPr>
      </w:pPr>
      <w:r w:rsidRPr="006B219A">
        <w:rPr>
          <w:rFonts w:ascii="Arial" w:hAnsi="Arial" w:cs="Arial"/>
          <w:lang w:val="es-ES_tradnl"/>
        </w:rPr>
        <w:t>Cuanto más alineados estén los puntos, mejor. La calidad del ajuste se medirá de</w:t>
      </w:r>
      <w:r>
        <w:rPr>
          <w:rFonts w:ascii="Arial" w:hAnsi="Arial" w:cs="Arial"/>
          <w:lang w:val="es-ES_tradnl"/>
        </w:rPr>
        <w:t xml:space="preserve"> </w:t>
      </w:r>
      <w:r w:rsidRPr="006B219A">
        <w:rPr>
          <w:rFonts w:ascii="Arial" w:hAnsi="Arial" w:cs="Arial"/>
          <w:lang w:val="es-ES_tradnl"/>
        </w:rPr>
        <w:t>acuerdo al modelo. El p-valor en cada caso, indicará si se rechaza o no la hipótesis de</w:t>
      </w:r>
      <w:r>
        <w:rPr>
          <w:rFonts w:ascii="Arial" w:hAnsi="Arial" w:cs="Arial"/>
          <w:lang w:val="es-ES_tradnl"/>
        </w:rPr>
        <w:t xml:space="preserve"> </w:t>
      </w:r>
      <w:r w:rsidRPr="006B219A">
        <w:rPr>
          <w:rFonts w:ascii="Arial" w:hAnsi="Arial" w:cs="Arial"/>
          <w:lang w:val="es-ES_tradnl"/>
        </w:rPr>
        <w:t>normali</w:t>
      </w:r>
      <w:r>
        <w:rPr>
          <w:rFonts w:ascii="Arial" w:hAnsi="Arial" w:cs="Arial"/>
          <w:lang w:val="es-ES_tradnl"/>
        </w:rPr>
        <w:t>dad (un p-valor por debajo de 0.</w:t>
      </w:r>
      <w:r w:rsidRPr="006B219A">
        <w:rPr>
          <w:rFonts w:ascii="Arial" w:hAnsi="Arial" w:cs="Arial"/>
          <w:lang w:val="es-ES_tradnl"/>
        </w:rPr>
        <w:t>05, estará revelando que los datos no son</w:t>
      </w:r>
      <w:r>
        <w:rPr>
          <w:rFonts w:ascii="Arial" w:hAnsi="Arial" w:cs="Arial"/>
          <w:lang w:val="es-ES_tradnl"/>
        </w:rPr>
        <w:t xml:space="preserve"> </w:t>
      </w:r>
      <w:r w:rsidRPr="006B219A">
        <w:rPr>
          <w:rFonts w:ascii="Arial" w:hAnsi="Arial" w:cs="Arial"/>
          <w:lang w:val="es-ES_tradnl"/>
        </w:rPr>
        <w:t>normales).</w:t>
      </w:r>
    </w:p>
    <w:p w:rsidR="002F6A12" w:rsidRPr="00C05292" w:rsidRDefault="002F6A12" w:rsidP="008C18E7">
      <w:pPr>
        <w:spacing w:line="480" w:lineRule="auto"/>
        <w:jc w:val="center"/>
        <w:rPr>
          <w:rFonts w:ascii="Arial" w:hAnsi="Arial" w:cs="Arial"/>
          <w:b/>
          <w:sz w:val="24"/>
          <w:szCs w:val="24"/>
          <w:lang w:val="es-ES_tradnl"/>
        </w:rPr>
      </w:pPr>
    </w:p>
    <w:p w:rsidR="00C05292" w:rsidRDefault="002F6A12" w:rsidP="00C05292">
      <w:pPr>
        <w:tabs>
          <w:tab w:val="left" w:pos="1666"/>
        </w:tabs>
        <w:spacing w:line="480" w:lineRule="auto"/>
        <w:ind w:left="1276" w:hanging="1276"/>
        <w:jc w:val="both"/>
        <w:rPr>
          <w:rFonts w:ascii="Arial" w:hAnsi="Arial" w:cs="Arial"/>
          <w:b/>
        </w:rPr>
      </w:pPr>
      <w:r>
        <w:rPr>
          <w:rFonts w:ascii="Arial" w:hAnsi="Arial" w:cs="Arial"/>
          <w:b/>
          <w:sz w:val="24"/>
          <w:szCs w:val="24"/>
        </w:rPr>
        <w:br w:type="page"/>
      </w:r>
      <w:r w:rsidR="00C05292">
        <w:rPr>
          <w:rFonts w:ascii="Arial" w:hAnsi="Arial" w:cs="Arial"/>
          <w:b/>
          <w:lang w:val="es-ES_tradnl"/>
        </w:rPr>
        <w:lastRenderedPageBreak/>
        <w:t xml:space="preserve">         2.4.2 </w:t>
      </w:r>
      <w:r w:rsidR="00C05292" w:rsidRPr="00D32867">
        <w:rPr>
          <w:rFonts w:ascii="Arial" w:hAnsi="Arial" w:cs="Arial"/>
          <w:b/>
        </w:rPr>
        <w:t xml:space="preserve">Determinación de diferencia significativa entre tratamientos </w:t>
      </w:r>
      <w:r w:rsidR="00C05292">
        <w:rPr>
          <w:rFonts w:ascii="Arial" w:hAnsi="Arial" w:cs="Arial"/>
          <w:b/>
        </w:rPr>
        <w:t xml:space="preserve">   </w:t>
      </w:r>
      <w:r w:rsidR="00C05292" w:rsidRPr="00D32867">
        <w:rPr>
          <w:rFonts w:ascii="Arial" w:hAnsi="Arial" w:cs="Arial"/>
          <w:b/>
        </w:rPr>
        <w:t>según Fisher.</w:t>
      </w:r>
    </w:p>
    <w:p w:rsidR="00C05292" w:rsidRPr="000A109F" w:rsidRDefault="00C05292" w:rsidP="00C05292">
      <w:pPr>
        <w:spacing w:line="480" w:lineRule="auto"/>
        <w:ind w:left="1276"/>
        <w:jc w:val="both"/>
        <w:rPr>
          <w:rFonts w:ascii="Arial" w:hAnsi="Arial" w:cs="Arial"/>
        </w:rPr>
      </w:pPr>
    </w:p>
    <w:p w:rsidR="00C05292" w:rsidRPr="003046D6" w:rsidRDefault="00C05292" w:rsidP="00C05292">
      <w:pPr>
        <w:spacing w:line="480" w:lineRule="auto"/>
        <w:ind w:left="1276"/>
        <w:jc w:val="both"/>
        <w:rPr>
          <w:rFonts w:ascii="Arial" w:hAnsi="Arial" w:cs="Arial"/>
          <w:lang w:val="es-ES_tradnl"/>
        </w:rPr>
      </w:pPr>
      <w:r w:rsidRPr="003046D6">
        <w:rPr>
          <w:rFonts w:ascii="Arial" w:hAnsi="Arial" w:cs="Arial"/>
          <w:lang w:val="es-ES_tradnl"/>
        </w:rPr>
        <w:t xml:space="preserve">Para el análisis de resultados de las pruebas realizadas se utilizó la </w:t>
      </w:r>
      <w:r w:rsidRPr="003046D6">
        <w:rPr>
          <w:rFonts w:ascii="Arial" w:hAnsi="Arial" w:cs="Arial"/>
          <w:b/>
          <w:lang w:val="es-ES_tradnl"/>
        </w:rPr>
        <w:t xml:space="preserve">Prueba de Fisher. </w:t>
      </w:r>
      <w:r w:rsidRPr="003046D6">
        <w:rPr>
          <w:rFonts w:ascii="Arial" w:hAnsi="Arial" w:cs="Arial"/>
          <w:lang w:val="es-ES_tradnl"/>
        </w:rPr>
        <w:t>Se utilizó esta prueba debido a la cantidad de variables que se tuvieron dentro de las pruebas realizadas y había que realizar un análisis multivariado</w:t>
      </w:r>
      <w:r w:rsidRPr="003046D6">
        <w:rPr>
          <w:rFonts w:ascii="Arial" w:hAnsi="Arial" w:cs="Arial"/>
          <w:b/>
          <w:lang w:val="es-ES_tradnl"/>
        </w:rPr>
        <w:t xml:space="preserve">. </w:t>
      </w:r>
      <w:r w:rsidRPr="003046D6">
        <w:rPr>
          <w:rFonts w:ascii="Arial" w:hAnsi="Arial" w:cs="Arial"/>
          <w:lang w:val="es-ES_tradnl"/>
        </w:rPr>
        <w:t>Con esta prueba se puede ver si hay variabilidad entre una variable Y el resto de las variables dentro del análisis. Se utilizó un nivel de confianza d</w:t>
      </w:r>
      <w:r>
        <w:rPr>
          <w:rFonts w:ascii="Arial" w:hAnsi="Arial" w:cs="Arial"/>
          <w:lang w:val="es-ES_tradnl"/>
        </w:rPr>
        <w:t>el 95 % dentro del análisis.</w:t>
      </w:r>
    </w:p>
    <w:p w:rsidR="00C05292" w:rsidRDefault="00C05292" w:rsidP="00C05292">
      <w:pPr>
        <w:spacing w:line="480" w:lineRule="auto"/>
        <w:ind w:left="1701"/>
        <w:jc w:val="both"/>
        <w:rPr>
          <w:rFonts w:ascii="Arial" w:hAnsi="Arial" w:cs="Arial"/>
          <w:lang w:val="es-ES_tradnl"/>
        </w:rPr>
      </w:pPr>
    </w:p>
    <w:p w:rsidR="00C05292" w:rsidRDefault="00C05292" w:rsidP="00C05292">
      <w:pPr>
        <w:spacing w:line="480" w:lineRule="auto"/>
        <w:ind w:left="1276"/>
        <w:jc w:val="both"/>
        <w:rPr>
          <w:rFonts w:ascii="Arial" w:hAnsi="Arial" w:cs="Arial"/>
          <w:lang w:val="es-ES_tradnl"/>
        </w:rPr>
      </w:pPr>
      <w:r>
        <w:rPr>
          <w:rFonts w:ascii="Arial" w:hAnsi="Arial" w:cs="Arial"/>
          <w:lang w:val="es-ES_tradnl"/>
        </w:rPr>
        <w:t>En la prueba de Fisher la hipótesis nula a contrastar es que “no existen diferencias en los tratamientos”</w:t>
      </w:r>
    </w:p>
    <w:p w:rsidR="00C05292" w:rsidRDefault="00C05292" w:rsidP="00C05292">
      <w:pPr>
        <w:spacing w:line="480" w:lineRule="auto"/>
        <w:ind w:left="1701"/>
        <w:jc w:val="center"/>
        <w:rPr>
          <w:rFonts w:ascii="Arial" w:hAnsi="Arial" w:cs="Arial"/>
          <w:lang w:val="es-ES_tradnl"/>
        </w:rPr>
      </w:pPr>
      <w:r>
        <w:rPr>
          <w:rFonts w:ascii="Arial" w:hAnsi="Arial" w:cs="Arial"/>
          <w:lang w:val="es-ES_tradnl"/>
        </w:rPr>
        <w:t>Ho: No existen diferencias en los tratamientos</w:t>
      </w:r>
    </w:p>
    <w:p w:rsidR="00C05292" w:rsidRDefault="00C05292" w:rsidP="00C05292">
      <w:pPr>
        <w:spacing w:line="480" w:lineRule="auto"/>
        <w:ind w:left="1701"/>
        <w:jc w:val="center"/>
        <w:rPr>
          <w:rFonts w:ascii="Arial" w:hAnsi="Arial" w:cs="Arial"/>
          <w:lang w:val="es-ES_tradnl"/>
        </w:rPr>
      </w:pPr>
      <w:r>
        <w:rPr>
          <w:rFonts w:ascii="Arial" w:hAnsi="Arial" w:cs="Arial"/>
          <w:lang w:val="es-ES_tradnl"/>
        </w:rPr>
        <w:t>H1: Si existen diferencias en los tratamientos</w:t>
      </w:r>
    </w:p>
    <w:p w:rsidR="00C05292" w:rsidRDefault="00C05292" w:rsidP="00C05292">
      <w:pPr>
        <w:spacing w:line="480" w:lineRule="auto"/>
        <w:jc w:val="both"/>
        <w:rPr>
          <w:rFonts w:ascii="Arial" w:hAnsi="Arial" w:cs="Arial"/>
          <w:lang w:val="es-ES_tradnl"/>
        </w:rPr>
      </w:pPr>
    </w:p>
    <w:p w:rsidR="00C05292" w:rsidRDefault="00C05292" w:rsidP="00C05292">
      <w:pPr>
        <w:spacing w:line="480" w:lineRule="auto"/>
        <w:ind w:left="1418"/>
        <w:jc w:val="both"/>
        <w:rPr>
          <w:rFonts w:ascii="Arial" w:hAnsi="Arial" w:cs="Arial"/>
          <w:lang w:val="es-ES_tradnl"/>
        </w:rPr>
      </w:pPr>
      <w:r>
        <w:rPr>
          <w:rFonts w:ascii="Arial" w:hAnsi="Arial" w:cs="Arial"/>
          <w:lang w:val="es-ES_tradnl"/>
        </w:rPr>
        <w:t>El análisis se realiza primero con todas las variables en conjunto. De existir variabilidad entre ellas se analiza cada variable para ver la influencia de la variabilidad por cada una en el proceso.</w:t>
      </w:r>
    </w:p>
    <w:p w:rsidR="00C05292" w:rsidRDefault="00C05292" w:rsidP="00C05292">
      <w:pPr>
        <w:spacing w:line="480" w:lineRule="auto"/>
        <w:jc w:val="both"/>
        <w:rPr>
          <w:rFonts w:ascii="Arial" w:hAnsi="Arial" w:cs="Arial"/>
          <w:lang w:val="es-ES_tradnl"/>
        </w:rPr>
      </w:pPr>
    </w:p>
    <w:p w:rsidR="002F6A12" w:rsidRPr="00C05292" w:rsidRDefault="002F6A12" w:rsidP="008C18E7">
      <w:pPr>
        <w:spacing w:line="480" w:lineRule="auto"/>
        <w:jc w:val="center"/>
        <w:rPr>
          <w:rFonts w:ascii="Arial" w:hAnsi="Arial" w:cs="Arial"/>
          <w:b/>
          <w:sz w:val="24"/>
          <w:szCs w:val="24"/>
          <w:lang w:val="es-ES_tradnl"/>
        </w:rPr>
      </w:pPr>
    </w:p>
    <w:p w:rsidR="00C05292" w:rsidRDefault="002F6A12" w:rsidP="00C05292">
      <w:pPr>
        <w:tabs>
          <w:tab w:val="left" w:pos="720"/>
        </w:tabs>
        <w:spacing w:line="480" w:lineRule="auto"/>
        <w:ind w:left="708"/>
        <w:jc w:val="both"/>
        <w:rPr>
          <w:rFonts w:ascii="Arial" w:hAnsi="Arial" w:cs="Arial"/>
          <w:b/>
          <w:lang w:val="es-ES_tradnl"/>
        </w:rPr>
      </w:pPr>
      <w:r>
        <w:rPr>
          <w:rFonts w:ascii="Arial" w:hAnsi="Arial" w:cs="Arial"/>
          <w:b/>
          <w:sz w:val="24"/>
          <w:szCs w:val="24"/>
        </w:rPr>
        <w:br w:type="page"/>
      </w:r>
      <w:r w:rsidR="00C05292" w:rsidRPr="00ED6FF3">
        <w:rPr>
          <w:rFonts w:ascii="Arial" w:hAnsi="Arial" w:cs="Arial"/>
          <w:b/>
          <w:lang w:val="es-ES_tradnl"/>
        </w:rPr>
        <w:lastRenderedPageBreak/>
        <w:t>2.</w:t>
      </w:r>
      <w:r w:rsidR="00C05292">
        <w:rPr>
          <w:rFonts w:ascii="Arial" w:hAnsi="Arial" w:cs="Arial"/>
          <w:b/>
          <w:lang w:val="es-ES_tradnl"/>
        </w:rPr>
        <w:t xml:space="preserve">4.3 </w:t>
      </w:r>
      <w:r w:rsidR="00C05292" w:rsidRPr="00D32867">
        <w:rPr>
          <w:rFonts w:ascii="Arial" w:hAnsi="Arial" w:cs="Arial"/>
          <w:b/>
          <w:lang w:val="es-ES_tradnl"/>
        </w:rPr>
        <w:t>Técnicas de regresión</w:t>
      </w:r>
    </w:p>
    <w:p w:rsidR="00C05292" w:rsidRDefault="00C05292" w:rsidP="00C05292">
      <w:pPr>
        <w:tabs>
          <w:tab w:val="left" w:pos="720"/>
        </w:tabs>
        <w:spacing w:line="480" w:lineRule="auto"/>
        <w:ind w:left="708"/>
        <w:jc w:val="both"/>
        <w:rPr>
          <w:rFonts w:ascii="Arial" w:hAnsi="Arial" w:cs="Arial"/>
          <w:b/>
          <w:lang w:val="es-ES_tradnl"/>
        </w:rPr>
      </w:pPr>
    </w:p>
    <w:p w:rsidR="00C05292" w:rsidRDefault="00C05292" w:rsidP="00C05292">
      <w:pPr>
        <w:tabs>
          <w:tab w:val="left" w:pos="720"/>
        </w:tabs>
        <w:spacing w:line="480" w:lineRule="auto"/>
        <w:ind w:left="1418"/>
        <w:jc w:val="both"/>
        <w:rPr>
          <w:rFonts w:ascii="Arial" w:hAnsi="Arial" w:cs="Arial"/>
          <w:lang w:val="es-ES_tradnl"/>
        </w:rPr>
      </w:pPr>
      <w:r>
        <w:rPr>
          <w:rFonts w:ascii="Arial" w:hAnsi="Arial" w:cs="Arial"/>
          <w:lang w:val="es-ES_tradnl"/>
        </w:rPr>
        <w:t>Dentro de las técnicas de regresión  se utilizó una regresión lineal múltiple debido a que existe más de una variable independiente en el análisis. Se considera al modelo de regresión lineal múltiple  como una extensión de la recta de regresión que permite la inclusión de un número mayor de variables.</w:t>
      </w:r>
    </w:p>
    <w:p w:rsidR="00C05292" w:rsidRPr="00AF5BB1" w:rsidRDefault="00C05292" w:rsidP="00C05292">
      <w:pPr>
        <w:tabs>
          <w:tab w:val="left" w:pos="720"/>
        </w:tabs>
        <w:spacing w:line="480" w:lineRule="auto"/>
        <w:jc w:val="both"/>
        <w:rPr>
          <w:rFonts w:ascii="Arial" w:hAnsi="Arial" w:cs="Arial"/>
          <w:b/>
          <w:lang w:val="es-ES_tradnl"/>
        </w:rPr>
      </w:pPr>
    </w:p>
    <w:p w:rsidR="00C05292" w:rsidRDefault="00C05292" w:rsidP="00C05292">
      <w:pPr>
        <w:tabs>
          <w:tab w:val="left" w:pos="720"/>
        </w:tabs>
        <w:spacing w:line="480" w:lineRule="auto"/>
        <w:ind w:left="1418"/>
        <w:jc w:val="both"/>
        <w:rPr>
          <w:rFonts w:ascii="Arial" w:hAnsi="Arial" w:cs="Arial"/>
          <w:b/>
          <w:lang w:val="es-ES_tradnl"/>
        </w:rPr>
      </w:pPr>
      <w:r w:rsidRPr="00AF5BB1">
        <w:rPr>
          <w:rFonts w:ascii="Arial" w:hAnsi="Arial" w:cs="Arial"/>
          <w:b/>
          <w:lang w:val="es-ES_tradnl"/>
        </w:rPr>
        <w:t xml:space="preserve">Ecuación de regresión </w:t>
      </w:r>
    </w:p>
    <w:p w:rsidR="00C05292" w:rsidRDefault="00C05292" w:rsidP="00C05292">
      <w:pPr>
        <w:tabs>
          <w:tab w:val="left" w:pos="720"/>
        </w:tabs>
        <w:spacing w:line="480" w:lineRule="auto"/>
        <w:ind w:left="1418"/>
        <w:jc w:val="both"/>
        <w:rPr>
          <w:rFonts w:ascii="Arial" w:hAnsi="Arial" w:cs="Arial"/>
          <w:lang w:val="es-ES_tradnl"/>
        </w:rPr>
      </w:pPr>
      <w:r w:rsidRPr="00A81953">
        <w:rPr>
          <w:rFonts w:ascii="Arial" w:hAnsi="Arial" w:cs="Arial"/>
          <w:lang w:val="es-ES_tradnl"/>
        </w:rPr>
        <w:t>La ecuación  de regresión define la relación lineal entre dos variables</w:t>
      </w:r>
      <w:r>
        <w:rPr>
          <w:rFonts w:ascii="Arial" w:hAnsi="Arial" w:cs="Arial"/>
          <w:lang w:val="es-ES_tradnl"/>
        </w:rPr>
        <w:t xml:space="preserve"> (ec. 3)</w:t>
      </w:r>
      <w:r w:rsidRPr="00A81953">
        <w:rPr>
          <w:rFonts w:ascii="Arial" w:hAnsi="Arial" w:cs="Arial"/>
          <w:lang w:val="es-ES_tradnl"/>
        </w:rPr>
        <w:t>. La forma general de la ecuación</w:t>
      </w:r>
      <w:r>
        <w:rPr>
          <w:rFonts w:ascii="Arial" w:hAnsi="Arial" w:cs="Arial"/>
          <w:lang w:val="es-ES_tradnl"/>
        </w:rPr>
        <w:t xml:space="preserve"> de regresión múltiple con dos variables independientes es: </w:t>
      </w:r>
    </w:p>
    <w:p w:rsidR="00C05292" w:rsidRDefault="00C05292" w:rsidP="00C05292">
      <w:pPr>
        <w:tabs>
          <w:tab w:val="left" w:pos="720"/>
        </w:tabs>
        <w:spacing w:line="480" w:lineRule="auto"/>
        <w:jc w:val="center"/>
        <w:rPr>
          <w:rFonts w:ascii="Arial" w:hAnsi="Arial" w:cs="Arial"/>
          <w:lang w:val="es-ES_tradnl"/>
        </w:rPr>
      </w:pPr>
      <w:r>
        <w:rPr>
          <w:rFonts w:ascii="Arial" w:hAnsi="Arial" w:cs="Arial"/>
          <w:lang w:val="es-ES_tradnl"/>
        </w:rPr>
        <w:t xml:space="preserve">                                Y’ = a+b1X1+b2X2                        (ec. 3)</w:t>
      </w:r>
    </w:p>
    <w:p w:rsidR="00C05292" w:rsidRDefault="00C05292" w:rsidP="00C05292">
      <w:pPr>
        <w:tabs>
          <w:tab w:val="left" w:pos="720"/>
        </w:tabs>
        <w:spacing w:line="480" w:lineRule="auto"/>
        <w:ind w:left="2124"/>
        <w:jc w:val="both"/>
        <w:rPr>
          <w:rFonts w:ascii="Arial" w:hAnsi="Arial" w:cs="Arial"/>
          <w:lang w:val="es-ES_tradnl"/>
        </w:rPr>
      </w:pPr>
      <w:r w:rsidRPr="00A81953">
        <w:rPr>
          <w:rFonts w:ascii="Arial" w:hAnsi="Arial" w:cs="Arial"/>
          <w:lang w:val="es-ES_tradnl"/>
        </w:rPr>
        <w:t>Donde:</w:t>
      </w:r>
    </w:p>
    <w:p w:rsidR="00C05292" w:rsidRPr="00A81953" w:rsidRDefault="00C05292" w:rsidP="00C05292">
      <w:pPr>
        <w:tabs>
          <w:tab w:val="left" w:pos="720"/>
        </w:tabs>
        <w:spacing w:line="480" w:lineRule="auto"/>
        <w:ind w:left="2124"/>
        <w:jc w:val="both"/>
        <w:rPr>
          <w:rFonts w:ascii="Arial" w:hAnsi="Arial" w:cs="Arial"/>
          <w:lang w:val="es-ES_tradnl"/>
        </w:rPr>
      </w:pPr>
      <w:r w:rsidRPr="00067969">
        <w:rPr>
          <w:rFonts w:ascii="Arial" w:hAnsi="Arial" w:cs="Arial"/>
          <w:b/>
          <w:lang w:val="es-ES_tradnl"/>
        </w:rPr>
        <w:t>Y’:</w:t>
      </w:r>
      <w:r>
        <w:rPr>
          <w:rFonts w:ascii="Arial" w:hAnsi="Arial" w:cs="Arial"/>
          <w:lang w:val="es-ES_tradnl"/>
        </w:rPr>
        <w:t xml:space="preserve"> Variable dependiente</w:t>
      </w:r>
    </w:p>
    <w:p w:rsidR="00C05292" w:rsidRDefault="00C05292" w:rsidP="00C05292">
      <w:pPr>
        <w:tabs>
          <w:tab w:val="left" w:pos="720"/>
        </w:tabs>
        <w:spacing w:line="480" w:lineRule="auto"/>
        <w:ind w:left="2124"/>
        <w:jc w:val="both"/>
        <w:rPr>
          <w:rFonts w:ascii="Arial" w:hAnsi="Arial" w:cs="Arial"/>
          <w:b/>
          <w:lang w:val="es-ES_tradnl"/>
        </w:rPr>
      </w:pPr>
      <w:r>
        <w:rPr>
          <w:rFonts w:ascii="Arial" w:hAnsi="Arial" w:cs="Arial"/>
          <w:b/>
          <w:lang w:val="es-ES_tradnl"/>
        </w:rPr>
        <w:t xml:space="preserve">X1,X2: </w:t>
      </w:r>
      <w:r>
        <w:rPr>
          <w:rFonts w:ascii="Arial" w:hAnsi="Arial" w:cs="Arial"/>
          <w:lang w:val="es-ES_tradnl"/>
        </w:rPr>
        <w:t xml:space="preserve">Variables </w:t>
      </w:r>
      <w:r w:rsidRPr="00A81953">
        <w:rPr>
          <w:rFonts w:ascii="Arial" w:hAnsi="Arial" w:cs="Arial"/>
          <w:lang w:val="es-ES_tradnl"/>
        </w:rPr>
        <w:t>independientes</w:t>
      </w:r>
    </w:p>
    <w:p w:rsidR="00C05292" w:rsidRPr="00A81953" w:rsidRDefault="00C05292" w:rsidP="00C05292">
      <w:pPr>
        <w:tabs>
          <w:tab w:val="left" w:pos="720"/>
        </w:tabs>
        <w:spacing w:line="480" w:lineRule="auto"/>
        <w:ind w:left="2124"/>
        <w:jc w:val="both"/>
        <w:rPr>
          <w:rFonts w:ascii="Arial" w:hAnsi="Arial" w:cs="Arial"/>
          <w:lang w:val="es-ES_tradnl"/>
        </w:rPr>
      </w:pPr>
      <w:r>
        <w:rPr>
          <w:rFonts w:ascii="Arial" w:hAnsi="Arial" w:cs="Arial"/>
          <w:b/>
          <w:lang w:val="es-ES_tradnl"/>
        </w:rPr>
        <w:t xml:space="preserve">a: </w:t>
      </w:r>
      <w:r w:rsidRPr="00A81953">
        <w:rPr>
          <w:rFonts w:ascii="Arial" w:hAnsi="Arial" w:cs="Arial"/>
          <w:lang w:val="es-ES_tradnl"/>
        </w:rPr>
        <w:t>ordenada del punto de intersección con el eje Y</w:t>
      </w:r>
    </w:p>
    <w:p w:rsidR="00C05292" w:rsidRPr="00A81953" w:rsidRDefault="00C05292" w:rsidP="00C05292">
      <w:pPr>
        <w:tabs>
          <w:tab w:val="left" w:pos="720"/>
        </w:tabs>
        <w:spacing w:line="480" w:lineRule="auto"/>
        <w:ind w:left="2124"/>
        <w:jc w:val="both"/>
        <w:rPr>
          <w:rFonts w:ascii="Arial" w:hAnsi="Arial" w:cs="Arial"/>
          <w:lang w:val="es-ES_tradnl"/>
        </w:rPr>
      </w:pPr>
      <w:r>
        <w:rPr>
          <w:rFonts w:ascii="Arial" w:hAnsi="Arial" w:cs="Arial"/>
          <w:b/>
          <w:lang w:val="es-ES_tradnl"/>
        </w:rPr>
        <w:t xml:space="preserve">b1: </w:t>
      </w:r>
      <w:r>
        <w:rPr>
          <w:rFonts w:ascii="Arial" w:hAnsi="Arial" w:cs="Arial"/>
          <w:lang w:val="es-ES_tradnl"/>
        </w:rPr>
        <w:t>coeficiente de regresión (</w:t>
      </w:r>
      <w:r w:rsidRPr="00A81953">
        <w:rPr>
          <w:rFonts w:ascii="Arial" w:hAnsi="Arial" w:cs="Arial"/>
          <w:lang w:val="es-ES_tradnl"/>
        </w:rPr>
        <w:t>es la</w:t>
      </w:r>
      <w:r>
        <w:rPr>
          <w:rFonts w:ascii="Arial" w:hAnsi="Arial" w:cs="Arial"/>
          <w:lang w:val="es-ES_tradnl"/>
        </w:rPr>
        <w:t xml:space="preserve"> variable neta en Y por cada un</w:t>
      </w:r>
      <w:r w:rsidRPr="00A81953">
        <w:rPr>
          <w:rFonts w:ascii="Arial" w:hAnsi="Arial" w:cs="Arial"/>
          <w:lang w:val="es-ES_tradnl"/>
        </w:rPr>
        <w:t>idad de variación en X1.)</w:t>
      </w:r>
    </w:p>
    <w:p w:rsidR="00C05292" w:rsidRPr="00067969" w:rsidRDefault="00C05292" w:rsidP="00C05292">
      <w:pPr>
        <w:tabs>
          <w:tab w:val="left" w:pos="720"/>
        </w:tabs>
        <w:spacing w:line="480" w:lineRule="auto"/>
        <w:ind w:left="2124"/>
        <w:jc w:val="both"/>
        <w:rPr>
          <w:rFonts w:ascii="Arial" w:hAnsi="Arial" w:cs="Arial"/>
          <w:lang w:val="es-ES_tradnl"/>
        </w:rPr>
      </w:pPr>
      <w:r>
        <w:rPr>
          <w:rFonts w:ascii="Arial" w:hAnsi="Arial" w:cs="Arial"/>
          <w:b/>
          <w:lang w:val="es-ES_tradnl"/>
        </w:rPr>
        <w:t xml:space="preserve">b2: </w:t>
      </w:r>
      <w:r>
        <w:rPr>
          <w:rFonts w:ascii="Arial" w:hAnsi="Arial" w:cs="Arial"/>
          <w:lang w:val="es-ES_tradnl"/>
        </w:rPr>
        <w:t>coeficiente de regresión(</w:t>
      </w:r>
      <w:r w:rsidRPr="00A81953">
        <w:rPr>
          <w:rFonts w:ascii="Arial" w:hAnsi="Arial" w:cs="Arial"/>
          <w:lang w:val="es-ES_tradnl"/>
        </w:rPr>
        <w:t>es el cambio neto en Y para cada cambio unitario en X2).</w:t>
      </w:r>
    </w:p>
    <w:p w:rsidR="002F6A12" w:rsidRPr="00C05292" w:rsidRDefault="002F6A12" w:rsidP="008C18E7">
      <w:pPr>
        <w:spacing w:line="480" w:lineRule="auto"/>
        <w:jc w:val="center"/>
        <w:rPr>
          <w:rFonts w:ascii="Arial" w:hAnsi="Arial" w:cs="Arial"/>
          <w:b/>
          <w:sz w:val="24"/>
          <w:szCs w:val="24"/>
          <w:lang w:val="es-ES_tradnl"/>
        </w:rPr>
      </w:pPr>
    </w:p>
    <w:p w:rsidR="00C05292" w:rsidRDefault="002F6A12" w:rsidP="00C05292">
      <w:pPr>
        <w:tabs>
          <w:tab w:val="left" w:pos="720"/>
        </w:tabs>
        <w:spacing w:line="480" w:lineRule="auto"/>
        <w:ind w:left="1418"/>
        <w:jc w:val="both"/>
        <w:rPr>
          <w:rFonts w:ascii="Arial" w:hAnsi="Arial" w:cs="Arial"/>
          <w:lang w:val="es-ES_tradnl"/>
        </w:rPr>
      </w:pPr>
      <w:r>
        <w:rPr>
          <w:rFonts w:ascii="Arial" w:hAnsi="Arial" w:cs="Arial"/>
          <w:b/>
          <w:sz w:val="24"/>
          <w:szCs w:val="24"/>
        </w:rPr>
        <w:br w:type="page"/>
      </w:r>
      <w:r w:rsidR="00C05292">
        <w:rPr>
          <w:rFonts w:ascii="Arial" w:hAnsi="Arial" w:cs="Arial"/>
          <w:lang w:val="es-ES_tradnl"/>
        </w:rPr>
        <w:lastRenderedPageBreak/>
        <w:t xml:space="preserve">A partir de una muestra de n individuos se puede visualizar gráficamente la relación existente entre ambas mediante un gráfico de dispersión, en los que los valores de la variable x se disponen en el eje horizontal y los de Y en el vertical. </w:t>
      </w:r>
    </w:p>
    <w:p w:rsidR="00C05292" w:rsidRDefault="00C05292" w:rsidP="00C05292">
      <w:pPr>
        <w:tabs>
          <w:tab w:val="left" w:pos="720"/>
        </w:tabs>
        <w:spacing w:line="480" w:lineRule="auto"/>
        <w:ind w:left="1418"/>
        <w:jc w:val="both"/>
        <w:rPr>
          <w:rFonts w:ascii="Arial" w:hAnsi="Arial" w:cs="Arial"/>
          <w:lang w:val="es-ES_tradnl"/>
        </w:rPr>
      </w:pPr>
      <w:r w:rsidRPr="008C57D5">
        <w:rPr>
          <w:rFonts w:ascii="Arial" w:hAnsi="Arial" w:cs="Arial"/>
          <w:lang w:val="es-ES_tradnl"/>
        </w:rPr>
        <w:t xml:space="preserve">Para cada variable </w:t>
      </w:r>
      <w:r>
        <w:rPr>
          <w:rFonts w:ascii="Arial" w:hAnsi="Arial" w:cs="Arial"/>
          <w:lang w:val="es-ES_tradnl"/>
        </w:rPr>
        <w:t>analizada se muestra un gráfico de la recta</w:t>
      </w:r>
      <w:r w:rsidRPr="008C57D5">
        <w:rPr>
          <w:rFonts w:ascii="Arial" w:hAnsi="Arial" w:cs="Arial"/>
          <w:lang w:val="es-ES_tradnl"/>
        </w:rPr>
        <w:t xml:space="preserve"> de regresión ajustada</w:t>
      </w:r>
      <w:r>
        <w:rPr>
          <w:rFonts w:ascii="Arial" w:hAnsi="Arial" w:cs="Arial"/>
          <w:lang w:val="es-ES_tradnl"/>
        </w:rPr>
        <w:t xml:space="preserve"> (gráfico  de dispersión)</w:t>
      </w:r>
      <w:r w:rsidRPr="008C57D5">
        <w:rPr>
          <w:rFonts w:ascii="Arial" w:hAnsi="Arial" w:cs="Arial"/>
          <w:lang w:val="es-ES_tradnl"/>
        </w:rPr>
        <w:t xml:space="preserve"> </w:t>
      </w:r>
      <w:r>
        <w:rPr>
          <w:rFonts w:ascii="Arial" w:hAnsi="Arial" w:cs="Arial"/>
          <w:lang w:val="es-ES_tradnl"/>
        </w:rPr>
        <w:t xml:space="preserve"> formada </w:t>
      </w:r>
      <w:r w:rsidRPr="008C57D5">
        <w:rPr>
          <w:rFonts w:ascii="Arial" w:hAnsi="Arial" w:cs="Arial"/>
          <w:lang w:val="es-ES_tradnl"/>
        </w:rPr>
        <w:t>donde se muestra los valores de Y y el pronóstico</w:t>
      </w:r>
      <w:r>
        <w:rPr>
          <w:rFonts w:ascii="Arial" w:hAnsi="Arial" w:cs="Arial"/>
          <w:lang w:val="es-ES_tradnl"/>
        </w:rPr>
        <w:t xml:space="preserve"> de los</w:t>
      </w:r>
      <w:r w:rsidRPr="008C57D5">
        <w:rPr>
          <w:rFonts w:ascii="Arial" w:hAnsi="Arial" w:cs="Arial"/>
          <w:lang w:val="es-ES_tradnl"/>
        </w:rPr>
        <w:t xml:space="preserve"> valores de Y</w:t>
      </w:r>
      <w:r>
        <w:rPr>
          <w:rFonts w:ascii="Arial" w:hAnsi="Arial" w:cs="Arial"/>
          <w:lang w:val="es-ES_tradnl"/>
        </w:rPr>
        <w:t xml:space="preserve"> en diferentes colores</w:t>
      </w:r>
      <w:r w:rsidRPr="008C57D5">
        <w:rPr>
          <w:rFonts w:ascii="Arial" w:hAnsi="Arial" w:cs="Arial"/>
          <w:lang w:val="es-ES_tradnl"/>
        </w:rPr>
        <w:t>.</w:t>
      </w:r>
    </w:p>
    <w:p w:rsidR="00C05292" w:rsidRDefault="00C05292" w:rsidP="00C05292">
      <w:pPr>
        <w:tabs>
          <w:tab w:val="left" w:pos="720"/>
        </w:tabs>
        <w:spacing w:line="480" w:lineRule="auto"/>
        <w:ind w:left="1701"/>
        <w:jc w:val="both"/>
        <w:rPr>
          <w:rFonts w:ascii="Arial" w:hAnsi="Arial" w:cs="Arial"/>
          <w:lang w:val="es-ES_tradnl"/>
        </w:rPr>
      </w:pPr>
    </w:p>
    <w:p w:rsidR="00C05292" w:rsidRPr="00EF53DD" w:rsidRDefault="00C05292" w:rsidP="00C05292">
      <w:pPr>
        <w:tabs>
          <w:tab w:val="left" w:pos="720"/>
        </w:tabs>
        <w:spacing w:line="480" w:lineRule="auto"/>
        <w:ind w:left="1418"/>
        <w:jc w:val="both"/>
        <w:rPr>
          <w:rFonts w:ascii="Arial" w:hAnsi="Arial" w:cs="Arial"/>
          <w:lang w:val="es-ES_tradnl"/>
        </w:rPr>
      </w:pPr>
      <w:r w:rsidRPr="00EF53DD">
        <w:rPr>
          <w:rFonts w:ascii="Arial" w:hAnsi="Arial" w:cs="Arial"/>
          <w:lang w:val="es-ES_tradnl"/>
        </w:rPr>
        <w:t>Con las ecuaciones obtenidas del análisis de regresión  y los rangos obtenidos de las pruebas se realiza  una proyección de los resultados a nivel industrial para ver  el comportamiento de las variables dentro de la etapa.</w:t>
      </w:r>
    </w:p>
    <w:p w:rsidR="00350E60" w:rsidRDefault="00350E60" w:rsidP="008C18E7">
      <w:pPr>
        <w:spacing w:line="480" w:lineRule="auto"/>
        <w:jc w:val="center"/>
        <w:rPr>
          <w:rFonts w:ascii="Arial" w:hAnsi="Arial" w:cs="Arial"/>
          <w:b/>
          <w:sz w:val="24"/>
          <w:szCs w:val="24"/>
        </w:rPr>
      </w:pPr>
    </w:p>
    <w:p w:rsidR="00A6427F" w:rsidRPr="002A3CEC" w:rsidRDefault="00350E60" w:rsidP="00A6427F">
      <w:pPr>
        <w:jc w:val="center"/>
        <w:outlineLvl w:val="0"/>
        <w:rPr>
          <w:rFonts w:ascii="Arial" w:hAnsi="Arial" w:cs="Arial"/>
          <w:sz w:val="24"/>
          <w:szCs w:val="24"/>
        </w:rPr>
      </w:pPr>
      <w:r>
        <w:rPr>
          <w:rFonts w:ascii="Arial" w:hAnsi="Arial" w:cs="Arial"/>
          <w:b/>
          <w:sz w:val="24"/>
          <w:szCs w:val="24"/>
        </w:rPr>
        <w:br w:type="page"/>
      </w:r>
    </w:p>
    <w:p w:rsidR="00A6427F" w:rsidRPr="002A3CEC" w:rsidRDefault="00A6427F" w:rsidP="00A6427F">
      <w:pPr>
        <w:jc w:val="center"/>
        <w:outlineLvl w:val="0"/>
        <w:rPr>
          <w:rFonts w:ascii="Arial" w:hAnsi="Arial" w:cs="Arial"/>
          <w:sz w:val="24"/>
          <w:szCs w:val="24"/>
        </w:rPr>
      </w:pPr>
    </w:p>
    <w:p w:rsidR="00A6427F" w:rsidRPr="002A3CEC" w:rsidRDefault="00A6427F" w:rsidP="00A6427F">
      <w:pPr>
        <w:jc w:val="center"/>
        <w:outlineLvl w:val="0"/>
        <w:rPr>
          <w:rFonts w:ascii="Arial" w:hAnsi="Arial" w:cs="Arial"/>
          <w:sz w:val="24"/>
          <w:szCs w:val="24"/>
        </w:rPr>
      </w:pPr>
    </w:p>
    <w:p w:rsidR="00A6427F" w:rsidRPr="002A3CEC" w:rsidRDefault="00A6427F" w:rsidP="00A6427F">
      <w:pPr>
        <w:jc w:val="center"/>
        <w:outlineLvl w:val="0"/>
        <w:rPr>
          <w:rFonts w:ascii="Arial" w:hAnsi="Arial" w:cs="Arial"/>
          <w:sz w:val="24"/>
          <w:szCs w:val="24"/>
        </w:rPr>
      </w:pPr>
    </w:p>
    <w:p w:rsidR="00A6427F" w:rsidRPr="003046D6" w:rsidRDefault="00A6427F" w:rsidP="00A6427F">
      <w:pPr>
        <w:jc w:val="center"/>
        <w:outlineLvl w:val="0"/>
        <w:rPr>
          <w:rFonts w:ascii="Arial" w:hAnsi="Arial" w:cs="Arial"/>
          <w:b/>
          <w:sz w:val="48"/>
          <w:szCs w:val="48"/>
        </w:rPr>
      </w:pPr>
      <w:r>
        <w:rPr>
          <w:rFonts w:ascii="Arial" w:hAnsi="Arial" w:cs="Arial"/>
          <w:b/>
          <w:sz w:val="48"/>
          <w:szCs w:val="48"/>
        </w:rPr>
        <w:t>CAPÍTULO 3</w:t>
      </w:r>
    </w:p>
    <w:p w:rsidR="00A6427F" w:rsidRPr="00754A7C" w:rsidRDefault="00A6427F" w:rsidP="00A6427F">
      <w:pPr>
        <w:rPr>
          <w:rFonts w:ascii="Arial" w:hAnsi="Arial" w:cs="Arial"/>
          <w:b/>
          <w:sz w:val="48"/>
          <w:szCs w:val="48"/>
        </w:rPr>
      </w:pPr>
    </w:p>
    <w:p w:rsidR="00A6427F" w:rsidRDefault="00A6427F" w:rsidP="00A6427F">
      <w:pPr>
        <w:spacing w:line="480" w:lineRule="auto"/>
        <w:outlineLvl w:val="0"/>
        <w:rPr>
          <w:rFonts w:ascii="Arial" w:hAnsi="Arial" w:cs="Arial"/>
          <w:b/>
          <w:sz w:val="32"/>
          <w:szCs w:val="32"/>
        </w:rPr>
      </w:pPr>
      <w:r>
        <w:rPr>
          <w:rFonts w:ascii="Arial" w:hAnsi="Arial" w:cs="Arial"/>
          <w:b/>
          <w:sz w:val="32"/>
          <w:szCs w:val="32"/>
        </w:rPr>
        <w:t>3</w:t>
      </w:r>
      <w:r w:rsidRPr="003046D6">
        <w:rPr>
          <w:rFonts w:ascii="Arial" w:hAnsi="Arial" w:cs="Arial"/>
          <w:b/>
          <w:sz w:val="32"/>
          <w:szCs w:val="32"/>
        </w:rPr>
        <w:t xml:space="preserve">. </w:t>
      </w:r>
      <w:r>
        <w:rPr>
          <w:rFonts w:ascii="Arial" w:hAnsi="Arial" w:cs="Arial"/>
          <w:b/>
          <w:sz w:val="32"/>
          <w:szCs w:val="32"/>
        </w:rPr>
        <w:t>ANÁLISIS DE RESULTADOS</w:t>
      </w:r>
    </w:p>
    <w:p w:rsidR="00A6427F" w:rsidRPr="002A3CEC" w:rsidRDefault="00A6427F" w:rsidP="00A6427F">
      <w:pPr>
        <w:outlineLvl w:val="0"/>
        <w:rPr>
          <w:rFonts w:ascii="Arial" w:hAnsi="Arial" w:cs="Arial"/>
          <w:b/>
          <w:sz w:val="24"/>
          <w:szCs w:val="24"/>
        </w:rPr>
      </w:pPr>
    </w:p>
    <w:p w:rsidR="00A6427F" w:rsidRDefault="00A6427F" w:rsidP="00A6427F">
      <w:pPr>
        <w:spacing w:line="480" w:lineRule="auto"/>
        <w:ind w:left="426"/>
        <w:jc w:val="both"/>
        <w:outlineLvl w:val="0"/>
        <w:rPr>
          <w:rFonts w:ascii="Arial" w:hAnsi="Arial" w:cs="Arial"/>
          <w:sz w:val="24"/>
          <w:szCs w:val="24"/>
        </w:rPr>
      </w:pPr>
      <w:r w:rsidRPr="00410BC5">
        <w:rPr>
          <w:rFonts w:ascii="Arial" w:hAnsi="Arial" w:cs="Arial"/>
          <w:sz w:val="24"/>
          <w:szCs w:val="24"/>
        </w:rPr>
        <w:t xml:space="preserve">Los resultados obtenidos de </w:t>
      </w:r>
      <w:r>
        <w:rPr>
          <w:rFonts w:ascii="Arial" w:hAnsi="Arial" w:cs="Arial"/>
          <w:sz w:val="24"/>
          <w:szCs w:val="24"/>
        </w:rPr>
        <w:t>las pruebas de pilado realizadas que se explican</w:t>
      </w:r>
      <w:r w:rsidRPr="00410BC5">
        <w:rPr>
          <w:rFonts w:ascii="Arial" w:hAnsi="Arial" w:cs="Arial"/>
          <w:sz w:val="24"/>
          <w:szCs w:val="24"/>
        </w:rPr>
        <w:t xml:space="preserve"> en el capitulo 2</w:t>
      </w:r>
      <w:r>
        <w:rPr>
          <w:rFonts w:ascii="Arial" w:hAnsi="Arial" w:cs="Arial"/>
          <w:sz w:val="24"/>
          <w:szCs w:val="24"/>
        </w:rPr>
        <w:t xml:space="preserve"> se encuentran en el APENDICE B. Con estos resultados se procedió a realizar la validación estadística para ver cual es el mejor tratamiento y obtener una ecuación que determine cada variable que incide en el proceso de pulido a partir del parámetro más influyente en esta etapa (tiempo de pulido o el peso ejercido en el pulidor).</w:t>
      </w:r>
    </w:p>
    <w:p w:rsidR="00A6427F" w:rsidRPr="00410BC5" w:rsidRDefault="00A6427F" w:rsidP="00A6427F">
      <w:pPr>
        <w:spacing w:line="480" w:lineRule="auto"/>
        <w:ind w:left="426"/>
        <w:jc w:val="both"/>
        <w:outlineLvl w:val="0"/>
        <w:rPr>
          <w:rFonts w:ascii="Arial" w:hAnsi="Arial" w:cs="Arial"/>
          <w:sz w:val="24"/>
          <w:szCs w:val="24"/>
        </w:rPr>
      </w:pPr>
    </w:p>
    <w:p w:rsidR="00A6427F" w:rsidRDefault="00A6427F" w:rsidP="00A6427F">
      <w:pPr>
        <w:numPr>
          <w:ilvl w:val="1"/>
          <w:numId w:val="15"/>
        </w:numPr>
        <w:tabs>
          <w:tab w:val="left" w:pos="426"/>
          <w:tab w:val="left" w:pos="851"/>
        </w:tabs>
        <w:spacing w:line="480" w:lineRule="auto"/>
        <w:ind w:left="709" w:hanging="283"/>
        <w:jc w:val="both"/>
        <w:rPr>
          <w:rFonts w:ascii="Arial" w:hAnsi="Arial" w:cs="Arial"/>
          <w:b/>
          <w:sz w:val="24"/>
          <w:szCs w:val="24"/>
        </w:rPr>
      </w:pPr>
      <w:r w:rsidRPr="003B3DAA">
        <w:rPr>
          <w:rFonts w:ascii="Arial" w:hAnsi="Arial" w:cs="Arial"/>
          <w:b/>
          <w:sz w:val="24"/>
          <w:szCs w:val="24"/>
        </w:rPr>
        <w:t xml:space="preserve">  Validación  estadística de la muestra</w:t>
      </w:r>
    </w:p>
    <w:p w:rsidR="00A6427F" w:rsidRDefault="00A6427F" w:rsidP="00A6427F">
      <w:pPr>
        <w:tabs>
          <w:tab w:val="left" w:pos="993"/>
        </w:tabs>
        <w:spacing w:line="480" w:lineRule="auto"/>
        <w:ind w:left="993"/>
        <w:jc w:val="both"/>
        <w:rPr>
          <w:rFonts w:ascii="Arial" w:hAnsi="Arial" w:cs="Arial"/>
          <w:sz w:val="24"/>
          <w:szCs w:val="24"/>
        </w:rPr>
      </w:pPr>
      <w:r>
        <w:rPr>
          <w:rFonts w:ascii="Arial" w:hAnsi="Arial" w:cs="Arial"/>
          <w:sz w:val="24"/>
          <w:szCs w:val="24"/>
        </w:rPr>
        <w:t>Para la</w:t>
      </w:r>
      <w:r w:rsidRPr="00EA76EC">
        <w:rPr>
          <w:rFonts w:ascii="Arial" w:hAnsi="Arial" w:cs="Arial"/>
          <w:sz w:val="24"/>
          <w:szCs w:val="24"/>
        </w:rPr>
        <w:t xml:space="preserve"> validación de los datos</w:t>
      </w:r>
      <w:r>
        <w:rPr>
          <w:rFonts w:ascii="Arial" w:hAnsi="Arial" w:cs="Arial"/>
          <w:sz w:val="24"/>
          <w:szCs w:val="24"/>
        </w:rPr>
        <w:t xml:space="preserve"> se consideró toda la muestra. Los resultados obtenidos en Minitab de las cuatro variables se demuestran en la Figura 3.1:</w:t>
      </w:r>
    </w:p>
    <w:p w:rsidR="00350E60" w:rsidRDefault="00350E60" w:rsidP="008C18E7">
      <w:pPr>
        <w:spacing w:line="480" w:lineRule="auto"/>
        <w:jc w:val="center"/>
        <w:rPr>
          <w:rFonts w:ascii="Arial" w:hAnsi="Arial" w:cs="Arial"/>
          <w:b/>
          <w:sz w:val="24"/>
          <w:szCs w:val="24"/>
        </w:rPr>
      </w:pPr>
    </w:p>
    <w:p w:rsidR="009A7A1C" w:rsidRPr="00D85921" w:rsidRDefault="00350E60" w:rsidP="009A7A1C">
      <w:pPr>
        <w:tabs>
          <w:tab w:val="left" w:pos="426"/>
        </w:tabs>
        <w:spacing w:line="480" w:lineRule="auto"/>
        <w:ind w:left="1069"/>
        <w:jc w:val="center"/>
      </w:pPr>
      <w:r>
        <w:rPr>
          <w:rFonts w:ascii="Arial" w:hAnsi="Arial" w:cs="Arial"/>
          <w:b/>
          <w:sz w:val="24"/>
          <w:szCs w:val="24"/>
        </w:rPr>
        <w:br w:type="page"/>
      </w:r>
      <w:r w:rsidR="009A7A1C">
        <w:rPr>
          <w:noProof/>
        </w:rPr>
        <w:lastRenderedPageBreak/>
        <w:pict>
          <v:shape id="_x0000_s1079" type="#_x0000_t75" style="position:absolute;left:0;text-align:left;margin-left:212.7pt;margin-top:24.95pt;width:192.9pt;height:142.3pt;z-index:251705344" wrapcoords="-72 0 -72 21493 21600 21493 21600 0 -72 0">
            <v:imagedata r:id="rId54" o:title=""/>
            <w10:wrap type="tight"/>
          </v:shape>
          <o:OLEObject Type="Embed" ProgID="MtbGraph.Document" ShapeID="_x0000_s1079" DrawAspect="Content" ObjectID="_1345280497" r:id="rId55"/>
        </w:pict>
      </w:r>
      <w:r w:rsidR="009A7A1C">
        <w:rPr>
          <w:noProof/>
        </w:rPr>
        <w:pict>
          <v:shape id="_x0000_s1078" type="#_x0000_t75" style="position:absolute;left:0;text-align:left;margin-left:4.35pt;margin-top:24.4pt;width:190.5pt;height:142.85pt;z-index:251704320" wrapcoords="-65 0 -65 21503 21600 21503 21600 0 -65 0">
            <v:imagedata r:id="rId56" o:title=""/>
            <w10:wrap type="tight"/>
          </v:shape>
          <o:OLEObject Type="Embed" ProgID="MtbGraph.Document" ShapeID="_x0000_s1078" DrawAspect="Content" ObjectID="_1345280498" r:id="rId57"/>
        </w:pict>
      </w:r>
      <w:r w:rsidR="009A7A1C">
        <w:t xml:space="preserve">  </w:t>
      </w:r>
    </w:p>
    <w:p w:rsidR="009A7A1C" w:rsidRDefault="009A7A1C" w:rsidP="009A7A1C">
      <w:pPr>
        <w:numPr>
          <w:ilvl w:val="0"/>
          <w:numId w:val="16"/>
        </w:numPr>
        <w:tabs>
          <w:tab w:val="left" w:pos="426"/>
        </w:tabs>
        <w:rPr>
          <w:rFonts w:ascii="Arial" w:hAnsi="Arial" w:cs="Arial"/>
          <w:b/>
          <w:i/>
          <w:sz w:val="24"/>
          <w:szCs w:val="24"/>
        </w:rPr>
      </w:pPr>
      <w:r>
        <w:rPr>
          <w:rFonts w:ascii="Arial" w:hAnsi="Arial" w:cs="Arial"/>
          <w:b/>
          <w:i/>
          <w:sz w:val="24"/>
          <w:szCs w:val="24"/>
        </w:rPr>
        <w:t xml:space="preserve">% de Remoción de Salvado           </w:t>
      </w:r>
      <w:r w:rsidRPr="00900020">
        <w:rPr>
          <w:b/>
          <w:sz w:val="24"/>
          <w:szCs w:val="24"/>
        </w:rPr>
        <w:t xml:space="preserve">b. </w:t>
      </w:r>
      <w:r w:rsidRPr="00900020">
        <w:rPr>
          <w:rFonts w:ascii="Arial" w:hAnsi="Arial" w:cs="Arial"/>
          <w:b/>
          <w:i/>
          <w:sz w:val="24"/>
          <w:szCs w:val="24"/>
        </w:rPr>
        <w:t>%</w:t>
      </w:r>
      <w:r>
        <w:rPr>
          <w:rFonts w:ascii="Arial" w:hAnsi="Arial" w:cs="Arial"/>
          <w:b/>
          <w:i/>
          <w:sz w:val="24"/>
          <w:szCs w:val="24"/>
        </w:rPr>
        <w:t xml:space="preserve"> Rendiminto Mc Gill</w:t>
      </w:r>
    </w:p>
    <w:p w:rsidR="009A7A1C" w:rsidRPr="00D85921" w:rsidRDefault="009A7A1C" w:rsidP="009A7A1C">
      <w:pPr>
        <w:tabs>
          <w:tab w:val="left" w:pos="426"/>
        </w:tabs>
        <w:ind w:left="1072"/>
        <w:rPr>
          <w:rFonts w:ascii="Arial" w:hAnsi="Arial" w:cs="Arial"/>
          <w:b/>
          <w:i/>
          <w:sz w:val="24"/>
          <w:szCs w:val="24"/>
        </w:rPr>
      </w:pPr>
    </w:p>
    <w:p w:rsidR="009A7A1C" w:rsidRDefault="009A7A1C" w:rsidP="009A7A1C">
      <w:pPr>
        <w:tabs>
          <w:tab w:val="left" w:pos="426"/>
        </w:tabs>
        <w:spacing w:line="480" w:lineRule="auto"/>
        <w:ind w:left="709"/>
        <w:jc w:val="center"/>
      </w:pPr>
      <w:r>
        <w:rPr>
          <w:noProof/>
        </w:rPr>
        <w:pict>
          <v:shape id="_x0000_s1080" type="#_x0000_t75" style="position:absolute;left:0;text-align:left;margin-left:80.25pt;margin-top:26.05pt;width:200.85pt;height:133.5pt;z-index:251706368" wrapcoords="-68 0 -68 21498 21600 21498 21600 0 -68 0">
            <v:imagedata r:id="rId58" o:title=""/>
            <w10:wrap type="tight"/>
          </v:shape>
          <o:OLEObject Type="Embed" ProgID="MtbGraph.Document" ShapeID="_x0000_s1080" DrawAspect="Content" ObjectID="_1345280499" r:id="rId59"/>
        </w:pict>
      </w:r>
    </w:p>
    <w:p w:rsidR="009A7A1C" w:rsidRDefault="009A7A1C" w:rsidP="009A7A1C">
      <w:pPr>
        <w:tabs>
          <w:tab w:val="left" w:pos="426"/>
        </w:tabs>
        <w:spacing w:line="480" w:lineRule="auto"/>
        <w:ind w:left="709"/>
        <w:rPr>
          <w:rFonts w:ascii="Arial" w:hAnsi="Arial" w:cs="Arial"/>
          <w:b/>
          <w:i/>
          <w:sz w:val="24"/>
          <w:szCs w:val="24"/>
        </w:rPr>
      </w:pPr>
      <w:r w:rsidRPr="00024D1C">
        <w:rPr>
          <w:rFonts w:ascii="Arial" w:hAnsi="Arial" w:cs="Arial"/>
          <w:b/>
          <w:i/>
          <w:sz w:val="24"/>
          <w:szCs w:val="24"/>
        </w:rPr>
        <w:t xml:space="preserve">  </w:t>
      </w:r>
    </w:p>
    <w:p w:rsidR="009A7A1C" w:rsidRPr="00D004F0" w:rsidRDefault="009A7A1C" w:rsidP="009A7A1C">
      <w:pPr>
        <w:tabs>
          <w:tab w:val="left" w:pos="426"/>
        </w:tabs>
        <w:spacing w:line="480" w:lineRule="auto"/>
        <w:ind w:left="709"/>
        <w:rPr>
          <w:rFonts w:ascii="Arial" w:hAnsi="Arial" w:cs="Arial"/>
          <w:b/>
          <w:i/>
          <w:sz w:val="24"/>
          <w:szCs w:val="24"/>
        </w:rPr>
      </w:pPr>
      <w:r>
        <w:rPr>
          <w:rFonts w:ascii="Arial" w:hAnsi="Arial" w:cs="Arial"/>
          <w:b/>
          <w:i/>
          <w:sz w:val="24"/>
          <w:szCs w:val="24"/>
        </w:rPr>
        <w:t xml:space="preserve">         </w:t>
      </w:r>
      <w:r w:rsidRPr="00024D1C">
        <w:rPr>
          <w:rFonts w:ascii="Arial" w:hAnsi="Arial" w:cs="Arial"/>
          <w:b/>
          <w:i/>
          <w:sz w:val="24"/>
          <w:szCs w:val="24"/>
        </w:rPr>
        <w:t>c. Blancura</w:t>
      </w:r>
    </w:p>
    <w:p w:rsidR="009A7A1C" w:rsidRDefault="009A7A1C" w:rsidP="009A7A1C">
      <w:pPr>
        <w:tabs>
          <w:tab w:val="left" w:pos="426"/>
        </w:tabs>
        <w:spacing w:line="480" w:lineRule="auto"/>
        <w:ind w:left="709"/>
        <w:jc w:val="center"/>
      </w:pPr>
    </w:p>
    <w:p w:rsidR="009A7A1C" w:rsidRDefault="009A7A1C" w:rsidP="009A7A1C">
      <w:pPr>
        <w:tabs>
          <w:tab w:val="left" w:pos="426"/>
        </w:tabs>
        <w:spacing w:line="480" w:lineRule="auto"/>
        <w:ind w:left="709"/>
        <w:jc w:val="center"/>
        <w:rPr>
          <w:rFonts w:ascii="Arial" w:hAnsi="Arial" w:cs="Arial"/>
          <w:b/>
          <w:i/>
          <w:sz w:val="24"/>
          <w:szCs w:val="24"/>
        </w:rPr>
      </w:pPr>
    </w:p>
    <w:p w:rsidR="009A7A1C" w:rsidRDefault="009A7A1C" w:rsidP="009A7A1C">
      <w:pPr>
        <w:tabs>
          <w:tab w:val="left" w:pos="426"/>
        </w:tabs>
        <w:spacing w:line="480" w:lineRule="auto"/>
        <w:ind w:left="709"/>
        <w:jc w:val="center"/>
        <w:rPr>
          <w:rFonts w:ascii="Arial" w:hAnsi="Arial" w:cs="Arial"/>
          <w:b/>
          <w:i/>
          <w:sz w:val="24"/>
          <w:szCs w:val="24"/>
        </w:rPr>
      </w:pPr>
    </w:p>
    <w:p w:rsidR="009A7A1C" w:rsidRDefault="009A7A1C" w:rsidP="009A7A1C">
      <w:pPr>
        <w:tabs>
          <w:tab w:val="left" w:pos="426"/>
        </w:tabs>
        <w:spacing w:line="480" w:lineRule="auto"/>
        <w:rPr>
          <w:rFonts w:ascii="Arial" w:hAnsi="Arial" w:cs="Arial"/>
          <w:b/>
          <w:i/>
          <w:sz w:val="24"/>
          <w:szCs w:val="24"/>
        </w:rPr>
      </w:pPr>
    </w:p>
    <w:p w:rsidR="009A7A1C" w:rsidRDefault="009A7A1C" w:rsidP="009A7A1C">
      <w:pPr>
        <w:tabs>
          <w:tab w:val="left" w:pos="426"/>
        </w:tabs>
        <w:spacing w:line="480" w:lineRule="auto"/>
        <w:ind w:left="709"/>
        <w:jc w:val="center"/>
        <w:rPr>
          <w:rFonts w:ascii="Arial" w:hAnsi="Arial" w:cs="Arial"/>
          <w:b/>
          <w:i/>
          <w:sz w:val="24"/>
          <w:szCs w:val="24"/>
        </w:rPr>
      </w:pPr>
      <w:r>
        <w:rPr>
          <w:noProof/>
        </w:rPr>
        <w:pict>
          <v:shape id="_x0000_s1081" type="#_x0000_t75" style="position:absolute;left:0;text-align:left;margin-left:80.25pt;margin-top:21.6pt;width:200.85pt;height:133.5pt;z-index:251707392" wrapcoords="-68 0 -68 21497 21600 21497 21600 0 -68 0">
            <v:imagedata r:id="rId60" o:title=""/>
            <w10:wrap type="tight"/>
          </v:shape>
          <o:OLEObject Type="Embed" ProgID="MtbGraph.Document" ShapeID="_x0000_s1081" DrawAspect="Content" ObjectID="_1345280500" r:id="rId61"/>
        </w:pict>
      </w:r>
    </w:p>
    <w:p w:rsidR="009A7A1C" w:rsidRDefault="009A7A1C" w:rsidP="009A7A1C">
      <w:pPr>
        <w:tabs>
          <w:tab w:val="left" w:pos="426"/>
        </w:tabs>
        <w:spacing w:line="480" w:lineRule="auto"/>
        <w:ind w:left="709"/>
        <w:jc w:val="center"/>
        <w:rPr>
          <w:rFonts w:ascii="Arial" w:hAnsi="Arial" w:cs="Arial"/>
          <w:b/>
          <w:i/>
          <w:sz w:val="24"/>
          <w:szCs w:val="24"/>
        </w:rPr>
      </w:pPr>
    </w:p>
    <w:p w:rsidR="009A7A1C" w:rsidRPr="00F64C6E" w:rsidRDefault="009A7A1C" w:rsidP="009A7A1C">
      <w:pPr>
        <w:tabs>
          <w:tab w:val="left" w:pos="426"/>
        </w:tabs>
        <w:spacing w:line="480" w:lineRule="auto"/>
        <w:rPr>
          <w:rFonts w:ascii="Arial" w:hAnsi="Arial" w:cs="Arial"/>
          <w:b/>
          <w:i/>
          <w:sz w:val="24"/>
          <w:szCs w:val="24"/>
        </w:rPr>
      </w:pPr>
      <w:r>
        <w:rPr>
          <w:rFonts w:ascii="Arial" w:hAnsi="Arial" w:cs="Arial"/>
          <w:b/>
          <w:i/>
          <w:sz w:val="24"/>
          <w:szCs w:val="24"/>
        </w:rPr>
        <w:t xml:space="preserve">                  d. Dureza</w:t>
      </w:r>
    </w:p>
    <w:p w:rsidR="009A7A1C" w:rsidRDefault="009A7A1C" w:rsidP="009A7A1C">
      <w:pPr>
        <w:tabs>
          <w:tab w:val="left" w:pos="426"/>
        </w:tabs>
        <w:ind w:left="709"/>
        <w:jc w:val="center"/>
        <w:rPr>
          <w:rFonts w:ascii="Arial" w:hAnsi="Arial" w:cs="Arial"/>
          <w:b/>
          <w:sz w:val="24"/>
          <w:szCs w:val="24"/>
        </w:rPr>
      </w:pPr>
    </w:p>
    <w:p w:rsidR="009A7A1C" w:rsidRDefault="009A7A1C" w:rsidP="009A7A1C">
      <w:pPr>
        <w:tabs>
          <w:tab w:val="left" w:pos="426"/>
        </w:tabs>
        <w:ind w:left="709"/>
        <w:jc w:val="center"/>
        <w:rPr>
          <w:rFonts w:ascii="Arial" w:hAnsi="Arial" w:cs="Arial"/>
          <w:b/>
          <w:sz w:val="24"/>
          <w:szCs w:val="24"/>
        </w:rPr>
      </w:pPr>
    </w:p>
    <w:p w:rsidR="009A7A1C" w:rsidRDefault="009A7A1C" w:rsidP="009A7A1C">
      <w:pPr>
        <w:tabs>
          <w:tab w:val="left" w:pos="426"/>
        </w:tabs>
        <w:ind w:left="709"/>
        <w:jc w:val="center"/>
        <w:rPr>
          <w:rFonts w:ascii="Arial" w:hAnsi="Arial" w:cs="Arial"/>
          <w:b/>
          <w:sz w:val="24"/>
          <w:szCs w:val="24"/>
        </w:rPr>
      </w:pPr>
    </w:p>
    <w:p w:rsidR="009A7A1C" w:rsidRDefault="009A7A1C" w:rsidP="009A7A1C">
      <w:pPr>
        <w:tabs>
          <w:tab w:val="left" w:pos="426"/>
        </w:tabs>
        <w:ind w:left="709"/>
        <w:jc w:val="center"/>
        <w:rPr>
          <w:rFonts w:ascii="Arial" w:hAnsi="Arial" w:cs="Arial"/>
          <w:b/>
          <w:sz w:val="24"/>
          <w:szCs w:val="24"/>
        </w:rPr>
      </w:pPr>
    </w:p>
    <w:p w:rsidR="009A7A1C" w:rsidRDefault="009A7A1C" w:rsidP="009A7A1C">
      <w:pPr>
        <w:tabs>
          <w:tab w:val="left" w:pos="426"/>
        </w:tabs>
        <w:ind w:left="709"/>
        <w:jc w:val="center"/>
        <w:rPr>
          <w:rFonts w:ascii="Arial" w:hAnsi="Arial" w:cs="Arial"/>
          <w:b/>
          <w:sz w:val="24"/>
          <w:szCs w:val="24"/>
        </w:rPr>
      </w:pPr>
    </w:p>
    <w:p w:rsidR="009A7A1C" w:rsidRDefault="009A7A1C" w:rsidP="009A7A1C">
      <w:pPr>
        <w:tabs>
          <w:tab w:val="left" w:pos="426"/>
        </w:tabs>
        <w:ind w:left="709"/>
        <w:jc w:val="center"/>
        <w:rPr>
          <w:rFonts w:ascii="Arial" w:hAnsi="Arial" w:cs="Arial"/>
          <w:b/>
          <w:sz w:val="24"/>
          <w:szCs w:val="24"/>
        </w:rPr>
      </w:pPr>
    </w:p>
    <w:p w:rsidR="009A7A1C" w:rsidRDefault="009A7A1C" w:rsidP="009A7A1C">
      <w:pPr>
        <w:tabs>
          <w:tab w:val="left" w:pos="426"/>
        </w:tabs>
        <w:ind w:left="709"/>
        <w:jc w:val="center"/>
        <w:rPr>
          <w:rFonts w:ascii="Arial" w:hAnsi="Arial" w:cs="Arial"/>
          <w:b/>
          <w:sz w:val="24"/>
          <w:szCs w:val="24"/>
        </w:rPr>
      </w:pPr>
    </w:p>
    <w:p w:rsidR="009A7A1C" w:rsidRPr="00C02C51" w:rsidRDefault="009A7A1C" w:rsidP="009A7A1C">
      <w:pPr>
        <w:tabs>
          <w:tab w:val="left" w:pos="426"/>
        </w:tabs>
        <w:ind w:left="709"/>
        <w:jc w:val="center"/>
        <w:rPr>
          <w:rFonts w:ascii="Arial" w:hAnsi="Arial" w:cs="Arial"/>
          <w:b/>
          <w:sz w:val="24"/>
          <w:szCs w:val="24"/>
        </w:rPr>
      </w:pPr>
      <w:r w:rsidRPr="00D004F0">
        <w:rPr>
          <w:rFonts w:ascii="Arial" w:hAnsi="Arial" w:cs="Arial"/>
          <w:b/>
          <w:sz w:val="24"/>
          <w:szCs w:val="24"/>
        </w:rPr>
        <w:t>Figura 3.1 Resultados de Test de Normalidad de variables en Minitab</w:t>
      </w:r>
      <w:r>
        <w:rPr>
          <w:rFonts w:ascii="Arial" w:hAnsi="Arial" w:cs="Arial"/>
          <w:b/>
          <w:sz w:val="24"/>
          <w:szCs w:val="24"/>
        </w:rPr>
        <w:t>.</w:t>
      </w:r>
    </w:p>
    <w:p w:rsidR="009A7A1C" w:rsidRDefault="009A7A1C" w:rsidP="009A7A1C">
      <w:pPr>
        <w:tabs>
          <w:tab w:val="left" w:pos="426"/>
        </w:tabs>
        <w:spacing w:line="480" w:lineRule="auto"/>
        <w:ind w:left="993"/>
        <w:jc w:val="both"/>
        <w:rPr>
          <w:rFonts w:ascii="Arial" w:hAnsi="Arial" w:cs="Arial"/>
          <w:sz w:val="24"/>
          <w:szCs w:val="24"/>
        </w:rPr>
      </w:pPr>
      <w:r w:rsidRPr="00024D1C">
        <w:rPr>
          <w:rFonts w:ascii="Arial" w:hAnsi="Arial" w:cs="Arial"/>
          <w:sz w:val="24"/>
          <w:szCs w:val="24"/>
        </w:rPr>
        <w:lastRenderedPageBreak/>
        <w:t xml:space="preserve">Como se puede observar todos los datos en la distribución se demuestran ser normales </w:t>
      </w:r>
      <w:r>
        <w:rPr>
          <w:rFonts w:ascii="Arial" w:hAnsi="Arial" w:cs="Arial"/>
          <w:sz w:val="24"/>
          <w:szCs w:val="24"/>
        </w:rPr>
        <w:t xml:space="preserve"> debido a que el p-value es mayor que el 5% (0.05) para cada caso, como se puede ver en la tabla 3.5</w:t>
      </w:r>
      <w:r w:rsidRPr="00024D1C">
        <w:rPr>
          <w:rFonts w:ascii="Arial" w:hAnsi="Arial" w:cs="Arial"/>
          <w:sz w:val="24"/>
          <w:szCs w:val="24"/>
        </w:rPr>
        <w:t>:</w:t>
      </w:r>
    </w:p>
    <w:p w:rsidR="009A7A1C" w:rsidRPr="00BB3BFB" w:rsidRDefault="009A7A1C" w:rsidP="009A7A1C">
      <w:pPr>
        <w:tabs>
          <w:tab w:val="left" w:pos="426"/>
        </w:tabs>
        <w:ind w:left="709"/>
        <w:jc w:val="center"/>
        <w:rPr>
          <w:rFonts w:ascii="Arial" w:hAnsi="Arial" w:cs="Arial"/>
          <w:b/>
          <w:sz w:val="24"/>
          <w:szCs w:val="24"/>
        </w:rPr>
      </w:pPr>
      <w:r w:rsidRPr="00BB3BFB">
        <w:rPr>
          <w:rFonts w:ascii="Arial" w:hAnsi="Arial" w:cs="Arial"/>
          <w:b/>
          <w:sz w:val="24"/>
          <w:szCs w:val="24"/>
        </w:rPr>
        <w:t>Tabla 3.5</w:t>
      </w:r>
    </w:p>
    <w:p w:rsidR="009A7A1C" w:rsidRPr="00BB3BFB" w:rsidRDefault="009A7A1C" w:rsidP="009A7A1C">
      <w:pPr>
        <w:tabs>
          <w:tab w:val="left" w:pos="426"/>
        </w:tabs>
        <w:ind w:left="709"/>
        <w:jc w:val="center"/>
        <w:rPr>
          <w:rFonts w:ascii="Arial" w:hAnsi="Arial" w:cs="Arial"/>
          <w:b/>
          <w:i/>
          <w:sz w:val="24"/>
          <w:szCs w:val="24"/>
        </w:rPr>
      </w:pPr>
      <w:r w:rsidRPr="00BB3BFB">
        <w:rPr>
          <w:rFonts w:ascii="Arial" w:hAnsi="Arial" w:cs="Arial"/>
          <w:b/>
          <w:sz w:val="24"/>
          <w:szCs w:val="24"/>
        </w:rPr>
        <w:t>Valores de P-value para cada variable</w:t>
      </w:r>
    </w:p>
    <w:tbl>
      <w:tblPr>
        <w:tblW w:w="0" w:type="auto"/>
        <w:tblInd w:w="2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8"/>
        <w:gridCol w:w="1070"/>
      </w:tblGrid>
      <w:tr w:rsidR="009A7A1C" w:rsidRPr="00281970" w:rsidTr="009B23F2">
        <w:trPr>
          <w:trHeight w:val="362"/>
        </w:trPr>
        <w:tc>
          <w:tcPr>
            <w:tcW w:w="0" w:type="auto"/>
            <w:vAlign w:val="center"/>
          </w:tcPr>
          <w:p w:rsidR="009A7A1C" w:rsidRPr="00281970" w:rsidRDefault="009A7A1C" w:rsidP="009B23F2">
            <w:pPr>
              <w:tabs>
                <w:tab w:val="left" w:pos="426"/>
              </w:tabs>
              <w:spacing w:line="480" w:lineRule="auto"/>
              <w:jc w:val="center"/>
              <w:rPr>
                <w:rFonts w:ascii="Arial" w:hAnsi="Arial" w:cs="Arial"/>
                <w:b/>
                <w:i/>
                <w:sz w:val="24"/>
                <w:szCs w:val="24"/>
              </w:rPr>
            </w:pPr>
            <w:r w:rsidRPr="00281970">
              <w:rPr>
                <w:rFonts w:ascii="Arial" w:hAnsi="Arial" w:cs="Arial"/>
                <w:b/>
                <w:i/>
                <w:sz w:val="24"/>
                <w:szCs w:val="24"/>
              </w:rPr>
              <w:t>Variable</w:t>
            </w:r>
          </w:p>
        </w:tc>
        <w:tc>
          <w:tcPr>
            <w:tcW w:w="0" w:type="auto"/>
            <w:vAlign w:val="center"/>
          </w:tcPr>
          <w:p w:rsidR="009A7A1C" w:rsidRPr="00281970" w:rsidRDefault="009A7A1C" w:rsidP="009B23F2">
            <w:pPr>
              <w:tabs>
                <w:tab w:val="left" w:pos="426"/>
              </w:tabs>
              <w:spacing w:line="480" w:lineRule="auto"/>
              <w:jc w:val="center"/>
              <w:rPr>
                <w:rFonts w:ascii="Arial" w:hAnsi="Arial" w:cs="Arial"/>
                <w:b/>
                <w:i/>
                <w:sz w:val="24"/>
                <w:szCs w:val="24"/>
              </w:rPr>
            </w:pPr>
            <w:r w:rsidRPr="00281970">
              <w:rPr>
                <w:rFonts w:ascii="Arial" w:hAnsi="Arial" w:cs="Arial"/>
                <w:b/>
                <w:i/>
                <w:sz w:val="24"/>
                <w:szCs w:val="24"/>
              </w:rPr>
              <w:t>P-value</w:t>
            </w:r>
          </w:p>
        </w:tc>
      </w:tr>
      <w:tr w:rsidR="009A7A1C" w:rsidRPr="00281970" w:rsidTr="009B23F2">
        <w:trPr>
          <w:trHeight w:val="410"/>
        </w:trPr>
        <w:tc>
          <w:tcPr>
            <w:tcW w:w="0" w:type="auto"/>
            <w:vAlign w:val="center"/>
          </w:tcPr>
          <w:p w:rsidR="009A7A1C" w:rsidRPr="00281970" w:rsidRDefault="009A7A1C" w:rsidP="009B23F2">
            <w:pPr>
              <w:tabs>
                <w:tab w:val="left" w:pos="426"/>
              </w:tabs>
              <w:spacing w:line="480" w:lineRule="auto"/>
              <w:jc w:val="center"/>
              <w:rPr>
                <w:rFonts w:ascii="Arial" w:hAnsi="Arial" w:cs="Arial"/>
                <w:sz w:val="24"/>
                <w:szCs w:val="24"/>
              </w:rPr>
            </w:pPr>
            <w:r w:rsidRPr="00281970">
              <w:rPr>
                <w:rFonts w:ascii="Arial" w:hAnsi="Arial" w:cs="Arial"/>
                <w:sz w:val="24"/>
                <w:szCs w:val="24"/>
              </w:rPr>
              <w:t>% de Remoción de Salvado</w:t>
            </w:r>
          </w:p>
        </w:tc>
        <w:tc>
          <w:tcPr>
            <w:tcW w:w="0" w:type="auto"/>
            <w:vAlign w:val="center"/>
          </w:tcPr>
          <w:p w:rsidR="009A7A1C" w:rsidRPr="00281970" w:rsidRDefault="009A7A1C" w:rsidP="009B23F2">
            <w:pPr>
              <w:tabs>
                <w:tab w:val="left" w:pos="426"/>
              </w:tabs>
              <w:spacing w:line="480" w:lineRule="auto"/>
              <w:jc w:val="center"/>
              <w:rPr>
                <w:rFonts w:ascii="Arial" w:hAnsi="Arial" w:cs="Arial"/>
                <w:sz w:val="24"/>
                <w:szCs w:val="24"/>
              </w:rPr>
            </w:pPr>
            <w:r w:rsidRPr="00281970">
              <w:rPr>
                <w:rFonts w:ascii="Arial" w:hAnsi="Arial" w:cs="Arial"/>
                <w:sz w:val="24"/>
                <w:szCs w:val="24"/>
              </w:rPr>
              <w:t>0.228</w:t>
            </w:r>
          </w:p>
        </w:tc>
      </w:tr>
      <w:tr w:rsidR="009A7A1C" w:rsidRPr="00281970" w:rsidTr="009B23F2">
        <w:trPr>
          <w:trHeight w:val="552"/>
        </w:trPr>
        <w:tc>
          <w:tcPr>
            <w:tcW w:w="0" w:type="auto"/>
            <w:vAlign w:val="center"/>
          </w:tcPr>
          <w:p w:rsidR="009A7A1C" w:rsidRPr="00281970" w:rsidRDefault="009A7A1C" w:rsidP="009B23F2">
            <w:pPr>
              <w:tabs>
                <w:tab w:val="left" w:pos="426"/>
              </w:tabs>
              <w:spacing w:line="480" w:lineRule="auto"/>
              <w:jc w:val="center"/>
              <w:rPr>
                <w:rFonts w:ascii="Arial" w:hAnsi="Arial" w:cs="Arial"/>
                <w:sz w:val="24"/>
                <w:szCs w:val="24"/>
              </w:rPr>
            </w:pPr>
            <w:r w:rsidRPr="00281970">
              <w:rPr>
                <w:rFonts w:ascii="Arial" w:hAnsi="Arial" w:cs="Arial"/>
                <w:sz w:val="24"/>
                <w:szCs w:val="24"/>
              </w:rPr>
              <w:t>% Rendimi</w:t>
            </w:r>
            <w:r>
              <w:rPr>
                <w:rFonts w:ascii="Arial" w:hAnsi="Arial" w:cs="Arial"/>
                <w:sz w:val="24"/>
                <w:szCs w:val="24"/>
              </w:rPr>
              <w:t>e</w:t>
            </w:r>
            <w:r w:rsidRPr="00281970">
              <w:rPr>
                <w:rFonts w:ascii="Arial" w:hAnsi="Arial" w:cs="Arial"/>
                <w:sz w:val="24"/>
                <w:szCs w:val="24"/>
              </w:rPr>
              <w:t>nto Mc Gill</w:t>
            </w:r>
          </w:p>
        </w:tc>
        <w:tc>
          <w:tcPr>
            <w:tcW w:w="0" w:type="auto"/>
            <w:vAlign w:val="center"/>
          </w:tcPr>
          <w:p w:rsidR="009A7A1C" w:rsidRPr="00281970" w:rsidRDefault="009A7A1C" w:rsidP="009B23F2">
            <w:pPr>
              <w:tabs>
                <w:tab w:val="left" w:pos="426"/>
              </w:tabs>
              <w:spacing w:line="480" w:lineRule="auto"/>
              <w:jc w:val="center"/>
              <w:rPr>
                <w:rFonts w:ascii="Arial" w:hAnsi="Arial" w:cs="Arial"/>
                <w:sz w:val="24"/>
                <w:szCs w:val="24"/>
              </w:rPr>
            </w:pPr>
            <w:r w:rsidRPr="00281970">
              <w:rPr>
                <w:rFonts w:ascii="Arial" w:hAnsi="Arial" w:cs="Arial"/>
                <w:sz w:val="24"/>
                <w:szCs w:val="24"/>
              </w:rPr>
              <w:t>0.607</w:t>
            </w:r>
          </w:p>
        </w:tc>
      </w:tr>
      <w:tr w:rsidR="009A7A1C" w:rsidRPr="00281970" w:rsidTr="009B23F2">
        <w:trPr>
          <w:trHeight w:val="552"/>
        </w:trPr>
        <w:tc>
          <w:tcPr>
            <w:tcW w:w="0" w:type="auto"/>
            <w:vAlign w:val="center"/>
          </w:tcPr>
          <w:p w:rsidR="009A7A1C" w:rsidRPr="00281970" w:rsidRDefault="009A7A1C" w:rsidP="009B23F2">
            <w:pPr>
              <w:tabs>
                <w:tab w:val="left" w:pos="426"/>
              </w:tabs>
              <w:spacing w:line="480" w:lineRule="auto"/>
              <w:jc w:val="center"/>
              <w:rPr>
                <w:rFonts w:ascii="Arial" w:hAnsi="Arial" w:cs="Arial"/>
                <w:sz w:val="24"/>
                <w:szCs w:val="24"/>
              </w:rPr>
            </w:pPr>
            <w:r w:rsidRPr="00281970">
              <w:rPr>
                <w:rFonts w:ascii="Arial" w:hAnsi="Arial" w:cs="Arial"/>
                <w:sz w:val="24"/>
                <w:szCs w:val="24"/>
              </w:rPr>
              <w:t>Blancura</w:t>
            </w:r>
          </w:p>
        </w:tc>
        <w:tc>
          <w:tcPr>
            <w:tcW w:w="0" w:type="auto"/>
            <w:vAlign w:val="center"/>
          </w:tcPr>
          <w:p w:rsidR="009A7A1C" w:rsidRPr="00281970" w:rsidRDefault="009A7A1C" w:rsidP="009B23F2">
            <w:pPr>
              <w:tabs>
                <w:tab w:val="left" w:pos="426"/>
              </w:tabs>
              <w:spacing w:line="480" w:lineRule="auto"/>
              <w:jc w:val="center"/>
              <w:rPr>
                <w:rFonts w:ascii="Arial" w:hAnsi="Arial" w:cs="Arial"/>
                <w:sz w:val="24"/>
                <w:szCs w:val="24"/>
              </w:rPr>
            </w:pPr>
            <w:r w:rsidRPr="00281970">
              <w:rPr>
                <w:rFonts w:ascii="Arial" w:hAnsi="Arial" w:cs="Arial"/>
                <w:sz w:val="24"/>
                <w:szCs w:val="24"/>
              </w:rPr>
              <w:t>0.295</w:t>
            </w:r>
          </w:p>
        </w:tc>
      </w:tr>
      <w:tr w:rsidR="009A7A1C" w:rsidRPr="00281970" w:rsidTr="009B23F2">
        <w:trPr>
          <w:trHeight w:val="552"/>
        </w:trPr>
        <w:tc>
          <w:tcPr>
            <w:tcW w:w="0" w:type="auto"/>
            <w:vAlign w:val="center"/>
          </w:tcPr>
          <w:p w:rsidR="009A7A1C" w:rsidRPr="00281970" w:rsidRDefault="009A7A1C" w:rsidP="009B23F2">
            <w:pPr>
              <w:tabs>
                <w:tab w:val="left" w:pos="426"/>
              </w:tabs>
              <w:spacing w:line="480" w:lineRule="auto"/>
              <w:jc w:val="center"/>
              <w:rPr>
                <w:rFonts w:ascii="Arial" w:hAnsi="Arial" w:cs="Arial"/>
                <w:sz w:val="24"/>
                <w:szCs w:val="24"/>
              </w:rPr>
            </w:pPr>
            <w:r w:rsidRPr="00281970">
              <w:rPr>
                <w:rFonts w:ascii="Arial" w:hAnsi="Arial" w:cs="Arial"/>
                <w:sz w:val="24"/>
                <w:szCs w:val="24"/>
              </w:rPr>
              <w:t>Dureza</w:t>
            </w:r>
          </w:p>
        </w:tc>
        <w:tc>
          <w:tcPr>
            <w:tcW w:w="0" w:type="auto"/>
            <w:vAlign w:val="center"/>
          </w:tcPr>
          <w:p w:rsidR="009A7A1C" w:rsidRPr="00281970" w:rsidRDefault="009A7A1C" w:rsidP="009B23F2">
            <w:pPr>
              <w:tabs>
                <w:tab w:val="left" w:pos="426"/>
              </w:tabs>
              <w:spacing w:line="480" w:lineRule="auto"/>
              <w:jc w:val="center"/>
              <w:rPr>
                <w:rFonts w:ascii="Arial" w:hAnsi="Arial" w:cs="Arial"/>
                <w:sz w:val="24"/>
                <w:szCs w:val="24"/>
              </w:rPr>
            </w:pPr>
            <w:r w:rsidRPr="00281970">
              <w:rPr>
                <w:rFonts w:ascii="Arial" w:hAnsi="Arial" w:cs="Arial"/>
                <w:sz w:val="24"/>
                <w:szCs w:val="24"/>
              </w:rPr>
              <w:t>0.086</w:t>
            </w:r>
          </w:p>
        </w:tc>
      </w:tr>
    </w:tbl>
    <w:p w:rsidR="009A7A1C" w:rsidRDefault="009A7A1C" w:rsidP="009A7A1C">
      <w:pPr>
        <w:tabs>
          <w:tab w:val="left" w:pos="426"/>
        </w:tabs>
        <w:spacing w:line="480" w:lineRule="auto"/>
        <w:ind w:left="709"/>
        <w:jc w:val="center"/>
        <w:rPr>
          <w:rFonts w:ascii="Arial" w:hAnsi="Arial" w:cs="Arial"/>
          <w:sz w:val="24"/>
          <w:szCs w:val="24"/>
        </w:rPr>
      </w:pPr>
      <w:r>
        <w:rPr>
          <w:rFonts w:ascii="Arial" w:hAnsi="Arial" w:cs="Arial"/>
          <w:sz w:val="24"/>
          <w:szCs w:val="24"/>
        </w:rPr>
        <w:t>Elaborado por: Sthefania Piedra R.</w:t>
      </w:r>
    </w:p>
    <w:p w:rsidR="009A7A1C" w:rsidRPr="00024D1C" w:rsidRDefault="009A7A1C" w:rsidP="009A7A1C">
      <w:pPr>
        <w:tabs>
          <w:tab w:val="left" w:pos="426"/>
        </w:tabs>
        <w:spacing w:line="480" w:lineRule="auto"/>
        <w:ind w:left="993"/>
        <w:jc w:val="both"/>
        <w:rPr>
          <w:rFonts w:ascii="Arial" w:hAnsi="Arial" w:cs="Arial"/>
          <w:sz w:val="24"/>
          <w:szCs w:val="24"/>
        </w:rPr>
      </w:pPr>
      <w:r>
        <w:rPr>
          <w:rFonts w:ascii="Arial" w:hAnsi="Arial" w:cs="Arial"/>
          <w:sz w:val="24"/>
          <w:szCs w:val="24"/>
        </w:rPr>
        <w:t xml:space="preserve">Como se detalla en el capitulo 2 en la validación de la muestra; los gráficos obtenidos para cada variable analizada muestran la distribución de los datos con su media y su desviación estándar para cada caso. Además, en los gráficos se puede ver como los  datos están bien cerca de la curva de distribución normal. Se puede decir que se acepta la hipótesis nula: </w:t>
      </w:r>
      <w:r w:rsidRPr="003F0107">
        <w:rPr>
          <w:rFonts w:ascii="Arial" w:hAnsi="Arial" w:cs="Arial"/>
          <w:i/>
          <w:sz w:val="24"/>
          <w:szCs w:val="24"/>
        </w:rPr>
        <w:t>“Los datos siguen una  distribución normal”</w:t>
      </w:r>
      <w:r>
        <w:rPr>
          <w:rFonts w:ascii="Arial" w:hAnsi="Arial" w:cs="Arial"/>
          <w:sz w:val="24"/>
          <w:szCs w:val="24"/>
        </w:rPr>
        <w:t>, debido a que en las cuatro variables el p-value es mayor que 5 %. Con este test de normalidad de Anderson Darling se pudo continuar con el análisis de regresión de las variables de la etapa de pulido.</w:t>
      </w:r>
    </w:p>
    <w:p w:rsidR="009A7A1C" w:rsidRDefault="009A7A1C" w:rsidP="009A7A1C">
      <w:pPr>
        <w:tabs>
          <w:tab w:val="left" w:pos="426"/>
        </w:tabs>
        <w:spacing w:line="480" w:lineRule="auto"/>
        <w:ind w:left="284"/>
        <w:jc w:val="both"/>
        <w:rPr>
          <w:rFonts w:ascii="Arial" w:hAnsi="Arial" w:cs="Arial"/>
          <w:b/>
          <w:sz w:val="24"/>
          <w:szCs w:val="24"/>
        </w:rPr>
      </w:pPr>
    </w:p>
    <w:p w:rsidR="00350E60" w:rsidRDefault="00350E60" w:rsidP="008C18E7">
      <w:pPr>
        <w:spacing w:line="480" w:lineRule="auto"/>
        <w:jc w:val="center"/>
        <w:rPr>
          <w:rFonts w:ascii="Arial" w:hAnsi="Arial" w:cs="Arial"/>
          <w:b/>
          <w:sz w:val="24"/>
          <w:szCs w:val="24"/>
        </w:rPr>
      </w:pPr>
    </w:p>
    <w:p w:rsidR="009A7A1C" w:rsidRDefault="00350E60" w:rsidP="009A7A1C">
      <w:pPr>
        <w:numPr>
          <w:ilvl w:val="1"/>
          <w:numId w:val="15"/>
        </w:numPr>
        <w:tabs>
          <w:tab w:val="left" w:pos="426"/>
        </w:tabs>
        <w:spacing w:line="480" w:lineRule="auto"/>
        <w:ind w:left="851" w:hanging="425"/>
        <w:jc w:val="both"/>
        <w:rPr>
          <w:rFonts w:ascii="Arial" w:hAnsi="Arial" w:cs="Arial"/>
          <w:b/>
          <w:sz w:val="24"/>
          <w:szCs w:val="24"/>
        </w:rPr>
      </w:pPr>
      <w:r>
        <w:rPr>
          <w:rFonts w:ascii="Arial" w:hAnsi="Arial" w:cs="Arial"/>
          <w:b/>
          <w:sz w:val="24"/>
          <w:szCs w:val="24"/>
        </w:rPr>
        <w:br w:type="page"/>
      </w:r>
      <w:r w:rsidR="009A7A1C">
        <w:rPr>
          <w:rFonts w:ascii="Arial" w:hAnsi="Arial" w:cs="Arial"/>
          <w:sz w:val="24"/>
          <w:szCs w:val="24"/>
        </w:rPr>
        <w:lastRenderedPageBreak/>
        <w:t xml:space="preserve">  </w:t>
      </w:r>
      <w:r w:rsidR="009A7A1C" w:rsidRPr="002A5810">
        <w:rPr>
          <w:rFonts w:ascii="Arial" w:hAnsi="Arial" w:cs="Arial"/>
          <w:b/>
          <w:sz w:val="24"/>
          <w:szCs w:val="24"/>
        </w:rPr>
        <w:t>Análisis de resultados del arroz pilado</w:t>
      </w:r>
    </w:p>
    <w:p w:rsidR="009A7A1C" w:rsidRDefault="009A7A1C" w:rsidP="009A7A1C">
      <w:pPr>
        <w:tabs>
          <w:tab w:val="left" w:pos="426"/>
        </w:tabs>
        <w:spacing w:line="480" w:lineRule="auto"/>
        <w:ind w:left="851"/>
        <w:jc w:val="both"/>
        <w:rPr>
          <w:rFonts w:ascii="Arial" w:hAnsi="Arial" w:cs="Arial"/>
          <w:b/>
          <w:sz w:val="24"/>
          <w:szCs w:val="24"/>
        </w:rPr>
      </w:pPr>
    </w:p>
    <w:p w:rsidR="009A7A1C" w:rsidRDefault="009A7A1C" w:rsidP="009A7A1C">
      <w:pPr>
        <w:tabs>
          <w:tab w:val="left" w:pos="993"/>
        </w:tabs>
        <w:spacing w:line="480" w:lineRule="auto"/>
        <w:ind w:left="993"/>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De los resultados del APENDICE B</w:t>
      </w:r>
      <w:r w:rsidRPr="001108C9">
        <w:rPr>
          <w:rFonts w:ascii="Arial" w:hAnsi="Arial" w:cs="Arial"/>
          <w:sz w:val="24"/>
          <w:szCs w:val="24"/>
        </w:rPr>
        <w:t>, se simplificó los datos y se re</w:t>
      </w:r>
      <w:r>
        <w:rPr>
          <w:rFonts w:ascii="Arial" w:hAnsi="Arial" w:cs="Arial"/>
          <w:sz w:val="24"/>
          <w:szCs w:val="24"/>
        </w:rPr>
        <w:t xml:space="preserve">alizó la </w:t>
      </w:r>
      <w:r w:rsidRPr="001108C9">
        <w:rPr>
          <w:rFonts w:ascii="Arial" w:hAnsi="Arial" w:cs="Arial"/>
          <w:sz w:val="24"/>
          <w:szCs w:val="24"/>
        </w:rPr>
        <w:t>matriz</w:t>
      </w:r>
      <w:r>
        <w:rPr>
          <w:rFonts w:ascii="Arial" w:hAnsi="Arial" w:cs="Arial"/>
          <w:sz w:val="24"/>
          <w:szCs w:val="24"/>
        </w:rPr>
        <w:t xml:space="preserve"> que se presenta en la tabla 3.6: </w:t>
      </w:r>
    </w:p>
    <w:p w:rsidR="009A7A1C" w:rsidRDefault="009A7A1C" w:rsidP="009A7A1C">
      <w:pPr>
        <w:tabs>
          <w:tab w:val="left" w:pos="993"/>
        </w:tabs>
        <w:spacing w:line="480" w:lineRule="auto"/>
        <w:ind w:left="993"/>
        <w:jc w:val="both"/>
        <w:rPr>
          <w:rFonts w:ascii="Arial" w:hAnsi="Arial" w:cs="Arial"/>
          <w:sz w:val="24"/>
          <w:szCs w:val="24"/>
        </w:rPr>
      </w:pPr>
    </w:p>
    <w:p w:rsidR="009A7A1C" w:rsidRDefault="009A7A1C" w:rsidP="009A7A1C">
      <w:pPr>
        <w:tabs>
          <w:tab w:val="left" w:pos="426"/>
        </w:tabs>
        <w:jc w:val="center"/>
        <w:rPr>
          <w:rFonts w:ascii="Arial" w:hAnsi="Arial" w:cs="Arial"/>
          <w:b/>
          <w:sz w:val="24"/>
          <w:szCs w:val="24"/>
        </w:rPr>
      </w:pPr>
      <w:r w:rsidRPr="00A06D07">
        <w:rPr>
          <w:rFonts w:ascii="Arial" w:hAnsi="Arial" w:cs="Arial"/>
          <w:b/>
          <w:sz w:val="24"/>
          <w:szCs w:val="24"/>
        </w:rPr>
        <w:t>Tabla 3.6</w:t>
      </w:r>
    </w:p>
    <w:p w:rsidR="009A7A1C" w:rsidRPr="00A06D07" w:rsidRDefault="009A7A1C" w:rsidP="009A7A1C">
      <w:pPr>
        <w:tabs>
          <w:tab w:val="left" w:pos="426"/>
        </w:tabs>
        <w:jc w:val="center"/>
        <w:rPr>
          <w:rFonts w:ascii="Arial" w:hAnsi="Arial" w:cs="Arial"/>
          <w:b/>
          <w:sz w:val="24"/>
          <w:szCs w:val="24"/>
        </w:rPr>
      </w:pPr>
      <w:r w:rsidRPr="00A06D07">
        <w:rPr>
          <w:rFonts w:ascii="Arial" w:hAnsi="Arial" w:cs="Arial"/>
          <w:b/>
          <w:sz w:val="24"/>
          <w:szCs w:val="24"/>
        </w:rPr>
        <w:t>Matriz de evaluación de la etapa de pulido</w:t>
      </w:r>
    </w:p>
    <w:tbl>
      <w:tblPr>
        <w:tblW w:w="7573" w:type="dxa"/>
        <w:jc w:val="right"/>
        <w:tblInd w:w="928" w:type="dxa"/>
        <w:tblCellMar>
          <w:left w:w="70" w:type="dxa"/>
          <w:right w:w="70" w:type="dxa"/>
        </w:tblCellMar>
        <w:tblLook w:val="04A0"/>
      </w:tblPr>
      <w:tblGrid>
        <w:gridCol w:w="907"/>
        <w:gridCol w:w="1096"/>
        <w:gridCol w:w="856"/>
        <w:gridCol w:w="1369"/>
        <w:gridCol w:w="863"/>
        <w:gridCol w:w="1442"/>
        <w:gridCol w:w="1040"/>
      </w:tblGrid>
      <w:tr w:rsidR="009A7A1C" w:rsidRPr="00E9392D" w:rsidTr="009B23F2">
        <w:trPr>
          <w:trHeight w:val="195"/>
          <w:jc w:val="right"/>
        </w:trPr>
        <w:tc>
          <w:tcPr>
            <w:tcW w:w="7573"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A7A1C" w:rsidRPr="00E9392D" w:rsidRDefault="009A7A1C" w:rsidP="009B23F2">
            <w:pPr>
              <w:jc w:val="center"/>
              <w:rPr>
                <w:rFonts w:eastAsia="Times New Roman"/>
                <w:b/>
                <w:bCs/>
                <w:color w:val="000000"/>
                <w:lang w:val="es-EC" w:eastAsia="es-EC"/>
              </w:rPr>
            </w:pPr>
            <w:r w:rsidRPr="00E9392D">
              <w:rPr>
                <w:rFonts w:eastAsia="Times New Roman"/>
                <w:b/>
                <w:bCs/>
                <w:color w:val="000000"/>
                <w:lang w:val="es-EC" w:eastAsia="es-EC"/>
              </w:rPr>
              <w:t>ARROZ PILADO</w:t>
            </w:r>
          </w:p>
        </w:tc>
      </w:tr>
      <w:tr w:rsidR="009A7A1C" w:rsidRPr="00E9392D" w:rsidTr="009B23F2">
        <w:trPr>
          <w:trHeight w:val="186"/>
          <w:jc w:val="right"/>
        </w:trPr>
        <w:tc>
          <w:tcPr>
            <w:tcW w:w="907" w:type="dxa"/>
            <w:vMerge w:val="restart"/>
            <w:tcBorders>
              <w:top w:val="nil"/>
              <w:left w:val="single" w:sz="8" w:space="0" w:color="auto"/>
              <w:bottom w:val="single" w:sz="8" w:space="0" w:color="000000"/>
              <w:right w:val="single" w:sz="8" w:space="0" w:color="auto"/>
            </w:tcBorders>
            <w:shd w:val="clear" w:color="auto" w:fill="auto"/>
            <w:vAlign w:val="center"/>
            <w:hideMark/>
          </w:tcPr>
          <w:p w:rsidR="009A7A1C" w:rsidRPr="00E9392D" w:rsidRDefault="009A7A1C" w:rsidP="009B23F2">
            <w:pPr>
              <w:jc w:val="center"/>
              <w:rPr>
                <w:rFonts w:ascii="Arial" w:eastAsia="Times New Roman" w:hAnsi="Arial" w:cs="Arial"/>
                <w:b/>
                <w:bCs/>
                <w:sz w:val="20"/>
                <w:szCs w:val="20"/>
                <w:lang w:val="es-EC" w:eastAsia="es-EC"/>
              </w:rPr>
            </w:pPr>
            <w:r w:rsidRPr="00E9392D">
              <w:rPr>
                <w:rFonts w:ascii="Arial" w:eastAsia="Times New Roman" w:hAnsi="Arial" w:cs="Arial"/>
                <w:b/>
                <w:bCs/>
                <w:sz w:val="20"/>
                <w:szCs w:val="20"/>
                <w:lang w:val="es-EC" w:eastAsia="es-EC"/>
              </w:rPr>
              <w:t>Código Muestra</w:t>
            </w:r>
          </w:p>
        </w:tc>
        <w:tc>
          <w:tcPr>
            <w:tcW w:w="1096" w:type="dxa"/>
            <w:tcBorders>
              <w:top w:val="nil"/>
              <w:left w:val="nil"/>
              <w:bottom w:val="nil"/>
              <w:right w:val="single" w:sz="8" w:space="0" w:color="auto"/>
            </w:tcBorders>
            <w:shd w:val="clear" w:color="auto" w:fill="auto"/>
            <w:vAlign w:val="center"/>
            <w:hideMark/>
          </w:tcPr>
          <w:p w:rsidR="009A7A1C" w:rsidRPr="00E9392D" w:rsidRDefault="009A7A1C" w:rsidP="009B23F2">
            <w:pPr>
              <w:jc w:val="center"/>
              <w:rPr>
                <w:rFonts w:ascii="Arial" w:eastAsia="Times New Roman" w:hAnsi="Arial" w:cs="Arial"/>
                <w:b/>
                <w:bCs/>
                <w:sz w:val="20"/>
                <w:szCs w:val="20"/>
                <w:lang w:val="es-EC" w:eastAsia="es-EC"/>
              </w:rPr>
            </w:pPr>
            <w:r w:rsidRPr="00E9392D">
              <w:rPr>
                <w:rFonts w:ascii="Arial" w:eastAsia="Times New Roman" w:hAnsi="Arial" w:cs="Arial"/>
                <w:b/>
                <w:bCs/>
                <w:sz w:val="20"/>
                <w:szCs w:val="20"/>
                <w:lang w:val="es-EC" w:eastAsia="es-EC"/>
              </w:rPr>
              <w:t> </w:t>
            </w:r>
          </w:p>
        </w:tc>
        <w:tc>
          <w:tcPr>
            <w:tcW w:w="856" w:type="dxa"/>
            <w:tcBorders>
              <w:top w:val="nil"/>
              <w:left w:val="nil"/>
              <w:bottom w:val="nil"/>
              <w:right w:val="single" w:sz="8" w:space="0" w:color="auto"/>
            </w:tcBorders>
            <w:shd w:val="clear" w:color="auto" w:fill="auto"/>
            <w:vAlign w:val="center"/>
            <w:hideMark/>
          </w:tcPr>
          <w:p w:rsidR="009A7A1C" w:rsidRPr="00E9392D" w:rsidRDefault="009A7A1C" w:rsidP="009B23F2">
            <w:pPr>
              <w:jc w:val="center"/>
              <w:rPr>
                <w:rFonts w:ascii="Arial" w:eastAsia="Times New Roman" w:hAnsi="Arial" w:cs="Arial"/>
                <w:b/>
                <w:bCs/>
                <w:sz w:val="20"/>
                <w:szCs w:val="20"/>
                <w:lang w:val="es-EC" w:eastAsia="es-EC"/>
              </w:rPr>
            </w:pPr>
            <w:r w:rsidRPr="00E9392D">
              <w:rPr>
                <w:rFonts w:ascii="Arial" w:eastAsia="Times New Roman" w:hAnsi="Arial" w:cs="Arial"/>
                <w:b/>
                <w:bCs/>
                <w:sz w:val="20"/>
                <w:szCs w:val="20"/>
                <w:lang w:val="es-EC" w:eastAsia="es-EC"/>
              </w:rPr>
              <w:t> </w:t>
            </w:r>
          </w:p>
        </w:tc>
        <w:tc>
          <w:tcPr>
            <w:tcW w:w="1369" w:type="dxa"/>
            <w:tcBorders>
              <w:top w:val="nil"/>
              <w:left w:val="nil"/>
              <w:bottom w:val="nil"/>
              <w:right w:val="single" w:sz="8" w:space="0" w:color="auto"/>
            </w:tcBorders>
            <w:shd w:val="clear" w:color="auto" w:fill="auto"/>
            <w:noWrap/>
            <w:vAlign w:val="bottom"/>
            <w:hideMark/>
          </w:tcPr>
          <w:p w:rsidR="009A7A1C" w:rsidRPr="00E9392D" w:rsidRDefault="009A7A1C" w:rsidP="009B23F2">
            <w:pPr>
              <w:rPr>
                <w:rFonts w:eastAsia="Times New Roman"/>
                <w:color w:val="000000"/>
                <w:lang w:val="es-EC" w:eastAsia="es-EC"/>
              </w:rPr>
            </w:pPr>
            <w:r w:rsidRPr="00E9392D">
              <w:rPr>
                <w:rFonts w:eastAsia="Times New Roman"/>
                <w:color w:val="000000"/>
                <w:lang w:val="es-EC" w:eastAsia="es-EC"/>
              </w:rPr>
              <w:t> </w:t>
            </w:r>
          </w:p>
        </w:tc>
        <w:tc>
          <w:tcPr>
            <w:tcW w:w="863" w:type="dxa"/>
            <w:tcBorders>
              <w:top w:val="nil"/>
              <w:left w:val="nil"/>
              <w:bottom w:val="nil"/>
              <w:right w:val="single" w:sz="8" w:space="0" w:color="auto"/>
            </w:tcBorders>
            <w:shd w:val="clear" w:color="auto" w:fill="auto"/>
            <w:noWrap/>
            <w:vAlign w:val="bottom"/>
            <w:hideMark/>
          </w:tcPr>
          <w:p w:rsidR="009A7A1C" w:rsidRPr="00E9392D" w:rsidRDefault="009A7A1C" w:rsidP="009B23F2">
            <w:pPr>
              <w:rPr>
                <w:rFonts w:eastAsia="Times New Roman"/>
                <w:color w:val="000000"/>
                <w:lang w:val="es-EC" w:eastAsia="es-EC"/>
              </w:rPr>
            </w:pPr>
            <w:r w:rsidRPr="00E9392D">
              <w:rPr>
                <w:rFonts w:eastAsia="Times New Roman"/>
                <w:color w:val="000000"/>
                <w:lang w:val="es-EC" w:eastAsia="es-EC"/>
              </w:rPr>
              <w:t> </w:t>
            </w:r>
          </w:p>
        </w:tc>
        <w:tc>
          <w:tcPr>
            <w:tcW w:w="1442" w:type="dxa"/>
            <w:tcBorders>
              <w:top w:val="nil"/>
              <w:left w:val="nil"/>
              <w:bottom w:val="nil"/>
              <w:right w:val="single" w:sz="8" w:space="0" w:color="auto"/>
            </w:tcBorders>
            <w:shd w:val="clear" w:color="auto" w:fill="auto"/>
            <w:noWrap/>
            <w:vAlign w:val="bottom"/>
            <w:hideMark/>
          </w:tcPr>
          <w:p w:rsidR="009A7A1C" w:rsidRPr="00E9392D" w:rsidRDefault="009A7A1C" w:rsidP="009B23F2">
            <w:pPr>
              <w:rPr>
                <w:rFonts w:eastAsia="Times New Roman"/>
                <w:color w:val="000000"/>
                <w:lang w:val="es-EC" w:eastAsia="es-EC"/>
              </w:rPr>
            </w:pPr>
            <w:r w:rsidRPr="00E9392D">
              <w:rPr>
                <w:rFonts w:eastAsia="Times New Roman"/>
                <w:color w:val="000000"/>
                <w:lang w:val="es-EC" w:eastAsia="es-EC"/>
              </w:rPr>
              <w:t> </w:t>
            </w:r>
          </w:p>
        </w:tc>
        <w:tc>
          <w:tcPr>
            <w:tcW w:w="1040" w:type="dxa"/>
            <w:tcBorders>
              <w:top w:val="nil"/>
              <w:left w:val="nil"/>
              <w:bottom w:val="nil"/>
              <w:right w:val="single" w:sz="8" w:space="0" w:color="auto"/>
            </w:tcBorders>
            <w:shd w:val="clear" w:color="auto" w:fill="auto"/>
            <w:noWrap/>
            <w:vAlign w:val="bottom"/>
            <w:hideMark/>
          </w:tcPr>
          <w:p w:rsidR="009A7A1C" w:rsidRPr="00E9392D" w:rsidRDefault="009A7A1C" w:rsidP="009B23F2">
            <w:pPr>
              <w:rPr>
                <w:rFonts w:eastAsia="Times New Roman"/>
                <w:color w:val="000000"/>
                <w:lang w:val="es-EC" w:eastAsia="es-EC"/>
              </w:rPr>
            </w:pPr>
            <w:r w:rsidRPr="00E9392D">
              <w:rPr>
                <w:rFonts w:eastAsia="Times New Roman"/>
                <w:color w:val="000000"/>
                <w:lang w:val="es-EC" w:eastAsia="es-EC"/>
              </w:rPr>
              <w:t> </w:t>
            </w:r>
          </w:p>
        </w:tc>
      </w:tr>
      <w:tr w:rsidR="009A7A1C" w:rsidRPr="00E9392D" w:rsidTr="009B23F2">
        <w:trPr>
          <w:trHeight w:val="511"/>
          <w:jc w:val="right"/>
        </w:trPr>
        <w:tc>
          <w:tcPr>
            <w:tcW w:w="907" w:type="dxa"/>
            <w:vMerge/>
            <w:tcBorders>
              <w:top w:val="nil"/>
              <w:left w:val="single" w:sz="8" w:space="0" w:color="auto"/>
              <w:bottom w:val="single" w:sz="8" w:space="0" w:color="000000"/>
              <w:right w:val="single" w:sz="8" w:space="0" w:color="auto"/>
            </w:tcBorders>
            <w:vAlign w:val="center"/>
            <w:hideMark/>
          </w:tcPr>
          <w:p w:rsidR="009A7A1C" w:rsidRPr="00E9392D" w:rsidRDefault="009A7A1C" w:rsidP="009B23F2">
            <w:pPr>
              <w:rPr>
                <w:rFonts w:ascii="Arial" w:eastAsia="Times New Roman" w:hAnsi="Arial" w:cs="Arial"/>
                <w:b/>
                <w:bCs/>
                <w:sz w:val="20"/>
                <w:szCs w:val="20"/>
                <w:lang w:val="es-EC" w:eastAsia="es-EC"/>
              </w:rPr>
            </w:pPr>
          </w:p>
        </w:tc>
        <w:tc>
          <w:tcPr>
            <w:tcW w:w="1096" w:type="dxa"/>
            <w:tcBorders>
              <w:top w:val="nil"/>
              <w:left w:val="nil"/>
              <w:bottom w:val="single" w:sz="8" w:space="0" w:color="auto"/>
              <w:right w:val="single" w:sz="8" w:space="0" w:color="auto"/>
            </w:tcBorders>
            <w:shd w:val="clear" w:color="auto" w:fill="auto"/>
            <w:vAlign w:val="center"/>
            <w:hideMark/>
          </w:tcPr>
          <w:p w:rsidR="009A7A1C" w:rsidRPr="00E9392D" w:rsidRDefault="009A7A1C" w:rsidP="009B23F2">
            <w:pPr>
              <w:jc w:val="center"/>
              <w:rPr>
                <w:rFonts w:ascii="Arial" w:eastAsia="Times New Roman" w:hAnsi="Arial" w:cs="Arial"/>
                <w:b/>
                <w:bCs/>
                <w:sz w:val="20"/>
                <w:szCs w:val="20"/>
                <w:lang w:val="es-EC" w:eastAsia="es-EC"/>
              </w:rPr>
            </w:pPr>
            <w:r w:rsidRPr="00E9392D">
              <w:rPr>
                <w:rFonts w:ascii="Arial" w:eastAsia="Times New Roman" w:hAnsi="Arial" w:cs="Arial"/>
                <w:b/>
                <w:bCs/>
                <w:sz w:val="20"/>
                <w:szCs w:val="20"/>
                <w:lang w:val="es-EC" w:eastAsia="es-EC"/>
              </w:rPr>
              <w:t>Tiempo(s)</w:t>
            </w:r>
          </w:p>
        </w:tc>
        <w:tc>
          <w:tcPr>
            <w:tcW w:w="856" w:type="dxa"/>
            <w:tcBorders>
              <w:top w:val="nil"/>
              <w:left w:val="nil"/>
              <w:bottom w:val="single" w:sz="8" w:space="0" w:color="auto"/>
              <w:right w:val="single" w:sz="8" w:space="0" w:color="auto"/>
            </w:tcBorders>
            <w:shd w:val="clear" w:color="auto" w:fill="auto"/>
            <w:vAlign w:val="center"/>
            <w:hideMark/>
          </w:tcPr>
          <w:p w:rsidR="009A7A1C" w:rsidRPr="00E9392D" w:rsidRDefault="009A7A1C" w:rsidP="009B23F2">
            <w:pPr>
              <w:jc w:val="center"/>
              <w:rPr>
                <w:rFonts w:ascii="Arial" w:eastAsia="Times New Roman" w:hAnsi="Arial" w:cs="Arial"/>
                <w:b/>
                <w:bCs/>
                <w:sz w:val="20"/>
                <w:szCs w:val="20"/>
                <w:lang w:val="es-EC" w:eastAsia="es-EC"/>
              </w:rPr>
            </w:pPr>
            <w:r w:rsidRPr="00E9392D">
              <w:rPr>
                <w:rFonts w:ascii="Arial" w:eastAsia="Times New Roman" w:hAnsi="Arial" w:cs="Arial"/>
                <w:b/>
                <w:bCs/>
                <w:sz w:val="20"/>
                <w:szCs w:val="20"/>
                <w:lang w:val="es-EC" w:eastAsia="es-EC"/>
              </w:rPr>
              <w:t>P</w:t>
            </w:r>
            <w:r>
              <w:rPr>
                <w:rFonts w:ascii="Arial" w:eastAsia="Times New Roman" w:hAnsi="Arial" w:cs="Arial"/>
                <w:b/>
                <w:bCs/>
                <w:sz w:val="20"/>
                <w:szCs w:val="20"/>
                <w:lang w:val="es-EC" w:eastAsia="es-EC"/>
              </w:rPr>
              <w:t>EP (gr)</w:t>
            </w:r>
          </w:p>
        </w:tc>
        <w:tc>
          <w:tcPr>
            <w:tcW w:w="1369" w:type="dxa"/>
            <w:tcBorders>
              <w:top w:val="nil"/>
              <w:left w:val="nil"/>
              <w:bottom w:val="single" w:sz="8" w:space="0" w:color="auto"/>
              <w:right w:val="single" w:sz="8" w:space="0" w:color="auto"/>
            </w:tcBorders>
            <w:shd w:val="clear" w:color="auto" w:fill="auto"/>
            <w:vAlign w:val="center"/>
            <w:hideMark/>
          </w:tcPr>
          <w:p w:rsidR="009A7A1C" w:rsidRPr="00E9392D" w:rsidRDefault="009A7A1C" w:rsidP="009B23F2">
            <w:pPr>
              <w:jc w:val="center"/>
              <w:rPr>
                <w:rFonts w:ascii="Arial" w:eastAsia="Times New Roman" w:hAnsi="Arial" w:cs="Arial"/>
                <w:b/>
                <w:bCs/>
                <w:sz w:val="20"/>
                <w:szCs w:val="20"/>
                <w:lang w:val="es-EC" w:eastAsia="es-EC"/>
              </w:rPr>
            </w:pPr>
            <w:r w:rsidRPr="00E9392D">
              <w:rPr>
                <w:rFonts w:ascii="Arial" w:eastAsia="Times New Roman" w:hAnsi="Arial" w:cs="Arial"/>
                <w:b/>
                <w:bCs/>
                <w:sz w:val="20"/>
                <w:szCs w:val="20"/>
                <w:lang w:val="es-EC" w:eastAsia="es-EC"/>
              </w:rPr>
              <w:t>% de Remoción de salvado</w:t>
            </w:r>
          </w:p>
        </w:tc>
        <w:tc>
          <w:tcPr>
            <w:tcW w:w="863" w:type="dxa"/>
            <w:tcBorders>
              <w:top w:val="nil"/>
              <w:left w:val="nil"/>
              <w:bottom w:val="single" w:sz="8" w:space="0" w:color="auto"/>
              <w:right w:val="single" w:sz="8" w:space="0" w:color="auto"/>
            </w:tcBorders>
            <w:shd w:val="clear" w:color="auto" w:fill="auto"/>
            <w:vAlign w:val="center"/>
            <w:hideMark/>
          </w:tcPr>
          <w:p w:rsidR="009A7A1C" w:rsidRPr="00E9392D" w:rsidRDefault="009A7A1C" w:rsidP="009B23F2">
            <w:pPr>
              <w:jc w:val="center"/>
              <w:rPr>
                <w:rFonts w:ascii="Arial" w:eastAsia="Times New Roman" w:hAnsi="Arial" w:cs="Arial"/>
                <w:b/>
                <w:bCs/>
                <w:sz w:val="20"/>
                <w:szCs w:val="20"/>
                <w:lang w:val="es-EC" w:eastAsia="es-EC"/>
              </w:rPr>
            </w:pPr>
            <w:r w:rsidRPr="00E9392D">
              <w:rPr>
                <w:rFonts w:ascii="Arial" w:eastAsia="Times New Roman" w:hAnsi="Arial" w:cs="Arial"/>
                <w:b/>
                <w:bCs/>
                <w:sz w:val="20"/>
                <w:szCs w:val="20"/>
                <w:lang w:val="es-EC" w:eastAsia="es-EC"/>
              </w:rPr>
              <w:t xml:space="preserve">Rend. Mc Gill </w:t>
            </w:r>
            <w:r>
              <w:rPr>
                <w:rFonts w:ascii="Arial" w:eastAsia="Times New Roman" w:hAnsi="Arial" w:cs="Arial"/>
                <w:b/>
                <w:bCs/>
                <w:sz w:val="20"/>
                <w:szCs w:val="20"/>
                <w:lang w:val="es-EC" w:eastAsia="es-EC"/>
              </w:rPr>
              <w:t>(</w:t>
            </w:r>
            <w:r w:rsidRPr="00E9392D">
              <w:rPr>
                <w:rFonts w:ascii="Arial" w:eastAsia="Times New Roman" w:hAnsi="Arial" w:cs="Arial"/>
                <w:b/>
                <w:bCs/>
                <w:sz w:val="20"/>
                <w:szCs w:val="20"/>
                <w:lang w:val="es-EC" w:eastAsia="es-EC"/>
              </w:rPr>
              <w:t>%</w:t>
            </w:r>
            <w:r>
              <w:rPr>
                <w:rFonts w:ascii="Arial" w:eastAsia="Times New Roman" w:hAnsi="Arial" w:cs="Arial"/>
                <w:b/>
                <w:bCs/>
                <w:sz w:val="20"/>
                <w:szCs w:val="20"/>
                <w:lang w:val="es-EC" w:eastAsia="es-EC"/>
              </w:rPr>
              <w:t>)</w:t>
            </w:r>
          </w:p>
        </w:tc>
        <w:tc>
          <w:tcPr>
            <w:tcW w:w="1442" w:type="dxa"/>
            <w:tcBorders>
              <w:top w:val="nil"/>
              <w:left w:val="nil"/>
              <w:bottom w:val="single" w:sz="8" w:space="0" w:color="auto"/>
              <w:right w:val="single" w:sz="8" w:space="0" w:color="auto"/>
            </w:tcBorders>
            <w:shd w:val="clear" w:color="auto" w:fill="auto"/>
            <w:vAlign w:val="center"/>
            <w:hideMark/>
          </w:tcPr>
          <w:p w:rsidR="009A7A1C" w:rsidRDefault="009A7A1C" w:rsidP="009B23F2">
            <w:pPr>
              <w:jc w:val="center"/>
              <w:rPr>
                <w:rFonts w:ascii="Arial" w:eastAsia="Times New Roman" w:hAnsi="Arial" w:cs="Arial"/>
                <w:b/>
                <w:bCs/>
                <w:sz w:val="20"/>
                <w:szCs w:val="20"/>
                <w:lang w:val="es-EC" w:eastAsia="es-EC"/>
              </w:rPr>
            </w:pPr>
            <w:r w:rsidRPr="00E9392D">
              <w:rPr>
                <w:rFonts w:ascii="Arial" w:eastAsia="Times New Roman" w:hAnsi="Arial" w:cs="Arial"/>
                <w:b/>
                <w:bCs/>
                <w:sz w:val="20"/>
                <w:szCs w:val="20"/>
                <w:lang w:val="es-EC" w:eastAsia="es-EC"/>
              </w:rPr>
              <w:t xml:space="preserve">Blancura </w:t>
            </w:r>
          </w:p>
          <w:p w:rsidR="009A7A1C" w:rsidRPr="00E9392D" w:rsidRDefault="009A7A1C" w:rsidP="009B23F2">
            <w:pPr>
              <w:jc w:val="center"/>
              <w:rPr>
                <w:rFonts w:ascii="Arial" w:eastAsia="Times New Roman" w:hAnsi="Arial" w:cs="Arial"/>
                <w:b/>
                <w:bCs/>
                <w:sz w:val="20"/>
                <w:szCs w:val="20"/>
                <w:lang w:val="es-EC" w:eastAsia="es-EC"/>
              </w:rPr>
            </w:pPr>
            <w:r>
              <w:rPr>
                <w:rFonts w:ascii="Arial" w:eastAsia="Times New Roman" w:hAnsi="Arial" w:cs="Arial"/>
                <w:b/>
                <w:bCs/>
                <w:sz w:val="20"/>
                <w:szCs w:val="20"/>
                <w:lang w:val="es-EC" w:eastAsia="es-EC"/>
              </w:rPr>
              <w:t>(</w:t>
            </w:r>
            <w:r w:rsidRPr="00E9392D">
              <w:rPr>
                <w:rFonts w:ascii="Arial" w:eastAsia="Times New Roman" w:hAnsi="Arial" w:cs="Arial"/>
                <w:b/>
                <w:bCs/>
                <w:sz w:val="20"/>
                <w:szCs w:val="20"/>
                <w:lang w:val="es-EC" w:eastAsia="es-EC"/>
              </w:rPr>
              <w:t>º Kett</w:t>
            </w:r>
            <w:r>
              <w:rPr>
                <w:rFonts w:ascii="Arial" w:eastAsia="Times New Roman" w:hAnsi="Arial" w:cs="Arial"/>
                <w:b/>
                <w:bCs/>
                <w:sz w:val="20"/>
                <w:szCs w:val="20"/>
                <w:lang w:val="es-EC" w:eastAsia="es-EC"/>
              </w:rPr>
              <w:t>)</w:t>
            </w:r>
          </w:p>
        </w:tc>
        <w:tc>
          <w:tcPr>
            <w:tcW w:w="1040" w:type="dxa"/>
            <w:tcBorders>
              <w:top w:val="nil"/>
              <w:left w:val="nil"/>
              <w:bottom w:val="single" w:sz="8" w:space="0" w:color="auto"/>
              <w:right w:val="single" w:sz="8" w:space="0" w:color="auto"/>
            </w:tcBorders>
            <w:shd w:val="clear" w:color="auto" w:fill="auto"/>
            <w:vAlign w:val="center"/>
            <w:hideMark/>
          </w:tcPr>
          <w:p w:rsidR="009A7A1C" w:rsidRPr="00E9392D" w:rsidRDefault="009A7A1C" w:rsidP="009B23F2">
            <w:pPr>
              <w:jc w:val="center"/>
              <w:rPr>
                <w:rFonts w:ascii="Arial" w:eastAsia="Times New Roman" w:hAnsi="Arial" w:cs="Arial"/>
                <w:b/>
                <w:bCs/>
                <w:sz w:val="20"/>
                <w:szCs w:val="20"/>
                <w:lang w:val="es-EC" w:eastAsia="es-EC"/>
              </w:rPr>
            </w:pPr>
            <w:r w:rsidRPr="00E9392D">
              <w:rPr>
                <w:rFonts w:ascii="Arial" w:eastAsia="Times New Roman" w:hAnsi="Arial" w:cs="Arial"/>
                <w:b/>
                <w:bCs/>
                <w:sz w:val="20"/>
                <w:szCs w:val="20"/>
                <w:lang w:val="es-EC" w:eastAsia="es-EC"/>
              </w:rPr>
              <w:t xml:space="preserve"> Dureza    (lb/pulg2)</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T</w:t>
            </w:r>
            <w:r>
              <w:rPr>
                <w:rFonts w:eastAsia="Times New Roman"/>
                <w:color w:val="993300"/>
                <w:lang w:val="es-EC" w:eastAsia="es-EC"/>
              </w:rPr>
              <w:t xml:space="preserve"> 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60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910</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0,12163</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0,58100</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39,4</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578,00</w:t>
            </w:r>
          </w:p>
        </w:tc>
      </w:tr>
      <w:tr w:rsidR="009A7A1C" w:rsidRPr="00E9392D" w:rsidTr="009B23F2">
        <w:trPr>
          <w:trHeight w:val="195"/>
          <w:jc w:val="right"/>
        </w:trPr>
        <w:tc>
          <w:tcPr>
            <w:tcW w:w="907" w:type="dxa"/>
            <w:tcBorders>
              <w:top w:val="nil"/>
              <w:left w:val="single" w:sz="4" w:space="0" w:color="auto"/>
              <w:bottom w:val="double" w:sz="6"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T2</w:t>
            </w:r>
          </w:p>
        </w:tc>
        <w:tc>
          <w:tcPr>
            <w:tcW w:w="1096" w:type="dxa"/>
            <w:tcBorders>
              <w:top w:val="nil"/>
              <w:left w:val="nil"/>
              <w:bottom w:val="double" w:sz="6"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60</w:t>
            </w:r>
          </w:p>
        </w:tc>
        <w:tc>
          <w:tcPr>
            <w:tcW w:w="856" w:type="dxa"/>
            <w:tcBorders>
              <w:top w:val="nil"/>
              <w:left w:val="nil"/>
              <w:bottom w:val="double" w:sz="6"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910</w:t>
            </w:r>
          </w:p>
        </w:tc>
        <w:tc>
          <w:tcPr>
            <w:tcW w:w="1369" w:type="dxa"/>
            <w:tcBorders>
              <w:top w:val="nil"/>
              <w:left w:val="nil"/>
              <w:bottom w:val="double" w:sz="6"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0,12299</w:t>
            </w:r>
          </w:p>
        </w:tc>
        <w:tc>
          <w:tcPr>
            <w:tcW w:w="863" w:type="dxa"/>
            <w:tcBorders>
              <w:top w:val="nil"/>
              <w:left w:val="nil"/>
              <w:bottom w:val="double" w:sz="6"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0,59920</w:t>
            </w:r>
          </w:p>
        </w:tc>
        <w:tc>
          <w:tcPr>
            <w:tcW w:w="1442" w:type="dxa"/>
            <w:tcBorders>
              <w:top w:val="nil"/>
              <w:left w:val="nil"/>
              <w:bottom w:val="double" w:sz="6"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39,1</w:t>
            </w:r>
          </w:p>
        </w:tc>
        <w:tc>
          <w:tcPr>
            <w:tcW w:w="1040" w:type="dxa"/>
            <w:tcBorders>
              <w:top w:val="nil"/>
              <w:left w:val="nil"/>
              <w:bottom w:val="double" w:sz="6"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553,00</w:t>
            </w:r>
          </w:p>
        </w:tc>
      </w:tr>
      <w:tr w:rsidR="009A7A1C" w:rsidRPr="00E9392D" w:rsidTr="009B23F2">
        <w:trPr>
          <w:trHeight w:val="195"/>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1a1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60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458,7</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0,11279</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0,61300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39,1</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680,00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1a2</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60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458,7</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0,11598</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0,59930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39,2</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667,14</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1b1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60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686,8</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0,11694</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0,59120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39,6</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670,25</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1b2</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60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686,8</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0,11736</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0,60380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40,3</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658,13</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1c1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60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1143</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0,11979</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0,59280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39,4</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636,67</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1c2</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60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1143</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0,11722</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0,60470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40,5</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675,56</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2a1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50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458,7</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0,10478</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0,61070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37,4</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690,00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2a2</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50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458,7</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0,10480</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0,60720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36,6</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670,00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2b1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50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686,8</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0,10442</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0,60120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38,1</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695,00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2b2</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50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686,8</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0,11014</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0,60610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37,8</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653,75</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2c1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50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1143</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0,11073</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0,60540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38,7</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638,75</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2c2</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50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1143</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0,11653</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0,60200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39,2</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627,50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3a1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40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458,7</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0,09858</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0,62240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36,4</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735,00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3a2</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40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458,7</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0,09739</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0,62370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37</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697,50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3b1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40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686,8</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0,10076</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0,62140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36,2</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691,00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3b2</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40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686,8</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0,10232</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0,62380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37,1</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717,50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3c1</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40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1143</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0,10302</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0,61620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37,7</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704,00</w:t>
            </w:r>
          </w:p>
        </w:tc>
      </w:tr>
      <w:tr w:rsidR="009A7A1C" w:rsidRPr="00E9392D" w:rsidTr="009B23F2">
        <w:trPr>
          <w:trHeight w:val="186"/>
          <w:jc w:val="right"/>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Pr>
                <w:rFonts w:eastAsia="Times New Roman"/>
                <w:color w:val="993300"/>
                <w:lang w:val="es-EC" w:eastAsia="es-EC"/>
              </w:rPr>
              <w:t>P</w:t>
            </w:r>
            <w:r w:rsidRPr="00E9392D">
              <w:rPr>
                <w:rFonts w:eastAsia="Times New Roman"/>
                <w:color w:val="993300"/>
                <w:lang w:val="es-EC" w:eastAsia="es-EC"/>
              </w:rPr>
              <w:t>3c2</w:t>
            </w:r>
          </w:p>
        </w:tc>
        <w:tc>
          <w:tcPr>
            <w:tcW w:w="109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993300"/>
                <w:lang w:val="es-EC" w:eastAsia="es-EC"/>
              </w:rPr>
            </w:pPr>
            <w:r w:rsidRPr="00E9392D">
              <w:rPr>
                <w:rFonts w:eastAsia="Times New Roman"/>
                <w:color w:val="993300"/>
                <w:lang w:val="es-EC" w:eastAsia="es-EC"/>
              </w:rPr>
              <w:t>40</w:t>
            </w:r>
          </w:p>
        </w:tc>
        <w:tc>
          <w:tcPr>
            <w:tcW w:w="856"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color w:val="000000"/>
                <w:sz w:val="20"/>
                <w:szCs w:val="20"/>
                <w:lang w:val="es-EC" w:eastAsia="es-EC"/>
              </w:rPr>
            </w:pPr>
            <w:r w:rsidRPr="00E9392D">
              <w:rPr>
                <w:rFonts w:ascii="Arial" w:eastAsia="Times New Roman" w:hAnsi="Arial" w:cs="Arial"/>
                <w:color w:val="000000"/>
                <w:sz w:val="20"/>
                <w:szCs w:val="20"/>
                <w:lang w:val="es-EC" w:eastAsia="es-EC"/>
              </w:rPr>
              <w:t>1143</w:t>
            </w:r>
          </w:p>
        </w:tc>
        <w:tc>
          <w:tcPr>
            <w:tcW w:w="1369"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0,10679</w:t>
            </w:r>
          </w:p>
        </w:tc>
        <w:tc>
          <w:tcPr>
            <w:tcW w:w="863"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0,61880</w:t>
            </w:r>
          </w:p>
        </w:tc>
        <w:tc>
          <w:tcPr>
            <w:tcW w:w="1442"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ascii="Arial" w:eastAsia="Times New Roman" w:hAnsi="Arial" w:cs="Arial"/>
                <w:sz w:val="20"/>
                <w:szCs w:val="20"/>
                <w:lang w:val="es-EC" w:eastAsia="es-EC"/>
              </w:rPr>
            </w:pPr>
            <w:r w:rsidRPr="00E9392D">
              <w:rPr>
                <w:rFonts w:ascii="Arial" w:eastAsia="Times New Roman" w:hAnsi="Arial" w:cs="Arial"/>
                <w:sz w:val="20"/>
                <w:szCs w:val="20"/>
                <w:lang w:val="es-EC" w:eastAsia="es-EC"/>
              </w:rPr>
              <w:t>37,5</w:t>
            </w:r>
          </w:p>
        </w:tc>
        <w:tc>
          <w:tcPr>
            <w:tcW w:w="1040" w:type="dxa"/>
            <w:tcBorders>
              <w:top w:val="nil"/>
              <w:left w:val="nil"/>
              <w:bottom w:val="single" w:sz="4" w:space="0" w:color="auto"/>
              <w:right w:val="single" w:sz="4" w:space="0" w:color="auto"/>
            </w:tcBorders>
            <w:shd w:val="clear" w:color="auto" w:fill="auto"/>
            <w:noWrap/>
            <w:vAlign w:val="bottom"/>
            <w:hideMark/>
          </w:tcPr>
          <w:p w:rsidR="009A7A1C" w:rsidRPr="00E9392D" w:rsidRDefault="009A7A1C" w:rsidP="009B23F2">
            <w:pPr>
              <w:jc w:val="center"/>
              <w:rPr>
                <w:rFonts w:eastAsia="Times New Roman"/>
                <w:color w:val="000000"/>
                <w:lang w:val="es-EC" w:eastAsia="es-EC"/>
              </w:rPr>
            </w:pPr>
            <w:r w:rsidRPr="00E9392D">
              <w:rPr>
                <w:rFonts w:eastAsia="Times New Roman"/>
                <w:color w:val="000000"/>
                <w:lang w:val="es-EC" w:eastAsia="es-EC"/>
              </w:rPr>
              <w:t>689,00</w:t>
            </w:r>
          </w:p>
        </w:tc>
      </w:tr>
    </w:tbl>
    <w:p w:rsidR="009A7A1C" w:rsidRDefault="009A7A1C" w:rsidP="009A7A1C">
      <w:pPr>
        <w:tabs>
          <w:tab w:val="left" w:pos="426"/>
        </w:tabs>
        <w:spacing w:line="480" w:lineRule="auto"/>
        <w:jc w:val="center"/>
        <w:rPr>
          <w:rFonts w:ascii="Arial" w:hAnsi="Arial" w:cs="Arial"/>
          <w:sz w:val="24"/>
          <w:szCs w:val="24"/>
        </w:rPr>
      </w:pPr>
      <w:r>
        <w:rPr>
          <w:rFonts w:ascii="Arial" w:hAnsi="Arial" w:cs="Arial"/>
          <w:sz w:val="24"/>
          <w:szCs w:val="24"/>
        </w:rPr>
        <w:t xml:space="preserve">      Elaborado por</w:t>
      </w:r>
      <w:r w:rsidRPr="00A06D07">
        <w:rPr>
          <w:rFonts w:ascii="Arial" w:hAnsi="Arial" w:cs="Arial"/>
          <w:sz w:val="24"/>
          <w:szCs w:val="24"/>
        </w:rPr>
        <w:t>: Sthefania Piedra R.</w:t>
      </w:r>
    </w:p>
    <w:p w:rsidR="009A7A1C" w:rsidRDefault="009A7A1C" w:rsidP="009A7A1C">
      <w:pPr>
        <w:spacing w:line="480" w:lineRule="auto"/>
        <w:ind w:left="992"/>
        <w:jc w:val="both"/>
        <w:rPr>
          <w:rFonts w:ascii="Arial" w:hAnsi="Arial" w:cs="Arial"/>
          <w:sz w:val="24"/>
          <w:szCs w:val="24"/>
        </w:rPr>
      </w:pPr>
      <w:r w:rsidRPr="007D58F2">
        <w:rPr>
          <w:rFonts w:ascii="Arial" w:hAnsi="Arial" w:cs="Arial"/>
          <w:sz w:val="24"/>
          <w:szCs w:val="24"/>
        </w:rPr>
        <w:t xml:space="preserve">El experimento plantea </w:t>
      </w:r>
      <w:r>
        <w:rPr>
          <w:rFonts w:ascii="Arial" w:hAnsi="Arial" w:cs="Arial"/>
          <w:sz w:val="24"/>
          <w:szCs w:val="24"/>
        </w:rPr>
        <w:t xml:space="preserve">una hipótesis de </w:t>
      </w:r>
      <w:r w:rsidRPr="007D58F2">
        <w:rPr>
          <w:rFonts w:ascii="Arial" w:hAnsi="Arial" w:cs="Arial"/>
          <w:sz w:val="24"/>
          <w:szCs w:val="24"/>
        </w:rPr>
        <w:t>si existen diferencias significativas entre los tratamientos.</w:t>
      </w:r>
    </w:p>
    <w:p w:rsidR="00350E60" w:rsidRDefault="00350E60" w:rsidP="008C18E7">
      <w:pPr>
        <w:spacing w:line="480" w:lineRule="auto"/>
        <w:jc w:val="center"/>
        <w:rPr>
          <w:rFonts w:ascii="Arial" w:hAnsi="Arial" w:cs="Arial"/>
          <w:b/>
          <w:sz w:val="24"/>
          <w:szCs w:val="24"/>
        </w:rPr>
      </w:pPr>
    </w:p>
    <w:p w:rsidR="009A7A1C" w:rsidRPr="007D58F2" w:rsidRDefault="009A7A1C" w:rsidP="009A7A1C">
      <w:pPr>
        <w:spacing w:line="480" w:lineRule="auto"/>
        <w:ind w:left="992"/>
        <w:jc w:val="both"/>
        <w:rPr>
          <w:rFonts w:ascii="Arial" w:hAnsi="Arial" w:cs="Arial"/>
          <w:sz w:val="24"/>
          <w:szCs w:val="24"/>
        </w:rPr>
      </w:pPr>
      <w:r>
        <w:rPr>
          <w:rFonts w:ascii="Arial" w:hAnsi="Arial" w:cs="Arial"/>
          <w:sz w:val="24"/>
          <w:szCs w:val="24"/>
        </w:rPr>
        <w:lastRenderedPageBreak/>
        <w:t>Se evaluó la etapa de pulido considerando el tiempo de pulido y el peso ejercido en el pulidor (PEP) y así ver el efecto en las variables definidas para esta etapa (remoción de salvado, rendimiento, blancura y dureza)</w:t>
      </w:r>
    </w:p>
    <w:p w:rsidR="009A7A1C" w:rsidRDefault="009A7A1C" w:rsidP="009A7A1C">
      <w:pPr>
        <w:spacing w:line="480" w:lineRule="auto"/>
        <w:ind w:left="992"/>
        <w:jc w:val="both"/>
        <w:rPr>
          <w:rFonts w:ascii="Arial" w:hAnsi="Arial" w:cs="Arial"/>
          <w:i/>
          <w:sz w:val="24"/>
          <w:szCs w:val="24"/>
        </w:rPr>
      </w:pPr>
      <w:r>
        <w:rPr>
          <w:rFonts w:ascii="Arial" w:hAnsi="Arial" w:cs="Arial"/>
          <w:sz w:val="24"/>
          <w:szCs w:val="24"/>
        </w:rPr>
        <w:t>A continuación se muestra</w:t>
      </w:r>
      <w:r w:rsidRPr="007D58F2">
        <w:rPr>
          <w:rFonts w:ascii="Arial" w:hAnsi="Arial" w:cs="Arial"/>
          <w:sz w:val="24"/>
          <w:szCs w:val="24"/>
        </w:rPr>
        <w:t xml:space="preserve"> los resultados de realizar el análisis de regresión</w:t>
      </w:r>
      <w:r>
        <w:rPr>
          <w:rFonts w:ascii="Arial" w:hAnsi="Arial" w:cs="Arial"/>
          <w:sz w:val="24"/>
          <w:szCs w:val="24"/>
        </w:rPr>
        <w:t xml:space="preserve"> </w:t>
      </w:r>
      <w:r w:rsidRPr="007D58F2">
        <w:rPr>
          <w:rFonts w:ascii="Arial" w:hAnsi="Arial" w:cs="Arial"/>
          <w:sz w:val="24"/>
          <w:szCs w:val="24"/>
        </w:rPr>
        <w:t>múltiple para validar los datos mediante los valores de la prueba de Fisher</w:t>
      </w:r>
      <w:r>
        <w:rPr>
          <w:rFonts w:ascii="Arial" w:hAnsi="Arial" w:cs="Arial"/>
          <w:sz w:val="24"/>
          <w:szCs w:val="24"/>
        </w:rPr>
        <w:t>, la cuá</w:t>
      </w:r>
      <w:r w:rsidRPr="007D58F2">
        <w:rPr>
          <w:rFonts w:ascii="Arial" w:hAnsi="Arial" w:cs="Arial"/>
          <w:sz w:val="24"/>
          <w:szCs w:val="24"/>
        </w:rPr>
        <w:t xml:space="preserve">l quiere contrastar la hipótesis </w:t>
      </w:r>
      <w:r>
        <w:rPr>
          <w:rFonts w:ascii="Arial" w:hAnsi="Arial" w:cs="Arial"/>
          <w:sz w:val="24"/>
          <w:szCs w:val="24"/>
        </w:rPr>
        <w:t xml:space="preserve">nula </w:t>
      </w:r>
      <w:r w:rsidRPr="007D58F2">
        <w:rPr>
          <w:rFonts w:ascii="Arial" w:hAnsi="Arial" w:cs="Arial"/>
          <w:sz w:val="24"/>
          <w:szCs w:val="24"/>
        </w:rPr>
        <w:t xml:space="preserve">de que </w:t>
      </w:r>
      <w:r w:rsidRPr="007D58F2">
        <w:rPr>
          <w:rFonts w:ascii="Arial" w:hAnsi="Arial" w:cs="Arial"/>
          <w:i/>
          <w:sz w:val="24"/>
          <w:szCs w:val="24"/>
        </w:rPr>
        <w:t>“No existen diferencias entre los tratamientos de pilado”</w:t>
      </w:r>
      <w:r>
        <w:rPr>
          <w:rFonts w:ascii="Arial" w:hAnsi="Arial" w:cs="Arial"/>
          <w:i/>
          <w:sz w:val="24"/>
          <w:szCs w:val="24"/>
        </w:rPr>
        <w:t xml:space="preserve">. </w:t>
      </w:r>
    </w:p>
    <w:p w:rsidR="009A7A1C" w:rsidRPr="003E65FF" w:rsidRDefault="009A7A1C" w:rsidP="009A7A1C">
      <w:pPr>
        <w:spacing w:line="480" w:lineRule="auto"/>
        <w:ind w:left="992"/>
        <w:jc w:val="both"/>
        <w:rPr>
          <w:rFonts w:ascii="Arial" w:hAnsi="Arial" w:cs="Arial"/>
          <w:i/>
          <w:sz w:val="24"/>
          <w:szCs w:val="24"/>
        </w:rPr>
      </w:pPr>
    </w:p>
    <w:p w:rsidR="009A7A1C" w:rsidRPr="001E431A" w:rsidRDefault="009A7A1C" w:rsidP="009A7A1C">
      <w:pPr>
        <w:spacing w:line="480" w:lineRule="auto"/>
        <w:ind w:left="992"/>
        <w:jc w:val="both"/>
        <w:rPr>
          <w:rFonts w:ascii="Arial" w:hAnsi="Arial" w:cs="Arial"/>
          <w:sz w:val="24"/>
          <w:szCs w:val="24"/>
        </w:rPr>
      </w:pPr>
      <w:r w:rsidRPr="001E431A">
        <w:rPr>
          <w:rFonts w:ascii="Arial" w:hAnsi="Arial" w:cs="Arial"/>
          <w:sz w:val="24"/>
          <w:szCs w:val="24"/>
        </w:rPr>
        <w:t xml:space="preserve">Considerando el </w:t>
      </w:r>
      <w:r w:rsidRPr="001E431A">
        <w:rPr>
          <w:rFonts w:ascii="Arial" w:hAnsi="Arial" w:cs="Arial"/>
          <w:b/>
          <w:sz w:val="24"/>
          <w:szCs w:val="24"/>
        </w:rPr>
        <w:t>Tiempo de pulido</w:t>
      </w:r>
      <w:r w:rsidRPr="001E431A">
        <w:rPr>
          <w:rFonts w:ascii="Arial" w:hAnsi="Arial" w:cs="Arial"/>
          <w:sz w:val="24"/>
          <w:szCs w:val="24"/>
        </w:rPr>
        <w:t xml:space="preserve"> los resultados fueron los que se muestran en la Tabla 3.7</w:t>
      </w:r>
      <w:r>
        <w:rPr>
          <w:rFonts w:ascii="Arial" w:hAnsi="Arial" w:cs="Arial"/>
          <w:sz w:val="24"/>
          <w:szCs w:val="24"/>
        </w:rPr>
        <w:t>:</w:t>
      </w:r>
    </w:p>
    <w:p w:rsidR="009A7A1C" w:rsidRPr="003F0107" w:rsidRDefault="009A7A1C" w:rsidP="009A7A1C">
      <w:pPr>
        <w:ind w:left="360"/>
        <w:jc w:val="center"/>
        <w:rPr>
          <w:rFonts w:ascii="Arial" w:hAnsi="Arial" w:cs="Arial"/>
          <w:b/>
          <w:sz w:val="24"/>
          <w:szCs w:val="24"/>
        </w:rPr>
      </w:pPr>
      <w:r w:rsidRPr="003F0107">
        <w:rPr>
          <w:rFonts w:ascii="Arial" w:hAnsi="Arial" w:cs="Arial"/>
          <w:b/>
          <w:sz w:val="24"/>
          <w:szCs w:val="24"/>
        </w:rPr>
        <w:t>Tabla 3.7</w:t>
      </w:r>
    </w:p>
    <w:p w:rsidR="009A7A1C" w:rsidRPr="003F0107" w:rsidRDefault="009A7A1C" w:rsidP="009A7A1C">
      <w:pPr>
        <w:ind w:left="360"/>
        <w:jc w:val="center"/>
        <w:rPr>
          <w:rFonts w:ascii="Arial" w:hAnsi="Arial" w:cs="Arial"/>
          <w:b/>
          <w:i/>
          <w:sz w:val="24"/>
          <w:szCs w:val="24"/>
          <w:lang w:val="es-ES_tradnl"/>
        </w:rPr>
      </w:pPr>
      <w:r>
        <w:rPr>
          <w:rFonts w:ascii="Arial" w:hAnsi="Arial" w:cs="Arial"/>
          <w:b/>
          <w:sz w:val="24"/>
          <w:szCs w:val="24"/>
          <w:lang w:val="es-ES_tradnl"/>
        </w:rPr>
        <w:t>Análisis de regresión con el T</w:t>
      </w:r>
      <w:r w:rsidRPr="003F0107">
        <w:rPr>
          <w:rFonts w:ascii="Arial" w:hAnsi="Arial" w:cs="Arial"/>
          <w:b/>
          <w:sz w:val="24"/>
          <w:szCs w:val="24"/>
          <w:lang w:val="es-ES_tradnl"/>
        </w:rPr>
        <w:t>iempo de Pulido</w:t>
      </w:r>
    </w:p>
    <w:tbl>
      <w:tblPr>
        <w:tblW w:w="4332" w:type="dxa"/>
        <w:jc w:val="center"/>
        <w:tblInd w:w="444" w:type="dxa"/>
        <w:tblCellMar>
          <w:left w:w="70" w:type="dxa"/>
          <w:right w:w="70" w:type="dxa"/>
        </w:tblCellMar>
        <w:tblLook w:val="04A0"/>
      </w:tblPr>
      <w:tblGrid>
        <w:gridCol w:w="3131"/>
        <w:gridCol w:w="1201"/>
      </w:tblGrid>
      <w:tr w:rsidR="009A7A1C" w:rsidRPr="008263BB" w:rsidTr="009B23F2">
        <w:trPr>
          <w:trHeight w:val="300"/>
          <w:jc w:val="center"/>
        </w:trPr>
        <w:tc>
          <w:tcPr>
            <w:tcW w:w="4332" w:type="dxa"/>
            <w:gridSpan w:val="2"/>
            <w:tcBorders>
              <w:top w:val="single" w:sz="8" w:space="0" w:color="auto"/>
              <w:left w:val="nil"/>
              <w:bottom w:val="single" w:sz="4" w:space="0" w:color="auto"/>
              <w:right w:val="nil"/>
            </w:tcBorders>
            <w:shd w:val="clear" w:color="auto" w:fill="auto"/>
            <w:noWrap/>
            <w:vAlign w:val="bottom"/>
            <w:hideMark/>
          </w:tcPr>
          <w:p w:rsidR="009A7A1C" w:rsidRPr="002A3CEC" w:rsidRDefault="009A7A1C" w:rsidP="009B23F2">
            <w:pPr>
              <w:jc w:val="center"/>
              <w:rPr>
                <w:rFonts w:ascii="Arial" w:eastAsia="Times New Roman" w:hAnsi="Arial" w:cs="Arial"/>
                <w:i/>
                <w:iCs/>
                <w:color w:val="000000"/>
                <w:sz w:val="20"/>
                <w:szCs w:val="20"/>
                <w:lang w:eastAsia="es-ES"/>
              </w:rPr>
            </w:pPr>
            <w:r w:rsidRPr="002A3CEC">
              <w:rPr>
                <w:rFonts w:ascii="Arial" w:eastAsia="Times New Roman" w:hAnsi="Arial" w:cs="Arial"/>
                <w:i/>
                <w:iCs/>
                <w:color w:val="000000"/>
                <w:sz w:val="20"/>
                <w:szCs w:val="20"/>
                <w:lang w:eastAsia="es-ES"/>
              </w:rPr>
              <w:t>Estadísticas de la regresión</w:t>
            </w:r>
          </w:p>
        </w:tc>
      </w:tr>
      <w:tr w:rsidR="009A7A1C" w:rsidRPr="008263BB"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2A3CEC" w:rsidRDefault="009A7A1C" w:rsidP="009B23F2">
            <w:pPr>
              <w:rPr>
                <w:rFonts w:ascii="Arial" w:eastAsia="Times New Roman" w:hAnsi="Arial" w:cs="Arial"/>
                <w:b/>
                <w:color w:val="000000"/>
                <w:sz w:val="20"/>
                <w:szCs w:val="20"/>
                <w:lang w:eastAsia="es-ES"/>
              </w:rPr>
            </w:pPr>
            <w:r w:rsidRPr="002A3CEC">
              <w:rPr>
                <w:rFonts w:ascii="Arial" w:eastAsia="Times New Roman" w:hAnsi="Arial" w:cs="Arial"/>
                <w:b/>
                <w:color w:val="000000"/>
                <w:sz w:val="20"/>
                <w:szCs w:val="20"/>
                <w:lang w:eastAsia="es-ES"/>
              </w:rPr>
              <w:t>Coeficiente de correlación múltiple</w:t>
            </w:r>
          </w:p>
        </w:tc>
        <w:tc>
          <w:tcPr>
            <w:tcW w:w="1201"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b/>
                <w:color w:val="000000"/>
                <w:sz w:val="20"/>
                <w:szCs w:val="20"/>
                <w:lang w:eastAsia="es-ES"/>
              </w:rPr>
            </w:pPr>
            <w:r w:rsidRPr="002A3CEC">
              <w:rPr>
                <w:rFonts w:ascii="Arial" w:eastAsia="Times New Roman" w:hAnsi="Arial" w:cs="Arial"/>
                <w:b/>
                <w:color w:val="000000"/>
                <w:sz w:val="20"/>
                <w:szCs w:val="20"/>
                <w:lang w:eastAsia="es-ES"/>
              </w:rPr>
              <w:t>0,97327492</w:t>
            </w:r>
          </w:p>
        </w:tc>
      </w:tr>
      <w:tr w:rsidR="009A7A1C" w:rsidRPr="008263BB"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B73F08" w:rsidRDefault="009A7A1C" w:rsidP="009B23F2">
            <w:pPr>
              <w:rPr>
                <w:rFonts w:ascii="Arial" w:eastAsia="Times New Roman" w:hAnsi="Arial" w:cs="Arial"/>
                <w:b/>
                <w:color w:val="000000"/>
                <w:sz w:val="20"/>
                <w:szCs w:val="20"/>
                <w:vertAlign w:val="superscript"/>
                <w:lang w:eastAsia="es-ES"/>
              </w:rPr>
            </w:pPr>
            <w:r>
              <w:rPr>
                <w:rFonts w:ascii="Arial" w:eastAsia="Times New Roman" w:hAnsi="Arial" w:cs="Arial"/>
                <w:b/>
                <w:color w:val="000000"/>
                <w:sz w:val="20"/>
                <w:szCs w:val="20"/>
                <w:lang w:eastAsia="es-ES"/>
              </w:rPr>
              <w:t>Coeficiente de determinación R</w:t>
            </w:r>
            <w:r>
              <w:rPr>
                <w:rFonts w:ascii="Arial" w:eastAsia="Times New Roman" w:hAnsi="Arial" w:cs="Arial"/>
                <w:b/>
                <w:color w:val="000000"/>
                <w:sz w:val="20"/>
                <w:szCs w:val="20"/>
                <w:vertAlign w:val="superscript"/>
                <w:lang w:eastAsia="es-ES"/>
              </w:rPr>
              <w:t>2</w:t>
            </w:r>
          </w:p>
        </w:tc>
        <w:tc>
          <w:tcPr>
            <w:tcW w:w="1201"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b/>
                <w:color w:val="000000"/>
                <w:sz w:val="20"/>
                <w:szCs w:val="20"/>
                <w:lang w:eastAsia="es-ES"/>
              </w:rPr>
            </w:pPr>
            <w:r w:rsidRPr="002A3CEC">
              <w:rPr>
                <w:rFonts w:ascii="Arial" w:eastAsia="Times New Roman" w:hAnsi="Arial" w:cs="Arial"/>
                <w:b/>
                <w:color w:val="000000"/>
                <w:sz w:val="20"/>
                <w:szCs w:val="20"/>
                <w:lang w:eastAsia="es-ES"/>
              </w:rPr>
              <w:t>0,94726408</w:t>
            </w:r>
          </w:p>
        </w:tc>
      </w:tr>
      <w:tr w:rsidR="009A7A1C" w:rsidRPr="008263BB"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2A3CEC" w:rsidRDefault="009A7A1C" w:rsidP="009B23F2">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w:t>
            </w:r>
            <w:r>
              <w:rPr>
                <w:rFonts w:ascii="Arial" w:eastAsia="Times New Roman" w:hAnsi="Arial" w:cs="Arial"/>
                <w:color w:val="000000"/>
                <w:sz w:val="20"/>
                <w:szCs w:val="20"/>
                <w:vertAlign w:val="superscript"/>
                <w:lang w:eastAsia="es-ES"/>
              </w:rPr>
              <w:t>2</w:t>
            </w:r>
            <w:r w:rsidRPr="002A3CEC">
              <w:rPr>
                <w:rFonts w:ascii="Arial" w:eastAsia="Times New Roman" w:hAnsi="Arial" w:cs="Arial"/>
                <w:color w:val="000000"/>
                <w:sz w:val="20"/>
                <w:szCs w:val="20"/>
                <w:lang w:eastAsia="es-ES"/>
              </w:rPr>
              <w:t xml:space="preserve">  ajustado</w:t>
            </w:r>
          </w:p>
        </w:tc>
        <w:tc>
          <w:tcPr>
            <w:tcW w:w="1201"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0,92842982</w:t>
            </w:r>
          </w:p>
        </w:tc>
      </w:tr>
      <w:tr w:rsidR="009A7A1C" w:rsidRPr="008263BB"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2A3CEC" w:rsidRDefault="009A7A1C" w:rsidP="009B23F2">
            <w:pPr>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Error típico</w:t>
            </w:r>
          </w:p>
        </w:tc>
        <w:tc>
          <w:tcPr>
            <w:tcW w:w="1201"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2,27996826</w:t>
            </w:r>
          </w:p>
        </w:tc>
      </w:tr>
      <w:tr w:rsidR="009A7A1C" w:rsidRPr="008263BB" w:rsidTr="009B23F2">
        <w:trPr>
          <w:trHeight w:val="315"/>
          <w:jc w:val="center"/>
        </w:trPr>
        <w:tc>
          <w:tcPr>
            <w:tcW w:w="3131" w:type="dxa"/>
            <w:tcBorders>
              <w:top w:val="nil"/>
              <w:left w:val="nil"/>
              <w:bottom w:val="single" w:sz="8" w:space="0" w:color="auto"/>
              <w:right w:val="nil"/>
            </w:tcBorders>
            <w:shd w:val="clear" w:color="auto" w:fill="auto"/>
            <w:noWrap/>
            <w:vAlign w:val="bottom"/>
            <w:hideMark/>
          </w:tcPr>
          <w:p w:rsidR="009A7A1C" w:rsidRPr="002A3CEC" w:rsidRDefault="009A7A1C" w:rsidP="009B23F2">
            <w:pPr>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Observaciones</w:t>
            </w:r>
          </w:p>
        </w:tc>
        <w:tc>
          <w:tcPr>
            <w:tcW w:w="1201" w:type="dxa"/>
            <w:tcBorders>
              <w:top w:val="nil"/>
              <w:left w:val="nil"/>
              <w:bottom w:val="single" w:sz="8" w:space="0" w:color="auto"/>
              <w:right w:val="nil"/>
            </w:tcBorders>
            <w:shd w:val="clear" w:color="auto" w:fill="auto"/>
            <w:noWrap/>
            <w:vAlign w:val="bottom"/>
            <w:hideMark/>
          </w:tcPr>
          <w:p w:rsidR="009A7A1C" w:rsidRPr="002A3CEC" w:rsidRDefault="009A7A1C"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20</w:t>
            </w:r>
          </w:p>
        </w:tc>
      </w:tr>
    </w:tbl>
    <w:p w:rsidR="009A7A1C" w:rsidRPr="00B400E1" w:rsidRDefault="009A7A1C" w:rsidP="009A7A1C">
      <w:pPr>
        <w:jc w:val="center"/>
        <w:rPr>
          <w:rFonts w:ascii="Arial" w:hAnsi="Arial" w:cs="Arial"/>
          <w:sz w:val="24"/>
          <w:szCs w:val="24"/>
          <w:lang w:val="es-ES_tradnl"/>
        </w:rPr>
      </w:pPr>
      <w:r w:rsidRPr="00B400E1">
        <w:rPr>
          <w:rFonts w:ascii="Arial" w:hAnsi="Arial" w:cs="Arial"/>
          <w:sz w:val="24"/>
          <w:szCs w:val="24"/>
          <w:lang w:val="es-ES_tradnl"/>
        </w:rPr>
        <w:t>Elaborado por: Sthefania Piedra</w:t>
      </w:r>
      <w:r>
        <w:rPr>
          <w:rFonts w:ascii="Arial" w:hAnsi="Arial" w:cs="Arial"/>
          <w:sz w:val="24"/>
          <w:szCs w:val="24"/>
          <w:lang w:val="es-ES_tradnl"/>
        </w:rPr>
        <w:t xml:space="preserve"> R.</w:t>
      </w:r>
    </w:p>
    <w:p w:rsidR="009A7A1C" w:rsidRPr="00754A7C" w:rsidRDefault="009A7A1C" w:rsidP="009A7A1C">
      <w:pPr>
        <w:spacing w:line="480" w:lineRule="auto"/>
        <w:ind w:left="993"/>
        <w:jc w:val="both"/>
        <w:rPr>
          <w:rFonts w:ascii="Arial" w:hAnsi="Arial" w:cs="Arial"/>
          <w:b/>
          <w:sz w:val="24"/>
          <w:szCs w:val="24"/>
          <w:lang w:val="es-ES_tradnl"/>
        </w:rPr>
      </w:pPr>
      <w:r w:rsidRPr="008263BB">
        <w:rPr>
          <w:rFonts w:ascii="Arial" w:hAnsi="Arial" w:cs="Arial"/>
          <w:sz w:val="24"/>
          <w:szCs w:val="24"/>
          <w:lang w:val="es-ES_tradnl"/>
        </w:rPr>
        <w:t>De acuerdo al valor del coeficiente de correlación múltiple</w:t>
      </w:r>
      <w:r>
        <w:rPr>
          <w:rFonts w:ascii="Arial" w:hAnsi="Arial" w:cs="Arial"/>
          <w:sz w:val="24"/>
          <w:szCs w:val="24"/>
          <w:lang w:val="es-ES_tradnl"/>
        </w:rPr>
        <w:t xml:space="preserve"> (Tabla 3.7)</w:t>
      </w:r>
      <w:r w:rsidRPr="008263BB">
        <w:rPr>
          <w:rFonts w:ascii="Arial" w:hAnsi="Arial" w:cs="Arial"/>
          <w:sz w:val="24"/>
          <w:szCs w:val="24"/>
          <w:lang w:val="es-ES_tradnl"/>
        </w:rPr>
        <w:t>, podemos afir</w:t>
      </w:r>
      <w:r>
        <w:rPr>
          <w:rFonts w:ascii="Arial" w:hAnsi="Arial" w:cs="Arial"/>
          <w:sz w:val="24"/>
          <w:szCs w:val="24"/>
          <w:lang w:val="es-ES_tradnl"/>
        </w:rPr>
        <w:t>mar que las variables X</w:t>
      </w:r>
      <w:r>
        <w:rPr>
          <w:rFonts w:ascii="Arial" w:hAnsi="Arial" w:cs="Arial"/>
          <w:sz w:val="24"/>
          <w:szCs w:val="24"/>
          <w:vertAlign w:val="subscript"/>
          <w:lang w:val="es-ES_tradnl"/>
        </w:rPr>
        <w:t>1</w:t>
      </w:r>
      <w:r>
        <w:rPr>
          <w:rFonts w:ascii="Arial" w:hAnsi="Arial" w:cs="Arial"/>
          <w:sz w:val="24"/>
          <w:szCs w:val="24"/>
          <w:lang w:val="es-ES_tradnl"/>
        </w:rPr>
        <w:t xml:space="preserve"> (Peso)</w:t>
      </w:r>
      <w:r w:rsidRPr="008263BB">
        <w:rPr>
          <w:rFonts w:ascii="Arial" w:hAnsi="Arial" w:cs="Arial"/>
          <w:sz w:val="24"/>
          <w:szCs w:val="24"/>
          <w:lang w:val="es-ES_tradnl"/>
        </w:rPr>
        <w:t xml:space="preserve">, </w:t>
      </w:r>
      <w:r>
        <w:rPr>
          <w:rFonts w:ascii="Arial" w:hAnsi="Arial" w:cs="Arial"/>
          <w:sz w:val="24"/>
          <w:szCs w:val="24"/>
          <w:lang w:val="es-ES_tradnl"/>
        </w:rPr>
        <w:t>X</w:t>
      </w:r>
      <w:r>
        <w:rPr>
          <w:rFonts w:ascii="Arial" w:hAnsi="Arial" w:cs="Arial"/>
          <w:sz w:val="24"/>
          <w:szCs w:val="24"/>
          <w:vertAlign w:val="subscript"/>
          <w:lang w:val="es-ES_tradnl"/>
        </w:rPr>
        <w:t>2</w:t>
      </w:r>
      <w:r w:rsidRPr="008263BB">
        <w:rPr>
          <w:rFonts w:ascii="Arial" w:hAnsi="Arial" w:cs="Arial"/>
          <w:sz w:val="24"/>
          <w:szCs w:val="24"/>
          <w:lang w:val="es-ES_tradnl"/>
        </w:rPr>
        <w:t xml:space="preserve"> (% de Remoción</w:t>
      </w:r>
      <w:r>
        <w:rPr>
          <w:rFonts w:ascii="Arial" w:hAnsi="Arial" w:cs="Arial"/>
          <w:sz w:val="24"/>
          <w:szCs w:val="24"/>
          <w:lang w:val="es-ES_tradnl"/>
        </w:rPr>
        <w:t xml:space="preserve"> </w:t>
      </w:r>
      <w:r w:rsidR="00350E60">
        <w:rPr>
          <w:rFonts w:ascii="Arial" w:hAnsi="Arial" w:cs="Arial"/>
          <w:b/>
          <w:sz w:val="24"/>
          <w:szCs w:val="24"/>
        </w:rPr>
        <w:br w:type="page"/>
      </w:r>
      <w:r w:rsidRPr="008263BB">
        <w:rPr>
          <w:rFonts w:ascii="Arial" w:hAnsi="Arial" w:cs="Arial"/>
          <w:sz w:val="24"/>
          <w:szCs w:val="24"/>
          <w:lang w:val="es-ES_tradnl"/>
        </w:rPr>
        <w:lastRenderedPageBreak/>
        <w:t>X</w:t>
      </w:r>
      <w:r w:rsidRPr="00B73F08">
        <w:rPr>
          <w:rFonts w:ascii="Arial" w:hAnsi="Arial" w:cs="Arial"/>
          <w:sz w:val="24"/>
          <w:szCs w:val="24"/>
          <w:vertAlign w:val="subscript"/>
          <w:lang w:val="es-ES_tradnl"/>
        </w:rPr>
        <w:t>5</w:t>
      </w:r>
      <w:r w:rsidRPr="008263BB">
        <w:rPr>
          <w:rFonts w:ascii="Arial" w:hAnsi="Arial" w:cs="Arial"/>
          <w:sz w:val="24"/>
          <w:szCs w:val="24"/>
          <w:lang w:val="es-ES_tradnl"/>
        </w:rPr>
        <w:t xml:space="preserve"> (Dureza (lb/pulg2) se encuentran asociadas en forma directa de una manera muy fuerte con la variable </w:t>
      </w:r>
      <w:r w:rsidRPr="008611EF">
        <w:rPr>
          <w:rFonts w:ascii="Arial" w:hAnsi="Arial" w:cs="Arial"/>
          <w:sz w:val="24"/>
          <w:szCs w:val="24"/>
          <w:lang w:val="es-ES_tradnl"/>
        </w:rPr>
        <w:t>dependiente</w:t>
      </w:r>
      <w:r w:rsidRPr="008263BB">
        <w:rPr>
          <w:rFonts w:ascii="Arial" w:hAnsi="Arial" w:cs="Arial"/>
          <w:color w:val="FF0000"/>
          <w:sz w:val="24"/>
          <w:szCs w:val="24"/>
          <w:lang w:val="es-ES_tradnl"/>
        </w:rPr>
        <w:t xml:space="preserve"> </w:t>
      </w:r>
      <w:r w:rsidRPr="00457F20">
        <w:rPr>
          <w:rFonts w:ascii="Arial" w:hAnsi="Arial" w:cs="Arial"/>
          <w:sz w:val="24"/>
          <w:szCs w:val="24"/>
          <w:lang w:val="es-ES_tradnl"/>
        </w:rPr>
        <w:t>Tiempo de Pulido</w:t>
      </w:r>
      <w:r w:rsidRPr="008263BB">
        <w:rPr>
          <w:rFonts w:ascii="Arial" w:hAnsi="Arial" w:cs="Arial"/>
          <w:sz w:val="24"/>
          <w:szCs w:val="24"/>
          <w:lang w:val="es-ES_tradnl"/>
        </w:rPr>
        <w:t xml:space="preserve">, en un </w:t>
      </w:r>
      <w:r w:rsidRPr="008263BB">
        <w:rPr>
          <w:rFonts w:ascii="Arial" w:hAnsi="Arial" w:cs="Arial"/>
          <w:b/>
          <w:sz w:val="24"/>
          <w:szCs w:val="24"/>
          <w:lang w:val="es-ES_tradnl"/>
        </w:rPr>
        <w:t>97%.</w:t>
      </w:r>
    </w:p>
    <w:p w:rsidR="009A7A1C" w:rsidRPr="008263BB" w:rsidRDefault="009A7A1C" w:rsidP="009A7A1C">
      <w:pPr>
        <w:spacing w:line="480" w:lineRule="auto"/>
        <w:ind w:left="993"/>
        <w:jc w:val="both"/>
        <w:rPr>
          <w:rFonts w:ascii="Arial" w:hAnsi="Arial" w:cs="Arial"/>
          <w:sz w:val="24"/>
          <w:szCs w:val="24"/>
          <w:lang w:val="es-ES_tradnl"/>
        </w:rPr>
      </w:pPr>
      <w:r w:rsidRPr="008263BB">
        <w:rPr>
          <w:rFonts w:ascii="Arial" w:hAnsi="Arial" w:cs="Arial"/>
          <w:sz w:val="24"/>
          <w:szCs w:val="24"/>
          <w:lang w:val="es-ES_tradnl"/>
        </w:rPr>
        <w:t xml:space="preserve">De acuerdo al </w:t>
      </w:r>
      <w:r>
        <w:rPr>
          <w:rFonts w:ascii="Arial" w:hAnsi="Arial" w:cs="Arial"/>
          <w:sz w:val="24"/>
          <w:szCs w:val="24"/>
          <w:lang w:val="es-ES_tradnl"/>
        </w:rPr>
        <w:t>Coeficiente de determinación R</w:t>
      </w:r>
      <w:r>
        <w:rPr>
          <w:rFonts w:ascii="Arial" w:hAnsi="Arial" w:cs="Arial"/>
          <w:sz w:val="24"/>
          <w:szCs w:val="24"/>
          <w:vertAlign w:val="superscript"/>
          <w:lang w:val="es-ES_tradnl"/>
        </w:rPr>
        <w:t>2</w:t>
      </w:r>
      <w:r>
        <w:rPr>
          <w:rFonts w:ascii="Arial" w:hAnsi="Arial" w:cs="Arial"/>
          <w:sz w:val="24"/>
          <w:szCs w:val="24"/>
          <w:lang w:val="es-ES_tradnl"/>
        </w:rPr>
        <w:t xml:space="preserve"> (Tabla 3.7), se puede</w:t>
      </w:r>
      <w:r w:rsidRPr="008263BB">
        <w:rPr>
          <w:rFonts w:ascii="Arial" w:hAnsi="Arial" w:cs="Arial"/>
          <w:sz w:val="24"/>
          <w:szCs w:val="24"/>
          <w:lang w:val="es-ES_tradnl"/>
        </w:rPr>
        <w:t xml:space="preserve"> decir que el </w:t>
      </w:r>
      <w:r w:rsidRPr="008263BB">
        <w:rPr>
          <w:rFonts w:ascii="Arial" w:hAnsi="Arial" w:cs="Arial"/>
          <w:b/>
          <w:sz w:val="24"/>
          <w:szCs w:val="24"/>
          <w:lang w:val="es-ES_tradnl"/>
        </w:rPr>
        <w:t>94%</w:t>
      </w:r>
      <w:r w:rsidRPr="008263BB">
        <w:rPr>
          <w:rFonts w:ascii="Arial" w:hAnsi="Arial" w:cs="Arial"/>
          <w:sz w:val="24"/>
          <w:szCs w:val="24"/>
          <w:lang w:val="es-ES_tradnl"/>
        </w:rPr>
        <w:t xml:space="preserve"> de los t</w:t>
      </w:r>
      <w:r>
        <w:rPr>
          <w:rFonts w:ascii="Arial" w:hAnsi="Arial" w:cs="Arial"/>
          <w:sz w:val="24"/>
          <w:szCs w:val="24"/>
          <w:lang w:val="es-ES_tradnl"/>
        </w:rPr>
        <w:t>ratamientos pueden ser explicado</w:t>
      </w:r>
      <w:r w:rsidRPr="008263BB">
        <w:rPr>
          <w:rFonts w:ascii="Arial" w:hAnsi="Arial" w:cs="Arial"/>
          <w:sz w:val="24"/>
          <w:szCs w:val="24"/>
          <w:lang w:val="es-ES_tradnl"/>
        </w:rPr>
        <w:t xml:space="preserve">s por las variables </w:t>
      </w:r>
      <w:r>
        <w:rPr>
          <w:rFonts w:ascii="Arial" w:hAnsi="Arial" w:cs="Arial"/>
          <w:sz w:val="24"/>
          <w:szCs w:val="24"/>
          <w:lang w:val="es-ES_tradnl"/>
        </w:rPr>
        <w:t xml:space="preserve">independientes </w:t>
      </w:r>
      <w:r w:rsidRPr="008263BB">
        <w:rPr>
          <w:rFonts w:ascii="Arial" w:hAnsi="Arial" w:cs="Arial"/>
          <w:sz w:val="24"/>
          <w:szCs w:val="24"/>
          <w:lang w:val="es-ES_tradnl"/>
        </w:rPr>
        <w:t>mencionadas.</w:t>
      </w:r>
      <w:r>
        <w:rPr>
          <w:rFonts w:ascii="Arial" w:hAnsi="Arial" w:cs="Arial"/>
          <w:sz w:val="24"/>
          <w:szCs w:val="24"/>
          <w:lang w:val="es-ES_tradnl"/>
        </w:rPr>
        <w:t xml:space="preserve"> </w:t>
      </w:r>
    </w:p>
    <w:p w:rsidR="009A7A1C" w:rsidRDefault="009A7A1C" w:rsidP="009A7A1C">
      <w:pPr>
        <w:spacing w:line="480" w:lineRule="auto"/>
        <w:ind w:left="992"/>
        <w:jc w:val="both"/>
        <w:rPr>
          <w:rFonts w:ascii="Arial" w:hAnsi="Arial" w:cs="Arial"/>
          <w:sz w:val="24"/>
          <w:szCs w:val="24"/>
          <w:lang w:val="es-ES_tradnl"/>
        </w:rPr>
      </w:pPr>
      <w:r w:rsidRPr="008263BB">
        <w:rPr>
          <w:rFonts w:ascii="Arial" w:hAnsi="Arial" w:cs="Arial"/>
          <w:sz w:val="24"/>
          <w:szCs w:val="24"/>
          <w:lang w:val="es-ES_tradnl"/>
        </w:rPr>
        <w:t xml:space="preserve">De acuerdo </w:t>
      </w:r>
      <w:r>
        <w:rPr>
          <w:rFonts w:ascii="Arial" w:hAnsi="Arial" w:cs="Arial"/>
          <w:sz w:val="24"/>
          <w:szCs w:val="24"/>
          <w:lang w:val="es-ES_tradnl"/>
        </w:rPr>
        <w:t xml:space="preserve">al </w:t>
      </w:r>
      <w:r w:rsidRPr="008263BB">
        <w:rPr>
          <w:rFonts w:ascii="Arial" w:hAnsi="Arial" w:cs="Arial"/>
          <w:sz w:val="24"/>
          <w:szCs w:val="24"/>
          <w:lang w:val="es-ES_tradnl"/>
        </w:rPr>
        <w:t>análisis de la varianza</w:t>
      </w:r>
      <w:r>
        <w:rPr>
          <w:rFonts w:ascii="Arial" w:hAnsi="Arial" w:cs="Arial"/>
          <w:sz w:val="24"/>
          <w:szCs w:val="24"/>
          <w:lang w:val="es-ES_tradnl"/>
        </w:rPr>
        <w:t xml:space="preserve"> (Ver en Apéndice Tabla C1)</w:t>
      </w:r>
      <w:r w:rsidRPr="008263BB">
        <w:rPr>
          <w:rFonts w:ascii="Arial" w:hAnsi="Arial" w:cs="Arial"/>
          <w:sz w:val="24"/>
          <w:szCs w:val="24"/>
          <w:lang w:val="es-ES_tradnl"/>
        </w:rPr>
        <w:t xml:space="preserve">, </w:t>
      </w:r>
      <w:r w:rsidRPr="008263BB">
        <w:rPr>
          <w:rFonts w:ascii="Arial" w:hAnsi="Arial" w:cs="Arial"/>
          <w:b/>
          <w:sz w:val="24"/>
          <w:szCs w:val="24"/>
          <w:lang w:val="es-ES_tradnl"/>
        </w:rPr>
        <w:t>F calculado es 50.29</w:t>
      </w:r>
      <w:r w:rsidRPr="008263BB">
        <w:rPr>
          <w:rFonts w:ascii="Arial" w:hAnsi="Arial" w:cs="Arial"/>
          <w:sz w:val="24"/>
          <w:szCs w:val="24"/>
          <w:lang w:val="es-ES_tradnl"/>
        </w:rPr>
        <w:t xml:space="preserve"> y el </w:t>
      </w:r>
      <w:r w:rsidRPr="008263BB">
        <w:rPr>
          <w:rFonts w:ascii="Arial" w:hAnsi="Arial" w:cs="Arial"/>
          <w:b/>
          <w:sz w:val="24"/>
          <w:szCs w:val="24"/>
          <w:lang w:val="es-ES_tradnl"/>
        </w:rPr>
        <w:t>p-valor es 0.000000018</w:t>
      </w:r>
      <w:r>
        <w:rPr>
          <w:rFonts w:ascii="Arial" w:hAnsi="Arial" w:cs="Arial"/>
          <w:sz w:val="24"/>
          <w:szCs w:val="24"/>
          <w:lang w:val="es-ES_tradnl"/>
        </w:rPr>
        <w:t>, de lo cual se puede</w:t>
      </w:r>
      <w:r w:rsidRPr="008263BB">
        <w:rPr>
          <w:rFonts w:ascii="Arial" w:hAnsi="Arial" w:cs="Arial"/>
          <w:sz w:val="24"/>
          <w:szCs w:val="24"/>
          <w:lang w:val="es-ES_tradnl"/>
        </w:rPr>
        <w:t xml:space="preserve"> decir que la hipótesis planteada se rechaza y se acepta la hipótesis alternativa, por que el F calculado es mayor que el p-valor.</w:t>
      </w:r>
      <w:r>
        <w:rPr>
          <w:rFonts w:ascii="Arial" w:hAnsi="Arial" w:cs="Arial"/>
          <w:sz w:val="24"/>
          <w:szCs w:val="24"/>
          <w:lang w:val="es-ES_tradnl"/>
        </w:rPr>
        <w:t xml:space="preserve"> Entonces se define que si existe diferencias entre los tratamientos, es decir  que tanto X</w:t>
      </w:r>
      <w:r>
        <w:rPr>
          <w:rFonts w:ascii="Arial" w:hAnsi="Arial" w:cs="Arial"/>
          <w:sz w:val="24"/>
          <w:szCs w:val="24"/>
          <w:vertAlign w:val="subscript"/>
          <w:lang w:val="es-ES_tradnl"/>
        </w:rPr>
        <w:t>1</w:t>
      </w:r>
      <w:r w:rsidRPr="008263BB">
        <w:rPr>
          <w:rFonts w:ascii="Arial" w:hAnsi="Arial" w:cs="Arial"/>
          <w:sz w:val="24"/>
          <w:szCs w:val="24"/>
          <w:lang w:val="es-ES_tradnl"/>
        </w:rPr>
        <w:t xml:space="preserve">, </w:t>
      </w:r>
      <w:r>
        <w:rPr>
          <w:rFonts w:ascii="Arial" w:hAnsi="Arial" w:cs="Arial"/>
          <w:sz w:val="24"/>
          <w:szCs w:val="24"/>
          <w:lang w:val="es-ES_tradnl"/>
        </w:rPr>
        <w:t>X</w:t>
      </w:r>
      <w:r>
        <w:rPr>
          <w:rFonts w:ascii="Arial" w:hAnsi="Arial" w:cs="Arial"/>
          <w:sz w:val="24"/>
          <w:szCs w:val="24"/>
          <w:vertAlign w:val="subscript"/>
          <w:lang w:val="es-ES_tradnl"/>
        </w:rPr>
        <w:t>2</w:t>
      </w:r>
      <w:r>
        <w:rPr>
          <w:rFonts w:ascii="Arial" w:hAnsi="Arial" w:cs="Arial"/>
          <w:sz w:val="24"/>
          <w:szCs w:val="24"/>
          <w:lang w:val="es-ES_tradnl"/>
        </w:rPr>
        <w:t>, X</w:t>
      </w:r>
      <w:r>
        <w:rPr>
          <w:rFonts w:ascii="Arial" w:hAnsi="Arial" w:cs="Arial"/>
          <w:sz w:val="24"/>
          <w:szCs w:val="24"/>
          <w:vertAlign w:val="subscript"/>
          <w:lang w:val="es-ES_tradnl"/>
        </w:rPr>
        <w:t>3</w:t>
      </w:r>
      <w:r w:rsidRPr="008263BB">
        <w:rPr>
          <w:rFonts w:ascii="Arial" w:hAnsi="Arial" w:cs="Arial"/>
          <w:sz w:val="24"/>
          <w:szCs w:val="24"/>
          <w:lang w:val="es-ES_tradnl"/>
        </w:rPr>
        <w:t>, X</w:t>
      </w:r>
      <w:r w:rsidRPr="00B73F08">
        <w:rPr>
          <w:rFonts w:ascii="Arial" w:hAnsi="Arial" w:cs="Arial"/>
          <w:sz w:val="24"/>
          <w:szCs w:val="24"/>
          <w:vertAlign w:val="subscript"/>
          <w:lang w:val="es-ES_tradnl"/>
        </w:rPr>
        <w:t>4</w:t>
      </w:r>
      <w:r>
        <w:rPr>
          <w:rFonts w:ascii="Arial" w:hAnsi="Arial" w:cs="Arial"/>
          <w:sz w:val="24"/>
          <w:szCs w:val="24"/>
          <w:lang w:val="es-ES_tradnl"/>
        </w:rPr>
        <w:t xml:space="preserve"> </w:t>
      </w:r>
      <w:r w:rsidRPr="008263BB">
        <w:rPr>
          <w:rFonts w:ascii="Arial" w:hAnsi="Arial" w:cs="Arial"/>
          <w:sz w:val="24"/>
          <w:szCs w:val="24"/>
          <w:lang w:val="es-ES_tradnl"/>
        </w:rPr>
        <w:t>, X</w:t>
      </w:r>
      <w:r w:rsidRPr="00B73F08">
        <w:rPr>
          <w:rFonts w:ascii="Arial" w:hAnsi="Arial" w:cs="Arial"/>
          <w:sz w:val="24"/>
          <w:szCs w:val="24"/>
          <w:vertAlign w:val="subscript"/>
          <w:lang w:val="es-ES_tradnl"/>
        </w:rPr>
        <w:t>5</w:t>
      </w:r>
      <w:r>
        <w:rPr>
          <w:rFonts w:ascii="Arial" w:hAnsi="Arial" w:cs="Arial"/>
          <w:sz w:val="24"/>
          <w:szCs w:val="24"/>
          <w:lang w:val="es-ES_tradnl"/>
        </w:rPr>
        <w:t xml:space="preserve"> afecta en los resultados de cada tratamiento con el tiempo de pulido.</w:t>
      </w:r>
    </w:p>
    <w:p w:rsidR="009A7A1C" w:rsidRDefault="009A7A1C" w:rsidP="009A7A1C">
      <w:pPr>
        <w:spacing w:line="480" w:lineRule="auto"/>
        <w:ind w:left="992"/>
        <w:jc w:val="both"/>
        <w:rPr>
          <w:rFonts w:ascii="Arial" w:hAnsi="Arial" w:cs="Arial"/>
          <w:sz w:val="24"/>
          <w:szCs w:val="24"/>
          <w:lang w:val="es-ES_tradnl"/>
        </w:rPr>
      </w:pPr>
      <w:r>
        <w:rPr>
          <w:rFonts w:ascii="Arial" w:hAnsi="Arial" w:cs="Arial"/>
          <w:sz w:val="24"/>
          <w:szCs w:val="24"/>
          <w:lang w:val="es-ES_tradnl"/>
        </w:rPr>
        <w:t>En el análisis se encontró los coeficientes para formar la ecuación de regresión para el Tiempo de pulido considerando todas las variables  (Ver Apéndice C Tabla C2).</w:t>
      </w:r>
    </w:p>
    <w:p w:rsidR="009A7A1C" w:rsidRDefault="009A7A1C" w:rsidP="009A7A1C">
      <w:pPr>
        <w:spacing w:line="480" w:lineRule="auto"/>
        <w:ind w:left="992"/>
        <w:jc w:val="both"/>
        <w:rPr>
          <w:rFonts w:ascii="Arial" w:hAnsi="Arial" w:cs="Arial"/>
          <w:sz w:val="24"/>
          <w:szCs w:val="24"/>
          <w:lang w:val="es-ES_tradnl"/>
        </w:rPr>
      </w:pPr>
    </w:p>
    <w:p w:rsidR="009A7A1C" w:rsidRDefault="009A7A1C" w:rsidP="009A7A1C">
      <w:pPr>
        <w:spacing w:line="480" w:lineRule="auto"/>
        <w:ind w:left="992"/>
        <w:jc w:val="both"/>
        <w:rPr>
          <w:rFonts w:ascii="Arial" w:hAnsi="Arial" w:cs="Arial"/>
          <w:sz w:val="24"/>
          <w:szCs w:val="24"/>
          <w:lang w:val="es-ES_tradnl"/>
        </w:rPr>
      </w:pPr>
      <w:r>
        <w:rPr>
          <w:rFonts w:ascii="Arial" w:hAnsi="Arial" w:cs="Arial"/>
          <w:sz w:val="24"/>
          <w:szCs w:val="24"/>
          <w:lang w:val="es-ES_tradnl"/>
        </w:rPr>
        <w:t>Por otro lado c</w:t>
      </w:r>
      <w:r w:rsidRPr="00754A7C">
        <w:rPr>
          <w:rFonts w:ascii="Arial" w:hAnsi="Arial" w:cs="Arial"/>
          <w:sz w:val="24"/>
          <w:szCs w:val="24"/>
          <w:lang w:val="es-ES_tradnl"/>
        </w:rPr>
        <w:t xml:space="preserve">onsiderando el </w:t>
      </w:r>
      <w:r w:rsidRPr="001E431A">
        <w:rPr>
          <w:rFonts w:ascii="Arial" w:hAnsi="Arial" w:cs="Arial"/>
          <w:b/>
          <w:sz w:val="24"/>
          <w:szCs w:val="24"/>
          <w:lang w:val="es-ES_tradnl"/>
        </w:rPr>
        <w:t>peso ejercido en el pulidor</w:t>
      </w:r>
      <w:r>
        <w:rPr>
          <w:rFonts w:ascii="Arial" w:hAnsi="Arial" w:cs="Arial"/>
          <w:b/>
          <w:sz w:val="24"/>
          <w:szCs w:val="24"/>
          <w:lang w:val="es-ES_tradnl"/>
        </w:rPr>
        <w:t xml:space="preserve"> (PEP)</w:t>
      </w:r>
      <w:r w:rsidRPr="00754A7C">
        <w:rPr>
          <w:rFonts w:ascii="Arial" w:hAnsi="Arial" w:cs="Arial"/>
          <w:sz w:val="24"/>
          <w:szCs w:val="24"/>
          <w:lang w:val="es-ES_tradnl"/>
        </w:rPr>
        <w:t xml:space="preserve"> los resultados son los</w:t>
      </w:r>
      <w:r>
        <w:rPr>
          <w:rFonts w:ascii="Arial" w:hAnsi="Arial" w:cs="Arial"/>
          <w:sz w:val="24"/>
          <w:szCs w:val="24"/>
          <w:lang w:val="es-ES_tradnl"/>
        </w:rPr>
        <w:t xml:space="preserve"> que se muestran en la Tabla 3.8</w:t>
      </w:r>
      <w:r w:rsidRPr="00754A7C">
        <w:rPr>
          <w:rFonts w:ascii="Arial" w:hAnsi="Arial" w:cs="Arial"/>
          <w:sz w:val="24"/>
          <w:szCs w:val="24"/>
          <w:lang w:val="es-ES_tradnl"/>
        </w:rPr>
        <w:t>:</w:t>
      </w:r>
    </w:p>
    <w:p w:rsidR="00350E60" w:rsidRPr="009A7A1C" w:rsidRDefault="00350E60" w:rsidP="009A7A1C">
      <w:pPr>
        <w:spacing w:line="480" w:lineRule="auto"/>
        <w:jc w:val="center"/>
        <w:rPr>
          <w:rFonts w:ascii="Arial" w:hAnsi="Arial" w:cs="Arial"/>
          <w:b/>
          <w:sz w:val="24"/>
          <w:szCs w:val="24"/>
          <w:lang w:val="es-ES_tradnl"/>
        </w:rPr>
      </w:pPr>
    </w:p>
    <w:p w:rsidR="009A7A1C" w:rsidRPr="00A775BC" w:rsidRDefault="00350E60" w:rsidP="009A7A1C">
      <w:pPr>
        <w:jc w:val="center"/>
        <w:rPr>
          <w:rFonts w:ascii="Arial" w:eastAsia="Times New Roman" w:hAnsi="Arial" w:cs="Arial"/>
          <w:b/>
          <w:color w:val="000000"/>
          <w:sz w:val="24"/>
          <w:szCs w:val="24"/>
          <w:lang w:eastAsia="es-ES"/>
        </w:rPr>
      </w:pPr>
      <w:r>
        <w:rPr>
          <w:rFonts w:ascii="Arial" w:hAnsi="Arial" w:cs="Arial"/>
          <w:b/>
          <w:sz w:val="24"/>
          <w:szCs w:val="24"/>
        </w:rPr>
        <w:br w:type="page"/>
      </w:r>
      <w:r w:rsidR="009A7A1C">
        <w:rPr>
          <w:rFonts w:ascii="Arial" w:eastAsia="Times New Roman" w:hAnsi="Arial" w:cs="Arial"/>
          <w:b/>
          <w:color w:val="000000"/>
          <w:sz w:val="24"/>
          <w:szCs w:val="24"/>
          <w:lang w:eastAsia="es-ES"/>
        </w:rPr>
        <w:lastRenderedPageBreak/>
        <w:t>Tabla 3.8</w:t>
      </w:r>
    </w:p>
    <w:p w:rsidR="009A7A1C" w:rsidRPr="00A775BC" w:rsidRDefault="009A7A1C" w:rsidP="009A7A1C">
      <w:pPr>
        <w:jc w:val="center"/>
        <w:rPr>
          <w:rFonts w:ascii="Arial" w:eastAsia="Times New Roman" w:hAnsi="Arial" w:cs="Arial"/>
          <w:b/>
          <w:color w:val="000000"/>
          <w:sz w:val="24"/>
          <w:szCs w:val="24"/>
          <w:lang w:eastAsia="es-ES"/>
        </w:rPr>
      </w:pPr>
      <w:r w:rsidRPr="00A775BC">
        <w:rPr>
          <w:rFonts w:ascii="Arial" w:eastAsia="Times New Roman" w:hAnsi="Arial" w:cs="Arial"/>
          <w:b/>
          <w:color w:val="000000"/>
          <w:sz w:val="24"/>
          <w:szCs w:val="24"/>
          <w:lang w:eastAsia="es-ES"/>
        </w:rPr>
        <w:t>Análisis de regresión con el Peso ejercido en el pulidor</w:t>
      </w:r>
    </w:p>
    <w:tbl>
      <w:tblPr>
        <w:tblW w:w="4190" w:type="dxa"/>
        <w:jc w:val="center"/>
        <w:tblInd w:w="70" w:type="dxa"/>
        <w:tblCellMar>
          <w:left w:w="70" w:type="dxa"/>
          <w:right w:w="70" w:type="dxa"/>
        </w:tblCellMar>
        <w:tblLook w:val="04A0"/>
      </w:tblPr>
      <w:tblGrid>
        <w:gridCol w:w="3131"/>
        <w:gridCol w:w="1197"/>
      </w:tblGrid>
      <w:tr w:rsidR="009A7A1C" w:rsidRPr="002A3CEC" w:rsidTr="009B23F2">
        <w:trPr>
          <w:trHeight w:val="300"/>
          <w:jc w:val="center"/>
        </w:trPr>
        <w:tc>
          <w:tcPr>
            <w:tcW w:w="4190" w:type="dxa"/>
            <w:gridSpan w:val="2"/>
            <w:tcBorders>
              <w:top w:val="single" w:sz="8" w:space="0" w:color="auto"/>
              <w:left w:val="nil"/>
              <w:bottom w:val="single" w:sz="4" w:space="0" w:color="auto"/>
              <w:right w:val="nil"/>
            </w:tcBorders>
            <w:shd w:val="clear" w:color="auto" w:fill="auto"/>
            <w:noWrap/>
            <w:vAlign w:val="bottom"/>
            <w:hideMark/>
          </w:tcPr>
          <w:p w:rsidR="009A7A1C" w:rsidRPr="002A3CEC" w:rsidRDefault="009A7A1C" w:rsidP="009B23F2">
            <w:pPr>
              <w:jc w:val="center"/>
              <w:rPr>
                <w:rFonts w:ascii="Arial" w:eastAsia="Times New Roman" w:hAnsi="Arial" w:cs="Arial"/>
                <w:i/>
                <w:iCs/>
                <w:color w:val="000000"/>
                <w:sz w:val="20"/>
                <w:szCs w:val="20"/>
                <w:lang w:eastAsia="es-ES"/>
              </w:rPr>
            </w:pPr>
            <w:r w:rsidRPr="002A3CEC">
              <w:rPr>
                <w:rFonts w:ascii="Arial" w:eastAsia="Times New Roman" w:hAnsi="Arial" w:cs="Arial"/>
                <w:i/>
                <w:iCs/>
                <w:color w:val="000000"/>
                <w:sz w:val="20"/>
                <w:szCs w:val="20"/>
                <w:lang w:eastAsia="es-ES"/>
              </w:rPr>
              <w:t>Estadísticas de la regresión</w:t>
            </w:r>
          </w:p>
        </w:tc>
      </w:tr>
      <w:tr w:rsidR="009A7A1C" w:rsidRPr="002A3CEC"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2A3CEC" w:rsidRDefault="009A7A1C" w:rsidP="009B23F2">
            <w:pPr>
              <w:rPr>
                <w:rFonts w:ascii="Arial" w:eastAsia="Times New Roman" w:hAnsi="Arial" w:cs="Arial"/>
                <w:b/>
                <w:color w:val="000000"/>
                <w:sz w:val="20"/>
                <w:szCs w:val="20"/>
                <w:lang w:eastAsia="es-ES"/>
              </w:rPr>
            </w:pPr>
            <w:r w:rsidRPr="002A3CEC">
              <w:rPr>
                <w:rFonts w:ascii="Arial" w:eastAsia="Times New Roman" w:hAnsi="Arial" w:cs="Arial"/>
                <w:b/>
                <w:color w:val="000000"/>
                <w:sz w:val="20"/>
                <w:szCs w:val="20"/>
                <w:lang w:eastAsia="es-ES"/>
              </w:rPr>
              <w:t>Coeficiente de correlación múltiple</w:t>
            </w:r>
          </w:p>
        </w:tc>
        <w:tc>
          <w:tcPr>
            <w:tcW w:w="1059"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b/>
                <w:color w:val="000000"/>
                <w:sz w:val="20"/>
                <w:szCs w:val="20"/>
                <w:lang w:eastAsia="es-ES"/>
              </w:rPr>
            </w:pPr>
            <w:r w:rsidRPr="002A3CEC">
              <w:rPr>
                <w:rFonts w:ascii="Arial" w:eastAsia="Times New Roman" w:hAnsi="Arial" w:cs="Arial"/>
                <w:b/>
                <w:color w:val="000000"/>
                <w:sz w:val="20"/>
                <w:szCs w:val="20"/>
                <w:lang w:eastAsia="es-ES"/>
              </w:rPr>
              <w:t>0,48415602</w:t>
            </w:r>
          </w:p>
        </w:tc>
      </w:tr>
      <w:tr w:rsidR="009A7A1C" w:rsidRPr="002A3CEC"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2A3CEC" w:rsidRDefault="009A7A1C" w:rsidP="009B23F2">
            <w:pPr>
              <w:rPr>
                <w:rFonts w:ascii="Arial" w:eastAsia="Times New Roman" w:hAnsi="Arial" w:cs="Arial"/>
                <w:b/>
                <w:color w:val="000000"/>
                <w:sz w:val="20"/>
                <w:szCs w:val="20"/>
                <w:lang w:eastAsia="es-ES"/>
              </w:rPr>
            </w:pPr>
            <w:r>
              <w:rPr>
                <w:rFonts w:ascii="Arial" w:eastAsia="Times New Roman" w:hAnsi="Arial" w:cs="Arial"/>
                <w:b/>
                <w:color w:val="000000"/>
                <w:sz w:val="20"/>
                <w:szCs w:val="20"/>
                <w:lang w:eastAsia="es-ES"/>
              </w:rPr>
              <w:t>Coeficiente de determinación R</w:t>
            </w:r>
            <w:r w:rsidRPr="00F26787">
              <w:rPr>
                <w:rFonts w:ascii="Arial" w:eastAsia="Times New Roman" w:hAnsi="Arial" w:cs="Arial"/>
                <w:b/>
                <w:color w:val="000000"/>
                <w:sz w:val="20"/>
                <w:szCs w:val="20"/>
                <w:vertAlign w:val="superscript"/>
                <w:lang w:eastAsia="es-ES"/>
              </w:rPr>
              <w:t>2</w:t>
            </w:r>
          </w:p>
        </w:tc>
        <w:tc>
          <w:tcPr>
            <w:tcW w:w="1059"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b/>
                <w:color w:val="000000"/>
                <w:sz w:val="20"/>
                <w:szCs w:val="20"/>
                <w:lang w:eastAsia="es-ES"/>
              </w:rPr>
            </w:pPr>
            <w:r w:rsidRPr="002A3CEC">
              <w:rPr>
                <w:rFonts w:ascii="Arial" w:eastAsia="Times New Roman" w:hAnsi="Arial" w:cs="Arial"/>
                <w:b/>
                <w:color w:val="000000"/>
                <w:sz w:val="20"/>
                <w:szCs w:val="20"/>
                <w:lang w:eastAsia="es-ES"/>
              </w:rPr>
              <w:t>0,23440705</w:t>
            </w:r>
          </w:p>
        </w:tc>
      </w:tr>
      <w:tr w:rsidR="009A7A1C" w:rsidRPr="002A3CEC"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2A3CEC" w:rsidRDefault="009A7A1C" w:rsidP="009B23F2">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w:t>
            </w:r>
            <w:r w:rsidRPr="00F26787">
              <w:rPr>
                <w:rFonts w:ascii="Arial" w:eastAsia="Times New Roman" w:hAnsi="Arial" w:cs="Arial"/>
                <w:color w:val="000000"/>
                <w:sz w:val="20"/>
                <w:szCs w:val="20"/>
                <w:vertAlign w:val="superscript"/>
                <w:lang w:eastAsia="es-ES"/>
              </w:rPr>
              <w:t>2</w:t>
            </w:r>
            <w:r w:rsidRPr="002A3CEC">
              <w:rPr>
                <w:rFonts w:ascii="Arial" w:eastAsia="Times New Roman" w:hAnsi="Arial" w:cs="Arial"/>
                <w:color w:val="000000"/>
                <w:sz w:val="20"/>
                <w:szCs w:val="20"/>
                <w:lang w:eastAsia="es-ES"/>
              </w:rPr>
              <w:t xml:space="preserve">  ajustado</w:t>
            </w:r>
          </w:p>
        </w:tc>
        <w:tc>
          <w:tcPr>
            <w:tcW w:w="1059"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0,03024893</w:t>
            </w:r>
          </w:p>
        </w:tc>
      </w:tr>
      <w:tr w:rsidR="009A7A1C" w:rsidRPr="002A3CEC"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2A3CEC" w:rsidRDefault="009A7A1C" w:rsidP="009B23F2">
            <w:pPr>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Error típico</w:t>
            </w:r>
          </w:p>
        </w:tc>
        <w:tc>
          <w:tcPr>
            <w:tcW w:w="1059"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276,307111</w:t>
            </w:r>
          </w:p>
        </w:tc>
      </w:tr>
      <w:tr w:rsidR="009A7A1C" w:rsidRPr="002A3CEC" w:rsidTr="009B23F2">
        <w:trPr>
          <w:trHeight w:val="315"/>
          <w:jc w:val="center"/>
        </w:trPr>
        <w:tc>
          <w:tcPr>
            <w:tcW w:w="3131" w:type="dxa"/>
            <w:tcBorders>
              <w:top w:val="nil"/>
              <w:left w:val="nil"/>
              <w:bottom w:val="single" w:sz="8" w:space="0" w:color="auto"/>
              <w:right w:val="nil"/>
            </w:tcBorders>
            <w:shd w:val="clear" w:color="auto" w:fill="auto"/>
            <w:noWrap/>
            <w:vAlign w:val="bottom"/>
            <w:hideMark/>
          </w:tcPr>
          <w:p w:rsidR="009A7A1C" w:rsidRPr="002A3CEC" w:rsidRDefault="009A7A1C" w:rsidP="009B23F2">
            <w:pPr>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Observaciones</w:t>
            </w:r>
          </w:p>
        </w:tc>
        <w:tc>
          <w:tcPr>
            <w:tcW w:w="1059" w:type="dxa"/>
            <w:tcBorders>
              <w:top w:val="nil"/>
              <w:left w:val="nil"/>
              <w:bottom w:val="single" w:sz="8" w:space="0" w:color="auto"/>
              <w:right w:val="nil"/>
            </w:tcBorders>
            <w:shd w:val="clear" w:color="auto" w:fill="auto"/>
            <w:noWrap/>
            <w:vAlign w:val="bottom"/>
            <w:hideMark/>
          </w:tcPr>
          <w:p w:rsidR="009A7A1C" w:rsidRPr="002A3CEC" w:rsidRDefault="009A7A1C"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20</w:t>
            </w:r>
          </w:p>
        </w:tc>
      </w:tr>
    </w:tbl>
    <w:p w:rsidR="009A7A1C" w:rsidRPr="00264A70" w:rsidRDefault="009A7A1C" w:rsidP="009A7A1C">
      <w:pPr>
        <w:jc w:val="center"/>
        <w:rPr>
          <w:rFonts w:ascii="Arial" w:hAnsi="Arial" w:cs="Arial"/>
          <w:sz w:val="24"/>
          <w:szCs w:val="24"/>
          <w:lang w:val="es-ES_tradnl"/>
        </w:rPr>
      </w:pPr>
      <w:r w:rsidRPr="00264A70">
        <w:rPr>
          <w:rFonts w:ascii="Arial" w:hAnsi="Arial" w:cs="Arial"/>
          <w:sz w:val="24"/>
          <w:szCs w:val="24"/>
          <w:lang w:val="es-ES_tradnl"/>
        </w:rPr>
        <w:t>Elaborado por: Sthefania Piedra R.</w:t>
      </w:r>
    </w:p>
    <w:p w:rsidR="009A7A1C" w:rsidRPr="00A6792D" w:rsidRDefault="009A7A1C" w:rsidP="009A7A1C">
      <w:pPr>
        <w:spacing w:line="480" w:lineRule="auto"/>
        <w:ind w:left="992"/>
        <w:jc w:val="both"/>
        <w:rPr>
          <w:rFonts w:ascii="Arial" w:hAnsi="Arial" w:cs="Arial"/>
          <w:b/>
          <w:sz w:val="24"/>
          <w:szCs w:val="24"/>
          <w:lang w:val="es-ES_tradnl"/>
        </w:rPr>
      </w:pPr>
      <w:r w:rsidRPr="008263BB">
        <w:rPr>
          <w:rFonts w:ascii="Arial" w:hAnsi="Arial" w:cs="Arial"/>
          <w:sz w:val="24"/>
          <w:szCs w:val="24"/>
          <w:lang w:val="es-ES_tradnl"/>
        </w:rPr>
        <w:t>De acuerdo al valor del coeficiente de correlación múltiple</w:t>
      </w:r>
      <w:r>
        <w:rPr>
          <w:rFonts w:ascii="Arial" w:hAnsi="Arial" w:cs="Arial"/>
          <w:sz w:val="24"/>
          <w:szCs w:val="24"/>
          <w:lang w:val="es-ES_tradnl"/>
        </w:rPr>
        <w:t xml:space="preserve"> (Tabla 3.10), se puede</w:t>
      </w:r>
      <w:r w:rsidRPr="008263BB">
        <w:rPr>
          <w:rFonts w:ascii="Arial" w:hAnsi="Arial" w:cs="Arial"/>
          <w:sz w:val="24"/>
          <w:szCs w:val="24"/>
          <w:lang w:val="es-ES_tradnl"/>
        </w:rPr>
        <w:t xml:space="preserve"> afirma</w:t>
      </w:r>
      <w:r>
        <w:rPr>
          <w:rFonts w:ascii="Arial" w:hAnsi="Arial" w:cs="Arial"/>
          <w:sz w:val="24"/>
          <w:szCs w:val="24"/>
          <w:lang w:val="es-ES_tradnl"/>
        </w:rPr>
        <w:t>r que las variables X</w:t>
      </w:r>
      <w:r w:rsidRPr="00F26787">
        <w:rPr>
          <w:rFonts w:ascii="Arial" w:hAnsi="Arial" w:cs="Arial"/>
          <w:sz w:val="24"/>
          <w:szCs w:val="24"/>
          <w:vertAlign w:val="subscript"/>
          <w:lang w:val="es-ES_tradnl"/>
        </w:rPr>
        <w:t>1</w:t>
      </w:r>
      <w:r>
        <w:rPr>
          <w:rFonts w:ascii="Arial" w:hAnsi="Arial" w:cs="Arial"/>
          <w:sz w:val="24"/>
          <w:szCs w:val="24"/>
          <w:lang w:val="es-ES_tradnl"/>
        </w:rPr>
        <w:t xml:space="preserve"> (</w:t>
      </w:r>
      <w:r w:rsidRPr="008263BB">
        <w:rPr>
          <w:rFonts w:ascii="Arial" w:hAnsi="Arial" w:cs="Arial"/>
          <w:sz w:val="24"/>
          <w:szCs w:val="24"/>
          <w:lang w:val="es-ES_tradnl"/>
        </w:rPr>
        <w:t>Remoción</w:t>
      </w:r>
      <w:r>
        <w:rPr>
          <w:rFonts w:ascii="Arial" w:hAnsi="Arial" w:cs="Arial"/>
          <w:sz w:val="24"/>
          <w:szCs w:val="24"/>
          <w:lang w:val="es-ES_tradnl"/>
        </w:rPr>
        <w:t xml:space="preserve"> de salvado(%)), X</w:t>
      </w:r>
      <w:r w:rsidRPr="00F26787">
        <w:rPr>
          <w:rFonts w:ascii="Arial" w:hAnsi="Arial" w:cs="Arial"/>
          <w:sz w:val="24"/>
          <w:szCs w:val="24"/>
          <w:vertAlign w:val="subscript"/>
          <w:lang w:val="es-ES_tradnl"/>
        </w:rPr>
        <w:t>2</w:t>
      </w:r>
      <w:r w:rsidRPr="008263BB">
        <w:rPr>
          <w:rFonts w:ascii="Arial" w:hAnsi="Arial" w:cs="Arial"/>
          <w:sz w:val="24"/>
          <w:szCs w:val="24"/>
          <w:lang w:val="es-ES_tradnl"/>
        </w:rPr>
        <w:t>(Rend. Mc Gill</w:t>
      </w:r>
      <w:r>
        <w:rPr>
          <w:rFonts w:ascii="Arial" w:hAnsi="Arial" w:cs="Arial"/>
          <w:sz w:val="24"/>
          <w:szCs w:val="24"/>
          <w:lang w:val="es-ES_tradnl"/>
        </w:rPr>
        <w:t>(%))</w:t>
      </w:r>
      <w:r w:rsidRPr="008263BB">
        <w:rPr>
          <w:rFonts w:ascii="Arial" w:hAnsi="Arial" w:cs="Arial"/>
          <w:sz w:val="24"/>
          <w:szCs w:val="24"/>
          <w:lang w:val="es-ES_tradnl"/>
        </w:rPr>
        <w:t xml:space="preserve">, </w:t>
      </w:r>
      <w:r>
        <w:rPr>
          <w:rFonts w:ascii="Arial" w:hAnsi="Arial" w:cs="Arial"/>
          <w:sz w:val="24"/>
          <w:szCs w:val="24"/>
          <w:lang w:val="es-ES_tradnl"/>
        </w:rPr>
        <w:t>X</w:t>
      </w:r>
      <w:r w:rsidRPr="00F26787">
        <w:rPr>
          <w:rFonts w:ascii="Arial" w:hAnsi="Arial" w:cs="Arial"/>
          <w:sz w:val="24"/>
          <w:szCs w:val="24"/>
          <w:vertAlign w:val="subscript"/>
          <w:lang w:val="es-ES_tradnl"/>
        </w:rPr>
        <w:t>3</w:t>
      </w:r>
      <w:r w:rsidRPr="008263BB">
        <w:rPr>
          <w:rFonts w:ascii="Arial" w:hAnsi="Arial" w:cs="Arial"/>
          <w:sz w:val="24"/>
          <w:szCs w:val="24"/>
          <w:lang w:val="es-ES_tradnl"/>
        </w:rPr>
        <w:t xml:space="preserve"> (Blancura º Kett), </w:t>
      </w:r>
      <w:r>
        <w:rPr>
          <w:rFonts w:ascii="Arial" w:hAnsi="Arial" w:cs="Arial"/>
          <w:sz w:val="24"/>
          <w:szCs w:val="24"/>
          <w:lang w:val="es-ES_tradnl"/>
        </w:rPr>
        <w:t>X</w:t>
      </w:r>
      <w:r w:rsidRPr="00F26787">
        <w:rPr>
          <w:rFonts w:ascii="Arial" w:hAnsi="Arial" w:cs="Arial"/>
          <w:sz w:val="24"/>
          <w:szCs w:val="24"/>
          <w:vertAlign w:val="subscript"/>
          <w:lang w:val="es-ES_tradnl"/>
        </w:rPr>
        <w:t xml:space="preserve">4 </w:t>
      </w:r>
      <w:r>
        <w:rPr>
          <w:rFonts w:ascii="Arial" w:hAnsi="Arial" w:cs="Arial"/>
          <w:sz w:val="24"/>
          <w:szCs w:val="24"/>
          <w:lang w:val="es-ES_tradnl"/>
        </w:rPr>
        <w:t xml:space="preserve">(Dureza </w:t>
      </w:r>
      <w:r w:rsidRPr="008263BB">
        <w:rPr>
          <w:rFonts w:ascii="Arial" w:hAnsi="Arial" w:cs="Arial"/>
          <w:sz w:val="24"/>
          <w:szCs w:val="24"/>
          <w:lang w:val="es-ES_tradnl"/>
        </w:rPr>
        <w:t xml:space="preserve">(lb/pulg2)) se encuentran asociadas en forma directa de una manera no tan fuerte con la variable dependiente </w:t>
      </w:r>
      <w:r>
        <w:rPr>
          <w:rFonts w:ascii="Arial" w:hAnsi="Arial" w:cs="Arial"/>
          <w:sz w:val="24"/>
          <w:szCs w:val="24"/>
          <w:lang w:val="es-ES_tradnl"/>
        </w:rPr>
        <w:t>Peso ejercido en el pulidor</w:t>
      </w:r>
      <w:r w:rsidRPr="008263BB">
        <w:rPr>
          <w:rFonts w:ascii="Arial" w:hAnsi="Arial" w:cs="Arial"/>
          <w:sz w:val="24"/>
          <w:szCs w:val="24"/>
          <w:lang w:val="es-ES_tradnl"/>
        </w:rPr>
        <w:t xml:space="preserve">, en un </w:t>
      </w:r>
      <w:r w:rsidRPr="008263BB">
        <w:rPr>
          <w:rFonts w:ascii="Arial" w:hAnsi="Arial" w:cs="Arial"/>
          <w:b/>
          <w:sz w:val="24"/>
          <w:szCs w:val="24"/>
          <w:lang w:val="es-ES_tradnl"/>
        </w:rPr>
        <w:t>48%.</w:t>
      </w:r>
    </w:p>
    <w:p w:rsidR="009A7A1C" w:rsidRDefault="009A7A1C" w:rsidP="009A7A1C">
      <w:pPr>
        <w:spacing w:line="480" w:lineRule="auto"/>
        <w:ind w:left="992"/>
        <w:jc w:val="both"/>
        <w:rPr>
          <w:rFonts w:ascii="Arial" w:hAnsi="Arial" w:cs="Arial"/>
          <w:sz w:val="24"/>
          <w:szCs w:val="24"/>
          <w:lang w:val="es-ES_tradnl"/>
        </w:rPr>
      </w:pPr>
      <w:r w:rsidRPr="008263BB">
        <w:rPr>
          <w:rFonts w:ascii="Arial" w:hAnsi="Arial" w:cs="Arial"/>
          <w:sz w:val="24"/>
          <w:szCs w:val="24"/>
          <w:lang w:val="es-ES_tradnl"/>
        </w:rPr>
        <w:t>De acuerdo al</w:t>
      </w:r>
      <w:r>
        <w:rPr>
          <w:rFonts w:ascii="Arial" w:hAnsi="Arial" w:cs="Arial"/>
          <w:sz w:val="24"/>
          <w:szCs w:val="24"/>
          <w:lang w:val="es-ES_tradnl"/>
        </w:rPr>
        <w:t xml:space="preserve"> Coeficiente de determinación R</w:t>
      </w:r>
      <w:r w:rsidRPr="00F26787">
        <w:rPr>
          <w:rFonts w:ascii="Arial" w:hAnsi="Arial" w:cs="Arial"/>
          <w:sz w:val="24"/>
          <w:szCs w:val="24"/>
          <w:vertAlign w:val="superscript"/>
          <w:lang w:val="es-ES_tradnl"/>
        </w:rPr>
        <w:t>2</w:t>
      </w:r>
      <w:r>
        <w:rPr>
          <w:rFonts w:ascii="Arial" w:hAnsi="Arial" w:cs="Arial"/>
          <w:sz w:val="24"/>
          <w:szCs w:val="24"/>
          <w:lang w:val="es-ES_tradnl"/>
        </w:rPr>
        <w:t xml:space="preserve"> (Tabla 3.8), se puede</w:t>
      </w:r>
      <w:r w:rsidRPr="008263BB">
        <w:rPr>
          <w:rFonts w:ascii="Arial" w:hAnsi="Arial" w:cs="Arial"/>
          <w:sz w:val="24"/>
          <w:szCs w:val="24"/>
          <w:lang w:val="es-ES_tradnl"/>
        </w:rPr>
        <w:t xml:space="preserve"> decir que el </w:t>
      </w:r>
      <w:r w:rsidRPr="008263BB">
        <w:rPr>
          <w:rFonts w:ascii="Arial" w:hAnsi="Arial" w:cs="Arial"/>
          <w:b/>
          <w:sz w:val="24"/>
          <w:szCs w:val="24"/>
          <w:lang w:val="es-ES_tradnl"/>
        </w:rPr>
        <w:t>23%</w:t>
      </w:r>
      <w:r w:rsidRPr="008263BB">
        <w:rPr>
          <w:rFonts w:ascii="Arial" w:hAnsi="Arial" w:cs="Arial"/>
          <w:sz w:val="24"/>
          <w:szCs w:val="24"/>
          <w:lang w:val="es-ES_tradnl"/>
        </w:rPr>
        <w:t xml:space="preserve"> de los tratamientos pueden ser explicados por las variables mencionadas.</w:t>
      </w:r>
      <w:r w:rsidRPr="0067473D">
        <w:rPr>
          <w:rFonts w:ascii="Arial" w:hAnsi="Arial" w:cs="Arial"/>
          <w:sz w:val="24"/>
          <w:szCs w:val="24"/>
          <w:lang w:val="es-ES_tradnl"/>
        </w:rPr>
        <w:t xml:space="preserve"> </w:t>
      </w:r>
    </w:p>
    <w:p w:rsidR="009A7A1C" w:rsidRDefault="009A7A1C" w:rsidP="009A7A1C">
      <w:pPr>
        <w:spacing w:line="480" w:lineRule="auto"/>
        <w:ind w:left="993"/>
        <w:jc w:val="both"/>
        <w:rPr>
          <w:rFonts w:ascii="Arial" w:hAnsi="Arial" w:cs="Arial"/>
          <w:sz w:val="24"/>
          <w:szCs w:val="24"/>
          <w:lang w:val="es-ES_tradnl"/>
        </w:rPr>
      </w:pPr>
      <w:r>
        <w:rPr>
          <w:rFonts w:ascii="Arial" w:hAnsi="Arial" w:cs="Arial"/>
          <w:sz w:val="24"/>
          <w:szCs w:val="24"/>
          <w:lang w:val="es-ES_tradnl"/>
        </w:rPr>
        <w:t xml:space="preserve">Así como con el Tiempo de pulido, se rechaza la hipótesis nula planteada y se acepta la alternativa, debido a que en el </w:t>
      </w:r>
      <w:r w:rsidRPr="008263BB">
        <w:rPr>
          <w:rFonts w:ascii="Arial" w:hAnsi="Arial" w:cs="Arial"/>
          <w:sz w:val="24"/>
          <w:szCs w:val="24"/>
          <w:lang w:val="es-ES_tradnl"/>
        </w:rPr>
        <w:t>análisis de la varianza</w:t>
      </w:r>
      <w:r>
        <w:rPr>
          <w:rFonts w:ascii="Arial" w:hAnsi="Arial" w:cs="Arial"/>
          <w:sz w:val="24"/>
          <w:szCs w:val="24"/>
          <w:lang w:val="es-ES_tradnl"/>
        </w:rPr>
        <w:t xml:space="preserve"> (Ver Apéndice Tabla  C3)</w:t>
      </w:r>
      <w:r w:rsidRPr="008263BB">
        <w:rPr>
          <w:rFonts w:ascii="Arial" w:hAnsi="Arial" w:cs="Arial"/>
          <w:sz w:val="24"/>
          <w:szCs w:val="24"/>
          <w:lang w:val="es-ES_tradnl"/>
        </w:rPr>
        <w:t xml:space="preserve">, </w:t>
      </w:r>
      <w:r>
        <w:rPr>
          <w:rFonts w:ascii="Arial" w:hAnsi="Arial" w:cs="Arial"/>
          <w:sz w:val="24"/>
          <w:szCs w:val="24"/>
          <w:lang w:val="es-ES_tradnl"/>
        </w:rPr>
        <w:t xml:space="preserve">el </w:t>
      </w:r>
      <w:r w:rsidRPr="008263BB">
        <w:rPr>
          <w:rFonts w:ascii="Arial" w:hAnsi="Arial" w:cs="Arial"/>
          <w:b/>
          <w:sz w:val="24"/>
          <w:szCs w:val="24"/>
          <w:lang w:val="es-ES_tradnl"/>
        </w:rPr>
        <w:t>F calculado es 1.14</w:t>
      </w:r>
      <w:r w:rsidRPr="008263BB">
        <w:rPr>
          <w:rFonts w:ascii="Arial" w:hAnsi="Arial" w:cs="Arial"/>
          <w:sz w:val="24"/>
          <w:szCs w:val="24"/>
          <w:lang w:val="es-ES_tradnl"/>
        </w:rPr>
        <w:t xml:space="preserve"> y el </w:t>
      </w:r>
      <w:r w:rsidRPr="008263BB">
        <w:rPr>
          <w:rFonts w:ascii="Arial" w:hAnsi="Arial" w:cs="Arial"/>
          <w:b/>
          <w:sz w:val="24"/>
          <w:szCs w:val="24"/>
          <w:lang w:val="es-ES_tradnl"/>
        </w:rPr>
        <w:t>p-valor es 0.37</w:t>
      </w:r>
      <w:r>
        <w:rPr>
          <w:rFonts w:ascii="Arial" w:hAnsi="Arial" w:cs="Arial"/>
          <w:sz w:val="24"/>
          <w:szCs w:val="24"/>
          <w:lang w:val="es-ES_tradnl"/>
        </w:rPr>
        <w:t>. Entonces se define que existen diferencias entre los tratamientos.</w:t>
      </w:r>
    </w:p>
    <w:p w:rsidR="00350E60" w:rsidRDefault="00350E60" w:rsidP="008C18E7">
      <w:pPr>
        <w:spacing w:line="480" w:lineRule="auto"/>
        <w:jc w:val="center"/>
        <w:rPr>
          <w:rFonts w:ascii="Arial" w:hAnsi="Arial" w:cs="Arial"/>
          <w:b/>
          <w:sz w:val="24"/>
          <w:szCs w:val="24"/>
        </w:rPr>
      </w:pPr>
    </w:p>
    <w:p w:rsidR="009A7A1C" w:rsidRDefault="00350E60" w:rsidP="009A7A1C">
      <w:pPr>
        <w:spacing w:line="480" w:lineRule="auto"/>
        <w:ind w:left="992"/>
        <w:jc w:val="both"/>
        <w:rPr>
          <w:rFonts w:ascii="Arial" w:hAnsi="Arial" w:cs="Arial"/>
          <w:sz w:val="24"/>
          <w:szCs w:val="24"/>
          <w:lang w:val="es-ES_tradnl"/>
        </w:rPr>
      </w:pPr>
      <w:r>
        <w:rPr>
          <w:rFonts w:ascii="Arial" w:hAnsi="Arial" w:cs="Arial"/>
          <w:b/>
          <w:sz w:val="24"/>
          <w:szCs w:val="24"/>
        </w:rPr>
        <w:br w:type="page"/>
      </w:r>
      <w:r w:rsidR="009A7A1C">
        <w:rPr>
          <w:rFonts w:ascii="Arial" w:hAnsi="Arial" w:cs="Arial"/>
          <w:sz w:val="24"/>
          <w:szCs w:val="24"/>
          <w:lang w:val="es-ES_tradnl"/>
        </w:rPr>
        <w:lastRenderedPageBreak/>
        <w:t>Claramente a</w:t>
      </w:r>
      <w:r w:rsidR="009A7A1C" w:rsidRPr="008263BB">
        <w:rPr>
          <w:rFonts w:ascii="Arial" w:hAnsi="Arial" w:cs="Arial"/>
          <w:sz w:val="24"/>
          <w:szCs w:val="24"/>
          <w:lang w:val="es-ES_tradnl"/>
        </w:rPr>
        <w:t>l validar los datos de la muestra</w:t>
      </w:r>
      <w:r w:rsidR="009A7A1C">
        <w:rPr>
          <w:rFonts w:ascii="Arial" w:hAnsi="Arial" w:cs="Arial"/>
          <w:sz w:val="24"/>
          <w:szCs w:val="24"/>
          <w:lang w:val="es-ES_tradnl"/>
        </w:rPr>
        <w:t xml:space="preserve"> con los dos parámetros analizados,</w:t>
      </w:r>
      <w:r w:rsidR="009A7A1C" w:rsidRPr="008263BB">
        <w:rPr>
          <w:rFonts w:ascii="Arial" w:hAnsi="Arial" w:cs="Arial"/>
          <w:sz w:val="24"/>
          <w:szCs w:val="24"/>
          <w:lang w:val="es-ES_tradnl"/>
        </w:rPr>
        <w:t xml:space="preserve"> se pudo evidenciar que el </w:t>
      </w:r>
      <w:r w:rsidR="009A7A1C" w:rsidRPr="00457F20">
        <w:rPr>
          <w:rFonts w:ascii="Arial" w:hAnsi="Arial" w:cs="Arial"/>
          <w:sz w:val="24"/>
          <w:szCs w:val="24"/>
          <w:lang w:val="es-ES_tradnl"/>
        </w:rPr>
        <w:t>Tiempo de pulido influye de una manera más fuerte que el Peso ejercido en el pulidor en las variables  que se tomaron para el control</w:t>
      </w:r>
      <w:r w:rsidR="009A7A1C" w:rsidRPr="008263BB">
        <w:rPr>
          <w:rFonts w:ascii="Arial" w:hAnsi="Arial" w:cs="Arial"/>
          <w:sz w:val="24"/>
          <w:szCs w:val="24"/>
          <w:lang w:val="es-ES_tradnl"/>
        </w:rPr>
        <w:t xml:space="preserve"> del proceso.</w:t>
      </w:r>
      <w:r w:rsidR="009A7A1C">
        <w:rPr>
          <w:rFonts w:ascii="Arial" w:hAnsi="Arial" w:cs="Arial"/>
          <w:sz w:val="24"/>
          <w:szCs w:val="24"/>
          <w:lang w:val="es-ES_tradnl"/>
        </w:rPr>
        <w:t xml:space="preserve"> Además que se demostró en forma general que existe diferencias entre los tratamientos.</w:t>
      </w:r>
    </w:p>
    <w:p w:rsidR="009A7A1C" w:rsidRDefault="009A7A1C" w:rsidP="009A7A1C">
      <w:pPr>
        <w:spacing w:line="480" w:lineRule="auto"/>
        <w:ind w:left="992"/>
        <w:jc w:val="both"/>
        <w:rPr>
          <w:rFonts w:ascii="Arial" w:hAnsi="Arial" w:cs="Arial"/>
          <w:sz w:val="24"/>
          <w:szCs w:val="24"/>
          <w:lang w:val="es-ES_tradnl"/>
        </w:rPr>
      </w:pPr>
    </w:p>
    <w:p w:rsidR="009A7A1C" w:rsidRDefault="009A7A1C" w:rsidP="009A7A1C">
      <w:pPr>
        <w:spacing w:line="480" w:lineRule="auto"/>
        <w:ind w:left="992"/>
        <w:jc w:val="both"/>
        <w:rPr>
          <w:rFonts w:ascii="Arial" w:hAnsi="Arial" w:cs="Arial"/>
          <w:sz w:val="24"/>
          <w:szCs w:val="24"/>
          <w:lang w:val="es-ES_tradnl"/>
        </w:rPr>
      </w:pPr>
      <w:r>
        <w:rPr>
          <w:rFonts w:ascii="Arial" w:hAnsi="Arial" w:cs="Arial"/>
          <w:sz w:val="24"/>
          <w:szCs w:val="24"/>
          <w:lang w:val="es-ES_tradnl"/>
        </w:rPr>
        <w:t xml:space="preserve">En la planta esto se puede apreciar  porque según cuanto  tiempo  el arroz permanezca en la cámara de pulido en los pulidores, es que va a salir una blancura específica. El equipo tiene un amperímetro que ayuda a ver hasta cuándo se puede aumentar este tiempo con los pesos que tienen los pulidores. </w:t>
      </w:r>
    </w:p>
    <w:p w:rsidR="009A7A1C" w:rsidRDefault="009A7A1C" w:rsidP="009A7A1C">
      <w:pPr>
        <w:spacing w:line="480" w:lineRule="auto"/>
        <w:ind w:left="992"/>
        <w:jc w:val="both"/>
        <w:rPr>
          <w:rFonts w:ascii="Arial" w:hAnsi="Arial" w:cs="Arial"/>
          <w:sz w:val="24"/>
          <w:szCs w:val="24"/>
          <w:lang w:val="es-ES_tradnl"/>
        </w:rPr>
      </w:pPr>
      <w:r>
        <w:rPr>
          <w:rFonts w:ascii="Arial" w:hAnsi="Arial" w:cs="Arial"/>
          <w:sz w:val="24"/>
          <w:szCs w:val="24"/>
          <w:lang w:val="es-ES_tradnl"/>
        </w:rPr>
        <w:t>En el manual de operación del equipo  industrial indica que se puede  trabajar con un amperaje de máximo 50 amperios para evitar que el motor se forcé y se recaliente. Debido a esto el equipo debe trabajar de tal forma que solo mantenga el tiempo necesario para que se pueda remover el salvado requerido del grano y no mayor a eso porque este comienza partirse. Además que el equipo se comienza a forzar.</w:t>
      </w:r>
    </w:p>
    <w:p w:rsidR="00350E60" w:rsidRDefault="00350E60" w:rsidP="008C18E7">
      <w:pPr>
        <w:spacing w:line="480" w:lineRule="auto"/>
        <w:jc w:val="center"/>
        <w:rPr>
          <w:rFonts w:ascii="Arial" w:hAnsi="Arial" w:cs="Arial"/>
          <w:b/>
          <w:sz w:val="24"/>
          <w:szCs w:val="24"/>
        </w:rPr>
      </w:pPr>
    </w:p>
    <w:p w:rsidR="009A7A1C" w:rsidRDefault="00350E60" w:rsidP="009A7A1C">
      <w:pPr>
        <w:spacing w:line="480" w:lineRule="auto"/>
        <w:ind w:left="992"/>
        <w:jc w:val="both"/>
        <w:rPr>
          <w:rFonts w:ascii="Arial" w:hAnsi="Arial" w:cs="Arial"/>
          <w:sz w:val="24"/>
          <w:szCs w:val="24"/>
          <w:lang w:val="es-ES_tradnl"/>
        </w:rPr>
      </w:pPr>
      <w:r>
        <w:rPr>
          <w:rFonts w:ascii="Arial" w:hAnsi="Arial" w:cs="Arial"/>
          <w:b/>
          <w:sz w:val="24"/>
          <w:szCs w:val="24"/>
        </w:rPr>
        <w:br w:type="page"/>
      </w:r>
      <w:r w:rsidR="009A7A1C">
        <w:rPr>
          <w:rFonts w:ascii="Arial" w:hAnsi="Arial" w:cs="Arial"/>
          <w:sz w:val="24"/>
          <w:szCs w:val="24"/>
          <w:lang w:val="es-ES_tradnl"/>
        </w:rPr>
        <w:lastRenderedPageBreak/>
        <w:t>Con el análisis que se realizó con todas las variables en conjunto se demostró que si existe una relación entre las mismas debido a que los coeficientes de regresión han sido diferentes de cero.</w:t>
      </w:r>
    </w:p>
    <w:p w:rsidR="009A7A1C" w:rsidRPr="009A78E1" w:rsidRDefault="009A7A1C" w:rsidP="009A7A1C">
      <w:pPr>
        <w:spacing w:line="480" w:lineRule="auto"/>
        <w:ind w:left="992"/>
        <w:jc w:val="both"/>
        <w:rPr>
          <w:rFonts w:ascii="Arial" w:hAnsi="Arial" w:cs="Arial"/>
          <w:sz w:val="24"/>
          <w:szCs w:val="24"/>
          <w:lang w:val="es-ES_tradnl"/>
        </w:rPr>
      </w:pPr>
      <w:r w:rsidRPr="008263BB">
        <w:rPr>
          <w:rFonts w:ascii="Arial" w:hAnsi="Arial" w:cs="Arial"/>
          <w:sz w:val="24"/>
          <w:szCs w:val="24"/>
          <w:lang w:val="es-ES_tradnl"/>
        </w:rPr>
        <w:t>El siguiente paso consiste en probar individualmente las variables para determinar cuales coeficientes de regresión pueden ser cero y cuales no</w:t>
      </w:r>
      <w:r>
        <w:rPr>
          <w:rFonts w:ascii="Arial" w:hAnsi="Arial" w:cs="Arial"/>
          <w:sz w:val="24"/>
          <w:szCs w:val="24"/>
          <w:lang w:val="es-ES_tradnl"/>
        </w:rPr>
        <w:t xml:space="preserve">; por lo que se analizó un pronóstico realizado en base al comportamiento del grano en la industria como se indica en el capítulo 1 en </w:t>
      </w:r>
      <w:r w:rsidRPr="00537042">
        <w:rPr>
          <w:rFonts w:ascii="Arial" w:hAnsi="Arial" w:cs="Arial"/>
          <w:i/>
          <w:sz w:val="24"/>
          <w:szCs w:val="24"/>
          <w:lang w:val="es-ES_tradnl"/>
        </w:rPr>
        <w:t>“Descripción del proceso de pilado del arroz”</w:t>
      </w:r>
      <w:r>
        <w:rPr>
          <w:rFonts w:ascii="Arial" w:hAnsi="Arial" w:cs="Arial"/>
          <w:sz w:val="24"/>
          <w:szCs w:val="24"/>
          <w:lang w:val="es-ES_tradnl"/>
        </w:rPr>
        <w:t xml:space="preserve"> para cada variable partiendo del Tiempo de pulido y relacionando el porcentaje de remoción de salvado con el resto de las variables involucradas en la etapa de estudio:</w:t>
      </w:r>
    </w:p>
    <w:p w:rsidR="009A7A1C" w:rsidRPr="009A78E1" w:rsidRDefault="009A7A1C" w:rsidP="009A7A1C">
      <w:pPr>
        <w:pStyle w:val="Prrafodelista"/>
        <w:ind w:left="0"/>
        <w:rPr>
          <w:rFonts w:ascii="Arial" w:hAnsi="Arial" w:cs="Arial"/>
          <w:sz w:val="24"/>
          <w:szCs w:val="24"/>
          <w:lang w:val="es-ES_tradnl"/>
        </w:rPr>
      </w:pPr>
    </w:p>
    <w:p w:rsidR="009A7A1C" w:rsidRPr="0044232F" w:rsidRDefault="009A7A1C" w:rsidP="009A7A1C">
      <w:pPr>
        <w:pStyle w:val="Prrafodelista"/>
        <w:numPr>
          <w:ilvl w:val="0"/>
          <w:numId w:val="17"/>
        </w:numPr>
        <w:spacing w:line="480" w:lineRule="auto"/>
        <w:ind w:left="993"/>
        <w:contextualSpacing/>
        <w:jc w:val="both"/>
        <w:rPr>
          <w:rFonts w:ascii="Arial" w:hAnsi="Arial" w:cs="Arial"/>
          <w:sz w:val="24"/>
          <w:szCs w:val="24"/>
        </w:rPr>
      </w:pPr>
      <w:r>
        <w:rPr>
          <w:rFonts w:ascii="Arial" w:hAnsi="Arial" w:cs="Arial"/>
          <w:b/>
          <w:i/>
          <w:sz w:val="24"/>
          <w:szCs w:val="24"/>
        </w:rPr>
        <w:t>Aumento del porcentaje de r</w:t>
      </w:r>
      <w:r w:rsidRPr="0044232F">
        <w:rPr>
          <w:rFonts w:ascii="Arial" w:hAnsi="Arial" w:cs="Arial"/>
          <w:b/>
          <w:i/>
          <w:sz w:val="24"/>
          <w:szCs w:val="24"/>
        </w:rPr>
        <w:t>emoción de salvado</w:t>
      </w:r>
      <w:r>
        <w:rPr>
          <w:rFonts w:ascii="Arial" w:hAnsi="Arial" w:cs="Arial"/>
          <w:b/>
          <w:i/>
          <w:sz w:val="24"/>
          <w:szCs w:val="24"/>
        </w:rPr>
        <w:t xml:space="preserve"> </w:t>
      </w:r>
      <w:r w:rsidRPr="0044232F">
        <w:rPr>
          <w:rFonts w:ascii="Arial" w:hAnsi="Arial" w:cs="Arial"/>
          <w:b/>
          <w:i/>
          <w:sz w:val="24"/>
          <w:szCs w:val="24"/>
        </w:rPr>
        <w:t>(%RS) debido al aumento del tiempo de pulido de proceso</w:t>
      </w:r>
      <w:r>
        <w:rPr>
          <w:rFonts w:ascii="Arial" w:hAnsi="Arial" w:cs="Arial"/>
          <w:b/>
          <w:i/>
          <w:sz w:val="24"/>
          <w:szCs w:val="24"/>
        </w:rPr>
        <w:t>.</w:t>
      </w:r>
    </w:p>
    <w:p w:rsidR="00350E60" w:rsidRDefault="009A7A1C" w:rsidP="009A7A1C">
      <w:pPr>
        <w:spacing w:line="480" w:lineRule="auto"/>
        <w:jc w:val="center"/>
        <w:rPr>
          <w:rFonts w:ascii="Arial" w:hAnsi="Arial" w:cs="Arial"/>
          <w:b/>
          <w:sz w:val="24"/>
          <w:szCs w:val="24"/>
        </w:rPr>
      </w:pPr>
      <w:r w:rsidRPr="0044232F">
        <w:rPr>
          <w:rFonts w:ascii="Arial" w:hAnsi="Arial" w:cs="Arial"/>
          <w:sz w:val="24"/>
          <w:szCs w:val="24"/>
        </w:rPr>
        <w:t>La etapa de pulido remueve todo el salvado del grano</w:t>
      </w:r>
      <w:r>
        <w:rPr>
          <w:rFonts w:ascii="Arial" w:hAnsi="Arial" w:cs="Arial"/>
          <w:sz w:val="24"/>
          <w:szCs w:val="24"/>
        </w:rPr>
        <w:t xml:space="preserve"> y el germen</w:t>
      </w:r>
      <w:r w:rsidRPr="0044232F">
        <w:rPr>
          <w:rFonts w:ascii="Arial" w:hAnsi="Arial" w:cs="Arial"/>
          <w:sz w:val="24"/>
          <w:szCs w:val="24"/>
        </w:rPr>
        <w:t xml:space="preserve"> convirtiendo el arroz integral en arroz blanco. El tiempo que se necesita  </w:t>
      </w:r>
      <w:r>
        <w:rPr>
          <w:rFonts w:ascii="Arial" w:hAnsi="Arial" w:cs="Arial"/>
          <w:sz w:val="24"/>
          <w:szCs w:val="24"/>
        </w:rPr>
        <w:t>para realizar este proceso depende de las condiciones con que se trabaje, de la variedad de arroz y de las características finales que se quiere llegar en el producto. Un grano que tenga una capa gruesa de salvado necesita más tiempo para poder remover mayor porcentaje del mismo, o al contrario cuando el grano tiene una capa fina de salvado. Como se muestra en la figura 1.9</w:t>
      </w:r>
    </w:p>
    <w:p w:rsidR="009A7A1C" w:rsidRPr="0044232F" w:rsidRDefault="009A7A1C" w:rsidP="009A7A1C">
      <w:pPr>
        <w:pStyle w:val="Prrafodelista"/>
        <w:spacing w:line="480" w:lineRule="auto"/>
        <w:ind w:left="993"/>
        <w:jc w:val="both"/>
        <w:rPr>
          <w:rFonts w:ascii="Arial" w:hAnsi="Arial" w:cs="Arial"/>
          <w:sz w:val="24"/>
          <w:szCs w:val="24"/>
        </w:rPr>
      </w:pPr>
      <w:r w:rsidRPr="008642EF">
        <w:rPr>
          <w:rFonts w:ascii="Arial" w:hAnsi="Arial" w:cs="Arial"/>
          <w:i/>
          <w:sz w:val="24"/>
          <w:szCs w:val="24"/>
        </w:rPr>
        <w:lastRenderedPageBreak/>
        <w:t>“Estructura del arroz integral”</w:t>
      </w:r>
      <w:r>
        <w:rPr>
          <w:rFonts w:ascii="Arial" w:hAnsi="Arial" w:cs="Arial"/>
          <w:sz w:val="24"/>
          <w:szCs w:val="24"/>
        </w:rPr>
        <w:t xml:space="preserve"> en el capitulo 1, juntando la capa de salvado y el embrión existe un 11% que se puede remover en promedio en la etapa de pulido. Debido a esto al mantener un mayor tiempo el arroz en la cámara de pulido, se podrá remover la cantidad necesaria de salvado del grano.         </w:t>
      </w:r>
    </w:p>
    <w:p w:rsidR="009A7A1C" w:rsidRDefault="009A7A1C" w:rsidP="009A7A1C">
      <w:pPr>
        <w:pStyle w:val="Prrafodelista"/>
        <w:spacing w:line="480" w:lineRule="auto"/>
        <w:ind w:left="0"/>
        <w:jc w:val="both"/>
        <w:rPr>
          <w:rFonts w:ascii="Arial" w:hAnsi="Arial" w:cs="Arial"/>
          <w:sz w:val="24"/>
          <w:szCs w:val="24"/>
        </w:rPr>
      </w:pPr>
    </w:p>
    <w:p w:rsidR="009A7A1C" w:rsidRDefault="009A7A1C" w:rsidP="009A7A1C">
      <w:pPr>
        <w:pStyle w:val="Prrafodelista"/>
        <w:spacing w:line="480" w:lineRule="auto"/>
        <w:ind w:left="993"/>
        <w:jc w:val="both"/>
        <w:rPr>
          <w:rFonts w:ascii="Arial" w:hAnsi="Arial" w:cs="Arial"/>
          <w:sz w:val="24"/>
          <w:szCs w:val="24"/>
        </w:rPr>
      </w:pPr>
      <w:r>
        <w:rPr>
          <w:rFonts w:ascii="Arial" w:hAnsi="Arial" w:cs="Arial"/>
          <w:sz w:val="24"/>
          <w:szCs w:val="24"/>
        </w:rPr>
        <w:t>Como se ve en el análisis de regresión (tabla 3.9),</w:t>
      </w:r>
      <w:r w:rsidRPr="0044232F">
        <w:rPr>
          <w:rFonts w:ascii="Arial" w:hAnsi="Arial" w:cs="Arial"/>
          <w:sz w:val="24"/>
          <w:szCs w:val="24"/>
        </w:rPr>
        <w:t xml:space="preserve"> el porcentaje de asociación que tiene la remoción del salvado con respecto al tiempo del proceso es de </w:t>
      </w:r>
      <w:r w:rsidRPr="0044232F">
        <w:rPr>
          <w:rFonts w:ascii="Arial" w:hAnsi="Arial" w:cs="Arial"/>
          <w:b/>
          <w:sz w:val="24"/>
          <w:szCs w:val="24"/>
        </w:rPr>
        <w:t>88%.</w:t>
      </w:r>
      <w:r w:rsidRPr="0044232F">
        <w:rPr>
          <w:rFonts w:ascii="Arial" w:hAnsi="Arial" w:cs="Arial"/>
          <w:sz w:val="24"/>
          <w:szCs w:val="24"/>
        </w:rPr>
        <w:t xml:space="preserve"> </w:t>
      </w:r>
      <w:r>
        <w:rPr>
          <w:rFonts w:ascii="Arial" w:hAnsi="Arial" w:cs="Arial"/>
          <w:sz w:val="24"/>
          <w:szCs w:val="24"/>
        </w:rPr>
        <w:t>Además, e</w:t>
      </w:r>
      <w:r w:rsidRPr="008263BB">
        <w:rPr>
          <w:rFonts w:ascii="Arial" w:hAnsi="Arial" w:cs="Arial"/>
          <w:sz w:val="24"/>
          <w:szCs w:val="24"/>
        </w:rPr>
        <w:t xml:space="preserve">l </w:t>
      </w:r>
      <w:r w:rsidRPr="008263BB">
        <w:rPr>
          <w:rFonts w:ascii="Arial" w:hAnsi="Arial" w:cs="Arial"/>
          <w:b/>
          <w:sz w:val="24"/>
          <w:szCs w:val="24"/>
        </w:rPr>
        <w:t>78%</w:t>
      </w:r>
      <w:r w:rsidRPr="008263BB">
        <w:rPr>
          <w:rFonts w:ascii="Arial" w:hAnsi="Arial" w:cs="Arial"/>
          <w:sz w:val="24"/>
          <w:szCs w:val="24"/>
        </w:rPr>
        <w:t xml:space="preserve"> de los datos es capaz de explicar la remoción </w:t>
      </w:r>
      <w:r>
        <w:rPr>
          <w:rFonts w:ascii="Arial" w:hAnsi="Arial" w:cs="Arial"/>
          <w:sz w:val="24"/>
          <w:szCs w:val="24"/>
        </w:rPr>
        <w:t xml:space="preserve">del salvado a partir del uso del </w:t>
      </w:r>
      <w:r w:rsidRPr="008263BB">
        <w:rPr>
          <w:rFonts w:ascii="Arial" w:hAnsi="Arial" w:cs="Arial"/>
          <w:sz w:val="24"/>
          <w:szCs w:val="24"/>
        </w:rPr>
        <w:t>tiempo de pulido</w:t>
      </w:r>
      <w:r>
        <w:rPr>
          <w:rFonts w:ascii="Arial" w:hAnsi="Arial" w:cs="Arial"/>
          <w:sz w:val="24"/>
          <w:szCs w:val="24"/>
        </w:rPr>
        <w:t xml:space="preserve"> como variable, lo cual confirma el pronóstico planteado</w:t>
      </w:r>
      <w:r w:rsidRPr="008263BB">
        <w:rPr>
          <w:rFonts w:ascii="Arial" w:hAnsi="Arial" w:cs="Arial"/>
          <w:sz w:val="24"/>
          <w:szCs w:val="24"/>
        </w:rPr>
        <w:t>.</w:t>
      </w:r>
    </w:p>
    <w:p w:rsidR="009A7A1C" w:rsidRPr="008943E2" w:rsidRDefault="009A7A1C" w:rsidP="009A7A1C">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Tabla 3.9</w:t>
      </w:r>
    </w:p>
    <w:p w:rsidR="009A7A1C" w:rsidRPr="008943E2" w:rsidRDefault="009A7A1C" w:rsidP="009A7A1C">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Análisis de regresión del % RS</w:t>
      </w:r>
    </w:p>
    <w:tbl>
      <w:tblPr>
        <w:tblW w:w="4190" w:type="dxa"/>
        <w:jc w:val="center"/>
        <w:tblInd w:w="70" w:type="dxa"/>
        <w:tblCellMar>
          <w:left w:w="70" w:type="dxa"/>
          <w:right w:w="70" w:type="dxa"/>
        </w:tblCellMar>
        <w:tblLook w:val="04A0"/>
      </w:tblPr>
      <w:tblGrid>
        <w:gridCol w:w="3131"/>
        <w:gridCol w:w="1197"/>
      </w:tblGrid>
      <w:tr w:rsidR="009A7A1C" w:rsidRPr="002A3CEC" w:rsidTr="009B23F2">
        <w:trPr>
          <w:trHeight w:val="300"/>
          <w:jc w:val="center"/>
        </w:trPr>
        <w:tc>
          <w:tcPr>
            <w:tcW w:w="4190" w:type="dxa"/>
            <w:gridSpan w:val="2"/>
            <w:tcBorders>
              <w:top w:val="single" w:sz="8" w:space="0" w:color="auto"/>
              <w:left w:val="nil"/>
              <w:bottom w:val="single" w:sz="4" w:space="0" w:color="auto"/>
              <w:right w:val="nil"/>
            </w:tcBorders>
            <w:shd w:val="clear" w:color="auto" w:fill="auto"/>
            <w:noWrap/>
            <w:vAlign w:val="bottom"/>
            <w:hideMark/>
          </w:tcPr>
          <w:p w:rsidR="009A7A1C" w:rsidRPr="002A3CEC" w:rsidRDefault="009A7A1C" w:rsidP="009B23F2">
            <w:pPr>
              <w:jc w:val="center"/>
              <w:rPr>
                <w:rFonts w:ascii="Arial" w:eastAsia="Times New Roman" w:hAnsi="Arial" w:cs="Arial"/>
                <w:i/>
                <w:iCs/>
                <w:color w:val="000000"/>
                <w:sz w:val="20"/>
                <w:szCs w:val="20"/>
                <w:lang w:eastAsia="es-ES"/>
              </w:rPr>
            </w:pPr>
            <w:r w:rsidRPr="002A3CEC">
              <w:rPr>
                <w:rFonts w:ascii="Arial" w:eastAsia="Times New Roman" w:hAnsi="Arial" w:cs="Arial"/>
                <w:i/>
                <w:iCs/>
                <w:color w:val="000000"/>
                <w:sz w:val="20"/>
                <w:szCs w:val="20"/>
                <w:lang w:eastAsia="es-ES"/>
              </w:rPr>
              <w:t>Estadísticas de la regresión</w:t>
            </w:r>
          </w:p>
        </w:tc>
      </w:tr>
      <w:tr w:rsidR="009A7A1C" w:rsidRPr="002A3CEC"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965BAC" w:rsidRDefault="009A7A1C" w:rsidP="009B23F2">
            <w:pPr>
              <w:rPr>
                <w:rFonts w:ascii="Arial" w:eastAsia="Times New Roman" w:hAnsi="Arial" w:cs="Arial"/>
                <w:b/>
                <w:color w:val="000000"/>
                <w:sz w:val="20"/>
                <w:szCs w:val="20"/>
                <w:lang w:eastAsia="es-ES"/>
              </w:rPr>
            </w:pPr>
            <w:r w:rsidRPr="00965BAC">
              <w:rPr>
                <w:rFonts w:ascii="Arial" w:eastAsia="Times New Roman" w:hAnsi="Arial" w:cs="Arial"/>
                <w:b/>
                <w:color w:val="000000"/>
                <w:sz w:val="20"/>
                <w:szCs w:val="20"/>
                <w:lang w:eastAsia="es-ES"/>
              </w:rPr>
              <w:t>Coeficiente de correlación múltiple</w:t>
            </w:r>
          </w:p>
        </w:tc>
        <w:tc>
          <w:tcPr>
            <w:tcW w:w="1059" w:type="dxa"/>
            <w:tcBorders>
              <w:top w:val="nil"/>
              <w:left w:val="nil"/>
              <w:bottom w:val="nil"/>
              <w:right w:val="nil"/>
            </w:tcBorders>
            <w:shd w:val="clear" w:color="auto" w:fill="auto"/>
            <w:noWrap/>
            <w:vAlign w:val="bottom"/>
            <w:hideMark/>
          </w:tcPr>
          <w:p w:rsidR="009A7A1C" w:rsidRPr="00965BAC" w:rsidRDefault="009A7A1C" w:rsidP="009B23F2">
            <w:pPr>
              <w:jc w:val="right"/>
              <w:rPr>
                <w:rFonts w:ascii="Arial" w:eastAsia="Times New Roman" w:hAnsi="Arial" w:cs="Arial"/>
                <w:b/>
                <w:color w:val="000000"/>
                <w:sz w:val="20"/>
                <w:szCs w:val="20"/>
                <w:lang w:eastAsia="es-ES"/>
              </w:rPr>
            </w:pPr>
            <w:r w:rsidRPr="00965BAC">
              <w:rPr>
                <w:rFonts w:ascii="Arial" w:eastAsia="Times New Roman" w:hAnsi="Arial" w:cs="Arial"/>
                <w:b/>
                <w:color w:val="000000"/>
                <w:sz w:val="20"/>
                <w:szCs w:val="20"/>
                <w:lang w:eastAsia="es-ES"/>
              </w:rPr>
              <w:t>0,88363163</w:t>
            </w:r>
          </w:p>
        </w:tc>
      </w:tr>
      <w:tr w:rsidR="009A7A1C" w:rsidRPr="002A3CEC"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965BAC" w:rsidRDefault="009A7A1C" w:rsidP="009B23F2">
            <w:pPr>
              <w:rPr>
                <w:rFonts w:ascii="Arial" w:eastAsia="Times New Roman" w:hAnsi="Arial" w:cs="Arial"/>
                <w:b/>
                <w:color w:val="000000"/>
                <w:sz w:val="20"/>
                <w:szCs w:val="20"/>
                <w:lang w:eastAsia="es-ES"/>
              </w:rPr>
            </w:pPr>
            <w:r w:rsidRPr="00965BAC">
              <w:rPr>
                <w:rFonts w:ascii="Arial" w:eastAsia="Times New Roman" w:hAnsi="Arial" w:cs="Arial"/>
                <w:b/>
                <w:color w:val="000000"/>
                <w:sz w:val="20"/>
                <w:szCs w:val="20"/>
                <w:lang w:eastAsia="es-ES"/>
              </w:rPr>
              <w:t>Coeficiente de determinación R</w:t>
            </w:r>
            <w:r w:rsidRPr="00965BAC">
              <w:rPr>
                <w:rFonts w:ascii="Arial" w:eastAsia="Times New Roman" w:hAnsi="Arial" w:cs="Arial"/>
                <w:b/>
                <w:color w:val="000000"/>
                <w:sz w:val="20"/>
                <w:szCs w:val="20"/>
                <w:vertAlign w:val="superscript"/>
                <w:lang w:eastAsia="es-ES"/>
              </w:rPr>
              <w:t>2</w:t>
            </w:r>
          </w:p>
        </w:tc>
        <w:tc>
          <w:tcPr>
            <w:tcW w:w="1059" w:type="dxa"/>
            <w:tcBorders>
              <w:top w:val="nil"/>
              <w:left w:val="nil"/>
              <w:bottom w:val="nil"/>
              <w:right w:val="nil"/>
            </w:tcBorders>
            <w:shd w:val="clear" w:color="auto" w:fill="auto"/>
            <w:noWrap/>
            <w:vAlign w:val="bottom"/>
            <w:hideMark/>
          </w:tcPr>
          <w:p w:rsidR="009A7A1C" w:rsidRPr="00965BAC" w:rsidRDefault="009A7A1C" w:rsidP="009B23F2">
            <w:pPr>
              <w:jc w:val="right"/>
              <w:rPr>
                <w:rFonts w:ascii="Arial" w:eastAsia="Times New Roman" w:hAnsi="Arial" w:cs="Arial"/>
                <w:b/>
                <w:color w:val="000000"/>
                <w:sz w:val="20"/>
                <w:szCs w:val="20"/>
                <w:lang w:eastAsia="es-ES"/>
              </w:rPr>
            </w:pPr>
            <w:r w:rsidRPr="00965BAC">
              <w:rPr>
                <w:rFonts w:ascii="Arial" w:eastAsia="Times New Roman" w:hAnsi="Arial" w:cs="Arial"/>
                <w:b/>
                <w:color w:val="000000"/>
                <w:sz w:val="20"/>
                <w:szCs w:val="20"/>
                <w:lang w:eastAsia="es-ES"/>
              </w:rPr>
              <w:t>0,78080486</w:t>
            </w:r>
          </w:p>
        </w:tc>
      </w:tr>
      <w:tr w:rsidR="009A7A1C" w:rsidRPr="002A3CEC"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2A3CEC" w:rsidRDefault="009A7A1C" w:rsidP="009B23F2">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w:t>
            </w:r>
            <w:r w:rsidRPr="00965BAC">
              <w:rPr>
                <w:rFonts w:ascii="Arial" w:eastAsia="Times New Roman" w:hAnsi="Arial" w:cs="Arial"/>
                <w:color w:val="000000"/>
                <w:sz w:val="20"/>
                <w:szCs w:val="20"/>
                <w:vertAlign w:val="superscript"/>
                <w:lang w:eastAsia="es-ES"/>
              </w:rPr>
              <w:t>2</w:t>
            </w:r>
            <w:r w:rsidRPr="002A3CEC">
              <w:rPr>
                <w:rFonts w:ascii="Arial" w:eastAsia="Times New Roman" w:hAnsi="Arial" w:cs="Arial"/>
                <w:color w:val="000000"/>
                <w:sz w:val="20"/>
                <w:szCs w:val="20"/>
                <w:lang w:eastAsia="es-ES"/>
              </w:rPr>
              <w:t xml:space="preserve">  ajustado</w:t>
            </w:r>
          </w:p>
        </w:tc>
        <w:tc>
          <w:tcPr>
            <w:tcW w:w="1059"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0,76791103</w:t>
            </w:r>
          </w:p>
        </w:tc>
      </w:tr>
      <w:tr w:rsidR="009A7A1C" w:rsidRPr="002A3CEC" w:rsidTr="009B23F2">
        <w:trPr>
          <w:trHeight w:val="300"/>
          <w:jc w:val="center"/>
        </w:trPr>
        <w:tc>
          <w:tcPr>
            <w:tcW w:w="3131" w:type="dxa"/>
            <w:tcBorders>
              <w:top w:val="nil"/>
              <w:left w:val="nil"/>
              <w:bottom w:val="nil"/>
              <w:right w:val="nil"/>
            </w:tcBorders>
            <w:shd w:val="clear" w:color="auto" w:fill="auto"/>
            <w:noWrap/>
            <w:vAlign w:val="bottom"/>
            <w:hideMark/>
          </w:tcPr>
          <w:p w:rsidR="009A7A1C" w:rsidRPr="002A3CEC" w:rsidRDefault="009A7A1C" w:rsidP="009B23F2">
            <w:pPr>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Error típico</w:t>
            </w:r>
          </w:p>
        </w:tc>
        <w:tc>
          <w:tcPr>
            <w:tcW w:w="1059" w:type="dxa"/>
            <w:tcBorders>
              <w:top w:val="nil"/>
              <w:left w:val="nil"/>
              <w:bottom w:val="nil"/>
              <w:right w:val="nil"/>
            </w:tcBorders>
            <w:shd w:val="clear" w:color="auto" w:fill="auto"/>
            <w:noWrap/>
            <w:vAlign w:val="bottom"/>
            <w:hideMark/>
          </w:tcPr>
          <w:p w:rsidR="009A7A1C" w:rsidRPr="002A3CEC" w:rsidRDefault="009A7A1C"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0,00373488</w:t>
            </w:r>
          </w:p>
        </w:tc>
      </w:tr>
      <w:tr w:rsidR="009A7A1C" w:rsidRPr="002A3CEC" w:rsidTr="009B23F2">
        <w:trPr>
          <w:trHeight w:val="315"/>
          <w:jc w:val="center"/>
        </w:trPr>
        <w:tc>
          <w:tcPr>
            <w:tcW w:w="3131" w:type="dxa"/>
            <w:tcBorders>
              <w:top w:val="nil"/>
              <w:left w:val="nil"/>
              <w:bottom w:val="single" w:sz="8" w:space="0" w:color="auto"/>
              <w:right w:val="nil"/>
            </w:tcBorders>
            <w:shd w:val="clear" w:color="auto" w:fill="auto"/>
            <w:noWrap/>
            <w:vAlign w:val="bottom"/>
            <w:hideMark/>
          </w:tcPr>
          <w:p w:rsidR="009A7A1C" w:rsidRPr="002A3CEC" w:rsidRDefault="009A7A1C" w:rsidP="009B23F2">
            <w:pPr>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Observaciones</w:t>
            </w:r>
          </w:p>
        </w:tc>
        <w:tc>
          <w:tcPr>
            <w:tcW w:w="1059" w:type="dxa"/>
            <w:tcBorders>
              <w:top w:val="nil"/>
              <w:left w:val="nil"/>
              <w:bottom w:val="single" w:sz="8" w:space="0" w:color="auto"/>
              <w:right w:val="nil"/>
            </w:tcBorders>
            <w:shd w:val="clear" w:color="auto" w:fill="auto"/>
            <w:noWrap/>
            <w:vAlign w:val="bottom"/>
            <w:hideMark/>
          </w:tcPr>
          <w:p w:rsidR="009A7A1C" w:rsidRPr="002A3CEC" w:rsidRDefault="009A7A1C" w:rsidP="009B23F2">
            <w:pPr>
              <w:jc w:val="right"/>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20</w:t>
            </w:r>
          </w:p>
        </w:tc>
      </w:tr>
    </w:tbl>
    <w:p w:rsidR="009A7A1C" w:rsidRDefault="009A7A1C" w:rsidP="009A7A1C">
      <w:pPr>
        <w:pStyle w:val="Prrafodelista"/>
        <w:jc w:val="center"/>
        <w:rPr>
          <w:rFonts w:ascii="Arial" w:hAnsi="Arial" w:cs="Arial"/>
          <w:sz w:val="24"/>
          <w:szCs w:val="24"/>
        </w:rPr>
      </w:pPr>
      <w:r>
        <w:rPr>
          <w:rFonts w:ascii="Arial" w:hAnsi="Arial" w:cs="Arial"/>
          <w:sz w:val="24"/>
          <w:szCs w:val="24"/>
        </w:rPr>
        <w:t>Elaborado por: Sthefania Piedra R.</w:t>
      </w:r>
    </w:p>
    <w:p w:rsidR="009A7A1C" w:rsidRDefault="009A7A1C" w:rsidP="009A7A1C">
      <w:pPr>
        <w:pStyle w:val="Prrafodelista"/>
        <w:spacing w:line="480" w:lineRule="auto"/>
        <w:ind w:left="992"/>
        <w:jc w:val="both"/>
        <w:rPr>
          <w:rFonts w:ascii="Arial" w:hAnsi="Arial" w:cs="Arial"/>
          <w:sz w:val="24"/>
          <w:szCs w:val="24"/>
        </w:rPr>
      </w:pPr>
    </w:p>
    <w:p w:rsidR="009A7A1C" w:rsidRDefault="009A7A1C" w:rsidP="009A7A1C">
      <w:pPr>
        <w:pStyle w:val="Prrafodelista"/>
        <w:spacing w:line="480" w:lineRule="auto"/>
        <w:ind w:left="992"/>
        <w:jc w:val="both"/>
        <w:rPr>
          <w:rFonts w:ascii="Arial" w:hAnsi="Arial" w:cs="Arial"/>
          <w:sz w:val="24"/>
          <w:szCs w:val="24"/>
        </w:rPr>
      </w:pPr>
      <w:r>
        <w:rPr>
          <w:rFonts w:ascii="Arial" w:hAnsi="Arial" w:cs="Arial"/>
          <w:sz w:val="24"/>
          <w:szCs w:val="24"/>
        </w:rPr>
        <w:t>Se puede concluir que como el F calculado</w:t>
      </w:r>
      <w:r w:rsidRPr="008263BB">
        <w:rPr>
          <w:rFonts w:ascii="Arial" w:hAnsi="Arial" w:cs="Arial"/>
          <w:sz w:val="24"/>
          <w:szCs w:val="24"/>
        </w:rPr>
        <w:t xml:space="preserve"> es may</w:t>
      </w:r>
      <w:r>
        <w:rPr>
          <w:rFonts w:ascii="Arial" w:hAnsi="Arial" w:cs="Arial"/>
          <w:sz w:val="24"/>
          <w:szCs w:val="24"/>
        </w:rPr>
        <w:t>or al valor F critico (ver apéndice C Tabla C5)</w:t>
      </w:r>
      <w:r w:rsidRPr="008263BB">
        <w:rPr>
          <w:rFonts w:ascii="Arial" w:hAnsi="Arial" w:cs="Arial"/>
          <w:sz w:val="24"/>
          <w:szCs w:val="24"/>
        </w:rPr>
        <w:t>,</w:t>
      </w:r>
      <w:r>
        <w:rPr>
          <w:rFonts w:ascii="Arial" w:hAnsi="Arial" w:cs="Arial"/>
          <w:sz w:val="24"/>
          <w:szCs w:val="24"/>
        </w:rPr>
        <w:t xml:space="preserve"> e</w:t>
      </w:r>
      <w:r w:rsidRPr="008263BB">
        <w:rPr>
          <w:rFonts w:ascii="Arial" w:hAnsi="Arial" w:cs="Arial"/>
          <w:sz w:val="24"/>
          <w:szCs w:val="24"/>
        </w:rPr>
        <w:t xml:space="preserve">l modelo lineal simple indica que </w:t>
      </w:r>
      <w:r>
        <w:rPr>
          <w:rFonts w:ascii="Arial" w:hAnsi="Arial" w:cs="Arial"/>
          <w:sz w:val="24"/>
          <w:szCs w:val="24"/>
        </w:rPr>
        <w:t>Si</w:t>
      </w:r>
      <w:r w:rsidRPr="008263BB">
        <w:rPr>
          <w:rFonts w:ascii="Arial" w:hAnsi="Arial" w:cs="Arial"/>
          <w:sz w:val="24"/>
          <w:szCs w:val="24"/>
        </w:rPr>
        <w:t xml:space="preserve"> tiene diferencias para </w:t>
      </w:r>
      <w:r>
        <w:rPr>
          <w:rFonts w:ascii="Arial" w:hAnsi="Arial" w:cs="Arial"/>
          <w:sz w:val="24"/>
          <w:szCs w:val="24"/>
        </w:rPr>
        <w:t>evaluar  la relación en el porcentaje</w:t>
      </w:r>
      <w:r w:rsidRPr="008263BB">
        <w:rPr>
          <w:rFonts w:ascii="Arial" w:hAnsi="Arial" w:cs="Arial"/>
          <w:sz w:val="24"/>
          <w:szCs w:val="24"/>
        </w:rPr>
        <w:t xml:space="preserve"> de </w:t>
      </w:r>
      <w:r w:rsidR="00350E60">
        <w:rPr>
          <w:rFonts w:ascii="Arial" w:hAnsi="Arial" w:cs="Arial"/>
          <w:b/>
          <w:sz w:val="24"/>
          <w:szCs w:val="24"/>
        </w:rPr>
        <w:br w:type="page"/>
      </w:r>
      <w:r w:rsidRPr="008263BB">
        <w:rPr>
          <w:rFonts w:ascii="Arial" w:hAnsi="Arial" w:cs="Arial"/>
          <w:sz w:val="24"/>
          <w:szCs w:val="24"/>
        </w:rPr>
        <w:lastRenderedPageBreak/>
        <w:t>remoción del</w:t>
      </w:r>
      <w:r>
        <w:rPr>
          <w:rFonts w:ascii="Arial" w:hAnsi="Arial" w:cs="Arial"/>
          <w:sz w:val="24"/>
          <w:szCs w:val="24"/>
        </w:rPr>
        <w:t xml:space="preserve"> salvado a partir del</w:t>
      </w:r>
      <w:r w:rsidRPr="008263BB">
        <w:rPr>
          <w:rFonts w:ascii="Arial" w:hAnsi="Arial" w:cs="Arial"/>
          <w:sz w:val="24"/>
          <w:szCs w:val="24"/>
        </w:rPr>
        <w:t xml:space="preserve"> tiempo de pulido</w:t>
      </w:r>
      <w:r>
        <w:rPr>
          <w:rFonts w:ascii="Arial" w:hAnsi="Arial" w:cs="Arial"/>
          <w:sz w:val="24"/>
          <w:szCs w:val="24"/>
        </w:rPr>
        <w:t>.</w:t>
      </w:r>
      <w:r w:rsidRPr="008263BB">
        <w:rPr>
          <w:rFonts w:ascii="Arial" w:hAnsi="Arial" w:cs="Arial"/>
          <w:sz w:val="24"/>
          <w:szCs w:val="24"/>
        </w:rPr>
        <w:t xml:space="preserve"> Así la ecuación ajustada es</w:t>
      </w:r>
      <w:r>
        <w:rPr>
          <w:rFonts w:ascii="Arial" w:hAnsi="Arial" w:cs="Arial"/>
          <w:sz w:val="24"/>
          <w:szCs w:val="24"/>
        </w:rPr>
        <w:t>:</w:t>
      </w:r>
    </w:p>
    <w:p w:rsidR="009A7A1C" w:rsidRPr="004F1106" w:rsidRDefault="009A7A1C" w:rsidP="009A7A1C">
      <w:pPr>
        <w:pStyle w:val="Prrafodelista"/>
        <w:spacing w:line="480" w:lineRule="auto"/>
        <w:ind w:firstLine="696"/>
        <w:rPr>
          <w:rFonts w:ascii="Arial" w:hAnsi="Arial" w:cs="Arial"/>
          <w:b/>
          <w:sz w:val="24"/>
          <w:szCs w:val="24"/>
        </w:rPr>
      </w:pPr>
      <w:r w:rsidRPr="008263BB">
        <w:rPr>
          <w:rFonts w:ascii="Arial" w:hAnsi="Arial" w:cs="Arial"/>
          <w:sz w:val="24"/>
          <w:szCs w:val="24"/>
        </w:rPr>
        <w:t xml:space="preserve"> </w:t>
      </w:r>
      <w:r>
        <w:rPr>
          <w:rFonts w:ascii="Arial" w:hAnsi="Arial" w:cs="Arial"/>
          <w:b/>
          <w:sz w:val="24"/>
          <w:szCs w:val="24"/>
        </w:rPr>
        <w:t>%RS</w:t>
      </w:r>
      <w:r w:rsidRPr="008263BB">
        <w:rPr>
          <w:rFonts w:ascii="Arial" w:hAnsi="Arial" w:cs="Arial"/>
          <w:b/>
          <w:sz w:val="24"/>
          <w:szCs w:val="24"/>
        </w:rPr>
        <w:t xml:space="preserve"> = </w:t>
      </w:r>
      <w:r w:rsidRPr="00767B9F">
        <w:rPr>
          <w:rFonts w:ascii="Arial" w:hAnsi="Arial" w:cs="Arial"/>
          <w:b/>
          <w:sz w:val="24"/>
          <w:szCs w:val="24"/>
        </w:rPr>
        <w:t>0.069 + 0.0008 * Tiempo de Pulido</w:t>
      </w:r>
      <w:r>
        <w:rPr>
          <w:rFonts w:ascii="Arial" w:hAnsi="Arial" w:cs="Arial"/>
          <w:b/>
          <w:sz w:val="24"/>
          <w:szCs w:val="24"/>
        </w:rPr>
        <w:t xml:space="preserve">         ( ec. 3)</w:t>
      </w:r>
    </w:p>
    <w:p w:rsidR="009A7A1C" w:rsidRDefault="009A7A1C" w:rsidP="009A7A1C">
      <w:pPr>
        <w:spacing w:line="480" w:lineRule="auto"/>
        <w:ind w:left="993"/>
        <w:jc w:val="both"/>
        <w:rPr>
          <w:rFonts w:ascii="Arial" w:hAnsi="Arial" w:cs="Arial"/>
          <w:noProof/>
          <w:sz w:val="24"/>
          <w:szCs w:val="24"/>
          <w:lang w:eastAsia="es-ES"/>
        </w:rPr>
      </w:pPr>
      <w:r w:rsidRPr="00621517">
        <w:rPr>
          <w:rFonts w:ascii="Arial" w:hAnsi="Arial" w:cs="Arial"/>
          <w:noProof/>
          <w:sz w:val="24"/>
          <w:szCs w:val="24"/>
          <w:lang w:eastAsia="es-ES"/>
        </w:rPr>
        <w:t xml:space="preserve">En la figura 3.2 </w:t>
      </w:r>
      <w:r>
        <w:rPr>
          <w:rFonts w:ascii="Arial" w:hAnsi="Arial" w:cs="Arial"/>
          <w:noProof/>
          <w:sz w:val="24"/>
          <w:szCs w:val="24"/>
          <w:lang w:eastAsia="es-ES"/>
        </w:rPr>
        <w:t>se ve la curva de regresión para el porcentaje</w:t>
      </w:r>
      <w:r w:rsidRPr="00621517">
        <w:rPr>
          <w:rFonts w:ascii="Arial" w:hAnsi="Arial" w:cs="Arial"/>
          <w:noProof/>
          <w:sz w:val="24"/>
          <w:szCs w:val="24"/>
          <w:lang w:eastAsia="es-ES"/>
        </w:rPr>
        <w:t xml:space="preserve"> de remoción de salvado</w:t>
      </w:r>
      <w:r>
        <w:rPr>
          <w:rFonts w:ascii="Arial" w:hAnsi="Arial" w:cs="Arial"/>
          <w:noProof/>
          <w:sz w:val="24"/>
          <w:szCs w:val="24"/>
          <w:lang w:eastAsia="es-ES"/>
        </w:rPr>
        <w:t xml:space="preserve"> donde se grafica los valores de tiempo de pulido y los pronósticos para el porcentaje de remoción de salvado según la ecuación.</w:t>
      </w:r>
    </w:p>
    <w:p w:rsidR="009A7A1C" w:rsidRDefault="00B65BBF" w:rsidP="009A7A1C">
      <w:pPr>
        <w:rPr>
          <w:rFonts w:ascii="Arial" w:hAnsi="Arial" w:cs="Arial"/>
          <w:noProof/>
          <w:sz w:val="24"/>
          <w:szCs w:val="24"/>
          <w:lang w:eastAsia="es-ES"/>
        </w:rPr>
      </w:pPr>
      <w:r>
        <w:rPr>
          <w:noProof/>
          <w:lang w:eastAsia="es-ES"/>
        </w:rPr>
        <w:drawing>
          <wp:anchor distT="0" distB="0" distL="114300" distR="114300" simplePos="0" relativeHeight="251709440" behindDoc="1" locked="0" layoutInCell="1" allowOverlap="1">
            <wp:simplePos x="0" y="0"/>
            <wp:positionH relativeFrom="column">
              <wp:posOffset>518160</wp:posOffset>
            </wp:positionH>
            <wp:positionV relativeFrom="paragraph">
              <wp:posOffset>113030</wp:posOffset>
            </wp:positionV>
            <wp:extent cx="4600575" cy="2484755"/>
            <wp:effectExtent l="19050" t="0" r="9525" b="0"/>
            <wp:wrapTight wrapText="bothSides">
              <wp:wrapPolygon edited="0">
                <wp:start x="-89" y="0"/>
                <wp:lineTo x="-89" y="21363"/>
                <wp:lineTo x="21645" y="21363"/>
                <wp:lineTo x="21645" y="0"/>
                <wp:lineTo x="-89" y="0"/>
              </wp:wrapPolygon>
            </wp:wrapTight>
            <wp:docPr id="58"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62"/>
                    <a:srcRect/>
                    <a:stretch>
                      <a:fillRect/>
                    </a:stretch>
                  </pic:blipFill>
                  <pic:spPr bwMode="auto">
                    <a:xfrm>
                      <a:off x="0" y="0"/>
                      <a:ext cx="4600575" cy="2484755"/>
                    </a:xfrm>
                    <a:prstGeom prst="rect">
                      <a:avLst/>
                    </a:prstGeom>
                    <a:noFill/>
                    <a:ln w="9525">
                      <a:noFill/>
                      <a:miter lim="800000"/>
                      <a:headEnd/>
                      <a:tailEnd/>
                    </a:ln>
                  </pic:spPr>
                </pic:pic>
              </a:graphicData>
            </a:graphic>
          </wp:anchor>
        </w:drawing>
      </w:r>
      <w:r w:rsidR="009A7A1C">
        <w:rPr>
          <w:rFonts w:ascii="Arial" w:hAnsi="Arial" w:cs="Arial"/>
          <w:noProof/>
          <w:sz w:val="24"/>
          <w:szCs w:val="24"/>
          <w:lang w:eastAsia="es-ES"/>
        </w:rPr>
        <w:t xml:space="preserve">            </w:t>
      </w:r>
    </w:p>
    <w:p w:rsidR="009A7A1C" w:rsidRDefault="009A7A1C" w:rsidP="009A7A1C">
      <w:pPr>
        <w:rPr>
          <w:rFonts w:ascii="Arial" w:hAnsi="Arial" w:cs="Arial"/>
          <w:noProof/>
          <w:sz w:val="24"/>
          <w:szCs w:val="24"/>
          <w:lang w:eastAsia="es-ES"/>
        </w:rPr>
      </w:pPr>
    </w:p>
    <w:p w:rsidR="009A7A1C" w:rsidRDefault="009A7A1C" w:rsidP="009A7A1C">
      <w:pPr>
        <w:rPr>
          <w:rFonts w:ascii="Arial" w:hAnsi="Arial" w:cs="Arial"/>
          <w:noProof/>
          <w:sz w:val="24"/>
          <w:szCs w:val="24"/>
          <w:lang w:eastAsia="es-ES"/>
        </w:rPr>
      </w:pPr>
    </w:p>
    <w:p w:rsidR="009A7A1C" w:rsidRDefault="009A7A1C" w:rsidP="009A7A1C">
      <w:pPr>
        <w:rPr>
          <w:rFonts w:ascii="Arial" w:hAnsi="Arial" w:cs="Arial"/>
          <w:noProof/>
          <w:sz w:val="24"/>
          <w:szCs w:val="24"/>
          <w:lang w:eastAsia="es-ES"/>
        </w:rPr>
      </w:pPr>
    </w:p>
    <w:p w:rsidR="009A7A1C" w:rsidRDefault="009A7A1C" w:rsidP="009A7A1C">
      <w:pPr>
        <w:rPr>
          <w:rFonts w:ascii="Arial" w:hAnsi="Arial" w:cs="Arial"/>
          <w:noProof/>
          <w:sz w:val="24"/>
          <w:szCs w:val="24"/>
          <w:lang w:eastAsia="es-ES"/>
        </w:rPr>
      </w:pPr>
    </w:p>
    <w:p w:rsidR="009A7A1C" w:rsidRDefault="009A7A1C" w:rsidP="009A7A1C">
      <w:pPr>
        <w:rPr>
          <w:rFonts w:ascii="Arial" w:hAnsi="Arial" w:cs="Arial"/>
          <w:noProof/>
          <w:sz w:val="24"/>
          <w:szCs w:val="24"/>
          <w:lang w:eastAsia="es-ES"/>
        </w:rPr>
      </w:pPr>
    </w:p>
    <w:p w:rsidR="009A7A1C" w:rsidRDefault="009A7A1C" w:rsidP="009A7A1C">
      <w:pPr>
        <w:rPr>
          <w:rFonts w:ascii="Arial" w:hAnsi="Arial" w:cs="Arial"/>
          <w:noProof/>
          <w:sz w:val="24"/>
          <w:szCs w:val="24"/>
          <w:lang w:eastAsia="es-ES"/>
        </w:rPr>
      </w:pPr>
    </w:p>
    <w:p w:rsidR="009A7A1C" w:rsidRDefault="009A7A1C" w:rsidP="009A7A1C">
      <w:pPr>
        <w:rPr>
          <w:rFonts w:ascii="Arial" w:hAnsi="Arial" w:cs="Arial"/>
          <w:noProof/>
          <w:sz w:val="24"/>
          <w:szCs w:val="24"/>
          <w:lang w:eastAsia="es-ES"/>
        </w:rPr>
      </w:pPr>
    </w:p>
    <w:p w:rsidR="009A7A1C" w:rsidRDefault="009A7A1C" w:rsidP="009A7A1C">
      <w:pPr>
        <w:jc w:val="center"/>
        <w:rPr>
          <w:rFonts w:ascii="Arial" w:eastAsia="Times New Roman" w:hAnsi="Arial" w:cs="Arial"/>
          <w:b/>
          <w:color w:val="000000"/>
          <w:sz w:val="24"/>
          <w:szCs w:val="24"/>
          <w:lang w:eastAsia="es-ES"/>
        </w:rPr>
      </w:pPr>
      <w:r w:rsidRPr="002309A0">
        <w:rPr>
          <w:rFonts w:ascii="Arial" w:eastAsia="Times New Roman" w:hAnsi="Arial" w:cs="Arial"/>
          <w:b/>
          <w:color w:val="000000"/>
          <w:sz w:val="24"/>
          <w:szCs w:val="24"/>
          <w:lang w:eastAsia="es-ES"/>
        </w:rPr>
        <w:t>Figura 3.2</w:t>
      </w:r>
      <w:r>
        <w:rPr>
          <w:rFonts w:ascii="Arial" w:eastAsia="Times New Roman" w:hAnsi="Arial" w:cs="Arial"/>
          <w:b/>
          <w:color w:val="000000"/>
          <w:sz w:val="24"/>
          <w:szCs w:val="24"/>
          <w:lang w:eastAsia="es-ES"/>
        </w:rPr>
        <w:t xml:space="preserve"> </w:t>
      </w:r>
    </w:p>
    <w:p w:rsidR="009A7A1C" w:rsidRPr="002309A0" w:rsidRDefault="009A7A1C" w:rsidP="009A7A1C">
      <w:pPr>
        <w:jc w:val="center"/>
        <w:rPr>
          <w:rFonts w:ascii="Arial" w:eastAsia="Times New Roman" w:hAnsi="Arial" w:cs="Arial"/>
          <w:b/>
          <w:color w:val="000000"/>
          <w:sz w:val="24"/>
          <w:szCs w:val="24"/>
          <w:lang w:eastAsia="es-ES"/>
        </w:rPr>
      </w:pPr>
      <w:r w:rsidRPr="002309A0">
        <w:rPr>
          <w:rFonts w:ascii="Arial" w:eastAsia="Times New Roman" w:hAnsi="Arial" w:cs="Arial"/>
          <w:b/>
          <w:color w:val="000000"/>
          <w:sz w:val="24"/>
          <w:szCs w:val="24"/>
          <w:lang w:eastAsia="es-ES"/>
        </w:rPr>
        <w:t>Curva de r</w:t>
      </w:r>
      <w:r>
        <w:rPr>
          <w:rFonts w:ascii="Arial" w:eastAsia="Times New Roman" w:hAnsi="Arial" w:cs="Arial"/>
          <w:b/>
          <w:color w:val="000000"/>
          <w:sz w:val="24"/>
          <w:szCs w:val="24"/>
          <w:lang w:eastAsia="es-ES"/>
        </w:rPr>
        <w:t xml:space="preserve">egresión ajustada para Remoción </w:t>
      </w:r>
      <w:r w:rsidRPr="002309A0">
        <w:rPr>
          <w:rFonts w:ascii="Arial" w:eastAsia="Times New Roman" w:hAnsi="Arial" w:cs="Arial"/>
          <w:b/>
          <w:color w:val="000000"/>
          <w:sz w:val="24"/>
          <w:szCs w:val="24"/>
          <w:lang w:eastAsia="es-ES"/>
        </w:rPr>
        <w:t>de</w:t>
      </w:r>
      <w:r>
        <w:rPr>
          <w:rFonts w:ascii="Arial" w:eastAsia="Times New Roman" w:hAnsi="Arial" w:cs="Arial"/>
          <w:b/>
          <w:color w:val="000000"/>
          <w:sz w:val="24"/>
          <w:szCs w:val="24"/>
          <w:lang w:eastAsia="es-ES"/>
        </w:rPr>
        <w:t xml:space="preserve"> </w:t>
      </w:r>
      <w:r w:rsidRPr="002309A0">
        <w:rPr>
          <w:rFonts w:ascii="Arial" w:eastAsia="Times New Roman" w:hAnsi="Arial" w:cs="Arial"/>
          <w:b/>
          <w:color w:val="000000"/>
          <w:sz w:val="24"/>
          <w:szCs w:val="24"/>
          <w:lang w:eastAsia="es-ES"/>
        </w:rPr>
        <w:t>salvado</w:t>
      </w:r>
    </w:p>
    <w:p w:rsidR="009A7A1C" w:rsidRPr="008263BB" w:rsidRDefault="009A7A1C" w:rsidP="009A7A1C">
      <w:pPr>
        <w:pStyle w:val="Prrafodelista"/>
        <w:jc w:val="center"/>
        <w:rPr>
          <w:rFonts w:ascii="Arial" w:hAnsi="Arial" w:cs="Arial"/>
          <w:sz w:val="24"/>
          <w:szCs w:val="24"/>
        </w:rPr>
      </w:pPr>
      <w:r>
        <w:rPr>
          <w:rFonts w:ascii="Arial" w:hAnsi="Arial" w:cs="Arial"/>
          <w:sz w:val="24"/>
          <w:szCs w:val="24"/>
        </w:rPr>
        <w:t>Elaborado por: Sthefania Piedra R.</w:t>
      </w:r>
    </w:p>
    <w:p w:rsidR="009A7A1C" w:rsidRPr="009C17AF" w:rsidRDefault="009A7A1C" w:rsidP="009A7A1C">
      <w:pPr>
        <w:pStyle w:val="Prrafodelista"/>
        <w:numPr>
          <w:ilvl w:val="0"/>
          <w:numId w:val="18"/>
        </w:numPr>
        <w:spacing w:line="480" w:lineRule="auto"/>
        <w:contextualSpacing/>
        <w:jc w:val="both"/>
        <w:rPr>
          <w:rFonts w:ascii="Arial" w:hAnsi="Arial" w:cs="Arial"/>
          <w:sz w:val="24"/>
          <w:szCs w:val="24"/>
        </w:rPr>
      </w:pPr>
      <w:r w:rsidRPr="009C17AF">
        <w:rPr>
          <w:rFonts w:ascii="Arial" w:hAnsi="Arial" w:cs="Arial"/>
          <w:b/>
          <w:i/>
          <w:sz w:val="24"/>
          <w:szCs w:val="24"/>
        </w:rPr>
        <w:t>El Rendimiento de pilado disminuye debido a un proceso de pulido excesivo.</w:t>
      </w:r>
    </w:p>
    <w:p w:rsidR="00350E60" w:rsidRDefault="009A7A1C" w:rsidP="009A7A1C">
      <w:pPr>
        <w:spacing w:line="480" w:lineRule="auto"/>
        <w:jc w:val="center"/>
        <w:rPr>
          <w:rFonts w:ascii="Arial" w:hAnsi="Arial" w:cs="Arial"/>
          <w:b/>
          <w:sz w:val="24"/>
          <w:szCs w:val="24"/>
        </w:rPr>
      </w:pPr>
      <w:r w:rsidRPr="003D5141">
        <w:rPr>
          <w:rFonts w:ascii="Arial" w:hAnsi="Arial" w:cs="Arial"/>
          <w:sz w:val="24"/>
          <w:szCs w:val="24"/>
        </w:rPr>
        <w:t xml:space="preserve">Una de las razones por la que el rendimiento de pilado disminuya </w:t>
      </w:r>
      <w:r>
        <w:rPr>
          <w:rFonts w:ascii="Arial" w:hAnsi="Arial" w:cs="Arial"/>
          <w:sz w:val="24"/>
          <w:szCs w:val="24"/>
        </w:rPr>
        <w:t xml:space="preserve">es debido a </w:t>
      </w:r>
      <w:r w:rsidRPr="003D5141">
        <w:rPr>
          <w:rFonts w:ascii="Arial" w:hAnsi="Arial" w:cs="Arial"/>
          <w:sz w:val="24"/>
          <w:szCs w:val="24"/>
        </w:rPr>
        <w:t>un arroz demasiado</w:t>
      </w:r>
      <w:r>
        <w:rPr>
          <w:rFonts w:ascii="Arial" w:hAnsi="Arial" w:cs="Arial"/>
          <w:sz w:val="24"/>
          <w:szCs w:val="24"/>
        </w:rPr>
        <w:t xml:space="preserve"> pulido porque al pulir más el porcentaje</w:t>
      </w:r>
      <w:r w:rsidRPr="003D5141">
        <w:rPr>
          <w:rFonts w:ascii="Arial" w:hAnsi="Arial" w:cs="Arial"/>
          <w:sz w:val="24"/>
          <w:szCs w:val="24"/>
        </w:rPr>
        <w:t xml:space="preserve"> de </w:t>
      </w:r>
      <w:r>
        <w:rPr>
          <w:rFonts w:ascii="Arial" w:hAnsi="Arial" w:cs="Arial"/>
          <w:sz w:val="24"/>
          <w:szCs w:val="24"/>
        </w:rPr>
        <w:t xml:space="preserve">arroz </w:t>
      </w:r>
      <w:r w:rsidRPr="003D5141">
        <w:rPr>
          <w:rFonts w:ascii="Arial" w:hAnsi="Arial" w:cs="Arial"/>
          <w:sz w:val="24"/>
          <w:szCs w:val="24"/>
        </w:rPr>
        <w:t>partido en el proceso aument</w:t>
      </w:r>
      <w:r>
        <w:rPr>
          <w:rFonts w:ascii="Arial" w:hAnsi="Arial" w:cs="Arial"/>
          <w:sz w:val="24"/>
          <w:szCs w:val="24"/>
        </w:rPr>
        <w:t>a  y al final se</w:t>
      </w:r>
    </w:p>
    <w:p w:rsidR="00920354" w:rsidRDefault="00920354" w:rsidP="00920354">
      <w:pPr>
        <w:pStyle w:val="Prrafodelista"/>
        <w:spacing w:line="480" w:lineRule="auto"/>
        <w:ind w:left="1276"/>
        <w:jc w:val="both"/>
        <w:rPr>
          <w:rFonts w:ascii="Arial" w:hAnsi="Arial" w:cs="Arial"/>
          <w:b/>
          <w:i/>
          <w:sz w:val="24"/>
          <w:szCs w:val="24"/>
        </w:rPr>
      </w:pPr>
      <w:r>
        <w:rPr>
          <w:rFonts w:ascii="Arial" w:hAnsi="Arial" w:cs="Arial"/>
          <w:sz w:val="24"/>
          <w:szCs w:val="24"/>
        </w:rPr>
        <w:lastRenderedPageBreak/>
        <w:t>obtendrá menor porcentaje</w:t>
      </w:r>
      <w:r w:rsidRPr="003D5141">
        <w:rPr>
          <w:rFonts w:ascii="Arial" w:hAnsi="Arial" w:cs="Arial"/>
          <w:sz w:val="24"/>
          <w:szCs w:val="24"/>
        </w:rPr>
        <w:t xml:space="preserve"> de arroz entero.</w:t>
      </w:r>
      <w:r>
        <w:rPr>
          <w:rFonts w:ascii="Arial" w:hAnsi="Arial" w:cs="Arial"/>
          <w:sz w:val="24"/>
          <w:szCs w:val="24"/>
        </w:rPr>
        <w:t xml:space="preserve"> Este hecho no conviene  a la planta en cuanto a ganancias por la disminución de producto para empacar al final del proceso .Por esta razón los autores recomiendan un sistema de Abrasión-Fricción-Fricción, en donde se obtiene un grano más traslúcido y no afecta al porcentaje de grano entero obtenido al final de esta etapa (3). </w:t>
      </w:r>
    </w:p>
    <w:p w:rsidR="00920354" w:rsidRDefault="00920354" w:rsidP="00920354">
      <w:pPr>
        <w:pStyle w:val="Prrafodelista"/>
        <w:spacing w:line="480" w:lineRule="auto"/>
        <w:ind w:left="1276"/>
        <w:jc w:val="both"/>
        <w:rPr>
          <w:rFonts w:ascii="Arial" w:hAnsi="Arial" w:cs="Arial"/>
          <w:sz w:val="24"/>
          <w:szCs w:val="24"/>
        </w:rPr>
      </w:pPr>
      <w:r>
        <w:rPr>
          <w:rFonts w:ascii="Arial" w:hAnsi="Arial" w:cs="Arial"/>
          <w:sz w:val="24"/>
          <w:szCs w:val="24"/>
        </w:rPr>
        <w:t>Como se ve en la tabla 3.10</w:t>
      </w:r>
      <w:r w:rsidRPr="009C17AF">
        <w:rPr>
          <w:rFonts w:ascii="Arial" w:hAnsi="Arial" w:cs="Arial"/>
          <w:sz w:val="24"/>
          <w:szCs w:val="24"/>
        </w:rPr>
        <w:t xml:space="preserve"> el porcentaje de asociación que tiene el rendimiento con respecto al</w:t>
      </w:r>
      <w:r w:rsidRPr="009C17AF">
        <w:rPr>
          <w:rFonts w:ascii="Arial" w:hAnsi="Arial" w:cs="Arial"/>
          <w:b/>
          <w:sz w:val="24"/>
          <w:szCs w:val="24"/>
        </w:rPr>
        <w:t xml:space="preserve"> </w:t>
      </w:r>
      <w:r w:rsidRPr="009635AA">
        <w:rPr>
          <w:rFonts w:ascii="Arial" w:hAnsi="Arial" w:cs="Arial"/>
          <w:sz w:val="24"/>
          <w:szCs w:val="24"/>
        </w:rPr>
        <w:t>porcentaje de remoción</w:t>
      </w:r>
      <w:r w:rsidRPr="009C17AF">
        <w:rPr>
          <w:rFonts w:ascii="Arial" w:hAnsi="Arial" w:cs="Arial"/>
          <w:sz w:val="24"/>
          <w:szCs w:val="24"/>
        </w:rPr>
        <w:t xml:space="preserve"> es de</w:t>
      </w:r>
      <w:r w:rsidRPr="009C17AF">
        <w:rPr>
          <w:rFonts w:ascii="Arial" w:hAnsi="Arial" w:cs="Arial"/>
          <w:b/>
          <w:sz w:val="24"/>
          <w:szCs w:val="24"/>
        </w:rPr>
        <w:t xml:space="preserve"> 82%.</w:t>
      </w:r>
      <w:r w:rsidRPr="009C17AF">
        <w:rPr>
          <w:rFonts w:ascii="Arial" w:hAnsi="Arial" w:cs="Arial"/>
          <w:sz w:val="24"/>
          <w:szCs w:val="24"/>
        </w:rPr>
        <w:t xml:space="preserve"> </w:t>
      </w:r>
      <w:r>
        <w:rPr>
          <w:rFonts w:ascii="Arial" w:hAnsi="Arial" w:cs="Arial"/>
          <w:sz w:val="24"/>
          <w:szCs w:val="24"/>
        </w:rPr>
        <w:t xml:space="preserve"> Además, con el coeficiente de determinación se puede confirmar lo anteriormente explicado.</w:t>
      </w:r>
    </w:p>
    <w:p w:rsidR="00920354" w:rsidRPr="008943E2" w:rsidRDefault="00920354" w:rsidP="00920354">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Tabla 3.10</w:t>
      </w:r>
    </w:p>
    <w:p w:rsidR="00920354" w:rsidRPr="00265DA9" w:rsidRDefault="00920354" w:rsidP="00920354">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Análisis de regresión del Rendimiento de pilado</w:t>
      </w:r>
    </w:p>
    <w:tbl>
      <w:tblPr>
        <w:tblW w:w="4539" w:type="dxa"/>
        <w:jc w:val="center"/>
        <w:tblInd w:w="70" w:type="dxa"/>
        <w:tblCellMar>
          <w:left w:w="70" w:type="dxa"/>
          <w:right w:w="70" w:type="dxa"/>
        </w:tblCellMar>
        <w:tblLook w:val="04A0"/>
      </w:tblPr>
      <w:tblGrid>
        <w:gridCol w:w="3131"/>
        <w:gridCol w:w="1408"/>
      </w:tblGrid>
      <w:tr w:rsidR="00920354" w:rsidRPr="0058271D" w:rsidTr="009B23F2">
        <w:trPr>
          <w:trHeight w:val="300"/>
          <w:jc w:val="center"/>
        </w:trPr>
        <w:tc>
          <w:tcPr>
            <w:tcW w:w="4539" w:type="dxa"/>
            <w:gridSpan w:val="2"/>
            <w:tcBorders>
              <w:top w:val="single" w:sz="8" w:space="0" w:color="auto"/>
              <w:left w:val="nil"/>
              <w:bottom w:val="single" w:sz="4" w:space="0" w:color="auto"/>
              <w:right w:val="nil"/>
            </w:tcBorders>
            <w:shd w:val="clear" w:color="auto" w:fill="auto"/>
            <w:noWrap/>
            <w:vAlign w:val="bottom"/>
            <w:hideMark/>
          </w:tcPr>
          <w:p w:rsidR="00920354" w:rsidRPr="0058271D" w:rsidRDefault="00920354" w:rsidP="009B23F2">
            <w:pPr>
              <w:jc w:val="center"/>
              <w:rPr>
                <w:rFonts w:ascii="Arial" w:eastAsia="Times New Roman" w:hAnsi="Arial" w:cs="Arial"/>
                <w:i/>
                <w:iCs/>
                <w:color w:val="000000"/>
                <w:sz w:val="20"/>
                <w:szCs w:val="20"/>
                <w:lang w:eastAsia="es-ES"/>
              </w:rPr>
            </w:pPr>
            <w:r w:rsidRPr="0058271D">
              <w:rPr>
                <w:rFonts w:ascii="Arial" w:eastAsia="Times New Roman" w:hAnsi="Arial" w:cs="Arial"/>
                <w:i/>
                <w:iCs/>
                <w:color w:val="000000"/>
                <w:sz w:val="20"/>
                <w:szCs w:val="20"/>
                <w:lang w:eastAsia="es-ES"/>
              </w:rPr>
              <w:t>Estadísticas de la regresión</w:t>
            </w:r>
          </w:p>
        </w:tc>
      </w:tr>
      <w:tr w:rsidR="00920354" w:rsidRPr="0058271D" w:rsidTr="009B23F2">
        <w:trPr>
          <w:trHeight w:val="300"/>
          <w:jc w:val="center"/>
        </w:trPr>
        <w:tc>
          <w:tcPr>
            <w:tcW w:w="3131" w:type="dxa"/>
            <w:tcBorders>
              <w:top w:val="nil"/>
              <w:left w:val="nil"/>
              <w:bottom w:val="nil"/>
              <w:right w:val="nil"/>
            </w:tcBorders>
            <w:shd w:val="clear" w:color="auto" w:fill="auto"/>
            <w:noWrap/>
            <w:vAlign w:val="bottom"/>
            <w:hideMark/>
          </w:tcPr>
          <w:p w:rsidR="00920354" w:rsidRPr="00965BAC" w:rsidRDefault="00920354" w:rsidP="009B23F2">
            <w:pPr>
              <w:rPr>
                <w:rFonts w:ascii="Arial" w:eastAsia="Times New Roman" w:hAnsi="Arial" w:cs="Arial"/>
                <w:b/>
                <w:color w:val="000000"/>
                <w:sz w:val="20"/>
                <w:szCs w:val="20"/>
                <w:lang w:eastAsia="es-ES"/>
              </w:rPr>
            </w:pPr>
            <w:r w:rsidRPr="00965BAC">
              <w:rPr>
                <w:rFonts w:ascii="Arial" w:eastAsia="Times New Roman" w:hAnsi="Arial" w:cs="Arial"/>
                <w:b/>
                <w:color w:val="000000"/>
                <w:sz w:val="20"/>
                <w:szCs w:val="20"/>
                <w:lang w:eastAsia="es-ES"/>
              </w:rPr>
              <w:t>Coeficiente de correlación múltiple</w:t>
            </w:r>
          </w:p>
        </w:tc>
        <w:tc>
          <w:tcPr>
            <w:tcW w:w="1408" w:type="dxa"/>
            <w:tcBorders>
              <w:top w:val="nil"/>
              <w:left w:val="nil"/>
              <w:bottom w:val="nil"/>
              <w:right w:val="nil"/>
            </w:tcBorders>
            <w:shd w:val="clear" w:color="auto" w:fill="auto"/>
            <w:noWrap/>
            <w:vAlign w:val="bottom"/>
            <w:hideMark/>
          </w:tcPr>
          <w:p w:rsidR="00920354" w:rsidRPr="00965BAC" w:rsidRDefault="00920354" w:rsidP="009B23F2">
            <w:pPr>
              <w:jc w:val="right"/>
              <w:rPr>
                <w:rFonts w:ascii="Arial" w:eastAsia="Times New Roman" w:hAnsi="Arial" w:cs="Arial"/>
                <w:b/>
                <w:color w:val="000000"/>
                <w:sz w:val="20"/>
                <w:szCs w:val="20"/>
                <w:lang w:eastAsia="es-ES"/>
              </w:rPr>
            </w:pPr>
            <w:r w:rsidRPr="00965BAC">
              <w:rPr>
                <w:rFonts w:ascii="Arial" w:eastAsia="Times New Roman" w:hAnsi="Arial" w:cs="Arial"/>
                <w:b/>
                <w:color w:val="000000"/>
                <w:sz w:val="20"/>
                <w:szCs w:val="20"/>
                <w:lang w:eastAsia="es-ES"/>
              </w:rPr>
              <w:t>0.82831748</w:t>
            </w:r>
          </w:p>
        </w:tc>
      </w:tr>
      <w:tr w:rsidR="00920354" w:rsidRPr="0058271D" w:rsidTr="009B23F2">
        <w:trPr>
          <w:trHeight w:val="300"/>
          <w:jc w:val="center"/>
        </w:trPr>
        <w:tc>
          <w:tcPr>
            <w:tcW w:w="3131" w:type="dxa"/>
            <w:tcBorders>
              <w:top w:val="nil"/>
              <w:left w:val="nil"/>
              <w:bottom w:val="nil"/>
              <w:right w:val="nil"/>
            </w:tcBorders>
            <w:shd w:val="clear" w:color="auto" w:fill="auto"/>
            <w:noWrap/>
            <w:vAlign w:val="bottom"/>
            <w:hideMark/>
          </w:tcPr>
          <w:p w:rsidR="00920354" w:rsidRPr="00965BAC" w:rsidRDefault="00920354" w:rsidP="009B23F2">
            <w:pPr>
              <w:rPr>
                <w:rFonts w:ascii="Arial" w:eastAsia="Times New Roman" w:hAnsi="Arial" w:cs="Arial"/>
                <w:b/>
                <w:color w:val="000000"/>
                <w:sz w:val="20"/>
                <w:szCs w:val="20"/>
                <w:lang w:eastAsia="es-ES"/>
              </w:rPr>
            </w:pPr>
            <w:r w:rsidRPr="00965BAC">
              <w:rPr>
                <w:rFonts w:ascii="Arial" w:eastAsia="Times New Roman" w:hAnsi="Arial" w:cs="Arial"/>
                <w:b/>
                <w:color w:val="000000"/>
                <w:sz w:val="20"/>
                <w:szCs w:val="20"/>
                <w:lang w:eastAsia="es-ES"/>
              </w:rPr>
              <w:t>Coeficiente de determinación R</w:t>
            </w:r>
            <w:r w:rsidRPr="00965BAC">
              <w:rPr>
                <w:rFonts w:ascii="Arial" w:eastAsia="Times New Roman" w:hAnsi="Arial" w:cs="Arial"/>
                <w:b/>
                <w:color w:val="000000"/>
                <w:sz w:val="20"/>
                <w:szCs w:val="20"/>
                <w:vertAlign w:val="superscript"/>
                <w:lang w:eastAsia="es-ES"/>
              </w:rPr>
              <w:t>2</w:t>
            </w:r>
          </w:p>
        </w:tc>
        <w:tc>
          <w:tcPr>
            <w:tcW w:w="1408" w:type="dxa"/>
            <w:tcBorders>
              <w:top w:val="nil"/>
              <w:left w:val="nil"/>
              <w:bottom w:val="nil"/>
              <w:right w:val="nil"/>
            </w:tcBorders>
            <w:shd w:val="clear" w:color="auto" w:fill="auto"/>
            <w:noWrap/>
            <w:vAlign w:val="bottom"/>
            <w:hideMark/>
          </w:tcPr>
          <w:p w:rsidR="00920354" w:rsidRPr="00965BAC" w:rsidRDefault="00920354" w:rsidP="009B23F2">
            <w:pPr>
              <w:jc w:val="right"/>
              <w:rPr>
                <w:rFonts w:ascii="Arial" w:eastAsia="Times New Roman" w:hAnsi="Arial" w:cs="Arial"/>
                <w:b/>
                <w:color w:val="000000"/>
                <w:sz w:val="20"/>
                <w:szCs w:val="20"/>
                <w:lang w:eastAsia="es-ES"/>
              </w:rPr>
            </w:pPr>
            <w:r w:rsidRPr="00965BAC">
              <w:rPr>
                <w:rFonts w:ascii="Arial" w:eastAsia="Times New Roman" w:hAnsi="Arial" w:cs="Arial"/>
                <w:b/>
                <w:color w:val="000000"/>
                <w:sz w:val="20"/>
                <w:szCs w:val="20"/>
                <w:lang w:eastAsia="es-ES"/>
              </w:rPr>
              <w:t>0.68610985</w:t>
            </w:r>
          </w:p>
        </w:tc>
      </w:tr>
      <w:tr w:rsidR="00920354" w:rsidRPr="0058271D" w:rsidTr="009B23F2">
        <w:trPr>
          <w:trHeight w:val="300"/>
          <w:jc w:val="center"/>
        </w:trPr>
        <w:tc>
          <w:tcPr>
            <w:tcW w:w="3131" w:type="dxa"/>
            <w:tcBorders>
              <w:top w:val="nil"/>
              <w:left w:val="nil"/>
              <w:bottom w:val="nil"/>
              <w:right w:val="nil"/>
            </w:tcBorders>
            <w:shd w:val="clear" w:color="auto" w:fill="auto"/>
            <w:noWrap/>
            <w:vAlign w:val="bottom"/>
            <w:hideMark/>
          </w:tcPr>
          <w:p w:rsidR="00920354" w:rsidRPr="0058271D" w:rsidRDefault="00920354" w:rsidP="009B23F2">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w:t>
            </w:r>
            <w:r w:rsidRPr="00965BAC">
              <w:rPr>
                <w:rFonts w:ascii="Arial" w:eastAsia="Times New Roman" w:hAnsi="Arial" w:cs="Arial"/>
                <w:color w:val="000000"/>
                <w:sz w:val="20"/>
                <w:szCs w:val="20"/>
                <w:vertAlign w:val="superscript"/>
                <w:lang w:eastAsia="es-ES"/>
              </w:rPr>
              <w:t xml:space="preserve">2 </w:t>
            </w:r>
            <w:r w:rsidRPr="0058271D">
              <w:rPr>
                <w:rFonts w:ascii="Arial" w:eastAsia="Times New Roman" w:hAnsi="Arial" w:cs="Arial"/>
                <w:color w:val="000000"/>
                <w:sz w:val="20"/>
                <w:szCs w:val="20"/>
                <w:lang w:eastAsia="es-ES"/>
              </w:rPr>
              <w:t xml:space="preserve"> ajustado</w:t>
            </w:r>
          </w:p>
        </w:tc>
        <w:tc>
          <w:tcPr>
            <w:tcW w:w="1408" w:type="dxa"/>
            <w:tcBorders>
              <w:top w:val="nil"/>
              <w:left w:val="nil"/>
              <w:bottom w:val="nil"/>
              <w:right w:val="nil"/>
            </w:tcBorders>
            <w:shd w:val="clear" w:color="auto" w:fill="auto"/>
            <w:noWrap/>
            <w:vAlign w:val="bottom"/>
            <w:hideMark/>
          </w:tcPr>
          <w:p w:rsidR="00920354" w:rsidRPr="0058271D" w:rsidRDefault="00920354" w:rsidP="009B23F2">
            <w:pPr>
              <w:jc w:val="right"/>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0.66764572</w:t>
            </w:r>
          </w:p>
        </w:tc>
      </w:tr>
      <w:tr w:rsidR="00920354" w:rsidRPr="0058271D" w:rsidTr="009B23F2">
        <w:trPr>
          <w:trHeight w:val="300"/>
          <w:jc w:val="center"/>
        </w:trPr>
        <w:tc>
          <w:tcPr>
            <w:tcW w:w="3131" w:type="dxa"/>
            <w:tcBorders>
              <w:top w:val="nil"/>
              <w:left w:val="nil"/>
              <w:bottom w:val="nil"/>
              <w:right w:val="nil"/>
            </w:tcBorders>
            <w:shd w:val="clear" w:color="auto" w:fill="auto"/>
            <w:noWrap/>
            <w:vAlign w:val="bottom"/>
            <w:hideMark/>
          </w:tcPr>
          <w:p w:rsidR="00920354" w:rsidRPr="0058271D" w:rsidRDefault="00920354" w:rsidP="009B23F2">
            <w:pPr>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Error típico</w:t>
            </w:r>
          </w:p>
        </w:tc>
        <w:tc>
          <w:tcPr>
            <w:tcW w:w="1408" w:type="dxa"/>
            <w:tcBorders>
              <w:top w:val="nil"/>
              <w:left w:val="nil"/>
              <w:bottom w:val="nil"/>
              <w:right w:val="nil"/>
            </w:tcBorders>
            <w:shd w:val="clear" w:color="auto" w:fill="auto"/>
            <w:noWrap/>
            <w:vAlign w:val="bottom"/>
            <w:hideMark/>
          </w:tcPr>
          <w:p w:rsidR="00920354" w:rsidRPr="0058271D" w:rsidRDefault="00920354" w:rsidP="009B23F2">
            <w:pPr>
              <w:jc w:val="right"/>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0.00589355</w:t>
            </w:r>
          </w:p>
        </w:tc>
      </w:tr>
      <w:tr w:rsidR="00920354" w:rsidRPr="0058271D" w:rsidTr="009B23F2">
        <w:trPr>
          <w:trHeight w:val="315"/>
          <w:jc w:val="center"/>
        </w:trPr>
        <w:tc>
          <w:tcPr>
            <w:tcW w:w="3131" w:type="dxa"/>
            <w:tcBorders>
              <w:top w:val="nil"/>
              <w:left w:val="nil"/>
              <w:bottom w:val="single" w:sz="8" w:space="0" w:color="auto"/>
              <w:right w:val="nil"/>
            </w:tcBorders>
            <w:shd w:val="clear" w:color="auto" w:fill="auto"/>
            <w:noWrap/>
            <w:vAlign w:val="bottom"/>
            <w:hideMark/>
          </w:tcPr>
          <w:p w:rsidR="00920354" w:rsidRPr="0058271D" w:rsidRDefault="00920354" w:rsidP="009B23F2">
            <w:pPr>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Observaciones</w:t>
            </w:r>
          </w:p>
        </w:tc>
        <w:tc>
          <w:tcPr>
            <w:tcW w:w="1408" w:type="dxa"/>
            <w:tcBorders>
              <w:top w:val="nil"/>
              <w:left w:val="nil"/>
              <w:bottom w:val="single" w:sz="8" w:space="0" w:color="auto"/>
              <w:right w:val="nil"/>
            </w:tcBorders>
            <w:shd w:val="clear" w:color="auto" w:fill="auto"/>
            <w:noWrap/>
            <w:vAlign w:val="bottom"/>
            <w:hideMark/>
          </w:tcPr>
          <w:p w:rsidR="00920354" w:rsidRPr="0058271D" w:rsidRDefault="00920354" w:rsidP="009B23F2">
            <w:pPr>
              <w:jc w:val="right"/>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19</w:t>
            </w:r>
          </w:p>
        </w:tc>
      </w:tr>
    </w:tbl>
    <w:p w:rsidR="00920354" w:rsidRDefault="00920354" w:rsidP="00920354">
      <w:pPr>
        <w:pStyle w:val="Prrafodelista"/>
        <w:jc w:val="center"/>
        <w:rPr>
          <w:rFonts w:ascii="Arial" w:hAnsi="Arial" w:cs="Arial"/>
          <w:sz w:val="24"/>
          <w:szCs w:val="24"/>
        </w:rPr>
      </w:pPr>
      <w:r>
        <w:rPr>
          <w:rFonts w:ascii="Arial" w:hAnsi="Arial" w:cs="Arial"/>
          <w:sz w:val="24"/>
          <w:szCs w:val="24"/>
        </w:rPr>
        <w:t>Elaborado por: Sthefania Piedra R.</w:t>
      </w:r>
    </w:p>
    <w:p w:rsidR="00920354" w:rsidRPr="00965BAC" w:rsidRDefault="00920354" w:rsidP="00920354">
      <w:pPr>
        <w:pStyle w:val="Prrafodelista"/>
        <w:spacing w:line="480" w:lineRule="auto"/>
        <w:ind w:left="1276"/>
        <w:jc w:val="both"/>
        <w:rPr>
          <w:rFonts w:ascii="Arial" w:hAnsi="Arial" w:cs="Arial"/>
          <w:sz w:val="24"/>
          <w:szCs w:val="24"/>
        </w:rPr>
      </w:pPr>
      <w:r>
        <w:rPr>
          <w:rFonts w:ascii="Arial" w:hAnsi="Arial" w:cs="Arial"/>
          <w:sz w:val="24"/>
          <w:szCs w:val="24"/>
        </w:rPr>
        <w:t xml:space="preserve">Se puede concluir que como el F calculado es mayor al </w:t>
      </w:r>
      <w:r w:rsidRPr="008263BB">
        <w:rPr>
          <w:rFonts w:ascii="Arial" w:hAnsi="Arial" w:cs="Arial"/>
          <w:sz w:val="24"/>
          <w:szCs w:val="24"/>
        </w:rPr>
        <w:t xml:space="preserve"> F crítico </w:t>
      </w:r>
      <w:r>
        <w:rPr>
          <w:rFonts w:ascii="Arial" w:hAnsi="Arial" w:cs="Arial"/>
          <w:sz w:val="24"/>
          <w:szCs w:val="24"/>
        </w:rPr>
        <w:t>(Ver Apéndice Tabla C7) e</w:t>
      </w:r>
      <w:r w:rsidRPr="008263BB">
        <w:rPr>
          <w:rFonts w:ascii="Arial" w:hAnsi="Arial" w:cs="Arial"/>
          <w:sz w:val="24"/>
          <w:szCs w:val="24"/>
        </w:rPr>
        <w:t>l modelo lineal simple indica que</w:t>
      </w:r>
      <w:r>
        <w:rPr>
          <w:rFonts w:ascii="Arial" w:hAnsi="Arial" w:cs="Arial"/>
          <w:sz w:val="24"/>
          <w:szCs w:val="24"/>
        </w:rPr>
        <w:t xml:space="preserve"> </w:t>
      </w:r>
      <w:r w:rsidRPr="00965BAC">
        <w:rPr>
          <w:rFonts w:ascii="Arial" w:hAnsi="Arial" w:cs="Arial"/>
          <w:sz w:val="24"/>
          <w:szCs w:val="24"/>
        </w:rPr>
        <w:t>S</w:t>
      </w:r>
      <w:r>
        <w:rPr>
          <w:rFonts w:ascii="Arial" w:hAnsi="Arial" w:cs="Arial"/>
          <w:sz w:val="24"/>
          <w:szCs w:val="24"/>
        </w:rPr>
        <w:t>i</w:t>
      </w:r>
      <w:r w:rsidRPr="008263BB">
        <w:rPr>
          <w:rFonts w:ascii="Arial" w:hAnsi="Arial" w:cs="Arial"/>
          <w:b/>
          <w:sz w:val="24"/>
          <w:szCs w:val="24"/>
        </w:rPr>
        <w:t xml:space="preserve"> </w:t>
      </w:r>
      <w:r w:rsidRPr="008263BB">
        <w:rPr>
          <w:rFonts w:ascii="Arial" w:hAnsi="Arial" w:cs="Arial"/>
          <w:sz w:val="24"/>
          <w:szCs w:val="24"/>
        </w:rPr>
        <w:t>ex</w:t>
      </w:r>
      <w:r>
        <w:rPr>
          <w:rFonts w:ascii="Arial" w:hAnsi="Arial" w:cs="Arial"/>
          <w:sz w:val="24"/>
          <w:szCs w:val="24"/>
        </w:rPr>
        <w:t xml:space="preserve">isten diferencias para evaluar </w:t>
      </w:r>
      <w:r w:rsidRPr="008263BB">
        <w:rPr>
          <w:rFonts w:ascii="Arial" w:hAnsi="Arial" w:cs="Arial"/>
          <w:sz w:val="24"/>
          <w:szCs w:val="24"/>
        </w:rPr>
        <w:t xml:space="preserve">la relación en el rendimiento del arroz a partir del uso de la variable </w:t>
      </w:r>
      <w:r>
        <w:rPr>
          <w:rFonts w:ascii="Arial" w:hAnsi="Arial" w:cs="Arial"/>
          <w:sz w:val="24"/>
          <w:szCs w:val="24"/>
        </w:rPr>
        <w:t xml:space="preserve"> </w:t>
      </w:r>
      <w:r w:rsidRPr="00965BAC">
        <w:rPr>
          <w:rFonts w:ascii="Arial" w:hAnsi="Arial" w:cs="Arial"/>
          <w:sz w:val="24"/>
          <w:szCs w:val="24"/>
        </w:rPr>
        <w:t xml:space="preserve">%RS. </w:t>
      </w:r>
    </w:p>
    <w:p w:rsidR="00920354" w:rsidRDefault="00920354" w:rsidP="00920354">
      <w:pPr>
        <w:pStyle w:val="Prrafodelista"/>
        <w:spacing w:line="480" w:lineRule="auto"/>
        <w:ind w:left="1276"/>
        <w:rPr>
          <w:rFonts w:ascii="Arial" w:hAnsi="Arial" w:cs="Arial"/>
          <w:sz w:val="24"/>
          <w:szCs w:val="24"/>
        </w:rPr>
      </w:pPr>
      <w:r>
        <w:rPr>
          <w:rFonts w:ascii="Arial" w:hAnsi="Arial" w:cs="Arial"/>
          <w:sz w:val="24"/>
          <w:szCs w:val="24"/>
        </w:rPr>
        <w:t>Así la ecuación ajustada es:</w:t>
      </w:r>
    </w:p>
    <w:p w:rsidR="00F804C2" w:rsidRPr="00D1098D" w:rsidRDefault="00350E60" w:rsidP="00F804C2">
      <w:pPr>
        <w:pStyle w:val="Prrafodelista"/>
        <w:spacing w:line="480" w:lineRule="auto"/>
        <w:jc w:val="center"/>
        <w:rPr>
          <w:rFonts w:ascii="Arial" w:hAnsi="Arial" w:cs="Arial"/>
          <w:b/>
          <w:sz w:val="24"/>
          <w:szCs w:val="24"/>
        </w:rPr>
      </w:pPr>
      <w:r>
        <w:rPr>
          <w:rFonts w:ascii="Arial" w:hAnsi="Arial" w:cs="Arial"/>
          <w:b/>
          <w:sz w:val="24"/>
          <w:szCs w:val="24"/>
        </w:rPr>
        <w:br w:type="page"/>
      </w:r>
      <w:r w:rsidR="00F804C2">
        <w:rPr>
          <w:rFonts w:ascii="Arial" w:hAnsi="Arial" w:cs="Arial"/>
          <w:b/>
          <w:sz w:val="24"/>
          <w:szCs w:val="24"/>
        </w:rPr>
        <w:lastRenderedPageBreak/>
        <w:t>Rendimiento  = 0.73 -1.09 *%RS                      (ec. 5)</w:t>
      </w:r>
    </w:p>
    <w:p w:rsidR="00F804C2" w:rsidRDefault="00F804C2" w:rsidP="00F804C2">
      <w:pPr>
        <w:pStyle w:val="Prrafodelista"/>
        <w:spacing w:line="480" w:lineRule="auto"/>
        <w:ind w:left="1276"/>
        <w:jc w:val="both"/>
        <w:rPr>
          <w:rFonts w:ascii="Arial" w:hAnsi="Arial" w:cs="Arial"/>
          <w:noProof/>
          <w:sz w:val="24"/>
          <w:szCs w:val="24"/>
          <w:lang w:eastAsia="es-ES"/>
        </w:rPr>
      </w:pPr>
      <w:r>
        <w:rPr>
          <w:rFonts w:ascii="Arial" w:hAnsi="Arial" w:cs="Arial"/>
          <w:noProof/>
          <w:sz w:val="24"/>
          <w:szCs w:val="24"/>
          <w:lang w:eastAsia="es-ES"/>
        </w:rPr>
        <w:t>En la figura 3.3</w:t>
      </w:r>
      <w:r w:rsidRPr="00621517">
        <w:rPr>
          <w:rFonts w:ascii="Arial" w:hAnsi="Arial" w:cs="Arial"/>
          <w:noProof/>
          <w:sz w:val="24"/>
          <w:szCs w:val="24"/>
          <w:lang w:eastAsia="es-ES"/>
        </w:rPr>
        <w:t xml:space="preserve"> </w:t>
      </w:r>
      <w:r>
        <w:rPr>
          <w:rFonts w:ascii="Arial" w:hAnsi="Arial" w:cs="Arial"/>
          <w:noProof/>
          <w:sz w:val="24"/>
          <w:szCs w:val="24"/>
          <w:lang w:eastAsia="es-ES"/>
        </w:rPr>
        <w:t>se ve</w:t>
      </w:r>
      <w:r w:rsidRPr="00621517">
        <w:rPr>
          <w:rFonts w:ascii="Arial" w:hAnsi="Arial" w:cs="Arial"/>
          <w:noProof/>
          <w:sz w:val="24"/>
          <w:szCs w:val="24"/>
          <w:lang w:eastAsia="es-ES"/>
        </w:rPr>
        <w:t xml:space="preserve"> la curva de regresión para </w:t>
      </w:r>
      <w:r>
        <w:rPr>
          <w:rFonts w:ascii="Arial" w:hAnsi="Arial" w:cs="Arial"/>
          <w:noProof/>
          <w:sz w:val="24"/>
          <w:szCs w:val="24"/>
          <w:lang w:eastAsia="es-ES"/>
        </w:rPr>
        <w:t>el rendimiento de pilado</w:t>
      </w:r>
      <w:r w:rsidRPr="00621517">
        <w:rPr>
          <w:rFonts w:ascii="Arial" w:hAnsi="Arial" w:cs="Arial"/>
          <w:noProof/>
          <w:sz w:val="24"/>
          <w:szCs w:val="24"/>
          <w:lang w:eastAsia="es-ES"/>
        </w:rPr>
        <w:t xml:space="preserve"> </w:t>
      </w:r>
      <w:r>
        <w:rPr>
          <w:rFonts w:ascii="Arial" w:hAnsi="Arial" w:cs="Arial"/>
          <w:noProof/>
          <w:sz w:val="24"/>
          <w:szCs w:val="24"/>
          <w:lang w:eastAsia="es-ES"/>
        </w:rPr>
        <w:t>donde se grafica los valores de remoción de salvado y los pronósticos para el rendimiento según la ecuación.</w:t>
      </w:r>
    </w:p>
    <w:p w:rsidR="00F804C2" w:rsidRDefault="00B65BBF" w:rsidP="00F804C2">
      <w:pPr>
        <w:pStyle w:val="Prrafodelista"/>
        <w:jc w:val="center"/>
        <w:rPr>
          <w:rFonts w:ascii="Arial" w:hAnsi="Arial" w:cs="Arial"/>
          <w:b/>
          <w:noProof/>
          <w:sz w:val="24"/>
          <w:szCs w:val="24"/>
          <w:lang w:val="es-EC" w:eastAsia="es-EC"/>
        </w:rPr>
      </w:pPr>
      <w:r>
        <w:rPr>
          <w:rFonts w:ascii="Arial" w:hAnsi="Arial" w:cs="Arial"/>
          <w:b/>
          <w:noProof/>
          <w:sz w:val="24"/>
          <w:szCs w:val="24"/>
          <w:lang w:eastAsia="es-ES"/>
        </w:rPr>
        <w:drawing>
          <wp:inline distT="0" distB="0" distL="0" distR="0">
            <wp:extent cx="4094409" cy="1837457"/>
            <wp:effectExtent l="9977" t="4678" r="3429" b="0"/>
            <wp:docPr id="12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804C2" w:rsidRPr="002309A0" w:rsidRDefault="00F804C2" w:rsidP="00F804C2">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Figura 3.3</w:t>
      </w:r>
      <w:r w:rsidRPr="002309A0">
        <w:rPr>
          <w:rFonts w:ascii="Arial" w:eastAsia="Times New Roman" w:hAnsi="Arial" w:cs="Arial"/>
          <w:b/>
          <w:color w:val="000000"/>
          <w:sz w:val="24"/>
          <w:szCs w:val="24"/>
          <w:lang w:eastAsia="es-ES"/>
        </w:rPr>
        <w:t xml:space="preserve"> </w:t>
      </w:r>
    </w:p>
    <w:p w:rsidR="00F804C2" w:rsidRDefault="00F804C2" w:rsidP="00F804C2">
      <w:pPr>
        <w:jc w:val="center"/>
        <w:rPr>
          <w:rFonts w:ascii="Arial" w:eastAsia="Times New Roman" w:hAnsi="Arial" w:cs="Arial"/>
          <w:b/>
          <w:color w:val="000000"/>
          <w:sz w:val="24"/>
          <w:szCs w:val="24"/>
          <w:lang w:eastAsia="es-ES"/>
        </w:rPr>
      </w:pPr>
      <w:r w:rsidRPr="002309A0">
        <w:rPr>
          <w:rFonts w:ascii="Arial" w:eastAsia="Times New Roman" w:hAnsi="Arial" w:cs="Arial"/>
          <w:b/>
          <w:color w:val="000000"/>
          <w:sz w:val="24"/>
          <w:szCs w:val="24"/>
          <w:lang w:eastAsia="es-ES"/>
        </w:rPr>
        <w:t xml:space="preserve">Curva de regresión ajustada para </w:t>
      </w:r>
      <w:r>
        <w:rPr>
          <w:rFonts w:ascii="Arial" w:eastAsia="Times New Roman" w:hAnsi="Arial" w:cs="Arial"/>
          <w:b/>
          <w:color w:val="000000"/>
          <w:sz w:val="24"/>
          <w:szCs w:val="24"/>
          <w:lang w:eastAsia="es-ES"/>
        </w:rPr>
        <w:t>el rendimiento</w:t>
      </w:r>
    </w:p>
    <w:p w:rsidR="00F804C2" w:rsidRPr="008557AA" w:rsidRDefault="00F804C2" w:rsidP="00F804C2">
      <w:pPr>
        <w:pStyle w:val="Prrafodelista"/>
        <w:jc w:val="center"/>
        <w:rPr>
          <w:rFonts w:ascii="Arial" w:hAnsi="Arial" w:cs="Arial"/>
          <w:noProof/>
          <w:sz w:val="24"/>
          <w:szCs w:val="24"/>
          <w:lang w:eastAsia="es-EC"/>
        </w:rPr>
      </w:pPr>
      <w:r w:rsidRPr="008557AA">
        <w:rPr>
          <w:rFonts w:ascii="Arial" w:hAnsi="Arial" w:cs="Arial"/>
          <w:noProof/>
          <w:sz w:val="24"/>
          <w:szCs w:val="24"/>
          <w:lang w:eastAsia="es-EC"/>
        </w:rPr>
        <w:t>Elaborado por: Sthefania Piedra R.</w:t>
      </w:r>
    </w:p>
    <w:p w:rsidR="00F804C2" w:rsidRPr="009C79AB" w:rsidRDefault="00F804C2" w:rsidP="00F804C2">
      <w:pPr>
        <w:pStyle w:val="Prrafodelista"/>
        <w:jc w:val="center"/>
        <w:rPr>
          <w:rFonts w:ascii="Arial" w:hAnsi="Arial" w:cs="Arial"/>
          <w:b/>
          <w:sz w:val="24"/>
          <w:szCs w:val="24"/>
        </w:rPr>
      </w:pPr>
    </w:p>
    <w:p w:rsidR="00F804C2" w:rsidRPr="0058271D" w:rsidRDefault="00F804C2" w:rsidP="00F804C2">
      <w:pPr>
        <w:pStyle w:val="Prrafodelista"/>
        <w:numPr>
          <w:ilvl w:val="0"/>
          <w:numId w:val="19"/>
        </w:numPr>
        <w:spacing w:line="480" w:lineRule="auto"/>
        <w:contextualSpacing/>
        <w:jc w:val="both"/>
        <w:rPr>
          <w:rFonts w:ascii="Arial" w:hAnsi="Arial" w:cs="Arial"/>
          <w:b/>
          <w:i/>
          <w:sz w:val="24"/>
          <w:szCs w:val="24"/>
        </w:rPr>
      </w:pPr>
      <w:r w:rsidRPr="0058271D">
        <w:rPr>
          <w:rFonts w:ascii="Arial" w:hAnsi="Arial" w:cs="Arial"/>
          <w:b/>
          <w:i/>
          <w:sz w:val="24"/>
          <w:szCs w:val="24"/>
        </w:rPr>
        <w:t xml:space="preserve">La Blancura </w:t>
      </w:r>
      <w:r>
        <w:rPr>
          <w:rFonts w:ascii="Arial" w:hAnsi="Arial" w:cs="Arial"/>
          <w:b/>
          <w:i/>
          <w:sz w:val="24"/>
          <w:szCs w:val="24"/>
        </w:rPr>
        <w:t>del arroz puede aumentar debido a un incremento en el porcentaje de remoción de salvado del grano</w:t>
      </w:r>
      <w:r w:rsidRPr="0058271D">
        <w:rPr>
          <w:rFonts w:ascii="Arial" w:hAnsi="Arial" w:cs="Arial"/>
          <w:b/>
          <w:i/>
          <w:sz w:val="24"/>
          <w:szCs w:val="24"/>
        </w:rPr>
        <w:t>.</w:t>
      </w:r>
    </w:p>
    <w:p w:rsidR="00350E60" w:rsidRDefault="00F804C2" w:rsidP="00F804C2">
      <w:pPr>
        <w:spacing w:line="480" w:lineRule="auto"/>
        <w:jc w:val="center"/>
        <w:rPr>
          <w:rFonts w:ascii="Arial" w:hAnsi="Arial" w:cs="Arial"/>
          <w:b/>
          <w:sz w:val="24"/>
          <w:szCs w:val="24"/>
        </w:rPr>
      </w:pPr>
      <w:r>
        <w:rPr>
          <w:rFonts w:ascii="Arial" w:hAnsi="Arial" w:cs="Arial"/>
          <w:sz w:val="24"/>
          <w:szCs w:val="24"/>
        </w:rPr>
        <w:t>Al no tener un control riguroso de la etapa de pulido la blancura del arroz puede aumentar debido a que al tratar de llegar al color deseado,  este se pule más de lo necesario y al final de proceso se obtendrá un arroz frágil con rayaduras y restos de harina de arroz en la superficie que a la vista del consumidor  final no será del agrado. Además que el arroz queda como un cereal netamente energético,</w:t>
      </w:r>
    </w:p>
    <w:p w:rsidR="00F804C2" w:rsidRPr="00522517" w:rsidRDefault="00350E60" w:rsidP="00F804C2">
      <w:pPr>
        <w:pStyle w:val="Prrafodelista"/>
        <w:spacing w:line="480" w:lineRule="auto"/>
        <w:jc w:val="both"/>
        <w:rPr>
          <w:rFonts w:ascii="Arial" w:hAnsi="Arial" w:cs="Arial"/>
          <w:sz w:val="24"/>
          <w:szCs w:val="24"/>
        </w:rPr>
      </w:pPr>
      <w:r>
        <w:rPr>
          <w:rFonts w:ascii="Arial" w:hAnsi="Arial" w:cs="Arial"/>
          <w:b/>
          <w:sz w:val="24"/>
          <w:szCs w:val="24"/>
        </w:rPr>
        <w:br w:type="page"/>
      </w:r>
      <w:r w:rsidR="00F804C2">
        <w:rPr>
          <w:rFonts w:ascii="Arial" w:hAnsi="Arial" w:cs="Arial"/>
          <w:sz w:val="24"/>
          <w:szCs w:val="24"/>
        </w:rPr>
        <w:lastRenderedPageBreak/>
        <w:t xml:space="preserve">debido a que la mayoría de sus nutrientes han sido removidos en esta operación. Como se muestra en la figura 1.9 </w:t>
      </w:r>
      <w:r w:rsidR="00F804C2" w:rsidRPr="007B484C">
        <w:rPr>
          <w:rFonts w:ascii="Arial" w:hAnsi="Arial" w:cs="Arial"/>
          <w:i/>
          <w:sz w:val="24"/>
          <w:szCs w:val="24"/>
        </w:rPr>
        <w:t>“Estructura de arroz integral”</w:t>
      </w:r>
      <w:r w:rsidR="00F804C2">
        <w:rPr>
          <w:rFonts w:ascii="Arial" w:hAnsi="Arial" w:cs="Arial"/>
          <w:i/>
          <w:sz w:val="24"/>
          <w:szCs w:val="24"/>
        </w:rPr>
        <w:t xml:space="preserve"> </w:t>
      </w:r>
      <w:r w:rsidR="00F804C2">
        <w:rPr>
          <w:rFonts w:ascii="Arial" w:hAnsi="Arial" w:cs="Arial"/>
          <w:sz w:val="24"/>
          <w:szCs w:val="24"/>
        </w:rPr>
        <w:t xml:space="preserve"> en el capítulo 1, el valor de la blancura va aumentando según la capa que se vaya removiendo del arroz integral. Así pues, al remover solo la capa de salvado se obtendrá una blancura entre 38 a 39 º Kett y al remover toda la capa de la aleurona (7 capas) se obtendrá una blancura entre 42 a 43 ºKett (3) . Los arroces que no tienen ningún control pueden llegar hasta una blancura de 45 º Kett, lo cual se encuentra en el mercado mayorista.</w:t>
      </w:r>
    </w:p>
    <w:p w:rsidR="00F804C2" w:rsidRPr="00E67A05" w:rsidRDefault="00F804C2" w:rsidP="00F804C2">
      <w:pPr>
        <w:pStyle w:val="Prrafodelista"/>
        <w:spacing w:line="480" w:lineRule="auto"/>
        <w:jc w:val="both"/>
        <w:rPr>
          <w:rFonts w:ascii="Arial" w:hAnsi="Arial" w:cs="Arial"/>
          <w:sz w:val="24"/>
          <w:szCs w:val="24"/>
        </w:rPr>
      </w:pPr>
      <w:r>
        <w:rPr>
          <w:rFonts w:ascii="Arial" w:hAnsi="Arial" w:cs="Arial"/>
          <w:sz w:val="24"/>
          <w:szCs w:val="24"/>
        </w:rPr>
        <w:t>Como se ve en la tabla 3.11 e</w:t>
      </w:r>
      <w:r w:rsidRPr="008263BB">
        <w:rPr>
          <w:rFonts w:ascii="Arial" w:hAnsi="Arial" w:cs="Arial"/>
          <w:sz w:val="24"/>
          <w:szCs w:val="24"/>
        </w:rPr>
        <w:t>l porcentaje de asociación que tiene la blancura del arroz con respecto al</w:t>
      </w:r>
      <w:r>
        <w:rPr>
          <w:rFonts w:ascii="Arial" w:hAnsi="Arial" w:cs="Arial"/>
          <w:sz w:val="24"/>
          <w:szCs w:val="24"/>
        </w:rPr>
        <w:t xml:space="preserve"> %RS</w:t>
      </w:r>
      <w:r w:rsidRPr="008263BB">
        <w:rPr>
          <w:rFonts w:ascii="Arial" w:hAnsi="Arial" w:cs="Arial"/>
          <w:sz w:val="24"/>
          <w:szCs w:val="24"/>
        </w:rPr>
        <w:t xml:space="preserve"> es de </w:t>
      </w:r>
      <w:r w:rsidRPr="008263BB">
        <w:rPr>
          <w:rFonts w:ascii="Arial" w:hAnsi="Arial" w:cs="Arial"/>
          <w:b/>
          <w:sz w:val="24"/>
          <w:szCs w:val="24"/>
        </w:rPr>
        <w:t xml:space="preserve">88%. </w:t>
      </w:r>
      <w:r>
        <w:rPr>
          <w:rFonts w:ascii="Arial" w:hAnsi="Arial" w:cs="Arial"/>
          <w:b/>
          <w:sz w:val="24"/>
          <w:szCs w:val="24"/>
        </w:rPr>
        <w:t xml:space="preserve"> </w:t>
      </w:r>
      <w:r w:rsidRPr="00E67A05">
        <w:rPr>
          <w:rFonts w:ascii="Arial" w:hAnsi="Arial" w:cs="Arial"/>
          <w:sz w:val="24"/>
          <w:szCs w:val="24"/>
        </w:rPr>
        <w:t>Además</w:t>
      </w:r>
      <w:r>
        <w:rPr>
          <w:rFonts w:ascii="Arial" w:hAnsi="Arial" w:cs="Arial"/>
          <w:sz w:val="24"/>
          <w:szCs w:val="24"/>
        </w:rPr>
        <w:t>,</w:t>
      </w:r>
      <w:r w:rsidRPr="00E67A05">
        <w:rPr>
          <w:rFonts w:ascii="Arial" w:hAnsi="Arial" w:cs="Arial"/>
          <w:sz w:val="24"/>
          <w:szCs w:val="24"/>
        </w:rPr>
        <w:t xml:space="preserve"> el coeficiente de determinación confirma lo explicado con anterioridad</w:t>
      </w:r>
      <w:r>
        <w:rPr>
          <w:rFonts w:ascii="Arial" w:hAnsi="Arial" w:cs="Arial"/>
          <w:sz w:val="24"/>
          <w:szCs w:val="24"/>
        </w:rPr>
        <w:t xml:space="preserve"> acerca de la blancura del arroz</w:t>
      </w:r>
      <w:r w:rsidRPr="00E67A05">
        <w:rPr>
          <w:rFonts w:ascii="Arial" w:hAnsi="Arial" w:cs="Arial"/>
          <w:sz w:val="24"/>
          <w:szCs w:val="24"/>
        </w:rPr>
        <w:t>.</w:t>
      </w:r>
    </w:p>
    <w:p w:rsidR="00F804C2" w:rsidRPr="008943E2" w:rsidRDefault="00F804C2" w:rsidP="00F804C2">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Tabla 3.11</w:t>
      </w:r>
    </w:p>
    <w:p w:rsidR="00F804C2" w:rsidRPr="002C1E0B" w:rsidRDefault="00F804C2" w:rsidP="00F804C2">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Análisis de regresión de la Blancura de arroz</w:t>
      </w:r>
    </w:p>
    <w:tbl>
      <w:tblPr>
        <w:tblW w:w="4190" w:type="dxa"/>
        <w:jc w:val="center"/>
        <w:tblInd w:w="70" w:type="dxa"/>
        <w:tblCellMar>
          <w:left w:w="70" w:type="dxa"/>
          <w:right w:w="70" w:type="dxa"/>
        </w:tblCellMar>
        <w:tblLook w:val="04A0"/>
      </w:tblPr>
      <w:tblGrid>
        <w:gridCol w:w="3131"/>
        <w:gridCol w:w="1197"/>
      </w:tblGrid>
      <w:tr w:rsidR="00F804C2" w:rsidRPr="008263BB" w:rsidTr="009B23F2">
        <w:trPr>
          <w:trHeight w:val="300"/>
          <w:jc w:val="center"/>
        </w:trPr>
        <w:tc>
          <w:tcPr>
            <w:tcW w:w="4190" w:type="dxa"/>
            <w:gridSpan w:val="2"/>
            <w:tcBorders>
              <w:top w:val="single" w:sz="8" w:space="0" w:color="auto"/>
              <w:left w:val="nil"/>
              <w:bottom w:val="single" w:sz="4" w:space="0" w:color="auto"/>
              <w:right w:val="nil"/>
            </w:tcBorders>
            <w:shd w:val="clear" w:color="auto" w:fill="auto"/>
            <w:noWrap/>
            <w:vAlign w:val="bottom"/>
            <w:hideMark/>
          </w:tcPr>
          <w:p w:rsidR="00F804C2" w:rsidRPr="0058271D" w:rsidRDefault="00F804C2" w:rsidP="009B23F2">
            <w:pPr>
              <w:jc w:val="center"/>
              <w:rPr>
                <w:rFonts w:ascii="Arial" w:eastAsia="Times New Roman" w:hAnsi="Arial" w:cs="Arial"/>
                <w:i/>
                <w:iCs/>
                <w:color w:val="000000"/>
                <w:sz w:val="20"/>
                <w:szCs w:val="20"/>
                <w:lang w:eastAsia="es-ES"/>
              </w:rPr>
            </w:pPr>
            <w:r w:rsidRPr="0058271D">
              <w:rPr>
                <w:rFonts w:ascii="Arial" w:eastAsia="Times New Roman" w:hAnsi="Arial" w:cs="Arial"/>
                <w:i/>
                <w:iCs/>
                <w:color w:val="000000"/>
                <w:sz w:val="20"/>
                <w:szCs w:val="20"/>
                <w:lang w:eastAsia="es-ES"/>
              </w:rPr>
              <w:t>Estadísticas de la regresión</w:t>
            </w:r>
          </w:p>
        </w:tc>
      </w:tr>
      <w:tr w:rsidR="00F804C2" w:rsidRPr="008263BB" w:rsidTr="009B23F2">
        <w:trPr>
          <w:trHeight w:val="300"/>
          <w:jc w:val="center"/>
        </w:trPr>
        <w:tc>
          <w:tcPr>
            <w:tcW w:w="3131" w:type="dxa"/>
            <w:tcBorders>
              <w:top w:val="nil"/>
              <w:left w:val="nil"/>
              <w:bottom w:val="nil"/>
              <w:right w:val="nil"/>
            </w:tcBorders>
            <w:shd w:val="clear" w:color="auto" w:fill="auto"/>
            <w:noWrap/>
            <w:vAlign w:val="bottom"/>
            <w:hideMark/>
          </w:tcPr>
          <w:p w:rsidR="00F804C2" w:rsidRPr="0058271D" w:rsidRDefault="00F804C2" w:rsidP="009B23F2">
            <w:pPr>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Coeficiente de correlación múltiple</w:t>
            </w:r>
          </w:p>
        </w:tc>
        <w:tc>
          <w:tcPr>
            <w:tcW w:w="1059" w:type="dxa"/>
            <w:tcBorders>
              <w:top w:val="nil"/>
              <w:left w:val="nil"/>
              <w:bottom w:val="nil"/>
              <w:right w:val="nil"/>
            </w:tcBorders>
            <w:shd w:val="clear" w:color="auto" w:fill="auto"/>
            <w:noWrap/>
            <w:vAlign w:val="bottom"/>
            <w:hideMark/>
          </w:tcPr>
          <w:p w:rsidR="00F804C2" w:rsidRPr="0058271D" w:rsidRDefault="00F804C2" w:rsidP="009B23F2">
            <w:pPr>
              <w:jc w:val="right"/>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0,88789985</w:t>
            </w:r>
          </w:p>
        </w:tc>
      </w:tr>
      <w:tr w:rsidR="00F804C2" w:rsidRPr="008263BB" w:rsidTr="009B23F2">
        <w:trPr>
          <w:trHeight w:val="300"/>
          <w:jc w:val="center"/>
        </w:trPr>
        <w:tc>
          <w:tcPr>
            <w:tcW w:w="3131" w:type="dxa"/>
            <w:tcBorders>
              <w:top w:val="nil"/>
              <w:left w:val="nil"/>
              <w:bottom w:val="nil"/>
              <w:right w:val="nil"/>
            </w:tcBorders>
            <w:shd w:val="clear" w:color="auto" w:fill="auto"/>
            <w:noWrap/>
            <w:vAlign w:val="bottom"/>
            <w:hideMark/>
          </w:tcPr>
          <w:p w:rsidR="00F804C2" w:rsidRPr="0058271D" w:rsidRDefault="00F804C2" w:rsidP="009B23F2">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Coeficiente de determinación R</w:t>
            </w:r>
            <w:r w:rsidRPr="00457F20">
              <w:rPr>
                <w:rFonts w:ascii="Arial" w:eastAsia="Times New Roman" w:hAnsi="Arial" w:cs="Arial"/>
                <w:color w:val="000000"/>
                <w:sz w:val="20"/>
                <w:szCs w:val="20"/>
                <w:vertAlign w:val="superscript"/>
                <w:lang w:eastAsia="es-ES"/>
              </w:rPr>
              <w:t>2</w:t>
            </w:r>
          </w:p>
        </w:tc>
        <w:tc>
          <w:tcPr>
            <w:tcW w:w="1059" w:type="dxa"/>
            <w:tcBorders>
              <w:top w:val="nil"/>
              <w:left w:val="nil"/>
              <w:bottom w:val="nil"/>
              <w:right w:val="nil"/>
            </w:tcBorders>
            <w:shd w:val="clear" w:color="auto" w:fill="auto"/>
            <w:noWrap/>
            <w:vAlign w:val="bottom"/>
            <w:hideMark/>
          </w:tcPr>
          <w:p w:rsidR="00F804C2" w:rsidRPr="0058271D" w:rsidRDefault="00F804C2" w:rsidP="009B23F2">
            <w:pPr>
              <w:jc w:val="right"/>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0,78836615</w:t>
            </w:r>
          </w:p>
        </w:tc>
      </w:tr>
      <w:tr w:rsidR="00F804C2" w:rsidRPr="008263BB" w:rsidTr="009B23F2">
        <w:trPr>
          <w:trHeight w:val="300"/>
          <w:jc w:val="center"/>
        </w:trPr>
        <w:tc>
          <w:tcPr>
            <w:tcW w:w="3131" w:type="dxa"/>
            <w:tcBorders>
              <w:top w:val="nil"/>
              <w:left w:val="nil"/>
              <w:bottom w:val="nil"/>
              <w:right w:val="nil"/>
            </w:tcBorders>
            <w:shd w:val="clear" w:color="auto" w:fill="auto"/>
            <w:noWrap/>
            <w:vAlign w:val="bottom"/>
            <w:hideMark/>
          </w:tcPr>
          <w:p w:rsidR="00F804C2" w:rsidRPr="0058271D" w:rsidRDefault="00F804C2" w:rsidP="009B23F2">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w:t>
            </w:r>
            <w:r w:rsidRPr="00457F20">
              <w:rPr>
                <w:rFonts w:ascii="Arial" w:eastAsia="Times New Roman" w:hAnsi="Arial" w:cs="Arial"/>
                <w:color w:val="000000"/>
                <w:sz w:val="20"/>
                <w:szCs w:val="20"/>
                <w:vertAlign w:val="superscript"/>
                <w:lang w:eastAsia="es-ES"/>
              </w:rPr>
              <w:t>2</w:t>
            </w:r>
            <w:r w:rsidRPr="0058271D">
              <w:rPr>
                <w:rFonts w:ascii="Arial" w:eastAsia="Times New Roman" w:hAnsi="Arial" w:cs="Arial"/>
                <w:color w:val="000000"/>
                <w:sz w:val="20"/>
                <w:szCs w:val="20"/>
                <w:lang w:eastAsia="es-ES"/>
              </w:rPr>
              <w:t xml:space="preserve">  ajustado</w:t>
            </w:r>
          </w:p>
        </w:tc>
        <w:tc>
          <w:tcPr>
            <w:tcW w:w="1059" w:type="dxa"/>
            <w:tcBorders>
              <w:top w:val="nil"/>
              <w:left w:val="nil"/>
              <w:bottom w:val="nil"/>
              <w:right w:val="nil"/>
            </w:tcBorders>
            <w:shd w:val="clear" w:color="auto" w:fill="auto"/>
            <w:noWrap/>
            <w:vAlign w:val="bottom"/>
            <w:hideMark/>
          </w:tcPr>
          <w:p w:rsidR="00F804C2" w:rsidRPr="0058271D" w:rsidRDefault="00F804C2" w:rsidP="009B23F2">
            <w:pPr>
              <w:jc w:val="right"/>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0,7759171</w:t>
            </w:r>
          </w:p>
        </w:tc>
      </w:tr>
      <w:tr w:rsidR="00F804C2" w:rsidRPr="008263BB" w:rsidTr="009B23F2">
        <w:trPr>
          <w:trHeight w:val="300"/>
          <w:jc w:val="center"/>
        </w:trPr>
        <w:tc>
          <w:tcPr>
            <w:tcW w:w="3131" w:type="dxa"/>
            <w:tcBorders>
              <w:top w:val="nil"/>
              <w:left w:val="nil"/>
              <w:bottom w:val="nil"/>
              <w:right w:val="nil"/>
            </w:tcBorders>
            <w:shd w:val="clear" w:color="auto" w:fill="auto"/>
            <w:noWrap/>
            <w:vAlign w:val="bottom"/>
            <w:hideMark/>
          </w:tcPr>
          <w:p w:rsidR="00F804C2" w:rsidRPr="0058271D" w:rsidRDefault="00F804C2" w:rsidP="009B23F2">
            <w:pPr>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Error típico</w:t>
            </w:r>
          </w:p>
        </w:tc>
        <w:tc>
          <w:tcPr>
            <w:tcW w:w="1059" w:type="dxa"/>
            <w:tcBorders>
              <w:top w:val="nil"/>
              <w:left w:val="nil"/>
              <w:bottom w:val="nil"/>
              <w:right w:val="nil"/>
            </w:tcBorders>
            <w:shd w:val="clear" w:color="auto" w:fill="auto"/>
            <w:noWrap/>
            <w:vAlign w:val="bottom"/>
            <w:hideMark/>
          </w:tcPr>
          <w:p w:rsidR="00F804C2" w:rsidRPr="0058271D" w:rsidRDefault="00F804C2" w:rsidP="009B23F2">
            <w:pPr>
              <w:jc w:val="right"/>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0,62028563</w:t>
            </w:r>
          </w:p>
        </w:tc>
      </w:tr>
      <w:tr w:rsidR="00F804C2" w:rsidRPr="008263BB" w:rsidTr="009B23F2">
        <w:trPr>
          <w:trHeight w:val="315"/>
          <w:jc w:val="center"/>
        </w:trPr>
        <w:tc>
          <w:tcPr>
            <w:tcW w:w="3131" w:type="dxa"/>
            <w:tcBorders>
              <w:top w:val="nil"/>
              <w:left w:val="nil"/>
              <w:bottom w:val="single" w:sz="8" w:space="0" w:color="auto"/>
              <w:right w:val="nil"/>
            </w:tcBorders>
            <w:shd w:val="clear" w:color="auto" w:fill="auto"/>
            <w:noWrap/>
            <w:vAlign w:val="bottom"/>
            <w:hideMark/>
          </w:tcPr>
          <w:p w:rsidR="00F804C2" w:rsidRPr="0058271D" w:rsidRDefault="00F804C2" w:rsidP="009B23F2">
            <w:pPr>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Observaciones</w:t>
            </w:r>
          </w:p>
        </w:tc>
        <w:tc>
          <w:tcPr>
            <w:tcW w:w="1059" w:type="dxa"/>
            <w:tcBorders>
              <w:top w:val="nil"/>
              <w:left w:val="nil"/>
              <w:bottom w:val="single" w:sz="8" w:space="0" w:color="auto"/>
              <w:right w:val="nil"/>
            </w:tcBorders>
            <w:shd w:val="clear" w:color="auto" w:fill="auto"/>
            <w:noWrap/>
            <w:vAlign w:val="bottom"/>
            <w:hideMark/>
          </w:tcPr>
          <w:p w:rsidR="00F804C2" w:rsidRPr="0058271D" w:rsidRDefault="00F804C2" w:rsidP="009B23F2">
            <w:pPr>
              <w:jc w:val="right"/>
              <w:rPr>
                <w:rFonts w:ascii="Arial" w:eastAsia="Times New Roman" w:hAnsi="Arial" w:cs="Arial"/>
                <w:color w:val="000000"/>
                <w:sz w:val="20"/>
                <w:szCs w:val="20"/>
                <w:lang w:eastAsia="es-ES"/>
              </w:rPr>
            </w:pPr>
            <w:r w:rsidRPr="0058271D">
              <w:rPr>
                <w:rFonts w:ascii="Arial" w:eastAsia="Times New Roman" w:hAnsi="Arial" w:cs="Arial"/>
                <w:color w:val="000000"/>
                <w:sz w:val="20"/>
                <w:szCs w:val="20"/>
                <w:lang w:eastAsia="es-ES"/>
              </w:rPr>
              <w:t>19</w:t>
            </w:r>
          </w:p>
        </w:tc>
      </w:tr>
    </w:tbl>
    <w:p w:rsidR="00F804C2" w:rsidRDefault="00F804C2" w:rsidP="00F804C2">
      <w:pPr>
        <w:pStyle w:val="Prrafodelista"/>
        <w:jc w:val="center"/>
        <w:rPr>
          <w:rFonts w:ascii="Arial" w:hAnsi="Arial" w:cs="Arial"/>
          <w:sz w:val="24"/>
          <w:szCs w:val="24"/>
        </w:rPr>
      </w:pPr>
      <w:r w:rsidRPr="008263BB">
        <w:rPr>
          <w:rFonts w:ascii="Arial" w:hAnsi="Arial" w:cs="Arial"/>
          <w:sz w:val="24"/>
          <w:szCs w:val="24"/>
        </w:rPr>
        <w:t xml:space="preserve"> </w:t>
      </w:r>
      <w:r>
        <w:rPr>
          <w:rFonts w:ascii="Arial" w:hAnsi="Arial" w:cs="Arial"/>
          <w:sz w:val="24"/>
          <w:szCs w:val="24"/>
        </w:rPr>
        <w:t>Elaborado por: Sthefania Piedra R.</w:t>
      </w:r>
    </w:p>
    <w:p w:rsidR="00F804C2" w:rsidRDefault="00F804C2" w:rsidP="00F804C2">
      <w:pPr>
        <w:pStyle w:val="Prrafodelista"/>
        <w:ind w:left="1080"/>
        <w:rPr>
          <w:rFonts w:ascii="Arial" w:hAnsi="Arial" w:cs="Arial"/>
          <w:sz w:val="24"/>
          <w:szCs w:val="24"/>
        </w:rPr>
      </w:pPr>
    </w:p>
    <w:p w:rsidR="00F804C2" w:rsidRPr="008263BB" w:rsidRDefault="00F804C2" w:rsidP="00F804C2">
      <w:pPr>
        <w:pStyle w:val="Prrafodelista"/>
        <w:ind w:left="1080"/>
        <w:rPr>
          <w:rFonts w:ascii="Arial" w:hAnsi="Arial" w:cs="Arial"/>
          <w:sz w:val="24"/>
          <w:szCs w:val="24"/>
        </w:rPr>
      </w:pPr>
    </w:p>
    <w:p w:rsidR="00350E60" w:rsidRDefault="00F804C2" w:rsidP="00F804C2">
      <w:pPr>
        <w:spacing w:line="480" w:lineRule="auto"/>
        <w:jc w:val="center"/>
        <w:rPr>
          <w:rFonts w:ascii="Arial" w:hAnsi="Arial" w:cs="Arial"/>
          <w:b/>
          <w:sz w:val="24"/>
          <w:szCs w:val="24"/>
        </w:rPr>
      </w:pPr>
      <w:r>
        <w:rPr>
          <w:rFonts w:ascii="Arial" w:hAnsi="Arial" w:cs="Arial"/>
          <w:sz w:val="24"/>
          <w:szCs w:val="24"/>
        </w:rPr>
        <w:t>Se puede concluir que como el F calculado es mayor al</w:t>
      </w:r>
      <w:r w:rsidRPr="008263BB">
        <w:rPr>
          <w:rFonts w:ascii="Arial" w:hAnsi="Arial" w:cs="Arial"/>
          <w:sz w:val="24"/>
          <w:szCs w:val="24"/>
        </w:rPr>
        <w:t xml:space="preserve"> F crítico </w:t>
      </w:r>
      <w:r>
        <w:rPr>
          <w:rFonts w:ascii="Arial" w:hAnsi="Arial" w:cs="Arial"/>
          <w:sz w:val="24"/>
          <w:szCs w:val="24"/>
        </w:rPr>
        <w:t>(Ver</w:t>
      </w:r>
    </w:p>
    <w:p w:rsidR="00D63460" w:rsidRDefault="00350E60" w:rsidP="00D63460">
      <w:pPr>
        <w:pStyle w:val="Prrafodelista"/>
        <w:spacing w:line="480" w:lineRule="auto"/>
        <w:jc w:val="both"/>
        <w:rPr>
          <w:rFonts w:ascii="Arial" w:hAnsi="Arial" w:cs="Arial"/>
          <w:sz w:val="24"/>
          <w:szCs w:val="24"/>
        </w:rPr>
      </w:pPr>
      <w:r>
        <w:rPr>
          <w:rFonts w:ascii="Arial" w:hAnsi="Arial" w:cs="Arial"/>
          <w:b/>
          <w:sz w:val="24"/>
          <w:szCs w:val="24"/>
        </w:rPr>
        <w:br w:type="page"/>
      </w:r>
      <w:r w:rsidR="00D63460" w:rsidRPr="008263BB">
        <w:rPr>
          <w:rFonts w:ascii="Arial" w:hAnsi="Arial" w:cs="Arial"/>
          <w:sz w:val="24"/>
          <w:szCs w:val="24"/>
        </w:rPr>
        <w:lastRenderedPageBreak/>
        <w:t>diferencias para estudiar  la relación</w:t>
      </w:r>
      <w:r w:rsidR="00D63460">
        <w:rPr>
          <w:rFonts w:ascii="Arial" w:hAnsi="Arial" w:cs="Arial"/>
          <w:sz w:val="24"/>
          <w:szCs w:val="24"/>
        </w:rPr>
        <w:t xml:space="preserve"> de</w:t>
      </w:r>
      <w:r w:rsidR="00D63460" w:rsidRPr="008263BB">
        <w:rPr>
          <w:rFonts w:ascii="Arial" w:hAnsi="Arial" w:cs="Arial"/>
          <w:sz w:val="24"/>
          <w:szCs w:val="24"/>
        </w:rPr>
        <w:t xml:space="preserve"> la blancura del arroz a partir de</w:t>
      </w:r>
      <w:r w:rsidR="00D63460">
        <w:rPr>
          <w:rFonts w:ascii="Arial" w:hAnsi="Arial" w:cs="Arial"/>
          <w:sz w:val="24"/>
          <w:szCs w:val="24"/>
        </w:rPr>
        <w:t>l %RS en función del tiempo de pulido.</w:t>
      </w:r>
      <w:r w:rsidR="00D63460" w:rsidRPr="008263BB">
        <w:rPr>
          <w:rFonts w:ascii="Arial" w:hAnsi="Arial" w:cs="Arial"/>
          <w:sz w:val="24"/>
          <w:szCs w:val="24"/>
        </w:rPr>
        <w:t xml:space="preserve"> Así la ecuación ajustada es</w:t>
      </w:r>
      <w:r w:rsidR="00D63460">
        <w:rPr>
          <w:rFonts w:ascii="Arial" w:hAnsi="Arial" w:cs="Arial"/>
          <w:sz w:val="24"/>
          <w:szCs w:val="24"/>
        </w:rPr>
        <w:t>:</w:t>
      </w:r>
    </w:p>
    <w:p w:rsidR="00D63460" w:rsidRDefault="00D63460" w:rsidP="00D63460">
      <w:pPr>
        <w:pStyle w:val="Prrafodelista"/>
        <w:spacing w:line="480" w:lineRule="auto"/>
        <w:jc w:val="center"/>
        <w:rPr>
          <w:rFonts w:ascii="Arial" w:hAnsi="Arial" w:cs="Arial"/>
          <w:b/>
          <w:sz w:val="24"/>
          <w:szCs w:val="24"/>
        </w:rPr>
      </w:pPr>
      <w:r w:rsidRPr="008263BB">
        <w:rPr>
          <w:rFonts w:ascii="Arial" w:hAnsi="Arial" w:cs="Arial"/>
          <w:b/>
          <w:sz w:val="24"/>
          <w:szCs w:val="24"/>
        </w:rPr>
        <w:t>Blancura (º Kett) = 21.80 +</w:t>
      </w:r>
      <w:r>
        <w:rPr>
          <w:rFonts w:ascii="Arial" w:hAnsi="Arial" w:cs="Arial"/>
          <w:b/>
          <w:sz w:val="24"/>
          <w:szCs w:val="24"/>
        </w:rPr>
        <w:t xml:space="preserve"> 150 * %RS            (ec. 6)</w:t>
      </w:r>
    </w:p>
    <w:p w:rsidR="00D63460" w:rsidRDefault="00D63460" w:rsidP="00D63460">
      <w:pPr>
        <w:pStyle w:val="Prrafodelista"/>
        <w:spacing w:line="480" w:lineRule="auto"/>
        <w:jc w:val="both"/>
        <w:rPr>
          <w:rFonts w:ascii="Arial" w:hAnsi="Arial" w:cs="Arial"/>
          <w:noProof/>
          <w:sz w:val="24"/>
          <w:szCs w:val="24"/>
          <w:lang w:eastAsia="es-ES"/>
        </w:rPr>
      </w:pPr>
    </w:p>
    <w:p w:rsidR="00D63460" w:rsidRPr="00535668" w:rsidRDefault="00D63460" w:rsidP="00D63460">
      <w:pPr>
        <w:pStyle w:val="Prrafodelista"/>
        <w:spacing w:line="480" w:lineRule="auto"/>
        <w:jc w:val="both"/>
        <w:rPr>
          <w:rFonts w:ascii="Arial" w:hAnsi="Arial" w:cs="Arial"/>
          <w:noProof/>
          <w:sz w:val="24"/>
          <w:szCs w:val="24"/>
          <w:lang w:eastAsia="es-ES"/>
        </w:rPr>
      </w:pPr>
      <w:r>
        <w:rPr>
          <w:rFonts w:ascii="Arial" w:hAnsi="Arial" w:cs="Arial"/>
          <w:noProof/>
          <w:sz w:val="24"/>
          <w:szCs w:val="24"/>
          <w:lang w:eastAsia="es-ES"/>
        </w:rPr>
        <w:t>En la figura 3.5</w:t>
      </w:r>
      <w:r w:rsidRPr="00621517">
        <w:rPr>
          <w:rFonts w:ascii="Arial" w:hAnsi="Arial" w:cs="Arial"/>
          <w:noProof/>
          <w:sz w:val="24"/>
          <w:szCs w:val="24"/>
          <w:lang w:eastAsia="es-ES"/>
        </w:rPr>
        <w:t xml:space="preserve"> </w:t>
      </w:r>
      <w:r>
        <w:rPr>
          <w:rFonts w:ascii="Arial" w:hAnsi="Arial" w:cs="Arial"/>
          <w:noProof/>
          <w:sz w:val="24"/>
          <w:szCs w:val="24"/>
          <w:lang w:eastAsia="es-ES"/>
        </w:rPr>
        <w:t>se ve</w:t>
      </w:r>
      <w:r w:rsidRPr="00621517">
        <w:rPr>
          <w:rFonts w:ascii="Arial" w:hAnsi="Arial" w:cs="Arial"/>
          <w:noProof/>
          <w:sz w:val="24"/>
          <w:szCs w:val="24"/>
          <w:lang w:eastAsia="es-ES"/>
        </w:rPr>
        <w:t xml:space="preserve"> la curva de regresión para </w:t>
      </w:r>
      <w:r>
        <w:rPr>
          <w:rFonts w:ascii="Arial" w:hAnsi="Arial" w:cs="Arial"/>
          <w:noProof/>
          <w:sz w:val="24"/>
          <w:szCs w:val="24"/>
          <w:lang w:eastAsia="es-ES"/>
        </w:rPr>
        <w:t>la Blancura de arroz</w:t>
      </w:r>
      <w:r w:rsidRPr="00621517">
        <w:rPr>
          <w:rFonts w:ascii="Arial" w:hAnsi="Arial" w:cs="Arial"/>
          <w:noProof/>
          <w:sz w:val="24"/>
          <w:szCs w:val="24"/>
          <w:lang w:eastAsia="es-ES"/>
        </w:rPr>
        <w:t xml:space="preserve"> </w:t>
      </w:r>
      <w:r>
        <w:rPr>
          <w:rFonts w:ascii="Arial" w:hAnsi="Arial" w:cs="Arial"/>
          <w:noProof/>
          <w:sz w:val="24"/>
          <w:szCs w:val="24"/>
          <w:lang w:eastAsia="es-ES"/>
        </w:rPr>
        <w:t>donde se grafica los valores de porcentaje de remoción de salvado y los pronósticos  para la Blancura seegún la ecuación.</w:t>
      </w:r>
    </w:p>
    <w:p w:rsidR="00D63460" w:rsidRPr="008263BB" w:rsidRDefault="00B65BBF" w:rsidP="00D63460">
      <w:pPr>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4216765" cy="1905994"/>
            <wp:effectExtent l="10598" t="4721" r="3642" b="0"/>
            <wp:docPr id="122"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63460" w:rsidRPr="002309A0"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Figura 3.4</w:t>
      </w:r>
      <w:r w:rsidRPr="002309A0">
        <w:rPr>
          <w:rFonts w:ascii="Arial" w:eastAsia="Times New Roman" w:hAnsi="Arial" w:cs="Arial"/>
          <w:b/>
          <w:color w:val="000000"/>
          <w:sz w:val="24"/>
          <w:szCs w:val="24"/>
          <w:lang w:eastAsia="es-ES"/>
        </w:rPr>
        <w:t xml:space="preserve"> </w:t>
      </w:r>
    </w:p>
    <w:p w:rsidR="00D63460" w:rsidRPr="00216D55" w:rsidRDefault="00D63460" w:rsidP="00D63460">
      <w:pPr>
        <w:jc w:val="center"/>
        <w:rPr>
          <w:rFonts w:ascii="Arial" w:eastAsia="Times New Roman" w:hAnsi="Arial" w:cs="Arial"/>
          <w:b/>
          <w:color w:val="000000"/>
          <w:sz w:val="24"/>
          <w:szCs w:val="24"/>
          <w:lang w:eastAsia="es-ES"/>
        </w:rPr>
      </w:pPr>
      <w:r w:rsidRPr="002309A0">
        <w:rPr>
          <w:rFonts w:ascii="Arial" w:eastAsia="Times New Roman" w:hAnsi="Arial" w:cs="Arial"/>
          <w:b/>
          <w:color w:val="000000"/>
          <w:sz w:val="24"/>
          <w:szCs w:val="24"/>
          <w:lang w:eastAsia="es-ES"/>
        </w:rPr>
        <w:t xml:space="preserve">Curva de regresión ajustada para </w:t>
      </w:r>
      <w:r>
        <w:rPr>
          <w:rFonts w:ascii="Arial" w:eastAsia="Times New Roman" w:hAnsi="Arial" w:cs="Arial"/>
          <w:b/>
          <w:color w:val="000000"/>
          <w:sz w:val="24"/>
          <w:szCs w:val="24"/>
          <w:lang w:eastAsia="es-ES"/>
        </w:rPr>
        <w:t>la Blancura</w:t>
      </w:r>
    </w:p>
    <w:p w:rsidR="00D63460" w:rsidRPr="00767B9F" w:rsidRDefault="00D63460" w:rsidP="00D63460">
      <w:pPr>
        <w:jc w:val="center"/>
        <w:rPr>
          <w:rFonts w:ascii="Arial" w:hAnsi="Arial" w:cs="Arial"/>
          <w:noProof/>
          <w:sz w:val="24"/>
          <w:szCs w:val="24"/>
          <w:lang w:eastAsia="es-ES"/>
        </w:rPr>
      </w:pPr>
      <w:r>
        <w:rPr>
          <w:rFonts w:ascii="Arial" w:hAnsi="Arial" w:cs="Arial"/>
          <w:noProof/>
          <w:sz w:val="24"/>
          <w:szCs w:val="24"/>
          <w:lang w:eastAsia="es-ES"/>
        </w:rPr>
        <w:t>Elaborado por: Sthefania Piedra R.</w:t>
      </w:r>
    </w:p>
    <w:p w:rsidR="00D63460" w:rsidRPr="004F1106" w:rsidRDefault="00D63460" w:rsidP="00D63460">
      <w:pPr>
        <w:pStyle w:val="Prrafodelista"/>
        <w:numPr>
          <w:ilvl w:val="0"/>
          <w:numId w:val="20"/>
        </w:numPr>
        <w:spacing w:line="480" w:lineRule="auto"/>
        <w:contextualSpacing/>
        <w:jc w:val="both"/>
        <w:rPr>
          <w:rFonts w:ascii="Arial" w:hAnsi="Arial" w:cs="Arial"/>
          <w:sz w:val="24"/>
          <w:szCs w:val="24"/>
        </w:rPr>
      </w:pPr>
      <w:r w:rsidRPr="008D5E6F">
        <w:rPr>
          <w:rFonts w:ascii="Arial" w:hAnsi="Arial" w:cs="Arial"/>
          <w:b/>
          <w:i/>
          <w:sz w:val="24"/>
          <w:szCs w:val="24"/>
        </w:rPr>
        <w:t>Dismin</w:t>
      </w:r>
      <w:r w:rsidRPr="004F1106">
        <w:rPr>
          <w:rFonts w:ascii="Arial" w:hAnsi="Arial" w:cs="Arial"/>
          <w:b/>
          <w:i/>
          <w:sz w:val="24"/>
          <w:szCs w:val="24"/>
        </w:rPr>
        <w:t xml:space="preserve">ución de la dureza del grano de arroz debido </w:t>
      </w:r>
      <w:r>
        <w:rPr>
          <w:rFonts w:ascii="Arial" w:hAnsi="Arial" w:cs="Arial"/>
          <w:b/>
          <w:i/>
          <w:sz w:val="24"/>
          <w:szCs w:val="24"/>
        </w:rPr>
        <w:t>al aumento del porcentaje</w:t>
      </w:r>
      <w:r w:rsidRPr="004F1106">
        <w:rPr>
          <w:rFonts w:ascii="Arial" w:hAnsi="Arial" w:cs="Arial"/>
          <w:b/>
          <w:i/>
          <w:sz w:val="24"/>
          <w:szCs w:val="24"/>
        </w:rPr>
        <w:t xml:space="preserve"> de remoción de salvado (% RS)</w:t>
      </w:r>
    </w:p>
    <w:p w:rsidR="00350E60" w:rsidRDefault="00D63460" w:rsidP="00D63460">
      <w:pPr>
        <w:spacing w:line="480" w:lineRule="auto"/>
        <w:jc w:val="center"/>
        <w:rPr>
          <w:rFonts w:ascii="Arial" w:hAnsi="Arial" w:cs="Arial"/>
          <w:b/>
          <w:sz w:val="24"/>
          <w:szCs w:val="24"/>
        </w:rPr>
      </w:pPr>
      <w:r>
        <w:rPr>
          <w:rFonts w:ascii="Arial" w:hAnsi="Arial" w:cs="Arial"/>
          <w:sz w:val="24"/>
          <w:szCs w:val="24"/>
        </w:rPr>
        <w:t>La humedad del grano es uno de los factores importantes que afecta la dureza del mismo como se detalla en el capitulo 1. Un arroz con una humedad menor a 12 %, podrá resistir sin problema  los procesos de molienda. Por ende al removerle la capa de salvado se podrá confirmar que consistencia tiene ese grano. Esta</w:t>
      </w:r>
    </w:p>
    <w:p w:rsidR="00D63460" w:rsidRPr="00225FB7" w:rsidRDefault="00D63460" w:rsidP="00D63460">
      <w:pPr>
        <w:pStyle w:val="Prrafodelista"/>
        <w:spacing w:line="480" w:lineRule="auto"/>
        <w:ind w:left="993"/>
        <w:jc w:val="both"/>
        <w:rPr>
          <w:rFonts w:ascii="Arial" w:hAnsi="Arial" w:cs="Arial"/>
          <w:i/>
          <w:sz w:val="24"/>
          <w:szCs w:val="24"/>
        </w:rPr>
      </w:pPr>
      <w:r>
        <w:rPr>
          <w:rFonts w:ascii="Arial" w:hAnsi="Arial" w:cs="Arial"/>
          <w:sz w:val="24"/>
          <w:szCs w:val="24"/>
        </w:rPr>
        <w:lastRenderedPageBreak/>
        <w:t xml:space="preserve">remoción debe ser controlada para que el grano tenga una capa de protección para el resto del proceso. Si se aumenta el porcentaje de remoción de esta capa, el grano quedará desprotegido y se obtendría un arroz delgado con rayaduras como se detalla en el capitulo 1 en la </w:t>
      </w:r>
      <w:r w:rsidRPr="00225FB7">
        <w:rPr>
          <w:rFonts w:ascii="Arial" w:hAnsi="Arial" w:cs="Arial"/>
          <w:i/>
          <w:sz w:val="24"/>
          <w:szCs w:val="24"/>
        </w:rPr>
        <w:t>“Descripción del proceso de pilado”.</w:t>
      </w:r>
    </w:p>
    <w:p w:rsidR="00D63460" w:rsidRDefault="00D63460" w:rsidP="00D63460">
      <w:pPr>
        <w:pStyle w:val="Prrafodelista"/>
        <w:spacing w:line="480" w:lineRule="auto"/>
        <w:ind w:left="993"/>
        <w:jc w:val="both"/>
        <w:rPr>
          <w:rFonts w:ascii="Arial" w:hAnsi="Arial" w:cs="Arial"/>
          <w:b/>
          <w:i/>
          <w:sz w:val="24"/>
          <w:szCs w:val="24"/>
        </w:rPr>
      </w:pPr>
    </w:p>
    <w:p w:rsidR="00D63460" w:rsidRDefault="00D63460" w:rsidP="00D63460">
      <w:pPr>
        <w:pStyle w:val="Prrafodelista"/>
        <w:spacing w:line="480" w:lineRule="auto"/>
        <w:ind w:left="993"/>
        <w:jc w:val="both"/>
        <w:rPr>
          <w:rFonts w:ascii="Arial" w:hAnsi="Arial" w:cs="Arial"/>
          <w:sz w:val="24"/>
          <w:szCs w:val="24"/>
        </w:rPr>
      </w:pPr>
      <w:r>
        <w:rPr>
          <w:rFonts w:ascii="Arial" w:hAnsi="Arial" w:cs="Arial"/>
          <w:sz w:val="24"/>
          <w:szCs w:val="24"/>
        </w:rPr>
        <w:t>Como se ve en la tabla 3.12</w:t>
      </w:r>
      <w:r w:rsidRPr="008D5E6F">
        <w:rPr>
          <w:rFonts w:ascii="Arial" w:hAnsi="Arial" w:cs="Arial"/>
          <w:sz w:val="24"/>
          <w:szCs w:val="24"/>
        </w:rPr>
        <w:t xml:space="preserve">  el porcentaje de asociación que tiene la dureza del arroz con respecto a la remoción de salvado es de</w:t>
      </w:r>
      <w:r w:rsidRPr="008D5E6F">
        <w:rPr>
          <w:rFonts w:ascii="Arial" w:hAnsi="Arial" w:cs="Arial"/>
          <w:b/>
          <w:sz w:val="24"/>
          <w:szCs w:val="24"/>
        </w:rPr>
        <w:t xml:space="preserve"> 78%.</w:t>
      </w:r>
      <w:r w:rsidRPr="008D5E6F">
        <w:rPr>
          <w:rFonts w:ascii="Arial" w:hAnsi="Arial" w:cs="Arial"/>
          <w:sz w:val="24"/>
          <w:szCs w:val="24"/>
        </w:rPr>
        <w:t xml:space="preserve"> </w:t>
      </w:r>
      <w:r>
        <w:rPr>
          <w:rFonts w:ascii="Arial" w:hAnsi="Arial" w:cs="Arial"/>
          <w:sz w:val="24"/>
          <w:szCs w:val="24"/>
        </w:rPr>
        <w:t xml:space="preserve"> Teniendo en cuenta las otras variables, la influencia de la remoción de salvado es menor debido a que la dureza depende más de la humedad que tuvo el grano cuando fue almacenado. Por lo tanto un aumento de la remoción de salvado puede ser una de las razones de la disminución de la dureza, más no la única razón. Debido a esto es que el coeficiente de determinación fue bajo en relación al de las otras variables.</w:t>
      </w:r>
    </w:p>
    <w:p w:rsidR="00D63460" w:rsidRPr="00365AE3" w:rsidRDefault="00D63460" w:rsidP="00D63460">
      <w:pPr>
        <w:pStyle w:val="Prrafodelista"/>
        <w:spacing w:after="0" w:line="240" w:lineRule="auto"/>
        <w:ind w:left="993"/>
        <w:jc w:val="center"/>
        <w:rPr>
          <w:rFonts w:ascii="Arial" w:hAnsi="Arial" w:cs="Arial"/>
          <w:sz w:val="24"/>
          <w:szCs w:val="24"/>
        </w:rPr>
      </w:pPr>
      <w:r>
        <w:rPr>
          <w:rFonts w:ascii="Arial" w:eastAsia="Times New Roman" w:hAnsi="Arial" w:cs="Arial"/>
          <w:b/>
          <w:color w:val="000000"/>
          <w:sz w:val="24"/>
          <w:szCs w:val="24"/>
          <w:lang w:eastAsia="es-ES"/>
        </w:rPr>
        <w:t>Tabla 3.12</w:t>
      </w:r>
    </w:p>
    <w:p w:rsidR="00D63460" w:rsidRPr="005D16ED"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Análisis de regresión de la Dureza</w:t>
      </w:r>
    </w:p>
    <w:tbl>
      <w:tblPr>
        <w:tblW w:w="4845" w:type="dxa"/>
        <w:tblInd w:w="2115" w:type="dxa"/>
        <w:tblCellMar>
          <w:left w:w="70" w:type="dxa"/>
          <w:right w:w="70" w:type="dxa"/>
        </w:tblCellMar>
        <w:tblLook w:val="04A0"/>
      </w:tblPr>
      <w:tblGrid>
        <w:gridCol w:w="3192"/>
        <w:gridCol w:w="1653"/>
      </w:tblGrid>
      <w:tr w:rsidR="00D63460" w:rsidRPr="002A3CEC" w:rsidTr="009B23F2">
        <w:trPr>
          <w:trHeight w:val="241"/>
        </w:trPr>
        <w:tc>
          <w:tcPr>
            <w:tcW w:w="4845" w:type="dxa"/>
            <w:gridSpan w:val="2"/>
            <w:tcBorders>
              <w:top w:val="single" w:sz="8" w:space="0" w:color="auto"/>
              <w:left w:val="nil"/>
              <w:bottom w:val="single" w:sz="4" w:space="0" w:color="auto"/>
              <w:right w:val="nil"/>
            </w:tcBorders>
            <w:shd w:val="clear" w:color="auto" w:fill="auto"/>
            <w:noWrap/>
            <w:vAlign w:val="bottom"/>
            <w:hideMark/>
          </w:tcPr>
          <w:p w:rsidR="00D63460" w:rsidRPr="002A3CEC" w:rsidRDefault="00D63460" w:rsidP="009B23F2">
            <w:pPr>
              <w:jc w:val="center"/>
              <w:rPr>
                <w:rFonts w:ascii="Arial" w:eastAsia="Times New Roman" w:hAnsi="Arial" w:cs="Arial"/>
                <w:i/>
                <w:iCs/>
                <w:color w:val="000000"/>
                <w:sz w:val="20"/>
                <w:szCs w:val="20"/>
                <w:lang w:eastAsia="es-ES"/>
              </w:rPr>
            </w:pPr>
            <w:r w:rsidRPr="002A3CEC">
              <w:rPr>
                <w:rFonts w:ascii="Arial" w:eastAsia="Times New Roman" w:hAnsi="Arial" w:cs="Arial"/>
                <w:i/>
                <w:iCs/>
                <w:color w:val="000000"/>
                <w:sz w:val="20"/>
                <w:szCs w:val="20"/>
                <w:lang w:eastAsia="es-ES"/>
              </w:rPr>
              <w:t>Estadísticas de la regresión</w:t>
            </w:r>
          </w:p>
        </w:tc>
      </w:tr>
      <w:tr w:rsidR="00D63460" w:rsidRPr="002A3CEC" w:rsidTr="009B23F2">
        <w:trPr>
          <w:trHeight w:val="241"/>
        </w:trPr>
        <w:tc>
          <w:tcPr>
            <w:tcW w:w="3192" w:type="dxa"/>
            <w:tcBorders>
              <w:top w:val="nil"/>
              <w:left w:val="nil"/>
              <w:bottom w:val="nil"/>
              <w:right w:val="nil"/>
            </w:tcBorders>
            <w:shd w:val="clear" w:color="auto" w:fill="auto"/>
            <w:noWrap/>
            <w:vAlign w:val="bottom"/>
            <w:hideMark/>
          </w:tcPr>
          <w:p w:rsidR="00D63460" w:rsidRPr="00F24A01" w:rsidRDefault="00D63460" w:rsidP="009B23F2">
            <w:pPr>
              <w:rPr>
                <w:rFonts w:ascii="Arial" w:eastAsia="Times New Roman" w:hAnsi="Arial" w:cs="Arial"/>
                <w:b/>
                <w:color w:val="000000"/>
                <w:sz w:val="20"/>
                <w:szCs w:val="20"/>
                <w:lang w:eastAsia="es-ES"/>
              </w:rPr>
            </w:pPr>
            <w:r w:rsidRPr="00F24A01">
              <w:rPr>
                <w:rFonts w:ascii="Arial" w:eastAsia="Times New Roman" w:hAnsi="Arial" w:cs="Arial"/>
                <w:b/>
                <w:color w:val="000000"/>
                <w:sz w:val="20"/>
                <w:szCs w:val="20"/>
                <w:lang w:eastAsia="es-ES"/>
              </w:rPr>
              <w:t>Coeficiente de correlación múltiple</w:t>
            </w:r>
          </w:p>
        </w:tc>
        <w:tc>
          <w:tcPr>
            <w:tcW w:w="1653" w:type="dxa"/>
            <w:tcBorders>
              <w:top w:val="nil"/>
              <w:left w:val="nil"/>
              <w:bottom w:val="nil"/>
              <w:right w:val="nil"/>
            </w:tcBorders>
            <w:shd w:val="clear" w:color="auto" w:fill="auto"/>
            <w:noWrap/>
            <w:vAlign w:val="bottom"/>
            <w:hideMark/>
          </w:tcPr>
          <w:p w:rsidR="00D63460" w:rsidRPr="002A3CEC" w:rsidRDefault="00D63460"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0,78883907</w:t>
            </w:r>
          </w:p>
        </w:tc>
      </w:tr>
      <w:tr w:rsidR="00D63460" w:rsidRPr="002A3CEC" w:rsidTr="009B23F2">
        <w:trPr>
          <w:trHeight w:val="241"/>
        </w:trPr>
        <w:tc>
          <w:tcPr>
            <w:tcW w:w="3192" w:type="dxa"/>
            <w:tcBorders>
              <w:top w:val="nil"/>
              <w:left w:val="nil"/>
              <w:bottom w:val="nil"/>
              <w:right w:val="nil"/>
            </w:tcBorders>
            <w:shd w:val="clear" w:color="auto" w:fill="auto"/>
            <w:noWrap/>
            <w:vAlign w:val="bottom"/>
            <w:hideMark/>
          </w:tcPr>
          <w:p w:rsidR="00D63460" w:rsidRPr="00F24A01" w:rsidRDefault="00D63460" w:rsidP="009B23F2">
            <w:pPr>
              <w:rPr>
                <w:rFonts w:ascii="Arial" w:eastAsia="Times New Roman" w:hAnsi="Arial" w:cs="Arial"/>
                <w:b/>
                <w:color w:val="000000"/>
                <w:sz w:val="20"/>
                <w:szCs w:val="20"/>
                <w:lang w:eastAsia="es-ES"/>
              </w:rPr>
            </w:pPr>
            <w:r w:rsidRPr="00F24A01">
              <w:rPr>
                <w:rFonts w:ascii="Arial" w:eastAsia="Times New Roman" w:hAnsi="Arial" w:cs="Arial"/>
                <w:b/>
                <w:color w:val="000000"/>
                <w:sz w:val="20"/>
                <w:szCs w:val="20"/>
                <w:lang w:eastAsia="es-ES"/>
              </w:rPr>
              <w:t>Coeficiente de determinación R</w:t>
            </w:r>
            <w:r w:rsidRPr="00965BAC">
              <w:rPr>
                <w:rFonts w:ascii="Arial" w:eastAsia="Times New Roman" w:hAnsi="Arial" w:cs="Arial"/>
                <w:b/>
                <w:color w:val="000000"/>
                <w:sz w:val="20"/>
                <w:szCs w:val="20"/>
                <w:vertAlign w:val="superscript"/>
                <w:lang w:eastAsia="es-ES"/>
              </w:rPr>
              <w:t>2</w:t>
            </w:r>
          </w:p>
        </w:tc>
        <w:tc>
          <w:tcPr>
            <w:tcW w:w="1653" w:type="dxa"/>
            <w:tcBorders>
              <w:top w:val="nil"/>
              <w:left w:val="nil"/>
              <w:bottom w:val="nil"/>
              <w:right w:val="nil"/>
            </w:tcBorders>
            <w:shd w:val="clear" w:color="auto" w:fill="auto"/>
            <w:noWrap/>
            <w:vAlign w:val="bottom"/>
            <w:hideMark/>
          </w:tcPr>
          <w:p w:rsidR="00D63460" w:rsidRPr="002A3CEC" w:rsidRDefault="00D63460"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0,62226708</w:t>
            </w:r>
          </w:p>
        </w:tc>
      </w:tr>
      <w:tr w:rsidR="00D63460" w:rsidRPr="002A3CEC" w:rsidTr="009B23F2">
        <w:trPr>
          <w:trHeight w:val="241"/>
        </w:trPr>
        <w:tc>
          <w:tcPr>
            <w:tcW w:w="3192" w:type="dxa"/>
            <w:tcBorders>
              <w:top w:val="nil"/>
              <w:left w:val="nil"/>
              <w:bottom w:val="nil"/>
              <w:right w:val="nil"/>
            </w:tcBorders>
            <w:shd w:val="clear" w:color="auto" w:fill="auto"/>
            <w:noWrap/>
            <w:vAlign w:val="bottom"/>
            <w:hideMark/>
          </w:tcPr>
          <w:p w:rsidR="00D63460" w:rsidRPr="002A3CEC" w:rsidRDefault="00D63460" w:rsidP="009B23F2">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w:t>
            </w:r>
            <w:r w:rsidRPr="00965BAC">
              <w:rPr>
                <w:rFonts w:ascii="Arial" w:eastAsia="Times New Roman" w:hAnsi="Arial" w:cs="Arial"/>
                <w:color w:val="000000"/>
                <w:sz w:val="20"/>
                <w:szCs w:val="20"/>
                <w:vertAlign w:val="superscript"/>
                <w:lang w:eastAsia="es-ES"/>
              </w:rPr>
              <w:t xml:space="preserve">2 </w:t>
            </w:r>
            <w:r w:rsidRPr="002A3CEC">
              <w:rPr>
                <w:rFonts w:ascii="Arial" w:eastAsia="Times New Roman" w:hAnsi="Arial" w:cs="Arial"/>
                <w:color w:val="000000"/>
                <w:sz w:val="20"/>
                <w:szCs w:val="20"/>
                <w:lang w:eastAsia="es-ES"/>
              </w:rPr>
              <w:t xml:space="preserve"> ajustado</w:t>
            </w:r>
          </w:p>
        </w:tc>
        <w:tc>
          <w:tcPr>
            <w:tcW w:w="1653" w:type="dxa"/>
            <w:tcBorders>
              <w:top w:val="nil"/>
              <w:left w:val="nil"/>
              <w:bottom w:val="nil"/>
              <w:right w:val="nil"/>
            </w:tcBorders>
            <w:shd w:val="clear" w:color="auto" w:fill="auto"/>
            <w:noWrap/>
            <w:vAlign w:val="bottom"/>
            <w:hideMark/>
          </w:tcPr>
          <w:p w:rsidR="00D63460" w:rsidRPr="002A3CEC" w:rsidRDefault="00D63460"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0,6000475</w:t>
            </w:r>
          </w:p>
        </w:tc>
      </w:tr>
      <w:tr w:rsidR="00D63460" w:rsidRPr="002A3CEC" w:rsidTr="009B23F2">
        <w:trPr>
          <w:trHeight w:val="241"/>
        </w:trPr>
        <w:tc>
          <w:tcPr>
            <w:tcW w:w="3192" w:type="dxa"/>
            <w:tcBorders>
              <w:top w:val="nil"/>
              <w:left w:val="nil"/>
              <w:bottom w:val="nil"/>
              <w:right w:val="nil"/>
            </w:tcBorders>
            <w:shd w:val="clear" w:color="auto" w:fill="auto"/>
            <w:noWrap/>
            <w:vAlign w:val="bottom"/>
            <w:hideMark/>
          </w:tcPr>
          <w:p w:rsidR="00D63460" w:rsidRPr="002A3CEC" w:rsidRDefault="00D63460" w:rsidP="009B23F2">
            <w:pPr>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Error típico</w:t>
            </w:r>
          </w:p>
        </w:tc>
        <w:tc>
          <w:tcPr>
            <w:tcW w:w="1653" w:type="dxa"/>
            <w:tcBorders>
              <w:top w:val="nil"/>
              <w:left w:val="nil"/>
              <w:bottom w:val="nil"/>
              <w:right w:val="nil"/>
            </w:tcBorders>
            <w:shd w:val="clear" w:color="auto" w:fill="auto"/>
            <w:noWrap/>
            <w:vAlign w:val="bottom"/>
            <w:hideMark/>
          </w:tcPr>
          <w:p w:rsidR="00D63460" w:rsidRPr="002A3CEC" w:rsidRDefault="00D63460" w:rsidP="009B23F2">
            <w:pPr>
              <w:jc w:val="right"/>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25,0881642</w:t>
            </w:r>
          </w:p>
        </w:tc>
      </w:tr>
      <w:tr w:rsidR="00D63460" w:rsidRPr="002A3CEC" w:rsidTr="009B23F2">
        <w:trPr>
          <w:trHeight w:val="253"/>
        </w:trPr>
        <w:tc>
          <w:tcPr>
            <w:tcW w:w="3192" w:type="dxa"/>
            <w:tcBorders>
              <w:top w:val="nil"/>
              <w:left w:val="nil"/>
              <w:bottom w:val="single" w:sz="8" w:space="0" w:color="auto"/>
              <w:right w:val="nil"/>
            </w:tcBorders>
            <w:shd w:val="clear" w:color="auto" w:fill="auto"/>
            <w:noWrap/>
            <w:vAlign w:val="bottom"/>
            <w:hideMark/>
          </w:tcPr>
          <w:p w:rsidR="00D63460" w:rsidRPr="002A3CEC" w:rsidRDefault="00D63460" w:rsidP="009B23F2">
            <w:pPr>
              <w:rPr>
                <w:rFonts w:ascii="Arial" w:eastAsia="Times New Roman" w:hAnsi="Arial" w:cs="Arial"/>
                <w:color w:val="000000"/>
                <w:sz w:val="20"/>
                <w:szCs w:val="20"/>
                <w:lang w:eastAsia="es-ES"/>
              </w:rPr>
            </w:pPr>
            <w:r w:rsidRPr="002A3CEC">
              <w:rPr>
                <w:rFonts w:ascii="Arial" w:eastAsia="Times New Roman" w:hAnsi="Arial" w:cs="Arial"/>
                <w:color w:val="000000"/>
                <w:sz w:val="20"/>
                <w:szCs w:val="20"/>
                <w:lang w:eastAsia="es-ES"/>
              </w:rPr>
              <w:t>Observaciones</w:t>
            </w:r>
          </w:p>
        </w:tc>
        <w:tc>
          <w:tcPr>
            <w:tcW w:w="1653" w:type="dxa"/>
            <w:tcBorders>
              <w:top w:val="nil"/>
              <w:left w:val="nil"/>
              <w:bottom w:val="single" w:sz="8" w:space="0" w:color="auto"/>
              <w:right w:val="nil"/>
            </w:tcBorders>
            <w:shd w:val="clear" w:color="auto" w:fill="auto"/>
            <w:noWrap/>
            <w:vAlign w:val="bottom"/>
            <w:hideMark/>
          </w:tcPr>
          <w:p w:rsidR="00D63460" w:rsidRPr="002A3CEC" w:rsidRDefault="00D63460" w:rsidP="009B23F2">
            <w:pPr>
              <w:jc w:val="right"/>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20</w:t>
            </w:r>
          </w:p>
        </w:tc>
      </w:tr>
    </w:tbl>
    <w:p w:rsidR="00D63460" w:rsidRDefault="00D63460" w:rsidP="00D63460">
      <w:pPr>
        <w:pStyle w:val="Prrafodelista"/>
        <w:ind w:left="0"/>
        <w:jc w:val="center"/>
        <w:rPr>
          <w:rFonts w:ascii="Arial" w:hAnsi="Arial" w:cs="Arial"/>
          <w:sz w:val="24"/>
          <w:szCs w:val="24"/>
        </w:rPr>
      </w:pPr>
      <w:r>
        <w:rPr>
          <w:rFonts w:ascii="Arial" w:hAnsi="Arial" w:cs="Arial"/>
          <w:sz w:val="24"/>
          <w:szCs w:val="24"/>
        </w:rPr>
        <w:t>Elaborado por: Sthefania Piedra R.</w:t>
      </w:r>
    </w:p>
    <w:p w:rsidR="00D63460" w:rsidRDefault="00350E60" w:rsidP="00D63460">
      <w:pPr>
        <w:pStyle w:val="Prrafodelista"/>
        <w:spacing w:line="480" w:lineRule="auto"/>
        <w:ind w:left="992"/>
        <w:jc w:val="both"/>
        <w:rPr>
          <w:rFonts w:ascii="Arial" w:hAnsi="Arial" w:cs="Arial"/>
          <w:sz w:val="24"/>
          <w:szCs w:val="24"/>
        </w:rPr>
      </w:pPr>
      <w:r>
        <w:rPr>
          <w:rFonts w:ascii="Arial" w:hAnsi="Arial" w:cs="Arial"/>
          <w:b/>
          <w:sz w:val="24"/>
          <w:szCs w:val="24"/>
        </w:rPr>
        <w:br w:type="page"/>
      </w:r>
      <w:r w:rsidR="00D63460">
        <w:rPr>
          <w:rFonts w:ascii="Arial" w:hAnsi="Arial" w:cs="Arial"/>
          <w:sz w:val="24"/>
          <w:szCs w:val="24"/>
        </w:rPr>
        <w:lastRenderedPageBreak/>
        <w:t>Se puede concluir que como el F calculado</w:t>
      </w:r>
      <w:r w:rsidR="00D63460" w:rsidRPr="008263BB">
        <w:rPr>
          <w:rFonts w:ascii="Arial" w:hAnsi="Arial" w:cs="Arial"/>
          <w:sz w:val="24"/>
          <w:szCs w:val="24"/>
        </w:rPr>
        <w:t xml:space="preserve"> es mayor al valor F</w:t>
      </w:r>
      <w:r w:rsidR="00D63460">
        <w:rPr>
          <w:rFonts w:ascii="Arial" w:hAnsi="Arial" w:cs="Arial"/>
          <w:sz w:val="24"/>
          <w:szCs w:val="24"/>
        </w:rPr>
        <w:t xml:space="preserve"> crítico</w:t>
      </w:r>
      <w:r w:rsidR="00D63460" w:rsidRPr="008263BB">
        <w:rPr>
          <w:rFonts w:ascii="Arial" w:hAnsi="Arial" w:cs="Arial"/>
          <w:sz w:val="24"/>
          <w:szCs w:val="24"/>
        </w:rPr>
        <w:t xml:space="preserve"> </w:t>
      </w:r>
      <w:r w:rsidR="00D63460">
        <w:rPr>
          <w:rFonts w:ascii="Arial" w:hAnsi="Arial" w:cs="Arial"/>
          <w:sz w:val="24"/>
          <w:szCs w:val="24"/>
        </w:rPr>
        <w:t>(Ver Apéndice C Tabla C6)</w:t>
      </w:r>
      <w:r w:rsidR="00D63460" w:rsidRPr="008263BB">
        <w:rPr>
          <w:rFonts w:ascii="Arial" w:hAnsi="Arial" w:cs="Arial"/>
          <w:sz w:val="24"/>
          <w:szCs w:val="24"/>
        </w:rPr>
        <w:t xml:space="preserve">, el modelo lineal simple </w:t>
      </w:r>
      <w:r w:rsidR="00D63460">
        <w:rPr>
          <w:rFonts w:ascii="Arial" w:hAnsi="Arial" w:cs="Arial"/>
          <w:sz w:val="24"/>
          <w:szCs w:val="24"/>
        </w:rPr>
        <w:t>Si</w:t>
      </w:r>
      <w:r w:rsidR="00D63460" w:rsidRPr="008263BB">
        <w:rPr>
          <w:rFonts w:ascii="Arial" w:hAnsi="Arial" w:cs="Arial"/>
          <w:sz w:val="24"/>
          <w:szCs w:val="24"/>
        </w:rPr>
        <w:t xml:space="preserve"> tiene diferencias para evaluar la relación de la dureza del g</w:t>
      </w:r>
      <w:r w:rsidR="00D63460">
        <w:rPr>
          <w:rFonts w:ascii="Arial" w:hAnsi="Arial" w:cs="Arial"/>
          <w:sz w:val="24"/>
          <w:szCs w:val="24"/>
        </w:rPr>
        <w:t>rano de arroz a partir del porcentaje</w:t>
      </w:r>
      <w:r w:rsidR="00D63460" w:rsidRPr="008263BB">
        <w:rPr>
          <w:rFonts w:ascii="Arial" w:hAnsi="Arial" w:cs="Arial"/>
          <w:sz w:val="24"/>
          <w:szCs w:val="24"/>
        </w:rPr>
        <w:t xml:space="preserve"> de remoción del salvado.</w:t>
      </w:r>
    </w:p>
    <w:p w:rsidR="00D63460" w:rsidRDefault="00D63460" w:rsidP="00D63460">
      <w:pPr>
        <w:pStyle w:val="Prrafodelista"/>
        <w:spacing w:line="480" w:lineRule="auto"/>
        <w:ind w:left="993"/>
        <w:rPr>
          <w:rFonts w:ascii="Arial" w:hAnsi="Arial" w:cs="Arial"/>
          <w:sz w:val="24"/>
          <w:szCs w:val="24"/>
        </w:rPr>
      </w:pPr>
      <w:r>
        <w:rPr>
          <w:rFonts w:ascii="Arial" w:hAnsi="Arial" w:cs="Arial"/>
          <w:sz w:val="24"/>
          <w:szCs w:val="24"/>
        </w:rPr>
        <w:t>Así la ecuación ajustada es:</w:t>
      </w:r>
    </w:p>
    <w:p w:rsidR="00D63460" w:rsidRDefault="00D63460" w:rsidP="00D63460">
      <w:pPr>
        <w:pStyle w:val="Prrafodelista"/>
        <w:spacing w:line="480" w:lineRule="auto"/>
        <w:jc w:val="center"/>
        <w:rPr>
          <w:rFonts w:ascii="Arial" w:hAnsi="Arial" w:cs="Arial"/>
          <w:b/>
          <w:sz w:val="24"/>
          <w:szCs w:val="24"/>
        </w:rPr>
      </w:pPr>
      <w:r>
        <w:rPr>
          <w:rFonts w:ascii="Arial" w:hAnsi="Arial" w:cs="Arial"/>
          <w:b/>
          <w:sz w:val="24"/>
          <w:szCs w:val="24"/>
        </w:rPr>
        <w:t>Dureza = 1113,63 – 4036,48 * %RS               (ec. 4)</w:t>
      </w:r>
    </w:p>
    <w:p w:rsidR="00D63460" w:rsidRDefault="00D63460" w:rsidP="00D63460">
      <w:pPr>
        <w:pStyle w:val="Prrafodelista"/>
        <w:spacing w:line="480" w:lineRule="auto"/>
        <w:jc w:val="center"/>
        <w:rPr>
          <w:rFonts w:ascii="Arial" w:hAnsi="Arial" w:cs="Arial"/>
          <w:b/>
          <w:sz w:val="24"/>
          <w:szCs w:val="24"/>
        </w:rPr>
      </w:pPr>
    </w:p>
    <w:p w:rsidR="00D63460" w:rsidRPr="008557AA" w:rsidRDefault="00D63460" w:rsidP="00D63460">
      <w:pPr>
        <w:pStyle w:val="Prrafodelista"/>
        <w:spacing w:line="480" w:lineRule="auto"/>
        <w:ind w:left="993"/>
        <w:jc w:val="both"/>
        <w:rPr>
          <w:rFonts w:ascii="Arial" w:hAnsi="Arial" w:cs="Arial"/>
          <w:noProof/>
          <w:sz w:val="24"/>
          <w:szCs w:val="24"/>
          <w:lang w:eastAsia="es-ES"/>
        </w:rPr>
      </w:pPr>
      <w:r>
        <w:rPr>
          <w:rFonts w:ascii="Arial" w:hAnsi="Arial" w:cs="Arial"/>
          <w:noProof/>
          <w:sz w:val="24"/>
          <w:szCs w:val="24"/>
          <w:lang w:eastAsia="es-ES"/>
        </w:rPr>
        <w:t>En la figura 3.5</w:t>
      </w:r>
      <w:r w:rsidRPr="00621517">
        <w:rPr>
          <w:rFonts w:ascii="Arial" w:hAnsi="Arial" w:cs="Arial"/>
          <w:noProof/>
          <w:sz w:val="24"/>
          <w:szCs w:val="24"/>
          <w:lang w:eastAsia="es-ES"/>
        </w:rPr>
        <w:t xml:space="preserve"> </w:t>
      </w:r>
      <w:r>
        <w:rPr>
          <w:rFonts w:ascii="Arial" w:hAnsi="Arial" w:cs="Arial"/>
          <w:noProof/>
          <w:sz w:val="24"/>
          <w:szCs w:val="24"/>
          <w:lang w:eastAsia="es-ES"/>
        </w:rPr>
        <w:t>se ve</w:t>
      </w:r>
      <w:r w:rsidRPr="00621517">
        <w:rPr>
          <w:rFonts w:ascii="Arial" w:hAnsi="Arial" w:cs="Arial"/>
          <w:noProof/>
          <w:sz w:val="24"/>
          <w:szCs w:val="24"/>
          <w:lang w:eastAsia="es-ES"/>
        </w:rPr>
        <w:t xml:space="preserve"> la curva de regresión para </w:t>
      </w:r>
      <w:r>
        <w:rPr>
          <w:rFonts w:ascii="Arial" w:hAnsi="Arial" w:cs="Arial"/>
          <w:noProof/>
          <w:sz w:val="24"/>
          <w:szCs w:val="24"/>
          <w:lang w:eastAsia="es-ES"/>
        </w:rPr>
        <w:t>la dureza</w:t>
      </w:r>
      <w:r w:rsidRPr="00621517">
        <w:rPr>
          <w:rFonts w:ascii="Arial" w:hAnsi="Arial" w:cs="Arial"/>
          <w:noProof/>
          <w:sz w:val="24"/>
          <w:szCs w:val="24"/>
          <w:lang w:eastAsia="es-ES"/>
        </w:rPr>
        <w:t xml:space="preserve"> </w:t>
      </w:r>
      <w:r>
        <w:rPr>
          <w:rFonts w:ascii="Arial" w:hAnsi="Arial" w:cs="Arial"/>
          <w:noProof/>
          <w:sz w:val="24"/>
          <w:szCs w:val="24"/>
          <w:lang w:eastAsia="es-ES"/>
        </w:rPr>
        <w:t>donde se grafica los valores del porcentaje de remoción de salvado y los pronósticos para la dureza según la ecuación.</w:t>
      </w:r>
    </w:p>
    <w:p w:rsidR="00D63460" w:rsidRPr="008263BB" w:rsidRDefault="00B65BBF" w:rsidP="00D63460">
      <w:pPr>
        <w:pStyle w:val="Prrafodelista"/>
        <w:jc w:val="center"/>
        <w:rPr>
          <w:rFonts w:ascii="Arial" w:hAnsi="Arial" w:cs="Arial"/>
          <w:noProof/>
          <w:sz w:val="24"/>
          <w:szCs w:val="24"/>
          <w:lang w:eastAsia="es-ES"/>
        </w:rPr>
      </w:pPr>
      <w:r>
        <w:rPr>
          <w:rFonts w:ascii="Arial" w:hAnsi="Arial" w:cs="Arial"/>
          <w:noProof/>
          <w:sz w:val="24"/>
          <w:szCs w:val="24"/>
          <w:lang w:eastAsia="es-ES"/>
        </w:rPr>
        <w:drawing>
          <wp:inline distT="0" distB="0" distL="0" distR="0">
            <wp:extent cx="4565038" cy="2244568"/>
            <wp:effectExtent l="11599" t="4969" r="8698" b="2173"/>
            <wp:docPr id="12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63460" w:rsidRPr="002309A0" w:rsidRDefault="00D63460" w:rsidP="00D63460">
      <w:pPr>
        <w:jc w:val="center"/>
        <w:rPr>
          <w:rFonts w:ascii="Arial" w:eastAsia="Times New Roman" w:hAnsi="Arial" w:cs="Arial"/>
          <w:b/>
          <w:color w:val="000000"/>
          <w:sz w:val="24"/>
          <w:szCs w:val="24"/>
          <w:lang w:eastAsia="es-ES"/>
        </w:rPr>
      </w:pPr>
      <w:r w:rsidRPr="002309A0">
        <w:rPr>
          <w:rFonts w:ascii="Arial" w:eastAsia="Times New Roman" w:hAnsi="Arial" w:cs="Arial"/>
          <w:b/>
          <w:color w:val="000000"/>
          <w:sz w:val="24"/>
          <w:szCs w:val="24"/>
          <w:lang w:eastAsia="es-ES"/>
        </w:rPr>
        <w:t>Figura 3</w:t>
      </w:r>
      <w:r>
        <w:rPr>
          <w:rFonts w:ascii="Arial" w:eastAsia="Times New Roman" w:hAnsi="Arial" w:cs="Arial"/>
          <w:b/>
          <w:color w:val="000000"/>
          <w:sz w:val="24"/>
          <w:szCs w:val="24"/>
          <w:lang w:eastAsia="es-ES"/>
        </w:rPr>
        <w:t>.5</w:t>
      </w:r>
      <w:r w:rsidRPr="002309A0">
        <w:rPr>
          <w:rFonts w:ascii="Arial" w:eastAsia="Times New Roman" w:hAnsi="Arial" w:cs="Arial"/>
          <w:b/>
          <w:color w:val="000000"/>
          <w:sz w:val="24"/>
          <w:szCs w:val="24"/>
          <w:lang w:eastAsia="es-ES"/>
        </w:rPr>
        <w:t xml:space="preserve"> </w:t>
      </w:r>
    </w:p>
    <w:p w:rsidR="00D63460" w:rsidRDefault="00D63460" w:rsidP="00D63460">
      <w:pPr>
        <w:jc w:val="center"/>
        <w:rPr>
          <w:rFonts w:ascii="Arial" w:eastAsia="Times New Roman" w:hAnsi="Arial" w:cs="Arial"/>
          <w:b/>
          <w:color w:val="000000"/>
          <w:sz w:val="24"/>
          <w:szCs w:val="24"/>
          <w:lang w:eastAsia="es-ES"/>
        </w:rPr>
      </w:pPr>
      <w:r w:rsidRPr="002309A0">
        <w:rPr>
          <w:rFonts w:ascii="Arial" w:eastAsia="Times New Roman" w:hAnsi="Arial" w:cs="Arial"/>
          <w:b/>
          <w:color w:val="000000"/>
          <w:sz w:val="24"/>
          <w:szCs w:val="24"/>
          <w:lang w:eastAsia="es-ES"/>
        </w:rPr>
        <w:t>Curva de regresión ajustada para la Dureza</w:t>
      </w:r>
    </w:p>
    <w:p w:rsidR="00D63460" w:rsidRPr="008557AA" w:rsidRDefault="00D63460" w:rsidP="00D63460">
      <w:pPr>
        <w:jc w:val="center"/>
        <w:rPr>
          <w:rFonts w:ascii="Arial" w:hAnsi="Arial" w:cs="Arial"/>
          <w:sz w:val="24"/>
          <w:szCs w:val="24"/>
        </w:rPr>
      </w:pPr>
      <w:r w:rsidRPr="008557AA">
        <w:rPr>
          <w:rFonts w:ascii="Arial" w:hAnsi="Arial" w:cs="Arial"/>
          <w:sz w:val="24"/>
          <w:szCs w:val="24"/>
        </w:rPr>
        <w:t>Elaborado por: Sthefania Piedra R.</w:t>
      </w:r>
    </w:p>
    <w:p w:rsidR="00350E60" w:rsidRDefault="00D63460" w:rsidP="00D63460">
      <w:pPr>
        <w:spacing w:line="480" w:lineRule="auto"/>
        <w:jc w:val="center"/>
        <w:rPr>
          <w:rFonts w:ascii="Arial" w:hAnsi="Arial" w:cs="Arial"/>
          <w:b/>
          <w:sz w:val="24"/>
          <w:szCs w:val="24"/>
        </w:rPr>
      </w:pPr>
      <w:r w:rsidRPr="00365AE3">
        <w:rPr>
          <w:rFonts w:ascii="Arial" w:hAnsi="Arial" w:cs="Arial"/>
          <w:noProof/>
          <w:sz w:val="24"/>
          <w:szCs w:val="24"/>
          <w:lang w:eastAsia="es-ES"/>
        </w:rPr>
        <w:t>A continuación se muestra</w:t>
      </w:r>
      <w:r>
        <w:rPr>
          <w:rFonts w:ascii="Arial" w:hAnsi="Arial" w:cs="Arial"/>
          <w:noProof/>
          <w:sz w:val="24"/>
          <w:szCs w:val="24"/>
          <w:lang w:eastAsia="es-ES"/>
        </w:rPr>
        <w:t xml:space="preserve"> una estructura de arroz integral donde se ve la  blancura inicial del arroz integral antes de entrar al proceso</w:t>
      </w:r>
    </w:p>
    <w:p w:rsidR="00D63460" w:rsidRPr="008557AA" w:rsidRDefault="00350E60" w:rsidP="00D63460">
      <w:pPr>
        <w:pStyle w:val="Prrafodelista"/>
        <w:spacing w:line="480" w:lineRule="auto"/>
        <w:ind w:left="993"/>
        <w:jc w:val="both"/>
        <w:rPr>
          <w:rFonts w:ascii="Arial" w:hAnsi="Arial" w:cs="Arial"/>
          <w:noProof/>
          <w:sz w:val="24"/>
          <w:szCs w:val="24"/>
          <w:lang w:eastAsia="es-ES"/>
        </w:rPr>
      </w:pPr>
      <w:r>
        <w:rPr>
          <w:rFonts w:ascii="Arial" w:hAnsi="Arial" w:cs="Arial"/>
          <w:b/>
          <w:sz w:val="24"/>
          <w:szCs w:val="24"/>
        </w:rPr>
        <w:br w:type="page"/>
      </w:r>
      <w:r w:rsidR="00D63460">
        <w:rPr>
          <w:rFonts w:ascii="Arial" w:hAnsi="Arial" w:cs="Arial"/>
          <w:noProof/>
          <w:sz w:val="24"/>
          <w:szCs w:val="24"/>
          <w:lang w:eastAsia="es-ES"/>
        </w:rPr>
        <w:lastRenderedPageBreak/>
        <w:t>de pulido en el experimento y los resultados de la blancura del grano pulido a diferentes porcentajes de remoción de salvado:</w:t>
      </w:r>
    </w:p>
    <w:p w:rsidR="00D63460" w:rsidRDefault="00B65BBF" w:rsidP="00D63460">
      <w:pPr>
        <w:jc w:val="both"/>
        <w:rPr>
          <w:rFonts w:ascii="Arial" w:hAnsi="Arial" w:cs="Arial"/>
          <w:sz w:val="24"/>
          <w:szCs w:val="24"/>
        </w:rPr>
      </w:pPr>
      <w:r>
        <w:rPr>
          <w:rFonts w:ascii="Arial" w:hAnsi="Arial" w:cs="Arial"/>
          <w:noProof/>
          <w:sz w:val="24"/>
          <w:szCs w:val="24"/>
          <w:lang w:eastAsia="es-ES"/>
        </w:rPr>
        <w:drawing>
          <wp:inline distT="0" distB="0" distL="0" distR="0">
            <wp:extent cx="5118100" cy="3657600"/>
            <wp:effectExtent l="19050" t="0" r="6350" b="0"/>
            <wp:docPr id="124" name="Imagen 124" descr="ni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ia copy"/>
                    <pic:cNvPicPr>
                      <a:picLocks noChangeAspect="1" noChangeArrowheads="1"/>
                    </pic:cNvPicPr>
                  </pic:nvPicPr>
                  <pic:blipFill>
                    <a:blip r:embed="rId66" cstate="print"/>
                    <a:srcRect/>
                    <a:stretch>
                      <a:fillRect/>
                    </a:stretch>
                  </pic:blipFill>
                  <pic:spPr bwMode="auto">
                    <a:xfrm>
                      <a:off x="0" y="0"/>
                      <a:ext cx="5118100" cy="3657600"/>
                    </a:xfrm>
                    <a:prstGeom prst="rect">
                      <a:avLst/>
                    </a:prstGeom>
                    <a:noFill/>
                    <a:ln w="9525">
                      <a:noFill/>
                      <a:miter lim="800000"/>
                      <a:headEnd/>
                      <a:tailEnd/>
                    </a:ln>
                  </pic:spPr>
                </pic:pic>
              </a:graphicData>
            </a:graphic>
          </wp:inline>
        </w:drawing>
      </w:r>
    </w:p>
    <w:p w:rsidR="00D63460" w:rsidRPr="008557AA" w:rsidRDefault="00D63460" w:rsidP="00D63460">
      <w:pPr>
        <w:jc w:val="center"/>
        <w:rPr>
          <w:rFonts w:ascii="Arial" w:hAnsi="Arial" w:cs="Arial"/>
          <w:sz w:val="24"/>
          <w:szCs w:val="24"/>
        </w:rPr>
      </w:pPr>
      <w:r w:rsidRPr="00037A2C">
        <w:rPr>
          <w:rFonts w:ascii="Arial" w:hAnsi="Arial" w:cs="Arial"/>
          <w:b/>
          <w:sz w:val="24"/>
          <w:szCs w:val="24"/>
        </w:rPr>
        <w:t>Figura 3.6</w:t>
      </w:r>
    </w:p>
    <w:p w:rsidR="00D63460" w:rsidRDefault="00D63460" w:rsidP="00D63460">
      <w:pPr>
        <w:jc w:val="center"/>
        <w:rPr>
          <w:rFonts w:ascii="Arial" w:hAnsi="Arial" w:cs="Arial"/>
          <w:b/>
          <w:sz w:val="24"/>
          <w:szCs w:val="24"/>
        </w:rPr>
      </w:pPr>
      <w:r w:rsidRPr="00037A2C">
        <w:rPr>
          <w:rFonts w:ascii="Arial" w:hAnsi="Arial" w:cs="Arial"/>
          <w:b/>
          <w:sz w:val="24"/>
          <w:szCs w:val="24"/>
        </w:rPr>
        <w:t>Valores de remoci</w:t>
      </w:r>
      <w:r>
        <w:rPr>
          <w:rFonts w:ascii="Arial" w:hAnsi="Arial" w:cs="Arial"/>
          <w:b/>
          <w:sz w:val="24"/>
          <w:szCs w:val="24"/>
        </w:rPr>
        <w:t>ón de salvado y Blancura en la</w:t>
      </w:r>
      <w:r w:rsidRPr="00037A2C">
        <w:rPr>
          <w:rFonts w:ascii="Arial" w:hAnsi="Arial" w:cs="Arial"/>
          <w:b/>
          <w:sz w:val="24"/>
          <w:szCs w:val="24"/>
        </w:rPr>
        <w:t xml:space="preserve"> estructura de arroz integral</w:t>
      </w:r>
    </w:p>
    <w:p w:rsidR="00D63460" w:rsidRPr="008557AA" w:rsidRDefault="00D63460" w:rsidP="00D63460">
      <w:pPr>
        <w:jc w:val="center"/>
        <w:rPr>
          <w:rFonts w:ascii="Arial" w:hAnsi="Arial" w:cs="Arial"/>
          <w:sz w:val="24"/>
          <w:szCs w:val="24"/>
          <w:lang w:val="es-ES_tradnl"/>
        </w:rPr>
      </w:pPr>
      <w:r w:rsidRPr="008557AA">
        <w:rPr>
          <w:rFonts w:ascii="Arial" w:hAnsi="Arial" w:cs="Arial"/>
          <w:sz w:val="24"/>
          <w:szCs w:val="24"/>
        </w:rPr>
        <w:t>Elaborado por: Sthefania Piedra R.</w:t>
      </w:r>
    </w:p>
    <w:p w:rsidR="00D63460" w:rsidRDefault="00D63460" w:rsidP="00D63460">
      <w:pPr>
        <w:spacing w:line="480" w:lineRule="auto"/>
        <w:jc w:val="both"/>
        <w:rPr>
          <w:rFonts w:ascii="Arial" w:hAnsi="Arial" w:cs="Arial"/>
          <w:sz w:val="24"/>
          <w:szCs w:val="24"/>
          <w:lang w:val="es-ES_tradnl"/>
        </w:rPr>
      </w:pPr>
    </w:p>
    <w:p w:rsidR="00D63460" w:rsidRDefault="00D63460" w:rsidP="00D63460">
      <w:pPr>
        <w:spacing w:line="480" w:lineRule="auto"/>
        <w:jc w:val="both"/>
        <w:rPr>
          <w:rFonts w:ascii="Arial" w:hAnsi="Arial" w:cs="Arial"/>
          <w:sz w:val="24"/>
          <w:szCs w:val="24"/>
          <w:lang w:val="es-ES_tradnl"/>
        </w:rPr>
      </w:pPr>
      <w:r w:rsidRPr="00D25E6E">
        <w:rPr>
          <w:rFonts w:ascii="Arial" w:hAnsi="Arial" w:cs="Arial"/>
          <w:sz w:val="24"/>
          <w:szCs w:val="24"/>
          <w:lang w:val="es-ES_tradnl"/>
        </w:rPr>
        <w:t>Como se muestra en la figura</w:t>
      </w:r>
      <w:r>
        <w:rPr>
          <w:rFonts w:ascii="Arial" w:hAnsi="Arial" w:cs="Arial"/>
          <w:sz w:val="24"/>
          <w:szCs w:val="24"/>
          <w:lang w:val="es-ES_tradnl"/>
        </w:rPr>
        <w:t xml:space="preserve"> 3.6, para</w:t>
      </w:r>
      <w:r w:rsidRPr="00D25E6E">
        <w:rPr>
          <w:rFonts w:ascii="Arial" w:hAnsi="Arial" w:cs="Arial"/>
          <w:sz w:val="24"/>
          <w:szCs w:val="24"/>
          <w:lang w:val="es-ES_tradnl"/>
        </w:rPr>
        <w:t xml:space="preserve"> valores entre 10,7% a 11,4 % </w:t>
      </w:r>
      <w:r>
        <w:rPr>
          <w:rFonts w:ascii="Arial" w:hAnsi="Arial" w:cs="Arial"/>
          <w:sz w:val="24"/>
          <w:szCs w:val="24"/>
          <w:lang w:val="es-ES_tradnl"/>
        </w:rPr>
        <w:t>de remoción de salvado se puede obtener una</w:t>
      </w:r>
      <w:r w:rsidRPr="00D25E6E">
        <w:rPr>
          <w:rFonts w:ascii="Arial" w:hAnsi="Arial" w:cs="Arial"/>
          <w:sz w:val="24"/>
          <w:szCs w:val="24"/>
          <w:lang w:val="es-ES_tradnl"/>
        </w:rPr>
        <w:t xml:space="preserve"> blancura dentro de un rango entre 38 a 39 º Kett.</w:t>
      </w:r>
    </w:p>
    <w:p w:rsidR="00350E60" w:rsidRPr="00D63460" w:rsidRDefault="00350E60" w:rsidP="008C18E7">
      <w:pPr>
        <w:spacing w:line="480" w:lineRule="auto"/>
        <w:jc w:val="center"/>
        <w:rPr>
          <w:rFonts w:ascii="Arial" w:hAnsi="Arial" w:cs="Arial"/>
          <w:b/>
          <w:sz w:val="24"/>
          <w:szCs w:val="24"/>
          <w:lang w:val="es-ES_tradnl"/>
        </w:rPr>
      </w:pPr>
    </w:p>
    <w:p w:rsidR="00D63460" w:rsidRDefault="00350E60" w:rsidP="00D63460">
      <w:pPr>
        <w:numPr>
          <w:ilvl w:val="1"/>
          <w:numId w:val="15"/>
        </w:numPr>
        <w:tabs>
          <w:tab w:val="left" w:pos="426"/>
        </w:tabs>
        <w:spacing w:line="480" w:lineRule="auto"/>
        <w:ind w:left="567" w:hanging="567"/>
        <w:jc w:val="both"/>
        <w:rPr>
          <w:rFonts w:ascii="Arial" w:hAnsi="Arial" w:cs="Arial"/>
          <w:b/>
          <w:sz w:val="24"/>
          <w:szCs w:val="24"/>
        </w:rPr>
      </w:pPr>
      <w:r>
        <w:rPr>
          <w:rFonts w:ascii="Arial" w:hAnsi="Arial" w:cs="Arial"/>
          <w:b/>
          <w:sz w:val="24"/>
          <w:szCs w:val="24"/>
        </w:rPr>
        <w:br w:type="page"/>
      </w:r>
      <w:r w:rsidR="00D63460" w:rsidRPr="008263BB">
        <w:rPr>
          <w:rFonts w:ascii="Arial" w:hAnsi="Arial" w:cs="Arial"/>
          <w:sz w:val="24"/>
          <w:szCs w:val="24"/>
        </w:rPr>
        <w:lastRenderedPageBreak/>
        <w:t xml:space="preserve">  </w:t>
      </w:r>
      <w:r w:rsidR="00D63460">
        <w:rPr>
          <w:rFonts w:ascii="Arial" w:hAnsi="Arial" w:cs="Arial"/>
          <w:sz w:val="24"/>
          <w:szCs w:val="24"/>
        </w:rPr>
        <w:t xml:space="preserve">  </w:t>
      </w:r>
      <w:r w:rsidR="00D63460" w:rsidRPr="008263BB">
        <w:rPr>
          <w:rFonts w:ascii="Arial" w:hAnsi="Arial" w:cs="Arial"/>
          <w:b/>
          <w:sz w:val="24"/>
          <w:szCs w:val="24"/>
        </w:rPr>
        <w:t>Preselección de la mejor opción</w:t>
      </w:r>
    </w:p>
    <w:p w:rsidR="00D63460" w:rsidRPr="008263BB" w:rsidRDefault="00D63460" w:rsidP="00D63460">
      <w:pPr>
        <w:tabs>
          <w:tab w:val="left" w:pos="426"/>
        </w:tabs>
        <w:spacing w:line="480" w:lineRule="auto"/>
        <w:ind w:left="567"/>
        <w:jc w:val="both"/>
        <w:rPr>
          <w:rFonts w:ascii="Arial" w:hAnsi="Arial" w:cs="Arial"/>
          <w:b/>
          <w:sz w:val="24"/>
          <w:szCs w:val="24"/>
        </w:rPr>
      </w:pPr>
    </w:p>
    <w:p w:rsidR="00D63460" w:rsidRDefault="00D63460" w:rsidP="00D63460">
      <w:pPr>
        <w:spacing w:line="480" w:lineRule="auto"/>
        <w:ind w:left="709"/>
        <w:jc w:val="both"/>
        <w:rPr>
          <w:rFonts w:ascii="Arial" w:hAnsi="Arial" w:cs="Arial"/>
          <w:sz w:val="24"/>
          <w:szCs w:val="24"/>
          <w:lang w:val="es-ES_tradnl"/>
        </w:rPr>
      </w:pPr>
      <w:r w:rsidRPr="008263BB">
        <w:rPr>
          <w:rFonts w:ascii="Arial" w:hAnsi="Arial" w:cs="Arial"/>
          <w:sz w:val="24"/>
          <w:szCs w:val="24"/>
          <w:lang w:val="es-ES_tradnl"/>
        </w:rPr>
        <w:t xml:space="preserve">Según el análisis realizado en </w:t>
      </w:r>
      <w:r>
        <w:rPr>
          <w:rFonts w:ascii="Arial" w:hAnsi="Arial" w:cs="Arial"/>
          <w:sz w:val="24"/>
          <w:szCs w:val="24"/>
          <w:lang w:val="es-ES_tradnl"/>
        </w:rPr>
        <w:t>el proceso</w:t>
      </w:r>
      <w:r w:rsidRPr="008263BB">
        <w:rPr>
          <w:rFonts w:ascii="Arial" w:hAnsi="Arial" w:cs="Arial"/>
          <w:sz w:val="24"/>
          <w:szCs w:val="24"/>
          <w:lang w:val="es-ES_tradnl"/>
        </w:rPr>
        <w:t xml:space="preserve"> de pilado si existe una variabilidad </w:t>
      </w:r>
      <w:r>
        <w:rPr>
          <w:rFonts w:ascii="Arial" w:hAnsi="Arial" w:cs="Arial"/>
          <w:sz w:val="24"/>
          <w:szCs w:val="24"/>
          <w:lang w:val="es-ES_tradnl"/>
        </w:rPr>
        <w:t>de las variables que inciden en el proceso</w:t>
      </w:r>
      <w:r w:rsidRPr="008263BB">
        <w:rPr>
          <w:rFonts w:ascii="Arial" w:hAnsi="Arial" w:cs="Arial"/>
          <w:sz w:val="24"/>
          <w:szCs w:val="24"/>
          <w:lang w:val="es-ES_tradnl"/>
        </w:rPr>
        <w:t xml:space="preserve"> al variar </w:t>
      </w:r>
      <w:r>
        <w:rPr>
          <w:rFonts w:ascii="Arial" w:hAnsi="Arial" w:cs="Arial"/>
          <w:sz w:val="24"/>
          <w:szCs w:val="24"/>
          <w:lang w:val="es-ES_tradnl"/>
        </w:rPr>
        <w:t>el tiempo de pulido y el peso ejercido en el pulidor</w:t>
      </w:r>
      <w:r w:rsidRPr="008263BB">
        <w:rPr>
          <w:rFonts w:ascii="Arial" w:hAnsi="Arial" w:cs="Arial"/>
          <w:sz w:val="24"/>
          <w:szCs w:val="24"/>
          <w:lang w:val="es-ES_tradnl"/>
        </w:rPr>
        <w:t>. Ahora se podría realizar una preselección de un tratamiento con mejores características que la muestra testigo.</w:t>
      </w:r>
    </w:p>
    <w:p w:rsidR="00D63460" w:rsidRPr="008263BB" w:rsidRDefault="00D63460" w:rsidP="00D63460">
      <w:pPr>
        <w:spacing w:line="480" w:lineRule="auto"/>
        <w:ind w:left="709"/>
        <w:jc w:val="both"/>
        <w:rPr>
          <w:rFonts w:ascii="Arial" w:hAnsi="Arial" w:cs="Arial"/>
          <w:sz w:val="24"/>
          <w:szCs w:val="24"/>
          <w:lang w:val="es-ES_tradnl"/>
        </w:rPr>
      </w:pPr>
    </w:p>
    <w:p w:rsidR="00D63460" w:rsidRDefault="00D63460" w:rsidP="00D63460">
      <w:pPr>
        <w:spacing w:line="480" w:lineRule="auto"/>
        <w:ind w:left="709"/>
        <w:jc w:val="both"/>
        <w:rPr>
          <w:rFonts w:ascii="Arial" w:hAnsi="Arial" w:cs="Arial"/>
          <w:sz w:val="24"/>
          <w:szCs w:val="24"/>
          <w:lang w:val="es-ES_tradnl"/>
        </w:rPr>
      </w:pPr>
      <w:r w:rsidRPr="008263BB">
        <w:rPr>
          <w:rFonts w:ascii="Arial" w:hAnsi="Arial" w:cs="Arial"/>
          <w:sz w:val="24"/>
          <w:szCs w:val="24"/>
          <w:lang w:val="es-ES_tradnl"/>
        </w:rPr>
        <w:t xml:space="preserve">El tratamiento 3 </w:t>
      </w:r>
      <w:r>
        <w:rPr>
          <w:rFonts w:ascii="Arial" w:hAnsi="Arial" w:cs="Arial"/>
          <w:sz w:val="24"/>
          <w:szCs w:val="24"/>
          <w:lang w:val="es-ES_tradnl"/>
        </w:rPr>
        <w:t xml:space="preserve">(P3a, b, c) </w:t>
      </w:r>
      <w:r w:rsidRPr="008263BB">
        <w:rPr>
          <w:rFonts w:ascii="Arial" w:hAnsi="Arial" w:cs="Arial"/>
          <w:sz w:val="24"/>
          <w:szCs w:val="24"/>
          <w:lang w:val="es-ES_tradnl"/>
        </w:rPr>
        <w:t>se lo descarta porque el grado de blancura está mu</w:t>
      </w:r>
      <w:r>
        <w:rPr>
          <w:rFonts w:ascii="Arial" w:hAnsi="Arial" w:cs="Arial"/>
          <w:sz w:val="24"/>
          <w:szCs w:val="24"/>
          <w:lang w:val="es-ES_tradnl"/>
        </w:rPr>
        <w:t>y por debajo del valor establecido por la planta. En la planta tienen un rango establecido según lo que indica en los libros de Molinería de Arroz (3). A pesar de dar</w:t>
      </w:r>
      <w:r w:rsidRPr="008263BB">
        <w:rPr>
          <w:rFonts w:ascii="Arial" w:hAnsi="Arial" w:cs="Arial"/>
          <w:sz w:val="24"/>
          <w:szCs w:val="24"/>
          <w:lang w:val="es-ES_tradnl"/>
        </w:rPr>
        <w:t xml:space="preserve"> un rendimiento Mc Gill muy bueno y </w:t>
      </w:r>
      <w:r>
        <w:rPr>
          <w:rFonts w:ascii="Arial" w:hAnsi="Arial" w:cs="Arial"/>
          <w:sz w:val="24"/>
          <w:szCs w:val="24"/>
          <w:lang w:val="es-ES_tradnl"/>
        </w:rPr>
        <w:t xml:space="preserve">que </w:t>
      </w:r>
      <w:r w:rsidRPr="008263BB">
        <w:rPr>
          <w:rFonts w:ascii="Arial" w:hAnsi="Arial" w:cs="Arial"/>
          <w:sz w:val="24"/>
          <w:szCs w:val="24"/>
          <w:lang w:val="es-ES_tradnl"/>
        </w:rPr>
        <w:t>la remoción de salvado es menor que la de la muestra testigo.</w:t>
      </w:r>
    </w:p>
    <w:p w:rsidR="00D63460" w:rsidRPr="008263BB" w:rsidRDefault="00D63460" w:rsidP="00D63460">
      <w:pPr>
        <w:spacing w:line="480" w:lineRule="auto"/>
        <w:ind w:left="709"/>
        <w:jc w:val="both"/>
        <w:rPr>
          <w:rFonts w:ascii="Arial" w:hAnsi="Arial" w:cs="Arial"/>
          <w:sz w:val="24"/>
          <w:szCs w:val="24"/>
          <w:lang w:val="es-ES_tradnl"/>
        </w:rPr>
      </w:pPr>
    </w:p>
    <w:p w:rsidR="00D63460" w:rsidRDefault="00D63460" w:rsidP="00D63460">
      <w:pPr>
        <w:spacing w:line="480" w:lineRule="auto"/>
        <w:ind w:left="709"/>
        <w:jc w:val="both"/>
        <w:rPr>
          <w:rFonts w:ascii="Arial" w:hAnsi="Arial" w:cs="Arial"/>
          <w:sz w:val="24"/>
          <w:szCs w:val="24"/>
          <w:lang w:val="es-ES_tradnl"/>
        </w:rPr>
      </w:pPr>
      <w:r w:rsidRPr="008263BB">
        <w:rPr>
          <w:rFonts w:ascii="Arial" w:hAnsi="Arial" w:cs="Arial"/>
          <w:sz w:val="24"/>
          <w:szCs w:val="24"/>
          <w:lang w:val="es-ES_tradnl"/>
        </w:rPr>
        <w:t>Por consiguiente</w:t>
      </w:r>
      <w:r>
        <w:rPr>
          <w:rFonts w:ascii="Arial" w:hAnsi="Arial" w:cs="Arial"/>
          <w:sz w:val="24"/>
          <w:szCs w:val="24"/>
          <w:lang w:val="es-ES_tradnl"/>
        </w:rPr>
        <w:t>,</w:t>
      </w:r>
      <w:r w:rsidRPr="008263BB">
        <w:rPr>
          <w:rFonts w:ascii="Arial" w:hAnsi="Arial" w:cs="Arial"/>
          <w:sz w:val="24"/>
          <w:szCs w:val="24"/>
          <w:lang w:val="es-ES_tradnl"/>
        </w:rPr>
        <w:t xml:space="preserve"> de los otros dos tratamientos el más opcio</w:t>
      </w:r>
      <w:r>
        <w:rPr>
          <w:rFonts w:ascii="Arial" w:hAnsi="Arial" w:cs="Arial"/>
          <w:sz w:val="24"/>
          <w:szCs w:val="24"/>
          <w:lang w:val="es-ES_tradnl"/>
        </w:rPr>
        <w:t>nado es el segundo tratamiento (P2)</w:t>
      </w:r>
      <w:r w:rsidRPr="008263BB">
        <w:rPr>
          <w:rFonts w:ascii="Arial" w:hAnsi="Arial" w:cs="Arial"/>
          <w:sz w:val="24"/>
          <w:szCs w:val="24"/>
          <w:lang w:val="es-ES_tradnl"/>
        </w:rPr>
        <w:t xml:space="preserve">, específicamente </w:t>
      </w:r>
      <w:r>
        <w:rPr>
          <w:rFonts w:ascii="Arial" w:hAnsi="Arial" w:cs="Arial"/>
          <w:sz w:val="24"/>
          <w:szCs w:val="24"/>
          <w:lang w:val="es-ES_tradnl"/>
        </w:rPr>
        <w:t xml:space="preserve">la </w:t>
      </w:r>
      <w:r w:rsidRPr="0092260F">
        <w:rPr>
          <w:rFonts w:ascii="Arial" w:hAnsi="Arial" w:cs="Arial"/>
          <w:b/>
          <w:sz w:val="24"/>
          <w:szCs w:val="24"/>
          <w:lang w:val="es-ES_tradnl"/>
        </w:rPr>
        <w:t xml:space="preserve">Prueba </w:t>
      </w:r>
      <w:r w:rsidRPr="008263BB">
        <w:rPr>
          <w:rFonts w:ascii="Arial" w:hAnsi="Arial" w:cs="Arial"/>
          <w:b/>
          <w:sz w:val="24"/>
          <w:szCs w:val="24"/>
          <w:lang w:val="es-ES_tradnl"/>
        </w:rPr>
        <w:t>2c</w:t>
      </w:r>
      <w:r>
        <w:rPr>
          <w:rFonts w:ascii="Arial" w:hAnsi="Arial" w:cs="Arial"/>
          <w:b/>
          <w:sz w:val="24"/>
          <w:szCs w:val="24"/>
          <w:lang w:val="es-ES_tradnl"/>
        </w:rPr>
        <w:t xml:space="preserve"> </w:t>
      </w:r>
      <w:r w:rsidRPr="00293C05">
        <w:rPr>
          <w:rFonts w:ascii="Arial" w:hAnsi="Arial" w:cs="Arial"/>
          <w:sz w:val="24"/>
          <w:szCs w:val="24"/>
          <w:lang w:val="es-ES_tradnl"/>
        </w:rPr>
        <w:t>como se puede ve</w:t>
      </w:r>
      <w:r>
        <w:rPr>
          <w:rFonts w:ascii="Arial" w:hAnsi="Arial" w:cs="Arial"/>
          <w:sz w:val="24"/>
          <w:szCs w:val="24"/>
          <w:lang w:val="es-ES_tradnl"/>
        </w:rPr>
        <w:t>r en la Tabla 3.13.</w:t>
      </w:r>
    </w:p>
    <w:p w:rsidR="00350E60" w:rsidRPr="00D63460" w:rsidRDefault="00350E60" w:rsidP="008C18E7">
      <w:pPr>
        <w:spacing w:line="480" w:lineRule="auto"/>
        <w:jc w:val="center"/>
        <w:rPr>
          <w:rFonts w:ascii="Arial" w:hAnsi="Arial" w:cs="Arial"/>
          <w:b/>
          <w:sz w:val="24"/>
          <w:szCs w:val="24"/>
          <w:lang w:val="es-ES_tradnl"/>
        </w:rPr>
      </w:pPr>
    </w:p>
    <w:p w:rsidR="00D63460" w:rsidRPr="00293C05" w:rsidRDefault="00350E60" w:rsidP="00D63460">
      <w:pPr>
        <w:jc w:val="center"/>
        <w:rPr>
          <w:rFonts w:ascii="Arial" w:eastAsia="Times New Roman" w:hAnsi="Arial" w:cs="Arial"/>
          <w:b/>
          <w:color w:val="000000"/>
          <w:sz w:val="24"/>
          <w:szCs w:val="24"/>
          <w:lang w:eastAsia="es-ES"/>
        </w:rPr>
      </w:pPr>
      <w:r>
        <w:rPr>
          <w:rFonts w:ascii="Arial" w:hAnsi="Arial" w:cs="Arial"/>
          <w:b/>
          <w:sz w:val="24"/>
          <w:szCs w:val="24"/>
        </w:rPr>
        <w:br w:type="page"/>
      </w:r>
      <w:r w:rsidR="00D63460">
        <w:rPr>
          <w:rFonts w:ascii="Arial" w:eastAsia="Times New Roman" w:hAnsi="Arial" w:cs="Arial"/>
          <w:b/>
          <w:color w:val="000000"/>
          <w:sz w:val="24"/>
          <w:szCs w:val="24"/>
          <w:lang w:eastAsia="es-ES"/>
        </w:rPr>
        <w:lastRenderedPageBreak/>
        <w:t>Tabla 3.13</w:t>
      </w:r>
    </w:p>
    <w:p w:rsidR="00D63460" w:rsidRPr="00293C05" w:rsidRDefault="00D63460" w:rsidP="00D63460">
      <w:pPr>
        <w:jc w:val="center"/>
        <w:rPr>
          <w:rFonts w:ascii="Arial" w:eastAsia="Times New Roman" w:hAnsi="Arial" w:cs="Arial"/>
          <w:b/>
          <w:color w:val="000000"/>
          <w:sz w:val="24"/>
          <w:szCs w:val="24"/>
          <w:lang w:eastAsia="es-ES"/>
        </w:rPr>
      </w:pPr>
      <w:r w:rsidRPr="00293C05">
        <w:rPr>
          <w:rFonts w:ascii="Arial" w:eastAsia="Times New Roman" w:hAnsi="Arial" w:cs="Arial"/>
          <w:b/>
          <w:color w:val="000000"/>
          <w:sz w:val="24"/>
          <w:szCs w:val="24"/>
          <w:lang w:eastAsia="es-ES"/>
        </w:rPr>
        <w:t>Preselección de tratamiento</w:t>
      </w:r>
    </w:p>
    <w:tbl>
      <w:tblPr>
        <w:tblW w:w="6840" w:type="dxa"/>
        <w:jc w:val="center"/>
        <w:tblInd w:w="55" w:type="dxa"/>
        <w:tblCellMar>
          <w:left w:w="70" w:type="dxa"/>
          <w:right w:w="70" w:type="dxa"/>
        </w:tblCellMar>
        <w:tblLook w:val="04A0"/>
      </w:tblPr>
      <w:tblGrid>
        <w:gridCol w:w="1200"/>
        <w:gridCol w:w="1370"/>
        <w:gridCol w:w="1342"/>
        <w:gridCol w:w="1352"/>
        <w:gridCol w:w="1576"/>
      </w:tblGrid>
      <w:tr w:rsidR="00D63460" w:rsidRPr="008263BB" w:rsidTr="009B23F2">
        <w:trPr>
          <w:trHeight w:val="300"/>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63460" w:rsidRPr="00E67BB6" w:rsidRDefault="00D63460" w:rsidP="009B23F2">
            <w:pPr>
              <w:jc w:val="center"/>
              <w:rPr>
                <w:rFonts w:ascii="Arial" w:eastAsia="Times New Roman" w:hAnsi="Arial" w:cs="Arial"/>
                <w:b/>
                <w:bCs/>
                <w:color w:val="000000"/>
                <w:lang w:eastAsia="es-ES"/>
              </w:rPr>
            </w:pPr>
            <w:r w:rsidRPr="00E67BB6">
              <w:rPr>
                <w:rFonts w:ascii="Arial" w:eastAsia="Times New Roman" w:hAnsi="Arial" w:cs="Arial"/>
                <w:b/>
                <w:bCs/>
                <w:color w:val="000000"/>
                <w:lang w:eastAsia="es-ES"/>
              </w:rPr>
              <w:t>Muestra</w:t>
            </w:r>
          </w:p>
        </w:tc>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63460" w:rsidRPr="00E67BB6" w:rsidRDefault="00D63460" w:rsidP="009B23F2">
            <w:pPr>
              <w:jc w:val="center"/>
              <w:rPr>
                <w:rFonts w:ascii="Arial" w:eastAsia="Times New Roman" w:hAnsi="Arial" w:cs="Arial"/>
                <w:b/>
                <w:bCs/>
                <w:lang w:eastAsia="es-ES"/>
              </w:rPr>
            </w:pPr>
            <w:r w:rsidRPr="00E67BB6">
              <w:rPr>
                <w:rFonts w:ascii="Arial" w:eastAsia="Times New Roman" w:hAnsi="Arial" w:cs="Arial"/>
                <w:b/>
                <w:bCs/>
                <w:lang w:eastAsia="es-ES"/>
              </w:rPr>
              <w:t>% de Remoción de salvado</w:t>
            </w:r>
          </w:p>
        </w:tc>
        <w:tc>
          <w:tcPr>
            <w:tcW w:w="13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460" w:rsidRPr="00E67BB6" w:rsidRDefault="00D63460" w:rsidP="009B23F2">
            <w:pPr>
              <w:jc w:val="center"/>
              <w:rPr>
                <w:rFonts w:ascii="Arial" w:eastAsia="Times New Roman" w:hAnsi="Arial" w:cs="Arial"/>
                <w:b/>
                <w:bCs/>
                <w:lang w:eastAsia="es-ES"/>
              </w:rPr>
            </w:pPr>
            <w:r w:rsidRPr="00E67BB6">
              <w:rPr>
                <w:rFonts w:ascii="Arial" w:eastAsia="Times New Roman" w:hAnsi="Arial" w:cs="Arial"/>
                <w:b/>
                <w:bCs/>
                <w:lang w:eastAsia="es-ES"/>
              </w:rPr>
              <w:t>Blancura º Kett</w:t>
            </w:r>
          </w:p>
        </w:tc>
        <w:tc>
          <w:tcPr>
            <w:tcW w:w="1352"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D63460" w:rsidRPr="00E67BB6" w:rsidRDefault="00D63460" w:rsidP="009B23F2">
            <w:pPr>
              <w:jc w:val="center"/>
              <w:rPr>
                <w:rFonts w:ascii="Arial" w:eastAsia="Times New Roman" w:hAnsi="Arial" w:cs="Arial"/>
                <w:b/>
                <w:bCs/>
                <w:lang w:eastAsia="es-ES"/>
              </w:rPr>
            </w:pPr>
            <w:r w:rsidRPr="00E67BB6">
              <w:rPr>
                <w:rFonts w:ascii="Arial" w:eastAsia="Times New Roman" w:hAnsi="Arial" w:cs="Arial"/>
                <w:b/>
                <w:bCs/>
                <w:lang w:eastAsia="es-ES"/>
              </w:rPr>
              <w:t>Rend. Mc Gill %</w:t>
            </w:r>
          </w:p>
        </w:tc>
        <w:tc>
          <w:tcPr>
            <w:tcW w:w="157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63460" w:rsidRPr="00E67BB6" w:rsidRDefault="00D63460" w:rsidP="009B23F2">
            <w:pPr>
              <w:jc w:val="center"/>
              <w:rPr>
                <w:rFonts w:ascii="Arial" w:eastAsia="Times New Roman" w:hAnsi="Arial" w:cs="Arial"/>
                <w:b/>
                <w:bCs/>
                <w:lang w:eastAsia="es-ES"/>
              </w:rPr>
            </w:pPr>
            <w:r w:rsidRPr="00E67BB6">
              <w:rPr>
                <w:rFonts w:ascii="Arial" w:eastAsia="Times New Roman" w:hAnsi="Arial" w:cs="Arial"/>
                <w:b/>
                <w:bCs/>
                <w:lang w:eastAsia="es-ES"/>
              </w:rPr>
              <w:t xml:space="preserve"> Dureza    (lb/pulg2)</w:t>
            </w:r>
          </w:p>
        </w:tc>
      </w:tr>
      <w:tr w:rsidR="00D63460" w:rsidRPr="008263BB" w:rsidTr="009B23F2">
        <w:trPr>
          <w:trHeight w:val="450"/>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D63460" w:rsidRPr="008263BB" w:rsidRDefault="00D63460" w:rsidP="009B23F2">
            <w:pPr>
              <w:rPr>
                <w:rFonts w:ascii="Arial" w:eastAsia="Times New Roman" w:hAnsi="Arial" w:cs="Arial"/>
                <w:b/>
                <w:bCs/>
                <w:color w:val="000000"/>
                <w:sz w:val="24"/>
                <w:szCs w:val="24"/>
                <w:lang w:eastAsia="es-ES"/>
              </w:rPr>
            </w:pPr>
          </w:p>
        </w:tc>
        <w:tc>
          <w:tcPr>
            <w:tcW w:w="1370" w:type="dxa"/>
            <w:vMerge/>
            <w:tcBorders>
              <w:top w:val="single" w:sz="8" w:space="0" w:color="auto"/>
              <w:left w:val="single" w:sz="8" w:space="0" w:color="auto"/>
              <w:bottom w:val="single" w:sz="8" w:space="0" w:color="000000"/>
              <w:right w:val="single" w:sz="8" w:space="0" w:color="auto"/>
            </w:tcBorders>
            <w:vAlign w:val="center"/>
            <w:hideMark/>
          </w:tcPr>
          <w:p w:rsidR="00D63460" w:rsidRPr="008263BB" w:rsidRDefault="00D63460" w:rsidP="009B23F2">
            <w:pPr>
              <w:rPr>
                <w:rFonts w:ascii="Arial" w:eastAsia="Times New Roman" w:hAnsi="Arial" w:cs="Arial"/>
                <w:b/>
                <w:bCs/>
                <w:sz w:val="24"/>
                <w:szCs w:val="24"/>
                <w:lang w:eastAsia="es-ES"/>
              </w:rPr>
            </w:pPr>
          </w:p>
        </w:tc>
        <w:tc>
          <w:tcPr>
            <w:tcW w:w="1342" w:type="dxa"/>
            <w:vMerge/>
            <w:tcBorders>
              <w:top w:val="single" w:sz="8" w:space="0" w:color="auto"/>
              <w:left w:val="single" w:sz="8" w:space="0" w:color="auto"/>
              <w:bottom w:val="single" w:sz="8" w:space="0" w:color="000000"/>
              <w:right w:val="single" w:sz="8" w:space="0" w:color="auto"/>
            </w:tcBorders>
            <w:vAlign w:val="center"/>
            <w:hideMark/>
          </w:tcPr>
          <w:p w:rsidR="00D63460" w:rsidRPr="008263BB" w:rsidRDefault="00D63460" w:rsidP="009B23F2">
            <w:pPr>
              <w:rPr>
                <w:rFonts w:ascii="Arial" w:eastAsia="Times New Roman" w:hAnsi="Arial" w:cs="Arial"/>
                <w:b/>
                <w:bCs/>
                <w:sz w:val="24"/>
                <w:szCs w:val="24"/>
                <w:lang w:eastAsia="es-ES"/>
              </w:rPr>
            </w:pPr>
          </w:p>
        </w:tc>
        <w:tc>
          <w:tcPr>
            <w:tcW w:w="1352" w:type="dxa"/>
            <w:vMerge/>
            <w:tcBorders>
              <w:top w:val="single" w:sz="8" w:space="0" w:color="auto"/>
              <w:left w:val="single" w:sz="8" w:space="0" w:color="auto"/>
              <w:bottom w:val="single" w:sz="8" w:space="0" w:color="000000"/>
              <w:right w:val="single" w:sz="8" w:space="0" w:color="auto"/>
            </w:tcBorders>
            <w:vAlign w:val="center"/>
            <w:hideMark/>
          </w:tcPr>
          <w:p w:rsidR="00D63460" w:rsidRPr="008263BB" w:rsidRDefault="00D63460" w:rsidP="009B23F2">
            <w:pPr>
              <w:rPr>
                <w:rFonts w:ascii="Arial" w:eastAsia="Times New Roman" w:hAnsi="Arial" w:cs="Arial"/>
                <w:b/>
                <w:bCs/>
                <w:sz w:val="24"/>
                <w:szCs w:val="24"/>
                <w:lang w:eastAsia="es-ES"/>
              </w:rPr>
            </w:pPr>
          </w:p>
        </w:tc>
        <w:tc>
          <w:tcPr>
            <w:tcW w:w="1576" w:type="dxa"/>
            <w:vMerge/>
            <w:tcBorders>
              <w:top w:val="single" w:sz="8" w:space="0" w:color="auto"/>
              <w:left w:val="single" w:sz="8" w:space="0" w:color="auto"/>
              <w:bottom w:val="single" w:sz="8" w:space="0" w:color="000000"/>
              <w:right w:val="single" w:sz="8" w:space="0" w:color="auto"/>
            </w:tcBorders>
            <w:vAlign w:val="center"/>
            <w:hideMark/>
          </w:tcPr>
          <w:p w:rsidR="00D63460" w:rsidRPr="008263BB" w:rsidRDefault="00D63460" w:rsidP="009B23F2">
            <w:pPr>
              <w:rPr>
                <w:rFonts w:ascii="Arial" w:eastAsia="Times New Roman" w:hAnsi="Arial" w:cs="Arial"/>
                <w:b/>
                <w:bCs/>
                <w:sz w:val="24"/>
                <w:szCs w:val="24"/>
                <w:lang w:eastAsia="es-ES"/>
              </w:rPr>
            </w:pPr>
          </w:p>
        </w:tc>
      </w:tr>
      <w:tr w:rsidR="00D63460" w:rsidRPr="008263BB" w:rsidTr="009B23F2">
        <w:trPr>
          <w:trHeight w:val="300"/>
          <w:jc w:val="center"/>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D63460" w:rsidRPr="00E67BB6" w:rsidRDefault="00D63460" w:rsidP="009B23F2">
            <w:pPr>
              <w:rPr>
                <w:rFonts w:ascii="Arial" w:eastAsia="Times New Roman" w:hAnsi="Arial" w:cs="Arial"/>
                <w:color w:val="000000"/>
                <w:lang w:eastAsia="es-ES"/>
              </w:rPr>
            </w:pPr>
            <w:r w:rsidRPr="00E67BB6">
              <w:rPr>
                <w:rFonts w:ascii="Arial" w:eastAsia="Times New Roman" w:hAnsi="Arial" w:cs="Arial"/>
                <w:color w:val="000000"/>
                <w:lang w:eastAsia="es-ES"/>
              </w:rPr>
              <w:t>Testigo</w:t>
            </w:r>
          </w:p>
        </w:tc>
        <w:tc>
          <w:tcPr>
            <w:tcW w:w="1370" w:type="dxa"/>
            <w:tcBorders>
              <w:top w:val="single" w:sz="4" w:space="0" w:color="auto"/>
              <w:left w:val="nil"/>
              <w:bottom w:val="single" w:sz="4" w:space="0" w:color="auto"/>
              <w:right w:val="single" w:sz="4" w:space="0" w:color="auto"/>
            </w:tcBorders>
            <w:shd w:val="clear" w:color="000000" w:fill="FFFF00"/>
            <w:noWrap/>
            <w:vAlign w:val="bottom"/>
            <w:hideMark/>
          </w:tcPr>
          <w:p w:rsidR="00D63460" w:rsidRPr="00E67BB6" w:rsidRDefault="00D63460" w:rsidP="009B23F2">
            <w:pPr>
              <w:jc w:val="center"/>
              <w:rPr>
                <w:rFonts w:ascii="Arial" w:eastAsia="Times New Roman" w:hAnsi="Arial" w:cs="Arial"/>
                <w:lang w:eastAsia="es-ES"/>
              </w:rPr>
            </w:pPr>
            <w:r w:rsidRPr="00E67BB6">
              <w:rPr>
                <w:rFonts w:ascii="Arial" w:eastAsia="Times New Roman" w:hAnsi="Arial" w:cs="Arial"/>
                <w:lang w:eastAsia="es-ES"/>
              </w:rPr>
              <w:t>12,2</w:t>
            </w:r>
            <w:r>
              <w:rPr>
                <w:rFonts w:ascii="Arial" w:eastAsia="Times New Roman" w:hAnsi="Arial" w:cs="Arial"/>
                <w:lang w:eastAsia="es-ES"/>
              </w:rPr>
              <w:t xml:space="preserve"> </w:t>
            </w:r>
            <w:r w:rsidRPr="00E67BB6">
              <w:rPr>
                <w:rFonts w:ascii="Arial" w:eastAsia="Times New Roman" w:hAnsi="Arial" w:cs="Arial"/>
                <w:lang w:eastAsia="es-ES"/>
              </w:rPr>
              <w:t>±0.0</w:t>
            </w:r>
            <w:r>
              <w:rPr>
                <w:rFonts w:ascii="Arial" w:eastAsia="Times New Roman" w:hAnsi="Arial" w:cs="Arial"/>
                <w:lang w:eastAsia="es-ES"/>
              </w:rPr>
              <w:t>0</w:t>
            </w:r>
            <w:r w:rsidRPr="00E67BB6">
              <w:rPr>
                <w:rFonts w:ascii="Arial" w:eastAsia="Times New Roman" w:hAnsi="Arial" w:cs="Arial"/>
                <w:lang w:eastAsia="es-ES"/>
              </w:rPr>
              <w:t>1</w:t>
            </w:r>
          </w:p>
        </w:tc>
        <w:tc>
          <w:tcPr>
            <w:tcW w:w="1342" w:type="dxa"/>
            <w:tcBorders>
              <w:top w:val="nil"/>
              <w:left w:val="nil"/>
              <w:bottom w:val="single" w:sz="4" w:space="0" w:color="auto"/>
              <w:right w:val="single" w:sz="4" w:space="0" w:color="auto"/>
            </w:tcBorders>
            <w:shd w:val="clear" w:color="000000" w:fill="FFFF00"/>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39,25</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0.21</w:t>
            </w:r>
          </w:p>
        </w:tc>
        <w:tc>
          <w:tcPr>
            <w:tcW w:w="1352" w:type="dxa"/>
            <w:tcBorders>
              <w:top w:val="nil"/>
              <w:left w:val="nil"/>
              <w:bottom w:val="single" w:sz="4" w:space="0" w:color="auto"/>
              <w:right w:val="single" w:sz="4" w:space="0" w:color="auto"/>
            </w:tcBorders>
            <w:shd w:val="clear" w:color="000000" w:fill="FFFF00"/>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59,01</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1.29</w:t>
            </w:r>
          </w:p>
        </w:tc>
        <w:tc>
          <w:tcPr>
            <w:tcW w:w="1576" w:type="dxa"/>
            <w:tcBorders>
              <w:top w:val="nil"/>
              <w:left w:val="nil"/>
              <w:bottom w:val="single" w:sz="4" w:space="0" w:color="auto"/>
              <w:right w:val="single" w:sz="4" w:space="0" w:color="auto"/>
            </w:tcBorders>
            <w:shd w:val="clear" w:color="000000" w:fill="FFFF00"/>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565,50</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17.68</w:t>
            </w:r>
          </w:p>
        </w:tc>
      </w:tr>
      <w:tr w:rsidR="00D63460" w:rsidRPr="008263BB" w:rsidTr="009B23F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63460" w:rsidRPr="00E67BB6" w:rsidRDefault="00D63460" w:rsidP="009B23F2">
            <w:pPr>
              <w:rPr>
                <w:rFonts w:ascii="Arial" w:eastAsia="Times New Roman" w:hAnsi="Arial" w:cs="Arial"/>
                <w:color w:val="000000"/>
                <w:lang w:eastAsia="es-ES"/>
              </w:rPr>
            </w:pPr>
            <w:r>
              <w:rPr>
                <w:rFonts w:ascii="Arial" w:eastAsia="Times New Roman" w:hAnsi="Arial" w:cs="Arial"/>
                <w:color w:val="000000"/>
                <w:lang w:eastAsia="es-ES"/>
              </w:rPr>
              <w:t>P</w:t>
            </w:r>
            <w:r w:rsidRPr="00E67BB6">
              <w:rPr>
                <w:rFonts w:ascii="Arial" w:eastAsia="Times New Roman" w:hAnsi="Arial" w:cs="Arial"/>
                <w:color w:val="000000"/>
                <w:lang w:eastAsia="es-ES"/>
              </w:rPr>
              <w:t>2a</w:t>
            </w:r>
          </w:p>
        </w:tc>
        <w:tc>
          <w:tcPr>
            <w:tcW w:w="1370" w:type="dxa"/>
            <w:tcBorders>
              <w:top w:val="nil"/>
              <w:left w:val="nil"/>
              <w:bottom w:val="single" w:sz="4" w:space="0" w:color="auto"/>
              <w:right w:val="single" w:sz="4" w:space="0" w:color="auto"/>
            </w:tcBorders>
            <w:shd w:val="clear" w:color="auto" w:fill="auto"/>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10,5</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 xml:space="preserve"> 0.000</w:t>
            </w:r>
          </w:p>
        </w:tc>
        <w:tc>
          <w:tcPr>
            <w:tcW w:w="1342" w:type="dxa"/>
            <w:tcBorders>
              <w:top w:val="nil"/>
              <w:left w:val="nil"/>
              <w:bottom w:val="single" w:sz="4" w:space="0" w:color="auto"/>
              <w:right w:val="single" w:sz="4" w:space="0" w:color="auto"/>
            </w:tcBorders>
            <w:shd w:val="clear" w:color="auto" w:fill="auto"/>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37</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0.57</w:t>
            </w:r>
          </w:p>
        </w:tc>
        <w:tc>
          <w:tcPr>
            <w:tcW w:w="1352" w:type="dxa"/>
            <w:tcBorders>
              <w:top w:val="nil"/>
              <w:left w:val="nil"/>
              <w:bottom w:val="single" w:sz="4" w:space="0" w:color="auto"/>
              <w:right w:val="single" w:sz="4" w:space="0" w:color="auto"/>
            </w:tcBorders>
            <w:shd w:val="clear" w:color="auto" w:fill="auto"/>
            <w:noWrap/>
            <w:vAlign w:val="bottom"/>
            <w:hideMark/>
          </w:tcPr>
          <w:p w:rsidR="00D63460" w:rsidRPr="00E67BB6" w:rsidRDefault="00D63460" w:rsidP="009B23F2">
            <w:pPr>
              <w:jc w:val="center"/>
              <w:rPr>
                <w:rFonts w:ascii="Arial" w:eastAsia="Times New Roman" w:hAnsi="Arial" w:cs="Arial"/>
                <w:color w:val="000000"/>
                <w:lang w:eastAsia="es-ES"/>
              </w:rPr>
            </w:pPr>
            <w:r>
              <w:rPr>
                <w:rFonts w:ascii="Arial" w:eastAsia="Times New Roman" w:hAnsi="Arial" w:cs="Arial"/>
                <w:color w:val="000000"/>
                <w:lang w:eastAsia="es-ES"/>
              </w:rPr>
              <w:t xml:space="preserve">60,90 </w:t>
            </w:r>
            <w:r w:rsidRPr="00E67BB6">
              <w:rPr>
                <w:rFonts w:ascii="Arial" w:eastAsia="Times New Roman" w:hAnsi="Arial" w:cs="Arial"/>
                <w:lang w:eastAsia="es-ES"/>
              </w:rPr>
              <w:t>±</w:t>
            </w:r>
            <w:r>
              <w:rPr>
                <w:rFonts w:ascii="Arial" w:eastAsia="Times New Roman" w:hAnsi="Arial" w:cs="Arial"/>
                <w:lang w:eastAsia="es-ES"/>
              </w:rPr>
              <w:t>0.25</w:t>
            </w:r>
          </w:p>
        </w:tc>
        <w:tc>
          <w:tcPr>
            <w:tcW w:w="1576" w:type="dxa"/>
            <w:tcBorders>
              <w:top w:val="nil"/>
              <w:left w:val="nil"/>
              <w:bottom w:val="single" w:sz="4" w:space="0" w:color="auto"/>
              <w:right w:val="single" w:sz="4" w:space="0" w:color="auto"/>
            </w:tcBorders>
            <w:shd w:val="clear" w:color="auto" w:fill="auto"/>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680,00</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14.14</w:t>
            </w:r>
          </w:p>
        </w:tc>
      </w:tr>
      <w:tr w:rsidR="00D63460" w:rsidRPr="008263BB" w:rsidTr="009B23F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63460" w:rsidRPr="00E67BB6" w:rsidRDefault="00D63460" w:rsidP="009B23F2">
            <w:pPr>
              <w:rPr>
                <w:rFonts w:ascii="Arial" w:eastAsia="Times New Roman" w:hAnsi="Arial" w:cs="Arial"/>
                <w:color w:val="000000"/>
                <w:lang w:eastAsia="es-ES"/>
              </w:rPr>
            </w:pPr>
            <w:r>
              <w:rPr>
                <w:rFonts w:ascii="Arial" w:eastAsia="Times New Roman" w:hAnsi="Arial" w:cs="Arial"/>
                <w:color w:val="000000"/>
                <w:lang w:eastAsia="es-ES"/>
              </w:rPr>
              <w:t>P</w:t>
            </w:r>
            <w:r w:rsidRPr="00E67BB6">
              <w:rPr>
                <w:rFonts w:ascii="Arial" w:eastAsia="Times New Roman" w:hAnsi="Arial" w:cs="Arial"/>
                <w:color w:val="000000"/>
                <w:lang w:eastAsia="es-ES"/>
              </w:rPr>
              <w:t>2b</w:t>
            </w:r>
          </w:p>
        </w:tc>
        <w:tc>
          <w:tcPr>
            <w:tcW w:w="1370" w:type="dxa"/>
            <w:tcBorders>
              <w:top w:val="nil"/>
              <w:left w:val="nil"/>
              <w:bottom w:val="single" w:sz="4" w:space="0" w:color="auto"/>
              <w:right w:val="single" w:sz="4" w:space="0" w:color="auto"/>
            </w:tcBorders>
            <w:shd w:val="clear" w:color="auto" w:fill="auto"/>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10,7</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 xml:space="preserve"> 0.004</w:t>
            </w:r>
          </w:p>
        </w:tc>
        <w:tc>
          <w:tcPr>
            <w:tcW w:w="1342" w:type="dxa"/>
            <w:tcBorders>
              <w:top w:val="nil"/>
              <w:left w:val="nil"/>
              <w:bottom w:val="single" w:sz="4" w:space="0" w:color="auto"/>
              <w:right w:val="single" w:sz="4" w:space="0" w:color="auto"/>
            </w:tcBorders>
            <w:shd w:val="clear" w:color="auto" w:fill="auto"/>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37,95</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0.21</w:t>
            </w:r>
          </w:p>
        </w:tc>
        <w:tc>
          <w:tcPr>
            <w:tcW w:w="1352" w:type="dxa"/>
            <w:tcBorders>
              <w:top w:val="nil"/>
              <w:left w:val="nil"/>
              <w:bottom w:val="single" w:sz="4" w:space="0" w:color="auto"/>
              <w:right w:val="single" w:sz="4" w:space="0" w:color="auto"/>
            </w:tcBorders>
            <w:shd w:val="clear" w:color="auto" w:fill="auto"/>
            <w:noWrap/>
            <w:vAlign w:val="bottom"/>
            <w:hideMark/>
          </w:tcPr>
          <w:p w:rsidR="00D63460" w:rsidRPr="00E67BB6" w:rsidRDefault="00D63460" w:rsidP="009B23F2">
            <w:pPr>
              <w:jc w:val="center"/>
              <w:rPr>
                <w:rFonts w:ascii="Arial" w:eastAsia="Times New Roman" w:hAnsi="Arial" w:cs="Arial"/>
                <w:color w:val="000000"/>
                <w:lang w:eastAsia="es-ES"/>
              </w:rPr>
            </w:pPr>
            <w:r>
              <w:rPr>
                <w:rFonts w:ascii="Arial" w:eastAsia="Times New Roman" w:hAnsi="Arial" w:cs="Arial"/>
                <w:color w:val="000000"/>
                <w:lang w:eastAsia="es-ES"/>
              </w:rPr>
              <w:t xml:space="preserve">60,37 </w:t>
            </w:r>
            <w:r w:rsidRPr="00E67BB6">
              <w:rPr>
                <w:rFonts w:ascii="Arial" w:eastAsia="Times New Roman" w:hAnsi="Arial" w:cs="Arial"/>
                <w:lang w:eastAsia="es-ES"/>
              </w:rPr>
              <w:t>±</w:t>
            </w:r>
            <w:r>
              <w:rPr>
                <w:rFonts w:ascii="Arial" w:eastAsia="Times New Roman" w:hAnsi="Arial" w:cs="Arial"/>
                <w:lang w:eastAsia="es-ES"/>
              </w:rPr>
              <w:t>0.35</w:t>
            </w:r>
          </w:p>
        </w:tc>
        <w:tc>
          <w:tcPr>
            <w:tcW w:w="1576" w:type="dxa"/>
            <w:tcBorders>
              <w:top w:val="nil"/>
              <w:left w:val="nil"/>
              <w:bottom w:val="single" w:sz="4" w:space="0" w:color="auto"/>
              <w:right w:val="single" w:sz="4" w:space="0" w:color="auto"/>
            </w:tcBorders>
            <w:shd w:val="clear" w:color="auto" w:fill="auto"/>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674,38</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29.17</w:t>
            </w:r>
          </w:p>
        </w:tc>
      </w:tr>
      <w:tr w:rsidR="00D63460" w:rsidRPr="008263BB" w:rsidTr="009B23F2">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D63460" w:rsidRPr="00E67BB6" w:rsidRDefault="00D63460" w:rsidP="009B23F2">
            <w:pPr>
              <w:rPr>
                <w:rFonts w:ascii="Arial" w:eastAsia="Times New Roman" w:hAnsi="Arial" w:cs="Arial"/>
                <w:color w:val="000000"/>
                <w:lang w:eastAsia="es-ES"/>
              </w:rPr>
            </w:pPr>
            <w:r>
              <w:rPr>
                <w:rFonts w:ascii="Arial" w:eastAsia="Times New Roman" w:hAnsi="Arial" w:cs="Arial"/>
                <w:color w:val="000000"/>
                <w:lang w:eastAsia="es-ES"/>
              </w:rPr>
              <w:t>P</w:t>
            </w:r>
            <w:r w:rsidRPr="00E67BB6">
              <w:rPr>
                <w:rFonts w:ascii="Arial" w:eastAsia="Times New Roman" w:hAnsi="Arial" w:cs="Arial"/>
                <w:color w:val="000000"/>
                <w:lang w:eastAsia="es-ES"/>
              </w:rPr>
              <w:t>2c</w:t>
            </w:r>
          </w:p>
        </w:tc>
        <w:tc>
          <w:tcPr>
            <w:tcW w:w="1370" w:type="dxa"/>
            <w:tcBorders>
              <w:top w:val="nil"/>
              <w:left w:val="nil"/>
              <w:bottom w:val="single" w:sz="4" w:space="0" w:color="auto"/>
              <w:right w:val="single" w:sz="4" w:space="0" w:color="auto"/>
            </w:tcBorders>
            <w:shd w:val="clear" w:color="000000" w:fill="B6DDE8"/>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11,4</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0.004</w:t>
            </w:r>
          </w:p>
        </w:tc>
        <w:tc>
          <w:tcPr>
            <w:tcW w:w="1342" w:type="dxa"/>
            <w:tcBorders>
              <w:top w:val="nil"/>
              <w:left w:val="nil"/>
              <w:bottom w:val="single" w:sz="4" w:space="0" w:color="auto"/>
              <w:right w:val="single" w:sz="4" w:space="0" w:color="auto"/>
            </w:tcBorders>
            <w:shd w:val="clear" w:color="000000" w:fill="B6DDE8"/>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38,95</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0.35</w:t>
            </w:r>
          </w:p>
        </w:tc>
        <w:tc>
          <w:tcPr>
            <w:tcW w:w="1352" w:type="dxa"/>
            <w:tcBorders>
              <w:top w:val="nil"/>
              <w:left w:val="nil"/>
              <w:bottom w:val="single" w:sz="4" w:space="0" w:color="auto"/>
              <w:right w:val="single" w:sz="4" w:space="0" w:color="auto"/>
            </w:tcBorders>
            <w:shd w:val="clear" w:color="000000" w:fill="B6DDE8"/>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60,37</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0.24</w:t>
            </w:r>
          </w:p>
        </w:tc>
        <w:tc>
          <w:tcPr>
            <w:tcW w:w="1576" w:type="dxa"/>
            <w:tcBorders>
              <w:top w:val="nil"/>
              <w:left w:val="nil"/>
              <w:bottom w:val="single" w:sz="4" w:space="0" w:color="auto"/>
              <w:right w:val="single" w:sz="4" w:space="0" w:color="auto"/>
            </w:tcBorders>
            <w:shd w:val="clear" w:color="000000" w:fill="B6DDE8"/>
            <w:noWrap/>
            <w:vAlign w:val="bottom"/>
            <w:hideMark/>
          </w:tcPr>
          <w:p w:rsidR="00D63460" w:rsidRPr="00E67BB6" w:rsidRDefault="00D63460" w:rsidP="009B23F2">
            <w:pPr>
              <w:jc w:val="center"/>
              <w:rPr>
                <w:rFonts w:ascii="Arial" w:eastAsia="Times New Roman" w:hAnsi="Arial" w:cs="Arial"/>
                <w:color w:val="000000"/>
                <w:lang w:eastAsia="es-ES"/>
              </w:rPr>
            </w:pPr>
            <w:r w:rsidRPr="00E67BB6">
              <w:rPr>
                <w:rFonts w:ascii="Arial" w:eastAsia="Times New Roman" w:hAnsi="Arial" w:cs="Arial"/>
                <w:color w:val="000000"/>
                <w:lang w:eastAsia="es-ES"/>
              </w:rPr>
              <w:t>633,13</w:t>
            </w:r>
            <w:r>
              <w:rPr>
                <w:rFonts w:ascii="Arial" w:eastAsia="Times New Roman" w:hAnsi="Arial" w:cs="Arial"/>
                <w:color w:val="000000"/>
                <w:lang w:eastAsia="es-ES"/>
              </w:rPr>
              <w:t xml:space="preserve"> </w:t>
            </w:r>
            <w:r w:rsidRPr="00E67BB6">
              <w:rPr>
                <w:rFonts w:ascii="Arial" w:eastAsia="Times New Roman" w:hAnsi="Arial" w:cs="Arial"/>
                <w:lang w:eastAsia="es-ES"/>
              </w:rPr>
              <w:t>±</w:t>
            </w:r>
            <w:r>
              <w:rPr>
                <w:rFonts w:ascii="Arial" w:eastAsia="Times New Roman" w:hAnsi="Arial" w:cs="Arial"/>
                <w:lang w:eastAsia="es-ES"/>
              </w:rPr>
              <w:t>7.95</w:t>
            </w:r>
          </w:p>
        </w:tc>
      </w:tr>
    </w:tbl>
    <w:p w:rsidR="00D63460" w:rsidRPr="00AC78B0" w:rsidRDefault="00D63460" w:rsidP="00D63460">
      <w:pPr>
        <w:pStyle w:val="Prrafodelista"/>
        <w:jc w:val="center"/>
        <w:rPr>
          <w:rFonts w:ascii="Arial" w:hAnsi="Arial" w:cs="Arial"/>
          <w:sz w:val="24"/>
          <w:szCs w:val="24"/>
        </w:rPr>
      </w:pPr>
      <w:r>
        <w:rPr>
          <w:rFonts w:ascii="Arial" w:hAnsi="Arial" w:cs="Arial"/>
          <w:sz w:val="24"/>
          <w:szCs w:val="24"/>
        </w:rPr>
        <w:t>Elaborado por: Sthefania Piedra R.</w:t>
      </w:r>
    </w:p>
    <w:p w:rsidR="00D63460" w:rsidRDefault="00D63460" w:rsidP="00D63460">
      <w:pPr>
        <w:spacing w:line="480" w:lineRule="auto"/>
        <w:ind w:left="709"/>
        <w:jc w:val="both"/>
        <w:rPr>
          <w:rFonts w:ascii="Arial" w:hAnsi="Arial" w:cs="Arial"/>
          <w:sz w:val="24"/>
          <w:szCs w:val="24"/>
          <w:lang w:val="es-ES_tradnl"/>
        </w:rPr>
      </w:pPr>
      <w:r w:rsidRPr="008263BB">
        <w:rPr>
          <w:rFonts w:ascii="Arial" w:hAnsi="Arial" w:cs="Arial"/>
          <w:sz w:val="24"/>
          <w:szCs w:val="24"/>
          <w:lang w:val="es-ES_tradnl"/>
        </w:rPr>
        <w:t>El segundo tratamiento da un mejor rendimiento de pilado q</w:t>
      </w:r>
      <w:r>
        <w:rPr>
          <w:rFonts w:ascii="Arial" w:hAnsi="Arial" w:cs="Arial"/>
          <w:sz w:val="24"/>
          <w:szCs w:val="24"/>
          <w:lang w:val="es-ES_tradnl"/>
        </w:rPr>
        <w:t>ue el testigo, además que la blancura está</w:t>
      </w:r>
      <w:r w:rsidRPr="008263BB">
        <w:rPr>
          <w:rFonts w:ascii="Arial" w:hAnsi="Arial" w:cs="Arial"/>
          <w:sz w:val="24"/>
          <w:szCs w:val="24"/>
          <w:lang w:val="es-ES_tradnl"/>
        </w:rPr>
        <w:t xml:space="preserve"> dentro de</w:t>
      </w:r>
      <w:r>
        <w:rPr>
          <w:rFonts w:ascii="Arial" w:hAnsi="Arial" w:cs="Arial"/>
          <w:sz w:val="24"/>
          <w:szCs w:val="24"/>
          <w:lang w:val="es-ES_tradnl"/>
        </w:rPr>
        <w:t>l rango establecido (38-39) y el porcentaje</w:t>
      </w:r>
      <w:r w:rsidRPr="008263BB">
        <w:rPr>
          <w:rFonts w:ascii="Arial" w:hAnsi="Arial" w:cs="Arial"/>
          <w:sz w:val="24"/>
          <w:szCs w:val="24"/>
          <w:lang w:val="es-ES_tradnl"/>
        </w:rPr>
        <w:t xml:space="preserve"> de remoción de salvado del grano es menor que el testigo. Aún cuando la dureza del grano es un poco mayor, los otros parámetros son favorables para esta opción. </w:t>
      </w:r>
      <w:r>
        <w:rPr>
          <w:rFonts w:ascii="Arial" w:hAnsi="Arial" w:cs="Arial"/>
          <w:sz w:val="24"/>
          <w:szCs w:val="24"/>
          <w:lang w:val="es-ES_tradnl"/>
        </w:rPr>
        <w:t>Los datos del tratamiento escogido se los usará para la posterior validación de la ecuación de regresión para la etapa de pulido.</w:t>
      </w:r>
    </w:p>
    <w:p w:rsidR="00D63460" w:rsidRPr="006D4E6D" w:rsidRDefault="00D63460" w:rsidP="00D63460">
      <w:pPr>
        <w:spacing w:line="480" w:lineRule="auto"/>
        <w:ind w:left="709"/>
        <w:jc w:val="both"/>
        <w:rPr>
          <w:rFonts w:ascii="Arial" w:hAnsi="Arial" w:cs="Arial"/>
          <w:sz w:val="24"/>
          <w:szCs w:val="24"/>
          <w:lang w:val="es-ES_tradnl"/>
        </w:rPr>
      </w:pPr>
    </w:p>
    <w:p w:rsidR="00D63460" w:rsidRDefault="00D63460" w:rsidP="00D63460">
      <w:pPr>
        <w:numPr>
          <w:ilvl w:val="1"/>
          <w:numId w:val="15"/>
        </w:numPr>
        <w:tabs>
          <w:tab w:val="left" w:pos="709"/>
        </w:tabs>
        <w:spacing w:line="480" w:lineRule="auto"/>
        <w:ind w:left="709" w:hanging="567"/>
        <w:jc w:val="both"/>
        <w:rPr>
          <w:rFonts w:ascii="Arial" w:hAnsi="Arial" w:cs="Arial"/>
          <w:b/>
          <w:sz w:val="24"/>
          <w:szCs w:val="24"/>
        </w:rPr>
      </w:pPr>
      <w:r w:rsidRPr="008263BB">
        <w:rPr>
          <w:rFonts w:ascii="Arial" w:hAnsi="Arial" w:cs="Arial"/>
          <w:b/>
          <w:sz w:val="24"/>
          <w:szCs w:val="24"/>
        </w:rPr>
        <w:t>Proyección de resultados a nivel industrial a partir de datos del       laboratorio.</w:t>
      </w:r>
      <w:r w:rsidRPr="008263BB">
        <w:rPr>
          <w:rFonts w:ascii="Arial" w:hAnsi="Arial" w:cs="Arial"/>
          <w:b/>
          <w:sz w:val="24"/>
          <w:szCs w:val="24"/>
        </w:rPr>
        <w:tab/>
      </w:r>
    </w:p>
    <w:p w:rsidR="00D63460" w:rsidRPr="00A22EBA" w:rsidRDefault="00D63460" w:rsidP="00D63460">
      <w:pPr>
        <w:tabs>
          <w:tab w:val="left" w:pos="720"/>
          <w:tab w:val="left" w:pos="1276"/>
        </w:tabs>
        <w:spacing w:line="480" w:lineRule="auto"/>
        <w:ind w:left="709"/>
        <w:jc w:val="both"/>
        <w:rPr>
          <w:rFonts w:ascii="Arial" w:hAnsi="Arial" w:cs="Arial"/>
          <w:sz w:val="24"/>
          <w:szCs w:val="24"/>
        </w:rPr>
      </w:pPr>
      <w:r w:rsidRPr="008263BB">
        <w:rPr>
          <w:rFonts w:ascii="Arial" w:hAnsi="Arial" w:cs="Arial"/>
          <w:sz w:val="24"/>
          <w:szCs w:val="24"/>
        </w:rPr>
        <w:t xml:space="preserve">En resumen todas las ecuaciones obtenidas del análisis estadístico con la Prueba de Fisher fueron: </w:t>
      </w:r>
    </w:p>
    <w:p w:rsidR="00D63460" w:rsidRPr="00A22EBA" w:rsidRDefault="00D63460" w:rsidP="00D63460">
      <w:pPr>
        <w:numPr>
          <w:ilvl w:val="0"/>
          <w:numId w:val="21"/>
        </w:numPr>
        <w:tabs>
          <w:tab w:val="left" w:pos="720"/>
          <w:tab w:val="left" w:pos="1276"/>
        </w:tabs>
        <w:spacing w:line="480" w:lineRule="auto"/>
        <w:jc w:val="both"/>
        <w:rPr>
          <w:rFonts w:ascii="Arial" w:hAnsi="Arial" w:cs="Arial"/>
          <w:i/>
          <w:sz w:val="24"/>
          <w:szCs w:val="24"/>
          <w:u w:val="single"/>
        </w:rPr>
      </w:pPr>
      <w:r w:rsidRPr="00A22EBA">
        <w:rPr>
          <w:rFonts w:ascii="Arial" w:hAnsi="Arial" w:cs="Arial"/>
          <w:i/>
          <w:sz w:val="24"/>
          <w:szCs w:val="24"/>
          <w:u w:val="single"/>
        </w:rPr>
        <w:t>Remoción de salvado</w:t>
      </w:r>
    </w:p>
    <w:p w:rsidR="00D63460" w:rsidRDefault="00D63460" w:rsidP="00D63460">
      <w:pPr>
        <w:tabs>
          <w:tab w:val="left" w:pos="720"/>
          <w:tab w:val="left" w:pos="1276"/>
        </w:tabs>
        <w:spacing w:line="480" w:lineRule="auto"/>
        <w:jc w:val="center"/>
        <w:rPr>
          <w:rFonts w:ascii="Arial" w:hAnsi="Arial" w:cs="Arial"/>
          <w:sz w:val="24"/>
          <w:szCs w:val="24"/>
        </w:rPr>
      </w:pPr>
      <w:r w:rsidRPr="00A22EBA">
        <w:rPr>
          <w:rFonts w:ascii="Arial" w:hAnsi="Arial" w:cs="Arial"/>
          <w:sz w:val="24"/>
          <w:szCs w:val="24"/>
        </w:rPr>
        <w:t>%RS = 0.069 + 0.0008 * Tiempo de Pulido</w:t>
      </w:r>
    </w:p>
    <w:p w:rsidR="00D63460" w:rsidRPr="00A22EBA" w:rsidRDefault="00D63460" w:rsidP="00D63460">
      <w:pPr>
        <w:numPr>
          <w:ilvl w:val="0"/>
          <w:numId w:val="21"/>
        </w:numPr>
        <w:tabs>
          <w:tab w:val="left" w:pos="720"/>
          <w:tab w:val="left" w:pos="1276"/>
        </w:tabs>
        <w:spacing w:line="480" w:lineRule="auto"/>
        <w:jc w:val="both"/>
        <w:rPr>
          <w:rFonts w:ascii="Arial" w:hAnsi="Arial" w:cs="Arial"/>
          <w:i/>
          <w:sz w:val="24"/>
          <w:szCs w:val="24"/>
          <w:u w:val="single"/>
        </w:rPr>
      </w:pPr>
      <w:r w:rsidRPr="00A22EBA">
        <w:rPr>
          <w:rFonts w:ascii="Arial" w:hAnsi="Arial" w:cs="Arial"/>
          <w:i/>
          <w:sz w:val="24"/>
          <w:szCs w:val="24"/>
          <w:u w:val="single"/>
        </w:rPr>
        <w:t>Dureza</w:t>
      </w:r>
    </w:p>
    <w:p w:rsidR="00D63460" w:rsidRPr="00A22EBA" w:rsidRDefault="00D63460" w:rsidP="00D63460">
      <w:pPr>
        <w:pStyle w:val="Prrafodelista"/>
        <w:jc w:val="center"/>
        <w:rPr>
          <w:rFonts w:ascii="Arial" w:hAnsi="Arial" w:cs="Arial"/>
          <w:sz w:val="24"/>
          <w:szCs w:val="24"/>
        </w:rPr>
      </w:pPr>
      <w:r w:rsidRPr="00A22EBA">
        <w:rPr>
          <w:rFonts w:ascii="Arial" w:hAnsi="Arial" w:cs="Arial"/>
          <w:sz w:val="24"/>
          <w:szCs w:val="24"/>
        </w:rPr>
        <w:t>Dureza = 1113,63 – 4036,48 *%RS</w:t>
      </w:r>
    </w:p>
    <w:p w:rsidR="00350E60" w:rsidRDefault="00350E60" w:rsidP="008C18E7">
      <w:pPr>
        <w:spacing w:line="480" w:lineRule="auto"/>
        <w:jc w:val="center"/>
        <w:rPr>
          <w:rFonts w:ascii="Arial" w:hAnsi="Arial" w:cs="Arial"/>
          <w:b/>
          <w:sz w:val="24"/>
          <w:szCs w:val="24"/>
        </w:rPr>
      </w:pPr>
    </w:p>
    <w:p w:rsidR="00D63460" w:rsidRPr="00A22EBA" w:rsidRDefault="00D63460" w:rsidP="00D63460">
      <w:pPr>
        <w:numPr>
          <w:ilvl w:val="0"/>
          <w:numId w:val="21"/>
        </w:numPr>
        <w:tabs>
          <w:tab w:val="left" w:pos="720"/>
          <w:tab w:val="left" w:pos="1276"/>
        </w:tabs>
        <w:spacing w:line="480" w:lineRule="auto"/>
        <w:jc w:val="both"/>
        <w:rPr>
          <w:rFonts w:ascii="Arial" w:hAnsi="Arial" w:cs="Arial"/>
          <w:i/>
          <w:sz w:val="24"/>
          <w:szCs w:val="24"/>
          <w:u w:val="single"/>
        </w:rPr>
      </w:pPr>
      <w:r w:rsidRPr="00A22EBA">
        <w:rPr>
          <w:rFonts w:ascii="Arial" w:hAnsi="Arial" w:cs="Arial"/>
          <w:i/>
          <w:sz w:val="24"/>
          <w:szCs w:val="24"/>
          <w:u w:val="single"/>
        </w:rPr>
        <w:lastRenderedPageBreak/>
        <w:t>Rendimiento de pilado</w:t>
      </w:r>
    </w:p>
    <w:p w:rsidR="00D63460" w:rsidRPr="00A22EBA" w:rsidRDefault="00D63460" w:rsidP="00D63460">
      <w:pPr>
        <w:tabs>
          <w:tab w:val="left" w:pos="720"/>
          <w:tab w:val="left" w:pos="1276"/>
        </w:tabs>
        <w:spacing w:line="480" w:lineRule="auto"/>
        <w:jc w:val="center"/>
        <w:rPr>
          <w:rFonts w:ascii="Arial" w:hAnsi="Arial" w:cs="Arial"/>
          <w:sz w:val="24"/>
          <w:szCs w:val="24"/>
        </w:rPr>
      </w:pPr>
      <w:r w:rsidRPr="00A22EBA">
        <w:rPr>
          <w:rFonts w:ascii="Arial" w:hAnsi="Arial" w:cs="Arial"/>
          <w:sz w:val="24"/>
          <w:szCs w:val="24"/>
        </w:rPr>
        <w:t>Rendimiento  = 0.73 -1.09 *%RS</w:t>
      </w:r>
    </w:p>
    <w:p w:rsidR="00D63460" w:rsidRPr="00A22EBA" w:rsidRDefault="00D63460" w:rsidP="00D63460">
      <w:pPr>
        <w:numPr>
          <w:ilvl w:val="0"/>
          <w:numId w:val="21"/>
        </w:numPr>
        <w:tabs>
          <w:tab w:val="left" w:pos="720"/>
          <w:tab w:val="left" w:pos="1276"/>
        </w:tabs>
        <w:spacing w:line="480" w:lineRule="auto"/>
        <w:jc w:val="both"/>
        <w:rPr>
          <w:rFonts w:ascii="Arial" w:hAnsi="Arial" w:cs="Arial"/>
          <w:i/>
          <w:sz w:val="24"/>
          <w:szCs w:val="24"/>
          <w:u w:val="single"/>
        </w:rPr>
      </w:pPr>
      <w:r w:rsidRPr="00A22EBA">
        <w:rPr>
          <w:rFonts w:ascii="Arial" w:hAnsi="Arial" w:cs="Arial"/>
          <w:i/>
          <w:sz w:val="24"/>
          <w:szCs w:val="24"/>
          <w:u w:val="single"/>
        </w:rPr>
        <w:t>Blancura</w:t>
      </w:r>
    </w:p>
    <w:p w:rsidR="00D63460" w:rsidRPr="00A22EBA" w:rsidRDefault="00D63460" w:rsidP="00D63460">
      <w:pPr>
        <w:tabs>
          <w:tab w:val="left" w:pos="720"/>
          <w:tab w:val="left" w:pos="1276"/>
        </w:tabs>
        <w:spacing w:line="480" w:lineRule="auto"/>
        <w:jc w:val="center"/>
        <w:rPr>
          <w:rFonts w:ascii="Arial" w:hAnsi="Arial" w:cs="Arial"/>
          <w:sz w:val="24"/>
          <w:szCs w:val="24"/>
        </w:rPr>
      </w:pPr>
      <w:r w:rsidRPr="00A22EBA">
        <w:rPr>
          <w:rFonts w:ascii="Arial" w:hAnsi="Arial" w:cs="Arial"/>
          <w:sz w:val="24"/>
          <w:szCs w:val="24"/>
        </w:rPr>
        <w:t>Blancura (º Kett) = 21.80 + 150 * %RS</w:t>
      </w:r>
    </w:p>
    <w:p w:rsidR="00D63460" w:rsidRDefault="00D63460" w:rsidP="00D63460">
      <w:pPr>
        <w:tabs>
          <w:tab w:val="left" w:pos="720"/>
          <w:tab w:val="left" w:pos="1276"/>
        </w:tabs>
        <w:spacing w:line="480" w:lineRule="auto"/>
        <w:ind w:left="709"/>
        <w:jc w:val="both"/>
        <w:rPr>
          <w:rFonts w:ascii="Arial" w:hAnsi="Arial" w:cs="Arial"/>
          <w:sz w:val="24"/>
          <w:szCs w:val="24"/>
        </w:rPr>
      </w:pPr>
      <w:r w:rsidRPr="008263BB">
        <w:rPr>
          <w:rFonts w:ascii="Arial" w:hAnsi="Arial" w:cs="Arial"/>
          <w:sz w:val="24"/>
          <w:szCs w:val="24"/>
        </w:rPr>
        <w:t>Con estas ecuaciones se puede  ingresar los valores  dentro de los rangos permitidos en base a</w:t>
      </w:r>
      <w:r>
        <w:rPr>
          <w:rFonts w:ascii="Arial" w:hAnsi="Arial" w:cs="Arial"/>
          <w:sz w:val="24"/>
          <w:szCs w:val="24"/>
        </w:rPr>
        <w:t>l porcentaje</w:t>
      </w:r>
      <w:r w:rsidRPr="008263BB">
        <w:rPr>
          <w:rFonts w:ascii="Arial" w:hAnsi="Arial" w:cs="Arial"/>
          <w:sz w:val="24"/>
          <w:szCs w:val="24"/>
        </w:rPr>
        <w:t xml:space="preserve"> de remoción de salvado.</w:t>
      </w:r>
    </w:p>
    <w:p w:rsidR="00D63460" w:rsidRPr="008263BB" w:rsidRDefault="00D63460" w:rsidP="00D63460">
      <w:pPr>
        <w:tabs>
          <w:tab w:val="left" w:pos="720"/>
          <w:tab w:val="left" w:pos="1276"/>
        </w:tabs>
        <w:spacing w:line="480" w:lineRule="auto"/>
        <w:ind w:left="709"/>
        <w:jc w:val="both"/>
        <w:rPr>
          <w:rFonts w:ascii="Arial" w:hAnsi="Arial" w:cs="Arial"/>
          <w:sz w:val="24"/>
          <w:szCs w:val="24"/>
        </w:rPr>
      </w:pPr>
    </w:p>
    <w:p w:rsidR="00D63460" w:rsidRDefault="00D63460" w:rsidP="00D63460">
      <w:pPr>
        <w:numPr>
          <w:ilvl w:val="1"/>
          <w:numId w:val="15"/>
        </w:numPr>
        <w:tabs>
          <w:tab w:val="left" w:pos="709"/>
        </w:tabs>
        <w:spacing w:line="480" w:lineRule="auto"/>
        <w:ind w:left="709" w:hanging="709"/>
        <w:jc w:val="both"/>
        <w:rPr>
          <w:rFonts w:ascii="Arial" w:hAnsi="Arial" w:cs="Arial"/>
          <w:b/>
          <w:sz w:val="24"/>
          <w:szCs w:val="24"/>
        </w:rPr>
      </w:pPr>
      <w:r w:rsidRPr="008263BB">
        <w:rPr>
          <w:rFonts w:ascii="Arial" w:hAnsi="Arial" w:cs="Arial"/>
          <w:b/>
          <w:sz w:val="24"/>
          <w:szCs w:val="24"/>
        </w:rPr>
        <w:t>Validación de ecuación de regresión para el pulido</w:t>
      </w:r>
    </w:p>
    <w:p w:rsidR="00D63460" w:rsidRPr="008263BB" w:rsidRDefault="00D63460" w:rsidP="00D63460">
      <w:pPr>
        <w:tabs>
          <w:tab w:val="left" w:pos="709"/>
        </w:tabs>
        <w:spacing w:line="480" w:lineRule="auto"/>
        <w:ind w:left="709"/>
        <w:jc w:val="both"/>
        <w:rPr>
          <w:rFonts w:ascii="Arial" w:hAnsi="Arial" w:cs="Arial"/>
          <w:b/>
          <w:sz w:val="24"/>
          <w:szCs w:val="24"/>
        </w:rPr>
      </w:pPr>
    </w:p>
    <w:p w:rsidR="00D63460" w:rsidRDefault="00D63460" w:rsidP="00D63460">
      <w:pPr>
        <w:tabs>
          <w:tab w:val="left" w:pos="426"/>
        </w:tabs>
        <w:spacing w:line="480" w:lineRule="auto"/>
        <w:ind w:left="709"/>
        <w:jc w:val="both"/>
        <w:rPr>
          <w:rFonts w:ascii="Arial" w:hAnsi="Arial" w:cs="Arial"/>
          <w:sz w:val="24"/>
          <w:szCs w:val="24"/>
        </w:rPr>
      </w:pPr>
      <w:r w:rsidRPr="008263BB">
        <w:rPr>
          <w:rFonts w:ascii="Arial" w:hAnsi="Arial" w:cs="Arial"/>
          <w:sz w:val="24"/>
          <w:szCs w:val="24"/>
        </w:rPr>
        <w:t xml:space="preserve">Los </w:t>
      </w:r>
      <w:r>
        <w:rPr>
          <w:rFonts w:ascii="Arial" w:hAnsi="Arial" w:cs="Arial"/>
          <w:sz w:val="24"/>
          <w:szCs w:val="24"/>
        </w:rPr>
        <w:t>rangos que se pudieron establecer</w:t>
      </w:r>
      <w:r w:rsidRPr="008263BB">
        <w:rPr>
          <w:rFonts w:ascii="Arial" w:hAnsi="Arial" w:cs="Arial"/>
          <w:sz w:val="24"/>
          <w:szCs w:val="24"/>
        </w:rPr>
        <w:t xml:space="preserve"> dentro del análisis para las variables fueron</w:t>
      </w:r>
      <w:r>
        <w:rPr>
          <w:rFonts w:ascii="Arial" w:hAnsi="Arial" w:cs="Arial"/>
          <w:sz w:val="24"/>
          <w:szCs w:val="24"/>
        </w:rPr>
        <w:t xml:space="preserve"> en base al Testigo y al tratamiento escogido detallado en el punto 3.3</w:t>
      </w:r>
      <w:r w:rsidRPr="008263BB">
        <w:rPr>
          <w:rFonts w:ascii="Arial" w:hAnsi="Arial" w:cs="Arial"/>
          <w:sz w:val="24"/>
          <w:szCs w:val="24"/>
        </w:rPr>
        <w:t>:</w:t>
      </w:r>
    </w:p>
    <w:p w:rsidR="00D63460" w:rsidRPr="008263BB" w:rsidRDefault="00D63460" w:rsidP="00D63460">
      <w:pPr>
        <w:tabs>
          <w:tab w:val="left" w:pos="426"/>
        </w:tabs>
        <w:spacing w:line="480" w:lineRule="auto"/>
        <w:ind w:left="709"/>
        <w:jc w:val="both"/>
        <w:rPr>
          <w:rFonts w:ascii="Arial" w:hAnsi="Arial" w:cs="Arial"/>
          <w:sz w:val="24"/>
          <w:szCs w:val="24"/>
        </w:rPr>
      </w:pPr>
    </w:p>
    <w:p w:rsidR="00D63460" w:rsidRPr="008263BB" w:rsidRDefault="00D63460" w:rsidP="00D63460">
      <w:pPr>
        <w:tabs>
          <w:tab w:val="left" w:pos="426"/>
        </w:tabs>
        <w:spacing w:line="480" w:lineRule="auto"/>
        <w:ind w:left="709"/>
        <w:jc w:val="both"/>
        <w:rPr>
          <w:rFonts w:ascii="Arial" w:hAnsi="Arial" w:cs="Arial"/>
          <w:sz w:val="24"/>
          <w:szCs w:val="24"/>
        </w:rPr>
      </w:pPr>
      <w:r>
        <w:rPr>
          <w:rFonts w:ascii="Arial" w:hAnsi="Arial" w:cs="Arial"/>
          <w:b/>
          <w:sz w:val="24"/>
          <w:szCs w:val="24"/>
        </w:rPr>
        <w:t>% Remoción de salvado</w:t>
      </w:r>
      <w:r w:rsidRPr="008263BB">
        <w:rPr>
          <w:rFonts w:ascii="Arial" w:hAnsi="Arial" w:cs="Arial"/>
          <w:b/>
          <w:sz w:val="24"/>
          <w:szCs w:val="24"/>
        </w:rPr>
        <w:t>:</w:t>
      </w:r>
      <w:r w:rsidRPr="008263BB">
        <w:rPr>
          <w:rFonts w:ascii="Arial" w:hAnsi="Arial" w:cs="Arial"/>
          <w:sz w:val="24"/>
          <w:szCs w:val="24"/>
        </w:rPr>
        <w:t xml:space="preserve"> 11.4-12.2 %</w:t>
      </w:r>
    </w:p>
    <w:p w:rsidR="00D63460" w:rsidRPr="008263BB" w:rsidRDefault="00D63460" w:rsidP="00D63460">
      <w:pPr>
        <w:tabs>
          <w:tab w:val="left" w:pos="426"/>
        </w:tabs>
        <w:spacing w:line="480" w:lineRule="auto"/>
        <w:ind w:left="709"/>
        <w:jc w:val="both"/>
        <w:rPr>
          <w:rFonts w:ascii="Arial" w:hAnsi="Arial" w:cs="Arial"/>
          <w:sz w:val="24"/>
          <w:szCs w:val="24"/>
        </w:rPr>
      </w:pPr>
      <w:r w:rsidRPr="008263BB">
        <w:rPr>
          <w:rFonts w:ascii="Arial" w:hAnsi="Arial" w:cs="Arial"/>
          <w:b/>
          <w:sz w:val="24"/>
          <w:szCs w:val="24"/>
        </w:rPr>
        <w:t xml:space="preserve">º </w:t>
      </w:r>
      <w:r>
        <w:rPr>
          <w:rFonts w:ascii="Arial" w:hAnsi="Arial" w:cs="Arial"/>
          <w:b/>
          <w:sz w:val="24"/>
          <w:szCs w:val="24"/>
        </w:rPr>
        <w:t xml:space="preserve">Blancura </w:t>
      </w:r>
      <w:r w:rsidRPr="008263BB">
        <w:rPr>
          <w:rFonts w:ascii="Arial" w:hAnsi="Arial" w:cs="Arial"/>
          <w:b/>
          <w:sz w:val="24"/>
          <w:szCs w:val="24"/>
        </w:rPr>
        <w:t>Kett:</w:t>
      </w:r>
      <w:r>
        <w:rPr>
          <w:rFonts w:ascii="Arial" w:hAnsi="Arial" w:cs="Arial"/>
          <w:sz w:val="24"/>
          <w:szCs w:val="24"/>
        </w:rPr>
        <w:t xml:space="preserve"> 38.95 – 39.25 </w:t>
      </w:r>
    </w:p>
    <w:p w:rsidR="00D63460" w:rsidRPr="008263BB" w:rsidRDefault="00D63460" w:rsidP="00D63460">
      <w:pPr>
        <w:tabs>
          <w:tab w:val="left" w:pos="426"/>
        </w:tabs>
        <w:spacing w:line="480" w:lineRule="auto"/>
        <w:ind w:left="709"/>
        <w:jc w:val="both"/>
        <w:rPr>
          <w:rFonts w:ascii="Arial" w:hAnsi="Arial" w:cs="Arial"/>
          <w:sz w:val="24"/>
          <w:szCs w:val="24"/>
        </w:rPr>
      </w:pPr>
      <w:r w:rsidRPr="008263BB">
        <w:rPr>
          <w:rFonts w:ascii="Arial" w:hAnsi="Arial" w:cs="Arial"/>
          <w:b/>
          <w:sz w:val="24"/>
          <w:szCs w:val="24"/>
        </w:rPr>
        <w:t>Rendim</w:t>
      </w:r>
      <w:r>
        <w:rPr>
          <w:rFonts w:ascii="Arial" w:hAnsi="Arial" w:cs="Arial"/>
          <w:b/>
          <w:sz w:val="24"/>
          <w:szCs w:val="24"/>
        </w:rPr>
        <w:t>i</w:t>
      </w:r>
      <w:r w:rsidRPr="008263BB">
        <w:rPr>
          <w:rFonts w:ascii="Arial" w:hAnsi="Arial" w:cs="Arial"/>
          <w:b/>
          <w:sz w:val="24"/>
          <w:szCs w:val="24"/>
        </w:rPr>
        <w:t>ento:</w:t>
      </w:r>
      <w:r>
        <w:rPr>
          <w:rFonts w:ascii="Arial" w:hAnsi="Arial" w:cs="Arial"/>
          <w:sz w:val="24"/>
          <w:szCs w:val="24"/>
        </w:rPr>
        <w:t xml:space="preserve"> 59.01-60.37 % </w:t>
      </w:r>
    </w:p>
    <w:p w:rsidR="00D63460" w:rsidRPr="008263BB" w:rsidRDefault="00D63460" w:rsidP="00D63460">
      <w:pPr>
        <w:tabs>
          <w:tab w:val="left" w:pos="426"/>
        </w:tabs>
        <w:spacing w:line="480" w:lineRule="auto"/>
        <w:ind w:left="709"/>
        <w:jc w:val="both"/>
        <w:rPr>
          <w:rFonts w:ascii="Arial" w:hAnsi="Arial" w:cs="Arial"/>
          <w:sz w:val="24"/>
          <w:szCs w:val="24"/>
        </w:rPr>
      </w:pPr>
      <w:r w:rsidRPr="008263BB">
        <w:rPr>
          <w:rFonts w:ascii="Arial" w:hAnsi="Arial" w:cs="Arial"/>
          <w:b/>
          <w:sz w:val="24"/>
          <w:szCs w:val="24"/>
        </w:rPr>
        <w:t>Dureza:</w:t>
      </w:r>
      <w:r w:rsidRPr="008263BB">
        <w:rPr>
          <w:rFonts w:ascii="Arial" w:hAnsi="Arial" w:cs="Arial"/>
          <w:sz w:val="24"/>
          <w:szCs w:val="24"/>
        </w:rPr>
        <w:t xml:space="preserve"> 565.50 - 633.13 lb/pulg2</w:t>
      </w:r>
    </w:p>
    <w:p w:rsidR="00D63460" w:rsidRDefault="00D63460" w:rsidP="00D63460">
      <w:pPr>
        <w:tabs>
          <w:tab w:val="left" w:pos="426"/>
        </w:tabs>
        <w:spacing w:line="480" w:lineRule="auto"/>
        <w:ind w:left="709"/>
        <w:jc w:val="both"/>
        <w:rPr>
          <w:rFonts w:ascii="Arial" w:hAnsi="Arial" w:cs="Arial"/>
          <w:sz w:val="24"/>
          <w:szCs w:val="24"/>
        </w:rPr>
      </w:pPr>
    </w:p>
    <w:p w:rsidR="00D63460" w:rsidRDefault="00D63460" w:rsidP="00D63460">
      <w:pPr>
        <w:tabs>
          <w:tab w:val="left" w:pos="426"/>
        </w:tabs>
        <w:spacing w:line="480" w:lineRule="auto"/>
        <w:ind w:left="709"/>
        <w:jc w:val="both"/>
        <w:rPr>
          <w:rFonts w:ascii="Arial" w:hAnsi="Arial" w:cs="Arial"/>
          <w:sz w:val="24"/>
          <w:szCs w:val="24"/>
        </w:rPr>
      </w:pPr>
      <w:r>
        <w:rPr>
          <w:rFonts w:ascii="Arial" w:hAnsi="Arial" w:cs="Arial"/>
          <w:sz w:val="24"/>
          <w:szCs w:val="24"/>
        </w:rPr>
        <w:t xml:space="preserve">A continuación se muestra la ecuación general para determinar el Tiempo de pulido incluida todas las variables con los parámetros establecidos en el laboratorio. </w:t>
      </w:r>
    </w:p>
    <w:p w:rsidR="00D63460" w:rsidRDefault="00350E60" w:rsidP="008C18E7">
      <w:pPr>
        <w:spacing w:line="480" w:lineRule="auto"/>
        <w:jc w:val="center"/>
        <w:rPr>
          <w:rFonts w:ascii="Arial" w:hAnsi="Arial" w:cs="Arial"/>
          <w:b/>
          <w:sz w:val="24"/>
          <w:szCs w:val="24"/>
        </w:rPr>
      </w:pPr>
      <w:r>
        <w:rPr>
          <w:rFonts w:ascii="Arial" w:hAnsi="Arial" w:cs="Arial"/>
          <w:b/>
          <w:sz w:val="24"/>
          <w:szCs w:val="24"/>
        </w:rPr>
        <w:br w:type="page"/>
      </w:r>
    </w:p>
    <w:tbl>
      <w:tblPr>
        <w:tblW w:w="5503" w:type="dxa"/>
        <w:jc w:val="center"/>
        <w:tblInd w:w="55" w:type="dxa"/>
        <w:tblCellMar>
          <w:left w:w="70" w:type="dxa"/>
          <w:right w:w="70" w:type="dxa"/>
        </w:tblCellMar>
        <w:tblLook w:val="04A0"/>
      </w:tblPr>
      <w:tblGrid>
        <w:gridCol w:w="2987"/>
        <w:gridCol w:w="1084"/>
        <w:gridCol w:w="1432"/>
      </w:tblGrid>
      <w:tr w:rsidR="00D63460" w:rsidRPr="008263BB" w:rsidTr="009B23F2">
        <w:trPr>
          <w:trHeight w:val="300"/>
          <w:jc w:val="center"/>
        </w:trPr>
        <w:tc>
          <w:tcPr>
            <w:tcW w:w="5503" w:type="dxa"/>
            <w:gridSpan w:val="3"/>
            <w:tcBorders>
              <w:top w:val="nil"/>
              <w:left w:val="nil"/>
              <w:bottom w:val="nil"/>
              <w:right w:val="nil"/>
            </w:tcBorders>
            <w:shd w:val="clear" w:color="auto" w:fill="auto"/>
            <w:noWrap/>
            <w:vAlign w:val="bottom"/>
            <w:hideMark/>
          </w:tcPr>
          <w:p w:rsidR="00D63460" w:rsidRPr="008263BB" w:rsidRDefault="00D63460" w:rsidP="009B23F2">
            <w:pPr>
              <w:rPr>
                <w:rFonts w:ascii="Arial" w:eastAsia="Times New Roman" w:hAnsi="Arial" w:cs="Arial"/>
                <w:b/>
                <w:bCs/>
                <w:color w:val="000000"/>
                <w:sz w:val="24"/>
                <w:szCs w:val="24"/>
                <w:lang w:val="es-EC" w:eastAsia="es-EC"/>
              </w:rPr>
            </w:pPr>
            <w:r w:rsidRPr="008263BB">
              <w:rPr>
                <w:rFonts w:ascii="Arial" w:eastAsia="Times New Roman" w:hAnsi="Arial" w:cs="Arial"/>
                <w:b/>
                <w:bCs/>
                <w:color w:val="000000"/>
                <w:sz w:val="24"/>
                <w:szCs w:val="24"/>
                <w:lang w:val="es-EC" w:eastAsia="es-EC"/>
              </w:rPr>
              <w:t>Ecuación general  para etapa de pulido</w:t>
            </w:r>
          </w:p>
        </w:tc>
      </w:tr>
      <w:tr w:rsidR="00D63460" w:rsidRPr="008263BB" w:rsidTr="009B23F2">
        <w:trPr>
          <w:trHeight w:val="300"/>
          <w:jc w:val="center"/>
        </w:trPr>
        <w:tc>
          <w:tcPr>
            <w:tcW w:w="2987" w:type="dxa"/>
            <w:tcBorders>
              <w:top w:val="nil"/>
              <w:left w:val="nil"/>
              <w:bottom w:val="nil"/>
              <w:right w:val="nil"/>
            </w:tcBorders>
            <w:shd w:val="clear" w:color="auto" w:fill="auto"/>
            <w:noWrap/>
            <w:vAlign w:val="bottom"/>
            <w:hideMark/>
          </w:tcPr>
          <w:p w:rsidR="00D63460" w:rsidRPr="008263BB" w:rsidRDefault="00D63460" w:rsidP="009B23F2">
            <w:pPr>
              <w:rPr>
                <w:rFonts w:ascii="Arial" w:eastAsia="Times New Roman" w:hAnsi="Arial" w:cs="Arial"/>
                <w:b/>
                <w:bCs/>
                <w:color w:val="000000"/>
                <w:sz w:val="24"/>
                <w:szCs w:val="24"/>
                <w:lang w:val="es-EC" w:eastAsia="es-EC"/>
              </w:rPr>
            </w:pPr>
          </w:p>
        </w:tc>
        <w:tc>
          <w:tcPr>
            <w:tcW w:w="1084" w:type="dxa"/>
            <w:tcBorders>
              <w:top w:val="nil"/>
              <w:left w:val="nil"/>
              <w:bottom w:val="nil"/>
              <w:right w:val="nil"/>
            </w:tcBorders>
            <w:shd w:val="clear" w:color="auto" w:fill="auto"/>
            <w:noWrap/>
            <w:vAlign w:val="bottom"/>
            <w:hideMark/>
          </w:tcPr>
          <w:p w:rsidR="00D63460" w:rsidRPr="008263BB" w:rsidRDefault="00D63460" w:rsidP="009B23F2">
            <w:pPr>
              <w:rPr>
                <w:rFonts w:ascii="Arial" w:eastAsia="Times New Roman" w:hAnsi="Arial" w:cs="Arial"/>
                <w:color w:val="000000"/>
                <w:sz w:val="24"/>
                <w:szCs w:val="24"/>
                <w:lang w:val="es-EC" w:eastAsia="es-EC"/>
              </w:rPr>
            </w:pPr>
          </w:p>
        </w:tc>
        <w:tc>
          <w:tcPr>
            <w:tcW w:w="1432" w:type="dxa"/>
            <w:tcBorders>
              <w:top w:val="nil"/>
              <w:left w:val="nil"/>
              <w:bottom w:val="nil"/>
              <w:right w:val="nil"/>
            </w:tcBorders>
            <w:shd w:val="clear" w:color="auto" w:fill="auto"/>
            <w:noWrap/>
            <w:vAlign w:val="bottom"/>
            <w:hideMark/>
          </w:tcPr>
          <w:p w:rsidR="00D63460" w:rsidRPr="008263BB" w:rsidRDefault="00D63460" w:rsidP="009B23F2">
            <w:pPr>
              <w:rPr>
                <w:rFonts w:ascii="Arial" w:eastAsia="Times New Roman" w:hAnsi="Arial" w:cs="Arial"/>
                <w:color w:val="000000"/>
                <w:sz w:val="24"/>
                <w:szCs w:val="24"/>
                <w:lang w:val="es-EC" w:eastAsia="es-EC"/>
              </w:rPr>
            </w:pPr>
          </w:p>
        </w:tc>
      </w:tr>
      <w:tr w:rsidR="00D63460" w:rsidRPr="008263BB" w:rsidTr="009B23F2">
        <w:trPr>
          <w:trHeight w:val="315"/>
          <w:jc w:val="center"/>
        </w:trPr>
        <w:tc>
          <w:tcPr>
            <w:tcW w:w="2987" w:type="dxa"/>
            <w:tcBorders>
              <w:top w:val="nil"/>
              <w:left w:val="nil"/>
              <w:bottom w:val="nil"/>
              <w:right w:val="nil"/>
            </w:tcBorders>
            <w:shd w:val="clear" w:color="auto" w:fill="auto"/>
            <w:noWrap/>
            <w:vAlign w:val="bottom"/>
            <w:hideMark/>
          </w:tcPr>
          <w:p w:rsidR="00D63460" w:rsidRPr="008263BB" w:rsidRDefault="00D63460" w:rsidP="009B23F2">
            <w:pPr>
              <w:rPr>
                <w:rFonts w:ascii="Arial" w:eastAsia="Times New Roman" w:hAnsi="Arial" w:cs="Arial"/>
                <w:color w:val="000000"/>
                <w:sz w:val="24"/>
                <w:szCs w:val="24"/>
                <w:lang w:val="es-EC" w:eastAsia="es-EC"/>
              </w:rPr>
            </w:pPr>
          </w:p>
        </w:tc>
        <w:tc>
          <w:tcPr>
            <w:tcW w:w="1084" w:type="dxa"/>
            <w:tcBorders>
              <w:top w:val="nil"/>
              <w:left w:val="nil"/>
              <w:bottom w:val="nil"/>
              <w:right w:val="nil"/>
            </w:tcBorders>
            <w:shd w:val="clear" w:color="auto" w:fill="auto"/>
            <w:noWrap/>
            <w:vAlign w:val="bottom"/>
            <w:hideMark/>
          </w:tcPr>
          <w:p w:rsidR="00D63460" w:rsidRPr="008263BB" w:rsidRDefault="00D63460" w:rsidP="009B23F2">
            <w:pPr>
              <w:jc w:val="right"/>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-20,03</w:t>
            </w:r>
          </w:p>
        </w:tc>
        <w:tc>
          <w:tcPr>
            <w:tcW w:w="1432" w:type="dxa"/>
            <w:tcBorders>
              <w:top w:val="nil"/>
              <w:left w:val="nil"/>
              <w:bottom w:val="nil"/>
              <w:right w:val="nil"/>
            </w:tcBorders>
            <w:shd w:val="clear" w:color="auto" w:fill="auto"/>
            <w:noWrap/>
            <w:vAlign w:val="bottom"/>
            <w:hideMark/>
          </w:tcPr>
          <w:p w:rsidR="00D63460" w:rsidRPr="008263BB" w:rsidRDefault="00D63460" w:rsidP="009B23F2">
            <w:pPr>
              <w:jc w:val="center"/>
              <w:rPr>
                <w:rFonts w:ascii="Arial" w:eastAsia="Times New Roman" w:hAnsi="Arial" w:cs="Arial"/>
                <w:b/>
                <w:bCs/>
                <w:color w:val="7030A0"/>
                <w:sz w:val="24"/>
                <w:szCs w:val="24"/>
                <w:lang w:val="es-EC" w:eastAsia="es-EC"/>
              </w:rPr>
            </w:pPr>
            <w:r w:rsidRPr="008263BB">
              <w:rPr>
                <w:rFonts w:ascii="Arial" w:eastAsia="Times New Roman" w:hAnsi="Arial" w:cs="Arial"/>
                <w:b/>
                <w:bCs/>
                <w:color w:val="7030A0"/>
                <w:sz w:val="24"/>
                <w:szCs w:val="24"/>
                <w:lang w:val="es-EC" w:eastAsia="es-EC"/>
              </w:rPr>
              <w:t>Valores de x</w:t>
            </w:r>
          </w:p>
        </w:tc>
      </w:tr>
      <w:tr w:rsidR="00D63460" w:rsidRPr="008263BB" w:rsidTr="009B23F2">
        <w:trPr>
          <w:trHeight w:val="330"/>
          <w:jc w:val="center"/>
        </w:trPr>
        <w:tc>
          <w:tcPr>
            <w:tcW w:w="2987" w:type="dxa"/>
            <w:tcBorders>
              <w:top w:val="nil"/>
              <w:left w:val="nil"/>
              <w:bottom w:val="nil"/>
              <w:right w:val="nil"/>
            </w:tcBorders>
            <w:shd w:val="clear" w:color="auto" w:fill="auto"/>
            <w:noWrap/>
            <w:vAlign w:val="bottom"/>
            <w:hideMark/>
          </w:tcPr>
          <w:p w:rsidR="00D63460" w:rsidRPr="008263BB" w:rsidRDefault="00D63460" w:rsidP="009B23F2">
            <w:pPr>
              <w:rPr>
                <w:rFonts w:ascii="Arial" w:eastAsia="Times New Roman" w:hAnsi="Arial" w:cs="Arial"/>
                <w:b/>
                <w:bCs/>
                <w:color w:val="000000"/>
                <w:sz w:val="24"/>
                <w:szCs w:val="24"/>
                <w:lang w:val="es-EC" w:eastAsia="es-EC"/>
              </w:rPr>
            </w:pPr>
            <w:r>
              <w:rPr>
                <w:rFonts w:ascii="Arial" w:eastAsia="Times New Roman" w:hAnsi="Arial" w:cs="Arial"/>
                <w:b/>
                <w:bCs/>
                <w:color w:val="000000"/>
                <w:sz w:val="24"/>
                <w:szCs w:val="24"/>
                <w:lang w:val="es-EC" w:eastAsia="es-EC"/>
              </w:rPr>
              <w:t>PEP</w:t>
            </w:r>
            <w:r w:rsidRPr="008263BB">
              <w:rPr>
                <w:rFonts w:ascii="Arial" w:eastAsia="Times New Roman" w:hAnsi="Arial" w:cs="Arial"/>
                <w:b/>
                <w:bCs/>
                <w:color w:val="000000"/>
                <w:sz w:val="24"/>
                <w:szCs w:val="24"/>
                <w:lang w:val="es-EC" w:eastAsia="es-EC"/>
              </w:rPr>
              <w:t xml:space="preserve"> </w:t>
            </w:r>
          </w:p>
        </w:tc>
        <w:tc>
          <w:tcPr>
            <w:tcW w:w="1084" w:type="dxa"/>
            <w:tcBorders>
              <w:top w:val="nil"/>
              <w:left w:val="nil"/>
              <w:bottom w:val="nil"/>
              <w:right w:val="nil"/>
            </w:tcBorders>
            <w:shd w:val="clear" w:color="auto" w:fill="auto"/>
            <w:noWrap/>
            <w:vAlign w:val="bottom"/>
            <w:hideMark/>
          </w:tcPr>
          <w:p w:rsidR="00D63460" w:rsidRPr="008263BB" w:rsidRDefault="00D63460" w:rsidP="009B23F2">
            <w:pPr>
              <w:jc w:val="right"/>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-0,01</w:t>
            </w:r>
          </w:p>
        </w:tc>
        <w:tc>
          <w:tcPr>
            <w:tcW w:w="1432" w:type="dxa"/>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D63460" w:rsidRPr="008263BB" w:rsidRDefault="00D63460" w:rsidP="009B23F2">
            <w:pPr>
              <w:jc w:val="center"/>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910</w:t>
            </w:r>
          </w:p>
        </w:tc>
      </w:tr>
      <w:tr w:rsidR="00D63460" w:rsidRPr="008263BB" w:rsidTr="009B23F2">
        <w:trPr>
          <w:trHeight w:val="330"/>
          <w:jc w:val="center"/>
        </w:trPr>
        <w:tc>
          <w:tcPr>
            <w:tcW w:w="2987" w:type="dxa"/>
            <w:tcBorders>
              <w:top w:val="nil"/>
              <w:left w:val="nil"/>
              <w:bottom w:val="nil"/>
              <w:right w:val="nil"/>
            </w:tcBorders>
            <w:shd w:val="clear" w:color="auto" w:fill="auto"/>
            <w:vAlign w:val="bottom"/>
            <w:hideMark/>
          </w:tcPr>
          <w:p w:rsidR="00D63460" w:rsidRPr="008263BB" w:rsidRDefault="00D63460" w:rsidP="009B23F2">
            <w:pPr>
              <w:rPr>
                <w:rFonts w:ascii="Arial" w:eastAsia="Times New Roman" w:hAnsi="Arial" w:cs="Arial"/>
                <w:b/>
                <w:bCs/>
                <w:color w:val="000000"/>
                <w:sz w:val="24"/>
                <w:szCs w:val="24"/>
                <w:lang w:val="es-EC" w:eastAsia="es-EC"/>
              </w:rPr>
            </w:pPr>
            <w:r>
              <w:rPr>
                <w:rFonts w:ascii="Arial" w:eastAsia="Times New Roman" w:hAnsi="Arial" w:cs="Arial"/>
                <w:b/>
                <w:bCs/>
                <w:color w:val="000000"/>
                <w:sz w:val="24"/>
                <w:szCs w:val="24"/>
                <w:lang w:val="es-EC" w:eastAsia="es-EC"/>
              </w:rPr>
              <w:t xml:space="preserve">% </w:t>
            </w:r>
            <w:r w:rsidRPr="008263BB">
              <w:rPr>
                <w:rFonts w:ascii="Arial" w:eastAsia="Times New Roman" w:hAnsi="Arial" w:cs="Arial"/>
                <w:b/>
                <w:bCs/>
                <w:color w:val="000000"/>
                <w:sz w:val="24"/>
                <w:szCs w:val="24"/>
                <w:lang w:val="es-EC" w:eastAsia="es-EC"/>
              </w:rPr>
              <w:t xml:space="preserve"> Remoción de salvado</w:t>
            </w:r>
          </w:p>
        </w:tc>
        <w:tc>
          <w:tcPr>
            <w:tcW w:w="1084" w:type="dxa"/>
            <w:tcBorders>
              <w:top w:val="nil"/>
              <w:left w:val="nil"/>
              <w:bottom w:val="nil"/>
              <w:right w:val="nil"/>
            </w:tcBorders>
            <w:shd w:val="clear" w:color="auto" w:fill="auto"/>
            <w:noWrap/>
            <w:vAlign w:val="bottom"/>
            <w:hideMark/>
          </w:tcPr>
          <w:p w:rsidR="00D63460" w:rsidRPr="008263BB" w:rsidRDefault="00D63460" w:rsidP="009B23F2">
            <w:pPr>
              <w:jc w:val="right"/>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633,66</w:t>
            </w:r>
          </w:p>
        </w:tc>
        <w:tc>
          <w:tcPr>
            <w:tcW w:w="1432" w:type="dxa"/>
            <w:tcBorders>
              <w:top w:val="nil"/>
              <w:left w:val="single" w:sz="12" w:space="0" w:color="auto"/>
              <w:bottom w:val="single" w:sz="12" w:space="0" w:color="auto"/>
              <w:right w:val="single" w:sz="12" w:space="0" w:color="auto"/>
            </w:tcBorders>
            <w:shd w:val="clear" w:color="000000" w:fill="FFFF00"/>
            <w:noWrap/>
            <w:vAlign w:val="bottom"/>
            <w:hideMark/>
          </w:tcPr>
          <w:p w:rsidR="00D63460" w:rsidRPr="008263BB" w:rsidRDefault="00D63460" w:rsidP="009B23F2">
            <w:pPr>
              <w:jc w:val="center"/>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0,122</w:t>
            </w:r>
          </w:p>
        </w:tc>
      </w:tr>
      <w:tr w:rsidR="00D63460" w:rsidRPr="008263BB" w:rsidTr="009B23F2">
        <w:trPr>
          <w:trHeight w:val="330"/>
          <w:jc w:val="center"/>
        </w:trPr>
        <w:tc>
          <w:tcPr>
            <w:tcW w:w="2987" w:type="dxa"/>
            <w:tcBorders>
              <w:top w:val="nil"/>
              <w:left w:val="nil"/>
              <w:bottom w:val="nil"/>
              <w:right w:val="nil"/>
            </w:tcBorders>
            <w:shd w:val="clear" w:color="auto" w:fill="auto"/>
            <w:noWrap/>
            <w:vAlign w:val="bottom"/>
            <w:hideMark/>
          </w:tcPr>
          <w:p w:rsidR="00D63460" w:rsidRPr="008263BB" w:rsidRDefault="00D63460" w:rsidP="009B23F2">
            <w:pPr>
              <w:rPr>
                <w:rFonts w:ascii="Arial" w:eastAsia="Times New Roman" w:hAnsi="Arial" w:cs="Arial"/>
                <w:b/>
                <w:bCs/>
                <w:color w:val="000000"/>
                <w:sz w:val="24"/>
                <w:szCs w:val="24"/>
                <w:lang w:val="es-EC" w:eastAsia="es-EC"/>
              </w:rPr>
            </w:pPr>
            <w:r>
              <w:rPr>
                <w:rFonts w:ascii="Arial" w:eastAsia="Times New Roman" w:hAnsi="Arial" w:cs="Arial"/>
                <w:b/>
                <w:bCs/>
                <w:color w:val="000000"/>
                <w:sz w:val="24"/>
                <w:szCs w:val="24"/>
                <w:lang w:val="es-EC" w:eastAsia="es-EC"/>
              </w:rPr>
              <w:t xml:space="preserve">% Rend. Mc Gill </w:t>
            </w:r>
          </w:p>
        </w:tc>
        <w:tc>
          <w:tcPr>
            <w:tcW w:w="1084" w:type="dxa"/>
            <w:tcBorders>
              <w:top w:val="nil"/>
              <w:left w:val="nil"/>
              <w:bottom w:val="nil"/>
              <w:right w:val="nil"/>
            </w:tcBorders>
            <w:shd w:val="clear" w:color="auto" w:fill="auto"/>
            <w:noWrap/>
            <w:vAlign w:val="bottom"/>
            <w:hideMark/>
          </w:tcPr>
          <w:p w:rsidR="00D63460" w:rsidRPr="008263BB" w:rsidRDefault="00D63460" w:rsidP="009B23F2">
            <w:pPr>
              <w:jc w:val="right"/>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-149,63</w:t>
            </w:r>
          </w:p>
        </w:tc>
        <w:tc>
          <w:tcPr>
            <w:tcW w:w="1432" w:type="dxa"/>
            <w:tcBorders>
              <w:top w:val="nil"/>
              <w:left w:val="single" w:sz="12" w:space="0" w:color="auto"/>
              <w:bottom w:val="single" w:sz="12" w:space="0" w:color="auto"/>
              <w:right w:val="single" w:sz="12" w:space="0" w:color="auto"/>
            </w:tcBorders>
            <w:shd w:val="clear" w:color="000000" w:fill="FFFF00"/>
            <w:noWrap/>
            <w:vAlign w:val="bottom"/>
            <w:hideMark/>
          </w:tcPr>
          <w:p w:rsidR="00D63460" w:rsidRPr="008263BB" w:rsidRDefault="00D63460" w:rsidP="009B23F2">
            <w:pPr>
              <w:jc w:val="center"/>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0,6</w:t>
            </w:r>
          </w:p>
        </w:tc>
      </w:tr>
      <w:tr w:rsidR="00D63460" w:rsidRPr="008263BB" w:rsidTr="009B23F2">
        <w:trPr>
          <w:trHeight w:val="330"/>
          <w:jc w:val="center"/>
        </w:trPr>
        <w:tc>
          <w:tcPr>
            <w:tcW w:w="2987" w:type="dxa"/>
            <w:tcBorders>
              <w:top w:val="nil"/>
              <w:left w:val="nil"/>
              <w:bottom w:val="nil"/>
              <w:right w:val="nil"/>
            </w:tcBorders>
            <w:shd w:val="clear" w:color="auto" w:fill="auto"/>
            <w:noWrap/>
            <w:vAlign w:val="bottom"/>
            <w:hideMark/>
          </w:tcPr>
          <w:p w:rsidR="00D63460" w:rsidRPr="008263BB" w:rsidRDefault="00D63460" w:rsidP="009B23F2">
            <w:pPr>
              <w:rPr>
                <w:rFonts w:ascii="Arial" w:eastAsia="Times New Roman" w:hAnsi="Arial" w:cs="Arial"/>
                <w:b/>
                <w:bCs/>
                <w:color w:val="000000"/>
                <w:sz w:val="24"/>
                <w:szCs w:val="24"/>
                <w:lang w:val="es-EC" w:eastAsia="es-EC"/>
              </w:rPr>
            </w:pPr>
            <w:r w:rsidRPr="008263BB">
              <w:rPr>
                <w:rFonts w:ascii="Arial" w:eastAsia="Times New Roman" w:hAnsi="Arial" w:cs="Arial"/>
                <w:b/>
                <w:bCs/>
                <w:color w:val="000000"/>
                <w:sz w:val="24"/>
                <w:szCs w:val="24"/>
                <w:lang w:val="es-EC" w:eastAsia="es-EC"/>
              </w:rPr>
              <w:t>Blancura º Kett</w:t>
            </w:r>
          </w:p>
        </w:tc>
        <w:tc>
          <w:tcPr>
            <w:tcW w:w="1084" w:type="dxa"/>
            <w:tcBorders>
              <w:top w:val="nil"/>
              <w:left w:val="nil"/>
              <w:bottom w:val="nil"/>
              <w:right w:val="nil"/>
            </w:tcBorders>
            <w:shd w:val="clear" w:color="auto" w:fill="auto"/>
            <w:noWrap/>
            <w:vAlign w:val="bottom"/>
            <w:hideMark/>
          </w:tcPr>
          <w:p w:rsidR="00D63460" w:rsidRPr="008263BB" w:rsidRDefault="00D63460" w:rsidP="009B23F2">
            <w:pPr>
              <w:jc w:val="right"/>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2,39</w:t>
            </w:r>
          </w:p>
        </w:tc>
        <w:tc>
          <w:tcPr>
            <w:tcW w:w="1432" w:type="dxa"/>
            <w:tcBorders>
              <w:top w:val="nil"/>
              <w:left w:val="single" w:sz="12" w:space="0" w:color="auto"/>
              <w:bottom w:val="single" w:sz="12" w:space="0" w:color="auto"/>
              <w:right w:val="single" w:sz="12" w:space="0" w:color="auto"/>
            </w:tcBorders>
            <w:shd w:val="clear" w:color="000000" w:fill="FFFF00"/>
            <w:noWrap/>
            <w:vAlign w:val="bottom"/>
            <w:hideMark/>
          </w:tcPr>
          <w:p w:rsidR="00D63460" w:rsidRPr="008263BB" w:rsidRDefault="00D63460" w:rsidP="009B23F2">
            <w:pPr>
              <w:jc w:val="center"/>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39</w:t>
            </w:r>
          </w:p>
        </w:tc>
      </w:tr>
      <w:tr w:rsidR="00D63460" w:rsidRPr="008263BB" w:rsidTr="009B23F2">
        <w:trPr>
          <w:trHeight w:val="330"/>
          <w:jc w:val="center"/>
        </w:trPr>
        <w:tc>
          <w:tcPr>
            <w:tcW w:w="2987" w:type="dxa"/>
            <w:tcBorders>
              <w:top w:val="nil"/>
              <w:left w:val="nil"/>
              <w:bottom w:val="single" w:sz="8" w:space="0" w:color="auto"/>
              <w:right w:val="nil"/>
            </w:tcBorders>
            <w:shd w:val="clear" w:color="auto" w:fill="auto"/>
            <w:noWrap/>
            <w:vAlign w:val="bottom"/>
            <w:hideMark/>
          </w:tcPr>
          <w:p w:rsidR="00D63460" w:rsidRPr="008263BB" w:rsidRDefault="00D63460" w:rsidP="009B23F2">
            <w:pPr>
              <w:rPr>
                <w:rFonts w:ascii="Arial" w:eastAsia="Times New Roman" w:hAnsi="Arial" w:cs="Arial"/>
                <w:b/>
                <w:bCs/>
                <w:color w:val="000000"/>
                <w:sz w:val="24"/>
                <w:szCs w:val="24"/>
                <w:lang w:val="es-EC" w:eastAsia="es-EC"/>
              </w:rPr>
            </w:pPr>
            <w:r w:rsidRPr="008263BB">
              <w:rPr>
                <w:rFonts w:ascii="Arial" w:eastAsia="Times New Roman" w:hAnsi="Arial" w:cs="Arial"/>
                <w:b/>
                <w:bCs/>
                <w:color w:val="000000"/>
                <w:sz w:val="24"/>
                <w:szCs w:val="24"/>
                <w:lang w:val="es-EC" w:eastAsia="es-EC"/>
              </w:rPr>
              <w:t xml:space="preserve"> Dureza  </w:t>
            </w:r>
          </w:p>
        </w:tc>
        <w:tc>
          <w:tcPr>
            <w:tcW w:w="1084" w:type="dxa"/>
            <w:tcBorders>
              <w:top w:val="nil"/>
              <w:left w:val="nil"/>
              <w:bottom w:val="single" w:sz="8" w:space="0" w:color="auto"/>
              <w:right w:val="nil"/>
            </w:tcBorders>
            <w:shd w:val="clear" w:color="auto" w:fill="auto"/>
            <w:noWrap/>
            <w:vAlign w:val="bottom"/>
            <w:hideMark/>
          </w:tcPr>
          <w:p w:rsidR="00D63460" w:rsidRPr="008263BB" w:rsidRDefault="00D63460" w:rsidP="009B23F2">
            <w:pPr>
              <w:jc w:val="right"/>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0,01</w:t>
            </w:r>
          </w:p>
        </w:tc>
        <w:tc>
          <w:tcPr>
            <w:tcW w:w="1432" w:type="dxa"/>
            <w:tcBorders>
              <w:top w:val="nil"/>
              <w:left w:val="single" w:sz="12" w:space="0" w:color="auto"/>
              <w:bottom w:val="single" w:sz="12" w:space="0" w:color="auto"/>
              <w:right w:val="single" w:sz="12" w:space="0" w:color="auto"/>
            </w:tcBorders>
            <w:shd w:val="clear" w:color="000000" w:fill="FFFF00"/>
            <w:noWrap/>
            <w:vAlign w:val="bottom"/>
            <w:hideMark/>
          </w:tcPr>
          <w:p w:rsidR="00D63460" w:rsidRPr="008263BB" w:rsidRDefault="00D63460" w:rsidP="009B23F2">
            <w:pPr>
              <w:jc w:val="center"/>
              <w:rPr>
                <w:rFonts w:ascii="Arial" w:eastAsia="Times New Roman" w:hAnsi="Arial" w:cs="Arial"/>
                <w:color w:val="000000"/>
                <w:sz w:val="24"/>
                <w:szCs w:val="24"/>
                <w:lang w:val="es-EC" w:eastAsia="es-EC"/>
              </w:rPr>
            </w:pPr>
            <w:r w:rsidRPr="008263BB">
              <w:rPr>
                <w:rFonts w:ascii="Arial" w:eastAsia="Times New Roman" w:hAnsi="Arial" w:cs="Arial"/>
                <w:color w:val="000000"/>
                <w:sz w:val="24"/>
                <w:szCs w:val="24"/>
                <w:lang w:val="es-EC" w:eastAsia="es-EC"/>
              </w:rPr>
              <w:t>565,5</w:t>
            </w:r>
          </w:p>
        </w:tc>
      </w:tr>
      <w:tr w:rsidR="00D63460" w:rsidRPr="008263BB" w:rsidTr="009B23F2">
        <w:trPr>
          <w:trHeight w:val="405"/>
          <w:jc w:val="center"/>
        </w:trPr>
        <w:tc>
          <w:tcPr>
            <w:tcW w:w="2987" w:type="dxa"/>
            <w:tcBorders>
              <w:top w:val="nil"/>
              <w:left w:val="nil"/>
              <w:bottom w:val="nil"/>
              <w:right w:val="nil"/>
            </w:tcBorders>
            <w:shd w:val="clear" w:color="auto" w:fill="auto"/>
            <w:noWrap/>
            <w:vAlign w:val="bottom"/>
            <w:hideMark/>
          </w:tcPr>
          <w:p w:rsidR="00D63460" w:rsidRPr="008263BB" w:rsidRDefault="00D63460" w:rsidP="009B23F2">
            <w:pPr>
              <w:jc w:val="center"/>
              <w:rPr>
                <w:rFonts w:ascii="Arial" w:eastAsia="Times New Roman" w:hAnsi="Arial" w:cs="Arial"/>
                <w:b/>
                <w:bCs/>
                <w:color w:val="000000"/>
                <w:sz w:val="24"/>
                <w:szCs w:val="24"/>
                <w:lang w:val="es-EC" w:eastAsia="es-EC"/>
              </w:rPr>
            </w:pPr>
            <w:r w:rsidRPr="008263BB">
              <w:rPr>
                <w:rFonts w:ascii="Arial" w:eastAsia="Times New Roman" w:hAnsi="Arial" w:cs="Arial"/>
                <w:b/>
                <w:bCs/>
                <w:color w:val="000000"/>
                <w:sz w:val="24"/>
                <w:szCs w:val="24"/>
                <w:lang w:val="es-EC" w:eastAsia="es-EC"/>
              </w:rPr>
              <w:t>TIEMPO DE PULIDO(s)</w:t>
            </w:r>
          </w:p>
        </w:tc>
        <w:tc>
          <w:tcPr>
            <w:tcW w:w="1084" w:type="dxa"/>
            <w:tcBorders>
              <w:top w:val="nil"/>
              <w:left w:val="nil"/>
              <w:bottom w:val="nil"/>
              <w:right w:val="nil"/>
            </w:tcBorders>
            <w:shd w:val="clear" w:color="auto" w:fill="auto"/>
            <w:noWrap/>
            <w:vAlign w:val="bottom"/>
            <w:hideMark/>
          </w:tcPr>
          <w:p w:rsidR="00D63460" w:rsidRPr="008263BB" w:rsidRDefault="00D63460" w:rsidP="009B23F2">
            <w:pPr>
              <w:rPr>
                <w:rFonts w:ascii="Arial" w:eastAsia="Times New Roman" w:hAnsi="Arial" w:cs="Arial"/>
                <w:color w:val="000000"/>
                <w:sz w:val="24"/>
                <w:szCs w:val="24"/>
                <w:lang w:val="es-EC" w:eastAsia="es-EC"/>
              </w:rPr>
            </w:pPr>
          </w:p>
        </w:tc>
        <w:tc>
          <w:tcPr>
            <w:tcW w:w="1432" w:type="dxa"/>
            <w:tcBorders>
              <w:top w:val="nil"/>
              <w:left w:val="single" w:sz="12" w:space="0" w:color="auto"/>
              <w:bottom w:val="single" w:sz="12" w:space="0" w:color="auto"/>
              <w:right w:val="single" w:sz="12" w:space="0" w:color="auto"/>
            </w:tcBorders>
            <w:shd w:val="clear" w:color="000000" w:fill="FFC000"/>
            <w:noWrap/>
            <w:vAlign w:val="bottom"/>
            <w:hideMark/>
          </w:tcPr>
          <w:p w:rsidR="00D63460" w:rsidRPr="008263BB" w:rsidRDefault="00D63460" w:rsidP="009B23F2">
            <w:pPr>
              <w:jc w:val="center"/>
              <w:rPr>
                <w:rFonts w:ascii="Arial" w:eastAsia="Times New Roman" w:hAnsi="Arial" w:cs="Arial"/>
                <w:b/>
                <w:bCs/>
                <w:color w:val="000000"/>
                <w:sz w:val="24"/>
                <w:szCs w:val="24"/>
                <w:lang w:val="es-EC" w:eastAsia="es-EC"/>
              </w:rPr>
            </w:pPr>
            <w:r w:rsidRPr="008263BB">
              <w:rPr>
                <w:rFonts w:ascii="Arial" w:eastAsia="Times New Roman" w:hAnsi="Arial" w:cs="Arial"/>
                <w:b/>
                <w:bCs/>
                <w:color w:val="000000"/>
                <w:sz w:val="24"/>
                <w:szCs w:val="24"/>
                <w:lang w:val="es-EC" w:eastAsia="es-EC"/>
              </w:rPr>
              <w:t>58,4</w:t>
            </w:r>
          </w:p>
        </w:tc>
      </w:tr>
    </w:tbl>
    <w:p w:rsidR="00D63460" w:rsidRDefault="00D63460" w:rsidP="00D63460">
      <w:pPr>
        <w:tabs>
          <w:tab w:val="left" w:pos="720"/>
          <w:tab w:val="left" w:pos="1276"/>
        </w:tabs>
        <w:spacing w:line="480" w:lineRule="auto"/>
        <w:ind w:left="708"/>
        <w:jc w:val="both"/>
        <w:rPr>
          <w:rFonts w:ascii="Arial" w:hAnsi="Arial" w:cs="Arial"/>
          <w:sz w:val="24"/>
          <w:szCs w:val="24"/>
        </w:rPr>
      </w:pPr>
    </w:p>
    <w:p w:rsidR="00D63460" w:rsidRDefault="00D63460" w:rsidP="00D63460">
      <w:pPr>
        <w:tabs>
          <w:tab w:val="left" w:pos="720"/>
          <w:tab w:val="left" w:pos="1276"/>
        </w:tabs>
        <w:spacing w:line="480" w:lineRule="auto"/>
        <w:ind w:left="708"/>
        <w:jc w:val="both"/>
        <w:rPr>
          <w:rFonts w:ascii="Arial" w:hAnsi="Arial" w:cs="Arial"/>
          <w:sz w:val="24"/>
          <w:szCs w:val="24"/>
        </w:rPr>
      </w:pPr>
      <w:r>
        <w:rPr>
          <w:rFonts w:ascii="Arial" w:hAnsi="Arial" w:cs="Arial"/>
          <w:sz w:val="24"/>
          <w:szCs w:val="24"/>
        </w:rPr>
        <w:t>Ingresando los parámetros para cada variable dio un tiempo  necesario de 58 s para pulir el arroz y cumplir con los parámetros de Remoción de salvado, Rendimiento, Blancura y Dureza.</w:t>
      </w:r>
    </w:p>
    <w:p w:rsidR="00D63460" w:rsidRDefault="00D63460" w:rsidP="00D63460">
      <w:pPr>
        <w:tabs>
          <w:tab w:val="left" w:pos="720"/>
          <w:tab w:val="left" w:pos="1276"/>
        </w:tabs>
        <w:spacing w:line="480" w:lineRule="auto"/>
        <w:ind w:left="708"/>
        <w:jc w:val="both"/>
        <w:rPr>
          <w:rFonts w:ascii="Arial" w:hAnsi="Arial" w:cs="Arial"/>
          <w:sz w:val="24"/>
          <w:szCs w:val="24"/>
        </w:rPr>
      </w:pPr>
      <w:r>
        <w:rPr>
          <w:rFonts w:ascii="Arial" w:hAnsi="Arial" w:cs="Arial"/>
          <w:sz w:val="24"/>
          <w:szCs w:val="24"/>
        </w:rPr>
        <w:t>El valor del tiempo de pulido encontrado se utilizó  para determinar las demás variables involucradas en el proceso utilizando las ecuaciones planteadas del análisis  de regresión realizado. En la tabla 3.14 se muestran los resultados obtenidos:</w:t>
      </w:r>
    </w:p>
    <w:p w:rsidR="00D63460" w:rsidRDefault="00D63460" w:rsidP="00D63460">
      <w:pPr>
        <w:tabs>
          <w:tab w:val="left" w:pos="720"/>
          <w:tab w:val="left" w:pos="1276"/>
        </w:tabs>
        <w:spacing w:line="480" w:lineRule="auto"/>
        <w:ind w:left="708"/>
        <w:jc w:val="both"/>
        <w:rPr>
          <w:rFonts w:ascii="Arial" w:hAnsi="Arial" w:cs="Arial"/>
          <w:sz w:val="24"/>
          <w:szCs w:val="24"/>
        </w:rPr>
      </w:pPr>
    </w:p>
    <w:p w:rsidR="00D63460" w:rsidRPr="00014EAE"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Tabla 3.14</w:t>
      </w:r>
    </w:p>
    <w:p w:rsidR="00D63460" w:rsidRPr="00014EAE"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Resultados utilizando las ecuaciones de regresión</w:t>
      </w:r>
    </w:p>
    <w:tbl>
      <w:tblPr>
        <w:tblW w:w="7797" w:type="dxa"/>
        <w:tblInd w:w="703" w:type="dxa"/>
        <w:tblCellMar>
          <w:left w:w="70" w:type="dxa"/>
          <w:right w:w="70" w:type="dxa"/>
        </w:tblCellMar>
        <w:tblLook w:val="04A0"/>
      </w:tblPr>
      <w:tblGrid>
        <w:gridCol w:w="1257"/>
        <w:gridCol w:w="1200"/>
        <w:gridCol w:w="1580"/>
        <w:gridCol w:w="1360"/>
        <w:gridCol w:w="1200"/>
        <w:gridCol w:w="1200"/>
      </w:tblGrid>
      <w:tr w:rsidR="00D63460" w:rsidRPr="00014EAE" w:rsidTr="009B23F2">
        <w:trPr>
          <w:trHeight w:val="255"/>
        </w:trPr>
        <w:tc>
          <w:tcPr>
            <w:tcW w:w="1257" w:type="dxa"/>
            <w:tcBorders>
              <w:top w:val="nil"/>
              <w:left w:val="nil"/>
              <w:bottom w:val="single" w:sz="4" w:space="0" w:color="auto"/>
              <w:right w:val="single" w:sz="4" w:space="0" w:color="auto"/>
            </w:tcBorders>
            <w:shd w:val="clear" w:color="auto" w:fill="auto"/>
            <w:noWrap/>
            <w:vAlign w:val="bottom"/>
            <w:hideMark/>
          </w:tcPr>
          <w:p w:rsidR="00D63460" w:rsidRPr="00014EAE" w:rsidRDefault="00D63460" w:rsidP="009B23F2">
            <w:pPr>
              <w:rPr>
                <w:rFonts w:ascii="Arial" w:eastAsia="Times New Roman" w:hAnsi="Arial" w:cs="Arial"/>
                <w:b/>
                <w:bCs/>
                <w:sz w:val="20"/>
                <w:szCs w:val="20"/>
                <w:lang w:val="es-EC" w:eastAsia="es-EC"/>
              </w:rPr>
            </w:pPr>
            <w:r w:rsidRPr="00014EAE">
              <w:rPr>
                <w:rFonts w:ascii="Arial" w:eastAsia="Times New Roman" w:hAnsi="Arial" w:cs="Arial"/>
                <w:b/>
                <w:bCs/>
                <w:sz w:val="20"/>
                <w:szCs w:val="20"/>
                <w:lang w:val="es-EC" w:eastAsia="es-EC"/>
              </w:rPr>
              <w:t> </w:t>
            </w:r>
          </w:p>
        </w:tc>
        <w:tc>
          <w:tcPr>
            <w:tcW w:w="1200" w:type="dxa"/>
            <w:tcBorders>
              <w:top w:val="nil"/>
              <w:left w:val="nil"/>
              <w:bottom w:val="single" w:sz="4" w:space="0" w:color="auto"/>
              <w:right w:val="nil"/>
            </w:tcBorders>
            <w:shd w:val="clear" w:color="auto" w:fill="auto"/>
            <w:noWrap/>
            <w:vAlign w:val="bottom"/>
            <w:hideMark/>
          </w:tcPr>
          <w:p w:rsidR="00D63460" w:rsidRPr="00014EAE" w:rsidRDefault="00D63460" w:rsidP="009B23F2">
            <w:pPr>
              <w:jc w:val="center"/>
              <w:rPr>
                <w:rFonts w:ascii="Arial" w:eastAsia="Times New Roman" w:hAnsi="Arial" w:cs="Arial"/>
                <w:b/>
                <w:bCs/>
                <w:sz w:val="20"/>
                <w:szCs w:val="20"/>
                <w:lang w:val="es-EC" w:eastAsia="es-EC"/>
              </w:rPr>
            </w:pPr>
            <w:r w:rsidRPr="00014EAE">
              <w:rPr>
                <w:rFonts w:ascii="Arial" w:eastAsia="Times New Roman" w:hAnsi="Arial" w:cs="Arial"/>
                <w:b/>
                <w:bCs/>
                <w:sz w:val="20"/>
                <w:szCs w:val="20"/>
                <w:lang w:val="es-EC" w:eastAsia="es-EC"/>
              </w:rPr>
              <w:t>Tiempo(s)</w:t>
            </w:r>
          </w:p>
        </w:tc>
        <w:tc>
          <w:tcPr>
            <w:tcW w:w="1580" w:type="dxa"/>
            <w:tcBorders>
              <w:top w:val="nil"/>
              <w:left w:val="nil"/>
              <w:bottom w:val="single" w:sz="4" w:space="0" w:color="auto"/>
              <w:right w:val="nil"/>
            </w:tcBorders>
            <w:shd w:val="clear" w:color="auto" w:fill="auto"/>
            <w:noWrap/>
            <w:vAlign w:val="bottom"/>
            <w:hideMark/>
          </w:tcPr>
          <w:p w:rsidR="00D63460" w:rsidRPr="00014EAE" w:rsidRDefault="00D63460" w:rsidP="009B23F2">
            <w:pPr>
              <w:jc w:val="center"/>
              <w:rPr>
                <w:rFonts w:ascii="Arial" w:eastAsia="Times New Roman" w:hAnsi="Arial" w:cs="Arial"/>
                <w:b/>
                <w:bCs/>
                <w:sz w:val="20"/>
                <w:szCs w:val="20"/>
                <w:lang w:val="es-EC" w:eastAsia="es-EC"/>
              </w:rPr>
            </w:pPr>
            <w:r>
              <w:rPr>
                <w:rFonts w:ascii="Arial" w:eastAsia="Times New Roman" w:hAnsi="Arial" w:cs="Arial"/>
                <w:b/>
                <w:bCs/>
                <w:sz w:val="20"/>
                <w:szCs w:val="20"/>
                <w:lang w:val="es-EC" w:eastAsia="es-EC"/>
              </w:rPr>
              <w:t>RS</w:t>
            </w:r>
          </w:p>
        </w:tc>
        <w:tc>
          <w:tcPr>
            <w:tcW w:w="1360" w:type="dxa"/>
            <w:tcBorders>
              <w:top w:val="nil"/>
              <w:left w:val="nil"/>
              <w:bottom w:val="single" w:sz="4" w:space="0" w:color="auto"/>
              <w:right w:val="nil"/>
            </w:tcBorders>
            <w:shd w:val="clear" w:color="auto" w:fill="auto"/>
            <w:noWrap/>
            <w:vAlign w:val="bottom"/>
            <w:hideMark/>
          </w:tcPr>
          <w:p w:rsidR="00D63460" w:rsidRPr="00014EAE" w:rsidRDefault="00D63460" w:rsidP="009B23F2">
            <w:pPr>
              <w:jc w:val="center"/>
              <w:rPr>
                <w:rFonts w:ascii="Arial" w:eastAsia="Times New Roman" w:hAnsi="Arial" w:cs="Arial"/>
                <w:b/>
                <w:bCs/>
                <w:sz w:val="20"/>
                <w:szCs w:val="20"/>
                <w:lang w:val="es-EC" w:eastAsia="es-EC"/>
              </w:rPr>
            </w:pPr>
            <w:r w:rsidRPr="00014EAE">
              <w:rPr>
                <w:rFonts w:ascii="Arial" w:eastAsia="Times New Roman" w:hAnsi="Arial" w:cs="Arial"/>
                <w:b/>
                <w:bCs/>
                <w:sz w:val="20"/>
                <w:szCs w:val="20"/>
                <w:lang w:val="es-EC" w:eastAsia="es-EC"/>
              </w:rPr>
              <w:t>Rendimiento</w:t>
            </w:r>
          </w:p>
        </w:tc>
        <w:tc>
          <w:tcPr>
            <w:tcW w:w="1200" w:type="dxa"/>
            <w:tcBorders>
              <w:top w:val="nil"/>
              <w:left w:val="nil"/>
              <w:bottom w:val="single" w:sz="4" w:space="0" w:color="auto"/>
              <w:right w:val="nil"/>
            </w:tcBorders>
            <w:shd w:val="clear" w:color="auto" w:fill="auto"/>
            <w:noWrap/>
            <w:vAlign w:val="bottom"/>
            <w:hideMark/>
          </w:tcPr>
          <w:p w:rsidR="00D63460" w:rsidRPr="00014EAE" w:rsidRDefault="00D63460" w:rsidP="009B23F2">
            <w:pPr>
              <w:jc w:val="center"/>
              <w:rPr>
                <w:rFonts w:ascii="Arial" w:eastAsia="Times New Roman" w:hAnsi="Arial" w:cs="Arial"/>
                <w:b/>
                <w:bCs/>
                <w:sz w:val="20"/>
                <w:szCs w:val="20"/>
                <w:lang w:val="es-EC" w:eastAsia="es-EC"/>
              </w:rPr>
            </w:pPr>
            <w:r w:rsidRPr="00014EAE">
              <w:rPr>
                <w:rFonts w:ascii="Arial" w:eastAsia="Times New Roman" w:hAnsi="Arial" w:cs="Arial"/>
                <w:b/>
                <w:bCs/>
                <w:sz w:val="20"/>
                <w:szCs w:val="20"/>
                <w:lang w:val="es-EC" w:eastAsia="es-EC"/>
              </w:rPr>
              <w:t>Blancura</w:t>
            </w:r>
          </w:p>
        </w:tc>
        <w:tc>
          <w:tcPr>
            <w:tcW w:w="1200" w:type="dxa"/>
            <w:tcBorders>
              <w:top w:val="nil"/>
              <w:left w:val="nil"/>
              <w:bottom w:val="single" w:sz="4" w:space="0" w:color="auto"/>
              <w:right w:val="nil"/>
            </w:tcBorders>
            <w:shd w:val="clear" w:color="auto" w:fill="auto"/>
            <w:noWrap/>
            <w:vAlign w:val="bottom"/>
            <w:hideMark/>
          </w:tcPr>
          <w:p w:rsidR="00D63460" w:rsidRPr="00014EAE" w:rsidRDefault="00D63460" w:rsidP="009B23F2">
            <w:pPr>
              <w:jc w:val="center"/>
              <w:rPr>
                <w:rFonts w:ascii="Arial" w:eastAsia="Times New Roman" w:hAnsi="Arial" w:cs="Arial"/>
                <w:b/>
                <w:bCs/>
                <w:sz w:val="20"/>
                <w:szCs w:val="20"/>
                <w:lang w:val="es-EC" w:eastAsia="es-EC"/>
              </w:rPr>
            </w:pPr>
            <w:r w:rsidRPr="00014EAE">
              <w:rPr>
                <w:rFonts w:ascii="Arial" w:eastAsia="Times New Roman" w:hAnsi="Arial" w:cs="Arial"/>
                <w:b/>
                <w:bCs/>
                <w:sz w:val="20"/>
                <w:szCs w:val="20"/>
                <w:lang w:val="es-EC" w:eastAsia="es-EC"/>
              </w:rPr>
              <w:t>Dureza</w:t>
            </w:r>
          </w:p>
        </w:tc>
      </w:tr>
      <w:tr w:rsidR="00D63460" w:rsidRPr="00014EAE" w:rsidTr="009B23F2">
        <w:trPr>
          <w:trHeight w:val="255"/>
        </w:trPr>
        <w:tc>
          <w:tcPr>
            <w:tcW w:w="1252" w:type="dxa"/>
            <w:tcBorders>
              <w:top w:val="nil"/>
              <w:left w:val="nil"/>
              <w:bottom w:val="nil"/>
              <w:right w:val="single" w:sz="4" w:space="0" w:color="auto"/>
            </w:tcBorders>
            <w:shd w:val="clear" w:color="auto" w:fill="auto"/>
            <w:noWrap/>
            <w:vAlign w:val="bottom"/>
            <w:hideMark/>
          </w:tcPr>
          <w:p w:rsidR="00D63460" w:rsidRPr="00014EAE" w:rsidRDefault="00D63460" w:rsidP="009B23F2">
            <w:pPr>
              <w:rPr>
                <w:rFonts w:ascii="Arial" w:eastAsia="Times New Roman" w:hAnsi="Arial" w:cs="Arial"/>
                <w:b/>
                <w:bCs/>
                <w:sz w:val="20"/>
                <w:szCs w:val="20"/>
                <w:lang w:val="es-EC" w:eastAsia="es-EC"/>
              </w:rPr>
            </w:pPr>
            <w:r w:rsidRPr="00014EAE">
              <w:rPr>
                <w:rFonts w:ascii="Arial" w:eastAsia="Times New Roman" w:hAnsi="Arial" w:cs="Arial"/>
                <w:b/>
                <w:bCs/>
                <w:sz w:val="20"/>
                <w:szCs w:val="20"/>
                <w:lang w:val="es-EC" w:eastAsia="es-EC"/>
              </w:rPr>
              <w:t>Laboratorio</w:t>
            </w:r>
          </w:p>
        </w:tc>
        <w:tc>
          <w:tcPr>
            <w:tcW w:w="120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b/>
                <w:bCs/>
                <w:color w:val="800080"/>
                <w:sz w:val="20"/>
                <w:szCs w:val="20"/>
                <w:lang w:val="es-EC" w:eastAsia="es-EC"/>
              </w:rPr>
            </w:pPr>
            <w:r w:rsidRPr="00014EAE">
              <w:rPr>
                <w:rFonts w:ascii="Arial" w:eastAsia="Times New Roman" w:hAnsi="Arial" w:cs="Arial"/>
                <w:b/>
                <w:bCs/>
                <w:color w:val="800080"/>
                <w:sz w:val="20"/>
                <w:szCs w:val="20"/>
                <w:lang w:val="es-EC" w:eastAsia="es-EC"/>
              </w:rPr>
              <w:t>58</w:t>
            </w:r>
          </w:p>
        </w:tc>
        <w:tc>
          <w:tcPr>
            <w:tcW w:w="158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sz w:val="20"/>
                <w:szCs w:val="20"/>
                <w:lang w:val="es-EC" w:eastAsia="es-EC"/>
              </w:rPr>
            </w:pPr>
            <w:r>
              <w:rPr>
                <w:rFonts w:ascii="Arial" w:eastAsia="Times New Roman" w:hAnsi="Arial" w:cs="Arial"/>
                <w:sz w:val="20"/>
                <w:szCs w:val="20"/>
                <w:lang w:val="es-EC" w:eastAsia="es-EC"/>
              </w:rPr>
              <w:t>0,115</w:t>
            </w:r>
          </w:p>
        </w:tc>
        <w:tc>
          <w:tcPr>
            <w:tcW w:w="136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sz w:val="20"/>
                <w:szCs w:val="20"/>
                <w:lang w:val="es-EC" w:eastAsia="es-EC"/>
              </w:rPr>
            </w:pPr>
            <w:r>
              <w:rPr>
                <w:rFonts w:ascii="Arial" w:eastAsia="Times New Roman" w:hAnsi="Arial" w:cs="Arial"/>
                <w:sz w:val="20"/>
                <w:szCs w:val="20"/>
                <w:lang w:val="es-EC" w:eastAsia="es-EC"/>
              </w:rPr>
              <w:t>60,42</w:t>
            </w:r>
          </w:p>
        </w:tc>
        <w:tc>
          <w:tcPr>
            <w:tcW w:w="120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sz w:val="20"/>
                <w:szCs w:val="20"/>
                <w:lang w:val="es-EC" w:eastAsia="es-EC"/>
              </w:rPr>
            </w:pPr>
            <w:r w:rsidRPr="00014EAE">
              <w:rPr>
                <w:rFonts w:ascii="Arial" w:eastAsia="Times New Roman" w:hAnsi="Arial" w:cs="Arial"/>
                <w:sz w:val="20"/>
                <w:szCs w:val="20"/>
                <w:lang w:val="es-EC" w:eastAsia="es-EC"/>
              </w:rPr>
              <w:t>39,11</w:t>
            </w:r>
          </w:p>
        </w:tc>
        <w:tc>
          <w:tcPr>
            <w:tcW w:w="120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sz w:val="20"/>
                <w:szCs w:val="20"/>
                <w:lang w:val="es-EC" w:eastAsia="es-EC"/>
              </w:rPr>
            </w:pPr>
            <w:r>
              <w:rPr>
                <w:rFonts w:ascii="Arial" w:eastAsia="Times New Roman" w:hAnsi="Arial" w:cs="Arial"/>
                <w:sz w:val="20"/>
                <w:szCs w:val="20"/>
                <w:lang w:val="es-EC" w:eastAsia="es-EC"/>
              </w:rPr>
              <w:t>647,82</w:t>
            </w:r>
          </w:p>
        </w:tc>
      </w:tr>
      <w:tr w:rsidR="00D63460" w:rsidRPr="00014EAE" w:rsidTr="009B23F2">
        <w:trPr>
          <w:trHeight w:val="255"/>
        </w:trPr>
        <w:tc>
          <w:tcPr>
            <w:tcW w:w="1257" w:type="dxa"/>
            <w:tcBorders>
              <w:top w:val="nil"/>
              <w:left w:val="nil"/>
              <w:bottom w:val="nil"/>
              <w:right w:val="single" w:sz="4" w:space="0" w:color="auto"/>
            </w:tcBorders>
            <w:shd w:val="clear" w:color="auto" w:fill="auto"/>
            <w:noWrap/>
            <w:vAlign w:val="bottom"/>
            <w:hideMark/>
          </w:tcPr>
          <w:p w:rsidR="00D63460" w:rsidRPr="00014EAE" w:rsidRDefault="00D63460" w:rsidP="009B23F2">
            <w:pPr>
              <w:rPr>
                <w:rFonts w:ascii="Arial" w:eastAsia="Times New Roman" w:hAnsi="Arial" w:cs="Arial"/>
                <w:b/>
                <w:bCs/>
                <w:sz w:val="20"/>
                <w:szCs w:val="20"/>
                <w:lang w:val="es-EC" w:eastAsia="es-EC"/>
              </w:rPr>
            </w:pPr>
          </w:p>
        </w:tc>
        <w:tc>
          <w:tcPr>
            <w:tcW w:w="120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b/>
                <w:bCs/>
                <w:color w:val="800080"/>
                <w:sz w:val="20"/>
                <w:szCs w:val="20"/>
                <w:lang w:val="es-EC" w:eastAsia="es-EC"/>
              </w:rPr>
            </w:pPr>
          </w:p>
        </w:tc>
        <w:tc>
          <w:tcPr>
            <w:tcW w:w="158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sz w:val="20"/>
                <w:szCs w:val="20"/>
                <w:lang w:val="es-EC" w:eastAsia="es-EC"/>
              </w:rPr>
            </w:pPr>
          </w:p>
        </w:tc>
        <w:tc>
          <w:tcPr>
            <w:tcW w:w="136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sz w:val="20"/>
                <w:szCs w:val="20"/>
                <w:lang w:val="es-EC" w:eastAsia="es-EC"/>
              </w:rPr>
            </w:pPr>
          </w:p>
        </w:tc>
        <w:tc>
          <w:tcPr>
            <w:tcW w:w="120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sz w:val="20"/>
                <w:szCs w:val="20"/>
                <w:lang w:val="es-EC" w:eastAsia="es-EC"/>
              </w:rPr>
            </w:pPr>
          </w:p>
        </w:tc>
        <w:tc>
          <w:tcPr>
            <w:tcW w:w="1200" w:type="dxa"/>
            <w:tcBorders>
              <w:top w:val="nil"/>
              <w:left w:val="nil"/>
              <w:bottom w:val="nil"/>
              <w:right w:val="nil"/>
            </w:tcBorders>
            <w:shd w:val="clear" w:color="auto" w:fill="auto"/>
            <w:noWrap/>
            <w:vAlign w:val="bottom"/>
            <w:hideMark/>
          </w:tcPr>
          <w:p w:rsidR="00D63460" w:rsidRPr="00014EAE" w:rsidRDefault="00D63460" w:rsidP="009B23F2">
            <w:pPr>
              <w:jc w:val="center"/>
              <w:rPr>
                <w:rFonts w:ascii="Arial" w:eastAsia="Times New Roman" w:hAnsi="Arial" w:cs="Arial"/>
                <w:sz w:val="20"/>
                <w:szCs w:val="20"/>
                <w:lang w:val="es-EC" w:eastAsia="es-EC"/>
              </w:rPr>
            </w:pPr>
          </w:p>
        </w:tc>
      </w:tr>
    </w:tbl>
    <w:p w:rsidR="00D63460" w:rsidRDefault="00D63460" w:rsidP="00D63460">
      <w:pPr>
        <w:pStyle w:val="Prrafodelista"/>
        <w:jc w:val="center"/>
        <w:rPr>
          <w:rFonts w:ascii="Arial" w:hAnsi="Arial" w:cs="Arial"/>
          <w:sz w:val="24"/>
          <w:szCs w:val="24"/>
        </w:rPr>
      </w:pPr>
    </w:p>
    <w:p w:rsidR="00D63460" w:rsidRPr="00293C05" w:rsidRDefault="00D63460" w:rsidP="00D63460">
      <w:pPr>
        <w:pStyle w:val="Prrafodelista"/>
        <w:jc w:val="center"/>
        <w:rPr>
          <w:rFonts w:ascii="Arial" w:hAnsi="Arial" w:cs="Arial"/>
          <w:sz w:val="24"/>
          <w:szCs w:val="24"/>
        </w:rPr>
      </w:pPr>
      <w:r>
        <w:rPr>
          <w:rFonts w:ascii="Arial" w:hAnsi="Arial" w:cs="Arial"/>
          <w:sz w:val="24"/>
          <w:szCs w:val="24"/>
        </w:rPr>
        <w:t>Elaborado por: Sthefania Piedra R.</w:t>
      </w:r>
    </w:p>
    <w:p w:rsidR="00350E60" w:rsidRDefault="00D63460" w:rsidP="00D63460">
      <w:pPr>
        <w:spacing w:line="480" w:lineRule="auto"/>
        <w:jc w:val="center"/>
        <w:rPr>
          <w:rFonts w:ascii="Arial" w:hAnsi="Arial" w:cs="Arial"/>
          <w:b/>
          <w:sz w:val="24"/>
          <w:szCs w:val="24"/>
        </w:rPr>
      </w:pPr>
      <w:r>
        <w:rPr>
          <w:rFonts w:ascii="Arial" w:hAnsi="Arial" w:cs="Arial"/>
          <w:sz w:val="24"/>
          <w:szCs w:val="24"/>
        </w:rPr>
        <w:t>Para validar todas las ecuaciones obtenidas para cada variable, se determinó las variables que inciden en el proceso de pulido aplicando</w:t>
      </w:r>
    </w:p>
    <w:p w:rsidR="00D63460" w:rsidRDefault="00D63460" w:rsidP="00D63460">
      <w:pPr>
        <w:tabs>
          <w:tab w:val="left" w:pos="720"/>
          <w:tab w:val="left" w:pos="1276"/>
        </w:tabs>
        <w:spacing w:line="480" w:lineRule="auto"/>
        <w:ind w:left="708"/>
        <w:jc w:val="both"/>
        <w:rPr>
          <w:rFonts w:ascii="Arial" w:hAnsi="Arial" w:cs="Arial"/>
          <w:sz w:val="24"/>
          <w:szCs w:val="24"/>
        </w:rPr>
      </w:pPr>
      <w:r>
        <w:rPr>
          <w:rFonts w:ascii="Arial" w:hAnsi="Arial" w:cs="Arial"/>
          <w:sz w:val="24"/>
          <w:szCs w:val="24"/>
        </w:rPr>
        <w:lastRenderedPageBreak/>
        <w:t xml:space="preserve">las ecuaciones a partir de los tiempos de pulido con que se trabajo en el laboratorio. Con los resultados  obtenidos y los datos reales de las pruebas realizadas en el laboratorio, se realizó un análisis estadístico para determinar si existe diferencia significativa entre los dos resultados.  </w:t>
      </w:r>
    </w:p>
    <w:p w:rsidR="00D63460" w:rsidRDefault="00D63460" w:rsidP="00D63460">
      <w:pPr>
        <w:tabs>
          <w:tab w:val="left" w:pos="720"/>
          <w:tab w:val="left" w:pos="1276"/>
        </w:tabs>
        <w:spacing w:line="480" w:lineRule="auto"/>
        <w:ind w:left="708"/>
        <w:jc w:val="both"/>
        <w:rPr>
          <w:rFonts w:ascii="Arial" w:hAnsi="Arial" w:cs="Arial"/>
          <w:sz w:val="24"/>
          <w:szCs w:val="24"/>
        </w:rPr>
      </w:pPr>
      <w:r>
        <w:rPr>
          <w:rFonts w:ascii="Arial" w:hAnsi="Arial" w:cs="Arial"/>
          <w:sz w:val="24"/>
          <w:szCs w:val="24"/>
        </w:rPr>
        <w:t xml:space="preserve">En el análisis estadístico la hipótesis nula (Ho) a contrastar es </w:t>
      </w:r>
      <w:r>
        <w:rPr>
          <w:rFonts w:ascii="Arial" w:hAnsi="Arial" w:cs="Arial"/>
          <w:i/>
          <w:sz w:val="24"/>
          <w:szCs w:val="24"/>
        </w:rPr>
        <w:t>“</w:t>
      </w:r>
      <w:r w:rsidRPr="005F107B">
        <w:rPr>
          <w:rFonts w:ascii="Arial" w:hAnsi="Arial" w:cs="Arial"/>
          <w:i/>
          <w:sz w:val="24"/>
          <w:szCs w:val="24"/>
        </w:rPr>
        <w:t>No existe diferencia significativa entre los resultados</w:t>
      </w:r>
      <w:r>
        <w:rPr>
          <w:rFonts w:ascii="Arial" w:hAnsi="Arial" w:cs="Arial"/>
          <w:i/>
          <w:sz w:val="24"/>
          <w:szCs w:val="24"/>
        </w:rPr>
        <w:t xml:space="preserve">”. </w:t>
      </w:r>
      <w:r>
        <w:rPr>
          <w:rFonts w:ascii="Arial" w:hAnsi="Arial" w:cs="Arial"/>
          <w:sz w:val="24"/>
          <w:szCs w:val="24"/>
        </w:rPr>
        <w:t>Los resultados para cada variable se muestran a continuación en las tablas 3.15, 3.16, 3.17 y  3.18:</w:t>
      </w:r>
    </w:p>
    <w:p w:rsidR="00D63460" w:rsidRPr="005F107B" w:rsidRDefault="00D63460" w:rsidP="00D63460">
      <w:pPr>
        <w:tabs>
          <w:tab w:val="left" w:pos="720"/>
          <w:tab w:val="left" w:pos="1276"/>
        </w:tabs>
        <w:spacing w:line="480" w:lineRule="auto"/>
        <w:ind w:left="708"/>
        <w:jc w:val="both"/>
        <w:rPr>
          <w:rFonts w:ascii="Arial" w:hAnsi="Arial" w:cs="Arial"/>
          <w:i/>
          <w:sz w:val="24"/>
          <w:szCs w:val="24"/>
        </w:rPr>
      </w:pPr>
    </w:p>
    <w:p w:rsidR="00D63460" w:rsidRPr="00014EAE"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Tabla 3.15</w:t>
      </w:r>
    </w:p>
    <w:p w:rsidR="00D63460" w:rsidRPr="00880418"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Resultados de análisis de la Remoción de salvado</w:t>
      </w:r>
    </w:p>
    <w:tbl>
      <w:tblPr>
        <w:tblW w:w="7650" w:type="dxa"/>
        <w:tblInd w:w="656" w:type="dxa"/>
        <w:tblLook w:val="04A0"/>
      </w:tblPr>
      <w:tblGrid>
        <w:gridCol w:w="758"/>
        <w:gridCol w:w="745"/>
        <w:gridCol w:w="984"/>
        <w:gridCol w:w="1025"/>
        <w:gridCol w:w="1201"/>
        <w:gridCol w:w="624"/>
        <w:gridCol w:w="1428"/>
        <w:gridCol w:w="885"/>
      </w:tblGrid>
      <w:tr w:rsidR="00D63460" w:rsidRPr="00F43406" w:rsidTr="009B23F2">
        <w:trPr>
          <w:trHeight w:val="237"/>
        </w:trPr>
        <w:tc>
          <w:tcPr>
            <w:tcW w:w="758"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745"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984"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Pr>
                <w:rFonts w:ascii="Arial" w:eastAsia="Times New Roman" w:hAnsi="Arial" w:cs="Arial"/>
                <w:b/>
                <w:bCs/>
                <w:sz w:val="20"/>
                <w:szCs w:val="20"/>
                <w:lang w:val="en-US"/>
              </w:rPr>
              <w:t>Remoción de salvado</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F</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Probabilidad</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Valor crítico para F</w:t>
            </w:r>
          </w:p>
        </w:tc>
      </w:tr>
      <w:tr w:rsidR="00D63460" w:rsidRPr="00880418" w:rsidTr="009B23F2">
        <w:trPr>
          <w:trHeight w:val="237"/>
        </w:trPr>
        <w:tc>
          <w:tcPr>
            <w:tcW w:w="758"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Peso</w:t>
            </w:r>
            <w:r w:rsidRPr="00880418">
              <w:rPr>
                <w:rFonts w:ascii="Arial" w:eastAsia="Times New Roman" w:hAnsi="Arial" w:cs="Arial"/>
                <w:b/>
                <w:bCs/>
                <w:sz w:val="20"/>
                <w:szCs w:val="20"/>
                <w:lang w:val="es-EC"/>
              </w:rPr>
              <w:t xml:space="preserve"> (gr.</w:t>
            </w:r>
            <w:r>
              <w:rPr>
                <w:rFonts w:ascii="Arial" w:eastAsia="Times New Roman" w:hAnsi="Arial" w:cs="Arial"/>
                <w:b/>
                <w:bCs/>
                <w:sz w:val="20"/>
                <w:szCs w:val="20"/>
                <w:lang w:val="es-EC"/>
              </w:rPr>
              <w:t>)</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Tiempo (s)</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Real</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Ecuación</w:t>
            </w: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P1a1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458.7</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60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0.11</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0.12</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0.04</w:t>
            </w: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0.84</w:t>
            </w: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4.96</w:t>
            </w: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P1a2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458.7</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60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0.12</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0.12</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P2c1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1143</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50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0.11</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0.11</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P2c2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1143</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50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0.12</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0.11</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P3b1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686.8</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40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0.10</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0.10</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P3b2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686.8</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40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0.10</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0.10</w:t>
            </w:r>
          </w:p>
        </w:tc>
        <w:tc>
          <w:tcPr>
            <w:tcW w:w="62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1428"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88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r>
    </w:tbl>
    <w:p w:rsidR="00D63460" w:rsidRDefault="00D63460" w:rsidP="00D63460">
      <w:pPr>
        <w:pStyle w:val="Prrafodelista"/>
        <w:jc w:val="center"/>
        <w:rPr>
          <w:rFonts w:ascii="Arial" w:hAnsi="Arial" w:cs="Arial"/>
          <w:sz w:val="24"/>
          <w:szCs w:val="24"/>
        </w:rPr>
      </w:pPr>
      <w:r>
        <w:rPr>
          <w:rFonts w:ascii="Arial" w:hAnsi="Arial" w:cs="Arial"/>
          <w:sz w:val="24"/>
          <w:szCs w:val="24"/>
        </w:rPr>
        <w:t>Elaborado por: Sthefania Piedra R.</w:t>
      </w:r>
    </w:p>
    <w:p w:rsidR="00D63460" w:rsidRPr="00014EAE"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Tabla 3.16</w:t>
      </w:r>
    </w:p>
    <w:p w:rsidR="00D63460" w:rsidRPr="00880418"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Resultados de análisis del Rendimiento</w:t>
      </w:r>
    </w:p>
    <w:tbl>
      <w:tblPr>
        <w:tblW w:w="7650" w:type="dxa"/>
        <w:tblInd w:w="656" w:type="dxa"/>
        <w:tblLook w:val="04A0"/>
      </w:tblPr>
      <w:tblGrid>
        <w:gridCol w:w="758"/>
        <w:gridCol w:w="745"/>
        <w:gridCol w:w="984"/>
        <w:gridCol w:w="1025"/>
        <w:gridCol w:w="1201"/>
        <w:gridCol w:w="624"/>
        <w:gridCol w:w="1428"/>
        <w:gridCol w:w="885"/>
      </w:tblGrid>
      <w:tr w:rsidR="00D63460" w:rsidRPr="00F43406" w:rsidTr="009B23F2">
        <w:trPr>
          <w:trHeight w:val="237"/>
        </w:trPr>
        <w:tc>
          <w:tcPr>
            <w:tcW w:w="758"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745"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984"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Pr>
                <w:rFonts w:ascii="Arial" w:eastAsia="Times New Roman" w:hAnsi="Arial" w:cs="Arial"/>
                <w:b/>
                <w:bCs/>
                <w:sz w:val="20"/>
                <w:szCs w:val="20"/>
                <w:lang w:val="en-US"/>
              </w:rPr>
              <w:t>Rendimiento(%)</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F</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Probabilidad</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Valor crítico para F</w:t>
            </w:r>
          </w:p>
        </w:tc>
      </w:tr>
      <w:tr w:rsidR="00D63460" w:rsidRPr="00880418" w:rsidTr="009B23F2">
        <w:trPr>
          <w:trHeight w:val="237"/>
        </w:trPr>
        <w:tc>
          <w:tcPr>
            <w:tcW w:w="758"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Peso</w:t>
            </w:r>
            <w:r w:rsidRPr="00880418">
              <w:rPr>
                <w:rFonts w:ascii="Arial" w:eastAsia="Times New Roman" w:hAnsi="Arial" w:cs="Arial"/>
                <w:b/>
                <w:bCs/>
                <w:sz w:val="20"/>
                <w:szCs w:val="20"/>
                <w:lang w:val="es-EC"/>
              </w:rPr>
              <w:t xml:space="preserve"> (gr.</w:t>
            </w:r>
            <w:r>
              <w:rPr>
                <w:rFonts w:ascii="Arial" w:eastAsia="Times New Roman" w:hAnsi="Arial" w:cs="Arial"/>
                <w:b/>
                <w:bCs/>
                <w:sz w:val="20"/>
                <w:szCs w:val="20"/>
                <w:lang w:val="es-EC"/>
              </w:rPr>
              <w:t>)</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Tiempo (s)</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Real</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Ecuación</w:t>
            </w: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P1a1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458.7</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60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61.3</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60.2</w:t>
            </w:r>
          </w:p>
        </w:tc>
        <w:tc>
          <w:tcPr>
            <w:tcW w:w="624"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0.01</w:t>
            </w:r>
          </w:p>
        </w:tc>
        <w:tc>
          <w:tcPr>
            <w:tcW w:w="1428"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0.94</w:t>
            </w:r>
          </w:p>
        </w:tc>
        <w:tc>
          <w:tcPr>
            <w:tcW w:w="885"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4.96</w:t>
            </w: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P1a2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458.7</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60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59.9</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60.2</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P2c1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1143</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50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60.5</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61.1</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 </w:t>
            </w: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P2c2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1143</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50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60.2</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61.1</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P3b1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686.8</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40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62.1</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62.0</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P3b2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686.8</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40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62.4</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62.0</w:t>
            </w:r>
          </w:p>
        </w:tc>
        <w:tc>
          <w:tcPr>
            <w:tcW w:w="62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1428"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88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 </w:t>
            </w:r>
          </w:p>
        </w:tc>
      </w:tr>
    </w:tbl>
    <w:p w:rsidR="00D63460" w:rsidRDefault="00D63460" w:rsidP="00D63460">
      <w:pPr>
        <w:pStyle w:val="Prrafodelista"/>
        <w:jc w:val="center"/>
        <w:rPr>
          <w:rFonts w:ascii="Arial" w:hAnsi="Arial" w:cs="Arial"/>
          <w:sz w:val="24"/>
          <w:szCs w:val="24"/>
        </w:rPr>
      </w:pPr>
      <w:r>
        <w:rPr>
          <w:rFonts w:ascii="Arial" w:hAnsi="Arial" w:cs="Arial"/>
          <w:sz w:val="24"/>
          <w:szCs w:val="24"/>
        </w:rPr>
        <w:t>Elaborado por: Sthefania Piedra R</w:t>
      </w:r>
    </w:p>
    <w:p w:rsidR="00D63460" w:rsidRPr="00014EAE" w:rsidRDefault="00350E60" w:rsidP="00D63460">
      <w:pPr>
        <w:jc w:val="center"/>
        <w:rPr>
          <w:rFonts w:ascii="Arial" w:eastAsia="Times New Roman" w:hAnsi="Arial" w:cs="Arial"/>
          <w:b/>
          <w:color w:val="000000"/>
          <w:sz w:val="24"/>
          <w:szCs w:val="24"/>
          <w:lang w:eastAsia="es-ES"/>
        </w:rPr>
      </w:pPr>
      <w:r>
        <w:rPr>
          <w:rFonts w:ascii="Arial" w:hAnsi="Arial" w:cs="Arial"/>
          <w:b/>
          <w:sz w:val="24"/>
          <w:szCs w:val="24"/>
        </w:rPr>
        <w:br w:type="page"/>
      </w:r>
      <w:r w:rsidR="00D63460">
        <w:rPr>
          <w:rFonts w:ascii="Arial" w:eastAsia="Times New Roman" w:hAnsi="Arial" w:cs="Arial"/>
          <w:b/>
          <w:color w:val="000000"/>
          <w:sz w:val="24"/>
          <w:szCs w:val="24"/>
          <w:lang w:eastAsia="es-ES"/>
        </w:rPr>
        <w:lastRenderedPageBreak/>
        <w:t>Tabla 3.17</w:t>
      </w:r>
    </w:p>
    <w:p w:rsidR="00D63460" w:rsidRPr="00880418"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Resultados de análisis de la Blancura</w:t>
      </w:r>
    </w:p>
    <w:tbl>
      <w:tblPr>
        <w:tblW w:w="7650" w:type="dxa"/>
        <w:tblInd w:w="656" w:type="dxa"/>
        <w:tblLook w:val="04A0"/>
      </w:tblPr>
      <w:tblGrid>
        <w:gridCol w:w="758"/>
        <w:gridCol w:w="745"/>
        <w:gridCol w:w="984"/>
        <w:gridCol w:w="1025"/>
        <w:gridCol w:w="1201"/>
        <w:gridCol w:w="624"/>
        <w:gridCol w:w="1428"/>
        <w:gridCol w:w="885"/>
      </w:tblGrid>
      <w:tr w:rsidR="00D63460" w:rsidRPr="00F43406" w:rsidTr="009B23F2">
        <w:trPr>
          <w:trHeight w:val="237"/>
        </w:trPr>
        <w:tc>
          <w:tcPr>
            <w:tcW w:w="758"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745"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984"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Pr>
                <w:rFonts w:ascii="Arial" w:eastAsia="Times New Roman" w:hAnsi="Arial" w:cs="Arial"/>
                <w:b/>
                <w:bCs/>
                <w:sz w:val="20"/>
                <w:szCs w:val="20"/>
                <w:lang w:val="en-US"/>
              </w:rPr>
              <w:t>Blancura (°Kett)</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F</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Probabilidad</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Valor crítico para F</w:t>
            </w:r>
          </w:p>
        </w:tc>
      </w:tr>
      <w:tr w:rsidR="00D63460" w:rsidRPr="00880418" w:rsidTr="009B23F2">
        <w:trPr>
          <w:trHeight w:val="237"/>
        </w:trPr>
        <w:tc>
          <w:tcPr>
            <w:tcW w:w="758"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Peso</w:t>
            </w:r>
            <w:r w:rsidRPr="00880418">
              <w:rPr>
                <w:rFonts w:ascii="Arial" w:eastAsia="Times New Roman" w:hAnsi="Arial" w:cs="Arial"/>
                <w:b/>
                <w:bCs/>
                <w:sz w:val="20"/>
                <w:szCs w:val="20"/>
                <w:lang w:val="es-EC"/>
              </w:rPr>
              <w:t xml:space="preserve"> (gr.</w:t>
            </w:r>
            <w:r>
              <w:rPr>
                <w:rFonts w:ascii="Arial" w:eastAsia="Times New Roman" w:hAnsi="Arial" w:cs="Arial"/>
                <w:b/>
                <w:bCs/>
                <w:sz w:val="20"/>
                <w:szCs w:val="20"/>
                <w:lang w:val="es-EC"/>
              </w:rPr>
              <w:t>)</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Tiempo (s)</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Real</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Ecuación</w:t>
            </w: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P1a1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458.7</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60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39.1</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39.4</w:t>
            </w:r>
          </w:p>
        </w:tc>
        <w:tc>
          <w:tcPr>
            <w:tcW w:w="624"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0.02</w:t>
            </w:r>
          </w:p>
        </w:tc>
        <w:tc>
          <w:tcPr>
            <w:tcW w:w="1428"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0.89</w:t>
            </w:r>
          </w:p>
        </w:tc>
        <w:tc>
          <w:tcPr>
            <w:tcW w:w="885"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4.96</w:t>
            </w: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P1a2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458.7</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60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39.2</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39.4</w:t>
            </w:r>
          </w:p>
        </w:tc>
        <w:tc>
          <w:tcPr>
            <w:tcW w:w="624"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p>
        </w:tc>
        <w:tc>
          <w:tcPr>
            <w:tcW w:w="1428"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p>
        </w:tc>
        <w:tc>
          <w:tcPr>
            <w:tcW w:w="885"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P2c1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1143</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50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38.7</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38.2</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P2c2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1143</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50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39.2</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38.2</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P3b1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686.8</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40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36.2</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37.0</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142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88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P3b2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686.8</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40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37.1</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r w:rsidRPr="001A22A7">
              <w:rPr>
                <w:rFonts w:ascii="Arial" w:eastAsia="Times New Roman" w:hAnsi="Arial" w:cs="Arial"/>
                <w:sz w:val="20"/>
                <w:szCs w:val="20"/>
                <w:lang w:val="en-US"/>
              </w:rPr>
              <w:t>37.0</w:t>
            </w:r>
          </w:p>
        </w:tc>
        <w:tc>
          <w:tcPr>
            <w:tcW w:w="62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1428"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88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r>
    </w:tbl>
    <w:p w:rsidR="00D63460" w:rsidRDefault="00D63460" w:rsidP="00D63460">
      <w:pPr>
        <w:pStyle w:val="Prrafodelista"/>
        <w:jc w:val="center"/>
        <w:rPr>
          <w:rFonts w:ascii="Arial" w:hAnsi="Arial" w:cs="Arial"/>
          <w:sz w:val="24"/>
          <w:szCs w:val="24"/>
        </w:rPr>
      </w:pPr>
      <w:r>
        <w:rPr>
          <w:rFonts w:ascii="Arial" w:hAnsi="Arial" w:cs="Arial"/>
          <w:sz w:val="24"/>
          <w:szCs w:val="24"/>
        </w:rPr>
        <w:t>Elaborado por: Sthefania Piedra R.</w:t>
      </w:r>
    </w:p>
    <w:p w:rsidR="00D63460" w:rsidRDefault="00D63460" w:rsidP="00D63460">
      <w:pPr>
        <w:pStyle w:val="Prrafodelista"/>
        <w:jc w:val="center"/>
        <w:rPr>
          <w:rFonts w:ascii="Arial" w:hAnsi="Arial" w:cs="Arial"/>
          <w:sz w:val="24"/>
          <w:szCs w:val="24"/>
        </w:rPr>
      </w:pPr>
    </w:p>
    <w:p w:rsidR="00D63460" w:rsidRPr="00014EAE"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Tabla 3.18</w:t>
      </w:r>
    </w:p>
    <w:p w:rsidR="00D63460" w:rsidRPr="00880418" w:rsidRDefault="00D63460" w:rsidP="00D63460">
      <w:pPr>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Resultados de análisis de la Dureza</w:t>
      </w:r>
    </w:p>
    <w:tbl>
      <w:tblPr>
        <w:tblW w:w="7650" w:type="dxa"/>
        <w:tblInd w:w="656" w:type="dxa"/>
        <w:tblLook w:val="04A0"/>
      </w:tblPr>
      <w:tblGrid>
        <w:gridCol w:w="758"/>
        <w:gridCol w:w="745"/>
        <w:gridCol w:w="984"/>
        <w:gridCol w:w="1025"/>
        <w:gridCol w:w="1201"/>
        <w:gridCol w:w="624"/>
        <w:gridCol w:w="1428"/>
        <w:gridCol w:w="998"/>
      </w:tblGrid>
      <w:tr w:rsidR="00D63460" w:rsidRPr="00F43406" w:rsidTr="009B23F2">
        <w:trPr>
          <w:trHeight w:val="237"/>
        </w:trPr>
        <w:tc>
          <w:tcPr>
            <w:tcW w:w="758"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745"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984" w:type="dxa"/>
            <w:tcBorders>
              <w:top w:val="nil"/>
              <w:left w:val="nil"/>
              <w:bottom w:val="nil"/>
              <w:right w:val="nil"/>
            </w:tcBorders>
            <w:shd w:val="clear" w:color="auto" w:fill="auto"/>
            <w:noWrap/>
            <w:vAlign w:val="bottom"/>
            <w:hideMark/>
          </w:tcPr>
          <w:p w:rsidR="00D63460" w:rsidRPr="00F43406" w:rsidRDefault="00D63460" w:rsidP="009B23F2">
            <w:pPr>
              <w:rPr>
                <w:rFonts w:ascii="Arial" w:eastAsia="Times New Roman" w:hAnsi="Arial" w:cs="Arial"/>
                <w:sz w:val="20"/>
                <w:szCs w:val="20"/>
                <w:lang w:val="es-EC"/>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Pr>
                <w:rFonts w:ascii="Arial" w:eastAsia="Times New Roman" w:hAnsi="Arial" w:cs="Arial"/>
                <w:b/>
                <w:bCs/>
                <w:sz w:val="20"/>
                <w:szCs w:val="20"/>
                <w:lang w:val="en-US"/>
              </w:rPr>
              <w:t xml:space="preserve">Dureza </w:t>
            </w:r>
            <w:r w:rsidRPr="00E9392D">
              <w:rPr>
                <w:rFonts w:ascii="Arial" w:eastAsia="Times New Roman" w:hAnsi="Arial" w:cs="Arial"/>
                <w:b/>
                <w:bCs/>
                <w:sz w:val="20"/>
                <w:szCs w:val="20"/>
                <w:lang w:val="es-EC" w:eastAsia="es-EC"/>
              </w:rPr>
              <w:t>(lb/pulg2)</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F</w:t>
            </w:r>
          </w:p>
        </w:tc>
        <w:tc>
          <w:tcPr>
            <w:tcW w:w="13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Probabilidad</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3460" w:rsidRPr="00F43406" w:rsidRDefault="00D63460" w:rsidP="009B23F2">
            <w:pPr>
              <w:jc w:val="center"/>
              <w:rPr>
                <w:rFonts w:ascii="Arial" w:eastAsia="Times New Roman" w:hAnsi="Arial" w:cs="Arial"/>
                <w:b/>
                <w:bCs/>
                <w:sz w:val="20"/>
                <w:szCs w:val="20"/>
                <w:lang w:val="en-US"/>
              </w:rPr>
            </w:pPr>
            <w:r w:rsidRPr="00F43406">
              <w:rPr>
                <w:rFonts w:ascii="Arial" w:eastAsia="Times New Roman" w:hAnsi="Arial" w:cs="Arial"/>
                <w:b/>
                <w:bCs/>
                <w:sz w:val="20"/>
                <w:szCs w:val="20"/>
                <w:lang w:val="en-US"/>
              </w:rPr>
              <w:t>Valor crítico para F</w:t>
            </w:r>
          </w:p>
        </w:tc>
      </w:tr>
      <w:tr w:rsidR="00D63460" w:rsidRPr="00880418" w:rsidTr="009B23F2">
        <w:trPr>
          <w:trHeight w:val="237"/>
        </w:trPr>
        <w:tc>
          <w:tcPr>
            <w:tcW w:w="758"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sz w:val="20"/>
                <w:szCs w:val="20"/>
                <w:lang w:val="en-US"/>
              </w:rPr>
            </w:pPr>
            <w:r w:rsidRPr="00F43406">
              <w:rPr>
                <w:rFonts w:ascii="Arial" w:eastAsia="Times New Roman" w:hAnsi="Arial" w:cs="Arial"/>
                <w:sz w:val="20"/>
                <w:szCs w:val="20"/>
                <w:lang w:val="en-US"/>
              </w:rPr>
              <w:t>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Peso</w:t>
            </w:r>
            <w:r w:rsidRPr="00880418">
              <w:rPr>
                <w:rFonts w:ascii="Arial" w:eastAsia="Times New Roman" w:hAnsi="Arial" w:cs="Arial"/>
                <w:b/>
                <w:bCs/>
                <w:sz w:val="20"/>
                <w:szCs w:val="20"/>
                <w:lang w:val="es-EC"/>
              </w:rPr>
              <w:t xml:space="preserve"> (gr.</w:t>
            </w:r>
            <w:r>
              <w:rPr>
                <w:rFonts w:ascii="Arial" w:eastAsia="Times New Roman" w:hAnsi="Arial" w:cs="Arial"/>
                <w:b/>
                <w:bCs/>
                <w:sz w:val="20"/>
                <w:szCs w:val="20"/>
                <w:lang w:val="es-EC"/>
              </w:rPr>
              <w:t>)</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Tiempo (s)</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Real</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b/>
                <w:bCs/>
                <w:sz w:val="20"/>
                <w:szCs w:val="20"/>
                <w:lang w:val="es-EC"/>
              </w:rPr>
            </w:pPr>
            <w:r w:rsidRPr="00F43406">
              <w:rPr>
                <w:rFonts w:ascii="Arial" w:eastAsia="Times New Roman" w:hAnsi="Arial" w:cs="Arial"/>
                <w:b/>
                <w:bCs/>
                <w:sz w:val="20"/>
                <w:szCs w:val="20"/>
                <w:lang w:val="es-EC"/>
              </w:rPr>
              <w:t>Ecuación</w:t>
            </w: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D63460" w:rsidRPr="00F43406" w:rsidRDefault="00D63460" w:rsidP="009B23F2">
            <w:pPr>
              <w:rPr>
                <w:rFonts w:ascii="Arial" w:eastAsia="Times New Roman" w:hAnsi="Arial" w:cs="Arial"/>
                <w:b/>
                <w:bCs/>
                <w:sz w:val="20"/>
                <w:szCs w:val="20"/>
                <w:lang w:val="es-EC"/>
              </w:rPr>
            </w:pP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P1a1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458.7</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60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680.0</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641.4</w:t>
            </w:r>
          </w:p>
        </w:tc>
        <w:tc>
          <w:tcPr>
            <w:tcW w:w="624" w:type="dxa"/>
            <w:tcBorders>
              <w:top w:val="nil"/>
              <w:left w:val="nil"/>
              <w:bottom w:val="nil"/>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0.03</w:t>
            </w:r>
          </w:p>
        </w:tc>
        <w:tc>
          <w:tcPr>
            <w:tcW w:w="1315" w:type="dxa"/>
            <w:tcBorders>
              <w:top w:val="nil"/>
              <w:left w:val="nil"/>
              <w:bottom w:val="nil"/>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0.86</w:t>
            </w:r>
          </w:p>
        </w:tc>
        <w:tc>
          <w:tcPr>
            <w:tcW w:w="998" w:type="dxa"/>
            <w:tcBorders>
              <w:top w:val="nil"/>
              <w:left w:val="nil"/>
              <w:bottom w:val="nil"/>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4.96</w:t>
            </w: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P1a2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458.7</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60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667.1</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641.4</w:t>
            </w:r>
          </w:p>
        </w:tc>
        <w:tc>
          <w:tcPr>
            <w:tcW w:w="624"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p>
        </w:tc>
        <w:tc>
          <w:tcPr>
            <w:tcW w:w="1315"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p>
        </w:tc>
        <w:tc>
          <w:tcPr>
            <w:tcW w:w="998" w:type="dxa"/>
            <w:tcBorders>
              <w:top w:val="nil"/>
              <w:left w:val="nil"/>
              <w:bottom w:val="nil"/>
              <w:right w:val="single" w:sz="4" w:space="0" w:color="auto"/>
            </w:tcBorders>
            <w:shd w:val="clear" w:color="auto" w:fill="auto"/>
            <w:noWrap/>
            <w:vAlign w:val="bottom"/>
            <w:hideMark/>
          </w:tcPr>
          <w:p w:rsidR="00D63460" w:rsidRPr="001A22A7" w:rsidRDefault="00D63460" w:rsidP="009B23F2">
            <w:pPr>
              <w:jc w:val="center"/>
              <w:rPr>
                <w:rFonts w:ascii="Arial" w:eastAsia="Times New Roman" w:hAnsi="Arial" w:cs="Arial"/>
                <w:sz w:val="20"/>
                <w:szCs w:val="20"/>
                <w:lang w:val="en-US"/>
              </w:rPr>
            </w:pPr>
          </w:p>
        </w:tc>
      </w:tr>
      <w:tr w:rsidR="00D63460" w:rsidRPr="00880418"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s-EC"/>
              </w:rPr>
            </w:pPr>
            <w:r w:rsidRPr="00F43406">
              <w:rPr>
                <w:rFonts w:ascii="Arial" w:eastAsia="Times New Roman" w:hAnsi="Arial" w:cs="Arial"/>
                <w:i/>
                <w:iCs/>
                <w:sz w:val="20"/>
                <w:szCs w:val="20"/>
                <w:lang w:val="es-EC"/>
              </w:rPr>
              <w:t>P2c1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1143</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r w:rsidRPr="00F43406">
              <w:rPr>
                <w:rFonts w:ascii="Arial" w:eastAsia="Times New Roman" w:hAnsi="Arial" w:cs="Arial"/>
                <w:sz w:val="20"/>
                <w:szCs w:val="20"/>
                <w:lang w:val="es-EC"/>
              </w:rPr>
              <w:t>50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638.8</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673.7</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p>
        </w:tc>
        <w:tc>
          <w:tcPr>
            <w:tcW w:w="131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p>
        </w:tc>
        <w:tc>
          <w:tcPr>
            <w:tcW w:w="99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s-EC"/>
              </w:rPr>
            </w:pP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P2c2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1143</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50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627.5</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673.7</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131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99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P3b1</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686.8</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40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691.0</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705.9</w:t>
            </w:r>
          </w:p>
        </w:tc>
        <w:tc>
          <w:tcPr>
            <w:tcW w:w="624"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1315"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998" w:type="dxa"/>
            <w:tcBorders>
              <w:top w:val="nil"/>
              <w:left w:val="nil"/>
              <w:bottom w:val="nil"/>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r>
      <w:tr w:rsidR="00D63460" w:rsidRPr="00F43406" w:rsidTr="009B23F2">
        <w:trPr>
          <w:trHeight w:val="237"/>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D63460" w:rsidRPr="00F43406" w:rsidRDefault="00D63460" w:rsidP="009B23F2">
            <w:pPr>
              <w:rPr>
                <w:rFonts w:ascii="Arial" w:eastAsia="Times New Roman" w:hAnsi="Arial" w:cs="Arial"/>
                <w:i/>
                <w:iCs/>
                <w:sz w:val="20"/>
                <w:szCs w:val="20"/>
                <w:lang w:val="en-US"/>
              </w:rPr>
            </w:pPr>
            <w:r w:rsidRPr="00F43406">
              <w:rPr>
                <w:rFonts w:ascii="Arial" w:eastAsia="Times New Roman" w:hAnsi="Arial" w:cs="Arial"/>
                <w:i/>
                <w:iCs/>
                <w:sz w:val="20"/>
                <w:szCs w:val="20"/>
                <w:lang w:val="en-US"/>
              </w:rPr>
              <w:t>P3b2</w:t>
            </w:r>
          </w:p>
        </w:tc>
        <w:tc>
          <w:tcPr>
            <w:tcW w:w="74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686.8</w:t>
            </w:r>
          </w:p>
        </w:tc>
        <w:tc>
          <w:tcPr>
            <w:tcW w:w="98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r w:rsidRPr="00F43406">
              <w:rPr>
                <w:rFonts w:ascii="Arial" w:eastAsia="Times New Roman" w:hAnsi="Arial" w:cs="Arial"/>
                <w:sz w:val="20"/>
                <w:szCs w:val="20"/>
                <w:lang w:val="en-US"/>
              </w:rPr>
              <w:t>40</w:t>
            </w:r>
          </w:p>
        </w:tc>
        <w:tc>
          <w:tcPr>
            <w:tcW w:w="1025"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717.5</w:t>
            </w:r>
          </w:p>
        </w:tc>
        <w:tc>
          <w:tcPr>
            <w:tcW w:w="1201" w:type="dxa"/>
            <w:tcBorders>
              <w:top w:val="nil"/>
              <w:left w:val="nil"/>
              <w:bottom w:val="single" w:sz="4" w:space="0" w:color="auto"/>
              <w:right w:val="single" w:sz="4" w:space="0" w:color="auto"/>
            </w:tcBorders>
            <w:shd w:val="clear" w:color="auto" w:fill="auto"/>
            <w:noWrap/>
            <w:vAlign w:val="bottom"/>
            <w:hideMark/>
          </w:tcPr>
          <w:p w:rsidR="00D63460" w:rsidRPr="005F107B" w:rsidRDefault="00D63460" w:rsidP="009B23F2">
            <w:pPr>
              <w:jc w:val="center"/>
              <w:rPr>
                <w:rFonts w:ascii="Arial" w:eastAsia="Times New Roman" w:hAnsi="Arial" w:cs="Arial"/>
                <w:sz w:val="20"/>
                <w:szCs w:val="20"/>
                <w:lang w:val="en-US"/>
              </w:rPr>
            </w:pPr>
            <w:r w:rsidRPr="005F107B">
              <w:rPr>
                <w:rFonts w:ascii="Arial" w:eastAsia="Times New Roman" w:hAnsi="Arial" w:cs="Arial"/>
                <w:sz w:val="20"/>
                <w:szCs w:val="20"/>
                <w:lang w:val="en-US"/>
              </w:rPr>
              <w:t>705.9</w:t>
            </w:r>
          </w:p>
        </w:tc>
        <w:tc>
          <w:tcPr>
            <w:tcW w:w="624"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1315"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c>
          <w:tcPr>
            <w:tcW w:w="998" w:type="dxa"/>
            <w:tcBorders>
              <w:top w:val="nil"/>
              <w:left w:val="nil"/>
              <w:bottom w:val="single" w:sz="4" w:space="0" w:color="auto"/>
              <w:right w:val="single" w:sz="4" w:space="0" w:color="auto"/>
            </w:tcBorders>
            <w:shd w:val="clear" w:color="auto" w:fill="auto"/>
            <w:noWrap/>
            <w:vAlign w:val="bottom"/>
            <w:hideMark/>
          </w:tcPr>
          <w:p w:rsidR="00D63460" w:rsidRPr="00F43406" w:rsidRDefault="00D63460" w:rsidP="009B23F2">
            <w:pPr>
              <w:jc w:val="center"/>
              <w:rPr>
                <w:rFonts w:ascii="Arial" w:eastAsia="Times New Roman" w:hAnsi="Arial" w:cs="Arial"/>
                <w:sz w:val="20"/>
                <w:szCs w:val="20"/>
                <w:lang w:val="en-US"/>
              </w:rPr>
            </w:pPr>
          </w:p>
        </w:tc>
      </w:tr>
    </w:tbl>
    <w:p w:rsidR="00D63460" w:rsidRDefault="00D63460" w:rsidP="00D63460">
      <w:pPr>
        <w:pStyle w:val="Prrafodelista"/>
        <w:jc w:val="center"/>
        <w:rPr>
          <w:rFonts w:ascii="Arial" w:hAnsi="Arial" w:cs="Arial"/>
          <w:sz w:val="24"/>
          <w:szCs w:val="24"/>
        </w:rPr>
      </w:pPr>
      <w:r>
        <w:rPr>
          <w:rFonts w:ascii="Arial" w:hAnsi="Arial" w:cs="Arial"/>
          <w:sz w:val="24"/>
          <w:szCs w:val="24"/>
        </w:rPr>
        <w:t>Elaborado por: Sthefania Piedra R.</w:t>
      </w:r>
    </w:p>
    <w:p w:rsidR="00D63460" w:rsidRDefault="00D63460" w:rsidP="00D63460">
      <w:pPr>
        <w:pStyle w:val="Prrafodelista"/>
        <w:jc w:val="center"/>
        <w:rPr>
          <w:rFonts w:ascii="Arial" w:hAnsi="Arial" w:cs="Arial"/>
          <w:sz w:val="24"/>
          <w:szCs w:val="24"/>
        </w:rPr>
      </w:pPr>
    </w:p>
    <w:p w:rsidR="00D63460" w:rsidRDefault="00D63460" w:rsidP="00D63460">
      <w:pPr>
        <w:pStyle w:val="Prrafodelista"/>
        <w:jc w:val="center"/>
        <w:rPr>
          <w:rFonts w:ascii="Arial" w:hAnsi="Arial" w:cs="Arial"/>
          <w:sz w:val="24"/>
          <w:szCs w:val="24"/>
        </w:rPr>
      </w:pPr>
    </w:p>
    <w:p w:rsidR="00D63460" w:rsidRDefault="00D63460" w:rsidP="00D63460">
      <w:pPr>
        <w:pStyle w:val="Prrafodelista"/>
        <w:spacing w:line="480" w:lineRule="auto"/>
        <w:jc w:val="both"/>
        <w:rPr>
          <w:rFonts w:ascii="Arial" w:hAnsi="Arial" w:cs="Arial"/>
          <w:i/>
          <w:sz w:val="24"/>
          <w:szCs w:val="24"/>
        </w:rPr>
      </w:pPr>
      <w:r>
        <w:rPr>
          <w:rFonts w:ascii="Arial" w:hAnsi="Arial" w:cs="Arial"/>
          <w:sz w:val="24"/>
          <w:szCs w:val="24"/>
        </w:rPr>
        <w:t xml:space="preserve">Como se puede ver en las tablas de resultados los valores de F son menores al valor crítico para F por lo que se acepta la hipótesis nula establecida </w:t>
      </w:r>
      <w:r>
        <w:rPr>
          <w:rFonts w:ascii="Arial" w:hAnsi="Arial" w:cs="Arial"/>
          <w:i/>
          <w:sz w:val="24"/>
          <w:szCs w:val="24"/>
        </w:rPr>
        <w:t>“</w:t>
      </w:r>
      <w:r w:rsidRPr="005F107B">
        <w:rPr>
          <w:rFonts w:ascii="Arial" w:hAnsi="Arial" w:cs="Arial"/>
          <w:i/>
          <w:sz w:val="24"/>
          <w:szCs w:val="24"/>
        </w:rPr>
        <w:t>No existe diferencia significativa entre los resultados</w:t>
      </w:r>
      <w:r>
        <w:rPr>
          <w:rFonts w:ascii="Arial" w:hAnsi="Arial" w:cs="Arial"/>
          <w:i/>
          <w:sz w:val="24"/>
          <w:szCs w:val="24"/>
        </w:rPr>
        <w:t xml:space="preserve">”. </w:t>
      </w:r>
    </w:p>
    <w:p w:rsidR="00D63460" w:rsidRDefault="00D63460" w:rsidP="00D63460">
      <w:pPr>
        <w:pStyle w:val="Prrafodelista"/>
        <w:spacing w:line="480" w:lineRule="auto"/>
        <w:jc w:val="both"/>
        <w:rPr>
          <w:rFonts w:ascii="Arial" w:hAnsi="Arial" w:cs="Arial"/>
          <w:sz w:val="24"/>
          <w:szCs w:val="24"/>
        </w:rPr>
      </w:pPr>
      <w:r>
        <w:rPr>
          <w:rFonts w:ascii="Arial" w:hAnsi="Arial" w:cs="Arial"/>
          <w:sz w:val="24"/>
          <w:szCs w:val="24"/>
        </w:rPr>
        <w:t>Luego del análisis realizado</w:t>
      </w:r>
      <w:r w:rsidRPr="00F944A9">
        <w:rPr>
          <w:rFonts w:ascii="Arial" w:hAnsi="Arial" w:cs="Arial"/>
          <w:sz w:val="24"/>
          <w:szCs w:val="24"/>
        </w:rPr>
        <w:t xml:space="preserve"> se </w:t>
      </w:r>
      <w:r>
        <w:rPr>
          <w:rFonts w:ascii="Arial" w:hAnsi="Arial" w:cs="Arial"/>
          <w:sz w:val="24"/>
          <w:szCs w:val="24"/>
        </w:rPr>
        <w:t xml:space="preserve">puede concluir que no existe una diferencia significativa entre los resultados reales de las pruebas realizadas en laboratorio y los resultados aplicando las ecuaciones de regresión para cada variable que incide en el proceso. </w:t>
      </w:r>
    </w:p>
    <w:p w:rsidR="00350E60" w:rsidRDefault="00350E60" w:rsidP="008C18E7">
      <w:pPr>
        <w:spacing w:line="480" w:lineRule="auto"/>
        <w:jc w:val="center"/>
        <w:rPr>
          <w:rFonts w:ascii="Arial" w:hAnsi="Arial" w:cs="Arial"/>
          <w:b/>
          <w:sz w:val="24"/>
          <w:szCs w:val="24"/>
        </w:rPr>
      </w:pPr>
    </w:p>
    <w:p w:rsidR="00D63460" w:rsidRDefault="00D63460" w:rsidP="00D63460">
      <w:pPr>
        <w:pStyle w:val="Prrafodelista"/>
        <w:spacing w:line="480" w:lineRule="auto"/>
        <w:jc w:val="both"/>
        <w:rPr>
          <w:rFonts w:ascii="Arial" w:hAnsi="Arial" w:cs="Arial"/>
          <w:sz w:val="24"/>
          <w:szCs w:val="24"/>
        </w:rPr>
      </w:pPr>
      <w:r>
        <w:rPr>
          <w:rFonts w:ascii="Arial" w:hAnsi="Arial" w:cs="Arial"/>
          <w:sz w:val="24"/>
          <w:szCs w:val="24"/>
        </w:rPr>
        <w:t>Por consiguiente, las ecuaciones obtenidas si son aplicables  para determinar los valores de las variables que inciden en el proceso de pulido dentro de los parámetros establecidos por la empresa.</w:t>
      </w:r>
    </w:p>
    <w:p w:rsidR="00D63460" w:rsidRDefault="00D63460" w:rsidP="00D63460">
      <w:pPr>
        <w:pStyle w:val="Prrafodelista"/>
        <w:spacing w:line="480" w:lineRule="auto"/>
        <w:jc w:val="both"/>
        <w:rPr>
          <w:rFonts w:ascii="Arial" w:hAnsi="Arial" w:cs="Arial"/>
          <w:sz w:val="24"/>
          <w:szCs w:val="24"/>
        </w:rPr>
      </w:pPr>
    </w:p>
    <w:p w:rsidR="00D63460" w:rsidRDefault="00D63460" w:rsidP="00D63460">
      <w:pPr>
        <w:pStyle w:val="Prrafodelista"/>
        <w:spacing w:line="480" w:lineRule="auto"/>
        <w:jc w:val="both"/>
        <w:rPr>
          <w:rFonts w:ascii="Arial" w:hAnsi="Arial" w:cs="Arial"/>
          <w:sz w:val="24"/>
          <w:szCs w:val="24"/>
        </w:rPr>
      </w:pPr>
    </w:p>
    <w:p w:rsidR="00D63460" w:rsidRPr="00F944A9" w:rsidRDefault="00D63460" w:rsidP="00D63460">
      <w:pPr>
        <w:pStyle w:val="Prrafodelista"/>
        <w:spacing w:line="480" w:lineRule="auto"/>
        <w:jc w:val="both"/>
        <w:rPr>
          <w:rFonts w:ascii="Arial" w:hAnsi="Arial" w:cs="Arial"/>
          <w:sz w:val="24"/>
          <w:szCs w:val="24"/>
        </w:rPr>
      </w:pPr>
    </w:p>
    <w:p w:rsidR="00A326D8" w:rsidRPr="003046D6" w:rsidRDefault="00350E60" w:rsidP="00A326D8">
      <w:pPr>
        <w:jc w:val="center"/>
        <w:outlineLvl w:val="0"/>
        <w:rPr>
          <w:rFonts w:ascii="Arial" w:hAnsi="Arial" w:cs="Arial"/>
          <w:b/>
          <w:sz w:val="48"/>
          <w:szCs w:val="48"/>
        </w:rPr>
      </w:pPr>
      <w:r>
        <w:rPr>
          <w:rFonts w:ascii="Arial" w:hAnsi="Arial" w:cs="Arial"/>
          <w:b/>
          <w:sz w:val="24"/>
          <w:szCs w:val="24"/>
        </w:rPr>
        <w:br w:type="page"/>
      </w:r>
      <w:r w:rsidR="00A326D8">
        <w:rPr>
          <w:rFonts w:ascii="Arial" w:hAnsi="Arial" w:cs="Arial"/>
          <w:b/>
          <w:sz w:val="48"/>
          <w:szCs w:val="48"/>
        </w:rPr>
        <w:lastRenderedPageBreak/>
        <w:t>CAPÍTULO 4</w:t>
      </w:r>
    </w:p>
    <w:p w:rsidR="00A326D8" w:rsidRPr="00754A7C" w:rsidRDefault="00A326D8" w:rsidP="00A326D8">
      <w:pPr>
        <w:rPr>
          <w:rFonts w:ascii="Arial" w:hAnsi="Arial" w:cs="Arial"/>
          <w:b/>
          <w:sz w:val="48"/>
          <w:szCs w:val="48"/>
        </w:rPr>
      </w:pPr>
    </w:p>
    <w:p w:rsidR="00A326D8" w:rsidRDefault="00A326D8" w:rsidP="00A326D8">
      <w:pPr>
        <w:spacing w:line="480" w:lineRule="auto"/>
        <w:outlineLvl w:val="0"/>
        <w:rPr>
          <w:rFonts w:ascii="Arial" w:hAnsi="Arial" w:cs="Arial"/>
          <w:b/>
          <w:sz w:val="32"/>
          <w:szCs w:val="32"/>
        </w:rPr>
      </w:pPr>
      <w:r>
        <w:rPr>
          <w:rFonts w:ascii="Arial" w:hAnsi="Arial" w:cs="Arial"/>
          <w:b/>
          <w:sz w:val="32"/>
          <w:szCs w:val="32"/>
        </w:rPr>
        <w:t>4</w:t>
      </w:r>
      <w:r w:rsidRPr="003046D6">
        <w:rPr>
          <w:rFonts w:ascii="Arial" w:hAnsi="Arial" w:cs="Arial"/>
          <w:b/>
          <w:sz w:val="32"/>
          <w:szCs w:val="32"/>
        </w:rPr>
        <w:t xml:space="preserve">. </w:t>
      </w:r>
      <w:r>
        <w:rPr>
          <w:rFonts w:ascii="Arial" w:hAnsi="Arial" w:cs="Arial"/>
          <w:b/>
          <w:sz w:val="32"/>
          <w:szCs w:val="32"/>
        </w:rPr>
        <w:t>CONCLUSIONES Y RECOMENDACIONES</w:t>
      </w:r>
    </w:p>
    <w:p w:rsidR="00A326D8" w:rsidRDefault="00A326D8" w:rsidP="00A326D8">
      <w:pPr>
        <w:tabs>
          <w:tab w:val="left" w:pos="426"/>
        </w:tabs>
        <w:spacing w:line="480" w:lineRule="auto"/>
        <w:outlineLvl w:val="0"/>
        <w:rPr>
          <w:rFonts w:ascii="Arial" w:hAnsi="Arial" w:cs="Arial"/>
          <w:b/>
          <w:sz w:val="24"/>
          <w:szCs w:val="24"/>
        </w:rPr>
      </w:pPr>
      <w:r>
        <w:rPr>
          <w:rFonts w:ascii="Arial" w:hAnsi="Arial" w:cs="Arial"/>
          <w:b/>
          <w:sz w:val="24"/>
          <w:szCs w:val="24"/>
        </w:rPr>
        <w:t xml:space="preserve">      </w:t>
      </w:r>
      <w:r w:rsidRPr="00532B18">
        <w:rPr>
          <w:rFonts w:ascii="Arial" w:hAnsi="Arial" w:cs="Arial"/>
          <w:b/>
          <w:sz w:val="24"/>
          <w:szCs w:val="24"/>
        </w:rPr>
        <w:t>Conclusiones</w:t>
      </w:r>
    </w:p>
    <w:p w:rsidR="00A326D8" w:rsidRDefault="00A326D8" w:rsidP="00A326D8">
      <w:pPr>
        <w:pStyle w:val="Prrafodelista"/>
        <w:numPr>
          <w:ilvl w:val="0"/>
          <w:numId w:val="22"/>
        </w:numPr>
        <w:tabs>
          <w:tab w:val="left" w:pos="426"/>
        </w:tabs>
        <w:spacing w:line="480" w:lineRule="auto"/>
        <w:contextualSpacing/>
        <w:jc w:val="both"/>
        <w:outlineLvl w:val="0"/>
        <w:rPr>
          <w:rFonts w:ascii="Arial" w:hAnsi="Arial" w:cs="Arial"/>
          <w:sz w:val="24"/>
          <w:szCs w:val="24"/>
        </w:rPr>
      </w:pPr>
      <w:r>
        <w:rPr>
          <w:rFonts w:ascii="Arial" w:hAnsi="Arial" w:cs="Arial"/>
          <w:b/>
          <w:sz w:val="24"/>
          <w:szCs w:val="24"/>
        </w:rPr>
        <w:t xml:space="preserve"> </w:t>
      </w:r>
      <w:r w:rsidRPr="00F45159">
        <w:rPr>
          <w:rFonts w:ascii="Arial" w:hAnsi="Arial" w:cs="Arial"/>
          <w:sz w:val="24"/>
          <w:szCs w:val="24"/>
        </w:rPr>
        <w:t>En la validación de la muestra  se concluyó que los datos del experimento tuvieron</w:t>
      </w:r>
      <w:r>
        <w:rPr>
          <w:rFonts w:ascii="Arial" w:hAnsi="Arial" w:cs="Arial"/>
          <w:b/>
          <w:sz w:val="24"/>
          <w:szCs w:val="24"/>
        </w:rPr>
        <w:t xml:space="preserve"> </w:t>
      </w:r>
      <w:r w:rsidRPr="008E6C34">
        <w:rPr>
          <w:rFonts w:ascii="Arial" w:hAnsi="Arial" w:cs="Arial"/>
          <w:sz w:val="24"/>
          <w:szCs w:val="24"/>
        </w:rPr>
        <w:t xml:space="preserve">un comportamiento normal debido a </w:t>
      </w:r>
      <w:r>
        <w:rPr>
          <w:rFonts w:ascii="Arial" w:hAnsi="Arial" w:cs="Arial"/>
          <w:sz w:val="24"/>
          <w:szCs w:val="24"/>
        </w:rPr>
        <w:t xml:space="preserve">que </w:t>
      </w:r>
      <w:r w:rsidRPr="008E6C34">
        <w:rPr>
          <w:rFonts w:ascii="Arial" w:hAnsi="Arial" w:cs="Arial"/>
          <w:sz w:val="24"/>
          <w:szCs w:val="24"/>
        </w:rPr>
        <w:t>los valores de p_value</w:t>
      </w:r>
      <w:r>
        <w:rPr>
          <w:rFonts w:ascii="Arial" w:hAnsi="Arial" w:cs="Arial"/>
          <w:sz w:val="24"/>
          <w:szCs w:val="24"/>
        </w:rPr>
        <w:t xml:space="preserve"> fueron mayores al 5% en el test de normalidad realizado.  </w:t>
      </w:r>
      <w:r w:rsidRPr="00F45159">
        <w:rPr>
          <w:rFonts w:ascii="Arial" w:hAnsi="Arial" w:cs="Arial"/>
          <w:sz w:val="24"/>
          <w:szCs w:val="24"/>
        </w:rPr>
        <w:t>Al realizar el análisis de regresión to</w:t>
      </w:r>
      <w:r>
        <w:rPr>
          <w:rFonts w:ascii="Arial" w:hAnsi="Arial" w:cs="Arial"/>
          <w:sz w:val="24"/>
          <w:szCs w:val="24"/>
        </w:rPr>
        <w:t xml:space="preserve">mando en cuenta como variable dependiente la variación </w:t>
      </w:r>
      <w:r w:rsidRPr="00F45159">
        <w:rPr>
          <w:rFonts w:ascii="Arial" w:hAnsi="Arial" w:cs="Arial"/>
          <w:sz w:val="24"/>
          <w:szCs w:val="24"/>
        </w:rPr>
        <w:t>en el tiempo</w:t>
      </w:r>
      <w:r>
        <w:rPr>
          <w:rFonts w:ascii="Arial" w:hAnsi="Arial" w:cs="Arial"/>
          <w:sz w:val="24"/>
          <w:szCs w:val="24"/>
        </w:rPr>
        <w:t xml:space="preserve"> de pulido</w:t>
      </w:r>
      <w:r w:rsidRPr="00F45159">
        <w:rPr>
          <w:rFonts w:ascii="Arial" w:hAnsi="Arial" w:cs="Arial"/>
          <w:sz w:val="24"/>
          <w:szCs w:val="24"/>
        </w:rPr>
        <w:t>, se pued</w:t>
      </w:r>
      <w:r>
        <w:rPr>
          <w:rFonts w:ascii="Arial" w:hAnsi="Arial" w:cs="Arial"/>
          <w:sz w:val="24"/>
          <w:szCs w:val="24"/>
        </w:rPr>
        <w:t>e concluir que las variables  (</w:t>
      </w:r>
      <w:r w:rsidRPr="00F45159">
        <w:rPr>
          <w:rFonts w:ascii="Arial" w:hAnsi="Arial" w:cs="Arial"/>
          <w:sz w:val="24"/>
          <w:szCs w:val="24"/>
        </w:rPr>
        <w:t>remoción de salvado, rendimiento, blancura y dureza) se encuentran asociadas en un 97%.</w:t>
      </w:r>
      <w:r>
        <w:rPr>
          <w:rFonts w:ascii="Arial" w:hAnsi="Arial" w:cs="Arial"/>
          <w:sz w:val="24"/>
          <w:szCs w:val="24"/>
        </w:rPr>
        <w:t xml:space="preserve"> </w:t>
      </w:r>
    </w:p>
    <w:p w:rsidR="00350E60" w:rsidRDefault="00350E60" w:rsidP="008C18E7">
      <w:pPr>
        <w:spacing w:line="480" w:lineRule="auto"/>
        <w:jc w:val="center"/>
        <w:rPr>
          <w:rFonts w:ascii="Arial" w:hAnsi="Arial" w:cs="Arial"/>
          <w:b/>
          <w:sz w:val="24"/>
          <w:szCs w:val="24"/>
        </w:rPr>
      </w:pPr>
    </w:p>
    <w:p w:rsidR="00350E60" w:rsidRDefault="00350E60" w:rsidP="008C18E7">
      <w:pPr>
        <w:spacing w:line="480" w:lineRule="auto"/>
        <w:jc w:val="center"/>
        <w:rPr>
          <w:rFonts w:ascii="Arial" w:hAnsi="Arial" w:cs="Arial"/>
          <w:b/>
          <w:sz w:val="24"/>
          <w:szCs w:val="24"/>
        </w:rPr>
      </w:pPr>
      <w:r>
        <w:rPr>
          <w:rFonts w:ascii="Arial" w:hAnsi="Arial" w:cs="Arial"/>
          <w:b/>
          <w:sz w:val="24"/>
          <w:szCs w:val="24"/>
        </w:rPr>
        <w:br w:type="page"/>
      </w:r>
    </w:p>
    <w:p w:rsidR="00A326D8" w:rsidRDefault="00A326D8" w:rsidP="00A326D8">
      <w:pPr>
        <w:pStyle w:val="Prrafodelista"/>
        <w:numPr>
          <w:ilvl w:val="0"/>
          <w:numId w:val="23"/>
        </w:numPr>
        <w:tabs>
          <w:tab w:val="left" w:pos="426"/>
        </w:tabs>
        <w:spacing w:line="480" w:lineRule="auto"/>
        <w:contextualSpacing/>
        <w:jc w:val="both"/>
        <w:outlineLvl w:val="0"/>
        <w:rPr>
          <w:rFonts w:ascii="Arial" w:hAnsi="Arial" w:cs="Arial"/>
          <w:sz w:val="24"/>
          <w:szCs w:val="24"/>
        </w:rPr>
      </w:pPr>
      <w:r>
        <w:rPr>
          <w:rFonts w:ascii="Arial" w:hAnsi="Arial" w:cs="Arial"/>
          <w:sz w:val="24"/>
          <w:szCs w:val="24"/>
        </w:rPr>
        <w:t xml:space="preserve">Durante el estudio se puede concluir que el Tiempo de pulido tiene mayor influencia que el </w:t>
      </w:r>
      <w:r w:rsidRPr="000F136A">
        <w:rPr>
          <w:rFonts w:ascii="Arial" w:hAnsi="Arial" w:cs="Arial"/>
          <w:sz w:val="24"/>
          <w:szCs w:val="24"/>
        </w:rPr>
        <w:t xml:space="preserve">Peso ejercido en el pulidor </w:t>
      </w:r>
      <w:r>
        <w:rPr>
          <w:rFonts w:ascii="Arial" w:hAnsi="Arial" w:cs="Arial"/>
          <w:sz w:val="24"/>
          <w:szCs w:val="24"/>
        </w:rPr>
        <w:t xml:space="preserve"> en las variables que se tomaron para el control de la etapa de pulido. Por consiguiente, al analizar la influencia del tiempo en el porcentaje de  remoción de salvado, se encontró que está asociado en un  88 %, lo cual confirma el pronóstico planteado.</w:t>
      </w:r>
    </w:p>
    <w:p w:rsidR="00A326D8" w:rsidRDefault="00A326D8" w:rsidP="00A326D8">
      <w:pPr>
        <w:pStyle w:val="Prrafodelista"/>
        <w:numPr>
          <w:ilvl w:val="0"/>
          <w:numId w:val="23"/>
        </w:numPr>
        <w:tabs>
          <w:tab w:val="left" w:pos="426"/>
        </w:tabs>
        <w:spacing w:line="480" w:lineRule="auto"/>
        <w:contextualSpacing/>
        <w:jc w:val="both"/>
        <w:outlineLvl w:val="0"/>
        <w:rPr>
          <w:rFonts w:ascii="Arial" w:hAnsi="Arial" w:cs="Arial"/>
          <w:sz w:val="24"/>
          <w:szCs w:val="24"/>
        </w:rPr>
      </w:pPr>
      <w:r>
        <w:rPr>
          <w:rFonts w:ascii="Arial" w:hAnsi="Arial" w:cs="Arial"/>
          <w:sz w:val="24"/>
          <w:szCs w:val="24"/>
        </w:rPr>
        <w:t>En el análisis de regresión lineal realizado por individual a cada variable se pudo concluir que más del 60 % de los datos pueden ser explicados a partir del porcentaje de remoción de salvado, lo cuál confirma el pronóstico planteado para cada una. Por consiguiente, se encontraron las ecuaciones ajustadas para cada caso para su respectiva validación.</w:t>
      </w:r>
    </w:p>
    <w:p w:rsidR="00A326D8" w:rsidRDefault="00A326D8" w:rsidP="00A326D8">
      <w:pPr>
        <w:pStyle w:val="Prrafodelista"/>
        <w:rPr>
          <w:rFonts w:ascii="Arial" w:hAnsi="Arial" w:cs="Arial"/>
          <w:sz w:val="24"/>
          <w:szCs w:val="24"/>
        </w:rPr>
      </w:pPr>
    </w:p>
    <w:p w:rsidR="00A326D8" w:rsidRDefault="00A326D8" w:rsidP="00A326D8">
      <w:pPr>
        <w:pStyle w:val="Prrafodelista"/>
        <w:numPr>
          <w:ilvl w:val="0"/>
          <w:numId w:val="23"/>
        </w:numPr>
        <w:tabs>
          <w:tab w:val="left" w:pos="426"/>
        </w:tabs>
        <w:spacing w:line="480" w:lineRule="auto"/>
        <w:contextualSpacing/>
        <w:jc w:val="both"/>
        <w:outlineLvl w:val="0"/>
        <w:rPr>
          <w:rFonts w:ascii="Arial" w:hAnsi="Arial" w:cs="Arial"/>
          <w:sz w:val="24"/>
          <w:szCs w:val="24"/>
        </w:rPr>
      </w:pPr>
      <w:r>
        <w:rPr>
          <w:rFonts w:ascii="Arial" w:hAnsi="Arial" w:cs="Arial"/>
          <w:sz w:val="24"/>
          <w:szCs w:val="24"/>
        </w:rPr>
        <w:t xml:space="preserve">Se concluye que la mayor parte de los resultados estuvieron dentro de los rangos que indica la bibliografía, como se detalla en la estructura del arroz integral. Por consiguiente de un rango de 10.7 a 11.4% de salvado se puede remover para obtener una blancura de 38 a 39 º Kett. Además para valores mayores a 12.5 %, se obtendrá una blancura mayor a 40 º Kett , por lo que ya se está removiendo la capa de la aleurona. </w:t>
      </w:r>
    </w:p>
    <w:p w:rsidR="00350E60" w:rsidRDefault="00350E60" w:rsidP="008C18E7">
      <w:pPr>
        <w:spacing w:line="480" w:lineRule="auto"/>
        <w:jc w:val="center"/>
        <w:rPr>
          <w:rFonts w:ascii="Arial" w:hAnsi="Arial" w:cs="Arial"/>
          <w:b/>
          <w:sz w:val="24"/>
          <w:szCs w:val="24"/>
        </w:rPr>
      </w:pPr>
      <w:r>
        <w:rPr>
          <w:rFonts w:ascii="Arial" w:hAnsi="Arial" w:cs="Arial"/>
          <w:b/>
          <w:sz w:val="24"/>
          <w:szCs w:val="24"/>
        </w:rPr>
        <w:br w:type="page"/>
      </w:r>
    </w:p>
    <w:p w:rsidR="00A326D8" w:rsidRDefault="00A326D8" w:rsidP="00A326D8">
      <w:pPr>
        <w:pStyle w:val="Prrafodelista"/>
        <w:numPr>
          <w:ilvl w:val="0"/>
          <w:numId w:val="24"/>
        </w:numPr>
        <w:tabs>
          <w:tab w:val="left" w:pos="426"/>
        </w:tabs>
        <w:spacing w:line="480" w:lineRule="auto"/>
        <w:contextualSpacing/>
        <w:jc w:val="both"/>
        <w:outlineLvl w:val="0"/>
        <w:rPr>
          <w:rFonts w:ascii="Arial" w:hAnsi="Arial" w:cs="Arial"/>
          <w:sz w:val="24"/>
          <w:szCs w:val="24"/>
        </w:rPr>
      </w:pPr>
      <w:r>
        <w:rPr>
          <w:rFonts w:ascii="Arial" w:hAnsi="Arial" w:cs="Arial"/>
          <w:sz w:val="24"/>
          <w:szCs w:val="24"/>
        </w:rPr>
        <w:t>El tratamiento  con mejores resultados obtenidos de  la prueba realizada a nivel de laboratorio fue la prueba a la que se aplica un tiempo de 50 s en total  para pulir con un peso sobre el pulidor de 1143 gr. Con este tratamiento se obtuvo un 11.4% de remoción de salvado con una blancura de 38.95 º Kett, un rendimiento de pilado de 60.37 % y una dureza del grano de 633.13 lb/pulg</w:t>
      </w:r>
      <w:r>
        <w:rPr>
          <w:rFonts w:ascii="Arial" w:hAnsi="Arial" w:cs="Arial"/>
          <w:sz w:val="24"/>
          <w:szCs w:val="24"/>
          <w:vertAlign w:val="superscript"/>
        </w:rPr>
        <w:t>2</w:t>
      </w:r>
      <w:r>
        <w:rPr>
          <w:rFonts w:ascii="Arial" w:hAnsi="Arial" w:cs="Arial"/>
          <w:sz w:val="24"/>
          <w:szCs w:val="24"/>
        </w:rPr>
        <w:t>. Comparando con la prueba testigo, tiene un mejor rendimiento y una Blancura de arroz dentro del rango  recomendado con una remoción de salvado menor, lo cuál da un arroz de excelente calidad. Los resultados de este tratamiento están dentro de los parámetros con que trabaja la planta, lo cuál ayudó para establecer rangos para la validación de las ecuaciones de regresión.</w:t>
      </w:r>
    </w:p>
    <w:p w:rsidR="00A326D8" w:rsidRDefault="00A326D8" w:rsidP="00A326D8">
      <w:pPr>
        <w:pStyle w:val="Prrafodelista"/>
        <w:rPr>
          <w:rFonts w:ascii="Arial" w:hAnsi="Arial" w:cs="Arial"/>
          <w:sz w:val="24"/>
          <w:szCs w:val="24"/>
        </w:rPr>
      </w:pPr>
    </w:p>
    <w:p w:rsidR="00A326D8" w:rsidRPr="005838BF" w:rsidRDefault="00A326D8" w:rsidP="00A326D8">
      <w:pPr>
        <w:pStyle w:val="Prrafodelista"/>
        <w:numPr>
          <w:ilvl w:val="0"/>
          <w:numId w:val="24"/>
        </w:numPr>
        <w:tabs>
          <w:tab w:val="left" w:pos="426"/>
        </w:tabs>
        <w:spacing w:line="480" w:lineRule="auto"/>
        <w:contextualSpacing/>
        <w:jc w:val="both"/>
        <w:outlineLvl w:val="0"/>
        <w:rPr>
          <w:rFonts w:ascii="Arial" w:hAnsi="Arial" w:cs="Arial"/>
          <w:sz w:val="24"/>
          <w:szCs w:val="24"/>
        </w:rPr>
      </w:pPr>
      <w:r>
        <w:rPr>
          <w:rFonts w:ascii="Arial" w:hAnsi="Arial" w:cs="Arial"/>
          <w:sz w:val="24"/>
          <w:szCs w:val="24"/>
        </w:rPr>
        <w:t xml:space="preserve">En el análisis estadístico realizado a los resultados reales de las pruebas contra los obtenidos aplicando las ecuaciones de regresión no se encontró diferencia significativa. Los valores de F fueron menor que los valores críticos para F en todas las variables por lo que se acepto la hipótesis nula planteada. </w:t>
      </w:r>
      <w:r w:rsidRPr="005838BF">
        <w:rPr>
          <w:rFonts w:ascii="Arial" w:hAnsi="Arial" w:cs="Arial"/>
          <w:sz w:val="24"/>
          <w:szCs w:val="24"/>
        </w:rPr>
        <w:t>De esta manera el modelo obtenido del análisis si puede ser usado para el procesamiento de otras variedades de arroz que tenga características similares a las que estuvieron dentro del estudio.</w:t>
      </w:r>
    </w:p>
    <w:p w:rsidR="00A326D8" w:rsidRDefault="00350E60" w:rsidP="00A326D8">
      <w:pPr>
        <w:spacing w:line="480" w:lineRule="auto"/>
        <w:ind w:left="426"/>
        <w:outlineLvl w:val="0"/>
        <w:rPr>
          <w:rFonts w:ascii="Arial" w:hAnsi="Arial" w:cs="Arial"/>
          <w:b/>
          <w:sz w:val="24"/>
          <w:szCs w:val="24"/>
        </w:rPr>
      </w:pPr>
      <w:r>
        <w:rPr>
          <w:rFonts w:ascii="Arial" w:hAnsi="Arial" w:cs="Arial"/>
          <w:b/>
          <w:sz w:val="24"/>
          <w:szCs w:val="24"/>
        </w:rPr>
        <w:br w:type="page"/>
      </w:r>
      <w:r w:rsidR="00A326D8">
        <w:rPr>
          <w:rFonts w:ascii="Arial" w:hAnsi="Arial" w:cs="Arial"/>
          <w:b/>
          <w:sz w:val="24"/>
          <w:szCs w:val="24"/>
        </w:rPr>
        <w:lastRenderedPageBreak/>
        <w:t>Recomendaciones</w:t>
      </w:r>
    </w:p>
    <w:p w:rsidR="00A326D8" w:rsidRDefault="00A326D8" w:rsidP="00A326D8">
      <w:pPr>
        <w:numPr>
          <w:ilvl w:val="0"/>
          <w:numId w:val="25"/>
        </w:numPr>
        <w:spacing w:after="200" w:line="480" w:lineRule="auto"/>
        <w:ind w:left="851"/>
        <w:jc w:val="both"/>
        <w:outlineLvl w:val="0"/>
        <w:rPr>
          <w:rFonts w:ascii="Arial" w:hAnsi="Arial" w:cs="Arial"/>
          <w:sz w:val="24"/>
          <w:szCs w:val="24"/>
        </w:rPr>
      </w:pPr>
      <w:r>
        <w:rPr>
          <w:rFonts w:ascii="Arial" w:hAnsi="Arial" w:cs="Arial"/>
          <w:b/>
          <w:sz w:val="24"/>
          <w:szCs w:val="24"/>
        </w:rPr>
        <w:t xml:space="preserve"> </w:t>
      </w:r>
      <w:r>
        <w:rPr>
          <w:rFonts w:ascii="Arial" w:hAnsi="Arial" w:cs="Arial"/>
          <w:sz w:val="24"/>
          <w:szCs w:val="24"/>
        </w:rPr>
        <w:t>Se recomienda realizar las pruebas en planta con el análisis de regresión respectivo debido a que a nivel de laboratorio las ecuaciones obtenidas si pueden ser aplicadas. Los resultados de cada variable estuvieron dentro de los rangos establecidos.</w:t>
      </w:r>
    </w:p>
    <w:p w:rsidR="00A326D8" w:rsidRPr="00130DEC" w:rsidRDefault="00A326D8" w:rsidP="00A326D8">
      <w:pPr>
        <w:spacing w:line="480" w:lineRule="auto"/>
        <w:ind w:left="851"/>
        <w:jc w:val="both"/>
        <w:outlineLvl w:val="0"/>
        <w:rPr>
          <w:rFonts w:ascii="Arial" w:hAnsi="Arial" w:cs="Arial"/>
          <w:sz w:val="24"/>
          <w:szCs w:val="24"/>
        </w:rPr>
      </w:pPr>
    </w:p>
    <w:p w:rsidR="00A326D8" w:rsidRDefault="00A326D8" w:rsidP="00A326D8">
      <w:pPr>
        <w:numPr>
          <w:ilvl w:val="0"/>
          <w:numId w:val="25"/>
        </w:numPr>
        <w:spacing w:after="200" w:line="480" w:lineRule="auto"/>
        <w:ind w:left="851"/>
        <w:jc w:val="both"/>
        <w:outlineLvl w:val="0"/>
        <w:rPr>
          <w:rFonts w:ascii="Arial" w:hAnsi="Arial" w:cs="Arial"/>
          <w:sz w:val="24"/>
          <w:szCs w:val="24"/>
        </w:rPr>
      </w:pPr>
      <w:r>
        <w:rPr>
          <w:rFonts w:ascii="Arial" w:hAnsi="Arial" w:cs="Arial"/>
          <w:sz w:val="24"/>
          <w:szCs w:val="24"/>
        </w:rPr>
        <w:t xml:space="preserve"> La materia prima debe tener buenas características físicas previas antes de entrar al proceso de pilado para no obtener variaciones grandes en los resultados obtenidos al aplicar las ecuaciones de regresión. Adicional, l</w:t>
      </w:r>
      <w:r w:rsidRPr="00F44D17">
        <w:rPr>
          <w:rFonts w:ascii="Arial" w:hAnsi="Arial" w:cs="Arial"/>
          <w:sz w:val="24"/>
          <w:szCs w:val="24"/>
        </w:rPr>
        <w:t xml:space="preserve">os equipos con que se trabaje deben estar en buenas condiciones de trabajo para que no afecte el control del proceso. </w:t>
      </w:r>
    </w:p>
    <w:p w:rsidR="00A326D8" w:rsidRDefault="00A326D8" w:rsidP="00A326D8">
      <w:pPr>
        <w:pStyle w:val="Prrafodelista"/>
        <w:rPr>
          <w:rFonts w:ascii="Arial" w:hAnsi="Arial" w:cs="Arial"/>
          <w:sz w:val="24"/>
          <w:szCs w:val="24"/>
        </w:rPr>
      </w:pPr>
    </w:p>
    <w:p w:rsidR="00A326D8" w:rsidRPr="00F44D17" w:rsidRDefault="00A326D8" w:rsidP="00A326D8">
      <w:pPr>
        <w:numPr>
          <w:ilvl w:val="0"/>
          <w:numId w:val="25"/>
        </w:numPr>
        <w:spacing w:after="200" w:line="480" w:lineRule="auto"/>
        <w:ind w:left="851"/>
        <w:jc w:val="both"/>
        <w:outlineLvl w:val="0"/>
        <w:rPr>
          <w:rFonts w:ascii="Arial" w:hAnsi="Arial" w:cs="Arial"/>
          <w:sz w:val="24"/>
          <w:szCs w:val="24"/>
        </w:rPr>
      </w:pPr>
      <w:r w:rsidRPr="00F44D17">
        <w:rPr>
          <w:rFonts w:ascii="Arial" w:hAnsi="Arial" w:cs="Arial"/>
          <w:sz w:val="24"/>
          <w:szCs w:val="24"/>
        </w:rPr>
        <w:t>L</w:t>
      </w:r>
      <w:r>
        <w:rPr>
          <w:rFonts w:ascii="Arial" w:hAnsi="Arial" w:cs="Arial"/>
          <w:sz w:val="24"/>
          <w:szCs w:val="24"/>
        </w:rPr>
        <w:t>os parámetros con que se trabajó</w:t>
      </w:r>
      <w:r w:rsidRPr="00F44D17">
        <w:rPr>
          <w:rFonts w:ascii="Arial" w:hAnsi="Arial" w:cs="Arial"/>
          <w:sz w:val="24"/>
          <w:szCs w:val="24"/>
        </w:rPr>
        <w:t xml:space="preserve"> fue con los que la planta donde se realizó el estudio trabajan normalmente, por consiguiente las piladoras tendrían que tener parámetros establecidos para cada variable y así poder comparar y poder ver como está trabajando su proceso.</w:t>
      </w:r>
    </w:p>
    <w:p w:rsidR="00073B73" w:rsidRDefault="00073B73" w:rsidP="008C18E7">
      <w:pPr>
        <w:spacing w:line="480" w:lineRule="auto"/>
        <w:jc w:val="center"/>
        <w:rPr>
          <w:rFonts w:ascii="Arial" w:hAnsi="Arial" w:cs="Arial"/>
          <w:b/>
          <w:sz w:val="24"/>
          <w:szCs w:val="24"/>
        </w:rPr>
      </w:pPr>
    </w:p>
    <w:p w:rsidR="00073B73" w:rsidRDefault="00073B73" w:rsidP="008C18E7">
      <w:pPr>
        <w:spacing w:line="480" w:lineRule="auto"/>
        <w:jc w:val="center"/>
        <w:rPr>
          <w:rFonts w:ascii="Arial" w:hAnsi="Arial" w:cs="Arial"/>
          <w:b/>
          <w:sz w:val="24"/>
          <w:szCs w:val="24"/>
        </w:rPr>
      </w:pPr>
      <w:r>
        <w:rPr>
          <w:rFonts w:ascii="Arial" w:hAnsi="Arial" w:cs="Arial"/>
          <w:b/>
          <w:sz w:val="24"/>
          <w:szCs w:val="24"/>
        </w:rPr>
        <w:br w:type="page"/>
      </w:r>
    </w:p>
    <w:p w:rsidR="00073B73" w:rsidRDefault="00073B73" w:rsidP="00073B73">
      <w:pPr>
        <w:jc w:val="center"/>
        <w:rPr>
          <w:lang w:val="es-ES_tradnl"/>
        </w:rPr>
      </w:pPr>
    </w:p>
    <w:p w:rsidR="00073B73" w:rsidRPr="00FE7783" w:rsidRDefault="00073B73" w:rsidP="00073B73">
      <w:pPr>
        <w:jc w:val="center"/>
        <w:rPr>
          <w:rFonts w:ascii="Arial" w:hAnsi="Arial" w:cs="Arial"/>
          <w:b/>
          <w:sz w:val="32"/>
          <w:szCs w:val="32"/>
          <w:lang w:val="es-ES_tradnl"/>
        </w:rPr>
      </w:pPr>
      <w:r w:rsidRPr="00FE7783">
        <w:rPr>
          <w:rFonts w:ascii="Arial" w:hAnsi="Arial" w:cs="Arial"/>
          <w:b/>
          <w:sz w:val="32"/>
          <w:szCs w:val="32"/>
          <w:lang w:val="es-ES_tradnl"/>
        </w:rPr>
        <w:t>BIBLIOGRAFÍA</w:t>
      </w:r>
    </w:p>
    <w:p w:rsidR="00073B73" w:rsidRDefault="00073B73" w:rsidP="00073B73">
      <w:pPr>
        <w:spacing w:line="480" w:lineRule="auto"/>
        <w:jc w:val="center"/>
        <w:rPr>
          <w:b/>
          <w:sz w:val="28"/>
          <w:szCs w:val="28"/>
          <w:lang w:val="es-ES_tradnl"/>
        </w:rPr>
      </w:pPr>
    </w:p>
    <w:p w:rsidR="00073B73" w:rsidRPr="00FE7783" w:rsidRDefault="00073B73" w:rsidP="00073B73">
      <w:pPr>
        <w:numPr>
          <w:ilvl w:val="0"/>
          <w:numId w:val="26"/>
        </w:numPr>
        <w:spacing w:after="200" w:line="480" w:lineRule="auto"/>
        <w:jc w:val="both"/>
        <w:rPr>
          <w:rFonts w:ascii="Arial" w:hAnsi="Arial" w:cs="Arial"/>
          <w:sz w:val="24"/>
          <w:szCs w:val="24"/>
          <w:lang w:val="es-ES_tradnl"/>
        </w:rPr>
      </w:pPr>
      <w:r w:rsidRPr="00FE7783">
        <w:rPr>
          <w:rFonts w:ascii="Arial" w:hAnsi="Arial" w:cs="Arial"/>
          <w:sz w:val="24"/>
          <w:szCs w:val="24"/>
          <w:lang w:val="es-ES_tradnl"/>
        </w:rPr>
        <w:t>ALIMENTACION SANA, El arroz importante alimento, http://www.alimentación–sana.com.ar, Agosto 2008</w:t>
      </w:r>
    </w:p>
    <w:p w:rsidR="00073B73" w:rsidRPr="00FE7783" w:rsidRDefault="00073B73" w:rsidP="00073B73">
      <w:pPr>
        <w:numPr>
          <w:ilvl w:val="0"/>
          <w:numId w:val="26"/>
        </w:numPr>
        <w:spacing w:after="200" w:line="480" w:lineRule="auto"/>
        <w:jc w:val="both"/>
        <w:rPr>
          <w:rFonts w:ascii="Arial" w:hAnsi="Arial" w:cs="Arial"/>
          <w:b/>
          <w:sz w:val="24"/>
          <w:szCs w:val="24"/>
          <w:lang w:val="es-ES_tradnl"/>
        </w:rPr>
      </w:pPr>
      <w:r w:rsidRPr="00FE7783">
        <w:rPr>
          <w:rFonts w:ascii="Arial" w:hAnsi="Arial" w:cs="Arial"/>
          <w:sz w:val="24"/>
          <w:szCs w:val="24"/>
        </w:rPr>
        <w:t>CASTILLO N. ALVARO, Molinería de Arroz en Trópicos, Ediagro Ltda., 1ra Edición, Bogotá, Colombia  2000</w:t>
      </w:r>
    </w:p>
    <w:p w:rsidR="00073B73" w:rsidRPr="00FE7783" w:rsidRDefault="00073B73" w:rsidP="00073B73">
      <w:pPr>
        <w:numPr>
          <w:ilvl w:val="0"/>
          <w:numId w:val="26"/>
        </w:numPr>
        <w:spacing w:after="200" w:line="480" w:lineRule="auto"/>
        <w:jc w:val="both"/>
        <w:rPr>
          <w:rFonts w:ascii="Arial" w:hAnsi="Arial" w:cs="Arial"/>
          <w:b/>
          <w:sz w:val="24"/>
          <w:szCs w:val="24"/>
          <w:lang w:val="es-ES_tradnl"/>
        </w:rPr>
      </w:pPr>
      <w:r w:rsidRPr="00FE7783">
        <w:rPr>
          <w:rFonts w:ascii="Arial" w:hAnsi="Arial" w:cs="Arial"/>
          <w:sz w:val="24"/>
          <w:szCs w:val="24"/>
        </w:rPr>
        <w:t>CASTILLO N. ALVARO, Molinería de Arroz Tomo 2, Ediagro Ltda., 1ra Edición, Bogotá, Colombia  2007</w:t>
      </w:r>
    </w:p>
    <w:p w:rsidR="00073B73" w:rsidRPr="00FE7783" w:rsidRDefault="00073B73" w:rsidP="00073B73">
      <w:pPr>
        <w:numPr>
          <w:ilvl w:val="0"/>
          <w:numId w:val="26"/>
        </w:numPr>
        <w:spacing w:after="200" w:line="480" w:lineRule="auto"/>
        <w:jc w:val="both"/>
        <w:rPr>
          <w:rFonts w:ascii="Arial" w:hAnsi="Arial" w:cs="Arial"/>
          <w:sz w:val="24"/>
          <w:szCs w:val="24"/>
          <w:lang w:val="es-ES_tradnl"/>
        </w:rPr>
      </w:pPr>
      <w:r w:rsidRPr="00FE7783">
        <w:rPr>
          <w:rFonts w:ascii="Arial" w:hAnsi="Arial" w:cs="Arial"/>
          <w:sz w:val="24"/>
          <w:szCs w:val="24"/>
          <w:lang w:val="es-ES_tradnl"/>
        </w:rPr>
        <w:t>CARRERES O. MIGUEL, El Arroz, Ediciones Mundi-Prensa, 2da Edición, Versión Española, 1989</w:t>
      </w:r>
    </w:p>
    <w:p w:rsidR="00073B73" w:rsidRPr="00FE7783" w:rsidRDefault="00073B73" w:rsidP="00073B73">
      <w:pPr>
        <w:numPr>
          <w:ilvl w:val="0"/>
          <w:numId w:val="26"/>
        </w:numPr>
        <w:spacing w:after="200" w:line="480" w:lineRule="auto"/>
        <w:jc w:val="both"/>
        <w:rPr>
          <w:rFonts w:ascii="Arial" w:hAnsi="Arial" w:cs="Arial"/>
          <w:sz w:val="24"/>
          <w:szCs w:val="24"/>
          <w:lang w:val="es-ES_tradnl"/>
        </w:rPr>
      </w:pPr>
      <w:r w:rsidRPr="00FE7783">
        <w:rPr>
          <w:rFonts w:ascii="Arial" w:hAnsi="Arial" w:cs="Arial"/>
          <w:sz w:val="24"/>
          <w:szCs w:val="24"/>
          <w:lang w:val="es-ES_tradnl"/>
        </w:rPr>
        <w:t>CENTRO INTERNACIONAL DE AGRICULTURA TROPICAL ( CIAT), Evaluación de la calidad culinaria y molinera del arroz,3ra Edición, Cali, Colombia Septiembre 1989</w:t>
      </w:r>
    </w:p>
    <w:p w:rsidR="00073B73" w:rsidRPr="00FE7783" w:rsidRDefault="00073B73" w:rsidP="00073B73">
      <w:pPr>
        <w:numPr>
          <w:ilvl w:val="0"/>
          <w:numId w:val="26"/>
        </w:numPr>
        <w:spacing w:after="200" w:line="480" w:lineRule="auto"/>
        <w:jc w:val="both"/>
        <w:rPr>
          <w:rFonts w:ascii="Arial" w:hAnsi="Arial" w:cs="Arial"/>
          <w:sz w:val="24"/>
          <w:szCs w:val="24"/>
          <w:lang w:val="es-ES_tradnl"/>
        </w:rPr>
      </w:pPr>
      <w:r>
        <w:rPr>
          <w:rFonts w:ascii="Arial" w:hAnsi="Arial" w:cs="Arial"/>
          <w:b/>
          <w:sz w:val="24"/>
          <w:szCs w:val="24"/>
        </w:rPr>
        <w:br w:type="page"/>
      </w:r>
      <w:r w:rsidRPr="00FE7783">
        <w:rPr>
          <w:rFonts w:ascii="Arial" w:hAnsi="Arial" w:cs="Arial"/>
          <w:sz w:val="24"/>
          <w:szCs w:val="24"/>
          <w:lang w:val="es-ES_tradnl"/>
        </w:rPr>
        <w:lastRenderedPageBreak/>
        <w:t>EDIAGRO, Manual de instrucciones para operación y mantenimiento de medidor digital de blancura para arroz KETT C-300, Versión en español, Colombia</w:t>
      </w:r>
    </w:p>
    <w:p w:rsidR="00073B73" w:rsidRPr="00FE7783" w:rsidRDefault="00073B73" w:rsidP="00073B73">
      <w:pPr>
        <w:numPr>
          <w:ilvl w:val="0"/>
          <w:numId w:val="26"/>
        </w:numPr>
        <w:spacing w:after="200" w:line="480" w:lineRule="auto"/>
        <w:jc w:val="both"/>
        <w:rPr>
          <w:rFonts w:ascii="Arial" w:hAnsi="Arial" w:cs="Arial"/>
          <w:sz w:val="24"/>
          <w:szCs w:val="24"/>
          <w:lang w:val="es-ES_tradnl"/>
        </w:rPr>
      </w:pPr>
      <w:r w:rsidRPr="00FE7783">
        <w:rPr>
          <w:rFonts w:ascii="Arial" w:hAnsi="Arial" w:cs="Arial"/>
          <w:sz w:val="24"/>
          <w:szCs w:val="24"/>
          <w:lang w:val="es-ES_tradnl"/>
        </w:rPr>
        <w:t>GONZALEZ R.J, Efecto de la dureza del endospermo  del maíz sobre las propiedades de hidratación y cocción, INTA, http://www. alanrevista.org, Agosto del 2009.</w:t>
      </w:r>
    </w:p>
    <w:p w:rsidR="00073B73" w:rsidRPr="00FE7783" w:rsidRDefault="00073B73" w:rsidP="00073B73">
      <w:pPr>
        <w:numPr>
          <w:ilvl w:val="0"/>
          <w:numId w:val="26"/>
        </w:numPr>
        <w:spacing w:after="200" w:line="480" w:lineRule="auto"/>
        <w:jc w:val="both"/>
        <w:rPr>
          <w:rFonts w:ascii="Arial" w:hAnsi="Arial" w:cs="Arial"/>
          <w:sz w:val="24"/>
          <w:szCs w:val="24"/>
          <w:lang w:val="es-ES_tradnl"/>
        </w:rPr>
      </w:pPr>
      <w:r w:rsidRPr="00FE7783">
        <w:rPr>
          <w:rFonts w:ascii="Arial" w:hAnsi="Arial" w:cs="Arial"/>
          <w:sz w:val="24"/>
          <w:szCs w:val="24"/>
          <w:lang w:val="es-ES_tradnl"/>
        </w:rPr>
        <w:t>INDIA,PRONACA,  Semilla de arroz F-50,Folleto de Información, Ecuador 2009</w:t>
      </w:r>
    </w:p>
    <w:p w:rsidR="00073B73" w:rsidRPr="00FE7783" w:rsidRDefault="00073B73" w:rsidP="00073B73">
      <w:pPr>
        <w:numPr>
          <w:ilvl w:val="0"/>
          <w:numId w:val="26"/>
        </w:numPr>
        <w:spacing w:after="200" w:line="480" w:lineRule="auto"/>
        <w:jc w:val="both"/>
        <w:rPr>
          <w:rFonts w:ascii="Arial" w:hAnsi="Arial" w:cs="Arial"/>
          <w:sz w:val="24"/>
          <w:szCs w:val="24"/>
          <w:lang w:val="es-ES_tradnl"/>
        </w:rPr>
      </w:pPr>
      <w:r w:rsidRPr="00FE7783">
        <w:rPr>
          <w:rFonts w:ascii="Arial" w:hAnsi="Arial" w:cs="Arial"/>
          <w:sz w:val="24"/>
          <w:szCs w:val="24"/>
          <w:lang w:val="es-ES_tradnl"/>
        </w:rPr>
        <w:t>PROYECTO,MINSITERIO DE AGRICULTURA Y GANADERÍA, El arroz en el Ecuador, Agosto 2009</w:t>
      </w:r>
    </w:p>
    <w:p w:rsidR="00073B73" w:rsidRPr="00FE7783" w:rsidRDefault="00073B73" w:rsidP="00073B73">
      <w:pPr>
        <w:numPr>
          <w:ilvl w:val="0"/>
          <w:numId w:val="26"/>
        </w:numPr>
        <w:spacing w:after="200" w:line="480" w:lineRule="auto"/>
        <w:jc w:val="both"/>
        <w:rPr>
          <w:rFonts w:ascii="Arial" w:hAnsi="Arial" w:cs="Arial"/>
          <w:sz w:val="24"/>
          <w:szCs w:val="24"/>
          <w:lang w:val="es-ES_tradnl"/>
        </w:rPr>
      </w:pPr>
      <w:r w:rsidRPr="00FE7783">
        <w:rPr>
          <w:rFonts w:ascii="Arial" w:hAnsi="Arial" w:cs="Arial"/>
          <w:sz w:val="24"/>
          <w:szCs w:val="24"/>
          <w:lang w:val="es-ES_tradnl"/>
        </w:rPr>
        <w:t xml:space="preserve"> UNIVERSIDAD  NACIONAL DE COLOMBIA, ANTROPOLOGIA ALIMENTARIA, El Arroz, Bogóta, Colombia, Noviembre 2003, Pág. 9-10</w:t>
      </w:r>
    </w:p>
    <w:p w:rsidR="00073B73" w:rsidRPr="00FE7783" w:rsidRDefault="00073B73" w:rsidP="00073B73">
      <w:pPr>
        <w:numPr>
          <w:ilvl w:val="0"/>
          <w:numId w:val="26"/>
        </w:numPr>
        <w:spacing w:after="200" w:line="480" w:lineRule="auto"/>
        <w:jc w:val="both"/>
        <w:rPr>
          <w:rFonts w:ascii="Arial" w:hAnsi="Arial" w:cs="Arial"/>
          <w:sz w:val="24"/>
          <w:szCs w:val="24"/>
          <w:lang w:val="es-ES_tradnl"/>
        </w:rPr>
      </w:pPr>
      <w:r w:rsidRPr="00FE7783">
        <w:rPr>
          <w:rFonts w:ascii="Arial" w:hAnsi="Arial" w:cs="Arial"/>
          <w:sz w:val="24"/>
          <w:szCs w:val="24"/>
          <w:lang w:val="es-ES_tradnl"/>
        </w:rPr>
        <w:t xml:space="preserve"> VILES ELISABETH, Manual de Minitab Release 14, Escuela Superior de Ingenieros de San Sebastián, Universidad de Navarra, http://www.monografías .com , Diciembre 2009</w:t>
      </w:r>
    </w:p>
    <w:p w:rsidR="00E71C74" w:rsidRDefault="00F66575" w:rsidP="008C18E7">
      <w:pPr>
        <w:spacing w:line="480" w:lineRule="auto"/>
        <w:jc w:val="center"/>
        <w:rPr>
          <w:rFonts w:ascii="Arial" w:hAnsi="Arial" w:cs="Arial"/>
          <w:b/>
          <w:sz w:val="24"/>
          <w:szCs w:val="24"/>
        </w:rPr>
      </w:pPr>
      <w:r>
        <w:rPr>
          <w:rFonts w:ascii="Arial" w:hAnsi="Arial" w:cs="Arial"/>
          <w:b/>
          <w:sz w:val="24"/>
          <w:szCs w:val="24"/>
        </w:rPr>
        <w:br w:type="page"/>
      </w:r>
    </w:p>
    <w:p w:rsidR="00E71C74" w:rsidRPr="00E71C74" w:rsidRDefault="00E71C74" w:rsidP="00E71C74">
      <w:pPr>
        <w:spacing w:line="480" w:lineRule="auto"/>
        <w:jc w:val="center"/>
        <w:rPr>
          <w:rFonts w:ascii="Arial" w:hAnsi="Arial" w:cs="Arial"/>
          <w:b/>
          <w:sz w:val="24"/>
          <w:szCs w:val="24"/>
        </w:rPr>
      </w:pPr>
    </w:p>
    <w:p w:rsidR="00E71C74" w:rsidRPr="00E71C74" w:rsidRDefault="00E71C74" w:rsidP="00E71C74">
      <w:pPr>
        <w:spacing w:line="480" w:lineRule="auto"/>
        <w:jc w:val="center"/>
        <w:rPr>
          <w:rFonts w:ascii="Arial" w:hAnsi="Arial" w:cs="Arial"/>
          <w:b/>
          <w:sz w:val="24"/>
          <w:szCs w:val="24"/>
        </w:rPr>
      </w:pPr>
    </w:p>
    <w:p w:rsidR="00E71C74" w:rsidRPr="00E71C74" w:rsidRDefault="00E71C74" w:rsidP="00334852">
      <w:pPr>
        <w:spacing w:line="480" w:lineRule="auto"/>
        <w:rPr>
          <w:rFonts w:ascii="Arial" w:hAnsi="Arial" w:cs="Arial"/>
          <w:b/>
          <w:sz w:val="24"/>
          <w:szCs w:val="24"/>
        </w:rPr>
      </w:pPr>
    </w:p>
    <w:p w:rsidR="00E71C74" w:rsidRDefault="00E71C74" w:rsidP="00A83922">
      <w:pPr>
        <w:spacing w:line="480" w:lineRule="auto"/>
        <w:jc w:val="center"/>
        <w:rPr>
          <w:rFonts w:ascii="Arial" w:hAnsi="Arial" w:cs="Arial"/>
          <w:b/>
          <w:sz w:val="48"/>
          <w:szCs w:val="48"/>
        </w:rPr>
      </w:pPr>
      <w:r w:rsidRPr="00E71C74">
        <w:rPr>
          <w:rFonts w:ascii="Arial" w:hAnsi="Arial" w:cs="Arial"/>
          <w:b/>
          <w:sz w:val="48"/>
          <w:szCs w:val="48"/>
        </w:rPr>
        <w:t>A</w:t>
      </w:r>
      <w:r w:rsidR="00735A16">
        <w:rPr>
          <w:rFonts w:ascii="Arial" w:hAnsi="Arial" w:cs="Arial"/>
          <w:b/>
          <w:sz w:val="48"/>
          <w:szCs w:val="48"/>
        </w:rPr>
        <w:t>PÉ</w:t>
      </w:r>
      <w:r w:rsidR="00EA1879">
        <w:rPr>
          <w:rFonts w:ascii="Arial" w:hAnsi="Arial" w:cs="Arial"/>
          <w:b/>
          <w:sz w:val="48"/>
          <w:szCs w:val="48"/>
        </w:rPr>
        <w:t>NDICES</w:t>
      </w:r>
    </w:p>
    <w:p w:rsidR="00E71C74" w:rsidRPr="00E71C74" w:rsidRDefault="00E71C74" w:rsidP="00A83922">
      <w:pPr>
        <w:spacing w:line="480" w:lineRule="auto"/>
        <w:jc w:val="center"/>
        <w:rPr>
          <w:rFonts w:ascii="Arial" w:hAnsi="Arial" w:cs="Arial"/>
          <w:b/>
          <w:sz w:val="24"/>
          <w:szCs w:val="24"/>
        </w:rPr>
      </w:pPr>
    </w:p>
    <w:p w:rsidR="00E71C74" w:rsidRPr="00E71C74" w:rsidRDefault="00E71C74" w:rsidP="00A83922">
      <w:pPr>
        <w:spacing w:line="480" w:lineRule="auto"/>
        <w:jc w:val="center"/>
        <w:rPr>
          <w:rFonts w:ascii="Arial" w:hAnsi="Arial" w:cs="Arial"/>
          <w:b/>
          <w:sz w:val="24"/>
          <w:szCs w:val="24"/>
        </w:rPr>
      </w:pPr>
    </w:p>
    <w:p w:rsidR="00E71C74" w:rsidRPr="00E71C74" w:rsidRDefault="00E71C74" w:rsidP="00A83922">
      <w:pPr>
        <w:spacing w:line="480" w:lineRule="auto"/>
        <w:jc w:val="center"/>
        <w:rPr>
          <w:rFonts w:ascii="Arial" w:hAnsi="Arial" w:cs="Arial"/>
          <w:b/>
          <w:sz w:val="24"/>
          <w:szCs w:val="24"/>
        </w:rPr>
      </w:pPr>
    </w:p>
    <w:p w:rsidR="00E71C74" w:rsidRPr="00E71C74" w:rsidRDefault="00E71C74" w:rsidP="00A83922">
      <w:pPr>
        <w:spacing w:line="480" w:lineRule="auto"/>
        <w:jc w:val="center"/>
        <w:rPr>
          <w:rFonts w:ascii="Arial" w:hAnsi="Arial" w:cs="Arial"/>
          <w:b/>
          <w:sz w:val="24"/>
          <w:szCs w:val="24"/>
        </w:rPr>
      </w:pPr>
    </w:p>
    <w:p w:rsidR="00E71C74" w:rsidRPr="00E71C74" w:rsidRDefault="00E71C74" w:rsidP="00A83922">
      <w:pPr>
        <w:spacing w:line="480" w:lineRule="auto"/>
        <w:jc w:val="center"/>
        <w:rPr>
          <w:rFonts w:ascii="Arial" w:hAnsi="Arial" w:cs="Arial"/>
          <w:b/>
          <w:sz w:val="24"/>
          <w:szCs w:val="24"/>
        </w:rPr>
      </w:pPr>
    </w:p>
    <w:p w:rsidR="00E71C74" w:rsidRDefault="00E71C74" w:rsidP="00A83922">
      <w:pPr>
        <w:spacing w:line="480" w:lineRule="auto"/>
        <w:jc w:val="center"/>
        <w:rPr>
          <w:rFonts w:ascii="Arial" w:hAnsi="Arial" w:cs="Arial"/>
          <w:b/>
          <w:sz w:val="24"/>
          <w:szCs w:val="24"/>
        </w:rPr>
      </w:pPr>
    </w:p>
    <w:p w:rsidR="0005422C" w:rsidRDefault="0005422C" w:rsidP="00334852">
      <w:pPr>
        <w:spacing w:line="480" w:lineRule="auto"/>
        <w:rPr>
          <w:rFonts w:ascii="Arial" w:hAnsi="Arial" w:cs="Arial"/>
          <w:b/>
          <w:sz w:val="24"/>
          <w:szCs w:val="24"/>
        </w:rPr>
        <w:sectPr w:rsidR="0005422C" w:rsidSect="0005422C">
          <w:pgSz w:w="11906" w:h="16838" w:code="9"/>
          <w:pgMar w:top="2268" w:right="1361" w:bottom="2268" w:left="2268" w:header="709" w:footer="709" w:gutter="0"/>
          <w:cols w:space="708"/>
          <w:titlePg/>
          <w:docGrid w:linePitch="360"/>
        </w:sectPr>
      </w:pPr>
    </w:p>
    <w:p w:rsidR="0005422C" w:rsidRDefault="0005422C" w:rsidP="0005422C">
      <w:pPr>
        <w:ind w:left="-360"/>
        <w:jc w:val="center"/>
        <w:rPr>
          <w:rFonts w:ascii="Arial" w:hAnsi="Arial" w:cs="Arial"/>
          <w:b/>
        </w:rPr>
      </w:pPr>
    </w:p>
    <w:p w:rsidR="0005422C" w:rsidRDefault="0005422C" w:rsidP="0005422C">
      <w:pPr>
        <w:ind w:left="-360"/>
        <w:jc w:val="center"/>
        <w:rPr>
          <w:rFonts w:ascii="Arial" w:hAnsi="Arial" w:cs="Arial"/>
          <w:b/>
        </w:rPr>
      </w:pPr>
    </w:p>
    <w:p w:rsidR="0005422C" w:rsidRDefault="0005422C" w:rsidP="0005422C">
      <w:pPr>
        <w:ind w:left="-360"/>
        <w:jc w:val="center"/>
        <w:rPr>
          <w:rFonts w:ascii="Arial" w:hAnsi="Arial" w:cs="Arial"/>
          <w:b/>
        </w:rPr>
      </w:pPr>
      <w:r>
        <w:rPr>
          <w:rFonts w:ascii="Arial" w:hAnsi="Arial" w:cs="Arial"/>
          <w:b/>
        </w:rPr>
        <w:t>APÉNDICE A</w:t>
      </w:r>
    </w:p>
    <w:p w:rsidR="0005422C" w:rsidRPr="00B55C6C" w:rsidRDefault="0005422C" w:rsidP="0005422C">
      <w:pPr>
        <w:ind w:left="-360"/>
        <w:jc w:val="center"/>
        <w:rPr>
          <w:rFonts w:ascii="Arial" w:hAnsi="Arial" w:cs="Arial"/>
          <w:b/>
        </w:rPr>
      </w:pPr>
    </w:p>
    <w:p w:rsidR="0005422C" w:rsidRPr="00B55C6C" w:rsidRDefault="0005422C" w:rsidP="0005422C">
      <w:pPr>
        <w:ind w:left="-360"/>
        <w:jc w:val="center"/>
        <w:rPr>
          <w:rFonts w:ascii="Arial" w:hAnsi="Arial" w:cs="Arial"/>
          <w:b/>
        </w:rPr>
      </w:pPr>
      <w:r w:rsidRPr="00B55C6C">
        <w:rPr>
          <w:rFonts w:ascii="Arial" w:hAnsi="Arial" w:cs="Arial"/>
          <w:b/>
        </w:rPr>
        <w:t>DIAGRAMA DE TOMA DE MUESTRAS</w:t>
      </w:r>
    </w:p>
    <w:p w:rsidR="0005422C" w:rsidRPr="00CD3ED7" w:rsidRDefault="00B65BBF" w:rsidP="0005422C">
      <w:pPr>
        <w:rPr>
          <w:rFonts w:ascii="AdLib BT" w:hAnsi="AdLib BT"/>
          <w:sz w:val="36"/>
          <w:szCs w:val="36"/>
        </w:rPr>
      </w:pPr>
      <w:r>
        <w:rPr>
          <w:rFonts w:ascii="Arial" w:hAnsi="Arial" w:cs="Arial"/>
          <w:b/>
          <w:noProof/>
          <w:lang w:eastAsia="es-ES"/>
        </w:rPr>
        <w:drawing>
          <wp:anchor distT="0" distB="0" distL="114300" distR="114300" simplePos="0" relativeHeight="251711488" behindDoc="0" locked="0" layoutInCell="1" allowOverlap="1">
            <wp:simplePos x="0" y="0"/>
            <wp:positionH relativeFrom="column">
              <wp:posOffset>-219075</wp:posOffset>
            </wp:positionH>
            <wp:positionV relativeFrom="paragraph">
              <wp:posOffset>496570</wp:posOffset>
            </wp:positionV>
            <wp:extent cx="10151110" cy="3115310"/>
            <wp:effectExtent l="0" t="0" r="0" b="8890"/>
            <wp:wrapSquare wrapText="bothSides"/>
            <wp:docPr id="59" name="Organi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p>
    <w:p w:rsidR="0005422C" w:rsidRPr="00CD3ED7" w:rsidRDefault="0005422C" w:rsidP="0005422C">
      <w:pPr>
        <w:rPr>
          <w:rFonts w:ascii="AdLib BT" w:hAnsi="AdLib BT"/>
          <w:sz w:val="36"/>
          <w:szCs w:val="36"/>
        </w:rPr>
      </w:pPr>
    </w:p>
    <w:p w:rsidR="0005422C" w:rsidRDefault="0005422C" w:rsidP="0005422C">
      <w:pPr>
        <w:rPr>
          <w:rFonts w:ascii="AdLib BT" w:hAnsi="AdLib BT"/>
          <w:sz w:val="36"/>
          <w:szCs w:val="36"/>
        </w:rPr>
      </w:pPr>
    </w:p>
    <w:p w:rsidR="0005422C" w:rsidRDefault="0005422C" w:rsidP="0005422C">
      <w:pPr>
        <w:rPr>
          <w:rFonts w:ascii="AdLib BT" w:hAnsi="AdLib BT"/>
          <w:sz w:val="36"/>
          <w:szCs w:val="36"/>
        </w:rPr>
      </w:pPr>
    </w:p>
    <w:p w:rsidR="0005422C" w:rsidRDefault="0005422C" w:rsidP="0005422C">
      <w:pPr>
        <w:rPr>
          <w:rFonts w:ascii="AdLib BT" w:hAnsi="AdLib BT"/>
          <w:sz w:val="36"/>
          <w:szCs w:val="36"/>
        </w:rPr>
      </w:pPr>
    </w:p>
    <w:p w:rsidR="0005422C" w:rsidRDefault="0005422C" w:rsidP="0005422C">
      <w:pPr>
        <w:rPr>
          <w:rFonts w:ascii="AdLib BT" w:hAnsi="AdLib BT"/>
          <w:sz w:val="36"/>
          <w:szCs w:val="36"/>
        </w:rPr>
      </w:pPr>
    </w:p>
    <w:p w:rsidR="0005422C" w:rsidRPr="00CD3ED7" w:rsidRDefault="0005422C" w:rsidP="0005422C">
      <w:pPr>
        <w:rPr>
          <w:rFonts w:ascii="AdLib BT" w:hAnsi="AdLib BT"/>
          <w:sz w:val="36"/>
          <w:szCs w:val="36"/>
        </w:rPr>
      </w:pPr>
    </w:p>
    <w:p w:rsidR="0005422C" w:rsidRPr="00B55C6C" w:rsidRDefault="0005422C" w:rsidP="0005422C">
      <w:pPr>
        <w:tabs>
          <w:tab w:val="left" w:pos="8640"/>
        </w:tabs>
        <w:jc w:val="center"/>
        <w:rPr>
          <w:rFonts w:ascii="Arial" w:hAnsi="Arial" w:cs="Arial"/>
          <w:b/>
        </w:rPr>
      </w:pPr>
      <w:r>
        <w:rPr>
          <w:rFonts w:ascii="Arial" w:hAnsi="Arial" w:cs="Arial"/>
          <w:b/>
        </w:rPr>
        <w:t>APÉNDICE B</w:t>
      </w:r>
    </w:p>
    <w:p w:rsidR="0005422C" w:rsidRPr="00B55C6C" w:rsidRDefault="0005422C" w:rsidP="0005422C">
      <w:pPr>
        <w:tabs>
          <w:tab w:val="left" w:pos="8640"/>
        </w:tabs>
        <w:jc w:val="center"/>
        <w:rPr>
          <w:rFonts w:ascii="Arial" w:hAnsi="Arial" w:cs="Arial"/>
          <w:b/>
        </w:rPr>
      </w:pPr>
      <w:r w:rsidRPr="00B55C6C">
        <w:rPr>
          <w:rFonts w:ascii="Arial" w:hAnsi="Arial" w:cs="Arial"/>
          <w:b/>
        </w:rPr>
        <w:t>RESULTADOS DE LAS PRUEBAS DE PILADO</w:t>
      </w:r>
    </w:p>
    <w:tbl>
      <w:tblPr>
        <w:tblW w:w="5257" w:type="pct"/>
        <w:tblInd w:w="-639" w:type="dxa"/>
        <w:tblCellMar>
          <w:left w:w="70" w:type="dxa"/>
          <w:right w:w="70" w:type="dxa"/>
        </w:tblCellMar>
        <w:tblLook w:val="04A0"/>
      </w:tblPr>
      <w:tblGrid>
        <w:gridCol w:w="907"/>
        <w:gridCol w:w="507"/>
        <w:gridCol w:w="985"/>
        <w:gridCol w:w="996"/>
        <w:gridCol w:w="1052"/>
        <w:gridCol w:w="1141"/>
        <w:gridCol w:w="863"/>
        <w:gridCol w:w="996"/>
        <w:gridCol w:w="852"/>
        <w:gridCol w:w="841"/>
        <w:gridCol w:w="1107"/>
        <w:gridCol w:w="963"/>
        <w:gridCol w:w="774"/>
        <w:gridCol w:w="752"/>
        <w:gridCol w:w="996"/>
        <w:gridCol w:w="1052"/>
      </w:tblGrid>
      <w:tr w:rsidR="0005422C" w:rsidRPr="00B55C6C" w:rsidTr="0005422C">
        <w:trPr>
          <w:trHeight w:val="245"/>
        </w:trPr>
        <w:tc>
          <w:tcPr>
            <w:tcW w:w="40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Código Muestra</w:t>
            </w:r>
          </w:p>
        </w:tc>
        <w:tc>
          <w:tcPr>
            <w:tcW w:w="17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Silo</w:t>
            </w:r>
          </w:p>
        </w:tc>
        <w:tc>
          <w:tcPr>
            <w:tcW w:w="32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Variedad</w:t>
            </w:r>
          </w:p>
        </w:tc>
        <w:tc>
          <w:tcPr>
            <w:tcW w:w="329"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Días</w:t>
            </w:r>
          </w:p>
        </w:tc>
        <w:tc>
          <w:tcPr>
            <w:tcW w:w="3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Humedad Paddy %</w:t>
            </w:r>
          </w:p>
        </w:tc>
        <w:tc>
          <w:tcPr>
            <w:tcW w:w="991" w:type="pct"/>
            <w:gridSpan w:val="3"/>
            <w:tcBorders>
              <w:top w:val="single" w:sz="8" w:space="0" w:color="auto"/>
              <w:left w:val="nil"/>
              <w:bottom w:val="nil"/>
              <w:right w:val="single" w:sz="8" w:space="0" w:color="000000"/>
            </w:tcBorders>
            <w:shd w:val="clear" w:color="auto" w:fill="auto"/>
            <w:noWrap/>
            <w:vAlign w:val="bottom"/>
            <w:hideMark/>
          </w:tcPr>
          <w:p w:rsidR="0005422C" w:rsidRPr="00B55C6C" w:rsidRDefault="0005422C" w:rsidP="009B23F2">
            <w:pPr>
              <w:jc w:val="center"/>
              <w:rPr>
                <w:rFonts w:ascii="Arial" w:hAnsi="Arial" w:cs="Arial"/>
                <w:b/>
                <w:bCs/>
                <w:i/>
                <w:iCs/>
                <w:sz w:val="20"/>
                <w:szCs w:val="20"/>
                <w:lang w:val="es-EC" w:eastAsia="es-EC"/>
              </w:rPr>
            </w:pPr>
            <w:r w:rsidRPr="00B55C6C">
              <w:rPr>
                <w:rFonts w:ascii="Arial" w:hAnsi="Arial" w:cs="Arial"/>
                <w:b/>
                <w:bCs/>
                <w:i/>
                <w:iCs/>
                <w:sz w:val="20"/>
                <w:szCs w:val="20"/>
                <w:lang w:val="es-EC" w:eastAsia="es-EC"/>
              </w:rPr>
              <w:t>DESCASCARADO</w:t>
            </w:r>
          </w:p>
        </w:tc>
        <w:tc>
          <w:tcPr>
            <w:tcW w:w="562" w:type="pct"/>
            <w:gridSpan w:val="2"/>
            <w:tcBorders>
              <w:top w:val="single" w:sz="8" w:space="0" w:color="auto"/>
              <w:left w:val="nil"/>
              <w:bottom w:val="single" w:sz="4" w:space="0" w:color="auto"/>
              <w:right w:val="single" w:sz="8" w:space="0" w:color="000000"/>
            </w:tcBorders>
            <w:shd w:val="clear" w:color="auto" w:fill="auto"/>
            <w:noWrap/>
            <w:vAlign w:val="bottom"/>
            <w:hideMark/>
          </w:tcPr>
          <w:p w:rsidR="0005422C" w:rsidRPr="00B55C6C" w:rsidRDefault="0005422C" w:rsidP="009B23F2">
            <w:pPr>
              <w:jc w:val="center"/>
              <w:rPr>
                <w:rFonts w:ascii="Arial" w:hAnsi="Arial" w:cs="Arial"/>
                <w:b/>
                <w:bCs/>
                <w:i/>
                <w:iCs/>
                <w:sz w:val="20"/>
                <w:szCs w:val="20"/>
                <w:lang w:val="es-EC" w:eastAsia="es-EC"/>
              </w:rPr>
            </w:pPr>
            <w:r w:rsidRPr="00B55C6C">
              <w:rPr>
                <w:rFonts w:ascii="Arial" w:hAnsi="Arial" w:cs="Arial"/>
                <w:b/>
                <w:bCs/>
                <w:i/>
                <w:iCs/>
                <w:sz w:val="20"/>
                <w:szCs w:val="20"/>
                <w:lang w:val="es-EC" w:eastAsia="es-EC"/>
              </w:rPr>
              <w:t>PULIDO</w:t>
            </w:r>
          </w:p>
        </w:tc>
        <w:tc>
          <w:tcPr>
            <w:tcW w:w="365"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 de Remoción de salvado</w:t>
            </w:r>
          </w:p>
        </w:tc>
        <w:tc>
          <w:tcPr>
            <w:tcW w:w="576" w:type="pct"/>
            <w:gridSpan w:val="2"/>
            <w:tcBorders>
              <w:top w:val="single" w:sz="8" w:space="0" w:color="auto"/>
              <w:left w:val="nil"/>
              <w:bottom w:val="single" w:sz="4" w:space="0" w:color="auto"/>
              <w:right w:val="single" w:sz="8" w:space="0" w:color="000000"/>
            </w:tcBorders>
            <w:shd w:val="clear" w:color="auto" w:fill="auto"/>
            <w:noWrap/>
            <w:vAlign w:val="bottom"/>
            <w:hideMark/>
          </w:tcPr>
          <w:p w:rsidR="0005422C" w:rsidRPr="00B55C6C" w:rsidRDefault="0005422C" w:rsidP="009B23F2">
            <w:pPr>
              <w:jc w:val="center"/>
              <w:rPr>
                <w:rFonts w:ascii="Arial" w:hAnsi="Arial" w:cs="Arial"/>
                <w:b/>
                <w:bCs/>
                <w:i/>
                <w:iCs/>
                <w:sz w:val="20"/>
                <w:szCs w:val="20"/>
                <w:lang w:val="es-EC" w:eastAsia="es-EC"/>
              </w:rPr>
            </w:pPr>
            <w:r>
              <w:rPr>
                <w:rFonts w:ascii="Arial" w:hAnsi="Arial" w:cs="Arial"/>
                <w:b/>
                <w:bCs/>
                <w:i/>
                <w:iCs/>
                <w:sz w:val="20"/>
                <w:szCs w:val="20"/>
                <w:lang w:val="es-EC" w:eastAsia="es-EC"/>
              </w:rPr>
              <w:t>CLASIFICACIÓ</w:t>
            </w:r>
            <w:r w:rsidRPr="00B55C6C">
              <w:rPr>
                <w:rFonts w:ascii="Arial" w:hAnsi="Arial" w:cs="Arial"/>
                <w:b/>
                <w:bCs/>
                <w:i/>
                <w:iCs/>
                <w:sz w:val="20"/>
                <w:szCs w:val="20"/>
                <w:lang w:val="es-EC" w:eastAsia="es-EC"/>
              </w:rPr>
              <w:t>N</w:t>
            </w:r>
          </w:p>
        </w:tc>
        <w:tc>
          <w:tcPr>
            <w:tcW w:w="250" w:type="pct"/>
            <w:vMerge w:val="restart"/>
            <w:tcBorders>
              <w:top w:val="single" w:sz="8" w:space="0" w:color="auto"/>
              <w:left w:val="single" w:sz="8" w:space="0" w:color="auto"/>
              <w:bottom w:val="single" w:sz="8" w:space="0" w:color="000000"/>
              <w:right w:val="single" w:sz="8" w:space="0" w:color="auto"/>
            </w:tcBorders>
            <w:shd w:val="clear" w:color="000000" w:fill="FFFF00"/>
            <w:vAlign w:val="bottom"/>
            <w:hideMark/>
          </w:tcPr>
          <w:p w:rsidR="0005422C" w:rsidRPr="00B55C6C" w:rsidRDefault="0005422C" w:rsidP="009B23F2">
            <w:pPr>
              <w:jc w:val="center"/>
              <w:rPr>
                <w:rFonts w:ascii="Arial" w:hAnsi="Arial" w:cs="Arial"/>
                <w:b/>
                <w:bCs/>
                <w:lang w:val="es-EC" w:eastAsia="es-EC"/>
              </w:rPr>
            </w:pPr>
            <w:r w:rsidRPr="00B55C6C">
              <w:rPr>
                <w:rFonts w:ascii="Arial" w:hAnsi="Arial" w:cs="Arial"/>
                <w:b/>
                <w:bCs/>
                <w:lang w:val="es-EC" w:eastAsia="es-EC"/>
              </w:rPr>
              <w:t>Rend. Mc Gill %</w:t>
            </w:r>
          </w:p>
        </w:tc>
        <w:tc>
          <w:tcPr>
            <w:tcW w:w="32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Blancura º Kett</w:t>
            </w:r>
          </w:p>
        </w:tc>
        <w:tc>
          <w:tcPr>
            <w:tcW w:w="3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Humedad Pilado %</w:t>
            </w:r>
          </w:p>
        </w:tc>
      </w:tr>
      <w:tr w:rsidR="0005422C" w:rsidRPr="00B55C6C" w:rsidTr="0005422C">
        <w:trPr>
          <w:trHeight w:val="750"/>
        </w:trPr>
        <w:tc>
          <w:tcPr>
            <w:tcW w:w="408" w:type="pct"/>
            <w:vMerge/>
            <w:tcBorders>
              <w:top w:val="single" w:sz="8" w:space="0" w:color="auto"/>
              <w:left w:val="single" w:sz="4" w:space="0" w:color="auto"/>
              <w:bottom w:val="single" w:sz="8" w:space="0" w:color="000000"/>
              <w:right w:val="single" w:sz="4" w:space="0" w:color="auto"/>
            </w:tcBorders>
            <w:vAlign w:val="center"/>
            <w:hideMark/>
          </w:tcPr>
          <w:p w:rsidR="0005422C" w:rsidRPr="00B55C6C" w:rsidRDefault="0005422C" w:rsidP="009B23F2">
            <w:pPr>
              <w:rPr>
                <w:rFonts w:ascii="Arial" w:hAnsi="Arial" w:cs="Arial"/>
                <w:b/>
                <w:bCs/>
                <w:sz w:val="20"/>
                <w:szCs w:val="20"/>
                <w:lang w:val="es-EC" w:eastAsia="es-EC"/>
              </w:rPr>
            </w:pPr>
          </w:p>
        </w:tc>
        <w:tc>
          <w:tcPr>
            <w:tcW w:w="172" w:type="pct"/>
            <w:vMerge/>
            <w:tcBorders>
              <w:top w:val="single" w:sz="8" w:space="0" w:color="auto"/>
              <w:left w:val="single" w:sz="4" w:space="0" w:color="auto"/>
              <w:bottom w:val="single" w:sz="8" w:space="0" w:color="000000"/>
              <w:right w:val="single" w:sz="4" w:space="0" w:color="auto"/>
            </w:tcBorders>
            <w:vAlign w:val="center"/>
            <w:hideMark/>
          </w:tcPr>
          <w:p w:rsidR="0005422C" w:rsidRPr="00B55C6C" w:rsidRDefault="0005422C" w:rsidP="009B23F2">
            <w:pPr>
              <w:rPr>
                <w:rFonts w:ascii="Arial" w:hAnsi="Arial" w:cs="Arial"/>
                <w:b/>
                <w:bCs/>
                <w:sz w:val="20"/>
                <w:szCs w:val="20"/>
                <w:lang w:val="es-EC" w:eastAsia="es-EC"/>
              </w:rPr>
            </w:pPr>
          </w:p>
        </w:tc>
        <w:tc>
          <w:tcPr>
            <w:tcW w:w="325" w:type="pct"/>
            <w:vMerge/>
            <w:tcBorders>
              <w:top w:val="single" w:sz="8" w:space="0" w:color="auto"/>
              <w:left w:val="single" w:sz="4" w:space="0" w:color="auto"/>
              <w:bottom w:val="single" w:sz="8" w:space="0" w:color="000000"/>
              <w:right w:val="single" w:sz="4" w:space="0" w:color="auto"/>
            </w:tcBorders>
            <w:vAlign w:val="center"/>
            <w:hideMark/>
          </w:tcPr>
          <w:p w:rsidR="0005422C" w:rsidRPr="00B55C6C" w:rsidRDefault="0005422C" w:rsidP="009B23F2">
            <w:pPr>
              <w:rPr>
                <w:rFonts w:ascii="Arial" w:hAnsi="Arial" w:cs="Arial"/>
                <w:b/>
                <w:bCs/>
                <w:sz w:val="20"/>
                <w:szCs w:val="20"/>
                <w:lang w:val="es-EC" w:eastAsia="es-EC"/>
              </w:rPr>
            </w:pPr>
          </w:p>
        </w:tc>
        <w:tc>
          <w:tcPr>
            <w:tcW w:w="329" w:type="pct"/>
            <w:vMerge/>
            <w:tcBorders>
              <w:top w:val="single" w:sz="8" w:space="0" w:color="auto"/>
              <w:left w:val="single" w:sz="4" w:space="0" w:color="auto"/>
              <w:bottom w:val="single" w:sz="8" w:space="0" w:color="000000"/>
              <w:right w:val="single" w:sz="8" w:space="0" w:color="auto"/>
            </w:tcBorders>
            <w:vAlign w:val="center"/>
            <w:hideMark/>
          </w:tcPr>
          <w:p w:rsidR="0005422C" w:rsidRPr="00B55C6C" w:rsidRDefault="0005422C" w:rsidP="009B23F2">
            <w:pPr>
              <w:rPr>
                <w:rFonts w:ascii="Arial" w:hAnsi="Arial" w:cs="Arial"/>
                <w:b/>
                <w:bCs/>
                <w:sz w:val="20"/>
                <w:szCs w:val="20"/>
                <w:lang w:val="es-EC" w:eastAsia="es-EC"/>
              </w:rPr>
            </w:pPr>
          </w:p>
        </w:tc>
        <w:tc>
          <w:tcPr>
            <w:tcW w:w="347" w:type="pct"/>
            <w:vMerge/>
            <w:tcBorders>
              <w:top w:val="single" w:sz="8" w:space="0" w:color="auto"/>
              <w:left w:val="single" w:sz="8" w:space="0" w:color="auto"/>
              <w:bottom w:val="single" w:sz="8" w:space="0" w:color="000000"/>
              <w:right w:val="single" w:sz="8" w:space="0" w:color="auto"/>
            </w:tcBorders>
            <w:vAlign w:val="center"/>
            <w:hideMark/>
          </w:tcPr>
          <w:p w:rsidR="0005422C" w:rsidRPr="00B55C6C" w:rsidRDefault="0005422C" w:rsidP="009B23F2">
            <w:pPr>
              <w:rPr>
                <w:rFonts w:ascii="Arial" w:hAnsi="Arial" w:cs="Arial"/>
                <w:b/>
                <w:bCs/>
                <w:sz w:val="20"/>
                <w:szCs w:val="20"/>
                <w:lang w:val="es-EC" w:eastAsia="es-EC"/>
              </w:rPr>
            </w:pPr>
          </w:p>
        </w:tc>
        <w:tc>
          <w:tcPr>
            <w:tcW w:w="376" w:type="pct"/>
            <w:tcBorders>
              <w:top w:val="single" w:sz="4" w:space="0" w:color="auto"/>
              <w:left w:val="nil"/>
              <w:bottom w:val="single" w:sz="8" w:space="0" w:color="auto"/>
              <w:right w:val="single" w:sz="4" w:space="0" w:color="auto"/>
            </w:tcBorders>
            <w:shd w:val="clear" w:color="000000" w:fill="FF9900"/>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 xml:space="preserve">Tamo gr.                                                                                                                                                                                                                 </w:t>
            </w:r>
          </w:p>
        </w:tc>
        <w:tc>
          <w:tcPr>
            <w:tcW w:w="286" w:type="pct"/>
            <w:tcBorders>
              <w:top w:val="single" w:sz="4" w:space="0" w:color="auto"/>
              <w:left w:val="nil"/>
              <w:bottom w:val="single" w:sz="8" w:space="0" w:color="auto"/>
              <w:right w:val="single" w:sz="4" w:space="0" w:color="auto"/>
            </w:tcBorders>
            <w:shd w:val="clear" w:color="000000" w:fill="FF9900"/>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Integral gr.</w:t>
            </w:r>
          </w:p>
        </w:tc>
        <w:tc>
          <w:tcPr>
            <w:tcW w:w="329" w:type="pct"/>
            <w:tcBorders>
              <w:top w:val="single" w:sz="4" w:space="0" w:color="auto"/>
              <w:left w:val="nil"/>
              <w:bottom w:val="single" w:sz="8" w:space="0" w:color="auto"/>
              <w:right w:val="single" w:sz="8" w:space="0" w:color="auto"/>
            </w:tcBorders>
            <w:shd w:val="clear" w:color="000000" w:fill="FF9900"/>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Blancura Integ. ºKett</w:t>
            </w:r>
          </w:p>
        </w:tc>
        <w:tc>
          <w:tcPr>
            <w:tcW w:w="282" w:type="pct"/>
            <w:tcBorders>
              <w:top w:val="nil"/>
              <w:left w:val="nil"/>
              <w:bottom w:val="single" w:sz="8" w:space="0" w:color="auto"/>
              <w:right w:val="single" w:sz="4" w:space="0" w:color="auto"/>
            </w:tcBorders>
            <w:shd w:val="clear" w:color="000000" w:fill="FFFF00"/>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Polvillo gr.</w:t>
            </w:r>
          </w:p>
        </w:tc>
        <w:tc>
          <w:tcPr>
            <w:tcW w:w="279" w:type="pct"/>
            <w:tcBorders>
              <w:top w:val="nil"/>
              <w:left w:val="nil"/>
              <w:bottom w:val="single" w:sz="8" w:space="0" w:color="auto"/>
              <w:right w:val="single" w:sz="8" w:space="0" w:color="auto"/>
            </w:tcBorders>
            <w:shd w:val="clear" w:color="000000" w:fill="FFFF00"/>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Materia Blanca gr.</w:t>
            </w:r>
          </w:p>
        </w:tc>
        <w:tc>
          <w:tcPr>
            <w:tcW w:w="365" w:type="pct"/>
            <w:vMerge/>
            <w:tcBorders>
              <w:top w:val="single" w:sz="8" w:space="0" w:color="auto"/>
              <w:left w:val="single" w:sz="8" w:space="0" w:color="auto"/>
              <w:bottom w:val="single" w:sz="8" w:space="0" w:color="000000"/>
              <w:right w:val="single" w:sz="8" w:space="0" w:color="auto"/>
            </w:tcBorders>
            <w:vAlign w:val="center"/>
            <w:hideMark/>
          </w:tcPr>
          <w:p w:rsidR="0005422C" w:rsidRPr="00B55C6C" w:rsidRDefault="0005422C" w:rsidP="009B23F2">
            <w:pPr>
              <w:rPr>
                <w:rFonts w:ascii="Arial" w:hAnsi="Arial" w:cs="Arial"/>
                <w:b/>
                <w:bCs/>
                <w:sz w:val="20"/>
                <w:szCs w:val="20"/>
                <w:lang w:val="es-EC" w:eastAsia="es-EC"/>
              </w:rPr>
            </w:pPr>
          </w:p>
        </w:tc>
        <w:tc>
          <w:tcPr>
            <w:tcW w:w="318" w:type="pct"/>
            <w:tcBorders>
              <w:top w:val="nil"/>
              <w:left w:val="nil"/>
              <w:bottom w:val="single" w:sz="8" w:space="0" w:color="auto"/>
              <w:right w:val="single" w:sz="4" w:space="0" w:color="auto"/>
            </w:tcBorders>
            <w:shd w:val="clear" w:color="000000" w:fill="33CCCC"/>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Arrocillo gr.</w:t>
            </w:r>
          </w:p>
        </w:tc>
        <w:tc>
          <w:tcPr>
            <w:tcW w:w="258" w:type="pct"/>
            <w:tcBorders>
              <w:top w:val="nil"/>
              <w:left w:val="nil"/>
              <w:bottom w:val="single" w:sz="8" w:space="0" w:color="auto"/>
              <w:right w:val="single" w:sz="8" w:space="0" w:color="auto"/>
            </w:tcBorders>
            <w:shd w:val="clear" w:color="000000" w:fill="33CCCC"/>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Entero gr.</w:t>
            </w:r>
          </w:p>
        </w:tc>
        <w:tc>
          <w:tcPr>
            <w:tcW w:w="250" w:type="pct"/>
            <w:vMerge/>
            <w:tcBorders>
              <w:top w:val="single" w:sz="8" w:space="0" w:color="auto"/>
              <w:left w:val="single" w:sz="8" w:space="0" w:color="auto"/>
              <w:bottom w:val="single" w:sz="8" w:space="0" w:color="000000"/>
              <w:right w:val="single" w:sz="8" w:space="0" w:color="auto"/>
            </w:tcBorders>
            <w:vAlign w:val="center"/>
            <w:hideMark/>
          </w:tcPr>
          <w:p w:rsidR="0005422C" w:rsidRPr="00B55C6C" w:rsidRDefault="0005422C" w:rsidP="009B23F2">
            <w:pPr>
              <w:rPr>
                <w:rFonts w:ascii="Arial" w:hAnsi="Arial" w:cs="Arial"/>
                <w:b/>
                <w:bCs/>
                <w:lang w:val="es-EC" w:eastAsia="es-EC"/>
              </w:rPr>
            </w:pPr>
          </w:p>
        </w:tc>
        <w:tc>
          <w:tcPr>
            <w:tcW w:w="329" w:type="pct"/>
            <w:vMerge/>
            <w:tcBorders>
              <w:top w:val="single" w:sz="8" w:space="0" w:color="auto"/>
              <w:left w:val="single" w:sz="8" w:space="0" w:color="auto"/>
              <w:bottom w:val="single" w:sz="8" w:space="0" w:color="000000"/>
              <w:right w:val="single" w:sz="8" w:space="0" w:color="auto"/>
            </w:tcBorders>
            <w:vAlign w:val="center"/>
            <w:hideMark/>
          </w:tcPr>
          <w:p w:rsidR="0005422C" w:rsidRPr="00B55C6C" w:rsidRDefault="0005422C" w:rsidP="009B23F2">
            <w:pPr>
              <w:rPr>
                <w:rFonts w:ascii="Arial" w:hAnsi="Arial" w:cs="Arial"/>
                <w:b/>
                <w:bCs/>
                <w:sz w:val="20"/>
                <w:szCs w:val="20"/>
                <w:lang w:val="es-EC" w:eastAsia="es-EC"/>
              </w:rPr>
            </w:pPr>
          </w:p>
        </w:tc>
        <w:tc>
          <w:tcPr>
            <w:tcW w:w="347" w:type="pct"/>
            <w:vMerge/>
            <w:tcBorders>
              <w:top w:val="single" w:sz="8" w:space="0" w:color="auto"/>
              <w:left w:val="single" w:sz="8" w:space="0" w:color="auto"/>
              <w:bottom w:val="single" w:sz="8" w:space="0" w:color="000000"/>
              <w:right w:val="single" w:sz="8" w:space="0" w:color="auto"/>
            </w:tcBorders>
            <w:vAlign w:val="center"/>
            <w:hideMark/>
          </w:tcPr>
          <w:p w:rsidR="0005422C" w:rsidRPr="00B55C6C" w:rsidRDefault="0005422C" w:rsidP="009B23F2">
            <w:pPr>
              <w:rPr>
                <w:rFonts w:ascii="Arial" w:hAnsi="Arial" w:cs="Arial"/>
                <w:b/>
                <w:bCs/>
                <w:sz w:val="20"/>
                <w:szCs w:val="20"/>
                <w:lang w:val="es-EC" w:eastAsia="es-EC"/>
              </w:rPr>
            </w:pP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T 1</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11,07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189,2</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808,2</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21,6</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94,2</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708,8</w:t>
            </w:r>
          </w:p>
        </w:tc>
        <w:tc>
          <w:tcPr>
            <w:tcW w:w="365" w:type="pct"/>
            <w:tcBorders>
              <w:top w:val="single" w:sz="4" w:space="0" w:color="auto"/>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12,3%</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108,7</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599,2</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59,92</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39,1</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11,07</w:t>
            </w: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T 2</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10,97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197,8</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800,8</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21,8</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93,1</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703,4</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12,2%</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121,4</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581</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58,1</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39,4</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11,47</w:t>
            </w:r>
          </w:p>
        </w:tc>
      </w:tr>
      <w:tr w:rsidR="0005422C" w:rsidRPr="00B55C6C" w:rsidTr="0005422C">
        <w:trPr>
          <w:trHeight w:val="245"/>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11,02</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193,5</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804,5</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21,7</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93,65</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706,1</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12,2%</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115,05</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590,1</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59,01</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39,25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11,27</w:t>
            </w:r>
          </w:p>
        </w:tc>
      </w:tr>
      <w:tr w:rsidR="0005422C" w:rsidRPr="00B55C6C" w:rsidTr="0005422C">
        <w:trPr>
          <w:trHeight w:val="245"/>
        </w:trPr>
        <w:tc>
          <w:tcPr>
            <w:tcW w:w="408" w:type="pct"/>
            <w:tcBorders>
              <w:top w:val="nil"/>
              <w:left w:val="single" w:sz="4" w:space="0" w:color="auto"/>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2"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5"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47"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76"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6"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2"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7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65"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18"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8"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0"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0</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47"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1a1</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11,27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187,1</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812,1</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21</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87,1</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720,5</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11,3%</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107</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613</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61,3</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39,1</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11,57</w:t>
            </w: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1a2</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11,87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188,8</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809,6</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21</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90,4</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715,7</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11,6%</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115,1</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599,3</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59,93</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39,2</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11,87</w:t>
            </w:r>
          </w:p>
        </w:tc>
      </w:tr>
      <w:tr w:rsidR="0005422C" w:rsidRPr="00B55C6C" w:rsidTr="0005422C">
        <w:trPr>
          <w:trHeight w:val="245"/>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11,57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187,95</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810,85</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21</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88,75</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718,1</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11,4%</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111,05</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606,15</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60,615</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39,15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11,72</w:t>
            </w:r>
          </w:p>
        </w:tc>
      </w:tr>
      <w:tr w:rsidR="0005422C" w:rsidRPr="00B55C6C" w:rsidTr="0005422C">
        <w:trPr>
          <w:trHeight w:val="245"/>
        </w:trPr>
        <w:tc>
          <w:tcPr>
            <w:tcW w:w="408" w:type="pct"/>
            <w:tcBorders>
              <w:top w:val="nil"/>
              <w:left w:val="single" w:sz="4" w:space="0" w:color="auto"/>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2"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5"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47"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76"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6"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2"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7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65"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18"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8"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0"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0</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47"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1b1</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12,13</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191,6</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806,4</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21,3</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91</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712,1</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11,7%</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118,8</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591,2</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59,12</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39,6</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12,67</w:t>
            </w: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1b2</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11,77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190,6</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807,8</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21,4</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92,2</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713</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11,7%</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107,8</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603,8</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60,38</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40,3</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11,87</w:t>
            </w:r>
          </w:p>
        </w:tc>
      </w:tr>
      <w:tr w:rsidR="0005422C" w:rsidRPr="00B55C6C" w:rsidTr="0005422C">
        <w:trPr>
          <w:trHeight w:val="245"/>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11,95</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191,1</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807,1</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21,35</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91,6</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712,55</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11,7%</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113,3</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597,5</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59,75</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39,95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12,27</w:t>
            </w:r>
          </w:p>
        </w:tc>
      </w:tr>
      <w:tr w:rsidR="0005422C" w:rsidRPr="00B55C6C" w:rsidTr="0005422C">
        <w:trPr>
          <w:trHeight w:val="245"/>
        </w:trPr>
        <w:tc>
          <w:tcPr>
            <w:tcW w:w="408" w:type="pct"/>
            <w:tcBorders>
              <w:top w:val="nil"/>
              <w:left w:val="single" w:sz="4" w:space="0" w:color="auto"/>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2"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5"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47"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76"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6"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2"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7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65"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18"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8"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0"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0</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47"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1c1</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11,57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191,8</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805,6</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21,4</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93,6</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709,1</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12,0%</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115,8</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592,8</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59,28</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39,4</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12,27</w:t>
            </w: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1c2</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11,37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191,9</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807</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20,9</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91,4</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712,4</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11,7%</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104,1</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604,7</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60,47</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40,5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10,17</w:t>
            </w:r>
          </w:p>
        </w:tc>
      </w:tr>
      <w:tr w:rsidR="0005422C" w:rsidRPr="00B55C6C" w:rsidTr="0005422C">
        <w:trPr>
          <w:trHeight w:val="245"/>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11,47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191,85</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806,3</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21,15</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92,5</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710,75</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11,9%</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109,95</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598,75</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59,875</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39,95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11,22</w:t>
            </w:r>
          </w:p>
        </w:tc>
      </w:tr>
      <w:tr w:rsidR="0005422C" w:rsidRPr="00B55C6C" w:rsidTr="0005422C">
        <w:trPr>
          <w:trHeight w:val="245"/>
        </w:trPr>
        <w:tc>
          <w:tcPr>
            <w:tcW w:w="408" w:type="pct"/>
            <w:tcBorders>
              <w:top w:val="nil"/>
              <w:left w:val="single" w:sz="4" w:space="0" w:color="auto"/>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2"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5"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47"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76"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6"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2"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7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65"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18"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8"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0"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0</w:t>
            </w:r>
          </w:p>
        </w:tc>
        <w:tc>
          <w:tcPr>
            <w:tcW w:w="329"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47" w:type="pct"/>
            <w:tcBorders>
              <w:top w:val="nil"/>
              <w:left w:val="nil"/>
              <w:bottom w:val="single" w:sz="4" w:space="0" w:color="auto"/>
              <w:right w:val="single" w:sz="4" w:space="0" w:color="auto"/>
            </w:tcBorders>
            <w:shd w:val="clear" w:color="000000" w:fill="003300"/>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2a1</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11,57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187,4</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810,3</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20,6</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80,6</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725,4</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10,5%</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113</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610,7</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61,07</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37,4</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12,27</w:t>
            </w:r>
          </w:p>
        </w:tc>
      </w:tr>
      <w:tr w:rsidR="0005422C" w:rsidRPr="00B55C6C" w:rsidTr="0005422C">
        <w:trPr>
          <w:trHeight w:val="288"/>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2a2</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11,47</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11,47194,5</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803,4</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20,4</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78,9</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719,2</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color w:val="000000"/>
                <w:lang w:val="es-EC" w:eastAsia="es-EC"/>
              </w:rPr>
            </w:pPr>
            <w:r w:rsidRPr="00B55C6C">
              <w:rPr>
                <w:color w:val="000000"/>
                <w:lang w:val="es-EC" w:eastAsia="es-EC"/>
              </w:rPr>
              <w:t>10,5%</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112</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607,2</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60,72</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36,6</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11,97</w:t>
            </w:r>
          </w:p>
        </w:tc>
      </w:tr>
      <w:tr w:rsidR="0005422C" w:rsidRPr="00B55C6C" w:rsidTr="0005422C">
        <w:trPr>
          <w:trHeight w:val="245"/>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11,52</w:t>
            </w:r>
          </w:p>
        </w:tc>
        <w:tc>
          <w:tcPr>
            <w:tcW w:w="37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187,4</w:t>
            </w:r>
          </w:p>
        </w:tc>
        <w:tc>
          <w:tcPr>
            <w:tcW w:w="286"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806,85</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20,5</w:t>
            </w:r>
          </w:p>
        </w:tc>
        <w:tc>
          <w:tcPr>
            <w:tcW w:w="282"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79,75</w:t>
            </w:r>
          </w:p>
        </w:tc>
        <w:tc>
          <w:tcPr>
            <w:tcW w:w="27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722,3</w:t>
            </w:r>
          </w:p>
        </w:tc>
        <w:tc>
          <w:tcPr>
            <w:tcW w:w="365"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10,5%</w:t>
            </w:r>
          </w:p>
        </w:tc>
        <w:tc>
          <w:tcPr>
            <w:tcW w:w="31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112,5</w:t>
            </w:r>
          </w:p>
        </w:tc>
        <w:tc>
          <w:tcPr>
            <w:tcW w:w="258"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608,95</w:t>
            </w:r>
          </w:p>
        </w:tc>
        <w:tc>
          <w:tcPr>
            <w:tcW w:w="250"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60,895</w:t>
            </w:r>
          </w:p>
        </w:tc>
        <w:tc>
          <w:tcPr>
            <w:tcW w:w="329"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37</w:t>
            </w:r>
          </w:p>
        </w:tc>
        <w:tc>
          <w:tcPr>
            <w:tcW w:w="347" w:type="pct"/>
            <w:tcBorders>
              <w:top w:val="nil"/>
              <w:left w:val="nil"/>
              <w:bottom w:val="single" w:sz="4" w:space="0" w:color="auto"/>
              <w:right w:val="single" w:sz="4" w:space="0" w:color="auto"/>
            </w:tcBorders>
            <w:shd w:val="clear" w:color="auto" w:fill="auto"/>
            <w:noWrap/>
            <w:vAlign w:val="bottom"/>
            <w:hideMark/>
          </w:tcPr>
          <w:p w:rsidR="0005422C" w:rsidRPr="00B55C6C" w:rsidRDefault="0005422C"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12,12</w:t>
            </w:r>
          </w:p>
        </w:tc>
      </w:tr>
    </w:tbl>
    <w:p w:rsidR="002F514E" w:rsidRDefault="002F514E" w:rsidP="00334852">
      <w:pPr>
        <w:spacing w:line="480" w:lineRule="auto"/>
        <w:rPr>
          <w:rFonts w:ascii="Arial" w:hAnsi="Arial" w:cs="Arial"/>
          <w:b/>
          <w:sz w:val="24"/>
          <w:szCs w:val="24"/>
        </w:rPr>
      </w:pPr>
    </w:p>
    <w:p w:rsidR="002F514E" w:rsidRDefault="002F514E" w:rsidP="00334852">
      <w:pPr>
        <w:spacing w:line="480" w:lineRule="auto"/>
        <w:rPr>
          <w:rFonts w:ascii="Arial" w:hAnsi="Arial" w:cs="Arial"/>
          <w:b/>
          <w:sz w:val="24"/>
          <w:szCs w:val="24"/>
        </w:rPr>
      </w:pPr>
      <w:r>
        <w:rPr>
          <w:rFonts w:ascii="Arial" w:hAnsi="Arial" w:cs="Arial"/>
          <w:b/>
          <w:sz w:val="24"/>
          <w:szCs w:val="24"/>
        </w:rPr>
        <w:br w:type="page"/>
      </w:r>
    </w:p>
    <w:tbl>
      <w:tblPr>
        <w:tblW w:w="4571" w:type="pct"/>
        <w:tblInd w:w="308" w:type="dxa"/>
        <w:tblCellMar>
          <w:left w:w="70" w:type="dxa"/>
          <w:right w:w="70" w:type="dxa"/>
        </w:tblCellMar>
        <w:tblLook w:val="04A0"/>
      </w:tblPr>
      <w:tblGrid>
        <w:gridCol w:w="608"/>
        <w:gridCol w:w="452"/>
        <w:gridCol w:w="664"/>
        <w:gridCol w:w="996"/>
        <w:gridCol w:w="718"/>
        <w:gridCol w:w="786"/>
        <w:gridCol w:w="752"/>
        <w:gridCol w:w="675"/>
        <w:gridCol w:w="641"/>
        <w:gridCol w:w="752"/>
        <w:gridCol w:w="708"/>
        <w:gridCol w:w="752"/>
        <w:gridCol w:w="752"/>
        <w:gridCol w:w="752"/>
        <w:gridCol w:w="648"/>
        <w:gridCol w:w="718"/>
      </w:tblGrid>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8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9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8"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7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6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0</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2b1</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11,57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192,6</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805,4</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20,6</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79,7</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721,3</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10,4%</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118,8</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601,2</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60,12</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38,1</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12,17</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2b2</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11,67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186,5</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811,7</w:t>
            </w:r>
          </w:p>
        </w:tc>
        <w:tc>
          <w:tcPr>
            <w:tcW w:w="337" w:type="pct"/>
            <w:tcBorders>
              <w:top w:val="nil"/>
              <w:left w:val="nil"/>
              <w:bottom w:val="nil"/>
              <w:right w:val="nil"/>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20,1</w:t>
            </w:r>
          </w:p>
        </w:tc>
        <w:tc>
          <w:tcPr>
            <w:tcW w:w="288" w:type="pct"/>
            <w:tcBorders>
              <w:top w:val="nil"/>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85,5</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722,3</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11,0%</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115,7</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606,1</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60,61</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37,8</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12,07</w:t>
            </w:r>
          </w:p>
        </w:tc>
      </w:tr>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11,62</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189,55</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808,55</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20,35</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82,6</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721,8</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10,7%</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117,25</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603,65</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60,365</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37,95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12,12</w:t>
            </w:r>
          </w:p>
        </w:tc>
      </w:tr>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8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9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8"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7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6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0</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2c1</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11,77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188</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811</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20,4</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87</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721,2</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11,1%</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114</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605,4</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60,54</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38,7</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12,07</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2c2</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11,81</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187,9</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810,1</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20,1</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90</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715,7</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11,7%</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113,3</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602</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60,2</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39,2</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12,27</w:t>
            </w:r>
          </w:p>
        </w:tc>
      </w:tr>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11,79</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187,95</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810,55</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20,25</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88,5</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718,45</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11,4%</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113,65</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603,7</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60,37</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38,95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12,17</w:t>
            </w:r>
          </w:p>
        </w:tc>
      </w:tr>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8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9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8"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7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6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0</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3a1</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11,57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192</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807,5</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20,9</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76,7</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727,9</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9,9%</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102,8</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622,4</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62,24</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36,4</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12,3</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3a2</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11,67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194,6</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804</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21,9</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76,2</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725,7</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9,7%</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99,5</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623,7</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62,37</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37</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12,5</w:t>
            </w:r>
          </w:p>
        </w:tc>
      </w:tr>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11,62</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193,3</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805,75</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21,4</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76,45</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726,8</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9,8%</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101,15</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623,05</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62,305</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36,7</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12,4</w:t>
            </w:r>
          </w:p>
        </w:tc>
      </w:tr>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8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9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8"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7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6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0</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3b1</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11,87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193,6</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804,9</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21,4</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77,6</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723,8</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10,1%</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101,1</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621,4</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62,14</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36,2</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12,8</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3b2</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11,77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190,9</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807,3</w:t>
            </w:r>
          </w:p>
        </w:tc>
        <w:tc>
          <w:tcPr>
            <w:tcW w:w="337" w:type="pct"/>
            <w:tcBorders>
              <w:top w:val="nil"/>
              <w:left w:val="nil"/>
              <w:bottom w:val="nil"/>
              <w:right w:val="nil"/>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21,1</w:t>
            </w:r>
          </w:p>
        </w:tc>
        <w:tc>
          <w:tcPr>
            <w:tcW w:w="288" w:type="pct"/>
            <w:tcBorders>
              <w:top w:val="nil"/>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76,8</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724,7</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10,2%</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98,7</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623,8</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62,38</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37,1</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13</w:t>
            </w:r>
          </w:p>
        </w:tc>
      </w:tr>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11,82</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192,25</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806,1</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21,25</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77,2</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724,25</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10,2%</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99,9</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622,6</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62,26</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36,65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12,9</w:t>
            </w:r>
          </w:p>
        </w:tc>
      </w:tr>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8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9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8"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8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7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2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62"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254"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0</w:t>
            </w:r>
          </w:p>
        </w:tc>
        <w:tc>
          <w:tcPr>
            <w:tcW w:w="337"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56" w:type="pct"/>
            <w:tcBorders>
              <w:top w:val="nil"/>
              <w:left w:val="nil"/>
              <w:bottom w:val="single" w:sz="4" w:space="0" w:color="auto"/>
              <w:right w:val="single" w:sz="4" w:space="0" w:color="auto"/>
            </w:tcBorders>
            <w:shd w:val="clear" w:color="000000" w:fill="003300"/>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3c1</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11,57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193,2</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807,6</w:t>
            </w:r>
          </w:p>
        </w:tc>
        <w:tc>
          <w:tcPr>
            <w:tcW w:w="337" w:type="pct"/>
            <w:tcBorders>
              <w:top w:val="nil"/>
              <w:left w:val="nil"/>
              <w:bottom w:val="nil"/>
              <w:right w:val="nil"/>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21,5</w:t>
            </w:r>
          </w:p>
        </w:tc>
        <w:tc>
          <w:tcPr>
            <w:tcW w:w="288" w:type="pct"/>
            <w:tcBorders>
              <w:top w:val="nil"/>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80,6</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724,4</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10,3%</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106,2</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616,2</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61,62</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37,7</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12,8</w:t>
            </w:r>
          </w:p>
        </w:tc>
      </w:tr>
      <w:tr w:rsidR="002F514E" w:rsidRPr="00B55C6C" w:rsidTr="009B23F2">
        <w:trPr>
          <w:trHeight w:val="288"/>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Pr>
                <w:rFonts w:ascii="Arial" w:hAnsi="Arial" w:cs="Arial"/>
                <w:sz w:val="20"/>
                <w:szCs w:val="20"/>
                <w:lang w:val="es-EC" w:eastAsia="es-EC"/>
              </w:rPr>
              <w:t>P</w:t>
            </w:r>
            <w:r w:rsidRPr="00B55C6C">
              <w:rPr>
                <w:rFonts w:ascii="Arial" w:hAnsi="Arial" w:cs="Arial"/>
                <w:sz w:val="20"/>
                <w:szCs w:val="20"/>
                <w:lang w:val="es-EC" w:eastAsia="es-EC"/>
              </w:rPr>
              <w:t>3c2</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B-9</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F-50</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11,77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192,3</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809,1</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21,1</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79,7</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722,7</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color w:val="000000"/>
                <w:lang w:val="es-EC" w:eastAsia="es-EC"/>
              </w:rPr>
            </w:pPr>
            <w:r w:rsidRPr="00B55C6C">
              <w:rPr>
                <w:color w:val="000000"/>
                <w:lang w:val="es-EC" w:eastAsia="es-EC"/>
              </w:rPr>
              <w:t>10,7%</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102,6</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618,8</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61,88</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37,5</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12,8</w:t>
            </w:r>
          </w:p>
        </w:tc>
      </w:tr>
      <w:tr w:rsidR="002F514E" w:rsidRPr="00B55C6C" w:rsidTr="009B23F2">
        <w:trPr>
          <w:trHeight w:val="245"/>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171"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3"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sz w:val="20"/>
                <w:szCs w:val="20"/>
                <w:lang w:val="es-EC" w:eastAsia="es-EC"/>
              </w:rPr>
            </w:pPr>
            <w:r w:rsidRPr="00B55C6C">
              <w:rPr>
                <w:rFonts w:ascii="Arial" w:hAnsi="Arial" w:cs="Arial"/>
                <w:sz w:val="20"/>
                <w:szCs w:val="20"/>
                <w:lang w:val="es-EC" w:eastAsia="es-EC"/>
              </w:rPr>
              <w:t> </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i/>
                <w:iCs/>
                <w:color w:val="FF0000"/>
                <w:sz w:val="20"/>
                <w:szCs w:val="20"/>
                <w:lang w:val="es-EC" w:eastAsia="es-EC"/>
              </w:rPr>
            </w:pPr>
            <w:r w:rsidRPr="00B55C6C">
              <w:rPr>
                <w:rFonts w:ascii="Arial" w:hAnsi="Arial" w:cs="Arial"/>
                <w:i/>
                <w:iCs/>
                <w:color w:val="FF0000"/>
                <w:sz w:val="20"/>
                <w:szCs w:val="20"/>
                <w:lang w:val="es-EC" w:eastAsia="es-EC"/>
              </w:rPr>
              <w:t>Promedio</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11,67</w:t>
            </w:r>
          </w:p>
        </w:tc>
        <w:tc>
          <w:tcPr>
            <w:tcW w:w="38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192,75</w:t>
            </w:r>
          </w:p>
        </w:tc>
        <w:tc>
          <w:tcPr>
            <w:tcW w:w="29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808,35</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21,3</w:t>
            </w:r>
          </w:p>
        </w:tc>
        <w:tc>
          <w:tcPr>
            <w:tcW w:w="288"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80,15</w:t>
            </w:r>
          </w:p>
        </w:tc>
        <w:tc>
          <w:tcPr>
            <w:tcW w:w="28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723,55</w:t>
            </w:r>
          </w:p>
        </w:tc>
        <w:tc>
          <w:tcPr>
            <w:tcW w:w="37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sz w:val="20"/>
                <w:szCs w:val="20"/>
                <w:lang w:val="es-EC" w:eastAsia="es-EC"/>
              </w:rPr>
            </w:pPr>
            <w:r w:rsidRPr="00B55C6C">
              <w:rPr>
                <w:rFonts w:ascii="Arial" w:hAnsi="Arial" w:cs="Arial"/>
                <w:b/>
                <w:bCs/>
                <w:sz w:val="20"/>
                <w:szCs w:val="20"/>
                <w:lang w:val="es-EC" w:eastAsia="es-EC"/>
              </w:rPr>
              <w:t>10,5%</w:t>
            </w:r>
          </w:p>
        </w:tc>
        <w:tc>
          <w:tcPr>
            <w:tcW w:w="32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104,4</w:t>
            </w:r>
          </w:p>
        </w:tc>
        <w:tc>
          <w:tcPr>
            <w:tcW w:w="262"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617,5</w:t>
            </w:r>
          </w:p>
        </w:tc>
        <w:tc>
          <w:tcPr>
            <w:tcW w:w="254"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61,75</w:t>
            </w:r>
          </w:p>
        </w:tc>
        <w:tc>
          <w:tcPr>
            <w:tcW w:w="337"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37,6</w:t>
            </w:r>
          </w:p>
        </w:tc>
        <w:tc>
          <w:tcPr>
            <w:tcW w:w="356" w:type="pct"/>
            <w:tcBorders>
              <w:top w:val="nil"/>
              <w:left w:val="nil"/>
              <w:bottom w:val="single" w:sz="4" w:space="0" w:color="auto"/>
              <w:right w:val="single" w:sz="4" w:space="0" w:color="auto"/>
            </w:tcBorders>
            <w:shd w:val="clear" w:color="auto" w:fill="auto"/>
            <w:noWrap/>
            <w:vAlign w:val="bottom"/>
            <w:hideMark/>
          </w:tcPr>
          <w:p w:rsidR="002F514E" w:rsidRPr="00B55C6C" w:rsidRDefault="002F514E" w:rsidP="009B23F2">
            <w:pPr>
              <w:jc w:val="center"/>
              <w:rPr>
                <w:rFonts w:ascii="Arial" w:hAnsi="Arial" w:cs="Arial"/>
                <w:b/>
                <w:bCs/>
                <w:color w:val="0000FF"/>
                <w:sz w:val="20"/>
                <w:szCs w:val="20"/>
                <w:lang w:val="es-EC" w:eastAsia="es-EC"/>
              </w:rPr>
            </w:pPr>
            <w:r w:rsidRPr="00B55C6C">
              <w:rPr>
                <w:rFonts w:ascii="Arial" w:hAnsi="Arial" w:cs="Arial"/>
                <w:b/>
                <w:bCs/>
                <w:color w:val="0000FF"/>
                <w:sz w:val="20"/>
                <w:szCs w:val="20"/>
                <w:lang w:val="es-EC" w:eastAsia="es-EC"/>
              </w:rPr>
              <w:t>12,8</w:t>
            </w:r>
          </w:p>
        </w:tc>
      </w:tr>
    </w:tbl>
    <w:p w:rsidR="002F514E" w:rsidRDefault="002F514E" w:rsidP="002F514E">
      <w:pPr>
        <w:tabs>
          <w:tab w:val="left" w:pos="8640"/>
        </w:tabs>
        <w:rPr>
          <w:rFonts w:ascii="AdLib BT" w:hAnsi="AdLib BT"/>
          <w:sz w:val="36"/>
          <w:szCs w:val="36"/>
        </w:rPr>
      </w:pPr>
    </w:p>
    <w:p w:rsidR="002F514E" w:rsidRDefault="002F514E" w:rsidP="00334852">
      <w:pPr>
        <w:spacing w:line="480" w:lineRule="auto"/>
        <w:rPr>
          <w:rFonts w:ascii="Arial" w:hAnsi="Arial" w:cs="Arial"/>
          <w:b/>
          <w:sz w:val="24"/>
          <w:szCs w:val="24"/>
        </w:rPr>
      </w:pPr>
    </w:p>
    <w:p w:rsidR="002F514E" w:rsidRDefault="002F514E" w:rsidP="00334852">
      <w:pPr>
        <w:spacing w:line="480" w:lineRule="auto"/>
        <w:rPr>
          <w:rFonts w:ascii="Arial" w:hAnsi="Arial" w:cs="Arial"/>
          <w:b/>
          <w:sz w:val="24"/>
          <w:szCs w:val="24"/>
        </w:rPr>
        <w:sectPr w:rsidR="002F514E" w:rsidSect="0005422C">
          <w:pgSz w:w="16838" w:h="11906" w:orient="landscape" w:code="9"/>
          <w:pgMar w:top="1418" w:right="2268" w:bottom="1135" w:left="2268" w:header="709" w:footer="709" w:gutter="0"/>
          <w:cols w:space="708"/>
          <w:titlePg/>
          <w:docGrid w:linePitch="360"/>
        </w:sectPr>
      </w:pPr>
      <w:r>
        <w:rPr>
          <w:rFonts w:ascii="Arial" w:hAnsi="Arial" w:cs="Arial"/>
          <w:b/>
          <w:sz w:val="24"/>
          <w:szCs w:val="24"/>
        </w:rPr>
        <w:br w:type="page"/>
      </w:r>
    </w:p>
    <w:p w:rsidR="002F514E" w:rsidRDefault="002F514E" w:rsidP="002F514E">
      <w:pPr>
        <w:tabs>
          <w:tab w:val="left" w:pos="8640"/>
        </w:tabs>
        <w:jc w:val="center"/>
        <w:rPr>
          <w:rFonts w:ascii="Arial" w:hAnsi="Arial" w:cs="Arial"/>
          <w:b/>
        </w:rPr>
      </w:pPr>
      <w:r>
        <w:rPr>
          <w:rFonts w:ascii="Arial" w:hAnsi="Arial" w:cs="Arial"/>
          <w:b/>
        </w:rPr>
        <w:lastRenderedPageBreak/>
        <w:t>APÉ</w:t>
      </w:r>
      <w:r w:rsidRPr="002A70A9">
        <w:rPr>
          <w:rFonts w:ascii="Arial" w:hAnsi="Arial" w:cs="Arial"/>
          <w:b/>
        </w:rPr>
        <w:t>NDICE C</w:t>
      </w:r>
    </w:p>
    <w:p w:rsidR="002F514E" w:rsidRDefault="002F514E" w:rsidP="002F514E">
      <w:pPr>
        <w:tabs>
          <w:tab w:val="left" w:pos="8640"/>
        </w:tabs>
        <w:jc w:val="center"/>
        <w:rPr>
          <w:rFonts w:ascii="Arial" w:hAnsi="Arial" w:cs="Arial"/>
          <w:b/>
        </w:rPr>
      </w:pPr>
    </w:p>
    <w:p w:rsidR="002F514E" w:rsidRPr="002A70A9" w:rsidRDefault="002F514E" w:rsidP="002F514E">
      <w:pPr>
        <w:tabs>
          <w:tab w:val="left" w:pos="8640"/>
        </w:tabs>
        <w:jc w:val="center"/>
        <w:rPr>
          <w:rFonts w:ascii="Arial" w:hAnsi="Arial" w:cs="Arial"/>
          <w:b/>
        </w:rPr>
      </w:pPr>
      <w:r>
        <w:rPr>
          <w:rFonts w:ascii="Arial" w:hAnsi="Arial" w:cs="Arial"/>
          <w:b/>
        </w:rPr>
        <w:t>RESULTADOS DE LA PRUEBA DE FISHER</w:t>
      </w:r>
    </w:p>
    <w:p w:rsidR="002F514E" w:rsidRDefault="002F514E" w:rsidP="002F514E">
      <w:pPr>
        <w:tabs>
          <w:tab w:val="left" w:pos="8640"/>
        </w:tabs>
        <w:rPr>
          <w:rFonts w:ascii="AdLib BT" w:hAnsi="AdLib BT"/>
          <w:sz w:val="36"/>
          <w:szCs w:val="36"/>
        </w:rPr>
      </w:pPr>
    </w:p>
    <w:tbl>
      <w:tblPr>
        <w:tblW w:w="8079" w:type="dxa"/>
        <w:tblInd w:w="496" w:type="dxa"/>
        <w:tblCellMar>
          <w:left w:w="70" w:type="dxa"/>
          <w:right w:w="70" w:type="dxa"/>
        </w:tblCellMar>
        <w:tblLook w:val="04A0"/>
      </w:tblPr>
      <w:tblGrid>
        <w:gridCol w:w="1052"/>
        <w:gridCol w:w="1566"/>
        <w:gridCol w:w="1340"/>
        <w:gridCol w:w="1570"/>
        <w:gridCol w:w="1417"/>
        <w:gridCol w:w="1134"/>
      </w:tblGrid>
      <w:tr w:rsidR="002F514E" w:rsidRPr="008263BB" w:rsidTr="009B23F2">
        <w:trPr>
          <w:trHeight w:val="155"/>
        </w:trPr>
        <w:tc>
          <w:tcPr>
            <w:tcW w:w="8079" w:type="dxa"/>
            <w:gridSpan w:val="6"/>
            <w:tcBorders>
              <w:top w:val="nil"/>
              <w:left w:val="nil"/>
              <w:bottom w:val="nil"/>
              <w:right w:val="nil"/>
            </w:tcBorders>
            <w:shd w:val="clear" w:color="auto" w:fill="auto"/>
            <w:noWrap/>
            <w:vAlign w:val="bottom"/>
            <w:hideMark/>
          </w:tcPr>
          <w:p w:rsidR="002F514E" w:rsidRPr="0066271F" w:rsidRDefault="002F514E" w:rsidP="009B23F2">
            <w:pPr>
              <w:jc w:val="center"/>
              <w:rPr>
                <w:rFonts w:ascii="Arial" w:hAnsi="Arial" w:cs="Arial"/>
                <w:b/>
                <w:color w:val="000000"/>
              </w:rPr>
            </w:pPr>
            <w:r>
              <w:rPr>
                <w:rFonts w:ascii="Arial" w:hAnsi="Arial" w:cs="Arial"/>
                <w:b/>
                <w:color w:val="000000"/>
              </w:rPr>
              <w:t>Tabla C 1</w:t>
            </w:r>
          </w:p>
          <w:p w:rsidR="002F514E" w:rsidRPr="0066271F" w:rsidRDefault="002F514E" w:rsidP="009B23F2">
            <w:pPr>
              <w:jc w:val="center"/>
              <w:rPr>
                <w:rFonts w:ascii="Arial" w:hAnsi="Arial" w:cs="Arial"/>
                <w:b/>
                <w:color w:val="000000"/>
              </w:rPr>
            </w:pPr>
            <w:r w:rsidRPr="0066271F">
              <w:rPr>
                <w:rFonts w:ascii="Arial" w:hAnsi="Arial" w:cs="Arial"/>
                <w:b/>
                <w:color w:val="000000"/>
              </w:rPr>
              <w:t>Análisis de varianza</w:t>
            </w:r>
          </w:p>
        </w:tc>
      </w:tr>
      <w:tr w:rsidR="002F514E" w:rsidRPr="002A3CEC" w:rsidTr="009B23F2">
        <w:trPr>
          <w:trHeight w:val="147"/>
        </w:trPr>
        <w:tc>
          <w:tcPr>
            <w:tcW w:w="1052"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p>
        </w:tc>
        <w:tc>
          <w:tcPr>
            <w:tcW w:w="1566"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Grados de libertad</w:t>
            </w:r>
          </w:p>
        </w:tc>
        <w:tc>
          <w:tcPr>
            <w:tcW w:w="1340"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Suma de cuadrados</w:t>
            </w:r>
          </w:p>
        </w:tc>
        <w:tc>
          <w:tcPr>
            <w:tcW w:w="1570"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Promedio de los cuadrados</w:t>
            </w:r>
          </w:p>
        </w:tc>
        <w:tc>
          <w:tcPr>
            <w:tcW w:w="1417"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F</w:t>
            </w:r>
          </w:p>
        </w:tc>
        <w:tc>
          <w:tcPr>
            <w:tcW w:w="1134"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Valor crítico de F</w:t>
            </w:r>
          </w:p>
        </w:tc>
      </w:tr>
      <w:tr w:rsidR="002F514E" w:rsidRPr="002A3CEC" w:rsidTr="009B23F2">
        <w:trPr>
          <w:trHeight w:val="147"/>
        </w:trPr>
        <w:tc>
          <w:tcPr>
            <w:tcW w:w="1052"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Regresión</w:t>
            </w:r>
          </w:p>
        </w:tc>
        <w:tc>
          <w:tcPr>
            <w:tcW w:w="1566"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5</w:t>
            </w:r>
          </w:p>
        </w:tc>
        <w:tc>
          <w:tcPr>
            <w:tcW w:w="1340"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1307,22443</w:t>
            </w:r>
          </w:p>
        </w:tc>
        <w:tc>
          <w:tcPr>
            <w:tcW w:w="1570"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261,444885</w:t>
            </w:r>
          </w:p>
        </w:tc>
        <w:tc>
          <w:tcPr>
            <w:tcW w:w="1417"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50,2947377</w:t>
            </w:r>
          </w:p>
        </w:tc>
        <w:tc>
          <w:tcPr>
            <w:tcW w:w="1134" w:type="dxa"/>
            <w:tcBorders>
              <w:top w:val="nil"/>
              <w:left w:val="nil"/>
              <w:bottom w:val="nil"/>
              <w:right w:val="nil"/>
            </w:tcBorders>
            <w:shd w:val="clear" w:color="auto" w:fill="auto"/>
            <w:noWrap/>
            <w:vAlign w:val="bottom"/>
            <w:hideMark/>
          </w:tcPr>
          <w:p w:rsidR="002F514E" w:rsidRPr="002A3CEC" w:rsidRDefault="002F514E" w:rsidP="009B23F2">
            <w:pPr>
              <w:ind w:hanging="156"/>
              <w:jc w:val="center"/>
              <w:rPr>
                <w:rFonts w:ascii="Arial" w:hAnsi="Arial" w:cs="Arial"/>
                <w:color w:val="000000"/>
                <w:sz w:val="20"/>
                <w:szCs w:val="20"/>
              </w:rPr>
            </w:pPr>
            <w:r w:rsidRPr="002A3CEC">
              <w:rPr>
                <w:rFonts w:ascii="Arial" w:hAnsi="Arial" w:cs="Arial"/>
                <w:color w:val="000000"/>
                <w:sz w:val="20"/>
                <w:szCs w:val="20"/>
              </w:rPr>
              <w:t>1,8816E-08</w:t>
            </w:r>
          </w:p>
        </w:tc>
      </w:tr>
      <w:tr w:rsidR="002F514E" w:rsidRPr="002A3CEC" w:rsidTr="009B23F2">
        <w:trPr>
          <w:trHeight w:val="147"/>
        </w:trPr>
        <w:tc>
          <w:tcPr>
            <w:tcW w:w="1052"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Residuos</w:t>
            </w:r>
          </w:p>
        </w:tc>
        <w:tc>
          <w:tcPr>
            <w:tcW w:w="1566"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14</w:t>
            </w:r>
          </w:p>
        </w:tc>
        <w:tc>
          <w:tcPr>
            <w:tcW w:w="1340"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72,7755738</w:t>
            </w:r>
          </w:p>
        </w:tc>
        <w:tc>
          <w:tcPr>
            <w:tcW w:w="1570"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5,19825527</w:t>
            </w:r>
          </w:p>
        </w:tc>
        <w:tc>
          <w:tcPr>
            <w:tcW w:w="1417"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p>
        </w:tc>
        <w:tc>
          <w:tcPr>
            <w:tcW w:w="1134"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p>
        </w:tc>
      </w:tr>
      <w:tr w:rsidR="002F514E" w:rsidRPr="002A3CEC" w:rsidTr="009B23F2">
        <w:trPr>
          <w:trHeight w:val="155"/>
        </w:trPr>
        <w:tc>
          <w:tcPr>
            <w:tcW w:w="1052"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Total</w:t>
            </w:r>
          </w:p>
        </w:tc>
        <w:tc>
          <w:tcPr>
            <w:tcW w:w="1566"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19</w:t>
            </w:r>
          </w:p>
        </w:tc>
        <w:tc>
          <w:tcPr>
            <w:tcW w:w="1340"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1380</w:t>
            </w:r>
          </w:p>
        </w:tc>
        <w:tc>
          <w:tcPr>
            <w:tcW w:w="1570"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p>
        </w:tc>
        <w:tc>
          <w:tcPr>
            <w:tcW w:w="1417"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p>
        </w:tc>
        <w:tc>
          <w:tcPr>
            <w:tcW w:w="1134"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p>
        </w:tc>
      </w:tr>
    </w:tbl>
    <w:p w:rsidR="002F514E" w:rsidRPr="008263BB" w:rsidRDefault="002F514E" w:rsidP="002F514E">
      <w:pPr>
        <w:jc w:val="center"/>
        <w:rPr>
          <w:rFonts w:ascii="Arial" w:hAnsi="Arial" w:cs="Arial"/>
          <w:lang w:val="es-ES_tradnl"/>
        </w:rPr>
      </w:pPr>
      <w:r>
        <w:rPr>
          <w:rFonts w:ascii="Arial" w:hAnsi="Arial" w:cs="Arial"/>
          <w:lang w:val="es-ES_tradnl"/>
        </w:rPr>
        <w:t>Elaborado por: Sthefania Piedra R.</w:t>
      </w:r>
    </w:p>
    <w:p w:rsidR="002F514E" w:rsidRDefault="002F514E" w:rsidP="002F514E">
      <w:pPr>
        <w:tabs>
          <w:tab w:val="left" w:pos="8640"/>
        </w:tabs>
        <w:rPr>
          <w:rFonts w:ascii="AdLib BT" w:hAnsi="AdLib BT"/>
          <w:sz w:val="36"/>
          <w:szCs w:val="36"/>
          <w:lang w:val="es-ES_tradnl"/>
        </w:rPr>
      </w:pPr>
    </w:p>
    <w:p w:rsidR="002F514E" w:rsidRPr="00A775BC" w:rsidRDefault="002F514E" w:rsidP="002F514E">
      <w:pPr>
        <w:jc w:val="center"/>
        <w:rPr>
          <w:rFonts w:ascii="Arial" w:hAnsi="Arial" w:cs="Arial"/>
          <w:b/>
          <w:color w:val="000000"/>
        </w:rPr>
      </w:pPr>
      <w:r>
        <w:rPr>
          <w:rFonts w:ascii="Arial" w:hAnsi="Arial" w:cs="Arial"/>
          <w:b/>
          <w:color w:val="000000"/>
        </w:rPr>
        <w:t>Tabla C 2</w:t>
      </w:r>
    </w:p>
    <w:p w:rsidR="002F514E" w:rsidRPr="00A775BC" w:rsidRDefault="002F514E" w:rsidP="002F514E">
      <w:pPr>
        <w:jc w:val="center"/>
        <w:rPr>
          <w:rFonts w:ascii="Arial" w:hAnsi="Arial" w:cs="Arial"/>
          <w:b/>
          <w:color w:val="000000"/>
        </w:rPr>
      </w:pPr>
      <w:r>
        <w:rPr>
          <w:rFonts w:ascii="Arial" w:hAnsi="Arial" w:cs="Arial"/>
          <w:b/>
          <w:color w:val="000000"/>
        </w:rPr>
        <w:t>Coeficientes  para el Tiempo de Pulido</w:t>
      </w:r>
    </w:p>
    <w:tbl>
      <w:tblPr>
        <w:tblW w:w="4613" w:type="dxa"/>
        <w:jc w:val="center"/>
        <w:tblInd w:w="70" w:type="dxa"/>
        <w:tblCellMar>
          <w:left w:w="70" w:type="dxa"/>
          <w:right w:w="70" w:type="dxa"/>
        </w:tblCellMar>
        <w:tblLook w:val="04A0"/>
      </w:tblPr>
      <w:tblGrid>
        <w:gridCol w:w="2694"/>
        <w:gridCol w:w="1919"/>
      </w:tblGrid>
      <w:tr w:rsidR="002F514E" w:rsidRPr="008263BB" w:rsidTr="009B23F2">
        <w:trPr>
          <w:trHeight w:val="300"/>
          <w:jc w:val="center"/>
        </w:trPr>
        <w:tc>
          <w:tcPr>
            <w:tcW w:w="2694"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 </w:t>
            </w:r>
          </w:p>
        </w:tc>
        <w:tc>
          <w:tcPr>
            <w:tcW w:w="1919"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b/>
                <w:bCs/>
                <w:i/>
                <w:iCs/>
                <w:color w:val="000000"/>
                <w:sz w:val="20"/>
                <w:szCs w:val="20"/>
              </w:rPr>
            </w:pPr>
            <w:r w:rsidRPr="002A3CEC">
              <w:rPr>
                <w:rFonts w:ascii="Arial" w:hAnsi="Arial" w:cs="Arial"/>
                <w:b/>
                <w:bCs/>
                <w:i/>
                <w:iCs/>
                <w:color w:val="000000"/>
                <w:sz w:val="20"/>
                <w:szCs w:val="20"/>
              </w:rPr>
              <w:t>Coeficientes</w:t>
            </w:r>
          </w:p>
        </w:tc>
      </w:tr>
      <w:tr w:rsidR="002F514E" w:rsidRPr="008263BB" w:rsidTr="009B23F2">
        <w:trPr>
          <w:trHeight w:val="300"/>
          <w:jc w:val="center"/>
        </w:trPr>
        <w:tc>
          <w:tcPr>
            <w:tcW w:w="2694"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b/>
                <w:bCs/>
                <w:color w:val="000000"/>
                <w:sz w:val="20"/>
                <w:szCs w:val="20"/>
              </w:rPr>
            </w:pPr>
            <w:r w:rsidRPr="002A3CEC">
              <w:rPr>
                <w:rFonts w:ascii="Arial" w:hAnsi="Arial" w:cs="Arial"/>
                <w:b/>
                <w:bCs/>
                <w:color w:val="000000"/>
                <w:sz w:val="20"/>
                <w:szCs w:val="20"/>
              </w:rPr>
              <w:t>Intercepción</w:t>
            </w:r>
          </w:p>
        </w:tc>
        <w:tc>
          <w:tcPr>
            <w:tcW w:w="1919" w:type="dxa"/>
            <w:tcBorders>
              <w:top w:val="nil"/>
              <w:left w:val="nil"/>
              <w:bottom w:val="nil"/>
              <w:right w:val="nil"/>
            </w:tcBorders>
            <w:shd w:val="clear" w:color="auto" w:fill="auto"/>
            <w:noWrap/>
            <w:vAlign w:val="bottom"/>
            <w:hideMark/>
          </w:tcPr>
          <w:p w:rsidR="002F514E" w:rsidRPr="002A3CEC" w:rsidRDefault="002F514E" w:rsidP="009B23F2">
            <w:pPr>
              <w:ind w:left="720"/>
              <w:jc w:val="right"/>
              <w:rPr>
                <w:rFonts w:ascii="Arial" w:hAnsi="Arial" w:cs="Arial"/>
                <w:color w:val="000000"/>
                <w:sz w:val="20"/>
                <w:szCs w:val="20"/>
              </w:rPr>
            </w:pPr>
          </w:p>
          <w:p w:rsidR="002F514E" w:rsidRPr="002A3CEC" w:rsidRDefault="002F514E" w:rsidP="009B23F2">
            <w:pPr>
              <w:ind w:left="497" w:hanging="284"/>
              <w:jc w:val="right"/>
              <w:rPr>
                <w:rFonts w:ascii="Arial" w:hAnsi="Arial" w:cs="Arial"/>
                <w:color w:val="000000"/>
                <w:sz w:val="20"/>
                <w:szCs w:val="20"/>
              </w:rPr>
            </w:pPr>
            <w:r w:rsidRPr="002A3CEC">
              <w:rPr>
                <w:rFonts w:ascii="Arial" w:hAnsi="Arial" w:cs="Arial"/>
                <w:color w:val="000000"/>
                <w:sz w:val="20"/>
                <w:szCs w:val="20"/>
              </w:rPr>
              <w:t>-20,0277935</w:t>
            </w:r>
          </w:p>
        </w:tc>
      </w:tr>
      <w:tr w:rsidR="002F514E" w:rsidRPr="008263BB" w:rsidTr="009B23F2">
        <w:trPr>
          <w:trHeight w:val="300"/>
          <w:jc w:val="center"/>
        </w:trPr>
        <w:tc>
          <w:tcPr>
            <w:tcW w:w="2694"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PEP</w:t>
            </w:r>
          </w:p>
        </w:tc>
        <w:tc>
          <w:tcPr>
            <w:tcW w:w="1919"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-0,01089892</w:t>
            </w:r>
          </w:p>
        </w:tc>
      </w:tr>
      <w:tr w:rsidR="002F514E" w:rsidRPr="008263BB" w:rsidTr="009B23F2">
        <w:trPr>
          <w:trHeight w:val="300"/>
          <w:jc w:val="center"/>
        </w:trPr>
        <w:tc>
          <w:tcPr>
            <w:tcW w:w="2694"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de Remoción de salvado</w:t>
            </w:r>
          </w:p>
        </w:tc>
        <w:tc>
          <w:tcPr>
            <w:tcW w:w="1919"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633,663996</w:t>
            </w:r>
          </w:p>
        </w:tc>
      </w:tr>
      <w:tr w:rsidR="002F514E" w:rsidRPr="008263BB" w:rsidTr="009B23F2">
        <w:trPr>
          <w:trHeight w:val="300"/>
          <w:jc w:val="center"/>
        </w:trPr>
        <w:tc>
          <w:tcPr>
            <w:tcW w:w="2694"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Rend. Mc Gill %</w:t>
            </w:r>
          </w:p>
        </w:tc>
        <w:tc>
          <w:tcPr>
            <w:tcW w:w="1919"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-149,630597</w:t>
            </w:r>
          </w:p>
        </w:tc>
      </w:tr>
      <w:tr w:rsidR="002F514E" w:rsidRPr="008263BB" w:rsidTr="009B23F2">
        <w:trPr>
          <w:trHeight w:val="300"/>
          <w:jc w:val="center"/>
        </w:trPr>
        <w:tc>
          <w:tcPr>
            <w:tcW w:w="2694"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Blancura º Kett</w:t>
            </w:r>
          </w:p>
        </w:tc>
        <w:tc>
          <w:tcPr>
            <w:tcW w:w="1919"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2,39059112</w:t>
            </w:r>
          </w:p>
        </w:tc>
      </w:tr>
      <w:tr w:rsidR="002F514E" w:rsidRPr="008263BB" w:rsidTr="009B23F2">
        <w:trPr>
          <w:trHeight w:val="315"/>
          <w:jc w:val="center"/>
        </w:trPr>
        <w:tc>
          <w:tcPr>
            <w:tcW w:w="2694"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xml:space="preserve"> Dureza    (lb/pulg2)</w:t>
            </w:r>
          </w:p>
        </w:tc>
        <w:tc>
          <w:tcPr>
            <w:tcW w:w="1919"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0,01335873</w:t>
            </w:r>
          </w:p>
        </w:tc>
      </w:tr>
    </w:tbl>
    <w:p w:rsidR="002F514E" w:rsidRPr="008263BB" w:rsidRDefault="002F514E" w:rsidP="002F514E">
      <w:pPr>
        <w:jc w:val="center"/>
        <w:rPr>
          <w:rFonts w:ascii="Arial" w:hAnsi="Arial" w:cs="Arial"/>
          <w:lang w:val="es-ES_tradnl"/>
        </w:rPr>
      </w:pPr>
      <w:r>
        <w:rPr>
          <w:rFonts w:ascii="Arial" w:hAnsi="Arial" w:cs="Arial"/>
          <w:lang w:val="es-ES_tradnl"/>
        </w:rPr>
        <w:t>Elaborado por: Sthefania Piedra R.</w:t>
      </w:r>
    </w:p>
    <w:p w:rsidR="002F514E" w:rsidRDefault="002F514E" w:rsidP="002F514E">
      <w:pPr>
        <w:tabs>
          <w:tab w:val="left" w:pos="8640"/>
        </w:tabs>
        <w:rPr>
          <w:rFonts w:ascii="AdLib BT" w:hAnsi="AdLib BT"/>
          <w:sz w:val="36"/>
          <w:szCs w:val="36"/>
          <w:lang w:val="es-ES_tradnl"/>
        </w:rPr>
      </w:pPr>
    </w:p>
    <w:p w:rsidR="002F514E" w:rsidRPr="0067473D" w:rsidRDefault="002F514E" w:rsidP="002F514E">
      <w:pPr>
        <w:jc w:val="center"/>
        <w:rPr>
          <w:rFonts w:ascii="Arial" w:hAnsi="Arial" w:cs="Arial"/>
          <w:b/>
          <w:color w:val="000000"/>
        </w:rPr>
      </w:pPr>
      <w:r>
        <w:rPr>
          <w:rFonts w:ascii="Arial" w:hAnsi="Arial" w:cs="Arial"/>
          <w:b/>
          <w:color w:val="000000"/>
        </w:rPr>
        <w:t>Tabla C 3</w:t>
      </w:r>
    </w:p>
    <w:tbl>
      <w:tblPr>
        <w:tblW w:w="8201" w:type="dxa"/>
        <w:tblInd w:w="779" w:type="dxa"/>
        <w:tblCellMar>
          <w:left w:w="70" w:type="dxa"/>
          <w:right w:w="70" w:type="dxa"/>
        </w:tblCellMar>
        <w:tblLook w:val="04A0"/>
      </w:tblPr>
      <w:tblGrid>
        <w:gridCol w:w="1134"/>
        <w:gridCol w:w="1134"/>
        <w:gridCol w:w="1625"/>
        <w:gridCol w:w="1494"/>
        <w:gridCol w:w="1197"/>
        <w:gridCol w:w="1197"/>
        <w:gridCol w:w="420"/>
      </w:tblGrid>
      <w:tr w:rsidR="002F514E" w:rsidRPr="0067473D" w:rsidTr="009B23F2">
        <w:trPr>
          <w:trHeight w:val="216"/>
        </w:trPr>
        <w:tc>
          <w:tcPr>
            <w:tcW w:w="8201" w:type="dxa"/>
            <w:gridSpan w:val="7"/>
            <w:tcBorders>
              <w:top w:val="nil"/>
              <w:left w:val="nil"/>
              <w:bottom w:val="nil"/>
              <w:right w:val="nil"/>
            </w:tcBorders>
            <w:shd w:val="clear" w:color="auto" w:fill="auto"/>
            <w:noWrap/>
            <w:vAlign w:val="bottom"/>
            <w:hideMark/>
          </w:tcPr>
          <w:p w:rsidR="002F514E" w:rsidRPr="0067473D" w:rsidRDefault="002F514E" w:rsidP="009B23F2">
            <w:pPr>
              <w:jc w:val="center"/>
              <w:rPr>
                <w:rFonts w:ascii="Arial" w:hAnsi="Arial" w:cs="Arial"/>
                <w:b/>
                <w:color w:val="000000"/>
              </w:rPr>
            </w:pPr>
            <w:r w:rsidRPr="0067473D">
              <w:rPr>
                <w:rFonts w:ascii="Arial" w:hAnsi="Arial" w:cs="Arial"/>
                <w:b/>
                <w:color w:val="000000"/>
              </w:rPr>
              <w:t>Análisis de varianza</w:t>
            </w:r>
          </w:p>
        </w:tc>
      </w:tr>
      <w:tr w:rsidR="002F514E" w:rsidRPr="008263BB" w:rsidTr="009B23F2">
        <w:trPr>
          <w:gridAfter w:val="1"/>
          <w:wAfter w:w="546" w:type="dxa"/>
          <w:trHeight w:val="206"/>
        </w:trPr>
        <w:tc>
          <w:tcPr>
            <w:tcW w:w="1134"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 </w:t>
            </w:r>
          </w:p>
        </w:tc>
        <w:tc>
          <w:tcPr>
            <w:tcW w:w="1134"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Grados de libertad</w:t>
            </w:r>
          </w:p>
        </w:tc>
        <w:tc>
          <w:tcPr>
            <w:tcW w:w="1625"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Suma de cuadrados</w:t>
            </w:r>
          </w:p>
        </w:tc>
        <w:tc>
          <w:tcPr>
            <w:tcW w:w="1494"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Promedio de los cuadrados</w:t>
            </w:r>
          </w:p>
        </w:tc>
        <w:tc>
          <w:tcPr>
            <w:tcW w:w="1197"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F</w:t>
            </w:r>
          </w:p>
        </w:tc>
        <w:tc>
          <w:tcPr>
            <w:tcW w:w="1071"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Valor crítico de F</w:t>
            </w:r>
          </w:p>
        </w:tc>
      </w:tr>
      <w:tr w:rsidR="002F514E" w:rsidRPr="008263BB" w:rsidTr="009B23F2">
        <w:trPr>
          <w:gridAfter w:val="1"/>
          <w:wAfter w:w="546" w:type="dxa"/>
          <w:trHeight w:val="206"/>
        </w:trPr>
        <w:tc>
          <w:tcPr>
            <w:tcW w:w="1134"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Regresión</w:t>
            </w:r>
          </w:p>
        </w:tc>
        <w:tc>
          <w:tcPr>
            <w:tcW w:w="1134"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4</w:t>
            </w:r>
          </w:p>
        </w:tc>
        <w:tc>
          <w:tcPr>
            <w:tcW w:w="1625"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350629,238</w:t>
            </w:r>
          </w:p>
        </w:tc>
        <w:tc>
          <w:tcPr>
            <w:tcW w:w="1494"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87657,3095</w:t>
            </w:r>
          </w:p>
        </w:tc>
        <w:tc>
          <w:tcPr>
            <w:tcW w:w="1197"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1,14816423</w:t>
            </w:r>
          </w:p>
        </w:tc>
        <w:tc>
          <w:tcPr>
            <w:tcW w:w="1071"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0,37203777</w:t>
            </w:r>
          </w:p>
        </w:tc>
      </w:tr>
      <w:tr w:rsidR="002F514E" w:rsidRPr="008263BB" w:rsidTr="009B23F2">
        <w:trPr>
          <w:gridAfter w:val="1"/>
          <w:wAfter w:w="546" w:type="dxa"/>
          <w:trHeight w:val="206"/>
        </w:trPr>
        <w:tc>
          <w:tcPr>
            <w:tcW w:w="1134"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Residuos</w:t>
            </w:r>
          </w:p>
        </w:tc>
        <w:tc>
          <w:tcPr>
            <w:tcW w:w="1134"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15</w:t>
            </w:r>
          </w:p>
        </w:tc>
        <w:tc>
          <w:tcPr>
            <w:tcW w:w="1625"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1145184,29</w:t>
            </w:r>
          </w:p>
        </w:tc>
        <w:tc>
          <w:tcPr>
            <w:tcW w:w="1494"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76345,6195</w:t>
            </w:r>
          </w:p>
        </w:tc>
        <w:tc>
          <w:tcPr>
            <w:tcW w:w="1197"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p>
        </w:tc>
        <w:tc>
          <w:tcPr>
            <w:tcW w:w="1071"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p>
        </w:tc>
      </w:tr>
      <w:tr w:rsidR="002F514E" w:rsidRPr="008263BB" w:rsidTr="009B23F2">
        <w:trPr>
          <w:gridAfter w:val="1"/>
          <w:wAfter w:w="546" w:type="dxa"/>
          <w:trHeight w:val="216"/>
        </w:trPr>
        <w:tc>
          <w:tcPr>
            <w:tcW w:w="1134"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Total</w:t>
            </w:r>
          </w:p>
        </w:tc>
        <w:tc>
          <w:tcPr>
            <w:tcW w:w="1134"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19</w:t>
            </w:r>
          </w:p>
        </w:tc>
        <w:tc>
          <w:tcPr>
            <w:tcW w:w="1625"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1495813,53</w:t>
            </w:r>
          </w:p>
        </w:tc>
        <w:tc>
          <w:tcPr>
            <w:tcW w:w="1494"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w:t>
            </w:r>
          </w:p>
        </w:tc>
        <w:tc>
          <w:tcPr>
            <w:tcW w:w="1197"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w:t>
            </w:r>
          </w:p>
        </w:tc>
        <w:tc>
          <w:tcPr>
            <w:tcW w:w="1071"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w:t>
            </w:r>
          </w:p>
        </w:tc>
      </w:tr>
    </w:tbl>
    <w:p w:rsidR="002F514E" w:rsidRPr="00030488" w:rsidRDefault="002F514E" w:rsidP="002F514E">
      <w:pPr>
        <w:jc w:val="center"/>
        <w:rPr>
          <w:rFonts w:ascii="Arial" w:hAnsi="Arial" w:cs="Arial"/>
          <w:lang w:val="es-ES_tradnl"/>
        </w:rPr>
      </w:pPr>
      <w:r>
        <w:rPr>
          <w:rFonts w:ascii="Arial" w:hAnsi="Arial" w:cs="Arial"/>
          <w:lang w:val="es-ES_tradnl"/>
        </w:rPr>
        <w:t>Elaborado por: Sthefania Piedra R.</w:t>
      </w:r>
    </w:p>
    <w:p w:rsidR="002F514E" w:rsidRDefault="002F514E" w:rsidP="002F514E">
      <w:pPr>
        <w:tabs>
          <w:tab w:val="left" w:pos="8640"/>
        </w:tabs>
        <w:rPr>
          <w:rFonts w:ascii="AdLib BT" w:hAnsi="AdLib BT"/>
          <w:sz w:val="36"/>
          <w:szCs w:val="36"/>
          <w:lang w:val="es-ES_tradnl"/>
        </w:rPr>
      </w:pPr>
    </w:p>
    <w:p w:rsidR="002F514E" w:rsidRPr="00A775BC" w:rsidRDefault="002F514E" w:rsidP="002F514E">
      <w:pPr>
        <w:jc w:val="center"/>
        <w:rPr>
          <w:rFonts w:ascii="Arial" w:hAnsi="Arial" w:cs="Arial"/>
          <w:b/>
          <w:color w:val="000000"/>
        </w:rPr>
      </w:pPr>
      <w:r>
        <w:rPr>
          <w:rFonts w:ascii="Arial" w:hAnsi="Arial" w:cs="Arial"/>
          <w:b/>
          <w:color w:val="000000"/>
        </w:rPr>
        <w:t>Tabla C 4</w:t>
      </w:r>
    </w:p>
    <w:p w:rsidR="002F514E" w:rsidRPr="00030488" w:rsidRDefault="002F514E" w:rsidP="002F514E">
      <w:pPr>
        <w:jc w:val="center"/>
        <w:rPr>
          <w:rFonts w:ascii="Arial" w:hAnsi="Arial" w:cs="Arial"/>
          <w:b/>
          <w:color w:val="000000"/>
        </w:rPr>
      </w:pPr>
      <w:r>
        <w:rPr>
          <w:rFonts w:ascii="Arial" w:hAnsi="Arial" w:cs="Arial"/>
          <w:b/>
          <w:color w:val="000000"/>
        </w:rPr>
        <w:t>Coeficientes  para el Peso ejercido en el pulidor</w:t>
      </w:r>
    </w:p>
    <w:tbl>
      <w:tblPr>
        <w:tblW w:w="5103" w:type="dxa"/>
        <w:jc w:val="center"/>
        <w:tblInd w:w="70" w:type="dxa"/>
        <w:tblCellMar>
          <w:left w:w="70" w:type="dxa"/>
          <w:right w:w="70" w:type="dxa"/>
        </w:tblCellMar>
        <w:tblLook w:val="04A0"/>
      </w:tblPr>
      <w:tblGrid>
        <w:gridCol w:w="2835"/>
        <w:gridCol w:w="2268"/>
      </w:tblGrid>
      <w:tr w:rsidR="002F514E" w:rsidRPr="008263BB" w:rsidTr="009B23F2">
        <w:trPr>
          <w:trHeight w:val="300"/>
          <w:jc w:val="center"/>
        </w:trPr>
        <w:tc>
          <w:tcPr>
            <w:tcW w:w="2835"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 </w:t>
            </w:r>
          </w:p>
        </w:tc>
        <w:tc>
          <w:tcPr>
            <w:tcW w:w="2268"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Coeficientes</w:t>
            </w:r>
          </w:p>
        </w:tc>
      </w:tr>
      <w:tr w:rsidR="002F514E" w:rsidRPr="008263BB" w:rsidTr="009B23F2">
        <w:trPr>
          <w:trHeight w:val="300"/>
          <w:jc w:val="center"/>
        </w:trPr>
        <w:tc>
          <w:tcPr>
            <w:tcW w:w="2835"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Intercepción</w:t>
            </w:r>
          </w:p>
        </w:tc>
        <w:tc>
          <w:tcPr>
            <w:tcW w:w="2268"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-5114,33811</w:t>
            </w:r>
          </w:p>
        </w:tc>
      </w:tr>
      <w:tr w:rsidR="002F514E" w:rsidRPr="008263BB" w:rsidTr="009B23F2">
        <w:trPr>
          <w:trHeight w:val="300"/>
          <w:jc w:val="center"/>
        </w:trPr>
        <w:tc>
          <w:tcPr>
            <w:tcW w:w="2835"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de Remociòn de salvado</w:t>
            </w:r>
          </w:p>
        </w:tc>
        <w:tc>
          <w:tcPr>
            <w:tcW w:w="2268"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-7365,81322</w:t>
            </w:r>
          </w:p>
        </w:tc>
      </w:tr>
      <w:tr w:rsidR="002F514E" w:rsidRPr="008263BB" w:rsidTr="009B23F2">
        <w:trPr>
          <w:trHeight w:val="300"/>
          <w:jc w:val="center"/>
        </w:trPr>
        <w:tc>
          <w:tcPr>
            <w:tcW w:w="2835"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Rend. Mc Gill %</w:t>
            </w:r>
          </w:p>
        </w:tc>
        <w:tc>
          <w:tcPr>
            <w:tcW w:w="2268"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7022,66768</w:t>
            </w:r>
          </w:p>
        </w:tc>
      </w:tr>
      <w:tr w:rsidR="002F514E" w:rsidRPr="008263BB" w:rsidTr="009B23F2">
        <w:trPr>
          <w:trHeight w:val="300"/>
          <w:jc w:val="center"/>
        </w:trPr>
        <w:tc>
          <w:tcPr>
            <w:tcW w:w="2835"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Blancura º Kett</w:t>
            </w:r>
          </w:p>
        </w:tc>
        <w:tc>
          <w:tcPr>
            <w:tcW w:w="2268"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116,277466</w:t>
            </w:r>
          </w:p>
        </w:tc>
      </w:tr>
      <w:tr w:rsidR="002F514E" w:rsidRPr="008263BB" w:rsidTr="009B23F2">
        <w:trPr>
          <w:trHeight w:val="315"/>
          <w:jc w:val="center"/>
        </w:trPr>
        <w:tc>
          <w:tcPr>
            <w:tcW w:w="2835"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xml:space="preserve"> Dureza    (lb/pulg2)</w:t>
            </w:r>
          </w:p>
        </w:tc>
        <w:tc>
          <w:tcPr>
            <w:tcW w:w="2268"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-3,02429692</w:t>
            </w:r>
          </w:p>
        </w:tc>
      </w:tr>
    </w:tbl>
    <w:p w:rsidR="002F514E" w:rsidRDefault="002F514E" w:rsidP="002F514E">
      <w:pPr>
        <w:jc w:val="center"/>
        <w:rPr>
          <w:rFonts w:ascii="Arial" w:hAnsi="Arial" w:cs="Arial"/>
          <w:lang w:val="es-ES_tradnl"/>
        </w:rPr>
      </w:pPr>
      <w:r>
        <w:rPr>
          <w:rFonts w:ascii="Arial" w:hAnsi="Arial" w:cs="Arial"/>
          <w:lang w:val="es-ES_tradnl"/>
        </w:rPr>
        <w:t>Elaborado por: Sthefania Piedra R.</w:t>
      </w:r>
    </w:p>
    <w:p w:rsidR="002F514E" w:rsidRDefault="002F514E" w:rsidP="00334852">
      <w:pPr>
        <w:spacing w:line="480" w:lineRule="auto"/>
        <w:rPr>
          <w:rFonts w:ascii="Arial" w:hAnsi="Arial" w:cs="Arial"/>
          <w:b/>
          <w:sz w:val="24"/>
          <w:szCs w:val="24"/>
          <w:lang w:val="es-ES_tradnl"/>
        </w:rPr>
      </w:pPr>
    </w:p>
    <w:p w:rsidR="002F514E" w:rsidRDefault="002F514E" w:rsidP="00334852">
      <w:pPr>
        <w:spacing w:line="480" w:lineRule="auto"/>
        <w:rPr>
          <w:rFonts w:ascii="Arial" w:hAnsi="Arial" w:cs="Arial"/>
          <w:b/>
          <w:sz w:val="24"/>
          <w:szCs w:val="24"/>
          <w:lang w:val="es-ES_tradnl"/>
        </w:rPr>
      </w:pPr>
      <w:r>
        <w:rPr>
          <w:rFonts w:ascii="Arial" w:hAnsi="Arial" w:cs="Arial"/>
          <w:b/>
          <w:sz w:val="24"/>
          <w:szCs w:val="24"/>
          <w:lang w:val="es-ES_tradnl"/>
        </w:rPr>
        <w:br w:type="page"/>
      </w:r>
    </w:p>
    <w:tbl>
      <w:tblPr>
        <w:tblW w:w="7846" w:type="dxa"/>
        <w:jc w:val="right"/>
        <w:tblInd w:w="1759" w:type="dxa"/>
        <w:tblCellMar>
          <w:left w:w="70" w:type="dxa"/>
          <w:right w:w="70" w:type="dxa"/>
        </w:tblCellMar>
        <w:tblLook w:val="04A0"/>
      </w:tblPr>
      <w:tblGrid>
        <w:gridCol w:w="1111"/>
        <w:gridCol w:w="1192"/>
        <w:gridCol w:w="1415"/>
        <w:gridCol w:w="1608"/>
        <w:gridCol w:w="1313"/>
        <w:gridCol w:w="1207"/>
      </w:tblGrid>
      <w:tr w:rsidR="002F514E" w:rsidRPr="0067473D" w:rsidTr="009B23F2">
        <w:trPr>
          <w:trHeight w:val="215"/>
          <w:jc w:val="right"/>
        </w:trPr>
        <w:tc>
          <w:tcPr>
            <w:tcW w:w="7846" w:type="dxa"/>
            <w:gridSpan w:val="6"/>
            <w:tcBorders>
              <w:top w:val="nil"/>
              <w:left w:val="nil"/>
              <w:bottom w:val="nil"/>
            </w:tcBorders>
            <w:shd w:val="clear" w:color="auto" w:fill="auto"/>
            <w:noWrap/>
            <w:vAlign w:val="bottom"/>
            <w:hideMark/>
          </w:tcPr>
          <w:p w:rsidR="002F514E" w:rsidRPr="0067473D" w:rsidRDefault="002F514E" w:rsidP="009B23F2">
            <w:pPr>
              <w:jc w:val="center"/>
              <w:rPr>
                <w:rFonts w:ascii="Arial" w:hAnsi="Arial" w:cs="Arial"/>
                <w:b/>
                <w:color w:val="000000"/>
              </w:rPr>
            </w:pPr>
            <w:r w:rsidRPr="0067473D">
              <w:rPr>
                <w:rFonts w:ascii="Arial" w:hAnsi="Arial" w:cs="Arial"/>
                <w:b/>
                <w:color w:val="000000"/>
              </w:rPr>
              <w:t xml:space="preserve">Tabla </w:t>
            </w:r>
            <w:r>
              <w:rPr>
                <w:rFonts w:ascii="Arial" w:hAnsi="Arial" w:cs="Arial"/>
                <w:b/>
                <w:color w:val="000000"/>
              </w:rPr>
              <w:t>C5</w:t>
            </w:r>
          </w:p>
        </w:tc>
      </w:tr>
      <w:tr w:rsidR="002F514E" w:rsidRPr="008263BB" w:rsidTr="009B23F2">
        <w:trPr>
          <w:trHeight w:val="196"/>
          <w:jc w:val="right"/>
        </w:trPr>
        <w:tc>
          <w:tcPr>
            <w:tcW w:w="2303" w:type="dxa"/>
            <w:gridSpan w:val="2"/>
            <w:tcBorders>
              <w:top w:val="nil"/>
              <w:left w:val="nil"/>
              <w:bottom w:val="nil"/>
              <w:right w:val="nil"/>
            </w:tcBorders>
            <w:shd w:val="clear" w:color="auto" w:fill="auto"/>
            <w:noWrap/>
            <w:vAlign w:val="bottom"/>
            <w:hideMark/>
          </w:tcPr>
          <w:p w:rsidR="002F514E" w:rsidRPr="00C10A79" w:rsidRDefault="002F514E" w:rsidP="009B23F2">
            <w:pPr>
              <w:jc w:val="center"/>
              <w:rPr>
                <w:rFonts w:ascii="Arial" w:hAnsi="Arial" w:cs="Arial"/>
                <w:color w:val="000000"/>
              </w:rPr>
            </w:pPr>
          </w:p>
        </w:tc>
        <w:tc>
          <w:tcPr>
            <w:tcW w:w="4336" w:type="dxa"/>
            <w:gridSpan w:val="3"/>
            <w:tcBorders>
              <w:top w:val="nil"/>
              <w:left w:val="nil"/>
              <w:bottom w:val="nil"/>
              <w:right w:val="nil"/>
            </w:tcBorders>
            <w:shd w:val="clear" w:color="auto" w:fill="auto"/>
            <w:noWrap/>
            <w:vAlign w:val="bottom"/>
            <w:hideMark/>
          </w:tcPr>
          <w:p w:rsidR="002F514E" w:rsidRPr="00C10A79" w:rsidRDefault="002F514E" w:rsidP="009B23F2">
            <w:pPr>
              <w:rPr>
                <w:rFonts w:ascii="Arial" w:hAnsi="Arial" w:cs="Arial"/>
                <w:color w:val="000000"/>
              </w:rPr>
            </w:pPr>
            <w:r>
              <w:rPr>
                <w:rFonts w:ascii="Arial" w:hAnsi="Arial" w:cs="Arial"/>
                <w:b/>
                <w:color w:val="000000"/>
              </w:rPr>
              <w:t xml:space="preserve">     </w:t>
            </w:r>
            <w:r w:rsidRPr="0067473D">
              <w:rPr>
                <w:rFonts w:ascii="Arial" w:hAnsi="Arial" w:cs="Arial"/>
                <w:b/>
                <w:color w:val="000000"/>
              </w:rPr>
              <w:t>Análisis de varianza</w:t>
            </w:r>
          </w:p>
        </w:tc>
        <w:tc>
          <w:tcPr>
            <w:tcW w:w="1207" w:type="dxa"/>
            <w:tcBorders>
              <w:top w:val="nil"/>
              <w:left w:val="nil"/>
              <w:bottom w:val="nil"/>
              <w:right w:val="nil"/>
            </w:tcBorders>
            <w:shd w:val="clear" w:color="auto" w:fill="auto"/>
            <w:noWrap/>
            <w:vAlign w:val="bottom"/>
            <w:hideMark/>
          </w:tcPr>
          <w:p w:rsidR="002F514E" w:rsidRPr="00C10A79" w:rsidRDefault="002F514E" w:rsidP="009B23F2">
            <w:pPr>
              <w:rPr>
                <w:rFonts w:ascii="Arial" w:hAnsi="Arial" w:cs="Arial"/>
                <w:color w:val="000000"/>
              </w:rPr>
            </w:pPr>
          </w:p>
        </w:tc>
      </w:tr>
      <w:tr w:rsidR="002F514E" w:rsidRPr="008263BB" w:rsidTr="009B23F2">
        <w:trPr>
          <w:trHeight w:val="186"/>
          <w:jc w:val="right"/>
        </w:trPr>
        <w:tc>
          <w:tcPr>
            <w:tcW w:w="1111"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 </w:t>
            </w:r>
          </w:p>
        </w:tc>
        <w:tc>
          <w:tcPr>
            <w:tcW w:w="1192"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Grados de libertad</w:t>
            </w:r>
          </w:p>
        </w:tc>
        <w:tc>
          <w:tcPr>
            <w:tcW w:w="1415"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Suma de cuadrados</w:t>
            </w:r>
          </w:p>
        </w:tc>
        <w:tc>
          <w:tcPr>
            <w:tcW w:w="1608"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Promedio de los cuadrados</w:t>
            </w:r>
          </w:p>
        </w:tc>
        <w:tc>
          <w:tcPr>
            <w:tcW w:w="1312"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F</w:t>
            </w:r>
          </w:p>
        </w:tc>
        <w:tc>
          <w:tcPr>
            <w:tcW w:w="1207"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Valor crítico de F</w:t>
            </w:r>
          </w:p>
        </w:tc>
      </w:tr>
      <w:tr w:rsidR="002F514E" w:rsidRPr="008263BB" w:rsidTr="009B23F2">
        <w:trPr>
          <w:trHeight w:val="186"/>
          <w:jc w:val="right"/>
        </w:trPr>
        <w:tc>
          <w:tcPr>
            <w:tcW w:w="1111"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Regresión</w:t>
            </w:r>
          </w:p>
        </w:tc>
        <w:tc>
          <w:tcPr>
            <w:tcW w:w="1192"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w:t>
            </w:r>
          </w:p>
        </w:tc>
        <w:tc>
          <w:tcPr>
            <w:tcW w:w="1415"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0,00084472</w:t>
            </w:r>
          </w:p>
        </w:tc>
        <w:tc>
          <w:tcPr>
            <w:tcW w:w="1608"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0,00084472</w:t>
            </w:r>
          </w:p>
        </w:tc>
        <w:tc>
          <w:tcPr>
            <w:tcW w:w="1312"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60,5564654</w:t>
            </w:r>
          </w:p>
        </w:tc>
        <w:tc>
          <w:tcPr>
            <w:tcW w:w="1207"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5,3077E-07</w:t>
            </w:r>
          </w:p>
        </w:tc>
      </w:tr>
      <w:tr w:rsidR="002F514E" w:rsidRPr="008263BB" w:rsidTr="009B23F2">
        <w:trPr>
          <w:trHeight w:val="186"/>
          <w:jc w:val="right"/>
        </w:trPr>
        <w:tc>
          <w:tcPr>
            <w:tcW w:w="1111"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Residuos</w:t>
            </w:r>
          </w:p>
        </w:tc>
        <w:tc>
          <w:tcPr>
            <w:tcW w:w="1192"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17</w:t>
            </w:r>
          </w:p>
        </w:tc>
        <w:tc>
          <w:tcPr>
            <w:tcW w:w="1415"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0,00023714</w:t>
            </w:r>
          </w:p>
        </w:tc>
        <w:tc>
          <w:tcPr>
            <w:tcW w:w="1608"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1,3949E-05</w:t>
            </w:r>
          </w:p>
        </w:tc>
        <w:tc>
          <w:tcPr>
            <w:tcW w:w="1312"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p>
        </w:tc>
      </w:tr>
      <w:tr w:rsidR="002F514E" w:rsidRPr="008263BB" w:rsidTr="009B23F2">
        <w:trPr>
          <w:trHeight w:val="196"/>
          <w:jc w:val="right"/>
        </w:trPr>
        <w:tc>
          <w:tcPr>
            <w:tcW w:w="1111"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Total</w:t>
            </w:r>
          </w:p>
        </w:tc>
        <w:tc>
          <w:tcPr>
            <w:tcW w:w="1192"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18</w:t>
            </w:r>
          </w:p>
        </w:tc>
        <w:tc>
          <w:tcPr>
            <w:tcW w:w="1415"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0,00108186</w:t>
            </w:r>
          </w:p>
        </w:tc>
        <w:tc>
          <w:tcPr>
            <w:tcW w:w="1608"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w:t>
            </w:r>
          </w:p>
        </w:tc>
        <w:tc>
          <w:tcPr>
            <w:tcW w:w="1312"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w:t>
            </w:r>
          </w:p>
        </w:tc>
        <w:tc>
          <w:tcPr>
            <w:tcW w:w="1207"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w:t>
            </w:r>
          </w:p>
        </w:tc>
      </w:tr>
    </w:tbl>
    <w:p w:rsidR="002F514E" w:rsidRDefault="002F514E" w:rsidP="002F514E">
      <w:pPr>
        <w:pStyle w:val="Prrafodelista"/>
        <w:jc w:val="center"/>
        <w:rPr>
          <w:rFonts w:ascii="Arial" w:hAnsi="Arial" w:cs="Arial"/>
          <w:sz w:val="24"/>
          <w:szCs w:val="24"/>
        </w:rPr>
      </w:pPr>
      <w:r>
        <w:rPr>
          <w:rFonts w:ascii="Arial" w:hAnsi="Arial" w:cs="Arial"/>
          <w:sz w:val="24"/>
          <w:szCs w:val="24"/>
        </w:rPr>
        <w:t>Elaborado por: Sthefania Piedra R.</w:t>
      </w:r>
    </w:p>
    <w:p w:rsidR="002F514E" w:rsidRDefault="002F514E" w:rsidP="002F514E">
      <w:pPr>
        <w:pStyle w:val="Prrafodelista"/>
        <w:ind w:left="0"/>
        <w:rPr>
          <w:rFonts w:ascii="Arial" w:hAnsi="Arial" w:cs="Arial"/>
          <w:sz w:val="24"/>
          <w:szCs w:val="24"/>
        </w:rPr>
      </w:pPr>
    </w:p>
    <w:p w:rsidR="002F514E" w:rsidRPr="00BB0B8D" w:rsidRDefault="002F514E" w:rsidP="002F514E">
      <w:pPr>
        <w:jc w:val="center"/>
        <w:rPr>
          <w:rFonts w:ascii="Arial" w:hAnsi="Arial" w:cs="Arial"/>
        </w:rPr>
      </w:pPr>
    </w:p>
    <w:tbl>
      <w:tblPr>
        <w:tblW w:w="7420" w:type="dxa"/>
        <w:tblInd w:w="1153" w:type="dxa"/>
        <w:tblCellMar>
          <w:left w:w="70" w:type="dxa"/>
          <w:right w:w="70" w:type="dxa"/>
        </w:tblCellMar>
        <w:tblLook w:val="04A0"/>
      </w:tblPr>
      <w:tblGrid>
        <w:gridCol w:w="1152"/>
        <w:gridCol w:w="1201"/>
        <w:gridCol w:w="1314"/>
        <w:gridCol w:w="1398"/>
        <w:gridCol w:w="1314"/>
        <w:gridCol w:w="1041"/>
      </w:tblGrid>
      <w:tr w:rsidR="002F514E" w:rsidRPr="00CD65F5" w:rsidTr="009B23F2">
        <w:trPr>
          <w:trHeight w:val="136"/>
        </w:trPr>
        <w:tc>
          <w:tcPr>
            <w:tcW w:w="7420" w:type="dxa"/>
            <w:gridSpan w:val="6"/>
            <w:tcBorders>
              <w:top w:val="nil"/>
              <w:left w:val="nil"/>
              <w:bottom w:val="nil"/>
              <w:right w:val="nil"/>
            </w:tcBorders>
            <w:shd w:val="clear" w:color="auto" w:fill="auto"/>
            <w:noWrap/>
            <w:vAlign w:val="bottom"/>
            <w:hideMark/>
          </w:tcPr>
          <w:p w:rsidR="002F514E" w:rsidRPr="00CD65F5" w:rsidRDefault="002F514E" w:rsidP="009B23F2">
            <w:pPr>
              <w:jc w:val="center"/>
              <w:rPr>
                <w:rFonts w:ascii="Arial" w:hAnsi="Arial" w:cs="Arial"/>
                <w:b/>
                <w:color w:val="000000"/>
              </w:rPr>
            </w:pPr>
            <w:r>
              <w:rPr>
                <w:rFonts w:ascii="Arial" w:hAnsi="Arial" w:cs="Arial"/>
                <w:b/>
                <w:color w:val="000000"/>
              </w:rPr>
              <w:t>Tabla C6</w:t>
            </w:r>
          </w:p>
          <w:p w:rsidR="002F514E" w:rsidRPr="00CD65F5" w:rsidRDefault="002F514E" w:rsidP="009B23F2">
            <w:pPr>
              <w:jc w:val="center"/>
              <w:rPr>
                <w:rFonts w:ascii="Arial" w:hAnsi="Arial" w:cs="Arial"/>
                <w:b/>
                <w:color w:val="000000"/>
              </w:rPr>
            </w:pPr>
            <w:r w:rsidRPr="00CD65F5">
              <w:rPr>
                <w:rFonts w:ascii="Arial" w:hAnsi="Arial" w:cs="Arial"/>
                <w:b/>
                <w:color w:val="000000"/>
              </w:rPr>
              <w:t>Análisis de varianza</w:t>
            </w:r>
          </w:p>
        </w:tc>
      </w:tr>
      <w:tr w:rsidR="002F514E" w:rsidRPr="002A3CEC" w:rsidTr="009B23F2">
        <w:trPr>
          <w:trHeight w:val="130"/>
        </w:trPr>
        <w:tc>
          <w:tcPr>
            <w:tcW w:w="1152"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 </w:t>
            </w:r>
          </w:p>
        </w:tc>
        <w:tc>
          <w:tcPr>
            <w:tcW w:w="1201"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Grados de libertad</w:t>
            </w:r>
          </w:p>
        </w:tc>
        <w:tc>
          <w:tcPr>
            <w:tcW w:w="1314"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Suma de cuadrados</w:t>
            </w:r>
          </w:p>
        </w:tc>
        <w:tc>
          <w:tcPr>
            <w:tcW w:w="1398"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Promedio de los cuadrados</w:t>
            </w:r>
          </w:p>
        </w:tc>
        <w:tc>
          <w:tcPr>
            <w:tcW w:w="1314"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F</w:t>
            </w:r>
          </w:p>
        </w:tc>
        <w:tc>
          <w:tcPr>
            <w:tcW w:w="1041" w:type="dxa"/>
            <w:tcBorders>
              <w:top w:val="single" w:sz="8" w:space="0" w:color="auto"/>
              <w:left w:val="nil"/>
              <w:bottom w:val="single" w:sz="4" w:space="0" w:color="auto"/>
              <w:right w:val="nil"/>
            </w:tcBorders>
            <w:shd w:val="clear" w:color="auto" w:fill="auto"/>
            <w:noWrap/>
            <w:vAlign w:val="bottom"/>
            <w:hideMark/>
          </w:tcPr>
          <w:p w:rsidR="002F514E" w:rsidRPr="002A3CEC" w:rsidRDefault="002F514E" w:rsidP="009B23F2">
            <w:pPr>
              <w:jc w:val="center"/>
              <w:rPr>
                <w:rFonts w:ascii="Arial" w:hAnsi="Arial" w:cs="Arial"/>
                <w:i/>
                <w:iCs/>
                <w:color w:val="000000"/>
                <w:sz w:val="20"/>
                <w:szCs w:val="20"/>
              </w:rPr>
            </w:pPr>
            <w:r w:rsidRPr="002A3CEC">
              <w:rPr>
                <w:rFonts w:ascii="Arial" w:hAnsi="Arial" w:cs="Arial"/>
                <w:i/>
                <w:iCs/>
                <w:color w:val="000000"/>
                <w:sz w:val="20"/>
                <w:szCs w:val="20"/>
              </w:rPr>
              <w:t>Valor crítico de F</w:t>
            </w:r>
          </w:p>
        </w:tc>
      </w:tr>
      <w:tr w:rsidR="002F514E" w:rsidRPr="002A3CEC" w:rsidTr="009B23F2">
        <w:trPr>
          <w:trHeight w:val="130"/>
        </w:trPr>
        <w:tc>
          <w:tcPr>
            <w:tcW w:w="1152"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Regresión</w:t>
            </w:r>
          </w:p>
        </w:tc>
        <w:tc>
          <w:tcPr>
            <w:tcW w:w="1201"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w:t>
            </w:r>
          </w:p>
        </w:tc>
        <w:tc>
          <w:tcPr>
            <w:tcW w:w="1314"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17627,011</w:t>
            </w:r>
          </w:p>
        </w:tc>
        <w:tc>
          <w:tcPr>
            <w:tcW w:w="1398"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17627,011</w:t>
            </w:r>
          </w:p>
        </w:tc>
        <w:tc>
          <w:tcPr>
            <w:tcW w:w="1314"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28,0053439</w:t>
            </w:r>
          </w:p>
        </w:tc>
        <w:tc>
          <w:tcPr>
            <w:tcW w:w="1041"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5,9761E-05</w:t>
            </w:r>
          </w:p>
        </w:tc>
      </w:tr>
      <w:tr w:rsidR="002F514E" w:rsidRPr="002A3CEC" w:rsidTr="009B23F2">
        <w:trPr>
          <w:trHeight w:val="130"/>
        </w:trPr>
        <w:tc>
          <w:tcPr>
            <w:tcW w:w="1152"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Residuos</w:t>
            </w:r>
          </w:p>
        </w:tc>
        <w:tc>
          <w:tcPr>
            <w:tcW w:w="1201"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17</w:t>
            </w:r>
          </w:p>
        </w:tc>
        <w:tc>
          <w:tcPr>
            <w:tcW w:w="1314" w:type="dxa"/>
            <w:tcBorders>
              <w:top w:val="nil"/>
              <w:left w:val="nil"/>
              <w:bottom w:val="nil"/>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10700,0717</w:t>
            </w:r>
          </w:p>
        </w:tc>
        <w:tc>
          <w:tcPr>
            <w:tcW w:w="1398" w:type="dxa"/>
            <w:tcBorders>
              <w:top w:val="nil"/>
              <w:left w:val="nil"/>
              <w:bottom w:val="nil"/>
              <w:right w:val="nil"/>
            </w:tcBorders>
            <w:shd w:val="clear" w:color="auto" w:fill="auto"/>
            <w:noWrap/>
            <w:vAlign w:val="bottom"/>
            <w:hideMark/>
          </w:tcPr>
          <w:p w:rsidR="002F514E" w:rsidRPr="002A3CEC" w:rsidRDefault="002F514E" w:rsidP="009B23F2">
            <w:pPr>
              <w:jc w:val="right"/>
              <w:rPr>
                <w:rFonts w:ascii="Arial" w:hAnsi="Arial" w:cs="Arial"/>
                <w:color w:val="000000"/>
                <w:sz w:val="20"/>
                <w:szCs w:val="20"/>
              </w:rPr>
            </w:pPr>
            <w:r w:rsidRPr="002A3CEC">
              <w:rPr>
                <w:rFonts w:ascii="Arial" w:hAnsi="Arial" w:cs="Arial"/>
                <w:color w:val="000000"/>
                <w:sz w:val="20"/>
                <w:szCs w:val="20"/>
              </w:rPr>
              <w:t>629,415982</w:t>
            </w:r>
          </w:p>
        </w:tc>
        <w:tc>
          <w:tcPr>
            <w:tcW w:w="1314"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p>
        </w:tc>
        <w:tc>
          <w:tcPr>
            <w:tcW w:w="1041" w:type="dxa"/>
            <w:tcBorders>
              <w:top w:val="nil"/>
              <w:left w:val="nil"/>
              <w:bottom w:val="nil"/>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p>
        </w:tc>
      </w:tr>
      <w:tr w:rsidR="002F514E" w:rsidRPr="002A3CEC" w:rsidTr="009B23F2">
        <w:trPr>
          <w:trHeight w:val="136"/>
        </w:trPr>
        <w:tc>
          <w:tcPr>
            <w:tcW w:w="1152"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Total</w:t>
            </w:r>
          </w:p>
        </w:tc>
        <w:tc>
          <w:tcPr>
            <w:tcW w:w="1201"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18</w:t>
            </w:r>
          </w:p>
        </w:tc>
        <w:tc>
          <w:tcPr>
            <w:tcW w:w="1314" w:type="dxa"/>
            <w:tcBorders>
              <w:top w:val="nil"/>
              <w:left w:val="nil"/>
              <w:bottom w:val="single" w:sz="8" w:space="0" w:color="auto"/>
              <w:right w:val="nil"/>
            </w:tcBorders>
            <w:shd w:val="clear" w:color="auto" w:fill="auto"/>
            <w:noWrap/>
            <w:vAlign w:val="bottom"/>
            <w:hideMark/>
          </w:tcPr>
          <w:p w:rsidR="002F514E" w:rsidRPr="002A3CEC" w:rsidRDefault="002F514E" w:rsidP="009B23F2">
            <w:pPr>
              <w:jc w:val="center"/>
              <w:rPr>
                <w:rFonts w:ascii="Arial" w:hAnsi="Arial" w:cs="Arial"/>
                <w:color w:val="000000"/>
                <w:sz w:val="20"/>
                <w:szCs w:val="20"/>
              </w:rPr>
            </w:pPr>
            <w:r w:rsidRPr="002A3CEC">
              <w:rPr>
                <w:rFonts w:ascii="Arial" w:hAnsi="Arial" w:cs="Arial"/>
                <w:color w:val="000000"/>
                <w:sz w:val="20"/>
                <w:szCs w:val="20"/>
              </w:rPr>
              <w:t>28327,0827</w:t>
            </w:r>
          </w:p>
        </w:tc>
        <w:tc>
          <w:tcPr>
            <w:tcW w:w="1398"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w:t>
            </w:r>
          </w:p>
        </w:tc>
        <w:tc>
          <w:tcPr>
            <w:tcW w:w="1314"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w:t>
            </w:r>
          </w:p>
        </w:tc>
        <w:tc>
          <w:tcPr>
            <w:tcW w:w="1041" w:type="dxa"/>
            <w:tcBorders>
              <w:top w:val="nil"/>
              <w:left w:val="nil"/>
              <w:bottom w:val="single" w:sz="8" w:space="0" w:color="auto"/>
              <w:right w:val="nil"/>
            </w:tcBorders>
            <w:shd w:val="clear" w:color="auto" w:fill="auto"/>
            <w:noWrap/>
            <w:vAlign w:val="bottom"/>
            <w:hideMark/>
          </w:tcPr>
          <w:p w:rsidR="002F514E" w:rsidRPr="002A3CEC" w:rsidRDefault="002F514E" w:rsidP="009B23F2">
            <w:pPr>
              <w:rPr>
                <w:rFonts w:ascii="Arial" w:hAnsi="Arial" w:cs="Arial"/>
                <w:color w:val="000000"/>
                <w:sz w:val="20"/>
                <w:szCs w:val="20"/>
              </w:rPr>
            </w:pPr>
            <w:r w:rsidRPr="002A3CEC">
              <w:rPr>
                <w:rFonts w:ascii="Arial" w:hAnsi="Arial" w:cs="Arial"/>
                <w:color w:val="000000"/>
                <w:sz w:val="20"/>
                <w:szCs w:val="20"/>
              </w:rPr>
              <w:t> </w:t>
            </w:r>
          </w:p>
        </w:tc>
      </w:tr>
    </w:tbl>
    <w:p w:rsidR="002F514E" w:rsidRDefault="002F514E" w:rsidP="002F514E">
      <w:pPr>
        <w:pStyle w:val="Prrafodelista"/>
        <w:jc w:val="center"/>
        <w:rPr>
          <w:rFonts w:ascii="Arial" w:hAnsi="Arial" w:cs="Arial"/>
          <w:sz w:val="24"/>
          <w:szCs w:val="24"/>
        </w:rPr>
      </w:pPr>
      <w:r>
        <w:rPr>
          <w:rFonts w:ascii="Arial" w:hAnsi="Arial" w:cs="Arial"/>
          <w:sz w:val="24"/>
          <w:szCs w:val="24"/>
        </w:rPr>
        <w:t>Elaborado por: Sthefania Piedra R.</w:t>
      </w:r>
    </w:p>
    <w:p w:rsidR="002F514E" w:rsidRDefault="002F514E" w:rsidP="002F514E">
      <w:pPr>
        <w:tabs>
          <w:tab w:val="left" w:pos="8640"/>
        </w:tabs>
        <w:rPr>
          <w:rFonts w:ascii="AdLib BT" w:hAnsi="AdLib BT"/>
          <w:sz w:val="36"/>
          <w:szCs w:val="36"/>
        </w:rPr>
      </w:pPr>
    </w:p>
    <w:p w:rsidR="002F514E" w:rsidRPr="00265DA9" w:rsidRDefault="002F514E" w:rsidP="002F514E">
      <w:pPr>
        <w:jc w:val="center"/>
        <w:rPr>
          <w:rFonts w:ascii="Arial" w:hAnsi="Arial" w:cs="Arial"/>
          <w:b/>
          <w:color w:val="000000"/>
        </w:rPr>
      </w:pPr>
      <w:r>
        <w:rPr>
          <w:rFonts w:ascii="Arial" w:hAnsi="Arial" w:cs="Arial"/>
          <w:b/>
          <w:color w:val="000000"/>
        </w:rPr>
        <w:t>Tabla C7</w:t>
      </w:r>
    </w:p>
    <w:tbl>
      <w:tblPr>
        <w:tblW w:w="7720" w:type="dxa"/>
        <w:tblInd w:w="793" w:type="dxa"/>
        <w:tblCellMar>
          <w:left w:w="70" w:type="dxa"/>
          <w:right w:w="70" w:type="dxa"/>
        </w:tblCellMar>
        <w:tblLook w:val="04A0"/>
      </w:tblPr>
      <w:tblGrid>
        <w:gridCol w:w="68"/>
        <w:gridCol w:w="1052"/>
        <w:gridCol w:w="1192"/>
        <w:gridCol w:w="1315"/>
        <w:gridCol w:w="1736"/>
        <w:gridCol w:w="1280"/>
        <w:gridCol w:w="1077"/>
      </w:tblGrid>
      <w:tr w:rsidR="002F514E" w:rsidRPr="00265DA9" w:rsidTr="009B23F2">
        <w:trPr>
          <w:trHeight w:val="171"/>
        </w:trPr>
        <w:tc>
          <w:tcPr>
            <w:tcW w:w="6643" w:type="dxa"/>
            <w:gridSpan w:val="6"/>
            <w:tcBorders>
              <w:top w:val="nil"/>
              <w:left w:val="nil"/>
              <w:bottom w:val="nil"/>
              <w:right w:val="nil"/>
            </w:tcBorders>
            <w:shd w:val="clear" w:color="auto" w:fill="auto"/>
            <w:noWrap/>
            <w:vAlign w:val="bottom"/>
            <w:hideMark/>
          </w:tcPr>
          <w:p w:rsidR="002F514E" w:rsidRPr="00265DA9" w:rsidRDefault="002F514E" w:rsidP="009B23F2">
            <w:pPr>
              <w:jc w:val="center"/>
              <w:rPr>
                <w:rFonts w:ascii="Arial" w:hAnsi="Arial" w:cs="Arial"/>
                <w:b/>
                <w:color w:val="000000"/>
              </w:rPr>
            </w:pPr>
            <w:r>
              <w:rPr>
                <w:rFonts w:ascii="Arial" w:hAnsi="Arial" w:cs="Arial"/>
                <w:b/>
                <w:color w:val="000000"/>
              </w:rPr>
              <w:t xml:space="preserve">             </w:t>
            </w:r>
            <w:r w:rsidRPr="00265DA9">
              <w:rPr>
                <w:rFonts w:ascii="Arial" w:hAnsi="Arial" w:cs="Arial"/>
                <w:b/>
                <w:color w:val="000000"/>
              </w:rPr>
              <w:t>Análisis de varianza</w:t>
            </w:r>
          </w:p>
        </w:tc>
        <w:tc>
          <w:tcPr>
            <w:tcW w:w="1077" w:type="dxa"/>
            <w:tcBorders>
              <w:top w:val="nil"/>
              <w:left w:val="nil"/>
              <w:bottom w:val="nil"/>
              <w:right w:val="nil"/>
            </w:tcBorders>
            <w:shd w:val="clear" w:color="auto" w:fill="auto"/>
            <w:noWrap/>
            <w:vAlign w:val="bottom"/>
            <w:hideMark/>
          </w:tcPr>
          <w:p w:rsidR="002F514E" w:rsidRPr="00265DA9" w:rsidRDefault="002F514E" w:rsidP="009B23F2">
            <w:pPr>
              <w:jc w:val="center"/>
              <w:rPr>
                <w:rFonts w:ascii="Arial" w:hAnsi="Arial" w:cs="Arial"/>
                <w:b/>
                <w:color w:val="000000"/>
              </w:rPr>
            </w:pPr>
          </w:p>
        </w:tc>
      </w:tr>
      <w:tr w:rsidR="002F514E" w:rsidRPr="0058271D" w:rsidTr="009B23F2">
        <w:trPr>
          <w:gridBefore w:val="1"/>
          <w:wBefore w:w="68" w:type="dxa"/>
          <w:trHeight w:val="163"/>
        </w:trPr>
        <w:tc>
          <w:tcPr>
            <w:tcW w:w="1052"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p>
        </w:tc>
        <w:tc>
          <w:tcPr>
            <w:tcW w:w="1192"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Grados de libertad</w:t>
            </w:r>
          </w:p>
        </w:tc>
        <w:tc>
          <w:tcPr>
            <w:tcW w:w="1315"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Suma de cuadrados</w:t>
            </w:r>
          </w:p>
        </w:tc>
        <w:tc>
          <w:tcPr>
            <w:tcW w:w="1736"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Promedio de los cuadrados</w:t>
            </w:r>
          </w:p>
        </w:tc>
        <w:tc>
          <w:tcPr>
            <w:tcW w:w="1280"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F</w:t>
            </w:r>
          </w:p>
        </w:tc>
        <w:tc>
          <w:tcPr>
            <w:tcW w:w="1077"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Valor crítico de F</w:t>
            </w:r>
          </w:p>
        </w:tc>
      </w:tr>
      <w:tr w:rsidR="002F514E" w:rsidRPr="0058271D" w:rsidTr="009B23F2">
        <w:trPr>
          <w:gridBefore w:val="1"/>
          <w:wBefore w:w="68" w:type="dxa"/>
          <w:trHeight w:val="163"/>
        </w:trPr>
        <w:tc>
          <w:tcPr>
            <w:tcW w:w="1052"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Regresión</w:t>
            </w:r>
          </w:p>
        </w:tc>
        <w:tc>
          <w:tcPr>
            <w:tcW w:w="1192"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1</w:t>
            </w:r>
          </w:p>
        </w:tc>
        <w:tc>
          <w:tcPr>
            <w:tcW w:w="1315"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0,00129068</w:t>
            </w:r>
          </w:p>
        </w:tc>
        <w:tc>
          <w:tcPr>
            <w:tcW w:w="1736"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0,00129068</w:t>
            </w:r>
          </w:p>
        </w:tc>
        <w:tc>
          <w:tcPr>
            <w:tcW w:w="1280"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37,1590743</w:t>
            </w:r>
          </w:p>
        </w:tc>
        <w:tc>
          <w:tcPr>
            <w:tcW w:w="1077"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1,188E-05</w:t>
            </w:r>
          </w:p>
        </w:tc>
      </w:tr>
      <w:tr w:rsidR="002F514E" w:rsidRPr="0058271D" w:rsidTr="009B23F2">
        <w:trPr>
          <w:gridBefore w:val="1"/>
          <w:wBefore w:w="68" w:type="dxa"/>
          <w:trHeight w:val="163"/>
        </w:trPr>
        <w:tc>
          <w:tcPr>
            <w:tcW w:w="1052"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Residuos</w:t>
            </w:r>
          </w:p>
        </w:tc>
        <w:tc>
          <w:tcPr>
            <w:tcW w:w="1192"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17</w:t>
            </w:r>
          </w:p>
        </w:tc>
        <w:tc>
          <w:tcPr>
            <w:tcW w:w="1315"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0,00059048</w:t>
            </w:r>
          </w:p>
        </w:tc>
        <w:tc>
          <w:tcPr>
            <w:tcW w:w="1736"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3,4734E-05</w:t>
            </w:r>
          </w:p>
        </w:tc>
        <w:tc>
          <w:tcPr>
            <w:tcW w:w="1280"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p>
        </w:tc>
        <w:tc>
          <w:tcPr>
            <w:tcW w:w="1077"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p>
        </w:tc>
      </w:tr>
      <w:tr w:rsidR="002F514E" w:rsidRPr="0058271D" w:rsidTr="009B23F2">
        <w:trPr>
          <w:gridBefore w:val="1"/>
          <w:wBefore w:w="68" w:type="dxa"/>
          <w:trHeight w:val="171"/>
        </w:trPr>
        <w:tc>
          <w:tcPr>
            <w:tcW w:w="1052" w:type="dxa"/>
            <w:tcBorders>
              <w:top w:val="nil"/>
              <w:left w:val="nil"/>
              <w:bottom w:val="single" w:sz="8" w:space="0" w:color="auto"/>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Total</w:t>
            </w:r>
          </w:p>
        </w:tc>
        <w:tc>
          <w:tcPr>
            <w:tcW w:w="1192" w:type="dxa"/>
            <w:tcBorders>
              <w:top w:val="nil"/>
              <w:left w:val="nil"/>
              <w:bottom w:val="single" w:sz="8" w:space="0" w:color="auto"/>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18</w:t>
            </w:r>
          </w:p>
        </w:tc>
        <w:tc>
          <w:tcPr>
            <w:tcW w:w="1315" w:type="dxa"/>
            <w:tcBorders>
              <w:top w:val="nil"/>
              <w:left w:val="nil"/>
              <w:bottom w:val="single" w:sz="8" w:space="0" w:color="auto"/>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0,00188116</w:t>
            </w:r>
          </w:p>
        </w:tc>
        <w:tc>
          <w:tcPr>
            <w:tcW w:w="1736" w:type="dxa"/>
            <w:tcBorders>
              <w:top w:val="nil"/>
              <w:left w:val="nil"/>
              <w:bottom w:val="single" w:sz="8" w:space="0" w:color="auto"/>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p>
        </w:tc>
        <w:tc>
          <w:tcPr>
            <w:tcW w:w="1280" w:type="dxa"/>
            <w:tcBorders>
              <w:top w:val="nil"/>
              <w:left w:val="nil"/>
              <w:bottom w:val="single" w:sz="8" w:space="0" w:color="auto"/>
              <w:right w:val="nil"/>
            </w:tcBorders>
            <w:shd w:val="clear" w:color="auto" w:fill="auto"/>
            <w:noWrap/>
            <w:vAlign w:val="bottom"/>
            <w:hideMark/>
          </w:tcPr>
          <w:p w:rsidR="002F514E" w:rsidRPr="0058271D" w:rsidRDefault="002F514E" w:rsidP="009B23F2">
            <w:pPr>
              <w:rPr>
                <w:rFonts w:ascii="Arial" w:hAnsi="Arial" w:cs="Arial"/>
                <w:color w:val="000000"/>
                <w:sz w:val="20"/>
                <w:szCs w:val="20"/>
              </w:rPr>
            </w:pPr>
            <w:r w:rsidRPr="0058271D">
              <w:rPr>
                <w:rFonts w:ascii="Arial" w:hAnsi="Arial" w:cs="Arial"/>
                <w:color w:val="000000"/>
                <w:sz w:val="20"/>
                <w:szCs w:val="20"/>
              </w:rPr>
              <w:t> </w:t>
            </w:r>
          </w:p>
        </w:tc>
        <w:tc>
          <w:tcPr>
            <w:tcW w:w="1077" w:type="dxa"/>
            <w:tcBorders>
              <w:top w:val="nil"/>
              <w:left w:val="nil"/>
              <w:bottom w:val="single" w:sz="8" w:space="0" w:color="auto"/>
              <w:right w:val="nil"/>
            </w:tcBorders>
            <w:shd w:val="clear" w:color="auto" w:fill="auto"/>
            <w:noWrap/>
            <w:vAlign w:val="bottom"/>
            <w:hideMark/>
          </w:tcPr>
          <w:p w:rsidR="002F514E" w:rsidRPr="0058271D" w:rsidRDefault="002F514E" w:rsidP="009B23F2">
            <w:pPr>
              <w:rPr>
                <w:rFonts w:ascii="Arial" w:hAnsi="Arial" w:cs="Arial"/>
                <w:color w:val="000000"/>
                <w:sz w:val="20"/>
                <w:szCs w:val="20"/>
              </w:rPr>
            </w:pPr>
            <w:r w:rsidRPr="0058271D">
              <w:rPr>
                <w:rFonts w:ascii="Arial" w:hAnsi="Arial" w:cs="Arial"/>
                <w:color w:val="000000"/>
                <w:sz w:val="20"/>
                <w:szCs w:val="20"/>
              </w:rPr>
              <w:t> </w:t>
            </w:r>
          </w:p>
        </w:tc>
      </w:tr>
    </w:tbl>
    <w:p w:rsidR="002F514E" w:rsidRDefault="002F514E" w:rsidP="002F514E">
      <w:pPr>
        <w:pStyle w:val="Prrafodelista"/>
        <w:jc w:val="center"/>
        <w:rPr>
          <w:rFonts w:ascii="Arial" w:hAnsi="Arial" w:cs="Arial"/>
          <w:sz w:val="24"/>
          <w:szCs w:val="24"/>
        </w:rPr>
      </w:pPr>
      <w:r>
        <w:rPr>
          <w:rFonts w:ascii="Arial" w:hAnsi="Arial" w:cs="Arial"/>
          <w:sz w:val="24"/>
          <w:szCs w:val="24"/>
        </w:rPr>
        <w:t>Elaborado por: Sthefania Piedra R.</w:t>
      </w:r>
    </w:p>
    <w:p w:rsidR="002F514E" w:rsidRPr="0046631F" w:rsidRDefault="002F514E" w:rsidP="002F514E">
      <w:pPr>
        <w:tabs>
          <w:tab w:val="left" w:pos="8640"/>
        </w:tabs>
        <w:rPr>
          <w:rFonts w:ascii="AdLib BT" w:hAnsi="AdLib BT"/>
          <w:sz w:val="36"/>
          <w:szCs w:val="36"/>
        </w:rPr>
      </w:pPr>
    </w:p>
    <w:tbl>
      <w:tblPr>
        <w:tblW w:w="8023" w:type="dxa"/>
        <w:tblInd w:w="621" w:type="dxa"/>
        <w:tblCellMar>
          <w:left w:w="70" w:type="dxa"/>
          <w:right w:w="70" w:type="dxa"/>
        </w:tblCellMar>
        <w:tblLook w:val="04A0"/>
      </w:tblPr>
      <w:tblGrid>
        <w:gridCol w:w="65"/>
        <w:gridCol w:w="1227"/>
        <w:gridCol w:w="1173"/>
        <w:gridCol w:w="1365"/>
        <w:gridCol w:w="1876"/>
        <w:gridCol w:w="818"/>
        <w:gridCol w:w="334"/>
        <w:gridCol w:w="655"/>
        <w:gridCol w:w="510"/>
      </w:tblGrid>
      <w:tr w:rsidR="002F514E" w:rsidRPr="00265DA9" w:rsidTr="009B23F2">
        <w:trPr>
          <w:gridAfter w:val="1"/>
          <w:wAfter w:w="510" w:type="dxa"/>
          <w:trHeight w:val="125"/>
        </w:trPr>
        <w:tc>
          <w:tcPr>
            <w:tcW w:w="6524" w:type="dxa"/>
            <w:gridSpan w:val="6"/>
            <w:tcBorders>
              <w:top w:val="nil"/>
              <w:left w:val="nil"/>
              <w:bottom w:val="nil"/>
              <w:right w:val="nil"/>
            </w:tcBorders>
            <w:shd w:val="clear" w:color="auto" w:fill="auto"/>
            <w:noWrap/>
            <w:vAlign w:val="bottom"/>
            <w:hideMark/>
          </w:tcPr>
          <w:p w:rsidR="002F514E" w:rsidRPr="00265DA9" w:rsidRDefault="002F514E" w:rsidP="009B23F2">
            <w:pPr>
              <w:jc w:val="center"/>
              <w:rPr>
                <w:rFonts w:ascii="Arial" w:hAnsi="Arial" w:cs="Arial"/>
                <w:b/>
                <w:color w:val="000000"/>
              </w:rPr>
            </w:pPr>
            <w:r>
              <w:rPr>
                <w:rFonts w:ascii="Arial" w:hAnsi="Arial" w:cs="Arial"/>
                <w:b/>
                <w:color w:val="000000"/>
              </w:rPr>
              <w:t xml:space="preserve">            </w:t>
            </w:r>
            <w:r w:rsidRPr="00265DA9">
              <w:rPr>
                <w:rFonts w:ascii="Arial" w:hAnsi="Arial" w:cs="Arial"/>
                <w:b/>
                <w:color w:val="000000"/>
              </w:rPr>
              <w:t xml:space="preserve">Tabla </w:t>
            </w:r>
            <w:r>
              <w:rPr>
                <w:rFonts w:ascii="Arial" w:hAnsi="Arial" w:cs="Arial"/>
                <w:b/>
                <w:color w:val="000000"/>
              </w:rPr>
              <w:t>C8</w:t>
            </w:r>
          </w:p>
        </w:tc>
        <w:tc>
          <w:tcPr>
            <w:tcW w:w="989" w:type="dxa"/>
            <w:gridSpan w:val="2"/>
            <w:tcBorders>
              <w:top w:val="nil"/>
              <w:left w:val="nil"/>
              <w:bottom w:val="nil"/>
              <w:right w:val="nil"/>
            </w:tcBorders>
            <w:shd w:val="clear" w:color="auto" w:fill="auto"/>
            <w:noWrap/>
            <w:vAlign w:val="bottom"/>
            <w:hideMark/>
          </w:tcPr>
          <w:p w:rsidR="002F514E" w:rsidRPr="00265DA9" w:rsidRDefault="002F514E" w:rsidP="009B23F2">
            <w:pPr>
              <w:jc w:val="center"/>
              <w:rPr>
                <w:rFonts w:ascii="Arial" w:hAnsi="Arial" w:cs="Arial"/>
                <w:b/>
                <w:color w:val="000000"/>
              </w:rPr>
            </w:pPr>
          </w:p>
        </w:tc>
      </w:tr>
      <w:tr w:rsidR="002F514E" w:rsidRPr="008263BB" w:rsidTr="009B23F2">
        <w:trPr>
          <w:gridBefore w:val="1"/>
          <w:wBefore w:w="65" w:type="dxa"/>
          <w:trHeight w:val="189"/>
        </w:trPr>
        <w:tc>
          <w:tcPr>
            <w:tcW w:w="7958" w:type="dxa"/>
            <w:gridSpan w:val="8"/>
            <w:tcBorders>
              <w:top w:val="nil"/>
              <w:left w:val="nil"/>
              <w:bottom w:val="nil"/>
              <w:right w:val="nil"/>
            </w:tcBorders>
            <w:shd w:val="clear" w:color="auto" w:fill="auto"/>
            <w:noWrap/>
            <w:vAlign w:val="bottom"/>
            <w:hideMark/>
          </w:tcPr>
          <w:p w:rsidR="002F514E" w:rsidRPr="008263BB" w:rsidRDefault="002F514E" w:rsidP="009B23F2">
            <w:pPr>
              <w:jc w:val="center"/>
              <w:rPr>
                <w:rFonts w:ascii="Arial" w:hAnsi="Arial" w:cs="Arial"/>
                <w:color w:val="000000"/>
              </w:rPr>
            </w:pPr>
            <w:r w:rsidRPr="00265DA9">
              <w:rPr>
                <w:rFonts w:ascii="Arial" w:hAnsi="Arial" w:cs="Arial"/>
                <w:b/>
                <w:color w:val="000000"/>
              </w:rPr>
              <w:t>Análisis de varianza</w:t>
            </w:r>
          </w:p>
        </w:tc>
      </w:tr>
      <w:tr w:rsidR="002F514E" w:rsidRPr="0058271D" w:rsidTr="009B23F2">
        <w:trPr>
          <w:gridBefore w:val="1"/>
          <w:wBefore w:w="65" w:type="dxa"/>
          <w:trHeight w:val="180"/>
        </w:trPr>
        <w:tc>
          <w:tcPr>
            <w:tcW w:w="1227"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 </w:t>
            </w:r>
          </w:p>
        </w:tc>
        <w:tc>
          <w:tcPr>
            <w:tcW w:w="1173"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Grados de libertad</w:t>
            </w:r>
          </w:p>
        </w:tc>
        <w:tc>
          <w:tcPr>
            <w:tcW w:w="1365"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Suma de cuadrados</w:t>
            </w:r>
          </w:p>
        </w:tc>
        <w:tc>
          <w:tcPr>
            <w:tcW w:w="1876" w:type="dxa"/>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Promedio de los cuadrados</w:t>
            </w:r>
          </w:p>
        </w:tc>
        <w:tc>
          <w:tcPr>
            <w:tcW w:w="1152" w:type="dxa"/>
            <w:gridSpan w:val="2"/>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F</w:t>
            </w:r>
          </w:p>
        </w:tc>
        <w:tc>
          <w:tcPr>
            <w:tcW w:w="1165" w:type="dxa"/>
            <w:gridSpan w:val="2"/>
            <w:tcBorders>
              <w:top w:val="single" w:sz="8" w:space="0" w:color="auto"/>
              <w:left w:val="nil"/>
              <w:bottom w:val="single" w:sz="4" w:space="0" w:color="auto"/>
              <w:right w:val="nil"/>
            </w:tcBorders>
            <w:shd w:val="clear" w:color="auto" w:fill="auto"/>
            <w:noWrap/>
            <w:vAlign w:val="bottom"/>
            <w:hideMark/>
          </w:tcPr>
          <w:p w:rsidR="002F514E" w:rsidRPr="0058271D" w:rsidRDefault="002F514E" w:rsidP="009B23F2">
            <w:pPr>
              <w:jc w:val="center"/>
              <w:rPr>
                <w:rFonts w:ascii="Arial" w:hAnsi="Arial" w:cs="Arial"/>
                <w:i/>
                <w:iCs/>
                <w:color w:val="000000"/>
                <w:sz w:val="20"/>
                <w:szCs w:val="20"/>
              </w:rPr>
            </w:pPr>
            <w:r w:rsidRPr="0058271D">
              <w:rPr>
                <w:rFonts w:ascii="Arial" w:hAnsi="Arial" w:cs="Arial"/>
                <w:i/>
                <w:iCs/>
                <w:color w:val="000000"/>
                <w:sz w:val="20"/>
                <w:szCs w:val="20"/>
              </w:rPr>
              <w:t>Valor crítico de F</w:t>
            </w:r>
          </w:p>
        </w:tc>
      </w:tr>
      <w:tr w:rsidR="002F514E" w:rsidRPr="0058271D" w:rsidTr="009B23F2">
        <w:trPr>
          <w:gridBefore w:val="1"/>
          <w:wBefore w:w="65" w:type="dxa"/>
          <w:trHeight w:val="180"/>
        </w:trPr>
        <w:tc>
          <w:tcPr>
            <w:tcW w:w="1227" w:type="dxa"/>
            <w:tcBorders>
              <w:top w:val="nil"/>
              <w:left w:val="nil"/>
              <w:bottom w:val="nil"/>
              <w:right w:val="nil"/>
            </w:tcBorders>
            <w:shd w:val="clear" w:color="auto" w:fill="auto"/>
            <w:noWrap/>
            <w:vAlign w:val="bottom"/>
            <w:hideMark/>
          </w:tcPr>
          <w:p w:rsidR="002F514E" w:rsidRPr="0058271D" w:rsidRDefault="002F514E" w:rsidP="009B23F2">
            <w:pPr>
              <w:rPr>
                <w:rFonts w:ascii="Arial" w:hAnsi="Arial" w:cs="Arial"/>
                <w:color w:val="000000"/>
                <w:sz w:val="20"/>
                <w:szCs w:val="20"/>
              </w:rPr>
            </w:pPr>
            <w:r w:rsidRPr="0058271D">
              <w:rPr>
                <w:rFonts w:ascii="Arial" w:hAnsi="Arial" w:cs="Arial"/>
                <w:color w:val="000000"/>
                <w:sz w:val="20"/>
                <w:szCs w:val="20"/>
              </w:rPr>
              <w:t>Regresión</w:t>
            </w:r>
          </w:p>
        </w:tc>
        <w:tc>
          <w:tcPr>
            <w:tcW w:w="1173"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1</w:t>
            </w:r>
          </w:p>
        </w:tc>
        <w:tc>
          <w:tcPr>
            <w:tcW w:w="1365"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24,3654932</w:t>
            </w:r>
          </w:p>
        </w:tc>
        <w:tc>
          <w:tcPr>
            <w:tcW w:w="1876"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24,3654932</w:t>
            </w:r>
          </w:p>
        </w:tc>
        <w:tc>
          <w:tcPr>
            <w:tcW w:w="1152" w:type="dxa"/>
            <w:gridSpan w:val="2"/>
            <w:tcBorders>
              <w:top w:val="nil"/>
              <w:left w:val="nil"/>
              <w:bottom w:val="nil"/>
              <w:right w:val="nil"/>
            </w:tcBorders>
            <w:shd w:val="clear" w:color="auto" w:fill="auto"/>
            <w:noWrap/>
            <w:vAlign w:val="bottom"/>
            <w:hideMark/>
          </w:tcPr>
          <w:p w:rsidR="002F514E" w:rsidRPr="0058271D" w:rsidRDefault="002F514E" w:rsidP="009B23F2">
            <w:pPr>
              <w:jc w:val="right"/>
              <w:rPr>
                <w:rFonts w:ascii="Arial" w:hAnsi="Arial" w:cs="Arial"/>
                <w:color w:val="000000"/>
                <w:sz w:val="20"/>
                <w:szCs w:val="20"/>
              </w:rPr>
            </w:pPr>
            <w:r w:rsidRPr="0058271D">
              <w:rPr>
                <w:rFonts w:ascii="Arial" w:hAnsi="Arial" w:cs="Arial"/>
                <w:color w:val="000000"/>
                <w:sz w:val="20"/>
                <w:szCs w:val="20"/>
              </w:rPr>
              <w:t>63,327415</w:t>
            </w:r>
          </w:p>
        </w:tc>
        <w:tc>
          <w:tcPr>
            <w:tcW w:w="1165" w:type="dxa"/>
            <w:gridSpan w:val="2"/>
            <w:tcBorders>
              <w:top w:val="nil"/>
              <w:left w:val="nil"/>
              <w:bottom w:val="nil"/>
              <w:right w:val="nil"/>
            </w:tcBorders>
            <w:shd w:val="clear" w:color="auto" w:fill="auto"/>
            <w:noWrap/>
            <w:vAlign w:val="bottom"/>
            <w:hideMark/>
          </w:tcPr>
          <w:p w:rsidR="002F514E" w:rsidRPr="0058271D" w:rsidRDefault="002F514E" w:rsidP="009B23F2">
            <w:pPr>
              <w:jc w:val="right"/>
              <w:rPr>
                <w:rFonts w:ascii="Arial" w:hAnsi="Arial" w:cs="Arial"/>
                <w:color w:val="000000"/>
                <w:sz w:val="20"/>
                <w:szCs w:val="20"/>
              </w:rPr>
            </w:pPr>
            <w:r w:rsidRPr="0058271D">
              <w:rPr>
                <w:rFonts w:ascii="Arial" w:hAnsi="Arial" w:cs="Arial"/>
                <w:color w:val="000000"/>
                <w:sz w:val="20"/>
                <w:szCs w:val="20"/>
              </w:rPr>
              <w:t>3,9218E-07</w:t>
            </w:r>
          </w:p>
        </w:tc>
      </w:tr>
      <w:tr w:rsidR="002F514E" w:rsidRPr="0058271D" w:rsidTr="009B23F2">
        <w:trPr>
          <w:gridBefore w:val="1"/>
          <w:wBefore w:w="65" w:type="dxa"/>
          <w:trHeight w:val="180"/>
        </w:trPr>
        <w:tc>
          <w:tcPr>
            <w:tcW w:w="1227" w:type="dxa"/>
            <w:tcBorders>
              <w:top w:val="nil"/>
              <w:left w:val="nil"/>
              <w:bottom w:val="nil"/>
              <w:right w:val="nil"/>
            </w:tcBorders>
            <w:shd w:val="clear" w:color="auto" w:fill="auto"/>
            <w:noWrap/>
            <w:vAlign w:val="bottom"/>
            <w:hideMark/>
          </w:tcPr>
          <w:p w:rsidR="002F514E" w:rsidRPr="0058271D" w:rsidRDefault="002F514E" w:rsidP="009B23F2">
            <w:pPr>
              <w:rPr>
                <w:rFonts w:ascii="Arial" w:hAnsi="Arial" w:cs="Arial"/>
                <w:color w:val="000000"/>
                <w:sz w:val="20"/>
                <w:szCs w:val="20"/>
              </w:rPr>
            </w:pPr>
            <w:r w:rsidRPr="0058271D">
              <w:rPr>
                <w:rFonts w:ascii="Arial" w:hAnsi="Arial" w:cs="Arial"/>
                <w:color w:val="000000"/>
                <w:sz w:val="20"/>
                <w:szCs w:val="20"/>
              </w:rPr>
              <w:t>Residuos</w:t>
            </w:r>
          </w:p>
        </w:tc>
        <w:tc>
          <w:tcPr>
            <w:tcW w:w="1173"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17</w:t>
            </w:r>
          </w:p>
        </w:tc>
        <w:tc>
          <w:tcPr>
            <w:tcW w:w="1365"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6,54082257</w:t>
            </w:r>
          </w:p>
        </w:tc>
        <w:tc>
          <w:tcPr>
            <w:tcW w:w="1876" w:type="dxa"/>
            <w:tcBorders>
              <w:top w:val="nil"/>
              <w:left w:val="nil"/>
              <w:bottom w:val="nil"/>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0,38475427</w:t>
            </w:r>
          </w:p>
        </w:tc>
        <w:tc>
          <w:tcPr>
            <w:tcW w:w="1152" w:type="dxa"/>
            <w:gridSpan w:val="2"/>
            <w:tcBorders>
              <w:top w:val="nil"/>
              <w:left w:val="nil"/>
              <w:bottom w:val="nil"/>
              <w:right w:val="nil"/>
            </w:tcBorders>
            <w:shd w:val="clear" w:color="auto" w:fill="auto"/>
            <w:noWrap/>
            <w:vAlign w:val="bottom"/>
            <w:hideMark/>
          </w:tcPr>
          <w:p w:rsidR="002F514E" w:rsidRPr="0058271D" w:rsidRDefault="002F514E" w:rsidP="009B23F2">
            <w:pPr>
              <w:rPr>
                <w:rFonts w:ascii="Arial" w:hAnsi="Arial" w:cs="Arial"/>
                <w:color w:val="000000"/>
                <w:sz w:val="20"/>
                <w:szCs w:val="20"/>
              </w:rPr>
            </w:pPr>
          </w:p>
        </w:tc>
        <w:tc>
          <w:tcPr>
            <w:tcW w:w="1165" w:type="dxa"/>
            <w:gridSpan w:val="2"/>
            <w:tcBorders>
              <w:top w:val="nil"/>
              <w:left w:val="nil"/>
              <w:bottom w:val="nil"/>
              <w:right w:val="nil"/>
            </w:tcBorders>
            <w:shd w:val="clear" w:color="auto" w:fill="auto"/>
            <w:noWrap/>
            <w:vAlign w:val="bottom"/>
            <w:hideMark/>
          </w:tcPr>
          <w:p w:rsidR="002F514E" w:rsidRPr="0058271D" w:rsidRDefault="002F514E" w:rsidP="009B23F2">
            <w:pPr>
              <w:rPr>
                <w:rFonts w:ascii="Arial" w:hAnsi="Arial" w:cs="Arial"/>
                <w:color w:val="000000"/>
                <w:sz w:val="20"/>
                <w:szCs w:val="20"/>
              </w:rPr>
            </w:pPr>
          </w:p>
        </w:tc>
      </w:tr>
      <w:tr w:rsidR="002F514E" w:rsidRPr="0058271D" w:rsidTr="009B23F2">
        <w:trPr>
          <w:gridBefore w:val="1"/>
          <w:wBefore w:w="65" w:type="dxa"/>
          <w:trHeight w:val="189"/>
        </w:trPr>
        <w:tc>
          <w:tcPr>
            <w:tcW w:w="1227" w:type="dxa"/>
            <w:tcBorders>
              <w:top w:val="nil"/>
              <w:left w:val="nil"/>
              <w:bottom w:val="single" w:sz="8" w:space="0" w:color="auto"/>
              <w:right w:val="nil"/>
            </w:tcBorders>
            <w:shd w:val="clear" w:color="auto" w:fill="auto"/>
            <w:noWrap/>
            <w:vAlign w:val="bottom"/>
            <w:hideMark/>
          </w:tcPr>
          <w:p w:rsidR="002F514E" w:rsidRPr="0058271D" w:rsidRDefault="002F514E" w:rsidP="009B23F2">
            <w:pPr>
              <w:rPr>
                <w:rFonts w:ascii="Arial" w:hAnsi="Arial" w:cs="Arial"/>
                <w:color w:val="000000"/>
                <w:sz w:val="20"/>
                <w:szCs w:val="20"/>
              </w:rPr>
            </w:pPr>
            <w:r w:rsidRPr="0058271D">
              <w:rPr>
                <w:rFonts w:ascii="Arial" w:hAnsi="Arial" w:cs="Arial"/>
                <w:color w:val="000000"/>
                <w:sz w:val="20"/>
                <w:szCs w:val="20"/>
              </w:rPr>
              <w:t>Total</w:t>
            </w:r>
          </w:p>
        </w:tc>
        <w:tc>
          <w:tcPr>
            <w:tcW w:w="1173" w:type="dxa"/>
            <w:tcBorders>
              <w:top w:val="nil"/>
              <w:left w:val="nil"/>
              <w:bottom w:val="single" w:sz="8" w:space="0" w:color="auto"/>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18</w:t>
            </w:r>
          </w:p>
        </w:tc>
        <w:tc>
          <w:tcPr>
            <w:tcW w:w="1365" w:type="dxa"/>
            <w:tcBorders>
              <w:top w:val="nil"/>
              <w:left w:val="nil"/>
              <w:bottom w:val="single" w:sz="8" w:space="0" w:color="auto"/>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r w:rsidRPr="0058271D">
              <w:rPr>
                <w:rFonts w:ascii="Arial" w:hAnsi="Arial" w:cs="Arial"/>
                <w:color w:val="000000"/>
                <w:sz w:val="20"/>
                <w:szCs w:val="20"/>
              </w:rPr>
              <w:t>30,9063158</w:t>
            </w:r>
          </w:p>
        </w:tc>
        <w:tc>
          <w:tcPr>
            <w:tcW w:w="1876" w:type="dxa"/>
            <w:tcBorders>
              <w:top w:val="nil"/>
              <w:left w:val="nil"/>
              <w:bottom w:val="single" w:sz="8" w:space="0" w:color="auto"/>
              <w:right w:val="nil"/>
            </w:tcBorders>
            <w:shd w:val="clear" w:color="auto" w:fill="auto"/>
            <w:noWrap/>
            <w:vAlign w:val="bottom"/>
            <w:hideMark/>
          </w:tcPr>
          <w:p w:rsidR="002F514E" w:rsidRPr="0058271D" w:rsidRDefault="002F514E" w:rsidP="009B23F2">
            <w:pPr>
              <w:jc w:val="center"/>
              <w:rPr>
                <w:rFonts w:ascii="Arial" w:hAnsi="Arial" w:cs="Arial"/>
                <w:color w:val="000000"/>
                <w:sz w:val="20"/>
                <w:szCs w:val="20"/>
              </w:rPr>
            </w:pPr>
          </w:p>
        </w:tc>
        <w:tc>
          <w:tcPr>
            <w:tcW w:w="1152" w:type="dxa"/>
            <w:gridSpan w:val="2"/>
            <w:tcBorders>
              <w:top w:val="nil"/>
              <w:left w:val="nil"/>
              <w:bottom w:val="single" w:sz="8" w:space="0" w:color="auto"/>
              <w:right w:val="nil"/>
            </w:tcBorders>
            <w:shd w:val="clear" w:color="auto" w:fill="auto"/>
            <w:noWrap/>
            <w:vAlign w:val="bottom"/>
            <w:hideMark/>
          </w:tcPr>
          <w:p w:rsidR="002F514E" w:rsidRPr="0058271D" w:rsidRDefault="002F514E" w:rsidP="009B23F2">
            <w:pPr>
              <w:rPr>
                <w:rFonts w:ascii="Arial" w:hAnsi="Arial" w:cs="Arial"/>
                <w:color w:val="000000"/>
                <w:sz w:val="20"/>
                <w:szCs w:val="20"/>
              </w:rPr>
            </w:pPr>
            <w:r w:rsidRPr="0058271D">
              <w:rPr>
                <w:rFonts w:ascii="Arial" w:hAnsi="Arial" w:cs="Arial"/>
                <w:color w:val="000000"/>
                <w:sz w:val="20"/>
                <w:szCs w:val="20"/>
              </w:rPr>
              <w:t> </w:t>
            </w:r>
          </w:p>
        </w:tc>
        <w:tc>
          <w:tcPr>
            <w:tcW w:w="1165" w:type="dxa"/>
            <w:gridSpan w:val="2"/>
            <w:tcBorders>
              <w:top w:val="nil"/>
              <w:left w:val="nil"/>
              <w:bottom w:val="single" w:sz="8" w:space="0" w:color="auto"/>
              <w:right w:val="nil"/>
            </w:tcBorders>
            <w:shd w:val="clear" w:color="auto" w:fill="auto"/>
            <w:noWrap/>
            <w:vAlign w:val="bottom"/>
            <w:hideMark/>
          </w:tcPr>
          <w:p w:rsidR="002F514E" w:rsidRPr="0058271D" w:rsidRDefault="002F514E" w:rsidP="009B23F2">
            <w:pPr>
              <w:rPr>
                <w:rFonts w:ascii="Arial" w:hAnsi="Arial" w:cs="Arial"/>
                <w:color w:val="000000"/>
                <w:sz w:val="20"/>
                <w:szCs w:val="20"/>
              </w:rPr>
            </w:pPr>
            <w:r w:rsidRPr="0058271D">
              <w:rPr>
                <w:rFonts w:ascii="Arial" w:hAnsi="Arial" w:cs="Arial"/>
                <w:color w:val="000000"/>
                <w:sz w:val="20"/>
                <w:szCs w:val="20"/>
              </w:rPr>
              <w:t> </w:t>
            </w:r>
          </w:p>
        </w:tc>
      </w:tr>
    </w:tbl>
    <w:p w:rsidR="002F514E" w:rsidRDefault="002F514E" w:rsidP="002F514E">
      <w:pPr>
        <w:pStyle w:val="Prrafodelista"/>
        <w:jc w:val="center"/>
        <w:rPr>
          <w:rFonts w:ascii="Arial" w:hAnsi="Arial" w:cs="Arial"/>
          <w:sz w:val="24"/>
          <w:szCs w:val="24"/>
        </w:rPr>
      </w:pPr>
      <w:r>
        <w:rPr>
          <w:rFonts w:ascii="Arial" w:hAnsi="Arial" w:cs="Arial"/>
          <w:sz w:val="24"/>
          <w:szCs w:val="24"/>
        </w:rPr>
        <w:t>Elaborado por: Sthefania Piedra R.</w:t>
      </w:r>
    </w:p>
    <w:p w:rsidR="002F514E" w:rsidRDefault="002F514E" w:rsidP="002F514E">
      <w:pPr>
        <w:tabs>
          <w:tab w:val="left" w:pos="8640"/>
        </w:tabs>
        <w:rPr>
          <w:rFonts w:ascii="AdLib BT" w:hAnsi="AdLib BT"/>
          <w:sz w:val="36"/>
          <w:szCs w:val="36"/>
        </w:rPr>
      </w:pPr>
    </w:p>
    <w:p w:rsidR="002F514E" w:rsidRDefault="002F514E" w:rsidP="002F514E">
      <w:pPr>
        <w:tabs>
          <w:tab w:val="left" w:pos="8640"/>
        </w:tabs>
        <w:jc w:val="center"/>
        <w:rPr>
          <w:rFonts w:ascii="Arial" w:hAnsi="Arial" w:cs="Arial"/>
          <w:b/>
        </w:rPr>
      </w:pPr>
      <w:r>
        <w:rPr>
          <w:rFonts w:ascii="Arial" w:hAnsi="Arial" w:cs="Arial"/>
          <w:b/>
        </w:rPr>
        <w:lastRenderedPageBreak/>
        <w:t>APÉNDICE D</w:t>
      </w:r>
    </w:p>
    <w:p w:rsidR="002F514E" w:rsidRDefault="002F514E" w:rsidP="002F514E">
      <w:pPr>
        <w:tabs>
          <w:tab w:val="left" w:pos="8640"/>
        </w:tabs>
        <w:jc w:val="center"/>
        <w:rPr>
          <w:rFonts w:ascii="Arial" w:hAnsi="Arial" w:cs="Arial"/>
          <w:b/>
        </w:rPr>
      </w:pPr>
    </w:p>
    <w:p w:rsidR="002F514E" w:rsidRDefault="002F514E" w:rsidP="002F514E">
      <w:pPr>
        <w:tabs>
          <w:tab w:val="left" w:pos="8640"/>
        </w:tabs>
        <w:jc w:val="center"/>
        <w:rPr>
          <w:rFonts w:ascii="Arial" w:hAnsi="Arial" w:cs="Arial"/>
          <w:b/>
        </w:rPr>
      </w:pPr>
      <w:r>
        <w:rPr>
          <w:rFonts w:ascii="Arial" w:hAnsi="Arial" w:cs="Arial"/>
          <w:b/>
        </w:rPr>
        <w:t>RESULTADOS DE ANÁLISIS ESTADÍ</w:t>
      </w:r>
      <w:r w:rsidRPr="00E8553E">
        <w:rPr>
          <w:rFonts w:ascii="Arial" w:hAnsi="Arial" w:cs="Arial"/>
          <w:b/>
        </w:rPr>
        <w:t>STICO</w:t>
      </w:r>
    </w:p>
    <w:p w:rsidR="002F514E" w:rsidRDefault="002F514E" w:rsidP="002F514E">
      <w:pPr>
        <w:tabs>
          <w:tab w:val="left" w:pos="8640"/>
        </w:tabs>
        <w:jc w:val="center"/>
        <w:rPr>
          <w:rFonts w:ascii="Arial" w:hAnsi="Arial" w:cs="Arial"/>
          <w:b/>
        </w:rPr>
      </w:pPr>
      <w:r>
        <w:rPr>
          <w:rFonts w:ascii="Arial" w:hAnsi="Arial" w:cs="Arial"/>
          <w:b/>
        </w:rPr>
        <w:t>Tabla D1</w:t>
      </w:r>
    </w:p>
    <w:p w:rsidR="002F514E" w:rsidRPr="00E8553E" w:rsidRDefault="002F514E" w:rsidP="002F514E">
      <w:pPr>
        <w:tabs>
          <w:tab w:val="left" w:pos="8640"/>
        </w:tabs>
        <w:jc w:val="center"/>
        <w:rPr>
          <w:rFonts w:ascii="Arial" w:hAnsi="Arial" w:cs="Arial"/>
          <w:b/>
        </w:rPr>
      </w:pPr>
      <w:r>
        <w:rPr>
          <w:rFonts w:ascii="Arial" w:hAnsi="Arial" w:cs="Arial"/>
          <w:b/>
        </w:rPr>
        <w:t>Análisis de varianza de Remoción de salvado</w:t>
      </w:r>
    </w:p>
    <w:tbl>
      <w:tblPr>
        <w:tblW w:w="8734" w:type="dxa"/>
        <w:tblLook w:val="04A0"/>
      </w:tblPr>
      <w:tblGrid>
        <w:gridCol w:w="1522"/>
        <w:gridCol w:w="1384"/>
        <w:gridCol w:w="1000"/>
        <w:gridCol w:w="1500"/>
        <w:gridCol w:w="840"/>
        <w:gridCol w:w="1328"/>
        <w:gridCol w:w="1160"/>
      </w:tblGrid>
      <w:tr w:rsidR="002F514E" w:rsidRPr="00E8553E" w:rsidTr="009B23F2">
        <w:trPr>
          <w:trHeight w:val="510"/>
        </w:trPr>
        <w:tc>
          <w:tcPr>
            <w:tcW w:w="1522" w:type="dxa"/>
            <w:tcBorders>
              <w:top w:val="single" w:sz="8" w:space="0" w:color="auto"/>
              <w:left w:val="nil"/>
              <w:bottom w:val="single" w:sz="4" w:space="0" w:color="auto"/>
              <w:right w:val="nil"/>
            </w:tcBorders>
            <w:shd w:val="clear" w:color="auto" w:fill="auto"/>
            <w:vAlign w:val="bottom"/>
            <w:hideMark/>
          </w:tcPr>
          <w:p w:rsidR="002F514E" w:rsidRPr="00E8553E" w:rsidRDefault="002F514E" w:rsidP="009B23F2">
            <w:pPr>
              <w:jc w:val="center"/>
              <w:rPr>
                <w:rFonts w:ascii="Arial" w:hAnsi="Arial" w:cs="Arial"/>
                <w:i/>
                <w:iCs/>
                <w:sz w:val="20"/>
                <w:szCs w:val="20"/>
                <w:lang w:val="en-US"/>
              </w:rPr>
            </w:pPr>
            <w:r w:rsidRPr="00E8553E">
              <w:rPr>
                <w:rFonts w:ascii="Arial" w:hAnsi="Arial" w:cs="Arial"/>
                <w:i/>
                <w:iCs/>
                <w:sz w:val="20"/>
                <w:szCs w:val="20"/>
                <w:lang w:val="en-US"/>
              </w:rPr>
              <w:t>Origen de las variaciones</w:t>
            </w:r>
          </w:p>
        </w:tc>
        <w:tc>
          <w:tcPr>
            <w:tcW w:w="1384" w:type="dxa"/>
            <w:tcBorders>
              <w:top w:val="single" w:sz="8" w:space="0" w:color="auto"/>
              <w:left w:val="nil"/>
              <w:bottom w:val="single" w:sz="4" w:space="0" w:color="auto"/>
              <w:right w:val="nil"/>
            </w:tcBorders>
            <w:shd w:val="clear" w:color="auto" w:fill="auto"/>
            <w:vAlign w:val="bottom"/>
            <w:hideMark/>
          </w:tcPr>
          <w:p w:rsidR="002F514E" w:rsidRPr="00E8553E" w:rsidRDefault="002F514E" w:rsidP="009B23F2">
            <w:pPr>
              <w:jc w:val="center"/>
              <w:rPr>
                <w:rFonts w:ascii="Arial" w:hAnsi="Arial" w:cs="Arial"/>
                <w:i/>
                <w:iCs/>
                <w:sz w:val="20"/>
                <w:szCs w:val="20"/>
                <w:lang w:val="en-US"/>
              </w:rPr>
            </w:pPr>
            <w:r w:rsidRPr="00E8553E">
              <w:rPr>
                <w:rFonts w:ascii="Arial" w:hAnsi="Arial" w:cs="Arial"/>
                <w:i/>
                <w:iCs/>
                <w:sz w:val="20"/>
                <w:szCs w:val="20"/>
                <w:lang w:val="en-US"/>
              </w:rPr>
              <w:t>Suma de cuadrados</w:t>
            </w:r>
          </w:p>
        </w:tc>
        <w:tc>
          <w:tcPr>
            <w:tcW w:w="1000" w:type="dxa"/>
            <w:tcBorders>
              <w:top w:val="single" w:sz="8" w:space="0" w:color="auto"/>
              <w:left w:val="nil"/>
              <w:bottom w:val="single" w:sz="4" w:space="0" w:color="auto"/>
              <w:right w:val="nil"/>
            </w:tcBorders>
            <w:shd w:val="clear" w:color="auto" w:fill="auto"/>
            <w:vAlign w:val="bottom"/>
            <w:hideMark/>
          </w:tcPr>
          <w:p w:rsidR="002F514E" w:rsidRPr="00E8553E" w:rsidRDefault="002F514E" w:rsidP="009B23F2">
            <w:pPr>
              <w:jc w:val="center"/>
              <w:rPr>
                <w:rFonts w:ascii="Arial" w:hAnsi="Arial" w:cs="Arial"/>
                <w:i/>
                <w:iCs/>
                <w:sz w:val="20"/>
                <w:szCs w:val="20"/>
                <w:lang w:val="en-US"/>
              </w:rPr>
            </w:pPr>
            <w:r w:rsidRPr="00E8553E">
              <w:rPr>
                <w:rFonts w:ascii="Arial" w:hAnsi="Arial" w:cs="Arial"/>
                <w:i/>
                <w:iCs/>
                <w:sz w:val="20"/>
                <w:szCs w:val="20"/>
                <w:lang w:val="en-US"/>
              </w:rPr>
              <w:t>Grados de libertad</w:t>
            </w:r>
          </w:p>
        </w:tc>
        <w:tc>
          <w:tcPr>
            <w:tcW w:w="1500" w:type="dxa"/>
            <w:tcBorders>
              <w:top w:val="single" w:sz="8" w:space="0" w:color="auto"/>
              <w:left w:val="nil"/>
              <w:bottom w:val="single" w:sz="4" w:space="0" w:color="auto"/>
              <w:right w:val="nil"/>
            </w:tcBorders>
            <w:shd w:val="clear" w:color="auto" w:fill="auto"/>
            <w:vAlign w:val="bottom"/>
            <w:hideMark/>
          </w:tcPr>
          <w:p w:rsidR="002F514E" w:rsidRPr="00E8553E" w:rsidRDefault="002F514E" w:rsidP="009B23F2">
            <w:pPr>
              <w:jc w:val="center"/>
              <w:rPr>
                <w:rFonts w:ascii="Arial" w:hAnsi="Arial" w:cs="Arial"/>
                <w:i/>
                <w:iCs/>
                <w:sz w:val="20"/>
                <w:szCs w:val="20"/>
                <w:lang w:val="en-US"/>
              </w:rPr>
            </w:pPr>
            <w:r w:rsidRPr="00E8553E">
              <w:rPr>
                <w:rFonts w:ascii="Arial" w:hAnsi="Arial" w:cs="Arial"/>
                <w:i/>
                <w:iCs/>
                <w:sz w:val="20"/>
                <w:szCs w:val="20"/>
                <w:lang w:val="en-US"/>
              </w:rPr>
              <w:t>Promedio de los cuadrados</w:t>
            </w:r>
          </w:p>
        </w:tc>
        <w:tc>
          <w:tcPr>
            <w:tcW w:w="840" w:type="dxa"/>
            <w:tcBorders>
              <w:top w:val="single" w:sz="8" w:space="0" w:color="auto"/>
              <w:left w:val="nil"/>
              <w:bottom w:val="single" w:sz="4" w:space="0" w:color="auto"/>
              <w:right w:val="nil"/>
            </w:tcBorders>
            <w:shd w:val="clear" w:color="auto" w:fill="auto"/>
            <w:vAlign w:val="bottom"/>
            <w:hideMark/>
          </w:tcPr>
          <w:p w:rsidR="002F514E" w:rsidRPr="00E8553E" w:rsidRDefault="002F514E" w:rsidP="009B23F2">
            <w:pPr>
              <w:jc w:val="center"/>
              <w:rPr>
                <w:rFonts w:ascii="Arial" w:hAnsi="Arial" w:cs="Arial"/>
                <w:i/>
                <w:iCs/>
                <w:sz w:val="20"/>
                <w:szCs w:val="20"/>
                <w:lang w:val="en-US"/>
              </w:rPr>
            </w:pPr>
            <w:r w:rsidRPr="00E8553E">
              <w:rPr>
                <w:rFonts w:ascii="Arial" w:hAnsi="Arial" w:cs="Arial"/>
                <w:i/>
                <w:iCs/>
                <w:sz w:val="20"/>
                <w:szCs w:val="20"/>
                <w:lang w:val="en-US"/>
              </w:rPr>
              <w:t>F</w:t>
            </w:r>
          </w:p>
        </w:tc>
        <w:tc>
          <w:tcPr>
            <w:tcW w:w="1328" w:type="dxa"/>
            <w:tcBorders>
              <w:top w:val="single" w:sz="8" w:space="0" w:color="auto"/>
              <w:left w:val="nil"/>
              <w:bottom w:val="single" w:sz="4" w:space="0" w:color="auto"/>
              <w:right w:val="nil"/>
            </w:tcBorders>
            <w:shd w:val="clear" w:color="auto" w:fill="auto"/>
            <w:vAlign w:val="bottom"/>
            <w:hideMark/>
          </w:tcPr>
          <w:p w:rsidR="002F514E" w:rsidRPr="00E8553E" w:rsidRDefault="002F514E" w:rsidP="009B23F2">
            <w:pPr>
              <w:jc w:val="center"/>
              <w:rPr>
                <w:rFonts w:ascii="Arial" w:hAnsi="Arial" w:cs="Arial"/>
                <w:i/>
                <w:iCs/>
                <w:sz w:val="20"/>
                <w:szCs w:val="20"/>
                <w:lang w:val="en-US"/>
              </w:rPr>
            </w:pPr>
            <w:r w:rsidRPr="00E8553E">
              <w:rPr>
                <w:rFonts w:ascii="Arial" w:hAnsi="Arial" w:cs="Arial"/>
                <w:i/>
                <w:iCs/>
                <w:sz w:val="20"/>
                <w:szCs w:val="20"/>
                <w:lang w:val="en-US"/>
              </w:rPr>
              <w:t>Probabilidad</w:t>
            </w:r>
          </w:p>
        </w:tc>
        <w:tc>
          <w:tcPr>
            <w:tcW w:w="1160" w:type="dxa"/>
            <w:tcBorders>
              <w:top w:val="single" w:sz="8" w:space="0" w:color="auto"/>
              <w:left w:val="nil"/>
              <w:bottom w:val="single" w:sz="4" w:space="0" w:color="auto"/>
              <w:right w:val="nil"/>
            </w:tcBorders>
            <w:shd w:val="clear" w:color="auto" w:fill="auto"/>
            <w:vAlign w:val="bottom"/>
            <w:hideMark/>
          </w:tcPr>
          <w:p w:rsidR="002F514E" w:rsidRPr="00E8553E" w:rsidRDefault="002F514E" w:rsidP="009B23F2">
            <w:pPr>
              <w:jc w:val="center"/>
              <w:rPr>
                <w:rFonts w:ascii="Arial" w:hAnsi="Arial" w:cs="Arial"/>
                <w:i/>
                <w:iCs/>
                <w:sz w:val="20"/>
                <w:szCs w:val="20"/>
                <w:lang w:val="en-US"/>
              </w:rPr>
            </w:pPr>
            <w:r w:rsidRPr="00E8553E">
              <w:rPr>
                <w:rFonts w:ascii="Arial" w:hAnsi="Arial" w:cs="Arial"/>
                <w:i/>
                <w:iCs/>
                <w:sz w:val="20"/>
                <w:szCs w:val="20"/>
                <w:lang w:val="en-US"/>
              </w:rPr>
              <w:t>Valor crítico para F</w:t>
            </w:r>
          </w:p>
        </w:tc>
      </w:tr>
      <w:tr w:rsidR="002F514E" w:rsidRPr="00E8553E" w:rsidTr="009B23F2">
        <w:trPr>
          <w:trHeight w:val="255"/>
        </w:trPr>
        <w:tc>
          <w:tcPr>
            <w:tcW w:w="1522"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Entre grupos</w:t>
            </w:r>
          </w:p>
        </w:tc>
        <w:tc>
          <w:tcPr>
            <w:tcW w:w="1384"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2.15053E-06</w:t>
            </w:r>
          </w:p>
        </w:tc>
        <w:tc>
          <w:tcPr>
            <w:tcW w:w="100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1</w:t>
            </w:r>
          </w:p>
        </w:tc>
        <w:tc>
          <w:tcPr>
            <w:tcW w:w="150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2.15053E-06</w:t>
            </w:r>
          </w:p>
        </w:tc>
        <w:tc>
          <w:tcPr>
            <w:tcW w:w="84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0.044</w:t>
            </w:r>
          </w:p>
        </w:tc>
        <w:tc>
          <w:tcPr>
            <w:tcW w:w="1328"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0.838</w:t>
            </w:r>
          </w:p>
        </w:tc>
        <w:tc>
          <w:tcPr>
            <w:tcW w:w="116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4.965</w:t>
            </w:r>
          </w:p>
        </w:tc>
      </w:tr>
      <w:tr w:rsidR="002F514E" w:rsidRPr="00E8553E" w:rsidTr="009B23F2">
        <w:trPr>
          <w:trHeight w:val="255"/>
        </w:trPr>
        <w:tc>
          <w:tcPr>
            <w:tcW w:w="1522"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Dentro de los grupos</w:t>
            </w:r>
          </w:p>
        </w:tc>
        <w:tc>
          <w:tcPr>
            <w:tcW w:w="1384"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0.000486579</w:t>
            </w:r>
          </w:p>
        </w:tc>
        <w:tc>
          <w:tcPr>
            <w:tcW w:w="100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10</w:t>
            </w:r>
          </w:p>
        </w:tc>
        <w:tc>
          <w:tcPr>
            <w:tcW w:w="150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4.86579E-05</w:t>
            </w:r>
          </w:p>
        </w:tc>
        <w:tc>
          <w:tcPr>
            <w:tcW w:w="84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c>
          <w:tcPr>
            <w:tcW w:w="1328"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c>
          <w:tcPr>
            <w:tcW w:w="116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r>
      <w:tr w:rsidR="002F514E" w:rsidRPr="00E8553E" w:rsidTr="009B23F2">
        <w:trPr>
          <w:trHeight w:val="255"/>
        </w:trPr>
        <w:tc>
          <w:tcPr>
            <w:tcW w:w="1522"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c>
          <w:tcPr>
            <w:tcW w:w="1384"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c>
          <w:tcPr>
            <w:tcW w:w="100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c>
          <w:tcPr>
            <w:tcW w:w="150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c>
          <w:tcPr>
            <w:tcW w:w="84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c>
          <w:tcPr>
            <w:tcW w:w="1328"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c>
          <w:tcPr>
            <w:tcW w:w="1160" w:type="dxa"/>
            <w:tcBorders>
              <w:top w:val="nil"/>
              <w:left w:val="nil"/>
              <w:bottom w:val="nil"/>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p>
        </w:tc>
      </w:tr>
      <w:tr w:rsidR="002F514E" w:rsidRPr="00E8553E" w:rsidTr="009B23F2">
        <w:trPr>
          <w:trHeight w:val="270"/>
        </w:trPr>
        <w:tc>
          <w:tcPr>
            <w:tcW w:w="1522" w:type="dxa"/>
            <w:tcBorders>
              <w:top w:val="nil"/>
              <w:left w:val="nil"/>
              <w:bottom w:val="single" w:sz="8" w:space="0" w:color="auto"/>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Total</w:t>
            </w:r>
          </w:p>
        </w:tc>
        <w:tc>
          <w:tcPr>
            <w:tcW w:w="1384" w:type="dxa"/>
            <w:tcBorders>
              <w:top w:val="nil"/>
              <w:left w:val="nil"/>
              <w:bottom w:val="single" w:sz="8" w:space="0" w:color="auto"/>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0.00048873</w:t>
            </w:r>
          </w:p>
        </w:tc>
        <w:tc>
          <w:tcPr>
            <w:tcW w:w="1000" w:type="dxa"/>
            <w:tcBorders>
              <w:top w:val="nil"/>
              <w:left w:val="nil"/>
              <w:bottom w:val="single" w:sz="8" w:space="0" w:color="auto"/>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11</w:t>
            </w:r>
          </w:p>
        </w:tc>
        <w:tc>
          <w:tcPr>
            <w:tcW w:w="1500" w:type="dxa"/>
            <w:tcBorders>
              <w:top w:val="nil"/>
              <w:left w:val="nil"/>
              <w:bottom w:val="single" w:sz="8" w:space="0" w:color="auto"/>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 </w:t>
            </w:r>
          </w:p>
        </w:tc>
        <w:tc>
          <w:tcPr>
            <w:tcW w:w="840" w:type="dxa"/>
            <w:tcBorders>
              <w:top w:val="nil"/>
              <w:left w:val="nil"/>
              <w:bottom w:val="single" w:sz="8" w:space="0" w:color="auto"/>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 </w:t>
            </w:r>
          </w:p>
        </w:tc>
        <w:tc>
          <w:tcPr>
            <w:tcW w:w="1328" w:type="dxa"/>
            <w:tcBorders>
              <w:top w:val="nil"/>
              <w:left w:val="nil"/>
              <w:bottom w:val="single" w:sz="8" w:space="0" w:color="auto"/>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 </w:t>
            </w:r>
          </w:p>
        </w:tc>
        <w:tc>
          <w:tcPr>
            <w:tcW w:w="1160" w:type="dxa"/>
            <w:tcBorders>
              <w:top w:val="nil"/>
              <w:left w:val="nil"/>
              <w:bottom w:val="single" w:sz="8" w:space="0" w:color="auto"/>
              <w:right w:val="nil"/>
            </w:tcBorders>
            <w:shd w:val="clear" w:color="auto" w:fill="auto"/>
            <w:noWrap/>
            <w:vAlign w:val="bottom"/>
            <w:hideMark/>
          </w:tcPr>
          <w:p w:rsidR="002F514E" w:rsidRPr="00E8553E" w:rsidRDefault="002F514E" w:rsidP="009B23F2">
            <w:pPr>
              <w:jc w:val="center"/>
              <w:rPr>
                <w:rFonts w:ascii="Arial" w:hAnsi="Arial" w:cs="Arial"/>
                <w:sz w:val="20"/>
                <w:szCs w:val="20"/>
                <w:lang w:val="en-US"/>
              </w:rPr>
            </w:pPr>
            <w:r w:rsidRPr="00E8553E">
              <w:rPr>
                <w:rFonts w:ascii="Arial" w:hAnsi="Arial" w:cs="Arial"/>
                <w:sz w:val="20"/>
                <w:szCs w:val="20"/>
                <w:lang w:val="en-US"/>
              </w:rPr>
              <w:t> </w:t>
            </w:r>
          </w:p>
        </w:tc>
      </w:tr>
    </w:tbl>
    <w:p w:rsidR="002F514E" w:rsidRDefault="002F514E" w:rsidP="002F514E">
      <w:pPr>
        <w:tabs>
          <w:tab w:val="left" w:pos="8640"/>
        </w:tabs>
        <w:jc w:val="center"/>
        <w:rPr>
          <w:rFonts w:ascii="AdLib BT" w:hAnsi="AdLib BT"/>
          <w:sz w:val="36"/>
          <w:szCs w:val="36"/>
        </w:rPr>
      </w:pPr>
      <w:r>
        <w:rPr>
          <w:rFonts w:ascii="Arial" w:hAnsi="Arial" w:cs="Arial"/>
        </w:rPr>
        <w:t>Elaborado por: Sthefania Piedra R.</w:t>
      </w:r>
    </w:p>
    <w:p w:rsidR="002F514E" w:rsidRDefault="002F514E" w:rsidP="002F514E">
      <w:pPr>
        <w:tabs>
          <w:tab w:val="left" w:pos="8640"/>
        </w:tabs>
        <w:jc w:val="center"/>
        <w:rPr>
          <w:rFonts w:ascii="Arial" w:hAnsi="Arial" w:cs="Arial"/>
          <w:b/>
        </w:rPr>
      </w:pPr>
      <w:r>
        <w:rPr>
          <w:rFonts w:ascii="Arial" w:hAnsi="Arial" w:cs="Arial"/>
          <w:b/>
        </w:rPr>
        <w:t>Tabla D2</w:t>
      </w:r>
    </w:p>
    <w:p w:rsidR="002F514E" w:rsidRDefault="002F514E" w:rsidP="002F514E">
      <w:pPr>
        <w:tabs>
          <w:tab w:val="left" w:pos="8640"/>
        </w:tabs>
        <w:jc w:val="center"/>
        <w:rPr>
          <w:rFonts w:ascii="Arial" w:hAnsi="Arial" w:cs="Arial"/>
          <w:b/>
        </w:rPr>
      </w:pPr>
      <w:r>
        <w:rPr>
          <w:rFonts w:ascii="Arial" w:hAnsi="Arial" w:cs="Arial"/>
          <w:b/>
        </w:rPr>
        <w:t>Análisis de varianza de Rendimiento</w:t>
      </w:r>
    </w:p>
    <w:tbl>
      <w:tblPr>
        <w:tblW w:w="8734" w:type="dxa"/>
        <w:tblLook w:val="04A0"/>
      </w:tblPr>
      <w:tblGrid>
        <w:gridCol w:w="1522"/>
        <w:gridCol w:w="1384"/>
        <w:gridCol w:w="1000"/>
        <w:gridCol w:w="1500"/>
        <w:gridCol w:w="840"/>
        <w:gridCol w:w="1328"/>
        <w:gridCol w:w="1160"/>
      </w:tblGrid>
      <w:tr w:rsidR="002F514E" w:rsidRPr="001D4C36" w:rsidTr="009B23F2">
        <w:trPr>
          <w:trHeight w:val="585"/>
        </w:trPr>
        <w:tc>
          <w:tcPr>
            <w:tcW w:w="1522"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Origen de las variaciones</w:t>
            </w:r>
          </w:p>
        </w:tc>
        <w:tc>
          <w:tcPr>
            <w:tcW w:w="1384"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Suma de cuadrados</w:t>
            </w:r>
          </w:p>
        </w:tc>
        <w:tc>
          <w:tcPr>
            <w:tcW w:w="100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Grados de libertad</w:t>
            </w:r>
          </w:p>
        </w:tc>
        <w:tc>
          <w:tcPr>
            <w:tcW w:w="150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Promedio de los cuadrados</w:t>
            </w:r>
          </w:p>
        </w:tc>
        <w:tc>
          <w:tcPr>
            <w:tcW w:w="84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F</w:t>
            </w:r>
          </w:p>
        </w:tc>
        <w:tc>
          <w:tcPr>
            <w:tcW w:w="1328"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Probabilidad</w:t>
            </w:r>
          </w:p>
        </w:tc>
        <w:tc>
          <w:tcPr>
            <w:tcW w:w="116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Valor crítico para F</w:t>
            </w:r>
          </w:p>
        </w:tc>
      </w:tr>
      <w:tr w:rsidR="002F514E" w:rsidRPr="001D4C36" w:rsidTr="009B23F2">
        <w:trPr>
          <w:trHeight w:val="255"/>
        </w:trPr>
        <w:tc>
          <w:tcPr>
            <w:tcW w:w="152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Entre grupos</w:t>
            </w:r>
          </w:p>
        </w:tc>
        <w:tc>
          <w:tcPr>
            <w:tcW w:w="1384"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0.004181333</w:t>
            </w:r>
          </w:p>
        </w:tc>
        <w:tc>
          <w:tcPr>
            <w:tcW w:w="10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w:t>
            </w:r>
          </w:p>
        </w:tc>
        <w:tc>
          <w:tcPr>
            <w:tcW w:w="15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0.004181333</w:t>
            </w:r>
          </w:p>
        </w:tc>
        <w:tc>
          <w:tcPr>
            <w:tcW w:w="84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0.005</w:t>
            </w:r>
          </w:p>
        </w:tc>
        <w:tc>
          <w:tcPr>
            <w:tcW w:w="1328"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0.945</w:t>
            </w:r>
          </w:p>
        </w:tc>
        <w:tc>
          <w:tcPr>
            <w:tcW w:w="116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4.965</w:t>
            </w:r>
          </w:p>
        </w:tc>
      </w:tr>
      <w:tr w:rsidR="002F514E" w:rsidRPr="001D4C36" w:rsidTr="009B23F2">
        <w:trPr>
          <w:trHeight w:val="255"/>
        </w:trPr>
        <w:tc>
          <w:tcPr>
            <w:tcW w:w="152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Dentro de los grupos</w:t>
            </w:r>
          </w:p>
        </w:tc>
        <w:tc>
          <w:tcPr>
            <w:tcW w:w="1384"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8.292019333</w:t>
            </w:r>
          </w:p>
        </w:tc>
        <w:tc>
          <w:tcPr>
            <w:tcW w:w="10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10</w:t>
            </w:r>
          </w:p>
        </w:tc>
        <w:tc>
          <w:tcPr>
            <w:tcW w:w="15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0.829201933</w:t>
            </w:r>
          </w:p>
        </w:tc>
        <w:tc>
          <w:tcPr>
            <w:tcW w:w="84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328"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16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r>
      <w:tr w:rsidR="002F514E" w:rsidRPr="001D4C36" w:rsidTr="009B23F2">
        <w:trPr>
          <w:trHeight w:val="255"/>
        </w:trPr>
        <w:tc>
          <w:tcPr>
            <w:tcW w:w="152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384"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0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5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84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328"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16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r>
      <w:tr w:rsidR="002F514E" w:rsidRPr="001D4C36" w:rsidTr="009B23F2">
        <w:trPr>
          <w:trHeight w:val="270"/>
        </w:trPr>
        <w:tc>
          <w:tcPr>
            <w:tcW w:w="1522"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Total</w:t>
            </w:r>
          </w:p>
        </w:tc>
        <w:tc>
          <w:tcPr>
            <w:tcW w:w="1384"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8.296200667</w:t>
            </w:r>
          </w:p>
        </w:tc>
        <w:tc>
          <w:tcPr>
            <w:tcW w:w="100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11</w:t>
            </w:r>
          </w:p>
        </w:tc>
        <w:tc>
          <w:tcPr>
            <w:tcW w:w="150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c>
          <w:tcPr>
            <w:tcW w:w="84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c>
          <w:tcPr>
            <w:tcW w:w="1328"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c>
          <w:tcPr>
            <w:tcW w:w="116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r>
    </w:tbl>
    <w:p w:rsidR="002F514E" w:rsidRPr="00E8553E" w:rsidRDefault="002F514E" w:rsidP="002F514E">
      <w:pPr>
        <w:tabs>
          <w:tab w:val="left" w:pos="8640"/>
        </w:tabs>
        <w:jc w:val="center"/>
        <w:rPr>
          <w:rFonts w:ascii="Arial" w:hAnsi="Arial" w:cs="Arial"/>
          <w:b/>
        </w:rPr>
      </w:pPr>
      <w:r>
        <w:rPr>
          <w:rFonts w:ascii="Arial" w:hAnsi="Arial" w:cs="Arial"/>
        </w:rPr>
        <w:t>Elaborado por: Sthefania Piedra R.</w:t>
      </w:r>
    </w:p>
    <w:p w:rsidR="002F514E" w:rsidRDefault="002F514E" w:rsidP="002F514E">
      <w:pPr>
        <w:tabs>
          <w:tab w:val="left" w:pos="8640"/>
        </w:tabs>
        <w:jc w:val="center"/>
        <w:rPr>
          <w:rFonts w:ascii="AdLib BT" w:hAnsi="AdLib BT"/>
          <w:sz w:val="36"/>
          <w:szCs w:val="36"/>
        </w:rPr>
      </w:pPr>
    </w:p>
    <w:p w:rsidR="002F514E" w:rsidRDefault="002F514E" w:rsidP="002F514E">
      <w:pPr>
        <w:tabs>
          <w:tab w:val="left" w:pos="8640"/>
        </w:tabs>
        <w:jc w:val="center"/>
        <w:rPr>
          <w:rFonts w:ascii="Arial" w:hAnsi="Arial" w:cs="Arial"/>
          <w:b/>
        </w:rPr>
      </w:pPr>
      <w:r>
        <w:rPr>
          <w:rFonts w:ascii="Arial" w:hAnsi="Arial" w:cs="Arial"/>
          <w:b/>
        </w:rPr>
        <w:t>Tabla D3</w:t>
      </w:r>
    </w:p>
    <w:p w:rsidR="002F514E" w:rsidRDefault="002F514E" w:rsidP="002F514E">
      <w:pPr>
        <w:tabs>
          <w:tab w:val="left" w:pos="8640"/>
        </w:tabs>
        <w:jc w:val="center"/>
        <w:rPr>
          <w:rFonts w:ascii="Arial" w:hAnsi="Arial" w:cs="Arial"/>
          <w:b/>
        </w:rPr>
      </w:pPr>
      <w:r>
        <w:rPr>
          <w:rFonts w:ascii="Arial" w:hAnsi="Arial" w:cs="Arial"/>
          <w:b/>
        </w:rPr>
        <w:t>Análisis de varianza de Blancura</w:t>
      </w:r>
    </w:p>
    <w:tbl>
      <w:tblPr>
        <w:tblW w:w="8709" w:type="dxa"/>
        <w:tblLook w:val="04A0"/>
      </w:tblPr>
      <w:tblGrid>
        <w:gridCol w:w="1522"/>
        <w:gridCol w:w="1260"/>
        <w:gridCol w:w="1000"/>
        <w:gridCol w:w="1500"/>
        <w:gridCol w:w="939"/>
        <w:gridCol w:w="1328"/>
        <w:gridCol w:w="1160"/>
      </w:tblGrid>
      <w:tr w:rsidR="002F514E" w:rsidRPr="001D4C36" w:rsidTr="009B23F2">
        <w:trPr>
          <w:trHeight w:val="600"/>
        </w:trPr>
        <w:tc>
          <w:tcPr>
            <w:tcW w:w="1522"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Origen de las variaciones</w:t>
            </w:r>
          </w:p>
        </w:tc>
        <w:tc>
          <w:tcPr>
            <w:tcW w:w="126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Suma de cuadrados</w:t>
            </w:r>
          </w:p>
        </w:tc>
        <w:tc>
          <w:tcPr>
            <w:tcW w:w="100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Grados de libertad</w:t>
            </w:r>
          </w:p>
        </w:tc>
        <w:tc>
          <w:tcPr>
            <w:tcW w:w="150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Promedio de los cuadrados</w:t>
            </w:r>
          </w:p>
        </w:tc>
        <w:tc>
          <w:tcPr>
            <w:tcW w:w="939"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F</w:t>
            </w:r>
          </w:p>
        </w:tc>
        <w:tc>
          <w:tcPr>
            <w:tcW w:w="1328"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Probabilidad</w:t>
            </w:r>
          </w:p>
        </w:tc>
        <w:tc>
          <w:tcPr>
            <w:tcW w:w="116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Valor crítico para F</w:t>
            </w:r>
          </w:p>
        </w:tc>
      </w:tr>
      <w:tr w:rsidR="002F514E" w:rsidRPr="001D4C36" w:rsidTr="009B23F2">
        <w:trPr>
          <w:trHeight w:val="255"/>
        </w:trPr>
        <w:tc>
          <w:tcPr>
            <w:tcW w:w="152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Entre grupos</w:t>
            </w:r>
          </w:p>
        </w:tc>
        <w:tc>
          <w:tcPr>
            <w:tcW w:w="126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0.03</w:t>
            </w:r>
          </w:p>
        </w:tc>
        <w:tc>
          <w:tcPr>
            <w:tcW w:w="10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w:t>
            </w:r>
          </w:p>
        </w:tc>
        <w:tc>
          <w:tcPr>
            <w:tcW w:w="15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0.03</w:t>
            </w:r>
          </w:p>
        </w:tc>
        <w:tc>
          <w:tcPr>
            <w:tcW w:w="939"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0.02141</w:t>
            </w:r>
          </w:p>
        </w:tc>
        <w:tc>
          <w:tcPr>
            <w:tcW w:w="1328"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0.887</w:t>
            </w:r>
          </w:p>
        </w:tc>
        <w:tc>
          <w:tcPr>
            <w:tcW w:w="116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4.965</w:t>
            </w:r>
          </w:p>
        </w:tc>
      </w:tr>
      <w:tr w:rsidR="002F514E" w:rsidRPr="001D4C36" w:rsidTr="009B23F2">
        <w:trPr>
          <w:trHeight w:val="255"/>
        </w:trPr>
        <w:tc>
          <w:tcPr>
            <w:tcW w:w="152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Dentro de los grupos</w:t>
            </w:r>
          </w:p>
        </w:tc>
        <w:tc>
          <w:tcPr>
            <w:tcW w:w="126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14.015</w:t>
            </w:r>
          </w:p>
        </w:tc>
        <w:tc>
          <w:tcPr>
            <w:tcW w:w="10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10</w:t>
            </w:r>
          </w:p>
        </w:tc>
        <w:tc>
          <w:tcPr>
            <w:tcW w:w="15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1.4015</w:t>
            </w:r>
          </w:p>
        </w:tc>
        <w:tc>
          <w:tcPr>
            <w:tcW w:w="939"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328"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16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r>
      <w:tr w:rsidR="002F514E" w:rsidRPr="001D4C36" w:rsidTr="009B23F2">
        <w:trPr>
          <w:trHeight w:val="255"/>
        </w:trPr>
        <w:tc>
          <w:tcPr>
            <w:tcW w:w="152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26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0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5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939"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328"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16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r>
      <w:tr w:rsidR="002F514E" w:rsidRPr="001D4C36" w:rsidTr="009B23F2">
        <w:trPr>
          <w:trHeight w:val="270"/>
        </w:trPr>
        <w:tc>
          <w:tcPr>
            <w:tcW w:w="1522"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Total</w:t>
            </w:r>
          </w:p>
        </w:tc>
        <w:tc>
          <w:tcPr>
            <w:tcW w:w="126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14.045</w:t>
            </w:r>
          </w:p>
        </w:tc>
        <w:tc>
          <w:tcPr>
            <w:tcW w:w="100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11</w:t>
            </w:r>
          </w:p>
        </w:tc>
        <w:tc>
          <w:tcPr>
            <w:tcW w:w="150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c>
          <w:tcPr>
            <w:tcW w:w="939"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c>
          <w:tcPr>
            <w:tcW w:w="1328"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c>
          <w:tcPr>
            <w:tcW w:w="116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r>
    </w:tbl>
    <w:p w:rsidR="002F514E" w:rsidRDefault="002F514E" w:rsidP="002F514E">
      <w:pPr>
        <w:tabs>
          <w:tab w:val="left" w:pos="8640"/>
        </w:tabs>
        <w:jc w:val="center"/>
        <w:rPr>
          <w:rFonts w:ascii="Arial" w:hAnsi="Arial" w:cs="Arial"/>
          <w:b/>
        </w:rPr>
      </w:pPr>
      <w:r>
        <w:rPr>
          <w:rFonts w:ascii="Arial" w:hAnsi="Arial" w:cs="Arial"/>
        </w:rPr>
        <w:t>Elaborado por: Sthefania Piedra R.</w:t>
      </w:r>
    </w:p>
    <w:p w:rsidR="002F514E" w:rsidRDefault="002F514E" w:rsidP="002F514E">
      <w:pPr>
        <w:tabs>
          <w:tab w:val="left" w:pos="8640"/>
        </w:tabs>
        <w:jc w:val="center"/>
        <w:rPr>
          <w:rFonts w:ascii="AdLib BT" w:hAnsi="AdLib BT"/>
          <w:sz w:val="36"/>
          <w:szCs w:val="36"/>
        </w:rPr>
      </w:pPr>
    </w:p>
    <w:p w:rsidR="002F514E" w:rsidRDefault="002F514E" w:rsidP="002F514E">
      <w:pPr>
        <w:tabs>
          <w:tab w:val="left" w:pos="8640"/>
        </w:tabs>
        <w:jc w:val="center"/>
        <w:rPr>
          <w:rFonts w:ascii="Arial" w:hAnsi="Arial" w:cs="Arial"/>
          <w:b/>
        </w:rPr>
      </w:pPr>
      <w:r>
        <w:rPr>
          <w:rFonts w:ascii="Arial" w:hAnsi="Arial" w:cs="Arial"/>
          <w:b/>
        </w:rPr>
        <w:t>Tabla D4</w:t>
      </w:r>
    </w:p>
    <w:p w:rsidR="002F514E" w:rsidRDefault="002F514E" w:rsidP="002F514E">
      <w:pPr>
        <w:tabs>
          <w:tab w:val="left" w:pos="8640"/>
        </w:tabs>
        <w:jc w:val="center"/>
        <w:rPr>
          <w:rFonts w:ascii="Arial" w:hAnsi="Arial" w:cs="Arial"/>
          <w:b/>
        </w:rPr>
      </w:pPr>
      <w:r>
        <w:rPr>
          <w:rFonts w:ascii="Arial" w:hAnsi="Arial" w:cs="Arial"/>
          <w:b/>
        </w:rPr>
        <w:t>Análisis de varianza de Dureza</w:t>
      </w:r>
    </w:p>
    <w:tbl>
      <w:tblPr>
        <w:tblW w:w="9071" w:type="dxa"/>
        <w:tblLook w:val="04A0"/>
      </w:tblPr>
      <w:tblGrid>
        <w:gridCol w:w="1702"/>
        <w:gridCol w:w="1384"/>
        <w:gridCol w:w="1000"/>
        <w:gridCol w:w="1500"/>
        <w:gridCol w:w="939"/>
        <w:gridCol w:w="1384"/>
        <w:gridCol w:w="1162"/>
      </w:tblGrid>
      <w:tr w:rsidR="002F514E" w:rsidRPr="001D4C36" w:rsidTr="009B23F2">
        <w:trPr>
          <w:trHeight w:val="525"/>
        </w:trPr>
        <w:tc>
          <w:tcPr>
            <w:tcW w:w="1702"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Origen de las variaciones</w:t>
            </w:r>
          </w:p>
        </w:tc>
        <w:tc>
          <w:tcPr>
            <w:tcW w:w="1384"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Suma de cuadrados</w:t>
            </w:r>
          </w:p>
        </w:tc>
        <w:tc>
          <w:tcPr>
            <w:tcW w:w="100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Grados de libertad</w:t>
            </w:r>
          </w:p>
        </w:tc>
        <w:tc>
          <w:tcPr>
            <w:tcW w:w="1500"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Promedio de los cuadrados</w:t>
            </w:r>
          </w:p>
        </w:tc>
        <w:tc>
          <w:tcPr>
            <w:tcW w:w="939"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F</w:t>
            </w:r>
          </w:p>
        </w:tc>
        <w:tc>
          <w:tcPr>
            <w:tcW w:w="1384"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Probabilidad</w:t>
            </w:r>
          </w:p>
        </w:tc>
        <w:tc>
          <w:tcPr>
            <w:tcW w:w="1162" w:type="dxa"/>
            <w:tcBorders>
              <w:top w:val="single" w:sz="8" w:space="0" w:color="auto"/>
              <w:left w:val="nil"/>
              <w:bottom w:val="single" w:sz="4" w:space="0" w:color="auto"/>
              <w:right w:val="nil"/>
            </w:tcBorders>
            <w:shd w:val="clear" w:color="auto" w:fill="auto"/>
            <w:vAlign w:val="bottom"/>
            <w:hideMark/>
          </w:tcPr>
          <w:p w:rsidR="002F514E" w:rsidRPr="001D4C36" w:rsidRDefault="002F514E" w:rsidP="009B23F2">
            <w:pPr>
              <w:jc w:val="center"/>
              <w:rPr>
                <w:rFonts w:ascii="Arial" w:hAnsi="Arial" w:cs="Arial"/>
                <w:i/>
                <w:iCs/>
                <w:sz w:val="20"/>
                <w:szCs w:val="20"/>
                <w:lang w:val="en-US"/>
              </w:rPr>
            </w:pPr>
            <w:r w:rsidRPr="001D4C36">
              <w:rPr>
                <w:rFonts w:ascii="Arial" w:hAnsi="Arial" w:cs="Arial"/>
                <w:i/>
                <w:iCs/>
                <w:sz w:val="20"/>
                <w:szCs w:val="20"/>
                <w:lang w:val="en-US"/>
              </w:rPr>
              <w:t>Valor crítico para F</w:t>
            </w:r>
          </w:p>
        </w:tc>
      </w:tr>
      <w:tr w:rsidR="002F514E" w:rsidRPr="001D4C36" w:rsidTr="009B23F2">
        <w:trPr>
          <w:trHeight w:val="255"/>
        </w:trPr>
        <w:tc>
          <w:tcPr>
            <w:tcW w:w="170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Entre grupos</w:t>
            </w:r>
          </w:p>
        </w:tc>
        <w:tc>
          <w:tcPr>
            <w:tcW w:w="1384"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33.44035243</w:t>
            </w:r>
          </w:p>
        </w:tc>
        <w:tc>
          <w:tcPr>
            <w:tcW w:w="10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w:t>
            </w:r>
          </w:p>
        </w:tc>
        <w:tc>
          <w:tcPr>
            <w:tcW w:w="15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33.44035243</w:t>
            </w:r>
          </w:p>
        </w:tc>
        <w:tc>
          <w:tcPr>
            <w:tcW w:w="939"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0.03427</w:t>
            </w:r>
          </w:p>
        </w:tc>
        <w:tc>
          <w:tcPr>
            <w:tcW w:w="1384"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0.856840126</w:t>
            </w:r>
          </w:p>
        </w:tc>
        <w:tc>
          <w:tcPr>
            <w:tcW w:w="116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4.9646027</w:t>
            </w:r>
          </w:p>
        </w:tc>
      </w:tr>
      <w:tr w:rsidR="002F514E" w:rsidRPr="001D4C36" w:rsidTr="009B23F2">
        <w:trPr>
          <w:trHeight w:val="255"/>
        </w:trPr>
        <w:tc>
          <w:tcPr>
            <w:tcW w:w="170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Dentro de los grupos</w:t>
            </w:r>
          </w:p>
        </w:tc>
        <w:tc>
          <w:tcPr>
            <w:tcW w:w="1384"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9758.698472</w:t>
            </w:r>
          </w:p>
        </w:tc>
        <w:tc>
          <w:tcPr>
            <w:tcW w:w="10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10</w:t>
            </w:r>
          </w:p>
        </w:tc>
        <w:tc>
          <w:tcPr>
            <w:tcW w:w="15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975.8698472</w:t>
            </w:r>
          </w:p>
        </w:tc>
        <w:tc>
          <w:tcPr>
            <w:tcW w:w="939"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384"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16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r>
      <w:tr w:rsidR="002F514E" w:rsidRPr="001D4C36" w:rsidTr="009B23F2">
        <w:trPr>
          <w:trHeight w:val="255"/>
        </w:trPr>
        <w:tc>
          <w:tcPr>
            <w:tcW w:w="170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384"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0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500"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939"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384"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c>
          <w:tcPr>
            <w:tcW w:w="1162" w:type="dxa"/>
            <w:tcBorders>
              <w:top w:val="nil"/>
              <w:left w:val="nil"/>
              <w:bottom w:val="nil"/>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p>
        </w:tc>
      </w:tr>
      <w:tr w:rsidR="002F514E" w:rsidRPr="001D4C36" w:rsidTr="009B23F2">
        <w:trPr>
          <w:trHeight w:val="270"/>
        </w:trPr>
        <w:tc>
          <w:tcPr>
            <w:tcW w:w="1702"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Total</w:t>
            </w:r>
          </w:p>
        </w:tc>
        <w:tc>
          <w:tcPr>
            <w:tcW w:w="1384"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9792.138825</w:t>
            </w:r>
          </w:p>
        </w:tc>
        <w:tc>
          <w:tcPr>
            <w:tcW w:w="100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11</w:t>
            </w:r>
          </w:p>
        </w:tc>
        <w:tc>
          <w:tcPr>
            <w:tcW w:w="1500"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c>
          <w:tcPr>
            <w:tcW w:w="939"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c>
          <w:tcPr>
            <w:tcW w:w="1384"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c>
          <w:tcPr>
            <w:tcW w:w="1162" w:type="dxa"/>
            <w:tcBorders>
              <w:top w:val="nil"/>
              <w:left w:val="nil"/>
              <w:bottom w:val="single" w:sz="8" w:space="0" w:color="auto"/>
              <w:right w:val="nil"/>
            </w:tcBorders>
            <w:shd w:val="clear" w:color="auto" w:fill="auto"/>
            <w:noWrap/>
            <w:vAlign w:val="bottom"/>
            <w:hideMark/>
          </w:tcPr>
          <w:p w:rsidR="002F514E" w:rsidRPr="001D4C36" w:rsidRDefault="002F514E" w:rsidP="009B23F2">
            <w:pPr>
              <w:jc w:val="center"/>
              <w:rPr>
                <w:rFonts w:ascii="Arial" w:hAnsi="Arial" w:cs="Arial"/>
                <w:sz w:val="20"/>
                <w:szCs w:val="20"/>
                <w:lang w:val="en-US"/>
              </w:rPr>
            </w:pPr>
            <w:r w:rsidRPr="001D4C36">
              <w:rPr>
                <w:rFonts w:ascii="Arial" w:hAnsi="Arial" w:cs="Arial"/>
                <w:sz w:val="20"/>
                <w:szCs w:val="20"/>
                <w:lang w:val="en-US"/>
              </w:rPr>
              <w:t> </w:t>
            </w:r>
          </w:p>
        </w:tc>
      </w:tr>
    </w:tbl>
    <w:p w:rsidR="0005422C" w:rsidRPr="002F514E" w:rsidRDefault="002F514E" w:rsidP="002F514E">
      <w:pPr>
        <w:tabs>
          <w:tab w:val="left" w:pos="8640"/>
        </w:tabs>
        <w:jc w:val="center"/>
        <w:rPr>
          <w:rFonts w:ascii="Arial" w:hAnsi="Arial" w:cs="Arial"/>
          <w:b/>
          <w:sz w:val="24"/>
          <w:szCs w:val="24"/>
          <w:lang w:val="es-ES_tradnl"/>
        </w:rPr>
      </w:pPr>
      <w:r>
        <w:rPr>
          <w:rFonts w:ascii="Arial" w:hAnsi="Arial" w:cs="Arial"/>
        </w:rPr>
        <w:t>Elaborado por: Sthefania Piedra R</w:t>
      </w:r>
    </w:p>
    <w:sectPr w:rsidR="0005422C" w:rsidRPr="002F514E" w:rsidSect="002F514E">
      <w:pgSz w:w="11906" w:h="16838" w:code="9"/>
      <w:pgMar w:top="1985" w:right="1418" w:bottom="2268" w:left="1135"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dLib BT">
    <w:altName w:val="Courier New"/>
    <w:charset w:val="00"/>
    <w:family w:val="decorative"/>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FED" w:rsidRDefault="002B5B3F" w:rsidP="00531029">
    <w:pPr>
      <w:pStyle w:val="Encabezado"/>
      <w:spacing w:line="240" w:lineRule="aut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EF3"/>
    <w:multiLevelType w:val="multilevel"/>
    <w:tmpl w:val="EE5616DE"/>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B50329E"/>
    <w:multiLevelType w:val="hybridMultilevel"/>
    <w:tmpl w:val="D708D7B2"/>
    <w:lvl w:ilvl="0" w:tplc="8012C1AC">
      <w:start w:val="1"/>
      <w:numFmt w:val="lowerLetter"/>
      <w:lvlText w:val="%1."/>
      <w:lvlJc w:val="left"/>
      <w:pPr>
        <w:ind w:left="-102" w:hanging="360"/>
      </w:pPr>
      <w:rPr>
        <w:b/>
        <w:i/>
      </w:rPr>
    </w:lvl>
    <w:lvl w:ilvl="1" w:tplc="0C0A0019">
      <w:start w:val="1"/>
      <w:numFmt w:val="lowerLetter"/>
      <w:lvlText w:val="%2."/>
      <w:lvlJc w:val="left"/>
      <w:pPr>
        <w:ind w:left="618" w:hanging="360"/>
      </w:pPr>
    </w:lvl>
    <w:lvl w:ilvl="2" w:tplc="0C0A001B" w:tentative="1">
      <w:start w:val="1"/>
      <w:numFmt w:val="lowerRoman"/>
      <w:lvlText w:val="%3."/>
      <w:lvlJc w:val="right"/>
      <w:pPr>
        <w:ind w:left="1338" w:hanging="180"/>
      </w:pPr>
    </w:lvl>
    <w:lvl w:ilvl="3" w:tplc="0C0A000F" w:tentative="1">
      <w:start w:val="1"/>
      <w:numFmt w:val="decimal"/>
      <w:lvlText w:val="%4."/>
      <w:lvlJc w:val="left"/>
      <w:pPr>
        <w:ind w:left="2058" w:hanging="360"/>
      </w:pPr>
    </w:lvl>
    <w:lvl w:ilvl="4" w:tplc="0C0A0019" w:tentative="1">
      <w:start w:val="1"/>
      <w:numFmt w:val="lowerLetter"/>
      <w:lvlText w:val="%5."/>
      <w:lvlJc w:val="left"/>
      <w:pPr>
        <w:ind w:left="2778" w:hanging="360"/>
      </w:pPr>
    </w:lvl>
    <w:lvl w:ilvl="5" w:tplc="0C0A001B" w:tentative="1">
      <w:start w:val="1"/>
      <w:numFmt w:val="lowerRoman"/>
      <w:lvlText w:val="%6."/>
      <w:lvlJc w:val="right"/>
      <w:pPr>
        <w:ind w:left="3498" w:hanging="180"/>
      </w:pPr>
    </w:lvl>
    <w:lvl w:ilvl="6" w:tplc="0C0A000F" w:tentative="1">
      <w:start w:val="1"/>
      <w:numFmt w:val="decimal"/>
      <w:lvlText w:val="%7."/>
      <w:lvlJc w:val="left"/>
      <w:pPr>
        <w:ind w:left="4218" w:hanging="360"/>
      </w:pPr>
    </w:lvl>
    <w:lvl w:ilvl="7" w:tplc="0C0A0019" w:tentative="1">
      <w:start w:val="1"/>
      <w:numFmt w:val="lowerLetter"/>
      <w:lvlText w:val="%8."/>
      <w:lvlJc w:val="left"/>
      <w:pPr>
        <w:ind w:left="4938" w:hanging="360"/>
      </w:pPr>
    </w:lvl>
    <w:lvl w:ilvl="8" w:tplc="0C0A001B" w:tentative="1">
      <w:start w:val="1"/>
      <w:numFmt w:val="lowerRoman"/>
      <w:lvlText w:val="%9."/>
      <w:lvlJc w:val="right"/>
      <w:pPr>
        <w:ind w:left="5658" w:hanging="180"/>
      </w:pPr>
    </w:lvl>
  </w:abstractNum>
  <w:abstractNum w:abstractNumId="2">
    <w:nsid w:val="1B141710"/>
    <w:multiLevelType w:val="hybridMultilevel"/>
    <w:tmpl w:val="663CA8AC"/>
    <w:lvl w:ilvl="0" w:tplc="923A465C">
      <w:start w:val="1"/>
      <w:numFmt w:val="decimal"/>
      <w:lvlText w:val="%1."/>
      <w:lvlJc w:val="left"/>
      <w:pPr>
        <w:tabs>
          <w:tab w:val="num" w:pos="1068"/>
        </w:tabs>
        <w:ind w:left="1068" w:hanging="360"/>
      </w:pPr>
      <w:rPr>
        <w:rFonts w:hint="default"/>
      </w:rPr>
    </w:lvl>
    <w:lvl w:ilvl="1" w:tplc="A502A708">
      <w:start w:val="1"/>
      <w:numFmt w:val="decimal"/>
      <w:lvlText w:val="%2.1"/>
      <w:lvlJc w:val="left"/>
      <w:pPr>
        <w:tabs>
          <w:tab w:val="num" w:pos="1440"/>
        </w:tabs>
        <w:ind w:left="1440" w:hanging="360"/>
      </w:pPr>
      <w:rPr>
        <w:rFonts w:hint="default"/>
      </w:r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nsid w:val="22E552B7"/>
    <w:multiLevelType w:val="hybridMultilevel"/>
    <w:tmpl w:val="D708D7B2"/>
    <w:lvl w:ilvl="0" w:tplc="8012C1AC">
      <w:start w:val="1"/>
      <w:numFmt w:val="lowerLetter"/>
      <w:lvlText w:val="%1."/>
      <w:lvlJc w:val="left"/>
      <w:pPr>
        <w:ind w:left="-102" w:hanging="360"/>
      </w:pPr>
      <w:rPr>
        <w:b/>
        <w:i/>
      </w:rPr>
    </w:lvl>
    <w:lvl w:ilvl="1" w:tplc="0C0A0019">
      <w:start w:val="1"/>
      <w:numFmt w:val="lowerLetter"/>
      <w:lvlText w:val="%2."/>
      <w:lvlJc w:val="left"/>
      <w:pPr>
        <w:ind w:left="618" w:hanging="360"/>
      </w:pPr>
    </w:lvl>
    <w:lvl w:ilvl="2" w:tplc="0C0A001B" w:tentative="1">
      <w:start w:val="1"/>
      <w:numFmt w:val="lowerRoman"/>
      <w:lvlText w:val="%3."/>
      <w:lvlJc w:val="right"/>
      <w:pPr>
        <w:ind w:left="1338" w:hanging="180"/>
      </w:pPr>
    </w:lvl>
    <w:lvl w:ilvl="3" w:tplc="0C0A000F" w:tentative="1">
      <w:start w:val="1"/>
      <w:numFmt w:val="decimal"/>
      <w:lvlText w:val="%4."/>
      <w:lvlJc w:val="left"/>
      <w:pPr>
        <w:ind w:left="2058" w:hanging="360"/>
      </w:pPr>
    </w:lvl>
    <w:lvl w:ilvl="4" w:tplc="0C0A0019" w:tentative="1">
      <w:start w:val="1"/>
      <w:numFmt w:val="lowerLetter"/>
      <w:lvlText w:val="%5."/>
      <w:lvlJc w:val="left"/>
      <w:pPr>
        <w:ind w:left="2778" w:hanging="360"/>
      </w:pPr>
    </w:lvl>
    <w:lvl w:ilvl="5" w:tplc="0C0A001B" w:tentative="1">
      <w:start w:val="1"/>
      <w:numFmt w:val="lowerRoman"/>
      <w:lvlText w:val="%6."/>
      <w:lvlJc w:val="right"/>
      <w:pPr>
        <w:ind w:left="3498" w:hanging="180"/>
      </w:pPr>
    </w:lvl>
    <w:lvl w:ilvl="6" w:tplc="0C0A000F" w:tentative="1">
      <w:start w:val="1"/>
      <w:numFmt w:val="decimal"/>
      <w:lvlText w:val="%7."/>
      <w:lvlJc w:val="left"/>
      <w:pPr>
        <w:ind w:left="4218" w:hanging="360"/>
      </w:pPr>
    </w:lvl>
    <w:lvl w:ilvl="7" w:tplc="0C0A0019" w:tentative="1">
      <w:start w:val="1"/>
      <w:numFmt w:val="lowerLetter"/>
      <w:lvlText w:val="%8."/>
      <w:lvlJc w:val="left"/>
      <w:pPr>
        <w:ind w:left="4938" w:hanging="360"/>
      </w:pPr>
    </w:lvl>
    <w:lvl w:ilvl="8" w:tplc="0C0A001B" w:tentative="1">
      <w:start w:val="1"/>
      <w:numFmt w:val="lowerRoman"/>
      <w:lvlText w:val="%9."/>
      <w:lvlJc w:val="right"/>
      <w:pPr>
        <w:ind w:left="5658" w:hanging="180"/>
      </w:pPr>
    </w:lvl>
  </w:abstractNum>
  <w:abstractNum w:abstractNumId="4">
    <w:nsid w:val="24685C01"/>
    <w:multiLevelType w:val="hybridMultilevel"/>
    <w:tmpl w:val="D68EC71A"/>
    <w:lvl w:ilvl="0" w:tplc="E03264F0">
      <w:start w:val="1"/>
      <w:numFmt w:val="lowerLetter"/>
      <w:lvlText w:val="%1."/>
      <w:lvlJc w:val="left"/>
      <w:pPr>
        <w:ind w:left="107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29805202"/>
    <w:multiLevelType w:val="multilevel"/>
    <w:tmpl w:val="DA3A93D6"/>
    <w:lvl w:ilvl="0">
      <w:start w:val="2"/>
      <w:numFmt w:val="decimal"/>
      <w:lvlText w:val="%1"/>
      <w:lvlJc w:val="left"/>
      <w:pPr>
        <w:ind w:left="360" w:hanging="360"/>
      </w:pPr>
      <w:rPr>
        <w:rFonts w:hint="default"/>
      </w:rPr>
    </w:lvl>
    <w:lvl w:ilvl="1">
      <w:start w:val="1"/>
      <w:numFmt w:val="decimal"/>
      <w:lvlText w:val="%1.%2"/>
      <w:lvlJc w:val="left"/>
      <w:pPr>
        <w:ind w:left="1605" w:hanging="360"/>
      </w:pPr>
      <w:rPr>
        <w:rFonts w:hint="default"/>
      </w:rPr>
    </w:lvl>
    <w:lvl w:ilvl="2">
      <w:start w:val="1"/>
      <w:numFmt w:val="decimal"/>
      <w:lvlText w:val="%1.%2.%3"/>
      <w:lvlJc w:val="left"/>
      <w:pPr>
        <w:ind w:left="3210" w:hanging="720"/>
      </w:pPr>
      <w:rPr>
        <w:rFonts w:hint="default"/>
      </w:rPr>
    </w:lvl>
    <w:lvl w:ilvl="3">
      <w:start w:val="1"/>
      <w:numFmt w:val="decimal"/>
      <w:lvlText w:val="%1.%2.%3.%4"/>
      <w:lvlJc w:val="left"/>
      <w:pPr>
        <w:ind w:left="4815" w:hanging="1080"/>
      </w:pPr>
      <w:rPr>
        <w:rFonts w:hint="default"/>
      </w:rPr>
    </w:lvl>
    <w:lvl w:ilvl="4">
      <w:start w:val="1"/>
      <w:numFmt w:val="decimal"/>
      <w:lvlText w:val="%1.%2.%3.%4.%5"/>
      <w:lvlJc w:val="left"/>
      <w:pPr>
        <w:ind w:left="6060" w:hanging="1080"/>
      </w:pPr>
      <w:rPr>
        <w:rFonts w:hint="default"/>
      </w:rPr>
    </w:lvl>
    <w:lvl w:ilvl="5">
      <w:start w:val="1"/>
      <w:numFmt w:val="decimal"/>
      <w:lvlText w:val="%1.%2.%3.%4.%5.%6"/>
      <w:lvlJc w:val="left"/>
      <w:pPr>
        <w:ind w:left="7665" w:hanging="1440"/>
      </w:pPr>
      <w:rPr>
        <w:rFonts w:hint="default"/>
      </w:rPr>
    </w:lvl>
    <w:lvl w:ilvl="6">
      <w:start w:val="1"/>
      <w:numFmt w:val="decimal"/>
      <w:lvlText w:val="%1.%2.%3.%4.%5.%6.%7"/>
      <w:lvlJc w:val="left"/>
      <w:pPr>
        <w:ind w:left="8910" w:hanging="1440"/>
      </w:pPr>
      <w:rPr>
        <w:rFonts w:hint="default"/>
      </w:rPr>
    </w:lvl>
    <w:lvl w:ilvl="7">
      <w:start w:val="1"/>
      <w:numFmt w:val="decimal"/>
      <w:lvlText w:val="%1.%2.%3.%4.%5.%6.%7.%8"/>
      <w:lvlJc w:val="left"/>
      <w:pPr>
        <w:ind w:left="10515" w:hanging="1800"/>
      </w:pPr>
      <w:rPr>
        <w:rFonts w:hint="default"/>
      </w:rPr>
    </w:lvl>
    <w:lvl w:ilvl="8">
      <w:start w:val="1"/>
      <w:numFmt w:val="decimal"/>
      <w:lvlText w:val="%1.%2.%3.%4.%5.%6.%7.%8.%9"/>
      <w:lvlJc w:val="left"/>
      <w:pPr>
        <w:ind w:left="11760" w:hanging="1800"/>
      </w:pPr>
      <w:rPr>
        <w:rFonts w:hint="default"/>
      </w:rPr>
    </w:lvl>
  </w:abstractNum>
  <w:abstractNum w:abstractNumId="6">
    <w:nsid w:val="2A413099"/>
    <w:multiLevelType w:val="hybridMultilevel"/>
    <w:tmpl w:val="5A1A2932"/>
    <w:lvl w:ilvl="0" w:tplc="C48CDEB4">
      <w:start w:val="1"/>
      <w:numFmt w:val="decimal"/>
      <w:lvlText w:val="%1."/>
      <w:lvlJc w:val="left"/>
      <w:pPr>
        <w:ind w:left="786" w:hanging="360"/>
      </w:pPr>
      <w:rPr>
        <w:b/>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7">
    <w:nsid w:val="2CDA6DCE"/>
    <w:multiLevelType w:val="multilevel"/>
    <w:tmpl w:val="14A0A96A"/>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8">
    <w:nsid w:val="2D8F0B10"/>
    <w:multiLevelType w:val="hybridMultilevel"/>
    <w:tmpl w:val="9BE2B300"/>
    <w:lvl w:ilvl="0" w:tplc="FCE81436">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9">
    <w:nsid w:val="2FB627EE"/>
    <w:multiLevelType w:val="hybridMultilevel"/>
    <w:tmpl w:val="430212F4"/>
    <w:lvl w:ilvl="0" w:tplc="C48CDEB4">
      <w:start w:val="1"/>
      <w:numFmt w:val="decimal"/>
      <w:lvlText w:val="%1."/>
      <w:lvlJc w:val="left"/>
      <w:pPr>
        <w:ind w:left="1212" w:hanging="360"/>
      </w:pPr>
      <w:rPr>
        <w:b/>
      </w:rPr>
    </w:lvl>
    <w:lvl w:ilvl="1" w:tplc="300A0019">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0">
    <w:nsid w:val="365C1348"/>
    <w:multiLevelType w:val="hybridMultilevel"/>
    <w:tmpl w:val="EF6E07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9664A15"/>
    <w:multiLevelType w:val="multilevel"/>
    <w:tmpl w:val="7A8A9390"/>
    <w:lvl w:ilvl="0">
      <w:start w:val="3"/>
      <w:numFmt w:val="decimal"/>
      <w:lvlText w:val="%1"/>
      <w:lvlJc w:val="left"/>
      <w:pPr>
        <w:ind w:left="360" w:hanging="360"/>
      </w:pPr>
      <w:rPr>
        <w:rFonts w:hint="default"/>
      </w:rPr>
    </w:lvl>
    <w:lvl w:ilvl="1">
      <w:start w:val="1"/>
      <w:numFmt w:val="decimal"/>
      <w:lvlText w:val="%1.%2"/>
      <w:lvlJc w:val="left"/>
      <w:pPr>
        <w:ind w:left="1605" w:hanging="360"/>
      </w:pPr>
      <w:rPr>
        <w:rFonts w:hint="default"/>
      </w:rPr>
    </w:lvl>
    <w:lvl w:ilvl="2">
      <w:start w:val="1"/>
      <w:numFmt w:val="decimal"/>
      <w:lvlText w:val="%1.%2.%3"/>
      <w:lvlJc w:val="left"/>
      <w:pPr>
        <w:ind w:left="3210" w:hanging="720"/>
      </w:pPr>
      <w:rPr>
        <w:rFonts w:hint="default"/>
      </w:rPr>
    </w:lvl>
    <w:lvl w:ilvl="3">
      <w:start w:val="1"/>
      <w:numFmt w:val="decimal"/>
      <w:lvlText w:val="%1.%2.%3.%4"/>
      <w:lvlJc w:val="left"/>
      <w:pPr>
        <w:ind w:left="4815" w:hanging="1080"/>
      </w:pPr>
      <w:rPr>
        <w:rFonts w:hint="default"/>
      </w:rPr>
    </w:lvl>
    <w:lvl w:ilvl="4">
      <w:start w:val="1"/>
      <w:numFmt w:val="decimal"/>
      <w:lvlText w:val="%1.%2.%3.%4.%5"/>
      <w:lvlJc w:val="left"/>
      <w:pPr>
        <w:ind w:left="6060" w:hanging="1080"/>
      </w:pPr>
      <w:rPr>
        <w:rFonts w:hint="default"/>
      </w:rPr>
    </w:lvl>
    <w:lvl w:ilvl="5">
      <w:start w:val="1"/>
      <w:numFmt w:val="decimal"/>
      <w:lvlText w:val="%1.%2.%3.%4.%5.%6"/>
      <w:lvlJc w:val="left"/>
      <w:pPr>
        <w:ind w:left="7665" w:hanging="1440"/>
      </w:pPr>
      <w:rPr>
        <w:rFonts w:hint="default"/>
      </w:rPr>
    </w:lvl>
    <w:lvl w:ilvl="6">
      <w:start w:val="1"/>
      <w:numFmt w:val="decimal"/>
      <w:lvlText w:val="%1.%2.%3.%4.%5.%6.%7"/>
      <w:lvlJc w:val="left"/>
      <w:pPr>
        <w:ind w:left="8910" w:hanging="1440"/>
      </w:pPr>
      <w:rPr>
        <w:rFonts w:hint="default"/>
      </w:rPr>
    </w:lvl>
    <w:lvl w:ilvl="7">
      <w:start w:val="1"/>
      <w:numFmt w:val="decimal"/>
      <w:lvlText w:val="%1.%2.%3.%4.%5.%6.%7.%8"/>
      <w:lvlJc w:val="left"/>
      <w:pPr>
        <w:ind w:left="10515" w:hanging="1800"/>
      </w:pPr>
      <w:rPr>
        <w:rFonts w:hint="default"/>
      </w:rPr>
    </w:lvl>
    <w:lvl w:ilvl="8">
      <w:start w:val="1"/>
      <w:numFmt w:val="decimal"/>
      <w:lvlText w:val="%1.%2.%3.%4.%5.%6.%7.%8.%9"/>
      <w:lvlJc w:val="left"/>
      <w:pPr>
        <w:ind w:left="11760" w:hanging="1800"/>
      </w:pPr>
      <w:rPr>
        <w:rFonts w:hint="default"/>
      </w:rPr>
    </w:lvl>
  </w:abstractNum>
  <w:abstractNum w:abstractNumId="12">
    <w:nsid w:val="3E4223B1"/>
    <w:multiLevelType w:val="hybridMultilevel"/>
    <w:tmpl w:val="D708D7B2"/>
    <w:lvl w:ilvl="0" w:tplc="8012C1AC">
      <w:start w:val="1"/>
      <w:numFmt w:val="lowerLetter"/>
      <w:lvlText w:val="%1."/>
      <w:lvlJc w:val="left"/>
      <w:pPr>
        <w:ind w:left="-102" w:hanging="360"/>
      </w:pPr>
      <w:rPr>
        <w:b/>
        <w:i/>
      </w:rPr>
    </w:lvl>
    <w:lvl w:ilvl="1" w:tplc="0C0A0019">
      <w:start w:val="1"/>
      <w:numFmt w:val="lowerLetter"/>
      <w:lvlText w:val="%2."/>
      <w:lvlJc w:val="left"/>
      <w:pPr>
        <w:ind w:left="618" w:hanging="360"/>
      </w:pPr>
    </w:lvl>
    <w:lvl w:ilvl="2" w:tplc="0C0A001B" w:tentative="1">
      <w:start w:val="1"/>
      <w:numFmt w:val="lowerRoman"/>
      <w:lvlText w:val="%3."/>
      <w:lvlJc w:val="right"/>
      <w:pPr>
        <w:ind w:left="1338" w:hanging="180"/>
      </w:pPr>
    </w:lvl>
    <w:lvl w:ilvl="3" w:tplc="0C0A000F" w:tentative="1">
      <w:start w:val="1"/>
      <w:numFmt w:val="decimal"/>
      <w:lvlText w:val="%4."/>
      <w:lvlJc w:val="left"/>
      <w:pPr>
        <w:ind w:left="2058" w:hanging="360"/>
      </w:pPr>
    </w:lvl>
    <w:lvl w:ilvl="4" w:tplc="0C0A0019" w:tentative="1">
      <w:start w:val="1"/>
      <w:numFmt w:val="lowerLetter"/>
      <w:lvlText w:val="%5."/>
      <w:lvlJc w:val="left"/>
      <w:pPr>
        <w:ind w:left="2778" w:hanging="360"/>
      </w:pPr>
    </w:lvl>
    <w:lvl w:ilvl="5" w:tplc="0C0A001B" w:tentative="1">
      <w:start w:val="1"/>
      <w:numFmt w:val="lowerRoman"/>
      <w:lvlText w:val="%6."/>
      <w:lvlJc w:val="right"/>
      <w:pPr>
        <w:ind w:left="3498" w:hanging="180"/>
      </w:pPr>
    </w:lvl>
    <w:lvl w:ilvl="6" w:tplc="0C0A000F" w:tentative="1">
      <w:start w:val="1"/>
      <w:numFmt w:val="decimal"/>
      <w:lvlText w:val="%7."/>
      <w:lvlJc w:val="left"/>
      <w:pPr>
        <w:ind w:left="4218" w:hanging="360"/>
      </w:pPr>
    </w:lvl>
    <w:lvl w:ilvl="7" w:tplc="0C0A0019" w:tentative="1">
      <w:start w:val="1"/>
      <w:numFmt w:val="lowerLetter"/>
      <w:lvlText w:val="%8."/>
      <w:lvlJc w:val="left"/>
      <w:pPr>
        <w:ind w:left="4938" w:hanging="360"/>
      </w:pPr>
    </w:lvl>
    <w:lvl w:ilvl="8" w:tplc="0C0A001B" w:tentative="1">
      <w:start w:val="1"/>
      <w:numFmt w:val="lowerRoman"/>
      <w:lvlText w:val="%9."/>
      <w:lvlJc w:val="right"/>
      <w:pPr>
        <w:ind w:left="5658" w:hanging="180"/>
      </w:pPr>
    </w:lvl>
  </w:abstractNum>
  <w:abstractNum w:abstractNumId="13">
    <w:nsid w:val="3EB60AB2"/>
    <w:multiLevelType w:val="multilevel"/>
    <w:tmpl w:val="E074763C"/>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40413613"/>
    <w:multiLevelType w:val="hybridMultilevel"/>
    <w:tmpl w:val="5A1A2932"/>
    <w:lvl w:ilvl="0" w:tplc="C48CDEB4">
      <w:start w:val="1"/>
      <w:numFmt w:val="decimal"/>
      <w:lvlText w:val="%1."/>
      <w:lvlJc w:val="left"/>
      <w:pPr>
        <w:ind w:left="786" w:hanging="360"/>
      </w:pPr>
      <w:rPr>
        <w:b/>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15">
    <w:nsid w:val="481644DC"/>
    <w:multiLevelType w:val="hybridMultilevel"/>
    <w:tmpl w:val="D68EC71A"/>
    <w:lvl w:ilvl="0" w:tplc="E03264F0">
      <w:start w:val="1"/>
      <w:numFmt w:val="lowerLetter"/>
      <w:lvlText w:val="%1."/>
      <w:lvlJc w:val="left"/>
      <w:pPr>
        <w:ind w:left="107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E030B47"/>
    <w:multiLevelType w:val="multilevel"/>
    <w:tmpl w:val="89424D32"/>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53681237"/>
    <w:multiLevelType w:val="multilevel"/>
    <w:tmpl w:val="1714CED6"/>
    <w:lvl w:ilvl="0">
      <w:start w:val="1"/>
      <w:numFmt w:val="decimal"/>
      <w:lvlText w:val="%1"/>
      <w:lvlJc w:val="left"/>
      <w:pPr>
        <w:ind w:left="435" w:hanging="435"/>
      </w:pPr>
      <w:rPr>
        <w:rFonts w:hint="default"/>
      </w:rPr>
    </w:lvl>
    <w:lvl w:ilvl="1">
      <w:start w:val="3"/>
      <w:numFmt w:val="decimal"/>
      <w:lvlText w:val="%1.%2"/>
      <w:lvlJc w:val="left"/>
      <w:pPr>
        <w:ind w:left="1245" w:hanging="435"/>
      </w:pPr>
      <w:rPr>
        <w:rFonts w:hint="default"/>
      </w:rPr>
    </w:lvl>
    <w:lvl w:ilvl="2">
      <w:start w:val="2"/>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8">
    <w:nsid w:val="551B3524"/>
    <w:multiLevelType w:val="hybridMultilevel"/>
    <w:tmpl w:val="EBFA7A1A"/>
    <w:lvl w:ilvl="0" w:tplc="EC9CE25E">
      <w:start w:val="1"/>
      <w:numFmt w:val="lowerLetter"/>
      <w:lvlText w:val="%1)"/>
      <w:lvlJc w:val="left"/>
      <w:pPr>
        <w:ind w:left="1636" w:hanging="360"/>
      </w:pPr>
    </w:lvl>
    <w:lvl w:ilvl="1" w:tplc="300A0019" w:tentative="1">
      <w:start w:val="1"/>
      <w:numFmt w:val="lowerLetter"/>
      <w:lvlText w:val="%2."/>
      <w:lvlJc w:val="left"/>
      <w:pPr>
        <w:ind w:left="2356" w:hanging="360"/>
      </w:pPr>
    </w:lvl>
    <w:lvl w:ilvl="2" w:tplc="300A001B" w:tentative="1">
      <w:start w:val="1"/>
      <w:numFmt w:val="lowerRoman"/>
      <w:lvlText w:val="%3."/>
      <w:lvlJc w:val="right"/>
      <w:pPr>
        <w:ind w:left="3076" w:hanging="180"/>
      </w:pPr>
    </w:lvl>
    <w:lvl w:ilvl="3" w:tplc="300A000F" w:tentative="1">
      <w:start w:val="1"/>
      <w:numFmt w:val="decimal"/>
      <w:lvlText w:val="%4."/>
      <w:lvlJc w:val="left"/>
      <w:pPr>
        <w:ind w:left="3796" w:hanging="360"/>
      </w:pPr>
    </w:lvl>
    <w:lvl w:ilvl="4" w:tplc="300A0019" w:tentative="1">
      <w:start w:val="1"/>
      <w:numFmt w:val="lowerLetter"/>
      <w:lvlText w:val="%5."/>
      <w:lvlJc w:val="left"/>
      <w:pPr>
        <w:ind w:left="4516" w:hanging="360"/>
      </w:pPr>
    </w:lvl>
    <w:lvl w:ilvl="5" w:tplc="300A001B" w:tentative="1">
      <w:start w:val="1"/>
      <w:numFmt w:val="lowerRoman"/>
      <w:lvlText w:val="%6."/>
      <w:lvlJc w:val="right"/>
      <w:pPr>
        <w:ind w:left="5236" w:hanging="180"/>
      </w:pPr>
    </w:lvl>
    <w:lvl w:ilvl="6" w:tplc="300A000F" w:tentative="1">
      <w:start w:val="1"/>
      <w:numFmt w:val="decimal"/>
      <w:lvlText w:val="%7."/>
      <w:lvlJc w:val="left"/>
      <w:pPr>
        <w:ind w:left="5956" w:hanging="360"/>
      </w:pPr>
    </w:lvl>
    <w:lvl w:ilvl="7" w:tplc="300A0019" w:tentative="1">
      <w:start w:val="1"/>
      <w:numFmt w:val="lowerLetter"/>
      <w:lvlText w:val="%8."/>
      <w:lvlJc w:val="left"/>
      <w:pPr>
        <w:ind w:left="6676" w:hanging="360"/>
      </w:pPr>
    </w:lvl>
    <w:lvl w:ilvl="8" w:tplc="300A001B" w:tentative="1">
      <w:start w:val="1"/>
      <w:numFmt w:val="lowerRoman"/>
      <w:lvlText w:val="%9."/>
      <w:lvlJc w:val="right"/>
      <w:pPr>
        <w:ind w:left="7396" w:hanging="180"/>
      </w:pPr>
    </w:lvl>
  </w:abstractNum>
  <w:abstractNum w:abstractNumId="19">
    <w:nsid w:val="554A47C7"/>
    <w:multiLevelType w:val="multilevel"/>
    <w:tmpl w:val="DA3A93D6"/>
    <w:lvl w:ilvl="0">
      <w:start w:val="2"/>
      <w:numFmt w:val="decimal"/>
      <w:lvlText w:val="%1"/>
      <w:lvlJc w:val="left"/>
      <w:pPr>
        <w:ind w:left="360" w:hanging="360"/>
      </w:pPr>
      <w:rPr>
        <w:rFonts w:hint="default"/>
      </w:rPr>
    </w:lvl>
    <w:lvl w:ilvl="1">
      <w:start w:val="1"/>
      <w:numFmt w:val="decimal"/>
      <w:lvlText w:val="%1.%2"/>
      <w:lvlJc w:val="left"/>
      <w:pPr>
        <w:ind w:left="1605" w:hanging="360"/>
      </w:pPr>
      <w:rPr>
        <w:rFonts w:hint="default"/>
      </w:rPr>
    </w:lvl>
    <w:lvl w:ilvl="2">
      <w:start w:val="1"/>
      <w:numFmt w:val="decimal"/>
      <w:lvlText w:val="%1.%2.%3"/>
      <w:lvlJc w:val="left"/>
      <w:pPr>
        <w:ind w:left="3210" w:hanging="720"/>
      </w:pPr>
      <w:rPr>
        <w:rFonts w:hint="default"/>
      </w:rPr>
    </w:lvl>
    <w:lvl w:ilvl="3">
      <w:start w:val="1"/>
      <w:numFmt w:val="decimal"/>
      <w:lvlText w:val="%1.%2.%3.%4"/>
      <w:lvlJc w:val="left"/>
      <w:pPr>
        <w:ind w:left="4815" w:hanging="1080"/>
      </w:pPr>
      <w:rPr>
        <w:rFonts w:hint="default"/>
      </w:rPr>
    </w:lvl>
    <w:lvl w:ilvl="4">
      <w:start w:val="1"/>
      <w:numFmt w:val="decimal"/>
      <w:lvlText w:val="%1.%2.%3.%4.%5"/>
      <w:lvlJc w:val="left"/>
      <w:pPr>
        <w:ind w:left="6060" w:hanging="1080"/>
      </w:pPr>
      <w:rPr>
        <w:rFonts w:hint="default"/>
      </w:rPr>
    </w:lvl>
    <w:lvl w:ilvl="5">
      <w:start w:val="1"/>
      <w:numFmt w:val="decimal"/>
      <w:lvlText w:val="%1.%2.%3.%4.%5.%6"/>
      <w:lvlJc w:val="left"/>
      <w:pPr>
        <w:ind w:left="7665" w:hanging="1440"/>
      </w:pPr>
      <w:rPr>
        <w:rFonts w:hint="default"/>
      </w:rPr>
    </w:lvl>
    <w:lvl w:ilvl="6">
      <w:start w:val="1"/>
      <w:numFmt w:val="decimal"/>
      <w:lvlText w:val="%1.%2.%3.%4.%5.%6.%7"/>
      <w:lvlJc w:val="left"/>
      <w:pPr>
        <w:ind w:left="8910" w:hanging="1440"/>
      </w:pPr>
      <w:rPr>
        <w:rFonts w:hint="default"/>
      </w:rPr>
    </w:lvl>
    <w:lvl w:ilvl="7">
      <w:start w:val="1"/>
      <w:numFmt w:val="decimal"/>
      <w:lvlText w:val="%1.%2.%3.%4.%5.%6.%7.%8"/>
      <w:lvlJc w:val="left"/>
      <w:pPr>
        <w:ind w:left="10515" w:hanging="1800"/>
      </w:pPr>
      <w:rPr>
        <w:rFonts w:hint="default"/>
      </w:rPr>
    </w:lvl>
    <w:lvl w:ilvl="8">
      <w:start w:val="1"/>
      <w:numFmt w:val="decimal"/>
      <w:lvlText w:val="%1.%2.%3.%4.%5.%6.%7.%8.%9"/>
      <w:lvlJc w:val="left"/>
      <w:pPr>
        <w:ind w:left="11760" w:hanging="1800"/>
      </w:pPr>
      <w:rPr>
        <w:rFonts w:hint="default"/>
      </w:rPr>
    </w:lvl>
  </w:abstractNum>
  <w:abstractNum w:abstractNumId="20">
    <w:nsid w:val="5B2C75E0"/>
    <w:multiLevelType w:val="hybridMultilevel"/>
    <w:tmpl w:val="D68EC71A"/>
    <w:lvl w:ilvl="0" w:tplc="E03264F0">
      <w:start w:val="1"/>
      <w:numFmt w:val="lowerLetter"/>
      <w:lvlText w:val="%1."/>
      <w:lvlJc w:val="left"/>
      <w:pPr>
        <w:ind w:left="107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A8B2F6E"/>
    <w:multiLevelType w:val="hybridMultilevel"/>
    <w:tmpl w:val="E54C1F94"/>
    <w:lvl w:ilvl="0" w:tplc="E1ECAAC2">
      <w:start w:val="1"/>
      <w:numFmt w:val="decimal"/>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nsid w:val="73572EC2"/>
    <w:multiLevelType w:val="hybridMultilevel"/>
    <w:tmpl w:val="859E7DAE"/>
    <w:lvl w:ilvl="0" w:tplc="0C0A0017">
      <w:start w:val="1"/>
      <w:numFmt w:val="lowerLetter"/>
      <w:lvlText w:val="%1)"/>
      <w:lvlJc w:val="left"/>
      <w:pPr>
        <w:tabs>
          <w:tab w:val="num" w:pos="1776"/>
        </w:tabs>
        <w:ind w:left="1776" w:hanging="360"/>
      </w:pPr>
      <w:rPr>
        <w:rFonts w:hint="default"/>
        <w:b/>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3">
    <w:nsid w:val="74A12367"/>
    <w:multiLevelType w:val="multilevel"/>
    <w:tmpl w:val="EE5616DE"/>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75CB41EC"/>
    <w:multiLevelType w:val="hybridMultilevel"/>
    <w:tmpl w:val="5A1A2932"/>
    <w:lvl w:ilvl="0" w:tplc="C48CDEB4">
      <w:start w:val="1"/>
      <w:numFmt w:val="decimal"/>
      <w:lvlText w:val="%1."/>
      <w:lvlJc w:val="left"/>
      <w:pPr>
        <w:ind w:left="786" w:hanging="360"/>
      </w:pPr>
      <w:rPr>
        <w:b/>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25">
    <w:nsid w:val="7CBA46C0"/>
    <w:multiLevelType w:val="hybridMultilevel"/>
    <w:tmpl w:val="D68EC71A"/>
    <w:lvl w:ilvl="0" w:tplc="E03264F0">
      <w:start w:val="1"/>
      <w:numFmt w:val="lowerLetter"/>
      <w:lvlText w:val="%1."/>
      <w:lvlJc w:val="left"/>
      <w:pPr>
        <w:ind w:left="107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
  </w:num>
  <w:num w:numId="2">
    <w:abstractNumId w:val="17"/>
  </w:num>
  <w:num w:numId="3">
    <w:abstractNumId w:val="13"/>
  </w:num>
  <w:num w:numId="4">
    <w:abstractNumId w:val="19"/>
  </w:num>
  <w:num w:numId="5">
    <w:abstractNumId w:val="5"/>
  </w:num>
  <w:num w:numId="6">
    <w:abstractNumId w:val="7"/>
  </w:num>
  <w:num w:numId="7">
    <w:abstractNumId w:val="12"/>
  </w:num>
  <w:num w:numId="8">
    <w:abstractNumId w:val="1"/>
  </w:num>
  <w:num w:numId="9">
    <w:abstractNumId w:val="3"/>
  </w:num>
  <w:num w:numId="10">
    <w:abstractNumId w:val="10"/>
  </w:num>
  <w:num w:numId="11">
    <w:abstractNumId w:val="22"/>
  </w:num>
  <w:num w:numId="12">
    <w:abstractNumId w:val="16"/>
  </w:num>
  <w:num w:numId="13">
    <w:abstractNumId w:val="0"/>
  </w:num>
  <w:num w:numId="14">
    <w:abstractNumId w:val="23"/>
  </w:num>
  <w:num w:numId="15">
    <w:abstractNumId w:val="11"/>
  </w:num>
  <w:num w:numId="16">
    <w:abstractNumId w:val="8"/>
  </w:num>
  <w:num w:numId="17">
    <w:abstractNumId w:val="15"/>
  </w:num>
  <w:num w:numId="18">
    <w:abstractNumId w:val="20"/>
  </w:num>
  <w:num w:numId="19">
    <w:abstractNumId w:val="4"/>
  </w:num>
  <w:num w:numId="20">
    <w:abstractNumId w:val="25"/>
  </w:num>
  <w:num w:numId="21">
    <w:abstractNumId w:val="18"/>
  </w:num>
  <w:num w:numId="22">
    <w:abstractNumId w:val="6"/>
  </w:num>
  <w:num w:numId="23">
    <w:abstractNumId w:val="24"/>
  </w:num>
  <w:num w:numId="24">
    <w:abstractNumId w:val="14"/>
  </w:num>
  <w:num w:numId="25">
    <w:abstractNumId w:val="9"/>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displayVerticalDrawingGridEvery w:val="2"/>
  <w:characterSpacingControl w:val="doNotCompress"/>
  <w:compat/>
  <w:rsids>
    <w:rsidRoot w:val="00FC5038"/>
    <w:rsid w:val="000076FF"/>
    <w:rsid w:val="00026EE7"/>
    <w:rsid w:val="0005422C"/>
    <w:rsid w:val="000665F2"/>
    <w:rsid w:val="00073B73"/>
    <w:rsid w:val="00085C62"/>
    <w:rsid w:val="000F76B0"/>
    <w:rsid w:val="0010517E"/>
    <w:rsid w:val="001A0E24"/>
    <w:rsid w:val="001B10B3"/>
    <w:rsid w:val="001D0B7C"/>
    <w:rsid w:val="0020335C"/>
    <w:rsid w:val="00207B90"/>
    <w:rsid w:val="002128B5"/>
    <w:rsid w:val="002B5B3F"/>
    <w:rsid w:val="002B7D50"/>
    <w:rsid w:val="002D0EFA"/>
    <w:rsid w:val="002F514E"/>
    <w:rsid w:val="002F6A12"/>
    <w:rsid w:val="002F757D"/>
    <w:rsid w:val="003134CE"/>
    <w:rsid w:val="00317F2D"/>
    <w:rsid w:val="00334852"/>
    <w:rsid w:val="003436C4"/>
    <w:rsid w:val="00350E60"/>
    <w:rsid w:val="003544E1"/>
    <w:rsid w:val="003553F7"/>
    <w:rsid w:val="003840B0"/>
    <w:rsid w:val="003A2F68"/>
    <w:rsid w:val="003C11F4"/>
    <w:rsid w:val="003E043A"/>
    <w:rsid w:val="004D1897"/>
    <w:rsid w:val="004E4791"/>
    <w:rsid w:val="005402E7"/>
    <w:rsid w:val="00562061"/>
    <w:rsid w:val="005B7B8B"/>
    <w:rsid w:val="006379FA"/>
    <w:rsid w:val="00644705"/>
    <w:rsid w:val="00686F1A"/>
    <w:rsid w:val="006C5B07"/>
    <w:rsid w:val="007067AD"/>
    <w:rsid w:val="00731FFF"/>
    <w:rsid w:val="007347C2"/>
    <w:rsid w:val="00735A16"/>
    <w:rsid w:val="00761042"/>
    <w:rsid w:val="00761F97"/>
    <w:rsid w:val="0080006C"/>
    <w:rsid w:val="00810604"/>
    <w:rsid w:val="008858A6"/>
    <w:rsid w:val="008C18E7"/>
    <w:rsid w:val="008F2D05"/>
    <w:rsid w:val="00913DF5"/>
    <w:rsid w:val="00920354"/>
    <w:rsid w:val="00920954"/>
    <w:rsid w:val="009216F9"/>
    <w:rsid w:val="009677D4"/>
    <w:rsid w:val="009956D9"/>
    <w:rsid w:val="009A7A1C"/>
    <w:rsid w:val="009B47FF"/>
    <w:rsid w:val="009F1E94"/>
    <w:rsid w:val="00A22914"/>
    <w:rsid w:val="00A326D8"/>
    <w:rsid w:val="00A451F3"/>
    <w:rsid w:val="00A6427F"/>
    <w:rsid w:val="00A70361"/>
    <w:rsid w:val="00A71D87"/>
    <w:rsid w:val="00A83922"/>
    <w:rsid w:val="00AA3643"/>
    <w:rsid w:val="00B65BBF"/>
    <w:rsid w:val="00B678C3"/>
    <w:rsid w:val="00B72B12"/>
    <w:rsid w:val="00B733F1"/>
    <w:rsid w:val="00BA4B09"/>
    <w:rsid w:val="00BA6C84"/>
    <w:rsid w:val="00BB5EDF"/>
    <w:rsid w:val="00C05292"/>
    <w:rsid w:val="00C07174"/>
    <w:rsid w:val="00C70B14"/>
    <w:rsid w:val="00CA44C1"/>
    <w:rsid w:val="00CB62F1"/>
    <w:rsid w:val="00D14B75"/>
    <w:rsid w:val="00D1534B"/>
    <w:rsid w:val="00D3265C"/>
    <w:rsid w:val="00D4172F"/>
    <w:rsid w:val="00D435ED"/>
    <w:rsid w:val="00D55074"/>
    <w:rsid w:val="00D63460"/>
    <w:rsid w:val="00DD031A"/>
    <w:rsid w:val="00DD379D"/>
    <w:rsid w:val="00E00619"/>
    <w:rsid w:val="00E149F1"/>
    <w:rsid w:val="00E607CD"/>
    <w:rsid w:val="00E71C74"/>
    <w:rsid w:val="00E91DC4"/>
    <w:rsid w:val="00E94F6A"/>
    <w:rsid w:val="00E97223"/>
    <w:rsid w:val="00EA1879"/>
    <w:rsid w:val="00EB52C2"/>
    <w:rsid w:val="00EC6FC3"/>
    <w:rsid w:val="00ED2C3F"/>
    <w:rsid w:val="00F32172"/>
    <w:rsid w:val="00F61B19"/>
    <w:rsid w:val="00F66575"/>
    <w:rsid w:val="00F804C2"/>
    <w:rsid w:val="00FA30FE"/>
    <w:rsid w:val="00FB1B1C"/>
    <w:rsid w:val="00FC5038"/>
    <w:rsid w:val="00FE37B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3F7"/>
    <w:rPr>
      <w:sz w:val="22"/>
      <w:szCs w:val="22"/>
      <w:lang w:eastAsia="en-US"/>
    </w:rPr>
  </w:style>
  <w:style w:type="paragraph" w:styleId="Ttulo1">
    <w:name w:val="heading 1"/>
    <w:basedOn w:val="Normal"/>
    <w:next w:val="Normal"/>
    <w:link w:val="Ttulo1Car"/>
    <w:qFormat/>
    <w:rsid w:val="00CA44C1"/>
    <w:pPr>
      <w:keepNext/>
      <w:outlineLvl w:val="0"/>
    </w:pPr>
    <w:rPr>
      <w:rFonts w:ascii="Times New Roman" w:eastAsia="Times New Roman" w:hAnsi="Times New Roman"/>
      <w:sz w:val="20"/>
      <w:szCs w:val="20"/>
      <w:u w:val="single"/>
      <w:lang w:val="es-MX" w:eastAsia="es-ES"/>
    </w:rPr>
  </w:style>
  <w:style w:type="paragraph" w:styleId="Ttulo5">
    <w:name w:val="heading 5"/>
    <w:basedOn w:val="Normal"/>
    <w:next w:val="Normal"/>
    <w:link w:val="Ttulo5Car"/>
    <w:uiPriority w:val="9"/>
    <w:semiHidden/>
    <w:unhideWhenUsed/>
    <w:qFormat/>
    <w:rsid w:val="005402E7"/>
    <w:pPr>
      <w:spacing w:before="240" w:after="60" w:line="276" w:lineRule="auto"/>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62F1"/>
    <w:pPr>
      <w:tabs>
        <w:tab w:val="center" w:pos="4419"/>
        <w:tab w:val="right" w:pos="8838"/>
      </w:tabs>
      <w:spacing w:after="200" w:line="276" w:lineRule="auto"/>
    </w:pPr>
  </w:style>
  <w:style w:type="character" w:customStyle="1" w:styleId="EncabezadoCar">
    <w:name w:val="Encabezado Car"/>
    <w:basedOn w:val="Fuentedeprrafopredeter"/>
    <w:link w:val="Encabezado"/>
    <w:uiPriority w:val="99"/>
    <w:rsid w:val="00CB62F1"/>
    <w:rPr>
      <w:sz w:val="22"/>
      <w:szCs w:val="22"/>
      <w:lang w:eastAsia="en-US"/>
    </w:rPr>
  </w:style>
  <w:style w:type="character" w:customStyle="1" w:styleId="Ttulo1Car">
    <w:name w:val="Título 1 Car"/>
    <w:basedOn w:val="Fuentedeprrafopredeter"/>
    <w:link w:val="Ttulo1"/>
    <w:rsid w:val="00CA44C1"/>
    <w:rPr>
      <w:rFonts w:ascii="Times New Roman" w:eastAsia="Times New Roman" w:hAnsi="Times New Roman"/>
      <w:u w:val="single"/>
      <w:lang w:val="es-MX"/>
    </w:rPr>
  </w:style>
  <w:style w:type="paragraph" w:styleId="Textoindependiente3">
    <w:name w:val="Body Text 3"/>
    <w:basedOn w:val="Normal"/>
    <w:link w:val="Textoindependiente3Car"/>
    <w:uiPriority w:val="99"/>
    <w:unhideWhenUsed/>
    <w:rsid w:val="00CA44C1"/>
    <w:pPr>
      <w:spacing w:after="120" w:line="276" w:lineRule="auto"/>
    </w:pPr>
    <w:rPr>
      <w:sz w:val="16"/>
      <w:szCs w:val="16"/>
    </w:rPr>
  </w:style>
  <w:style w:type="character" w:customStyle="1" w:styleId="Textoindependiente3Car">
    <w:name w:val="Texto independiente 3 Car"/>
    <w:basedOn w:val="Fuentedeprrafopredeter"/>
    <w:link w:val="Textoindependiente3"/>
    <w:uiPriority w:val="99"/>
    <w:rsid w:val="00CA44C1"/>
    <w:rPr>
      <w:sz w:val="16"/>
      <w:szCs w:val="16"/>
      <w:lang w:eastAsia="en-US"/>
    </w:rPr>
  </w:style>
  <w:style w:type="paragraph" w:styleId="NormalWeb">
    <w:name w:val="Normal (Web)"/>
    <w:basedOn w:val="Normal"/>
    <w:rsid w:val="00CA44C1"/>
    <w:pPr>
      <w:spacing w:before="100" w:after="100"/>
    </w:pPr>
    <w:rPr>
      <w:rFonts w:ascii="Times New Roman" w:eastAsia="Times New Roman" w:hAnsi="Times New Roman"/>
      <w:color w:val="000000"/>
      <w:sz w:val="24"/>
      <w:szCs w:val="20"/>
      <w:lang w:eastAsia="es-ES"/>
    </w:rPr>
  </w:style>
  <w:style w:type="character" w:customStyle="1" w:styleId="Ttulo5Car">
    <w:name w:val="Título 5 Car"/>
    <w:basedOn w:val="Fuentedeprrafopredeter"/>
    <w:link w:val="Ttulo5"/>
    <w:uiPriority w:val="9"/>
    <w:semiHidden/>
    <w:rsid w:val="005402E7"/>
    <w:rPr>
      <w:rFonts w:eastAsia="Times New Roman"/>
      <w:b/>
      <w:bCs/>
      <w:i/>
      <w:iCs/>
      <w:sz w:val="26"/>
      <w:szCs w:val="26"/>
      <w:lang w:eastAsia="en-US"/>
    </w:rPr>
  </w:style>
  <w:style w:type="paragraph" w:styleId="Prrafodelista">
    <w:name w:val="List Paragraph"/>
    <w:basedOn w:val="Normal"/>
    <w:uiPriority w:val="34"/>
    <w:qFormat/>
    <w:rsid w:val="008C18E7"/>
    <w:pPr>
      <w:spacing w:after="200" w:line="276" w:lineRule="auto"/>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diagramLayout" Target="diagrams/layout1.xml"/><Relationship Id="rId50" Type="http://schemas.openxmlformats.org/officeDocument/2006/relationships/image" Target="media/image38.wmf"/><Relationship Id="rId55" Type="http://schemas.openxmlformats.org/officeDocument/2006/relationships/oleObject" Target="embeddings/oleObject3.bin"/><Relationship Id="rId63" Type="http://schemas.openxmlformats.org/officeDocument/2006/relationships/chart" Target="charts/chart1.xml"/><Relationship Id="rId68" Type="http://schemas.openxmlformats.org/officeDocument/2006/relationships/diagramLayout" Target="diagrams/layout2.xm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eader" Target="header1.xml"/><Relationship Id="rId11" Type="http://schemas.openxmlformats.org/officeDocument/2006/relationships/image" Target="http://www.arrozdacsa.com/imagenes/arroz_semilargo.jpg"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oleObject" Target="embeddings/oleObject2.bin"/><Relationship Id="rId58" Type="http://schemas.openxmlformats.org/officeDocument/2006/relationships/image" Target="media/image42.wmf"/><Relationship Id="rId66"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diagramColors" Target="diagrams/colors1.xml"/><Relationship Id="rId57" Type="http://schemas.openxmlformats.org/officeDocument/2006/relationships/oleObject" Target="embeddings/oleObject4.bin"/><Relationship Id="rId61"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39.wmf"/><Relationship Id="rId60" Type="http://schemas.openxmlformats.org/officeDocument/2006/relationships/image" Target="media/image43.wmf"/><Relationship Id="rId65"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http://www.arrozdacsa.com/imagenes/arroz_largo.jp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diagramQuickStyle" Target="diagrams/quickStyle1.xml"/><Relationship Id="rId56" Type="http://schemas.openxmlformats.org/officeDocument/2006/relationships/image" Target="media/image41.wmf"/><Relationship Id="rId64" Type="http://schemas.openxmlformats.org/officeDocument/2006/relationships/chart" Target="charts/chart2.xml"/><Relationship Id="rId69" Type="http://schemas.openxmlformats.org/officeDocument/2006/relationships/diagramQuickStyle" Target="diagrams/quickStyle2.xml"/><Relationship Id="rId8" Type="http://schemas.openxmlformats.org/officeDocument/2006/relationships/image" Target="media/image2.jpeg"/><Relationship Id="rId51" Type="http://schemas.openxmlformats.org/officeDocument/2006/relationships/oleObject" Target="embeddings/oleObject1.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diagramData" Target="diagrams/data1.xml"/><Relationship Id="rId59" Type="http://schemas.openxmlformats.org/officeDocument/2006/relationships/oleObject" Target="embeddings/oleObject5.bin"/><Relationship Id="rId67" Type="http://schemas.openxmlformats.org/officeDocument/2006/relationships/diagramData" Target="diagrams/data2.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0.wmf"/><Relationship Id="rId62" Type="http://schemas.openxmlformats.org/officeDocument/2006/relationships/image" Target="media/image44.png"/><Relationship Id="rId70"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Evelyn\Mis%20documentos\todo%20estefania\P%20Priscila\Diagramas\Matriz%20de%20evaluaci&#243;n%20Sthefani%20nuev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Evelyn\Mis%20documentos\todo%20estefania\P%20Priscila\Diagramas\Matriz%20de%20evaluaci&#243;n%20Sthefani%20nuev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Evelyn\Mis%20documentos\todo%20estefania\P%20Priscila\Diagramas\Matriz%20de%20evaluaci&#243;n%20Sthefani%20nuev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a:t>Variable X 1 Curva de regresión ajustada</a:t>
            </a:r>
          </a:p>
        </c:rich>
      </c:tx>
      <c:spPr>
        <a:noFill/>
        <a:ln w="25400">
          <a:noFill/>
        </a:ln>
      </c:spPr>
    </c:title>
    <c:plotArea>
      <c:layout/>
      <c:scatterChart>
        <c:scatterStyle val="lineMarker"/>
        <c:ser>
          <c:idx val="0"/>
          <c:order val="0"/>
          <c:tx>
            <c:v>Y</c:v>
          </c:tx>
          <c:spPr>
            <a:ln w="28575">
              <a:noFill/>
            </a:ln>
          </c:spPr>
          <c:xVal>
            <c:numRef>
              <c:f>'matriz de datos'!$F$6:$F$24</c:f>
              <c:numCache>
                <c:formatCode>0.00000</c:formatCode>
                <c:ptCount val="19"/>
                <c:pt idx="0">
                  <c:v>0.12298935906953735</c:v>
                </c:pt>
                <c:pt idx="1">
                  <c:v>0.11279399088782172</c:v>
                </c:pt>
                <c:pt idx="2">
                  <c:v>0.11598320158102766</c:v>
                </c:pt>
                <c:pt idx="3">
                  <c:v>0.11693948412698407</c:v>
                </c:pt>
                <c:pt idx="4">
                  <c:v>0.117355781133944</c:v>
                </c:pt>
                <c:pt idx="5">
                  <c:v>0.11978649453823242</c:v>
                </c:pt>
                <c:pt idx="6">
                  <c:v>0.11722428748451065</c:v>
                </c:pt>
                <c:pt idx="7">
                  <c:v>0.10477600888559793</c:v>
                </c:pt>
                <c:pt idx="8">
                  <c:v>0.10480458053273578</c:v>
                </c:pt>
                <c:pt idx="9">
                  <c:v>0.10442016389371744</c:v>
                </c:pt>
                <c:pt idx="10">
                  <c:v>0.11013921399531858</c:v>
                </c:pt>
                <c:pt idx="11">
                  <c:v>0.11072749691738588</c:v>
                </c:pt>
                <c:pt idx="12">
                  <c:v>0.11652882360202441</c:v>
                </c:pt>
                <c:pt idx="13">
                  <c:v>9.8575851393188932E-2</c:v>
                </c:pt>
                <c:pt idx="14">
                  <c:v>9.7388059701492502E-2</c:v>
                </c:pt>
                <c:pt idx="15">
                  <c:v>0.10075785811902097</c:v>
                </c:pt>
                <c:pt idx="16">
                  <c:v>0.10231636318592825</c:v>
                </c:pt>
                <c:pt idx="17">
                  <c:v>0.10302129767211499</c:v>
                </c:pt>
                <c:pt idx="18">
                  <c:v>0.10678531701890991</c:v>
                </c:pt>
              </c:numCache>
            </c:numRef>
          </c:xVal>
          <c:yVal>
            <c:numRef>
              <c:f>'matriz de datos'!$G$6:$G$24</c:f>
              <c:numCache>
                <c:formatCode>0.00000</c:formatCode>
                <c:ptCount val="19"/>
                <c:pt idx="0">
                  <c:v>0.59920000000000007</c:v>
                </c:pt>
                <c:pt idx="1">
                  <c:v>0.61300000000000021</c:v>
                </c:pt>
                <c:pt idx="2">
                  <c:v>0.59929999999999972</c:v>
                </c:pt>
                <c:pt idx="3">
                  <c:v>0.59120000000000006</c:v>
                </c:pt>
                <c:pt idx="4">
                  <c:v>0.60380000000000023</c:v>
                </c:pt>
                <c:pt idx="5">
                  <c:v>0.59279999999999999</c:v>
                </c:pt>
                <c:pt idx="6">
                  <c:v>0.60470000000000024</c:v>
                </c:pt>
                <c:pt idx="7">
                  <c:v>0.61070000000000024</c:v>
                </c:pt>
                <c:pt idx="8">
                  <c:v>0.6072000000000003</c:v>
                </c:pt>
                <c:pt idx="9">
                  <c:v>0.60120000000000029</c:v>
                </c:pt>
                <c:pt idx="10">
                  <c:v>0.60610000000000019</c:v>
                </c:pt>
                <c:pt idx="11">
                  <c:v>0.60539999999999994</c:v>
                </c:pt>
                <c:pt idx="12">
                  <c:v>0.6020000000000002</c:v>
                </c:pt>
                <c:pt idx="13">
                  <c:v>0.62239999999999995</c:v>
                </c:pt>
                <c:pt idx="14">
                  <c:v>0.62370000000000025</c:v>
                </c:pt>
                <c:pt idx="15">
                  <c:v>0.62139999999999995</c:v>
                </c:pt>
                <c:pt idx="16">
                  <c:v>0.62380000000000013</c:v>
                </c:pt>
                <c:pt idx="17">
                  <c:v>0.6162000000000003</c:v>
                </c:pt>
                <c:pt idx="18">
                  <c:v>0.61880000000000024</c:v>
                </c:pt>
              </c:numCache>
            </c:numRef>
          </c:yVal>
        </c:ser>
        <c:ser>
          <c:idx val="1"/>
          <c:order val="1"/>
          <c:tx>
            <c:v>Pronóstico para Y</c:v>
          </c:tx>
          <c:spPr>
            <a:ln w="28575">
              <a:noFill/>
            </a:ln>
          </c:spPr>
          <c:xVal>
            <c:numRef>
              <c:f>'matriz de datos'!$F$6:$F$24</c:f>
              <c:numCache>
                <c:formatCode>0.00000</c:formatCode>
                <c:ptCount val="19"/>
                <c:pt idx="0">
                  <c:v>0.12298935906953735</c:v>
                </c:pt>
                <c:pt idx="1">
                  <c:v>0.11279399088782172</c:v>
                </c:pt>
                <c:pt idx="2">
                  <c:v>0.11598320158102766</c:v>
                </c:pt>
                <c:pt idx="3">
                  <c:v>0.11693948412698407</c:v>
                </c:pt>
                <c:pt idx="4">
                  <c:v>0.117355781133944</c:v>
                </c:pt>
                <c:pt idx="5">
                  <c:v>0.11978649453823242</c:v>
                </c:pt>
                <c:pt idx="6">
                  <c:v>0.11722428748451065</c:v>
                </c:pt>
                <c:pt idx="7">
                  <c:v>0.10477600888559793</c:v>
                </c:pt>
                <c:pt idx="8">
                  <c:v>0.10480458053273578</c:v>
                </c:pt>
                <c:pt idx="9">
                  <c:v>0.10442016389371744</c:v>
                </c:pt>
                <c:pt idx="10">
                  <c:v>0.11013921399531858</c:v>
                </c:pt>
                <c:pt idx="11">
                  <c:v>0.11072749691738588</c:v>
                </c:pt>
                <c:pt idx="12">
                  <c:v>0.11652882360202441</c:v>
                </c:pt>
                <c:pt idx="13">
                  <c:v>9.8575851393188932E-2</c:v>
                </c:pt>
                <c:pt idx="14">
                  <c:v>9.7388059701492502E-2</c:v>
                </c:pt>
                <c:pt idx="15">
                  <c:v>0.10075785811902097</c:v>
                </c:pt>
                <c:pt idx="16">
                  <c:v>0.10231636318592825</c:v>
                </c:pt>
                <c:pt idx="17">
                  <c:v>0.10302129767211499</c:v>
                </c:pt>
                <c:pt idx="18">
                  <c:v>0.10678531701890991</c:v>
                </c:pt>
              </c:numCache>
            </c:numRef>
          </c:xVal>
          <c:yVal>
            <c:numRef>
              <c:f>'4. rendimiento vs dom'!$B$25:$B$43</c:f>
              <c:numCache>
                <c:formatCode>General</c:formatCode>
                <c:ptCount val="19"/>
                <c:pt idx="0">
                  <c:v>0.59400162432320969</c:v>
                </c:pt>
                <c:pt idx="1">
                  <c:v>0.60513755676310188</c:v>
                </c:pt>
                <c:pt idx="2">
                  <c:v>0.6016541283882626</c:v>
                </c:pt>
                <c:pt idx="3">
                  <c:v>0.60060962488084479</c:v>
                </c:pt>
                <c:pt idx="4">
                  <c:v>0.60015492277869309</c:v>
                </c:pt>
                <c:pt idx="5">
                  <c:v>0.59749996615834844</c:v>
                </c:pt>
                <c:pt idx="6">
                  <c:v>0.60029854725308862</c:v>
                </c:pt>
                <c:pt idx="7">
                  <c:v>0.61389523027617487</c:v>
                </c:pt>
                <c:pt idx="8">
                  <c:v>0.61386402277816632</c:v>
                </c:pt>
                <c:pt idx="9">
                  <c:v>0.61428390341852979</c:v>
                </c:pt>
                <c:pt idx="10">
                  <c:v>0.60803724764144784</c:v>
                </c:pt>
                <c:pt idx="11">
                  <c:v>0.60739469322272366</c:v>
                </c:pt>
                <c:pt idx="12">
                  <c:v>0.60105817051256405</c:v>
                </c:pt>
                <c:pt idx="13">
                  <c:v>0.62066737756125068</c:v>
                </c:pt>
                <c:pt idx="14">
                  <c:v>0.62196474787644107</c:v>
                </c:pt>
                <c:pt idx="15">
                  <c:v>0.61828407182386369</c:v>
                </c:pt>
                <c:pt idx="16">
                  <c:v>0.61658178831404042</c:v>
                </c:pt>
                <c:pt idx="17">
                  <c:v>0.61581182074908281</c:v>
                </c:pt>
                <c:pt idx="18">
                  <c:v>0.61170055528016842</c:v>
                </c:pt>
              </c:numCache>
            </c:numRef>
          </c:yVal>
        </c:ser>
        <c:axId val="200637440"/>
        <c:axId val="200647808"/>
      </c:scatterChart>
      <c:valAx>
        <c:axId val="200637440"/>
        <c:scaling>
          <c:orientation val="minMax"/>
        </c:scaling>
        <c:axPos val="b"/>
        <c:title>
          <c:tx>
            <c:rich>
              <a:bodyPr/>
              <a:lstStyle/>
              <a:p>
                <a:pPr>
                  <a:defRPr lang="es-EC"/>
                </a:pPr>
                <a:r>
                  <a:rPr lang="es-ES"/>
                  <a:t>Variable X 1</a:t>
                </a:r>
              </a:p>
            </c:rich>
          </c:tx>
          <c:spPr>
            <a:noFill/>
            <a:ln w="25400">
              <a:noFill/>
            </a:ln>
          </c:spPr>
        </c:title>
        <c:numFmt formatCode="0.00000" sourceLinked="1"/>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200647808"/>
        <c:crosses val="autoZero"/>
        <c:crossBetween val="midCat"/>
      </c:valAx>
      <c:valAx>
        <c:axId val="200647808"/>
        <c:scaling>
          <c:orientation val="minMax"/>
        </c:scaling>
        <c:axPos val="l"/>
        <c:majorGridlines/>
        <c:title>
          <c:tx>
            <c:rich>
              <a:bodyPr/>
              <a:lstStyle/>
              <a:p>
                <a:pPr>
                  <a:defRPr lang="es-EC"/>
                </a:pPr>
                <a:r>
                  <a:rPr lang="es-ES"/>
                  <a:t>Y</a:t>
                </a:r>
              </a:p>
            </c:rich>
          </c:tx>
          <c:spPr>
            <a:noFill/>
            <a:ln w="25400">
              <a:noFill/>
            </a:ln>
          </c:spPr>
        </c:title>
        <c:numFmt formatCode="0.00000" sourceLinked="1"/>
        <c:tickLblPos val="nextTo"/>
        <c:txPr>
          <a:bodyPr/>
          <a:lstStyle/>
          <a:p>
            <a:pPr>
              <a:defRPr lang="es-EC"/>
            </a:pPr>
            <a:endParaRPr lang="es-ES"/>
          </a:p>
        </c:txPr>
        <c:crossAx val="200637440"/>
        <c:crosses val="autoZero"/>
        <c:crossBetween val="midCat"/>
      </c:valAx>
    </c:plotArea>
    <c:legend>
      <c:legendPos val="r"/>
      <c:layout>
        <c:manualLayout>
          <c:xMode val="edge"/>
          <c:yMode val="edge"/>
          <c:x val="0.73750000000000004"/>
          <c:y val="0.55445544554455461"/>
          <c:w val="0.24375000000000016"/>
          <c:h val="0.23762376237623761"/>
        </c:manualLayout>
      </c:layout>
      <c:txPr>
        <a:bodyPr/>
        <a:lstStyle/>
        <a:p>
          <a:pPr>
            <a:defRPr lang="es-EC"/>
          </a:pPr>
          <a:endParaRPr lang="es-E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a:t>Variable X 1 Curva de regresión ajustada</a:t>
            </a:r>
          </a:p>
        </c:rich>
      </c:tx>
      <c:layout>
        <c:manualLayout>
          <c:xMode val="edge"/>
          <c:yMode val="edge"/>
          <c:x val="0.16894444444444476"/>
          <c:y val="5.2805280528052813E-2"/>
        </c:manualLayout>
      </c:layout>
      <c:spPr>
        <a:noFill/>
        <a:ln w="25400">
          <a:noFill/>
        </a:ln>
      </c:spPr>
    </c:title>
    <c:plotArea>
      <c:layout/>
      <c:scatterChart>
        <c:scatterStyle val="lineMarker"/>
        <c:ser>
          <c:idx val="0"/>
          <c:order val="0"/>
          <c:tx>
            <c:v>Y</c:v>
          </c:tx>
          <c:spPr>
            <a:ln w="28575">
              <a:noFill/>
            </a:ln>
          </c:spPr>
          <c:xVal>
            <c:numRef>
              <c:f>'matriz de datos'!$F$6:$F$24</c:f>
              <c:numCache>
                <c:formatCode>0.00000</c:formatCode>
                <c:ptCount val="19"/>
                <c:pt idx="0">
                  <c:v>0.12298935906953735</c:v>
                </c:pt>
                <c:pt idx="1">
                  <c:v>0.11279399088782172</c:v>
                </c:pt>
                <c:pt idx="2">
                  <c:v>0.11598320158102766</c:v>
                </c:pt>
                <c:pt idx="3">
                  <c:v>0.11693948412698407</c:v>
                </c:pt>
                <c:pt idx="4">
                  <c:v>0.117355781133944</c:v>
                </c:pt>
                <c:pt idx="5">
                  <c:v>0.11978649453823242</c:v>
                </c:pt>
                <c:pt idx="6">
                  <c:v>0.11722428748451065</c:v>
                </c:pt>
                <c:pt idx="7">
                  <c:v>0.10477600888559793</c:v>
                </c:pt>
                <c:pt idx="8">
                  <c:v>0.10480458053273578</c:v>
                </c:pt>
                <c:pt idx="9">
                  <c:v>0.10442016389371744</c:v>
                </c:pt>
                <c:pt idx="10">
                  <c:v>0.11013921399531858</c:v>
                </c:pt>
                <c:pt idx="11">
                  <c:v>0.11072749691738588</c:v>
                </c:pt>
                <c:pt idx="12">
                  <c:v>0.11652882360202441</c:v>
                </c:pt>
                <c:pt idx="13">
                  <c:v>9.8575851393188932E-2</c:v>
                </c:pt>
                <c:pt idx="14">
                  <c:v>9.7388059701492502E-2</c:v>
                </c:pt>
                <c:pt idx="15">
                  <c:v>0.10075785811902097</c:v>
                </c:pt>
                <c:pt idx="16">
                  <c:v>0.10231636318592825</c:v>
                </c:pt>
                <c:pt idx="17">
                  <c:v>0.10302129767211499</c:v>
                </c:pt>
                <c:pt idx="18">
                  <c:v>0.10678531701890991</c:v>
                </c:pt>
              </c:numCache>
            </c:numRef>
          </c:xVal>
          <c:yVal>
            <c:numRef>
              <c:f>'matriz de datos'!$E$6:$E$24</c:f>
              <c:numCache>
                <c:formatCode>General</c:formatCode>
                <c:ptCount val="19"/>
                <c:pt idx="0">
                  <c:v>39.1</c:v>
                </c:pt>
                <c:pt idx="1">
                  <c:v>39.1</c:v>
                </c:pt>
                <c:pt idx="2">
                  <c:v>39.200000000000003</c:v>
                </c:pt>
                <c:pt idx="3">
                  <c:v>39.6</c:v>
                </c:pt>
                <c:pt idx="4">
                  <c:v>40.300000000000004</c:v>
                </c:pt>
                <c:pt idx="5">
                  <c:v>39.4</c:v>
                </c:pt>
                <c:pt idx="6">
                  <c:v>40.5</c:v>
                </c:pt>
                <c:pt idx="7">
                  <c:v>37.4</c:v>
                </c:pt>
                <c:pt idx="8">
                  <c:v>36.6</c:v>
                </c:pt>
                <c:pt idx="9">
                  <c:v>38.1</c:v>
                </c:pt>
                <c:pt idx="10">
                  <c:v>37.800000000000004</c:v>
                </c:pt>
                <c:pt idx="11">
                  <c:v>38.700000000000003</c:v>
                </c:pt>
                <c:pt idx="12">
                  <c:v>39.200000000000003</c:v>
                </c:pt>
                <c:pt idx="13">
                  <c:v>36.4</c:v>
                </c:pt>
                <c:pt idx="14">
                  <c:v>37</c:v>
                </c:pt>
                <c:pt idx="15">
                  <c:v>36.200000000000003</c:v>
                </c:pt>
                <c:pt idx="16">
                  <c:v>37.1</c:v>
                </c:pt>
                <c:pt idx="17">
                  <c:v>37.700000000000003</c:v>
                </c:pt>
                <c:pt idx="18">
                  <c:v>37.5</c:v>
                </c:pt>
              </c:numCache>
            </c:numRef>
          </c:yVal>
        </c:ser>
        <c:ser>
          <c:idx val="1"/>
          <c:order val="1"/>
          <c:tx>
            <c:v>Pronóstico para Y</c:v>
          </c:tx>
          <c:spPr>
            <a:ln w="28575">
              <a:noFill/>
            </a:ln>
          </c:spPr>
          <c:xVal>
            <c:numRef>
              <c:f>'matriz de datos'!$F$6:$F$24</c:f>
              <c:numCache>
                <c:formatCode>0.00000</c:formatCode>
                <c:ptCount val="19"/>
                <c:pt idx="0">
                  <c:v>0.12298935906953735</c:v>
                </c:pt>
                <c:pt idx="1">
                  <c:v>0.11279399088782172</c:v>
                </c:pt>
                <c:pt idx="2">
                  <c:v>0.11598320158102766</c:v>
                </c:pt>
                <c:pt idx="3">
                  <c:v>0.11693948412698407</c:v>
                </c:pt>
                <c:pt idx="4">
                  <c:v>0.117355781133944</c:v>
                </c:pt>
                <c:pt idx="5">
                  <c:v>0.11978649453823242</c:v>
                </c:pt>
                <c:pt idx="6">
                  <c:v>0.11722428748451065</c:v>
                </c:pt>
                <c:pt idx="7">
                  <c:v>0.10477600888559793</c:v>
                </c:pt>
                <c:pt idx="8">
                  <c:v>0.10480458053273578</c:v>
                </c:pt>
                <c:pt idx="9">
                  <c:v>0.10442016389371744</c:v>
                </c:pt>
                <c:pt idx="10">
                  <c:v>0.11013921399531858</c:v>
                </c:pt>
                <c:pt idx="11">
                  <c:v>0.11072749691738588</c:v>
                </c:pt>
                <c:pt idx="12">
                  <c:v>0.11652882360202441</c:v>
                </c:pt>
                <c:pt idx="13">
                  <c:v>9.8575851393188932E-2</c:v>
                </c:pt>
                <c:pt idx="14">
                  <c:v>9.7388059701492502E-2</c:v>
                </c:pt>
                <c:pt idx="15">
                  <c:v>0.10075785811902097</c:v>
                </c:pt>
                <c:pt idx="16">
                  <c:v>0.10231636318592825</c:v>
                </c:pt>
                <c:pt idx="17">
                  <c:v>0.10302129767211499</c:v>
                </c:pt>
                <c:pt idx="18">
                  <c:v>0.10678531701890991</c:v>
                </c:pt>
              </c:numCache>
            </c:numRef>
          </c:xVal>
          <c:yVal>
            <c:numRef>
              <c:f>'5. nuevo'!$B$25:$B$43</c:f>
              <c:numCache>
                <c:formatCode>General</c:formatCode>
                <c:ptCount val="19"/>
                <c:pt idx="0">
                  <c:v>40.260056766222114</c:v>
                </c:pt>
                <c:pt idx="1">
                  <c:v>38.730009452026053</c:v>
                </c:pt>
                <c:pt idx="2">
                  <c:v>39.208623188045543</c:v>
                </c:pt>
                <c:pt idx="3">
                  <c:v>39.352135174564808</c:v>
                </c:pt>
                <c:pt idx="4">
                  <c:v>39.414610026483246</c:v>
                </c:pt>
                <c:pt idx="5">
                  <c:v>39.779393960670312</c:v>
                </c:pt>
                <c:pt idx="6">
                  <c:v>39.394876408082851</c:v>
                </c:pt>
                <c:pt idx="7">
                  <c:v>37.526728549451512</c:v>
                </c:pt>
                <c:pt idx="8">
                  <c:v>37.531016376157353</c:v>
                </c:pt>
                <c:pt idx="9">
                  <c:v>37.473325899896054</c:v>
                </c:pt>
                <c:pt idx="10">
                  <c:v>38.331599685770755</c:v>
                </c:pt>
                <c:pt idx="11">
                  <c:v>38.419884943238003</c:v>
                </c:pt>
                <c:pt idx="12">
                  <c:v>39.290506205207151</c:v>
                </c:pt>
                <c:pt idx="13">
                  <c:v>36.596253636748891</c:v>
                </c:pt>
                <c:pt idx="14">
                  <c:v>36.417998427587946</c:v>
                </c:pt>
                <c:pt idx="15">
                  <c:v>36.923713466635604</c:v>
                </c:pt>
                <c:pt idx="16">
                  <c:v>37.157602665071714</c:v>
                </c:pt>
                <c:pt idx="17">
                  <c:v>37.263394147836252</c:v>
                </c:pt>
                <c:pt idx="18">
                  <c:v>37.828271020304072</c:v>
                </c:pt>
              </c:numCache>
            </c:numRef>
          </c:yVal>
        </c:ser>
        <c:axId val="200685440"/>
        <c:axId val="200695808"/>
      </c:scatterChart>
      <c:valAx>
        <c:axId val="200685440"/>
        <c:scaling>
          <c:orientation val="minMax"/>
        </c:scaling>
        <c:axPos val="b"/>
        <c:title>
          <c:tx>
            <c:rich>
              <a:bodyPr/>
              <a:lstStyle/>
              <a:p>
                <a:pPr>
                  <a:defRPr lang="es-EC"/>
                </a:pPr>
                <a:r>
                  <a:rPr lang="es-ES"/>
                  <a:t>Variable X 1</a:t>
                </a:r>
              </a:p>
            </c:rich>
          </c:tx>
          <c:spPr>
            <a:noFill/>
            <a:ln w="25400">
              <a:noFill/>
            </a:ln>
          </c:spPr>
        </c:title>
        <c:numFmt formatCode="0.00000" sourceLinked="1"/>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200695808"/>
        <c:crosses val="autoZero"/>
        <c:crossBetween val="midCat"/>
      </c:valAx>
      <c:valAx>
        <c:axId val="200695808"/>
        <c:scaling>
          <c:orientation val="minMax"/>
        </c:scaling>
        <c:axPos val="l"/>
        <c:majorGridlines/>
        <c:title>
          <c:tx>
            <c:rich>
              <a:bodyPr/>
              <a:lstStyle/>
              <a:p>
                <a:pPr>
                  <a:defRPr lang="es-EC"/>
                </a:pPr>
                <a:r>
                  <a:rPr lang="es-ES"/>
                  <a:t>Y</a:t>
                </a:r>
              </a:p>
            </c:rich>
          </c:tx>
          <c:spPr>
            <a:noFill/>
            <a:ln w="25400">
              <a:noFill/>
            </a:ln>
          </c:spPr>
        </c:title>
        <c:numFmt formatCode="General" sourceLinked="1"/>
        <c:tickLblPos val="nextTo"/>
        <c:txPr>
          <a:bodyPr/>
          <a:lstStyle/>
          <a:p>
            <a:pPr>
              <a:defRPr lang="es-EC"/>
            </a:pPr>
            <a:endParaRPr lang="es-ES"/>
          </a:p>
        </c:txPr>
        <c:crossAx val="200685440"/>
        <c:crosses val="autoZero"/>
        <c:crossBetween val="midCat"/>
      </c:valAx>
    </c:plotArea>
    <c:legend>
      <c:legendPos val="r"/>
      <c:layout>
        <c:manualLayout>
          <c:xMode val="edge"/>
          <c:yMode val="edge"/>
          <c:x val="0.73750000000000004"/>
          <c:y val="0.55445544554455461"/>
          <c:w val="0.24375000000000016"/>
          <c:h val="0.23762376237623761"/>
        </c:manualLayout>
      </c:layout>
      <c:txPr>
        <a:bodyPr/>
        <a:lstStyle/>
        <a:p>
          <a:pPr>
            <a:defRPr lang="es-EC"/>
          </a:pPr>
          <a:endParaRPr lang="es-E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a:t>Variable X 1 Curva de regresión ajustada</a:t>
            </a:r>
          </a:p>
        </c:rich>
      </c:tx>
      <c:spPr>
        <a:noFill/>
        <a:ln w="25400">
          <a:noFill/>
        </a:ln>
      </c:spPr>
    </c:title>
    <c:plotArea>
      <c:layout/>
      <c:scatterChart>
        <c:scatterStyle val="lineMarker"/>
        <c:ser>
          <c:idx val="0"/>
          <c:order val="0"/>
          <c:tx>
            <c:v>Y</c:v>
          </c:tx>
          <c:spPr>
            <a:ln w="28575">
              <a:noFill/>
            </a:ln>
          </c:spPr>
          <c:xVal>
            <c:numRef>
              <c:f>'matriz de datos'!$F$6:$F$24</c:f>
              <c:numCache>
                <c:formatCode>0.00000</c:formatCode>
                <c:ptCount val="19"/>
                <c:pt idx="0">
                  <c:v>0.12298935906953735</c:v>
                </c:pt>
                <c:pt idx="1">
                  <c:v>0.11279399088782172</c:v>
                </c:pt>
                <c:pt idx="2">
                  <c:v>0.11598320158102766</c:v>
                </c:pt>
                <c:pt idx="3">
                  <c:v>0.11693948412698407</c:v>
                </c:pt>
                <c:pt idx="4">
                  <c:v>0.117355781133944</c:v>
                </c:pt>
                <c:pt idx="5">
                  <c:v>0.11978649453823242</c:v>
                </c:pt>
                <c:pt idx="6">
                  <c:v>0.11722428748451065</c:v>
                </c:pt>
                <c:pt idx="7">
                  <c:v>0.10477600888559793</c:v>
                </c:pt>
                <c:pt idx="8">
                  <c:v>0.10480458053273578</c:v>
                </c:pt>
                <c:pt idx="9">
                  <c:v>0.10442016389371744</c:v>
                </c:pt>
                <c:pt idx="10">
                  <c:v>0.11013921399531858</c:v>
                </c:pt>
                <c:pt idx="11">
                  <c:v>0.11072749691738588</c:v>
                </c:pt>
                <c:pt idx="12">
                  <c:v>0.11652882360202441</c:v>
                </c:pt>
                <c:pt idx="13">
                  <c:v>9.8575851393188932E-2</c:v>
                </c:pt>
                <c:pt idx="14">
                  <c:v>9.7388059701492502E-2</c:v>
                </c:pt>
                <c:pt idx="15">
                  <c:v>0.10075785811902097</c:v>
                </c:pt>
                <c:pt idx="16">
                  <c:v>0.10231636318592825</c:v>
                </c:pt>
                <c:pt idx="17">
                  <c:v>0.10302129767211499</c:v>
                </c:pt>
                <c:pt idx="18">
                  <c:v>0.10678531701890991</c:v>
                </c:pt>
              </c:numCache>
            </c:numRef>
          </c:xVal>
          <c:yVal>
            <c:numRef>
              <c:f>'matriz de datos'!$H$6:$H$24</c:f>
              <c:numCache>
                <c:formatCode>0.00</c:formatCode>
                <c:ptCount val="19"/>
                <c:pt idx="0">
                  <c:v>553</c:v>
                </c:pt>
                <c:pt idx="1">
                  <c:v>680</c:v>
                </c:pt>
                <c:pt idx="2">
                  <c:v>667.14285714285711</c:v>
                </c:pt>
                <c:pt idx="3">
                  <c:v>670.25</c:v>
                </c:pt>
                <c:pt idx="4">
                  <c:v>658.125</c:v>
                </c:pt>
                <c:pt idx="5">
                  <c:v>636.66666666666663</c:v>
                </c:pt>
                <c:pt idx="6">
                  <c:v>675.55555555555543</c:v>
                </c:pt>
                <c:pt idx="7">
                  <c:v>690</c:v>
                </c:pt>
                <c:pt idx="8">
                  <c:v>670</c:v>
                </c:pt>
                <c:pt idx="9">
                  <c:v>695</c:v>
                </c:pt>
                <c:pt idx="10">
                  <c:v>653.75</c:v>
                </c:pt>
                <c:pt idx="11">
                  <c:v>638.75</c:v>
                </c:pt>
                <c:pt idx="12">
                  <c:v>627.5</c:v>
                </c:pt>
                <c:pt idx="13">
                  <c:v>735</c:v>
                </c:pt>
                <c:pt idx="14">
                  <c:v>697.5</c:v>
                </c:pt>
                <c:pt idx="15">
                  <c:v>691</c:v>
                </c:pt>
                <c:pt idx="16">
                  <c:v>717.5</c:v>
                </c:pt>
                <c:pt idx="17">
                  <c:v>704</c:v>
                </c:pt>
                <c:pt idx="18">
                  <c:v>689</c:v>
                </c:pt>
              </c:numCache>
            </c:numRef>
          </c:yVal>
        </c:ser>
        <c:ser>
          <c:idx val="1"/>
          <c:order val="1"/>
          <c:tx>
            <c:v>Pronóstico para Y</c:v>
          </c:tx>
          <c:spPr>
            <a:ln w="28575">
              <a:noFill/>
            </a:ln>
          </c:spPr>
          <c:xVal>
            <c:numRef>
              <c:f>'matriz de datos'!$F$6:$F$24</c:f>
              <c:numCache>
                <c:formatCode>0.00000</c:formatCode>
                <c:ptCount val="19"/>
                <c:pt idx="0">
                  <c:v>0.12298935906953735</c:v>
                </c:pt>
                <c:pt idx="1">
                  <c:v>0.11279399088782172</c:v>
                </c:pt>
                <c:pt idx="2">
                  <c:v>0.11598320158102766</c:v>
                </c:pt>
                <c:pt idx="3">
                  <c:v>0.11693948412698407</c:v>
                </c:pt>
                <c:pt idx="4">
                  <c:v>0.117355781133944</c:v>
                </c:pt>
                <c:pt idx="5">
                  <c:v>0.11978649453823242</c:v>
                </c:pt>
                <c:pt idx="6">
                  <c:v>0.11722428748451065</c:v>
                </c:pt>
                <c:pt idx="7">
                  <c:v>0.10477600888559793</c:v>
                </c:pt>
                <c:pt idx="8">
                  <c:v>0.10480458053273578</c:v>
                </c:pt>
                <c:pt idx="9">
                  <c:v>0.10442016389371744</c:v>
                </c:pt>
                <c:pt idx="10">
                  <c:v>0.11013921399531858</c:v>
                </c:pt>
                <c:pt idx="11">
                  <c:v>0.11072749691738588</c:v>
                </c:pt>
                <c:pt idx="12">
                  <c:v>0.11652882360202441</c:v>
                </c:pt>
                <c:pt idx="13">
                  <c:v>9.8575851393188932E-2</c:v>
                </c:pt>
                <c:pt idx="14">
                  <c:v>9.7388059701492502E-2</c:v>
                </c:pt>
                <c:pt idx="15">
                  <c:v>0.10075785811902097</c:v>
                </c:pt>
                <c:pt idx="16">
                  <c:v>0.10231636318592825</c:v>
                </c:pt>
                <c:pt idx="17">
                  <c:v>0.10302129767211499</c:v>
                </c:pt>
                <c:pt idx="18">
                  <c:v>0.10678531701890991</c:v>
                </c:pt>
              </c:numCache>
            </c:numRef>
          </c:xVal>
          <c:yVal>
            <c:numRef>
              <c:f>'1. dureza vs dom'!$B$25:$B$43</c:f>
              <c:numCache>
                <c:formatCode>General</c:formatCode>
                <c:ptCount val="19"/>
                <c:pt idx="0">
                  <c:v>617.18706090221292</c:v>
                </c:pt>
                <c:pt idx="1">
                  <c:v>658.34054370435263</c:v>
                </c:pt>
                <c:pt idx="2">
                  <c:v>645.46733254846458</c:v>
                </c:pt>
                <c:pt idx="3">
                  <c:v>641.6073093881846</c:v>
                </c:pt>
                <c:pt idx="4">
                  <c:v>639.92693145468013</c:v>
                </c:pt>
                <c:pt idx="5">
                  <c:v>630.11538561372561</c:v>
                </c:pt>
                <c:pt idx="6">
                  <c:v>640.45770401179618</c:v>
                </c:pt>
                <c:pt idx="7">
                  <c:v>690.70503300530311</c:v>
                </c:pt>
                <c:pt idx="8">
                  <c:v>690.5897038903405</c:v>
                </c:pt>
                <c:pt idx="9">
                  <c:v>692.14139709658173</c:v>
                </c:pt>
                <c:pt idx="10">
                  <c:v>669.05651915927342</c:v>
                </c:pt>
                <c:pt idx="11">
                  <c:v>666.68192211828534</c:v>
                </c:pt>
                <c:pt idx="12">
                  <c:v>643.26493572891377</c:v>
                </c:pt>
                <c:pt idx="13">
                  <c:v>715.7318952222081</c:v>
                </c:pt>
                <c:pt idx="14">
                  <c:v>720.52640230478846</c:v>
                </c:pt>
                <c:pt idx="15">
                  <c:v>706.92425094049111</c:v>
                </c:pt>
                <c:pt idx="16">
                  <c:v>700.63336371357957</c:v>
                </c:pt>
                <c:pt idx="17">
                  <c:v>697.78790401689662</c:v>
                </c:pt>
                <c:pt idx="18">
                  <c:v>682.59448454499852</c:v>
                </c:pt>
              </c:numCache>
            </c:numRef>
          </c:yVal>
        </c:ser>
        <c:axId val="200733440"/>
        <c:axId val="200735360"/>
      </c:scatterChart>
      <c:valAx>
        <c:axId val="200733440"/>
        <c:scaling>
          <c:orientation val="minMax"/>
        </c:scaling>
        <c:axPos val="b"/>
        <c:title>
          <c:tx>
            <c:rich>
              <a:bodyPr/>
              <a:lstStyle/>
              <a:p>
                <a:pPr>
                  <a:defRPr lang="es-EC"/>
                </a:pPr>
                <a:r>
                  <a:rPr lang="es-ES"/>
                  <a:t>Variable X 1</a:t>
                </a:r>
              </a:p>
            </c:rich>
          </c:tx>
          <c:spPr>
            <a:noFill/>
            <a:ln w="25400">
              <a:noFill/>
            </a:ln>
          </c:spPr>
        </c:title>
        <c:numFmt formatCode="0.00000" sourceLinked="1"/>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200735360"/>
        <c:crosses val="autoZero"/>
        <c:crossBetween val="midCat"/>
      </c:valAx>
      <c:valAx>
        <c:axId val="200735360"/>
        <c:scaling>
          <c:orientation val="minMax"/>
        </c:scaling>
        <c:axPos val="l"/>
        <c:majorGridlines/>
        <c:title>
          <c:tx>
            <c:rich>
              <a:bodyPr/>
              <a:lstStyle/>
              <a:p>
                <a:pPr>
                  <a:defRPr lang="es-EC"/>
                </a:pPr>
                <a:r>
                  <a:rPr lang="es-ES"/>
                  <a:t>Y</a:t>
                </a:r>
              </a:p>
            </c:rich>
          </c:tx>
          <c:spPr>
            <a:noFill/>
            <a:ln w="25400">
              <a:noFill/>
            </a:ln>
          </c:spPr>
        </c:title>
        <c:numFmt formatCode="0.00" sourceLinked="1"/>
        <c:tickLblPos val="nextTo"/>
        <c:txPr>
          <a:bodyPr/>
          <a:lstStyle/>
          <a:p>
            <a:pPr>
              <a:defRPr lang="es-EC"/>
            </a:pPr>
            <a:endParaRPr lang="es-ES"/>
          </a:p>
        </c:txPr>
        <c:crossAx val="200733440"/>
        <c:crosses val="autoZero"/>
        <c:crossBetween val="midCat"/>
      </c:valAx>
    </c:plotArea>
    <c:legend>
      <c:legendPos val="r"/>
      <c:txPr>
        <a:bodyPr/>
        <a:lstStyle/>
        <a:p>
          <a:pPr>
            <a:defRPr lang="es-EC"/>
          </a:pPr>
          <a:endParaRPr lang="es-ES"/>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0E2207-A728-47E7-A78C-8B62785C538E}" type="doc">
      <dgm:prSet loTypeId="urn:microsoft.com/office/officeart/2005/8/layout/process4" loCatId="process" qsTypeId="urn:microsoft.com/office/officeart/2005/8/quickstyle/simple3" qsCatId="simple" csTypeId="urn:microsoft.com/office/officeart/2005/8/colors/accent1_1" csCatId="accent1" phldr="1"/>
      <dgm:spPr/>
    </dgm:pt>
    <dgm:pt modelId="{5D3B1C4C-5459-4701-B679-40F51F51A459}">
      <dgm:prSet custT="1">
        <dgm:style>
          <a:lnRef idx="2">
            <a:schemeClr val="accent3"/>
          </a:lnRef>
          <a:fillRef idx="1">
            <a:schemeClr val="lt1"/>
          </a:fillRef>
          <a:effectRef idx="0">
            <a:schemeClr val="accent3"/>
          </a:effectRef>
          <a:fontRef idx="minor">
            <a:schemeClr val="dk1"/>
          </a:fontRef>
        </dgm:style>
      </dgm:prSet>
      <dgm:spPr/>
      <dgm:t>
        <a:bodyPr/>
        <a:lstStyle/>
        <a:p>
          <a:r>
            <a:rPr lang="es-EC" sz="1400" b="1" cap="all" baseline="0"/>
            <a:t>Toma de muestras</a:t>
          </a:r>
        </a:p>
      </dgm:t>
    </dgm:pt>
    <dgm:pt modelId="{D176C7C5-2DA5-4687-9E23-BC754ACF72F7}" type="parTrans" cxnId="{9306F197-1FD6-4A68-96A5-1D6755D4672D}">
      <dgm:prSet/>
      <dgm:spPr/>
      <dgm:t>
        <a:bodyPr/>
        <a:lstStyle/>
        <a:p>
          <a:endParaRPr lang="es-EC"/>
        </a:p>
      </dgm:t>
    </dgm:pt>
    <dgm:pt modelId="{FD596B94-29CA-4710-82C1-030C94799448}" type="sibTrans" cxnId="{9306F197-1FD6-4A68-96A5-1D6755D4672D}">
      <dgm:prSet/>
      <dgm:spPr/>
      <dgm:t>
        <a:bodyPr/>
        <a:lstStyle/>
        <a:p>
          <a:endParaRPr lang="es-EC"/>
        </a:p>
      </dgm:t>
    </dgm:pt>
    <dgm:pt modelId="{E7573656-4DA6-44C5-9924-AE58A3CBC206}">
      <dgm:prSet custT="1">
        <dgm:style>
          <a:lnRef idx="2">
            <a:schemeClr val="accent5"/>
          </a:lnRef>
          <a:fillRef idx="1">
            <a:schemeClr val="lt1"/>
          </a:fillRef>
          <a:effectRef idx="0">
            <a:schemeClr val="accent5"/>
          </a:effectRef>
          <a:fontRef idx="minor">
            <a:schemeClr val="dk1"/>
          </a:fontRef>
        </dgm:style>
      </dgm:prSet>
      <dgm:spPr/>
      <dgm:t>
        <a:bodyPr/>
        <a:lstStyle/>
        <a:p>
          <a:r>
            <a:rPr lang="es-EC" sz="1400" b="1" cap="all" baseline="0"/>
            <a:t>Preparación de la muestra</a:t>
          </a:r>
        </a:p>
      </dgm:t>
    </dgm:pt>
    <dgm:pt modelId="{A7CFB738-BC93-4EFD-8981-25B95B12E0F0}" type="parTrans" cxnId="{23DB8FD1-58CF-435F-9AB2-AE940ECA3748}">
      <dgm:prSet/>
      <dgm:spPr/>
      <dgm:t>
        <a:bodyPr/>
        <a:lstStyle/>
        <a:p>
          <a:endParaRPr lang="es-EC"/>
        </a:p>
      </dgm:t>
    </dgm:pt>
    <dgm:pt modelId="{AFF4973D-4831-4157-BFA1-0C644371108D}" type="sibTrans" cxnId="{23DB8FD1-58CF-435F-9AB2-AE940ECA3748}">
      <dgm:prSet/>
      <dgm:spPr/>
      <dgm:t>
        <a:bodyPr/>
        <a:lstStyle/>
        <a:p>
          <a:endParaRPr lang="es-EC"/>
        </a:p>
      </dgm:t>
    </dgm:pt>
    <dgm:pt modelId="{556AD503-7943-4C98-875D-BFAA73927AAB}">
      <dgm:prSet custT="1">
        <dgm:style>
          <a:lnRef idx="2">
            <a:schemeClr val="accent4"/>
          </a:lnRef>
          <a:fillRef idx="1">
            <a:schemeClr val="lt1"/>
          </a:fillRef>
          <a:effectRef idx="0">
            <a:schemeClr val="accent4"/>
          </a:effectRef>
          <a:fontRef idx="minor">
            <a:schemeClr val="dk1"/>
          </a:fontRef>
        </dgm:style>
      </dgm:prSet>
      <dgm:spPr/>
      <dgm:t>
        <a:bodyPr/>
        <a:lstStyle/>
        <a:p>
          <a:r>
            <a:rPr lang="es-EC" sz="1400" b="1" cap="all" baseline="0"/>
            <a:t>Determinación de los grados de  pulido</a:t>
          </a:r>
        </a:p>
      </dgm:t>
    </dgm:pt>
    <dgm:pt modelId="{E84B93EA-37F5-4D90-989D-DB55EEB6F850}" type="parTrans" cxnId="{854AB817-4DAC-4DDC-A420-457C41E63CD7}">
      <dgm:prSet/>
      <dgm:spPr/>
      <dgm:t>
        <a:bodyPr/>
        <a:lstStyle/>
        <a:p>
          <a:endParaRPr lang="es-EC"/>
        </a:p>
      </dgm:t>
    </dgm:pt>
    <dgm:pt modelId="{F3CFC156-A43C-430D-95D0-1DBE5B4A6706}" type="sibTrans" cxnId="{854AB817-4DAC-4DDC-A420-457C41E63CD7}">
      <dgm:prSet/>
      <dgm:spPr/>
      <dgm:t>
        <a:bodyPr/>
        <a:lstStyle/>
        <a:p>
          <a:endParaRPr lang="es-EC"/>
        </a:p>
      </dgm:t>
    </dgm:pt>
    <dgm:pt modelId="{0D24E33D-54FC-4B74-AC7B-B72AC6D40E01}">
      <dgm:prSet custT="1">
        <dgm:style>
          <a:lnRef idx="2">
            <a:schemeClr val="accent1"/>
          </a:lnRef>
          <a:fillRef idx="1">
            <a:schemeClr val="lt1"/>
          </a:fillRef>
          <a:effectRef idx="0">
            <a:schemeClr val="accent1"/>
          </a:effectRef>
          <a:fontRef idx="minor">
            <a:schemeClr val="dk1"/>
          </a:fontRef>
        </dgm:style>
      </dgm:prSet>
      <dgm:spPr/>
      <dgm:t>
        <a:bodyPr/>
        <a:lstStyle/>
        <a:p>
          <a:r>
            <a:rPr lang="es-EC" sz="1200"/>
            <a:t>Etapas preliminares al pulido</a:t>
          </a:r>
        </a:p>
      </dgm:t>
    </dgm:pt>
    <dgm:pt modelId="{FA2E2633-AEE0-4A24-AA56-8340F516FD82}" type="parTrans" cxnId="{84E0859E-E11F-450A-8069-101046362849}">
      <dgm:prSet/>
      <dgm:spPr/>
      <dgm:t>
        <a:bodyPr/>
        <a:lstStyle/>
        <a:p>
          <a:endParaRPr lang="es-EC"/>
        </a:p>
      </dgm:t>
    </dgm:pt>
    <dgm:pt modelId="{5172CF01-FF3A-4429-BE8C-FC9626318505}" type="sibTrans" cxnId="{84E0859E-E11F-450A-8069-101046362849}">
      <dgm:prSet/>
      <dgm:spPr/>
      <dgm:t>
        <a:bodyPr/>
        <a:lstStyle/>
        <a:p>
          <a:endParaRPr lang="es-EC"/>
        </a:p>
      </dgm:t>
    </dgm:pt>
    <dgm:pt modelId="{AA017EAD-D412-4D54-8931-C9574246C5AC}">
      <dgm:prSet custT="1">
        <dgm:style>
          <a:lnRef idx="2">
            <a:schemeClr val="accent1"/>
          </a:lnRef>
          <a:fillRef idx="1">
            <a:schemeClr val="lt1"/>
          </a:fillRef>
          <a:effectRef idx="0">
            <a:schemeClr val="accent1"/>
          </a:effectRef>
          <a:fontRef idx="minor">
            <a:schemeClr val="dk1"/>
          </a:fontRef>
        </dgm:style>
      </dgm:prSet>
      <dgm:spPr/>
      <dgm:t>
        <a:bodyPr/>
        <a:lstStyle/>
        <a:p>
          <a:r>
            <a:rPr lang="es-EC" sz="1200"/>
            <a:t>Pulido</a:t>
          </a:r>
        </a:p>
      </dgm:t>
    </dgm:pt>
    <dgm:pt modelId="{FEA26BE8-1425-4AC6-BE0B-DB3D6FA2363E}" type="parTrans" cxnId="{73DAC5C7-59C7-4C6D-8349-C6B13B6FEB58}">
      <dgm:prSet/>
      <dgm:spPr/>
      <dgm:t>
        <a:bodyPr/>
        <a:lstStyle/>
        <a:p>
          <a:endParaRPr lang="es-EC"/>
        </a:p>
      </dgm:t>
    </dgm:pt>
    <dgm:pt modelId="{2BD67133-6FE3-4F12-A286-12E9C1963DA3}" type="sibTrans" cxnId="{73DAC5C7-59C7-4C6D-8349-C6B13B6FEB58}">
      <dgm:prSet/>
      <dgm:spPr/>
      <dgm:t>
        <a:bodyPr/>
        <a:lstStyle/>
        <a:p>
          <a:endParaRPr lang="es-EC"/>
        </a:p>
      </dgm:t>
    </dgm:pt>
    <dgm:pt modelId="{A0829AE6-42C7-41DE-BC42-A1849E536450}">
      <dgm:prSet custT="1">
        <dgm:style>
          <a:lnRef idx="2">
            <a:schemeClr val="accent1"/>
          </a:lnRef>
          <a:fillRef idx="1">
            <a:schemeClr val="lt1"/>
          </a:fillRef>
          <a:effectRef idx="0">
            <a:schemeClr val="accent1"/>
          </a:effectRef>
          <a:fontRef idx="minor">
            <a:schemeClr val="dk1"/>
          </a:fontRef>
        </dgm:style>
      </dgm:prSet>
      <dgm:spPr/>
      <dgm:t>
        <a:bodyPr/>
        <a:lstStyle/>
        <a:p>
          <a:r>
            <a:rPr lang="es-EC" sz="1200"/>
            <a:t>Clasificación</a:t>
          </a:r>
        </a:p>
      </dgm:t>
    </dgm:pt>
    <dgm:pt modelId="{0241B274-656A-46E0-A3FE-DA68DA3EBB9E}" type="parTrans" cxnId="{1A69CC8A-4EBE-4856-AC66-C5D8BB1255CB}">
      <dgm:prSet/>
      <dgm:spPr/>
      <dgm:t>
        <a:bodyPr/>
        <a:lstStyle/>
        <a:p>
          <a:endParaRPr lang="es-EC"/>
        </a:p>
      </dgm:t>
    </dgm:pt>
    <dgm:pt modelId="{D261DED5-42F2-488B-B58A-49180161DF7B}" type="sibTrans" cxnId="{1A69CC8A-4EBE-4856-AC66-C5D8BB1255CB}">
      <dgm:prSet/>
      <dgm:spPr/>
      <dgm:t>
        <a:bodyPr/>
        <a:lstStyle/>
        <a:p>
          <a:endParaRPr lang="es-EC"/>
        </a:p>
      </dgm:t>
    </dgm:pt>
    <dgm:pt modelId="{2E1AA415-E5F4-4D3C-BFC6-CEDD5B3E1A9A}">
      <dgm:prSet custT="1">
        <dgm:style>
          <a:lnRef idx="2">
            <a:schemeClr val="accent6"/>
          </a:lnRef>
          <a:fillRef idx="1">
            <a:schemeClr val="lt1"/>
          </a:fillRef>
          <a:effectRef idx="0">
            <a:schemeClr val="accent6"/>
          </a:effectRef>
          <a:fontRef idx="minor">
            <a:schemeClr val="dk1"/>
          </a:fontRef>
        </dgm:style>
      </dgm:prSet>
      <dgm:spPr/>
      <dgm:t>
        <a:bodyPr/>
        <a:lstStyle/>
        <a:p>
          <a:r>
            <a:rPr lang="es-EC" sz="1400" b="1" cap="all" baseline="0"/>
            <a:t>Determinación de variables controlables.</a:t>
          </a:r>
        </a:p>
      </dgm:t>
    </dgm:pt>
    <dgm:pt modelId="{6F93E5FD-68D8-4902-882C-DC6A3EA1C779}" type="parTrans" cxnId="{868DF2C2-B64E-42F4-9206-BDE1A30B38DB}">
      <dgm:prSet/>
      <dgm:spPr/>
      <dgm:t>
        <a:bodyPr/>
        <a:lstStyle/>
        <a:p>
          <a:endParaRPr lang="es-EC"/>
        </a:p>
      </dgm:t>
    </dgm:pt>
    <dgm:pt modelId="{AB43E605-7403-42E1-AD00-2A77ED92CC47}" type="sibTrans" cxnId="{868DF2C2-B64E-42F4-9206-BDE1A30B38DB}">
      <dgm:prSet/>
      <dgm:spPr/>
      <dgm:t>
        <a:bodyPr/>
        <a:lstStyle/>
        <a:p>
          <a:endParaRPr lang="es-EC"/>
        </a:p>
      </dgm:t>
    </dgm:pt>
    <dgm:pt modelId="{764EDE16-1584-4C3C-B270-C9B3E4E03EF3}">
      <dgm:prSet custT="1">
        <dgm:style>
          <a:lnRef idx="2">
            <a:schemeClr val="accent6"/>
          </a:lnRef>
          <a:fillRef idx="1">
            <a:schemeClr val="lt1"/>
          </a:fillRef>
          <a:effectRef idx="0">
            <a:schemeClr val="accent6"/>
          </a:effectRef>
          <a:fontRef idx="minor">
            <a:schemeClr val="dk1"/>
          </a:fontRef>
        </dgm:style>
      </dgm:prSet>
      <dgm:spPr/>
      <dgm:t>
        <a:bodyPr/>
        <a:lstStyle/>
        <a:p>
          <a:r>
            <a:rPr lang="es-EC" sz="900"/>
            <a:t>Remoción de salvado</a:t>
          </a:r>
        </a:p>
      </dgm:t>
    </dgm:pt>
    <dgm:pt modelId="{EA23B129-D3AB-4AD4-84BD-F5F1888E8FED}" type="parTrans" cxnId="{01D29456-E40F-4D8D-BA72-1DA583CE4B41}">
      <dgm:prSet/>
      <dgm:spPr/>
      <dgm:t>
        <a:bodyPr/>
        <a:lstStyle/>
        <a:p>
          <a:endParaRPr lang="es-EC"/>
        </a:p>
      </dgm:t>
    </dgm:pt>
    <dgm:pt modelId="{33CD7464-A5E8-436F-8E6F-61BCB16565B1}" type="sibTrans" cxnId="{01D29456-E40F-4D8D-BA72-1DA583CE4B41}">
      <dgm:prSet/>
      <dgm:spPr/>
      <dgm:t>
        <a:bodyPr/>
        <a:lstStyle/>
        <a:p>
          <a:endParaRPr lang="es-EC"/>
        </a:p>
      </dgm:t>
    </dgm:pt>
    <dgm:pt modelId="{81B83EEF-2100-40CE-BD19-0EC024E13711}">
      <dgm:prSet custT="1">
        <dgm:style>
          <a:lnRef idx="2">
            <a:schemeClr val="accent6"/>
          </a:lnRef>
          <a:fillRef idx="1">
            <a:schemeClr val="lt1"/>
          </a:fillRef>
          <a:effectRef idx="0">
            <a:schemeClr val="accent6"/>
          </a:effectRef>
          <a:fontRef idx="minor">
            <a:schemeClr val="dk1"/>
          </a:fontRef>
        </dgm:style>
      </dgm:prSet>
      <dgm:spPr/>
      <dgm:t>
        <a:bodyPr/>
        <a:lstStyle/>
        <a:p>
          <a:r>
            <a:rPr lang="es-EC" sz="900"/>
            <a:t>Rendimiento de pilado</a:t>
          </a:r>
        </a:p>
      </dgm:t>
    </dgm:pt>
    <dgm:pt modelId="{D91DCE32-56DF-4369-8BFC-8584FBE07E8B}" type="parTrans" cxnId="{5934D6FF-299A-4721-8DA7-7BDC2A0DB6A0}">
      <dgm:prSet/>
      <dgm:spPr/>
      <dgm:t>
        <a:bodyPr/>
        <a:lstStyle/>
        <a:p>
          <a:endParaRPr lang="es-EC"/>
        </a:p>
      </dgm:t>
    </dgm:pt>
    <dgm:pt modelId="{0DA1B76D-BF24-40BB-AD08-F96A32EF0045}" type="sibTrans" cxnId="{5934D6FF-299A-4721-8DA7-7BDC2A0DB6A0}">
      <dgm:prSet/>
      <dgm:spPr/>
      <dgm:t>
        <a:bodyPr/>
        <a:lstStyle/>
        <a:p>
          <a:endParaRPr lang="es-EC"/>
        </a:p>
      </dgm:t>
    </dgm:pt>
    <dgm:pt modelId="{D25CDF6E-6C0B-441F-9344-8EC4702EF06A}">
      <dgm:prSet custT="1">
        <dgm:style>
          <a:lnRef idx="2">
            <a:schemeClr val="accent6"/>
          </a:lnRef>
          <a:fillRef idx="1">
            <a:schemeClr val="lt1"/>
          </a:fillRef>
          <a:effectRef idx="0">
            <a:schemeClr val="accent6"/>
          </a:effectRef>
          <a:fontRef idx="minor">
            <a:schemeClr val="dk1"/>
          </a:fontRef>
        </dgm:style>
      </dgm:prSet>
      <dgm:spPr/>
      <dgm:t>
        <a:bodyPr/>
        <a:lstStyle/>
        <a:p>
          <a:r>
            <a:rPr lang="es-EC" sz="900"/>
            <a:t>Dureza</a:t>
          </a:r>
        </a:p>
      </dgm:t>
    </dgm:pt>
    <dgm:pt modelId="{AE508D68-7B23-4197-85BC-6A50A753E126}" type="parTrans" cxnId="{A6E67CC0-A14E-45D3-B1AA-C855F147A310}">
      <dgm:prSet/>
      <dgm:spPr/>
      <dgm:t>
        <a:bodyPr/>
        <a:lstStyle/>
        <a:p>
          <a:endParaRPr lang="es-EC"/>
        </a:p>
      </dgm:t>
    </dgm:pt>
    <dgm:pt modelId="{4C471DF1-29DA-4D0C-9CE7-00F7C7A3F6C3}" type="sibTrans" cxnId="{A6E67CC0-A14E-45D3-B1AA-C855F147A310}">
      <dgm:prSet/>
      <dgm:spPr/>
      <dgm:t>
        <a:bodyPr/>
        <a:lstStyle/>
        <a:p>
          <a:endParaRPr lang="es-EC"/>
        </a:p>
      </dgm:t>
    </dgm:pt>
    <dgm:pt modelId="{8EC60371-72AD-428F-8DA0-E698E9EA7035}">
      <dgm:prSet custT="1">
        <dgm:style>
          <a:lnRef idx="2">
            <a:schemeClr val="accent6"/>
          </a:lnRef>
          <a:fillRef idx="1">
            <a:schemeClr val="lt1"/>
          </a:fillRef>
          <a:effectRef idx="0">
            <a:schemeClr val="accent6"/>
          </a:effectRef>
          <a:fontRef idx="minor">
            <a:schemeClr val="dk1"/>
          </a:fontRef>
        </dgm:style>
      </dgm:prSet>
      <dgm:spPr/>
      <dgm:t>
        <a:bodyPr/>
        <a:lstStyle/>
        <a:p>
          <a:r>
            <a:rPr lang="es-EC" sz="900"/>
            <a:t>Blancura de arroz</a:t>
          </a:r>
        </a:p>
      </dgm:t>
    </dgm:pt>
    <dgm:pt modelId="{524BCFEB-10B2-44D7-A143-90A0ED8DAB7F}" type="parTrans" cxnId="{0F0B9853-9013-44B0-AFB4-6EA84B5E095D}">
      <dgm:prSet/>
      <dgm:spPr/>
      <dgm:t>
        <a:bodyPr/>
        <a:lstStyle/>
        <a:p>
          <a:endParaRPr lang="es-EC"/>
        </a:p>
      </dgm:t>
    </dgm:pt>
    <dgm:pt modelId="{76C94E25-991E-4A13-92DF-365C96829842}" type="sibTrans" cxnId="{0F0B9853-9013-44B0-AFB4-6EA84B5E095D}">
      <dgm:prSet/>
      <dgm:spPr/>
      <dgm:t>
        <a:bodyPr/>
        <a:lstStyle/>
        <a:p>
          <a:endParaRPr lang="es-EC"/>
        </a:p>
      </dgm:t>
    </dgm:pt>
    <dgm:pt modelId="{42C5E17D-A147-4BC6-B7B7-5BA46D61A9FC}">
      <dgm:prSet custT="1">
        <dgm:style>
          <a:lnRef idx="2">
            <a:schemeClr val="accent6"/>
          </a:lnRef>
          <a:fillRef idx="1">
            <a:schemeClr val="lt1"/>
          </a:fillRef>
          <a:effectRef idx="0">
            <a:schemeClr val="accent6"/>
          </a:effectRef>
          <a:fontRef idx="minor">
            <a:schemeClr val="dk1"/>
          </a:fontRef>
        </dgm:style>
      </dgm:prSet>
      <dgm:spPr/>
      <dgm:t>
        <a:bodyPr/>
        <a:lstStyle/>
        <a:p>
          <a:r>
            <a:rPr lang="es-EC" sz="900"/>
            <a:t>Validación estadística de la muestra</a:t>
          </a:r>
        </a:p>
      </dgm:t>
    </dgm:pt>
    <dgm:pt modelId="{9C06F151-42E5-4482-8381-1770D7697D7A}" type="parTrans" cxnId="{30EDC1D8-C059-4F63-88D6-B9911CF0B873}">
      <dgm:prSet/>
      <dgm:spPr/>
      <dgm:t>
        <a:bodyPr/>
        <a:lstStyle/>
        <a:p>
          <a:endParaRPr lang="es-EC"/>
        </a:p>
      </dgm:t>
    </dgm:pt>
    <dgm:pt modelId="{EC1F64B6-016F-4DA8-AA6D-6DAEAD7B8A94}" type="sibTrans" cxnId="{30EDC1D8-C059-4F63-88D6-B9911CF0B873}">
      <dgm:prSet/>
      <dgm:spPr/>
      <dgm:t>
        <a:bodyPr/>
        <a:lstStyle/>
        <a:p>
          <a:endParaRPr lang="es-EC"/>
        </a:p>
      </dgm:t>
    </dgm:pt>
    <dgm:pt modelId="{35592621-26DC-4758-A992-071C02B3CA94}">
      <dgm:prSet custT="1">
        <dgm:style>
          <a:lnRef idx="2">
            <a:schemeClr val="accent6"/>
          </a:lnRef>
          <a:fillRef idx="1">
            <a:schemeClr val="lt1"/>
          </a:fillRef>
          <a:effectRef idx="0">
            <a:schemeClr val="accent6"/>
          </a:effectRef>
          <a:fontRef idx="minor">
            <a:schemeClr val="dk1"/>
          </a:fontRef>
        </dgm:style>
      </dgm:prSet>
      <dgm:spPr/>
      <dgm:t>
        <a:bodyPr/>
        <a:lstStyle/>
        <a:p>
          <a:r>
            <a:rPr lang="es-EC" sz="900"/>
            <a:t>Determinación de diferencias significativas</a:t>
          </a:r>
        </a:p>
      </dgm:t>
    </dgm:pt>
    <dgm:pt modelId="{F16CCCF9-C422-4111-9B40-59AC45E313C2}" type="parTrans" cxnId="{D1456D34-4F3D-411A-BD6E-B981ADEFE9CF}">
      <dgm:prSet/>
      <dgm:spPr/>
      <dgm:t>
        <a:bodyPr/>
        <a:lstStyle/>
        <a:p>
          <a:endParaRPr lang="es-EC"/>
        </a:p>
      </dgm:t>
    </dgm:pt>
    <dgm:pt modelId="{56A843A7-78B4-4880-B841-43EF074C66F3}" type="sibTrans" cxnId="{D1456D34-4F3D-411A-BD6E-B981ADEFE9CF}">
      <dgm:prSet/>
      <dgm:spPr/>
      <dgm:t>
        <a:bodyPr/>
        <a:lstStyle/>
        <a:p>
          <a:endParaRPr lang="es-EC"/>
        </a:p>
      </dgm:t>
    </dgm:pt>
    <dgm:pt modelId="{D6BCD323-3589-48C7-A3ED-5FAD9121E5EF}">
      <dgm:prSet custT="1">
        <dgm:style>
          <a:lnRef idx="2">
            <a:schemeClr val="accent6"/>
          </a:lnRef>
          <a:fillRef idx="1">
            <a:schemeClr val="lt1"/>
          </a:fillRef>
          <a:effectRef idx="0">
            <a:schemeClr val="accent6"/>
          </a:effectRef>
          <a:fontRef idx="minor">
            <a:schemeClr val="dk1"/>
          </a:fontRef>
        </dgm:style>
      </dgm:prSet>
      <dgm:spPr/>
      <dgm:t>
        <a:bodyPr/>
        <a:lstStyle/>
        <a:p>
          <a:r>
            <a:rPr lang="es-EC" sz="900"/>
            <a:t>Técnicas de regresión</a:t>
          </a:r>
        </a:p>
      </dgm:t>
    </dgm:pt>
    <dgm:pt modelId="{B3813BEB-4463-43DE-8C78-91D467E0EBEC}" type="parTrans" cxnId="{46515DC7-0AEC-4AB9-AA73-3120B749F55C}">
      <dgm:prSet/>
      <dgm:spPr/>
      <dgm:t>
        <a:bodyPr/>
        <a:lstStyle/>
        <a:p>
          <a:endParaRPr lang="es-EC"/>
        </a:p>
      </dgm:t>
    </dgm:pt>
    <dgm:pt modelId="{3A5C119C-0373-46CC-B07E-701957B9D2AC}" type="sibTrans" cxnId="{46515DC7-0AEC-4AB9-AA73-3120B749F55C}">
      <dgm:prSet/>
      <dgm:spPr/>
      <dgm:t>
        <a:bodyPr/>
        <a:lstStyle/>
        <a:p>
          <a:endParaRPr lang="es-EC"/>
        </a:p>
      </dgm:t>
    </dgm:pt>
    <dgm:pt modelId="{439D9A17-1ED5-400E-9C55-1DE219C6A4BE}">
      <dgm:prSet custT="1">
        <dgm:style>
          <a:lnRef idx="2">
            <a:schemeClr val="accent2"/>
          </a:lnRef>
          <a:fillRef idx="1">
            <a:schemeClr val="lt1"/>
          </a:fillRef>
          <a:effectRef idx="0">
            <a:schemeClr val="accent2"/>
          </a:effectRef>
          <a:fontRef idx="minor">
            <a:schemeClr val="dk1"/>
          </a:fontRef>
        </dgm:style>
      </dgm:prSet>
      <dgm:spPr/>
      <dgm:t>
        <a:bodyPr/>
        <a:lstStyle/>
        <a:p>
          <a:r>
            <a:rPr lang="es-EC" sz="1400" b="1" cap="all" baseline="0"/>
            <a:t>AnÁlisis de resultados</a:t>
          </a:r>
        </a:p>
      </dgm:t>
    </dgm:pt>
    <dgm:pt modelId="{06A62633-8B11-468D-AA6B-B37598885278}" type="parTrans" cxnId="{15C69B6D-F67B-414E-8061-160C0765F2AD}">
      <dgm:prSet/>
      <dgm:spPr/>
      <dgm:t>
        <a:bodyPr/>
        <a:lstStyle/>
        <a:p>
          <a:endParaRPr lang="es-EC"/>
        </a:p>
      </dgm:t>
    </dgm:pt>
    <dgm:pt modelId="{6401A503-7C15-448A-B441-CFA4C26A7694}" type="sibTrans" cxnId="{15C69B6D-F67B-414E-8061-160C0765F2AD}">
      <dgm:prSet/>
      <dgm:spPr/>
      <dgm:t>
        <a:bodyPr/>
        <a:lstStyle/>
        <a:p>
          <a:endParaRPr lang="es-EC"/>
        </a:p>
      </dgm:t>
    </dgm:pt>
    <dgm:pt modelId="{A0D08988-3399-4D79-B392-BDCF722E1106}">
      <dgm:prSet custT="1">
        <dgm:style>
          <a:lnRef idx="2">
            <a:schemeClr val="accent2"/>
          </a:lnRef>
          <a:fillRef idx="1">
            <a:schemeClr val="lt1"/>
          </a:fillRef>
          <a:effectRef idx="0">
            <a:schemeClr val="accent2"/>
          </a:effectRef>
          <a:fontRef idx="minor">
            <a:schemeClr val="dk1"/>
          </a:fontRef>
        </dgm:style>
      </dgm:prSet>
      <dgm:spPr/>
      <dgm:t>
        <a:bodyPr/>
        <a:lstStyle/>
        <a:p>
          <a:r>
            <a:rPr lang="es-EC" sz="1200"/>
            <a:t>Validación estadística de la muestra</a:t>
          </a:r>
        </a:p>
      </dgm:t>
    </dgm:pt>
    <dgm:pt modelId="{E09E40E4-2876-472E-AB1E-EA2DAA330204}" type="parTrans" cxnId="{8C335B87-78F1-4187-824B-D8B54481D0E0}">
      <dgm:prSet/>
      <dgm:spPr/>
      <dgm:t>
        <a:bodyPr/>
        <a:lstStyle/>
        <a:p>
          <a:endParaRPr lang="es-EC"/>
        </a:p>
      </dgm:t>
    </dgm:pt>
    <dgm:pt modelId="{077627CF-C3A8-4D28-8362-09262E409E57}" type="sibTrans" cxnId="{8C335B87-78F1-4187-824B-D8B54481D0E0}">
      <dgm:prSet/>
      <dgm:spPr/>
      <dgm:t>
        <a:bodyPr/>
        <a:lstStyle/>
        <a:p>
          <a:endParaRPr lang="es-EC"/>
        </a:p>
      </dgm:t>
    </dgm:pt>
    <dgm:pt modelId="{21220F02-7C9A-4875-8A2C-E14B0FC47AD9}">
      <dgm:prSet custT="1">
        <dgm:style>
          <a:lnRef idx="2">
            <a:schemeClr val="accent2"/>
          </a:lnRef>
          <a:fillRef idx="1">
            <a:schemeClr val="lt1"/>
          </a:fillRef>
          <a:effectRef idx="0">
            <a:schemeClr val="accent2"/>
          </a:effectRef>
          <a:fontRef idx="minor">
            <a:schemeClr val="dk1"/>
          </a:fontRef>
        </dgm:style>
      </dgm:prSet>
      <dgm:spPr/>
      <dgm:t>
        <a:bodyPr/>
        <a:lstStyle/>
        <a:p>
          <a:r>
            <a:rPr lang="es-EC" sz="1200"/>
            <a:t>Resultados de arroz pilado</a:t>
          </a:r>
        </a:p>
      </dgm:t>
    </dgm:pt>
    <dgm:pt modelId="{03467CFD-D4E7-47EC-86A4-8D0A68A2A475}" type="parTrans" cxnId="{6E8865C7-4377-4478-A493-60644F7B649E}">
      <dgm:prSet/>
      <dgm:spPr/>
      <dgm:t>
        <a:bodyPr/>
        <a:lstStyle/>
        <a:p>
          <a:endParaRPr lang="es-EC"/>
        </a:p>
      </dgm:t>
    </dgm:pt>
    <dgm:pt modelId="{BF33BBC8-7DB9-4D1C-9512-CE701F44AAEA}" type="sibTrans" cxnId="{6E8865C7-4377-4478-A493-60644F7B649E}">
      <dgm:prSet/>
      <dgm:spPr/>
      <dgm:t>
        <a:bodyPr/>
        <a:lstStyle/>
        <a:p>
          <a:endParaRPr lang="es-EC"/>
        </a:p>
      </dgm:t>
    </dgm:pt>
    <dgm:pt modelId="{58BD98EE-929D-461C-A9B7-6E3402408485}">
      <dgm:prSet custT="1">
        <dgm:style>
          <a:lnRef idx="2">
            <a:schemeClr val="accent2"/>
          </a:lnRef>
          <a:fillRef idx="1">
            <a:schemeClr val="lt1"/>
          </a:fillRef>
          <a:effectRef idx="0">
            <a:schemeClr val="accent2"/>
          </a:effectRef>
          <a:fontRef idx="minor">
            <a:schemeClr val="dk1"/>
          </a:fontRef>
        </dgm:style>
      </dgm:prSet>
      <dgm:spPr/>
      <dgm:t>
        <a:bodyPr/>
        <a:lstStyle/>
        <a:p>
          <a:r>
            <a:rPr lang="es-EC" sz="1200"/>
            <a:t>Preselección de la mejor opción</a:t>
          </a:r>
        </a:p>
      </dgm:t>
    </dgm:pt>
    <dgm:pt modelId="{8D99573F-058B-4FFC-8D79-2A9634BF4FE9}" type="parTrans" cxnId="{B6B71F0F-C94A-4DA2-B608-334DE0A49C77}">
      <dgm:prSet/>
      <dgm:spPr/>
      <dgm:t>
        <a:bodyPr/>
        <a:lstStyle/>
        <a:p>
          <a:endParaRPr lang="es-EC"/>
        </a:p>
      </dgm:t>
    </dgm:pt>
    <dgm:pt modelId="{4A83977B-1387-4077-893E-3F830AC078D6}" type="sibTrans" cxnId="{B6B71F0F-C94A-4DA2-B608-334DE0A49C77}">
      <dgm:prSet/>
      <dgm:spPr/>
      <dgm:t>
        <a:bodyPr/>
        <a:lstStyle/>
        <a:p>
          <a:endParaRPr lang="es-EC"/>
        </a:p>
      </dgm:t>
    </dgm:pt>
    <dgm:pt modelId="{F79C06D7-9D62-4B9B-9EC1-BA01B78E3C23}">
      <dgm:prSet custT="1">
        <dgm:style>
          <a:lnRef idx="2">
            <a:schemeClr val="accent2"/>
          </a:lnRef>
          <a:fillRef idx="1">
            <a:schemeClr val="lt1"/>
          </a:fillRef>
          <a:effectRef idx="0">
            <a:schemeClr val="accent2"/>
          </a:effectRef>
          <a:fontRef idx="minor">
            <a:schemeClr val="dk1"/>
          </a:fontRef>
        </dgm:style>
      </dgm:prSet>
      <dgm:spPr/>
      <dgm:t>
        <a:bodyPr/>
        <a:lstStyle/>
        <a:p>
          <a:r>
            <a:rPr lang="es-EC" sz="1200"/>
            <a:t>Proyección de resultados a nivel industrial</a:t>
          </a:r>
        </a:p>
      </dgm:t>
    </dgm:pt>
    <dgm:pt modelId="{54B92915-6688-4AB6-A34E-3D00D5BAFD5D}" type="parTrans" cxnId="{51B5FBDE-164A-4112-8285-15EE2EBDD47C}">
      <dgm:prSet/>
      <dgm:spPr/>
      <dgm:t>
        <a:bodyPr/>
        <a:lstStyle/>
        <a:p>
          <a:endParaRPr lang="es-EC"/>
        </a:p>
      </dgm:t>
    </dgm:pt>
    <dgm:pt modelId="{B9857DFD-587E-451D-A64A-BB1CE4C6BA10}" type="sibTrans" cxnId="{51B5FBDE-164A-4112-8285-15EE2EBDD47C}">
      <dgm:prSet/>
      <dgm:spPr/>
      <dgm:t>
        <a:bodyPr/>
        <a:lstStyle/>
        <a:p>
          <a:endParaRPr lang="es-EC"/>
        </a:p>
      </dgm:t>
    </dgm:pt>
    <dgm:pt modelId="{38741611-6150-41B1-AE45-2EF88752D264}">
      <dgm:prSet custT="1">
        <dgm:style>
          <a:lnRef idx="2">
            <a:schemeClr val="accent2"/>
          </a:lnRef>
          <a:fillRef idx="1">
            <a:schemeClr val="lt1"/>
          </a:fillRef>
          <a:effectRef idx="0">
            <a:schemeClr val="accent2"/>
          </a:effectRef>
          <a:fontRef idx="minor">
            <a:schemeClr val="dk1"/>
          </a:fontRef>
        </dgm:style>
      </dgm:prSet>
      <dgm:spPr/>
      <dgm:t>
        <a:bodyPr/>
        <a:lstStyle/>
        <a:p>
          <a:r>
            <a:rPr lang="es-EC" sz="1200"/>
            <a:t>Validación de ecuación de regresión para el pulido</a:t>
          </a:r>
        </a:p>
      </dgm:t>
    </dgm:pt>
    <dgm:pt modelId="{AA42CA18-977A-4D43-8C65-26AF90464EF6}" type="parTrans" cxnId="{88D4C17B-5D36-49DF-9C94-02BE43175301}">
      <dgm:prSet/>
      <dgm:spPr/>
      <dgm:t>
        <a:bodyPr/>
        <a:lstStyle/>
        <a:p>
          <a:endParaRPr lang="es-EC"/>
        </a:p>
      </dgm:t>
    </dgm:pt>
    <dgm:pt modelId="{35BFCCEE-91B0-4BE1-A423-73141BE9AF20}" type="sibTrans" cxnId="{88D4C17B-5D36-49DF-9C94-02BE43175301}">
      <dgm:prSet/>
      <dgm:spPr/>
      <dgm:t>
        <a:bodyPr/>
        <a:lstStyle/>
        <a:p>
          <a:endParaRPr lang="es-EC"/>
        </a:p>
      </dgm:t>
    </dgm:pt>
    <dgm:pt modelId="{2A9181A2-6AAF-489A-9ACB-8E585D0A8044}">
      <dgm:prSet custT="1">
        <dgm:style>
          <a:lnRef idx="2">
            <a:schemeClr val="accent6"/>
          </a:lnRef>
          <a:fillRef idx="1">
            <a:schemeClr val="lt1"/>
          </a:fillRef>
          <a:effectRef idx="0">
            <a:schemeClr val="accent6"/>
          </a:effectRef>
          <a:fontRef idx="minor">
            <a:schemeClr val="dk1"/>
          </a:fontRef>
        </dgm:style>
      </dgm:prSet>
      <dgm:spPr/>
      <dgm:t>
        <a:bodyPr/>
        <a:lstStyle/>
        <a:p>
          <a:r>
            <a:rPr lang="es-EC" sz="900" cap="all" baseline="0"/>
            <a:t>Método de análisis de resultados</a:t>
          </a:r>
        </a:p>
      </dgm:t>
    </dgm:pt>
    <dgm:pt modelId="{0B4CAE4E-9469-4ABB-8C09-9A20878F9D8A}" type="sibTrans" cxnId="{95F1BAB2-6B98-463A-A0D5-5F538752FEB4}">
      <dgm:prSet/>
      <dgm:spPr/>
      <dgm:t>
        <a:bodyPr/>
        <a:lstStyle/>
        <a:p>
          <a:endParaRPr lang="es-EC"/>
        </a:p>
      </dgm:t>
    </dgm:pt>
    <dgm:pt modelId="{4AD8D0E1-CB70-4831-B8C5-62958C2C9E64}" type="parTrans" cxnId="{95F1BAB2-6B98-463A-A0D5-5F538752FEB4}">
      <dgm:prSet/>
      <dgm:spPr/>
      <dgm:t>
        <a:bodyPr/>
        <a:lstStyle/>
        <a:p>
          <a:endParaRPr lang="es-EC"/>
        </a:p>
      </dgm:t>
    </dgm:pt>
    <dgm:pt modelId="{9AC8774E-A6B8-4089-9302-BF23E027DC76}" type="pres">
      <dgm:prSet presAssocID="{9B0E2207-A728-47E7-A78C-8B62785C538E}" presName="Name0" presStyleCnt="0">
        <dgm:presLayoutVars>
          <dgm:dir/>
          <dgm:animLvl val="lvl"/>
          <dgm:resizeHandles val="exact"/>
        </dgm:presLayoutVars>
      </dgm:prSet>
      <dgm:spPr/>
    </dgm:pt>
    <dgm:pt modelId="{12C43252-92DA-41D6-A582-3233BB42E679}" type="pres">
      <dgm:prSet presAssocID="{439D9A17-1ED5-400E-9C55-1DE219C6A4BE}" presName="boxAndChildren" presStyleCnt="0"/>
      <dgm:spPr/>
    </dgm:pt>
    <dgm:pt modelId="{6D90E7F1-9C39-4480-BDD3-8BC20C5C21B4}" type="pres">
      <dgm:prSet presAssocID="{439D9A17-1ED5-400E-9C55-1DE219C6A4BE}" presName="parentTextBox" presStyleLbl="node1" presStyleIdx="0" presStyleCnt="5"/>
      <dgm:spPr/>
      <dgm:t>
        <a:bodyPr/>
        <a:lstStyle/>
        <a:p>
          <a:endParaRPr lang="es-EC"/>
        </a:p>
      </dgm:t>
    </dgm:pt>
    <dgm:pt modelId="{AD2620E5-E3AD-4A64-AD86-6F13A634F17A}" type="pres">
      <dgm:prSet presAssocID="{439D9A17-1ED5-400E-9C55-1DE219C6A4BE}" presName="entireBox" presStyleLbl="node1" presStyleIdx="0" presStyleCnt="5" custScaleY="72590"/>
      <dgm:spPr/>
      <dgm:t>
        <a:bodyPr/>
        <a:lstStyle/>
        <a:p>
          <a:endParaRPr lang="es-EC"/>
        </a:p>
      </dgm:t>
    </dgm:pt>
    <dgm:pt modelId="{28B00023-CAF9-4904-A82A-0BA59858E756}" type="pres">
      <dgm:prSet presAssocID="{439D9A17-1ED5-400E-9C55-1DE219C6A4BE}" presName="descendantBox" presStyleCnt="0"/>
      <dgm:spPr/>
    </dgm:pt>
    <dgm:pt modelId="{11C266E7-F4E0-4A25-BF43-D3666994139B}" type="pres">
      <dgm:prSet presAssocID="{A0D08988-3399-4D79-B392-BDCF722E1106}" presName="childTextBox" presStyleLbl="fgAccFollowNode1" presStyleIdx="0" presStyleCnt="16" custScaleY="92567">
        <dgm:presLayoutVars>
          <dgm:bulletEnabled val="1"/>
        </dgm:presLayoutVars>
      </dgm:prSet>
      <dgm:spPr/>
      <dgm:t>
        <a:bodyPr/>
        <a:lstStyle/>
        <a:p>
          <a:endParaRPr lang="es-EC"/>
        </a:p>
      </dgm:t>
    </dgm:pt>
    <dgm:pt modelId="{2FD97FBC-A2BD-4714-85C1-4F63FAFA095D}" type="pres">
      <dgm:prSet presAssocID="{21220F02-7C9A-4875-8A2C-E14B0FC47AD9}" presName="childTextBox" presStyleLbl="fgAccFollowNode1" presStyleIdx="1" presStyleCnt="16" custScaleY="92567">
        <dgm:presLayoutVars>
          <dgm:bulletEnabled val="1"/>
        </dgm:presLayoutVars>
      </dgm:prSet>
      <dgm:spPr/>
      <dgm:t>
        <a:bodyPr/>
        <a:lstStyle/>
        <a:p>
          <a:endParaRPr lang="es-EC"/>
        </a:p>
      </dgm:t>
    </dgm:pt>
    <dgm:pt modelId="{E40B0EF9-D743-4C0E-99B7-379D380F80DE}" type="pres">
      <dgm:prSet presAssocID="{58BD98EE-929D-461C-A9B7-6E3402408485}" presName="childTextBox" presStyleLbl="fgAccFollowNode1" presStyleIdx="2" presStyleCnt="16" custScaleY="92567">
        <dgm:presLayoutVars>
          <dgm:bulletEnabled val="1"/>
        </dgm:presLayoutVars>
      </dgm:prSet>
      <dgm:spPr/>
      <dgm:t>
        <a:bodyPr/>
        <a:lstStyle/>
        <a:p>
          <a:endParaRPr lang="es-EC"/>
        </a:p>
      </dgm:t>
    </dgm:pt>
    <dgm:pt modelId="{908B8C1C-B1B0-4E1E-963B-BAEC5F7264C9}" type="pres">
      <dgm:prSet presAssocID="{F79C06D7-9D62-4B9B-9EC1-BA01B78E3C23}" presName="childTextBox" presStyleLbl="fgAccFollowNode1" presStyleIdx="3" presStyleCnt="16" custScaleY="92567">
        <dgm:presLayoutVars>
          <dgm:bulletEnabled val="1"/>
        </dgm:presLayoutVars>
      </dgm:prSet>
      <dgm:spPr/>
      <dgm:t>
        <a:bodyPr/>
        <a:lstStyle/>
        <a:p>
          <a:endParaRPr lang="es-EC"/>
        </a:p>
      </dgm:t>
    </dgm:pt>
    <dgm:pt modelId="{6E17772B-A9E0-4C3D-B22C-44959FBE55A2}" type="pres">
      <dgm:prSet presAssocID="{38741611-6150-41B1-AE45-2EF88752D264}" presName="childTextBox" presStyleLbl="fgAccFollowNode1" presStyleIdx="4" presStyleCnt="16" custScaleY="92567">
        <dgm:presLayoutVars>
          <dgm:bulletEnabled val="1"/>
        </dgm:presLayoutVars>
      </dgm:prSet>
      <dgm:spPr/>
      <dgm:t>
        <a:bodyPr/>
        <a:lstStyle/>
        <a:p>
          <a:endParaRPr lang="es-EC"/>
        </a:p>
      </dgm:t>
    </dgm:pt>
    <dgm:pt modelId="{454EDC1F-9748-4984-AC1D-5C9140A854E2}" type="pres">
      <dgm:prSet presAssocID="{AB43E605-7403-42E1-AD00-2A77ED92CC47}" presName="sp" presStyleCnt="0"/>
      <dgm:spPr/>
    </dgm:pt>
    <dgm:pt modelId="{A5F6F655-D3A8-40DA-8FD0-5CD0FC1310EE}" type="pres">
      <dgm:prSet presAssocID="{2E1AA415-E5F4-4D3C-BFC6-CEDD5B3E1A9A}" presName="arrowAndChildren" presStyleCnt="0"/>
      <dgm:spPr/>
    </dgm:pt>
    <dgm:pt modelId="{4280EDF8-E1AB-452B-BE8D-9465B9526FEE}" type="pres">
      <dgm:prSet presAssocID="{2E1AA415-E5F4-4D3C-BFC6-CEDD5B3E1A9A}" presName="parentTextArrow" presStyleLbl="node1" presStyleIdx="0" presStyleCnt="5"/>
      <dgm:spPr/>
      <dgm:t>
        <a:bodyPr/>
        <a:lstStyle/>
        <a:p>
          <a:endParaRPr lang="es-EC"/>
        </a:p>
      </dgm:t>
    </dgm:pt>
    <dgm:pt modelId="{9017E3F6-20AF-4136-A237-C0F28FAD10A0}" type="pres">
      <dgm:prSet presAssocID="{2E1AA415-E5F4-4D3C-BFC6-CEDD5B3E1A9A}" presName="arrow" presStyleLbl="node1" presStyleIdx="1" presStyleCnt="5" custScaleY="80857"/>
      <dgm:spPr/>
      <dgm:t>
        <a:bodyPr/>
        <a:lstStyle/>
        <a:p>
          <a:endParaRPr lang="es-EC"/>
        </a:p>
      </dgm:t>
    </dgm:pt>
    <dgm:pt modelId="{DA7B0E10-F16B-4A2A-8514-E81A9F517749}" type="pres">
      <dgm:prSet presAssocID="{2E1AA415-E5F4-4D3C-BFC6-CEDD5B3E1A9A}" presName="descendantArrow" presStyleCnt="0"/>
      <dgm:spPr/>
    </dgm:pt>
    <dgm:pt modelId="{92DF3D0A-1BF0-4B04-B578-2BCBD81EFC9A}" type="pres">
      <dgm:prSet presAssocID="{764EDE16-1584-4C3C-B270-C9B3E4E03EF3}" presName="childTextArrow" presStyleLbl="fgAccFollowNode1" presStyleIdx="5" presStyleCnt="16" custScaleY="88665">
        <dgm:presLayoutVars>
          <dgm:bulletEnabled val="1"/>
        </dgm:presLayoutVars>
      </dgm:prSet>
      <dgm:spPr/>
      <dgm:t>
        <a:bodyPr/>
        <a:lstStyle/>
        <a:p>
          <a:endParaRPr lang="es-EC"/>
        </a:p>
      </dgm:t>
    </dgm:pt>
    <dgm:pt modelId="{91C8684A-AFA8-4507-9FDB-B7D4FDA2B24D}" type="pres">
      <dgm:prSet presAssocID="{81B83EEF-2100-40CE-BD19-0EC024E13711}" presName="childTextArrow" presStyleLbl="fgAccFollowNode1" presStyleIdx="6" presStyleCnt="16" custScaleY="88665">
        <dgm:presLayoutVars>
          <dgm:bulletEnabled val="1"/>
        </dgm:presLayoutVars>
      </dgm:prSet>
      <dgm:spPr/>
      <dgm:t>
        <a:bodyPr/>
        <a:lstStyle/>
        <a:p>
          <a:endParaRPr lang="es-EC"/>
        </a:p>
      </dgm:t>
    </dgm:pt>
    <dgm:pt modelId="{A07F34AB-9AD2-4BB7-A1C5-8F748D8827EC}" type="pres">
      <dgm:prSet presAssocID="{8EC60371-72AD-428F-8DA0-E698E9EA7035}" presName="childTextArrow" presStyleLbl="fgAccFollowNode1" presStyleIdx="7" presStyleCnt="16" custScaleY="91545">
        <dgm:presLayoutVars>
          <dgm:bulletEnabled val="1"/>
        </dgm:presLayoutVars>
      </dgm:prSet>
      <dgm:spPr/>
      <dgm:t>
        <a:bodyPr/>
        <a:lstStyle/>
        <a:p>
          <a:endParaRPr lang="es-EC"/>
        </a:p>
      </dgm:t>
    </dgm:pt>
    <dgm:pt modelId="{3E0E39A1-0BFD-4178-9055-A190A4ADDDA0}" type="pres">
      <dgm:prSet presAssocID="{D25CDF6E-6C0B-441F-9344-8EC4702EF06A}" presName="childTextArrow" presStyleLbl="fgAccFollowNode1" presStyleIdx="8" presStyleCnt="16" custScaleY="89107">
        <dgm:presLayoutVars>
          <dgm:bulletEnabled val="1"/>
        </dgm:presLayoutVars>
      </dgm:prSet>
      <dgm:spPr/>
      <dgm:t>
        <a:bodyPr/>
        <a:lstStyle/>
        <a:p>
          <a:endParaRPr lang="es-EC"/>
        </a:p>
      </dgm:t>
    </dgm:pt>
    <dgm:pt modelId="{71E2E028-1C9D-4112-9D6E-B95126A4BE6A}" type="pres">
      <dgm:prSet presAssocID="{2A9181A2-6AAF-489A-9ACB-8E585D0A8044}" presName="childTextArrow" presStyleLbl="fgAccFollowNode1" presStyleIdx="9" presStyleCnt="16" custScaleY="89107">
        <dgm:presLayoutVars>
          <dgm:bulletEnabled val="1"/>
        </dgm:presLayoutVars>
      </dgm:prSet>
      <dgm:spPr/>
      <dgm:t>
        <a:bodyPr/>
        <a:lstStyle/>
        <a:p>
          <a:endParaRPr lang="es-EC"/>
        </a:p>
      </dgm:t>
    </dgm:pt>
    <dgm:pt modelId="{69C50267-57EB-4D98-BAF4-FA221DBF8278}" type="pres">
      <dgm:prSet presAssocID="{42C5E17D-A147-4BC6-B7B7-5BA46D61A9FC}" presName="childTextArrow" presStyleLbl="fgAccFollowNode1" presStyleIdx="10" presStyleCnt="16" custScaleY="89107">
        <dgm:presLayoutVars>
          <dgm:bulletEnabled val="1"/>
        </dgm:presLayoutVars>
      </dgm:prSet>
      <dgm:spPr/>
      <dgm:t>
        <a:bodyPr/>
        <a:lstStyle/>
        <a:p>
          <a:endParaRPr lang="es-EC"/>
        </a:p>
      </dgm:t>
    </dgm:pt>
    <dgm:pt modelId="{0F905636-EAE1-4619-A3FF-7309E05AD420}" type="pres">
      <dgm:prSet presAssocID="{35592621-26DC-4758-A992-071C02B3CA94}" presName="childTextArrow" presStyleLbl="fgAccFollowNode1" presStyleIdx="11" presStyleCnt="16" custScaleY="89107">
        <dgm:presLayoutVars>
          <dgm:bulletEnabled val="1"/>
        </dgm:presLayoutVars>
      </dgm:prSet>
      <dgm:spPr/>
      <dgm:t>
        <a:bodyPr/>
        <a:lstStyle/>
        <a:p>
          <a:endParaRPr lang="es-EC"/>
        </a:p>
      </dgm:t>
    </dgm:pt>
    <dgm:pt modelId="{8304BEC3-ACDB-45E6-A71B-1B0D1EA96B60}" type="pres">
      <dgm:prSet presAssocID="{D6BCD323-3589-48C7-A3ED-5FAD9121E5EF}" presName="childTextArrow" presStyleLbl="fgAccFollowNode1" presStyleIdx="12" presStyleCnt="16" custScaleY="89107">
        <dgm:presLayoutVars>
          <dgm:bulletEnabled val="1"/>
        </dgm:presLayoutVars>
      </dgm:prSet>
      <dgm:spPr/>
      <dgm:t>
        <a:bodyPr/>
        <a:lstStyle/>
        <a:p>
          <a:endParaRPr lang="es-EC"/>
        </a:p>
      </dgm:t>
    </dgm:pt>
    <dgm:pt modelId="{4CEBB754-D7D4-46CA-A97A-193AB0E20342}" type="pres">
      <dgm:prSet presAssocID="{AFF4973D-4831-4157-BFA1-0C644371108D}" presName="sp" presStyleCnt="0"/>
      <dgm:spPr/>
    </dgm:pt>
    <dgm:pt modelId="{CF70E8D1-9A8B-4CE3-8E78-733F3FCA3FA6}" type="pres">
      <dgm:prSet presAssocID="{E7573656-4DA6-44C5-9924-AE58A3CBC206}" presName="arrowAndChildren" presStyleCnt="0"/>
      <dgm:spPr/>
    </dgm:pt>
    <dgm:pt modelId="{3A0D019C-8F92-4CF5-B5D0-5A8E327C099F}" type="pres">
      <dgm:prSet presAssocID="{E7573656-4DA6-44C5-9924-AE58A3CBC206}" presName="parentTextArrow" presStyleLbl="node1" presStyleIdx="1" presStyleCnt="5"/>
      <dgm:spPr/>
      <dgm:t>
        <a:bodyPr/>
        <a:lstStyle/>
        <a:p>
          <a:endParaRPr lang="es-EC"/>
        </a:p>
      </dgm:t>
    </dgm:pt>
    <dgm:pt modelId="{E68853A2-5C20-4153-A4B2-3F2345F0583E}" type="pres">
      <dgm:prSet presAssocID="{E7573656-4DA6-44C5-9924-AE58A3CBC206}" presName="arrow" presStyleLbl="node1" presStyleIdx="2" presStyleCnt="5" custScaleY="47534"/>
      <dgm:spPr/>
      <dgm:t>
        <a:bodyPr/>
        <a:lstStyle/>
        <a:p>
          <a:endParaRPr lang="es-EC"/>
        </a:p>
      </dgm:t>
    </dgm:pt>
    <dgm:pt modelId="{2D3C21B8-2B5C-4445-9717-CE0EE6CDC002}" type="pres">
      <dgm:prSet presAssocID="{E7573656-4DA6-44C5-9924-AE58A3CBC206}" presName="descendantArrow" presStyleCnt="0"/>
      <dgm:spPr/>
    </dgm:pt>
    <dgm:pt modelId="{E0D5E67A-46AC-4ADC-8351-18D32050B911}" type="pres">
      <dgm:prSet presAssocID="{0D24E33D-54FC-4B74-AC7B-B72AC6D40E01}" presName="childTextArrow" presStyleLbl="fgAccFollowNode1" presStyleIdx="13" presStyleCnt="16" custScaleY="63158" custLinFactNeighborX="-147">
        <dgm:presLayoutVars>
          <dgm:bulletEnabled val="1"/>
        </dgm:presLayoutVars>
      </dgm:prSet>
      <dgm:spPr/>
      <dgm:t>
        <a:bodyPr/>
        <a:lstStyle/>
        <a:p>
          <a:endParaRPr lang="es-EC"/>
        </a:p>
      </dgm:t>
    </dgm:pt>
    <dgm:pt modelId="{2E6F8867-C4BC-4A06-A875-4CB76B183CBF}" type="pres">
      <dgm:prSet presAssocID="{AA017EAD-D412-4D54-8931-C9574246C5AC}" presName="childTextArrow" presStyleLbl="fgAccFollowNode1" presStyleIdx="14" presStyleCnt="16" custScaleY="63158">
        <dgm:presLayoutVars>
          <dgm:bulletEnabled val="1"/>
        </dgm:presLayoutVars>
      </dgm:prSet>
      <dgm:spPr/>
      <dgm:t>
        <a:bodyPr/>
        <a:lstStyle/>
        <a:p>
          <a:endParaRPr lang="es-EC"/>
        </a:p>
      </dgm:t>
    </dgm:pt>
    <dgm:pt modelId="{D7712CA8-30E1-4115-8D44-B13BDEF9B8B4}" type="pres">
      <dgm:prSet presAssocID="{A0829AE6-42C7-41DE-BC42-A1849E536450}" presName="childTextArrow" presStyleLbl="fgAccFollowNode1" presStyleIdx="15" presStyleCnt="16" custScaleY="62569" custLinFactNeighborY="42">
        <dgm:presLayoutVars>
          <dgm:bulletEnabled val="1"/>
        </dgm:presLayoutVars>
      </dgm:prSet>
      <dgm:spPr/>
      <dgm:t>
        <a:bodyPr/>
        <a:lstStyle/>
        <a:p>
          <a:endParaRPr lang="es-EC"/>
        </a:p>
      </dgm:t>
    </dgm:pt>
    <dgm:pt modelId="{E4AEFE39-8DB4-40B1-9BE0-BEAC66A5ACA8}" type="pres">
      <dgm:prSet presAssocID="{F3CFC156-A43C-430D-95D0-1DBE5B4A6706}" presName="sp" presStyleCnt="0"/>
      <dgm:spPr/>
    </dgm:pt>
    <dgm:pt modelId="{EE57E7A9-2CCA-499C-B5F9-17677A7B634A}" type="pres">
      <dgm:prSet presAssocID="{556AD503-7943-4C98-875D-BFAA73927AAB}" presName="arrowAndChildren" presStyleCnt="0"/>
      <dgm:spPr/>
    </dgm:pt>
    <dgm:pt modelId="{5D3D1CEB-4FB2-4311-9BD7-ECADF96ECE69}" type="pres">
      <dgm:prSet presAssocID="{556AD503-7943-4C98-875D-BFAA73927AAB}" presName="parentTextArrow" presStyleLbl="node1" presStyleIdx="3" presStyleCnt="5" custScaleY="30611"/>
      <dgm:spPr/>
      <dgm:t>
        <a:bodyPr/>
        <a:lstStyle/>
        <a:p>
          <a:endParaRPr lang="es-EC"/>
        </a:p>
      </dgm:t>
    </dgm:pt>
    <dgm:pt modelId="{88AAECD5-B875-4ACA-A76F-9997B7C459EB}" type="pres">
      <dgm:prSet presAssocID="{FD596B94-29CA-4710-82C1-030C94799448}" presName="sp" presStyleCnt="0"/>
      <dgm:spPr/>
    </dgm:pt>
    <dgm:pt modelId="{6B834D21-69FC-46F0-9E6E-3FD09C699F7F}" type="pres">
      <dgm:prSet presAssocID="{5D3B1C4C-5459-4701-B679-40F51F51A459}" presName="arrowAndChildren" presStyleCnt="0"/>
      <dgm:spPr/>
    </dgm:pt>
    <dgm:pt modelId="{8D81B194-2775-4C88-AF71-97A1C53348C1}" type="pres">
      <dgm:prSet presAssocID="{5D3B1C4C-5459-4701-B679-40F51F51A459}" presName="parentTextArrow" presStyleLbl="node1" presStyleIdx="4" presStyleCnt="5" custScaleY="30656"/>
      <dgm:spPr/>
      <dgm:t>
        <a:bodyPr/>
        <a:lstStyle/>
        <a:p>
          <a:endParaRPr lang="es-EC"/>
        </a:p>
      </dgm:t>
    </dgm:pt>
  </dgm:ptLst>
  <dgm:cxnLst>
    <dgm:cxn modelId="{6E8865C7-4377-4478-A493-60644F7B649E}" srcId="{439D9A17-1ED5-400E-9C55-1DE219C6A4BE}" destId="{21220F02-7C9A-4875-8A2C-E14B0FC47AD9}" srcOrd="1" destOrd="0" parTransId="{03467CFD-D4E7-47EC-86A4-8D0A68A2A475}" sibTransId="{BF33BBC8-7DB9-4D1C-9512-CE701F44AAEA}"/>
    <dgm:cxn modelId="{854AB817-4DAC-4DDC-A420-457C41E63CD7}" srcId="{9B0E2207-A728-47E7-A78C-8B62785C538E}" destId="{556AD503-7943-4C98-875D-BFAA73927AAB}" srcOrd="1" destOrd="0" parTransId="{E84B93EA-37F5-4D90-989D-DB55EEB6F850}" sibTransId="{F3CFC156-A43C-430D-95D0-1DBE5B4A6706}"/>
    <dgm:cxn modelId="{D529FED2-ADDE-465A-A7D8-F5157187EE20}" type="presOf" srcId="{2A9181A2-6AAF-489A-9ACB-8E585D0A8044}" destId="{71E2E028-1C9D-4112-9D6E-B95126A4BE6A}" srcOrd="0" destOrd="0" presId="urn:microsoft.com/office/officeart/2005/8/layout/process4"/>
    <dgm:cxn modelId="{30EDC1D8-C059-4F63-88D6-B9911CF0B873}" srcId="{2E1AA415-E5F4-4D3C-BFC6-CEDD5B3E1A9A}" destId="{42C5E17D-A147-4BC6-B7B7-5BA46D61A9FC}" srcOrd="5" destOrd="0" parTransId="{9C06F151-42E5-4482-8381-1770D7697D7A}" sibTransId="{EC1F64B6-016F-4DA8-AA6D-6DAEAD7B8A94}"/>
    <dgm:cxn modelId="{07B24B81-D3FE-48BD-9E44-E2E420FEBA05}" type="presOf" srcId="{D6BCD323-3589-48C7-A3ED-5FAD9121E5EF}" destId="{8304BEC3-ACDB-45E6-A71B-1B0D1EA96B60}" srcOrd="0" destOrd="0" presId="urn:microsoft.com/office/officeart/2005/8/layout/process4"/>
    <dgm:cxn modelId="{84E0859E-E11F-450A-8069-101046362849}" srcId="{E7573656-4DA6-44C5-9924-AE58A3CBC206}" destId="{0D24E33D-54FC-4B74-AC7B-B72AC6D40E01}" srcOrd="0" destOrd="0" parTransId="{FA2E2633-AEE0-4A24-AA56-8340F516FD82}" sibTransId="{5172CF01-FF3A-4429-BE8C-FC9626318505}"/>
    <dgm:cxn modelId="{A6E67CC0-A14E-45D3-B1AA-C855F147A310}" srcId="{2E1AA415-E5F4-4D3C-BFC6-CEDD5B3E1A9A}" destId="{D25CDF6E-6C0B-441F-9344-8EC4702EF06A}" srcOrd="3" destOrd="0" parTransId="{AE508D68-7B23-4197-85BC-6A50A753E126}" sibTransId="{4C471DF1-29DA-4D0C-9CE7-00F7C7A3F6C3}"/>
    <dgm:cxn modelId="{B6B71F0F-C94A-4DA2-B608-334DE0A49C77}" srcId="{439D9A17-1ED5-400E-9C55-1DE219C6A4BE}" destId="{58BD98EE-929D-461C-A9B7-6E3402408485}" srcOrd="2" destOrd="0" parTransId="{8D99573F-058B-4FFC-8D79-2A9634BF4FE9}" sibTransId="{4A83977B-1387-4077-893E-3F830AC078D6}"/>
    <dgm:cxn modelId="{8C335B87-78F1-4187-824B-D8B54481D0E0}" srcId="{439D9A17-1ED5-400E-9C55-1DE219C6A4BE}" destId="{A0D08988-3399-4D79-B392-BDCF722E1106}" srcOrd="0" destOrd="0" parTransId="{E09E40E4-2876-472E-AB1E-EA2DAA330204}" sibTransId="{077627CF-C3A8-4D28-8362-09262E409E57}"/>
    <dgm:cxn modelId="{5934D6FF-299A-4721-8DA7-7BDC2A0DB6A0}" srcId="{2E1AA415-E5F4-4D3C-BFC6-CEDD5B3E1A9A}" destId="{81B83EEF-2100-40CE-BD19-0EC024E13711}" srcOrd="1" destOrd="0" parTransId="{D91DCE32-56DF-4369-8BFC-8584FBE07E8B}" sibTransId="{0DA1B76D-BF24-40BB-AD08-F96A32EF0045}"/>
    <dgm:cxn modelId="{962F9B0E-A244-42D5-9ECC-5D4DFF6E40FD}" type="presOf" srcId="{2E1AA415-E5F4-4D3C-BFC6-CEDD5B3E1A9A}" destId="{9017E3F6-20AF-4136-A237-C0F28FAD10A0}" srcOrd="1" destOrd="0" presId="urn:microsoft.com/office/officeart/2005/8/layout/process4"/>
    <dgm:cxn modelId="{C22A9418-29FA-4D16-AB21-BC8ACB22B455}" type="presOf" srcId="{D25CDF6E-6C0B-441F-9344-8EC4702EF06A}" destId="{3E0E39A1-0BFD-4178-9055-A190A4ADDDA0}" srcOrd="0" destOrd="0" presId="urn:microsoft.com/office/officeart/2005/8/layout/process4"/>
    <dgm:cxn modelId="{0CEB7C27-87E3-4D4A-AD95-03FF28C38D52}" type="presOf" srcId="{38741611-6150-41B1-AE45-2EF88752D264}" destId="{6E17772B-A9E0-4C3D-B22C-44959FBE55A2}" srcOrd="0" destOrd="0" presId="urn:microsoft.com/office/officeart/2005/8/layout/process4"/>
    <dgm:cxn modelId="{62272B24-86FF-462C-B97A-9157DDE46412}" type="presOf" srcId="{81B83EEF-2100-40CE-BD19-0EC024E13711}" destId="{91C8684A-AFA8-4507-9FDB-B7D4FDA2B24D}" srcOrd="0" destOrd="0" presId="urn:microsoft.com/office/officeart/2005/8/layout/process4"/>
    <dgm:cxn modelId="{2B52F1DA-A3AD-4D31-9AFD-8F8935E91C8C}" type="presOf" srcId="{A0D08988-3399-4D79-B392-BDCF722E1106}" destId="{11C266E7-F4E0-4A25-BF43-D3666994139B}" srcOrd="0" destOrd="0" presId="urn:microsoft.com/office/officeart/2005/8/layout/process4"/>
    <dgm:cxn modelId="{91088AA3-0766-47A0-9F23-8A8B7EBE7008}" type="presOf" srcId="{35592621-26DC-4758-A992-071C02B3CA94}" destId="{0F905636-EAE1-4619-A3FF-7309E05AD420}" srcOrd="0" destOrd="0" presId="urn:microsoft.com/office/officeart/2005/8/layout/process4"/>
    <dgm:cxn modelId="{D1456D34-4F3D-411A-BD6E-B981ADEFE9CF}" srcId="{2E1AA415-E5F4-4D3C-BFC6-CEDD5B3E1A9A}" destId="{35592621-26DC-4758-A992-071C02B3CA94}" srcOrd="6" destOrd="0" parTransId="{F16CCCF9-C422-4111-9B40-59AC45E313C2}" sibTransId="{56A843A7-78B4-4880-B841-43EF074C66F3}"/>
    <dgm:cxn modelId="{247089B3-DE47-4821-B00E-7B3DA75B2CF0}" type="presOf" srcId="{E7573656-4DA6-44C5-9924-AE58A3CBC206}" destId="{3A0D019C-8F92-4CF5-B5D0-5A8E327C099F}" srcOrd="0" destOrd="0" presId="urn:microsoft.com/office/officeart/2005/8/layout/process4"/>
    <dgm:cxn modelId="{18BD885D-7BCE-4A64-8410-BA753376EE7D}" type="presOf" srcId="{2E1AA415-E5F4-4D3C-BFC6-CEDD5B3E1A9A}" destId="{4280EDF8-E1AB-452B-BE8D-9465B9526FEE}" srcOrd="0" destOrd="0" presId="urn:microsoft.com/office/officeart/2005/8/layout/process4"/>
    <dgm:cxn modelId="{15C69B6D-F67B-414E-8061-160C0765F2AD}" srcId="{9B0E2207-A728-47E7-A78C-8B62785C538E}" destId="{439D9A17-1ED5-400E-9C55-1DE219C6A4BE}" srcOrd="4" destOrd="0" parTransId="{06A62633-8B11-468D-AA6B-B37598885278}" sibTransId="{6401A503-7C15-448A-B441-CFA4C26A7694}"/>
    <dgm:cxn modelId="{035CFD5E-C8F9-435C-9FD9-C7F5B38F555C}" type="presOf" srcId="{F79C06D7-9D62-4B9B-9EC1-BA01B78E3C23}" destId="{908B8C1C-B1B0-4E1E-963B-BAEC5F7264C9}" srcOrd="0" destOrd="0" presId="urn:microsoft.com/office/officeart/2005/8/layout/process4"/>
    <dgm:cxn modelId="{01D29456-E40F-4D8D-BA72-1DA583CE4B41}" srcId="{2E1AA415-E5F4-4D3C-BFC6-CEDD5B3E1A9A}" destId="{764EDE16-1584-4C3C-B270-C9B3E4E03EF3}" srcOrd="0" destOrd="0" parTransId="{EA23B129-D3AB-4AD4-84BD-F5F1888E8FED}" sibTransId="{33CD7464-A5E8-436F-8E6F-61BCB16565B1}"/>
    <dgm:cxn modelId="{B6038A80-0E4E-4C39-A149-1A9BD82751A4}" type="presOf" srcId="{764EDE16-1584-4C3C-B270-C9B3E4E03EF3}" destId="{92DF3D0A-1BF0-4B04-B578-2BCBD81EFC9A}" srcOrd="0" destOrd="0" presId="urn:microsoft.com/office/officeart/2005/8/layout/process4"/>
    <dgm:cxn modelId="{88D4C17B-5D36-49DF-9C94-02BE43175301}" srcId="{439D9A17-1ED5-400E-9C55-1DE219C6A4BE}" destId="{38741611-6150-41B1-AE45-2EF88752D264}" srcOrd="4" destOrd="0" parTransId="{AA42CA18-977A-4D43-8C65-26AF90464EF6}" sibTransId="{35BFCCEE-91B0-4BE1-A423-73141BE9AF20}"/>
    <dgm:cxn modelId="{548CB178-C820-4750-9080-68D4DB017F40}" type="presOf" srcId="{5D3B1C4C-5459-4701-B679-40F51F51A459}" destId="{8D81B194-2775-4C88-AF71-97A1C53348C1}" srcOrd="0" destOrd="0" presId="urn:microsoft.com/office/officeart/2005/8/layout/process4"/>
    <dgm:cxn modelId="{1A69CC8A-4EBE-4856-AC66-C5D8BB1255CB}" srcId="{E7573656-4DA6-44C5-9924-AE58A3CBC206}" destId="{A0829AE6-42C7-41DE-BC42-A1849E536450}" srcOrd="2" destOrd="0" parTransId="{0241B274-656A-46E0-A3FE-DA68DA3EBB9E}" sibTransId="{D261DED5-42F2-488B-B58A-49180161DF7B}"/>
    <dgm:cxn modelId="{E0B1988A-5D41-4B4A-A376-20F516CE2B6E}" type="presOf" srcId="{42C5E17D-A147-4BC6-B7B7-5BA46D61A9FC}" destId="{69C50267-57EB-4D98-BAF4-FA221DBF8278}" srcOrd="0" destOrd="0" presId="urn:microsoft.com/office/officeart/2005/8/layout/process4"/>
    <dgm:cxn modelId="{4A739063-39D7-40C7-8402-7FAA071AB856}" type="presOf" srcId="{0D24E33D-54FC-4B74-AC7B-B72AC6D40E01}" destId="{E0D5E67A-46AC-4ADC-8351-18D32050B911}" srcOrd="0" destOrd="0" presId="urn:microsoft.com/office/officeart/2005/8/layout/process4"/>
    <dgm:cxn modelId="{0EB119F5-C547-4CC1-B0C4-AE310FA01B84}" type="presOf" srcId="{58BD98EE-929D-461C-A9B7-6E3402408485}" destId="{E40B0EF9-D743-4C0E-99B7-379D380F80DE}" srcOrd="0" destOrd="0" presId="urn:microsoft.com/office/officeart/2005/8/layout/process4"/>
    <dgm:cxn modelId="{19D274A9-903C-44BE-8950-F501194C73C7}" type="presOf" srcId="{439D9A17-1ED5-400E-9C55-1DE219C6A4BE}" destId="{6D90E7F1-9C39-4480-BDD3-8BC20C5C21B4}" srcOrd="0" destOrd="0" presId="urn:microsoft.com/office/officeart/2005/8/layout/process4"/>
    <dgm:cxn modelId="{46515DC7-0AEC-4AB9-AA73-3120B749F55C}" srcId="{2E1AA415-E5F4-4D3C-BFC6-CEDD5B3E1A9A}" destId="{D6BCD323-3589-48C7-A3ED-5FAD9121E5EF}" srcOrd="7" destOrd="0" parTransId="{B3813BEB-4463-43DE-8C78-91D467E0EBEC}" sibTransId="{3A5C119C-0373-46CC-B07E-701957B9D2AC}"/>
    <dgm:cxn modelId="{51B5FBDE-164A-4112-8285-15EE2EBDD47C}" srcId="{439D9A17-1ED5-400E-9C55-1DE219C6A4BE}" destId="{F79C06D7-9D62-4B9B-9EC1-BA01B78E3C23}" srcOrd="3" destOrd="0" parTransId="{54B92915-6688-4AB6-A34E-3D00D5BAFD5D}" sibTransId="{B9857DFD-587E-451D-A64A-BB1CE4C6BA10}"/>
    <dgm:cxn modelId="{95F1BAB2-6B98-463A-A0D5-5F538752FEB4}" srcId="{2E1AA415-E5F4-4D3C-BFC6-CEDD5B3E1A9A}" destId="{2A9181A2-6AAF-489A-9ACB-8E585D0A8044}" srcOrd="4" destOrd="0" parTransId="{4AD8D0E1-CB70-4831-B8C5-62958C2C9E64}" sibTransId="{0B4CAE4E-9469-4ABB-8C09-9A20878F9D8A}"/>
    <dgm:cxn modelId="{0F0B9853-9013-44B0-AFB4-6EA84B5E095D}" srcId="{2E1AA415-E5F4-4D3C-BFC6-CEDD5B3E1A9A}" destId="{8EC60371-72AD-428F-8DA0-E698E9EA7035}" srcOrd="2" destOrd="0" parTransId="{524BCFEB-10B2-44D7-A143-90A0ED8DAB7F}" sibTransId="{76C94E25-991E-4A13-92DF-365C96829842}"/>
    <dgm:cxn modelId="{8CAE707D-12C0-451E-A070-C6672F043CEC}" type="presOf" srcId="{E7573656-4DA6-44C5-9924-AE58A3CBC206}" destId="{E68853A2-5C20-4153-A4B2-3F2345F0583E}" srcOrd="1" destOrd="0" presId="urn:microsoft.com/office/officeart/2005/8/layout/process4"/>
    <dgm:cxn modelId="{9306F197-1FD6-4A68-96A5-1D6755D4672D}" srcId="{9B0E2207-A728-47E7-A78C-8B62785C538E}" destId="{5D3B1C4C-5459-4701-B679-40F51F51A459}" srcOrd="0" destOrd="0" parTransId="{D176C7C5-2DA5-4687-9E23-BC754ACF72F7}" sibTransId="{FD596B94-29CA-4710-82C1-030C94799448}"/>
    <dgm:cxn modelId="{E374A184-697A-4E15-B4C3-1E62F2768AEB}" type="presOf" srcId="{8EC60371-72AD-428F-8DA0-E698E9EA7035}" destId="{A07F34AB-9AD2-4BB7-A1C5-8F748D8827EC}" srcOrd="0" destOrd="0" presId="urn:microsoft.com/office/officeart/2005/8/layout/process4"/>
    <dgm:cxn modelId="{15F55666-93C8-41E7-9ADD-F39E41520A50}" type="presOf" srcId="{AA017EAD-D412-4D54-8931-C9574246C5AC}" destId="{2E6F8867-C4BC-4A06-A875-4CB76B183CBF}" srcOrd="0" destOrd="0" presId="urn:microsoft.com/office/officeart/2005/8/layout/process4"/>
    <dgm:cxn modelId="{73DAC5C7-59C7-4C6D-8349-C6B13B6FEB58}" srcId="{E7573656-4DA6-44C5-9924-AE58A3CBC206}" destId="{AA017EAD-D412-4D54-8931-C9574246C5AC}" srcOrd="1" destOrd="0" parTransId="{FEA26BE8-1425-4AC6-BE0B-DB3D6FA2363E}" sibTransId="{2BD67133-6FE3-4F12-A286-12E9C1963DA3}"/>
    <dgm:cxn modelId="{58C57F48-D60A-4301-890B-D203E9318D2E}" type="presOf" srcId="{556AD503-7943-4C98-875D-BFAA73927AAB}" destId="{5D3D1CEB-4FB2-4311-9BD7-ECADF96ECE69}" srcOrd="0" destOrd="0" presId="urn:microsoft.com/office/officeart/2005/8/layout/process4"/>
    <dgm:cxn modelId="{6146E0A5-D61C-49BE-96E9-F40812E9E2C9}" type="presOf" srcId="{9B0E2207-A728-47E7-A78C-8B62785C538E}" destId="{9AC8774E-A6B8-4089-9302-BF23E027DC76}" srcOrd="0" destOrd="0" presId="urn:microsoft.com/office/officeart/2005/8/layout/process4"/>
    <dgm:cxn modelId="{23DB8FD1-58CF-435F-9AB2-AE940ECA3748}" srcId="{9B0E2207-A728-47E7-A78C-8B62785C538E}" destId="{E7573656-4DA6-44C5-9924-AE58A3CBC206}" srcOrd="2" destOrd="0" parTransId="{A7CFB738-BC93-4EFD-8981-25B95B12E0F0}" sibTransId="{AFF4973D-4831-4157-BFA1-0C644371108D}"/>
    <dgm:cxn modelId="{DF0C7435-EFD9-41F0-91C4-7F7DE548235D}" type="presOf" srcId="{A0829AE6-42C7-41DE-BC42-A1849E536450}" destId="{D7712CA8-30E1-4115-8D44-B13BDEF9B8B4}" srcOrd="0" destOrd="0" presId="urn:microsoft.com/office/officeart/2005/8/layout/process4"/>
    <dgm:cxn modelId="{A4B0CDBC-4E02-4A01-8AE6-E3629787711E}" type="presOf" srcId="{21220F02-7C9A-4875-8A2C-E14B0FC47AD9}" destId="{2FD97FBC-A2BD-4714-85C1-4F63FAFA095D}" srcOrd="0" destOrd="0" presId="urn:microsoft.com/office/officeart/2005/8/layout/process4"/>
    <dgm:cxn modelId="{C857E926-B48B-4BC1-A953-65E530561B44}" type="presOf" srcId="{439D9A17-1ED5-400E-9C55-1DE219C6A4BE}" destId="{AD2620E5-E3AD-4A64-AD86-6F13A634F17A}" srcOrd="1" destOrd="0" presId="urn:microsoft.com/office/officeart/2005/8/layout/process4"/>
    <dgm:cxn modelId="{868DF2C2-B64E-42F4-9206-BDE1A30B38DB}" srcId="{9B0E2207-A728-47E7-A78C-8B62785C538E}" destId="{2E1AA415-E5F4-4D3C-BFC6-CEDD5B3E1A9A}" srcOrd="3" destOrd="0" parTransId="{6F93E5FD-68D8-4902-882C-DC6A3EA1C779}" sibTransId="{AB43E605-7403-42E1-AD00-2A77ED92CC47}"/>
    <dgm:cxn modelId="{274E5CFF-F7F0-41D7-890B-F79351D4DACC}" type="presParOf" srcId="{9AC8774E-A6B8-4089-9302-BF23E027DC76}" destId="{12C43252-92DA-41D6-A582-3233BB42E679}" srcOrd="0" destOrd="0" presId="urn:microsoft.com/office/officeart/2005/8/layout/process4"/>
    <dgm:cxn modelId="{BEE23FC6-9768-45BC-BEA4-B38BC479ABD7}" type="presParOf" srcId="{12C43252-92DA-41D6-A582-3233BB42E679}" destId="{6D90E7F1-9C39-4480-BDD3-8BC20C5C21B4}" srcOrd="0" destOrd="0" presId="urn:microsoft.com/office/officeart/2005/8/layout/process4"/>
    <dgm:cxn modelId="{696F5DF8-68EA-4105-A0E7-11EE2D958CF8}" type="presParOf" srcId="{12C43252-92DA-41D6-A582-3233BB42E679}" destId="{AD2620E5-E3AD-4A64-AD86-6F13A634F17A}" srcOrd="1" destOrd="0" presId="urn:microsoft.com/office/officeart/2005/8/layout/process4"/>
    <dgm:cxn modelId="{330FFDD6-CCEE-404A-AF55-79B006BD8C74}" type="presParOf" srcId="{12C43252-92DA-41D6-A582-3233BB42E679}" destId="{28B00023-CAF9-4904-A82A-0BA59858E756}" srcOrd="2" destOrd="0" presId="urn:microsoft.com/office/officeart/2005/8/layout/process4"/>
    <dgm:cxn modelId="{DE707AD8-1CBF-4B82-98BB-D0A9CE7FE41E}" type="presParOf" srcId="{28B00023-CAF9-4904-A82A-0BA59858E756}" destId="{11C266E7-F4E0-4A25-BF43-D3666994139B}" srcOrd="0" destOrd="0" presId="urn:microsoft.com/office/officeart/2005/8/layout/process4"/>
    <dgm:cxn modelId="{E8F62353-9D75-4317-8722-ACA0727CF865}" type="presParOf" srcId="{28B00023-CAF9-4904-A82A-0BA59858E756}" destId="{2FD97FBC-A2BD-4714-85C1-4F63FAFA095D}" srcOrd="1" destOrd="0" presId="urn:microsoft.com/office/officeart/2005/8/layout/process4"/>
    <dgm:cxn modelId="{B70BC2D3-0A3A-4FFC-9560-13CE53942FBA}" type="presParOf" srcId="{28B00023-CAF9-4904-A82A-0BA59858E756}" destId="{E40B0EF9-D743-4C0E-99B7-379D380F80DE}" srcOrd="2" destOrd="0" presId="urn:microsoft.com/office/officeart/2005/8/layout/process4"/>
    <dgm:cxn modelId="{E5B651CC-0299-4D56-AECA-3F8A509CB9D5}" type="presParOf" srcId="{28B00023-CAF9-4904-A82A-0BA59858E756}" destId="{908B8C1C-B1B0-4E1E-963B-BAEC5F7264C9}" srcOrd="3" destOrd="0" presId="urn:microsoft.com/office/officeart/2005/8/layout/process4"/>
    <dgm:cxn modelId="{77B4FA87-A021-48A0-A96C-0EA0B802B340}" type="presParOf" srcId="{28B00023-CAF9-4904-A82A-0BA59858E756}" destId="{6E17772B-A9E0-4C3D-B22C-44959FBE55A2}" srcOrd="4" destOrd="0" presId="urn:microsoft.com/office/officeart/2005/8/layout/process4"/>
    <dgm:cxn modelId="{31B7AA16-98B2-4BD4-8453-9F8B5BE065CD}" type="presParOf" srcId="{9AC8774E-A6B8-4089-9302-BF23E027DC76}" destId="{454EDC1F-9748-4984-AC1D-5C9140A854E2}" srcOrd="1" destOrd="0" presId="urn:microsoft.com/office/officeart/2005/8/layout/process4"/>
    <dgm:cxn modelId="{171B1C43-05C3-48EA-B163-B55B7D871BED}" type="presParOf" srcId="{9AC8774E-A6B8-4089-9302-BF23E027DC76}" destId="{A5F6F655-D3A8-40DA-8FD0-5CD0FC1310EE}" srcOrd="2" destOrd="0" presId="urn:microsoft.com/office/officeart/2005/8/layout/process4"/>
    <dgm:cxn modelId="{75F0148B-DB20-4924-A021-A1C5DAD4499B}" type="presParOf" srcId="{A5F6F655-D3A8-40DA-8FD0-5CD0FC1310EE}" destId="{4280EDF8-E1AB-452B-BE8D-9465B9526FEE}" srcOrd="0" destOrd="0" presId="urn:microsoft.com/office/officeart/2005/8/layout/process4"/>
    <dgm:cxn modelId="{30F4DB7D-9E10-4827-8DE6-F102FECF7E82}" type="presParOf" srcId="{A5F6F655-D3A8-40DA-8FD0-5CD0FC1310EE}" destId="{9017E3F6-20AF-4136-A237-C0F28FAD10A0}" srcOrd="1" destOrd="0" presId="urn:microsoft.com/office/officeart/2005/8/layout/process4"/>
    <dgm:cxn modelId="{4F154A34-E7BB-4491-9177-BC323146211B}" type="presParOf" srcId="{A5F6F655-D3A8-40DA-8FD0-5CD0FC1310EE}" destId="{DA7B0E10-F16B-4A2A-8514-E81A9F517749}" srcOrd="2" destOrd="0" presId="urn:microsoft.com/office/officeart/2005/8/layout/process4"/>
    <dgm:cxn modelId="{B93D77ED-38A7-409F-9EBC-00A775C77348}" type="presParOf" srcId="{DA7B0E10-F16B-4A2A-8514-E81A9F517749}" destId="{92DF3D0A-1BF0-4B04-B578-2BCBD81EFC9A}" srcOrd="0" destOrd="0" presId="urn:microsoft.com/office/officeart/2005/8/layout/process4"/>
    <dgm:cxn modelId="{1C6675AB-70D2-46BD-BA7A-B172B1246AD9}" type="presParOf" srcId="{DA7B0E10-F16B-4A2A-8514-E81A9F517749}" destId="{91C8684A-AFA8-4507-9FDB-B7D4FDA2B24D}" srcOrd="1" destOrd="0" presId="urn:microsoft.com/office/officeart/2005/8/layout/process4"/>
    <dgm:cxn modelId="{0BDCB095-FDAE-45BF-92CB-29132601956E}" type="presParOf" srcId="{DA7B0E10-F16B-4A2A-8514-E81A9F517749}" destId="{A07F34AB-9AD2-4BB7-A1C5-8F748D8827EC}" srcOrd="2" destOrd="0" presId="urn:microsoft.com/office/officeart/2005/8/layout/process4"/>
    <dgm:cxn modelId="{CF5403B8-D341-4FDC-9005-8E1A6791F5C7}" type="presParOf" srcId="{DA7B0E10-F16B-4A2A-8514-E81A9F517749}" destId="{3E0E39A1-0BFD-4178-9055-A190A4ADDDA0}" srcOrd="3" destOrd="0" presId="urn:microsoft.com/office/officeart/2005/8/layout/process4"/>
    <dgm:cxn modelId="{5C83ED35-40AE-4D99-B596-50F9FFE61C88}" type="presParOf" srcId="{DA7B0E10-F16B-4A2A-8514-E81A9F517749}" destId="{71E2E028-1C9D-4112-9D6E-B95126A4BE6A}" srcOrd="4" destOrd="0" presId="urn:microsoft.com/office/officeart/2005/8/layout/process4"/>
    <dgm:cxn modelId="{604F20C8-9434-4BC3-8B94-4C7C192F3A7D}" type="presParOf" srcId="{DA7B0E10-F16B-4A2A-8514-E81A9F517749}" destId="{69C50267-57EB-4D98-BAF4-FA221DBF8278}" srcOrd="5" destOrd="0" presId="urn:microsoft.com/office/officeart/2005/8/layout/process4"/>
    <dgm:cxn modelId="{BC5F1370-EFE4-4E3A-B99E-31CE8E3607B0}" type="presParOf" srcId="{DA7B0E10-F16B-4A2A-8514-E81A9F517749}" destId="{0F905636-EAE1-4619-A3FF-7309E05AD420}" srcOrd="6" destOrd="0" presId="urn:microsoft.com/office/officeart/2005/8/layout/process4"/>
    <dgm:cxn modelId="{0CB20C15-23C4-41CC-9320-6BF82DBD00B6}" type="presParOf" srcId="{DA7B0E10-F16B-4A2A-8514-E81A9F517749}" destId="{8304BEC3-ACDB-45E6-A71B-1B0D1EA96B60}" srcOrd="7" destOrd="0" presId="urn:microsoft.com/office/officeart/2005/8/layout/process4"/>
    <dgm:cxn modelId="{045493CD-9E61-472D-A8BA-2073027821E9}" type="presParOf" srcId="{9AC8774E-A6B8-4089-9302-BF23E027DC76}" destId="{4CEBB754-D7D4-46CA-A97A-193AB0E20342}" srcOrd="3" destOrd="0" presId="urn:microsoft.com/office/officeart/2005/8/layout/process4"/>
    <dgm:cxn modelId="{C5EB9FF3-CD80-4D48-9F38-A9C1E6E867C2}" type="presParOf" srcId="{9AC8774E-A6B8-4089-9302-BF23E027DC76}" destId="{CF70E8D1-9A8B-4CE3-8E78-733F3FCA3FA6}" srcOrd="4" destOrd="0" presId="urn:microsoft.com/office/officeart/2005/8/layout/process4"/>
    <dgm:cxn modelId="{C0FAE442-54D0-49FE-8D92-312896303446}" type="presParOf" srcId="{CF70E8D1-9A8B-4CE3-8E78-733F3FCA3FA6}" destId="{3A0D019C-8F92-4CF5-B5D0-5A8E327C099F}" srcOrd="0" destOrd="0" presId="urn:microsoft.com/office/officeart/2005/8/layout/process4"/>
    <dgm:cxn modelId="{489306F9-FB4D-4E41-9942-155A19343DA3}" type="presParOf" srcId="{CF70E8D1-9A8B-4CE3-8E78-733F3FCA3FA6}" destId="{E68853A2-5C20-4153-A4B2-3F2345F0583E}" srcOrd="1" destOrd="0" presId="urn:microsoft.com/office/officeart/2005/8/layout/process4"/>
    <dgm:cxn modelId="{898C5421-3FC7-4491-B1B3-4CF231E9909E}" type="presParOf" srcId="{CF70E8D1-9A8B-4CE3-8E78-733F3FCA3FA6}" destId="{2D3C21B8-2B5C-4445-9717-CE0EE6CDC002}" srcOrd="2" destOrd="0" presId="urn:microsoft.com/office/officeart/2005/8/layout/process4"/>
    <dgm:cxn modelId="{5DC166BE-9DB4-460A-B6BD-01F47006A2E1}" type="presParOf" srcId="{2D3C21B8-2B5C-4445-9717-CE0EE6CDC002}" destId="{E0D5E67A-46AC-4ADC-8351-18D32050B911}" srcOrd="0" destOrd="0" presId="urn:microsoft.com/office/officeart/2005/8/layout/process4"/>
    <dgm:cxn modelId="{9565EA64-3522-4F25-8144-76C576BC7320}" type="presParOf" srcId="{2D3C21B8-2B5C-4445-9717-CE0EE6CDC002}" destId="{2E6F8867-C4BC-4A06-A875-4CB76B183CBF}" srcOrd="1" destOrd="0" presId="urn:microsoft.com/office/officeart/2005/8/layout/process4"/>
    <dgm:cxn modelId="{FF3E192B-254F-42CE-8AD5-03B12C5F8B7D}" type="presParOf" srcId="{2D3C21B8-2B5C-4445-9717-CE0EE6CDC002}" destId="{D7712CA8-30E1-4115-8D44-B13BDEF9B8B4}" srcOrd="2" destOrd="0" presId="urn:microsoft.com/office/officeart/2005/8/layout/process4"/>
    <dgm:cxn modelId="{F2EC70FC-6004-49D6-83E8-72951DA60148}" type="presParOf" srcId="{9AC8774E-A6B8-4089-9302-BF23E027DC76}" destId="{E4AEFE39-8DB4-40B1-9BE0-BEAC66A5ACA8}" srcOrd="5" destOrd="0" presId="urn:microsoft.com/office/officeart/2005/8/layout/process4"/>
    <dgm:cxn modelId="{29AB2888-9DA5-41DA-BE7E-87622062E7CF}" type="presParOf" srcId="{9AC8774E-A6B8-4089-9302-BF23E027DC76}" destId="{EE57E7A9-2CCA-499C-B5F9-17677A7B634A}" srcOrd="6" destOrd="0" presId="urn:microsoft.com/office/officeart/2005/8/layout/process4"/>
    <dgm:cxn modelId="{B86160E6-FA82-4519-9A32-01130638E7A9}" type="presParOf" srcId="{EE57E7A9-2CCA-499C-B5F9-17677A7B634A}" destId="{5D3D1CEB-4FB2-4311-9BD7-ECADF96ECE69}" srcOrd="0" destOrd="0" presId="urn:microsoft.com/office/officeart/2005/8/layout/process4"/>
    <dgm:cxn modelId="{F086656A-1C00-43CC-8BB1-9CABC9A8A529}" type="presParOf" srcId="{9AC8774E-A6B8-4089-9302-BF23E027DC76}" destId="{88AAECD5-B875-4ACA-A76F-9997B7C459EB}" srcOrd="7" destOrd="0" presId="urn:microsoft.com/office/officeart/2005/8/layout/process4"/>
    <dgm:cxn modelId="{10A412C3-6751-4FA6-82C1-DE34202E5836}" type="presParOf" srcId="{9AC8774E-A6B8-4089-9302-BF23E027DC76}" destId="{6B834D21-69FC-46F0-9E6E-3FD09C699F7F}" srcOrd="8" destOrd="0" presId="urn:microsoft.com/office/officeart/2005/8/layout/process4"/>
    <dgm:cxn modelId="{0B16FA5D-CB7A-409F-AE8A-053B31E4516E}" type="presParOf" srcId="{6B834D21-69FC-46F0-9E6E-3FD09C699F7F}" destId="{8D81B194-2775-4C88-AF71-97A1C53348C1}"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E77968E6-3CA5-486E-AEA2-9CE23AD17C66}" type="doc">
      <dgm:prSet loTypeId="urn:microsoft.com/office/officeart/2005/8/layout/orgChart1" loCatId="hierarchy" qsTypeId="urn:microsoft.com/office/officeart/2005/8/quickstyle/simple1" qsCatId="simple" csTypeId="urn:microsoft.com/office/officeart/2005/8/colors/accent1_2" csCatId="accent1"/>
      <dgm:spPr/>
    </dgm:pt>
    <dgm:pt modelId="{798AD162-AB47-4355-A5E6-B3FB41CA3B2C}">
      <dgm:prSet/>
      <dgm:spPr/>
      <dgm:t>
        <a:bodyPr/>
        <a:lstStyle/>
        <a:p>
          <a:pPr marR="0" algn="ctr" rtl="0"/>
          <a:r>
            <a:rPr lang="es-EC" baseline="0" smtClean="0">
              <a:latin typeface="Calibri"/>
            </a:rPr>
            <a:t>ALMACENERA</a:t>
          </a:r>
        </a:p>
        <a:p>
          <a:pPr marR="0" algn="ctr" rtl="0"/>
          <a:r>
            <a:rPr lang="es-EC" baseline="0" smtClean="0">
              <a:latin typeface="Calibri"/>
            </a:rPr>
            <a:t>AA</a:t>
          </a:r>
          <a:endParaRPr lang="es-ES" smtClean="0"/>
        </a:p>
      </dgm:t>
    </dgm:pt>
    <dgm:pt modelId="{CA2AA561-7AFD-49E7-BA74-61058D9C198B}" type="parTrans" cxnId="{052FC479-F6B3-4368-AE7B-F5E3C7EB7F27}">
      <dgm:prSet/>
      <dgm:spPr/>
    </dgm:pt>
    <dgm:pt modelId="{935D1540-35AC-4689-AEF8-422CCF3DC7E5}" type="sibTrans" cxnId="{052FC479-F6B3-4368-AE7B-F5E3C7EB7F27}">
      <dgm:prSet/>
      <dgm:spPr/>
    </dgm:pt>
    <dgm:pt modelId="{68025CC0-9173-4769-9D1E-026AC7F266DD}" type="asst">
      <dgm:prSet/>
      <dgm:spPr/>
      <dgm:t>
        <a:bodyPr/>
        <a:lstStyle/>
        <a:p>
          <a:pPr marR="0" algn="ctr" rtl="0"/>
          <a:r>
            <a:rPr lang="es-EC" baseline="0" smtClean="0">
              <a:latin typeface="Calibri"/>
            </a:rPr>
            <a:t>Testigo </a:t>
          </a:r>
        </a:p>
        <a:p>
          <a:pPr marR="0" algn="ctr" rtl="0"/>
          <a:r>
            <a:rPr lang="es-EC" baseline="0" smtClean="0">
              <a:latin typeface="Calibri"/>
            </a:rPr>
            <a:t>T1 ,T2</a:t>
          </a:r>
          <a:endParaRPr lang="es-ES" smtClean="0"/>
        </a:p>
      </dgm:t>
    </dgm:pt>
    <dgm:pt modelId="{8F162BE7-12A3-4F61-8E2F-BF3A3C2E8185}" type="parTrans" cxnId="{85214AEA-8728-4050-B805-E2D9A5201CA3}">
      <dgm:prSet/>
      <dgm:spPr/>
    </dgm:pt>
    <dgm:pt modelId="{077A3393-2AEB-4355-8C3F-7769CC4E353E}" type="sibTrans" cxnId="{85214AEA-8728-4050-B805-E2D9A5201CA3}">
      <dgm:prSet/>
      <dgm:spPr/>
    </dgm:pt>
    <dgm:pt modelId="{EDD2102E-A28C-4B5F-A3D9-3AC3047445B6}">
      <dgm:prSet/>
      <dgm:spPr/>
      <dgm:t>
        <a:bodyPr/>
        <a:lstStyle/>
        <a:p>
          <a:pPr marR="0" algn="ctr" rtl="0"/>
          <a:r>
            <a:rPr lang="es-EC" baseline="0" smtClean="0">
              <a:latin typeface="Calibri"/>
            </a:rPr>
            <a:t>Prueba</a:t>
          </a:r>
          <a:endParaRPr lang="es-EC" baseline="0" smtClean="0">
            <a:latin typeface="Times New Roman"/>
          </a:endParaRPr>
        </a:p>
        <a:p>
          <a:pPr marR="0" algn="ctr" rtl="0"/>
          <a:r>
            <a:rPr lang="es-EC" baseline="0" smtClean="0">
              <a:latin typeface="Calibri"/>
            </a:rPr>
            <a:t>1</a:t>
          </a:r>
          <a:endParaRPr lang="es-ES" smtClean="0"/>
        </a:p>
      </dgm:t>
    </dgm:pt>
    <dgm:pt modelId="{9FF9FB18-864F-4A5B-89D8-37380342D6C8}" type="parTrans" cxnId="{FF83EEB2-02AE-4F5C-9443-B0CF96D0F058}">
      <dgm:prSet/>
      <dgm:spPr/>
    </dgm:pt>
    <dgm:pt modelId="{A12AE0D3-F001-4A52-A193-29C132932857}" type="sibTrans" cxnId="{FF83EEB2-02AE-4F5C-9443-B0CF96D0F058}">
      <dgm:prSet/>
      <dgm:spPr/>
    </dgm:pt>
    <dgm:pt modelId="{8624F5E1-A4EE-4082-99CA-639BE7A1AD36}">
      <dgm:prSet/>
      <dgm:spPr/>
      <dgm:t>
        <a:bodyPr/>
        <a:lstStyle/>
        <a:p>
          <a:pPr marR="0" algn="ctr" rtl="0"/>
          <a:r>
            <a:rPr lang="es-EC" baseline="0" smtClean="0">
              <a:latin typeface="Calibri"/>
            </a:rPr>
            <a:t>P1a</a:t>
          </a:r>
          <a:endParaRPr lang="es-ES" smtClean="0"/>
        </a:p>
      </dgm:t>
    </dgm:pt>
    <dgm:pt modelId="{E872FE29-0087-4EC9-AD3E-D2616AA2A84F}" type="parTrans" cxnId="{29DDD46B-9EEE-48F0-83F4-8EF2AAD7CA19}">
      <dgm:prSet/>
      <dgm:spPr/>
    </dgm:pt>
    <dgm:pt modelId="{C847A2D0-3642-4C9A-9D39-12F73C4A04A2}" type="sibTrans" cxnId="{29DDD46B-9EEE-48F0-83F4-8EF2AAD7CA19}">
      <dgm:prSet/>
      <dgm:spPr/>
    </dgm:pt>
    <dgm:pt modelId="{4D4ACDE0-A05D-4172-A86C-1DD2BFFE0315}">
      <dgm:prSet/>
      <dgm:spPr/>
      <dgm:t>
        <a:bodyPr/>
        <a:lstStyle/>
        <a:p>
          <a:pPr marR="0" algn="ctr" rtl="0"/>
          <a:r>
            <a:rPr lang="es-EC" baseline="0" smtClean="0">
              <a:latin typeface="Calibri"/>
            </a:rPr>
            <a:t>P1a1</a:t>
          </a:r>
          <a:endParaRPr lang="es-ES" smtClean="0"/>
        </a:p>
      </dgm:t>
    </dgm:pt>
    <dgm:pt modelId="{8C622044-33DC-43A9-A17F-684BD7AC6364}" type="parTrans" cxnId="{5E0F35AE-B1F5-421E-8D18-1D13C082FCE9}">
      <dgm:prSet/>
      <dgm:spPr/>
    </dgm:pt>
    <dgm:pt modelId="{9135115B-DFA3-4AF4-89A7-DFBF0BC6AF4B}" type="sibTrans" cxnId="{5E0F35AE-B1F5-421E-8D18-1D13C082FCE9}">
      <dgm:prSet/>
      <dgm:spPr/>
    </dgm:pt>
    <dgm:pt modelId="{53B7909F-E36F-4F24-A642-6255306446C6}">
      <dgm:prSet/>
      <dgm:spPr/>
      <dgm:t>
        <a:bodyPr/>
        <a:lstStyle/>
        <a:p>
          <a:pPr marR="0" algn="ctr" rtl="0"/>
          <a:r>
            <a:rPr lang="es-EC" baseline="0" smtClean="0">
              <a:latin typeface="Calibri"/>
            </a:rPr>
            <a:t>P1a2</a:t>
          </a:r>
        </a:p>
      </dgm:t>
    </dgm:pt>
    <dgm:pt modelId="{3985EDA7-7EAA-4F2F-B440-98EC8BCF962F}" type="parTrans" cxnId="{CD940F67-30FB-42CF-801C-29E8DF103517}">
      <dgm:prSet/>
      <dgm:spPr/>
    </dgm:pt>
    <dgm:pt modelId="{F4E29A93-817B-4FBC-A103-0D06C0C5EDB8}" type="sibTrans" cxnId="{CD940F67-30FB-42CF-801C-29E8DF103517}">
      <dgm:prSet/>
      <dgm:spPr/>
    </dgm:pt>
    <dgm:pt modelId="{9BABA4BF-FCFD-4585-A3E6-792D5061E752}">
      <dgm:prSet/>
      <dgm:spPr/>
      <dgm:t>
        <a:bodyPr/>
        <a:lstStyle/>
        <a:p>
          <a:pPr marR="0" algn="ctr" rtl="0"/>
          <a:r>
            <a:rPr lang="es-EC" baseline="0" smtClean="0">
              <a:latin typeface="Calibri"/>
            </a:rPr>
            <a:t>P1b</a:t>
          </a:r>
          <a:endParaRPr lang="es-ES" smtClean="0"/>
        </a:p>
      </dgm:t>
    </dgm:pt>
    <dgm:pt modelId="{778483EC-84DE-4A72-A545-60DCC12EC45F}" type="parTrans" cxnId="{EC4D3E90-8414-43C8-9AED-FFE8B874EC1D}">
      <dgm:prSet/>
      <dgm:spPr/>
    </dgm:pt>
    <dgm:pt modelId="{6F0391DE-BC8A-4974-B673-159F46E1A762}" type="sibTrans" cxnId="{EC4D3E90-8414-43C8-9AED-FFE8B874EC1D}">
      <dgm:prSet/>
      <dgm:spPr/>
    </dgm:pt>
    <dgm:pt modelId="{4957CA90-67EE-4F8A-9BCD-1E6FD655B2E3}">
      <dgm:prSet/>
      <dgm:spPr/>
      <dgm:t>
        <a:bodyPr/>
        <a:lstStyle/>
        <a:p>
          <a:pPr marR="0" algn="ctr" rtl="0"/>
          <a:r>
            <a:rPr lang="es-EC" baseline="0" smtClean="0">
              <a:latin typeface="Calibri"/>
            </a:rPr>
            <a:t>P 1b1</a:t>
          </a:r>
          <a:endParaRPr lang="es-ES" smtClean="0"/>
        </a:p>
      </dgm:t>
    </dgm:pt>
    <dgm:pt modelId="{14754402-F8DC-41CB-A0BD-52E202F034A4}" type="parTrans" cxnId="{A85552BF-6A51-4F81-8B39-32B0AA0D9AA2}">
      <dgm:prSet/>
      <dgm:spPr/>
    </dgm:pt>
    <dgm:pt modelId="{8B2F2A77-5C8E-4B6C-B4E7-0BFE4B2BA610}" type="sibTrans" cxnId="{A85552BF-6A51-4F81-8B39-32B0AA0D9AA2}">
      <dgm:prSet/>
      <dgm:spPr/>
    </dgm:pt>
    <dgm:pt modelId="{9EA3306E-8F5C-4D8B-AAD9-49503E45D870}">
      <dgm:prSet/>
      <dgm:spPr/>
      <dgm:t>
        <a:bodyPr/>
        <a:lstStyle/>
        <a:p>
          <a:pPr marR="0" algn="ctr" rtl="0"/>
          <a:r>
            <a:rPr lang="es-EC" baseline="0" smtClean="0">
              <a:latin typeface="Calibri"/>
            </a:rPr>
            <a:t>P1b2</a:t>
          </a:r>
          <a:endParaRPr lang="es-ES" smtClean="0"/>
        </a:p>
      </dgm:t>
    </dgm:pt>
    <dgm:pt modelId="{6AF17CC3-8469-4EDD-8624-88926F78AC8C}" type="parTrans" cxnId="{07A696C7-6B33-4785-9FF2-18B6BA8BA099}">
      <dgm:prSet/>
      <dgm:spPr/>
    </dgm:pt>
    <dgm:pt modelId="{3278E515-9900-4DAE-9E85-58405DE1DFED}" type="sibTrans" cxnId="{07A696C7-6B33-4785-9FF2-18B6BA8BA099}">
      <dgm:prSet/>
      <dgm:spPr/>
    </dgm:pt>
    <dgm:pt modelId="{AE1DDAF1-F12A-45D5-A0ED-43357F232D4C}">
      <dgm:prSet/>
      <dgm:spPr/>
      <dgm:t>
        <a:bodyPr/>
        <a:lstStyle/>
        <a:p>
          <a:pPr marR="0" algn="ctr" rtl="0"/>
          <a:r>
            <a:rPr lang="es-EC" baseline="0" smtClean="0">
              <a:latin typeface="Calibri"/>
            </a:rPr>
            <a:t>P1c</a:t>
          </a:r>
          <a:endParaRPr lang="es-ES" smtClean="0"/>
        </a:p>
      </dgm:t>
    </dgm:pt>
    <dgm:pt modelId="{5D80ACA3-1792-4B79-92F4-B5DBC1F21202}" type="parTrans" cxnId="{007DE40B-166A-4BF6-AC7B-F852100BD8F8}">
      <dgm:prSet/>
      <dgm:spPr/>
    </dgm:pt>
    <dgm:pt modelId="{C015F0C6-8460-4139-908C-397E7A7CA566}" type="sibTrans" cxnId="{007DE40B-166A-4BF6-AC7B-F852100BD8F8}">
      <dgm:prSet/>
      <dgm:spPr/>
    </dgm:pt>
    <dgm:pt modelId="{04656B76-2369-4EBF-AFF4-2429AA15C1F9}">
      <dgm:prSet/>
      <dgm:spPr/>
      <dgm:t>
        <a:bodyPr/>
        <a:lstStyle/>
        <a:p>
          <a:pPr marR="0" algn="ctr" rtl="0"/>
          <a:r>
            <a:rPr lang="es-EC" baseline="0" smtClean="0">
              <a:latin typeface="Calibri"/>
            </a:rPr>
            <a:t>P1c1</a:t>
          </a:r>
          <a:endParaRPr lang="es-ES" smtClean="0"/>
        </a:p>
      </dgm:t>
    </dgm:pt>
    <dgm:pt modelId="{7C8A3371-A14E-43F2-9B96-907CC8826C8F}" type="parTrans" cxnId="{2E9D6445-0142-428D-9258-C11DDFB62D1C}">
      <dgm:prSet/>
      <dgm:spPr/>
    </dgm:pt>
    <dgm:pt modelId="{65BA75C2-A9A6-4DFB-84D9-229C8AAF4CE4}" type="sibTrans" cxnId="{2E9D6445-0142-428D-9258-C11DDFB62D1C}">
      <dgm:prSet/>
      <dgm:spPr/>
    </dgm:pt>
    <dgm:pt modelId="{62CF1C7D-D1D6-483E-A706-B58ACF3B3D5C}">
      <dgm:prSet/>
      <dgm:spPr/>
      <dgm:t>
        <a:bodyPr/>
        <a:lstStyle/>
        <a:p>
          <a:pPr marR="0" algn="ctr" rtl="0"/>
          <a:r>
            <a:rPr lang="es-EC" baseline="0" smtClean="0">
              <a:latin typeface="Calibri"/>
            </a:rPr>
            <a:t>P1c2</a:t>
          </a:r>
          <a:endParaRPr lang="es-ES" smtClean="0"/>
        </a:p>
      </dgm:t>
    </dgm:pt>
    <dgm:pt modelId="{CF2376D5-E36C-4FA4-BAA4-410B1C3C167F}" type="parTrans" cxnId="{BFCEBC6B-4EEA-4A0A-A2FA-6390FD4D52B9}">
      <dgm:prSet/>
      <dgm:spPr/>
    </dgm:pt>
    <dgm:pt modelId="{B93B23D6-DB53-4816-8EC7-D913716EE53A}" type="sibTrans" cxnId="{BFCEBC6B-4EEA-4A0A-A2FA-6390FD4D52B9}">
      <dgm:prSet/>
      <dgm:spPr/>
    </dgm:pt>
    <dgm:pt modelId="{A868D852-CC24-45EA-90B3-4020C5F4E365}">
      <dgm:prSet/>
      <dgm:spPr/>
      <dgm:t>
        <a:bodyPr/>
        <a:lstStyle/>
        <a:p>
          <a:pPr marR="0" algn="ctr" rtl="0"/>
          <a:r>
            <a:rPr lang="es-EC" baseline="0" smtClean="0">
              <a:latin typeface="Calibri"/>
            </a:rPr>
            <a:t>Prueba</a:t>
          </a:r>
          <a:endParaRPr lang="es-EC" baseline="0" smtClean="0">
            <a:latin typeface="Times New Roman"/>
          </a:endParaRPr>
        </a:p>
        <a:p>
          <a:pPr marR="0" algn="ctr" rtl="0"/>
          <a:r>
            <a:rPr lang="es-EC" baseline="0" smtClean="0">
              <a:latin typeface="Calibri"/>
            </a:rPr>
            <a:t>2</a:t>
          </a:r>
          <a:endParaRPr lang="es-ES" smtClean="0"/>
        </a:p>
      </dgm:t>
    </dgm:pt>
    <dgm:pt modelId="{4E7CED30-61DA-4D72-B889-608B8A6BA823}" type="parTrans" cxnId="{B1F00688-5F46-48EC-9F98-6550ACFBF8A9}">
      <dgm:prSet/>
      <dgm:spPr/>
    </dgm:pt>
    <dgm:pt modelId="{5D00253F-3E8A-4446-90D6-C0391A38F008}" type="sibTrans" cxnId="{B1F00688-5F46-48EC-9F98-6550ACFBF8A9}">
      <dgm:prSet/>
      <dgm:spPr/>
    </dgm:pt>
    <dgm:pt modelId="{FD7D9F11-E0C9-491D-A1AE-0A439CD9E19B}">
      <dgm:prSet/>
      <dgm:spPr/>
      <dgm:t>
        <a:bodyPr/>
        <a:lstStyle/>
        <a:p>
          <a:pPr marR="0" algn="ctr" rtl="0"/>
          <a:r>
            <a:rPr lang="es-EC" baseline="0" smtClean="0">
              <a:latin typeface="Calibri"/>
            </a:rPr>
            <a:t>P2a</a:t>
          </a:r>
          <a:endParaRPr lang="es-ES" smtClean="0"/>
        </a:p>
      </dgm:t>
    </dgm:pt>
    <dgm:pt modelId="{818D8ED8-6EF8-4E13-A84F-C3069D91FDA5}" type="parTrans" cxnId="{CBB50326-27BF-41F0-9C03-219D5FD84B4E}">
      <dgm:prSet/>
      <dgm:spPr/>
    </dgm:pt>
    <dgm:pt modelId="{24B4334B-23E6-4B03-AA36-DA4BEE789DE5}" type="sibTrans" cxnId="{CBB50326-27BF-41F0-9C03-219D5FD84B4E}">
      <dgm:prSet/>
      <dgm:spPr/>
    </dgm:pt>
    <dgm:pt modelId="{0A69725F-3460-42A1-AF41-2B48CC976CB4}">
      <dgm:prSet/>
      <dgm:spPr/>
      <dgm:t>
        <a:bodyPr/>
        <a:lstStyle/>
        <a:p>
          <a:pPr marR="0" algn="ctr" rtl="0"/>
          <a:r>
            <a:rPr lang="es-EC" baseline="0" smtClean="0">
              <a:latin typeface="Calibri"/>
            </a:rPr>
            <a:t>P2a1</a:t>
          </a:r>
          <a:endParaRPr lang="es-ES" smtClean="0"/>
        </a:p>
      </dgm:t>
    </dgm:pt>
    <dgm:pt modelId="{28DA842B-406B-4AFF-89E0-216E71EAB67C}" type="parTrans" cxnId="{CE2464AA-A223-4B79-A1E4-D7D555AF5477}">
      <dgm:prSet/>
      <dgm:spPr/>
    </dgm:pt>
    <dgm:pt modelId="{1308C252-0016-4F14-B6A7-31A21F91DFB2}" type="sibTrans" cxnId="{CE2464AA-A223-4B79-A1E4-D7D555AF5477}">
      <dgm:prSet/>
      <dgm:spPr/>
    </dgm:pt>
    <dgm:pt modelId="{0144505E-21CA-46A7-849E-313EB1E74927}">
      <dgm:prSet/>
      <dgm:spPr/>
      <dgm:t>
        <a:bodyPr/>
        <a:lstStyle/>
        <a:p>
          <a:pPr marR="0" algn="ctr" rtl="0"/>
          <a:r>
            <a:rPr lang="es-EC" baseline="0" smtClean="0">
              <a:latin typeface="Calibri"/>
            </a:rPr>
            <a:t>P2a2</a:t>
          </a:r>
          <a:endParaRPr lang="es-ES" smtClean="0"/>
        </a:p>
      </dgm:t>
    </dgm:pt>
    <dgm:pt modelId="{5F482E5A-52A2-4F2B-AE7E-6842122AE8C6}" type="parTrans" cxnId="{42EAEC15-4012-4ACF-BB85-7DF1162E7F92}">
      <dgm:prSet/>
      <dgm:spPr/>
    </dgm:pt>
    <dgm:pt modelId="{4987479D-1378-4139-ACB9-EE32BEE14400}" type="sibTrans" cxnId="{42EAEC15-4012-4ACF-BB85-7DF1162E7F92}">
      <dgm:prSet/>
      <dgm:spPr/>
    </dgm:pt>
    <dgm:pt modelId="{F1646851-D960-4FDF-8A4D-352FDB9DE3B6}">
      <dgm:prSet/>
      <dgm:spPr/>
      <dgm:t>
        <a:bodyPr/>
        <a:lstStyle/>
        <a:p>
          <a:pPr marR="0" algn="ctr" rtl="0"/>
          <a:r>
            <a:rPr lang="es-EC" baseline="0" smtClean="0">
              <a:latin typeface="Calibri"/>
            </a:rPr>
            <a:t>P2b</a:t>
          </a:r>
          <a:endParaRPr lang="es-ES" smtClean="0"/>
        </a:p>
      </dgm:t>
    </dgm:pt>
    <dgm:pt modelId="{E0B01AE1-6E43-4DC7-8FD5-E812F6CE785E}" type="parTrans" cxnId="{FD01B4BC-6043-4C9F-8C51-E4A3129D9E96}">
      <dgm:prSet/>
      <dgm:spPr/>
    </dgm:pt>
    <dgm:pt modelId="{4D3D4ED8-2033-4138-BEF1-CAE6CC590CAB}" type="sibTrans" cxnId="{FD01B4BC-6043-4C9F-8C51-E4A3129D9E96}">
      <dgm:prSet/>
      <dgm:spPr/>
    </dgm:pt>
    <dgm:pt modelId="{E43D3DF4-8A6F-4CA0-9984-5EFEDAA1F2E2}">
      <dgm:prSet/>
      <dgm:spPr/>
      <dgm:t>
        <a:bodyPr/>
        <a:lstStyle/>
        <a:p>
          <a:pPr marR="0" algn="ctr" rtl="0"/>
          <a:r>
            <a:rPr lang="es-EC" baseline="0" smtClean="0">
              <a:latin typeface="Calibri"/>
            </a:rPr>
            <a:t>P2b1</a:t>
          </a:r>
          <a:endParaRPr lang="es-ES" smtClean="0"/>
        </a:p>
      </dgm:t>
    </dgm:pt>
    <dgm:pt modelId="{06266EA7-0DA5-49A6-8511-0DCB6AF701F0}" type="parTrans" cxnId="{9A776814-CF18-412F-9D1F-80DEB41A3676}">
      <dgm:prSet/>
      <dgm:spPr/>
    </dgm:pt>
    <dgm:pt modelId="{FE9CEABA-D150-40ED-AB21-3D026097B6AE}" type="sibTrans" cxnId="{9A776814-CF18-412F-9D1F-80DEB41A3676}">
      <dgm:prSet/>
      <dgm:spPr/>
    </dgm:pt>
    <dgm:pt modelId="{BDE7B871-8D79-4DE3-A064-3B07E80B4323}">
      <dgm:prSet/>
      <dgm:spPr/>
      <dgm:t>
        <a:bodyPr/>
        <a:lstStyle/>
        <a:p>
          <a:pPr marR="0" algn="ctr" rtl="0"/>
          <a:r>
            <a:rPr lang="es-EC" baseline="0" smtClean="0">
              <a:latin typeface="Calibri"/>
            </a:rPr>
            <a:t>P2b2</a:t>
          </a:r>
          <a:endParaRPr lang="es-ES" smtClean="0"/>
        </a:p>
      </dgm:t>
    </dgm:pt>
    <dgm:pt modelId="{F6D615CC-375B-4F71-9679-F18F020E16AF}" type="parTrans" cxnId="{61E46545-8E34-4CB5-90E4-E139B9788F00}">
      <dgm:prSet/>
      <dgm:spPr/>
    </dgm:pt>
    <dgm:pt modelId="{D994D288-2325-43C0-A75D-28C9A757D385}" type="sibTrans" cxnId="{61E46545-8E34-4CB5-90E4-E139B9788F00}">
      <dgm:prSet/>
      <dgm:spPr/>
    </dgm:pt>
    <dgm:pt modelId="{B6221F46-F69A-4651-A86C-47B64E767045}">
      <dgm:prSet/>
      <dgm:spPr/>
      <dgm:t>
        <a:bodyPr/>
        <a:lstStyle/>
        <a:p>
          <a:pPr marR="0" algn="ctr" rtl="0"/>
          <a:r>
            <a:rPr lang="es-EC" baseline="0" smtClean="0">
              <a:latin typeface="Calibri"/>
            </a:rPr>
            <a:t>P2c</a:t>
          </a:r>
          <a:endParaRPr lang="es-ES" smtClean="0"/>
        </a:p>
      </dgm:t>
    </dgm:pt>
    <dgm:pt modelId="{64DF33D0-F401-4DB8-8C04-798ACB51F187}" type="parTrans" cxnId="{06DFC472-6D86-4ED2-8E14-4E855CDB6BEF}">
      <dgm:prSet/>
      <dgm:spPr/>
    </dgm:pt>
    <dgm:pt modelId="{4521FC7F-CC06-44B3-A6E5-32A2DA2091F5}" type="sibTrans" cxnId="{06DFC472-6D86-4ED2-8E14-4E855CDB6BEF}">
      <dgm:prSet/>
      <dgm:spPr/>
    </dgm:pt>
    <dgm:pt modelId="{18F42183-CFBC-48CA-9679-C63646AC4589}">
      <dgm:prSet/>
      <dgm:spPr/>
      <dgm:t>
        <a:bodyPr/>
        <a:lstStyle/>
        <a:p>
          <a:pPr marR="0" algn="ctr" rtl="0"/>
          <a:r>
            <a:rPr lang="es-EC" baseline="0" smtClean="0">
              <a:latin typeface="Calibri"/>
            </a:rPr>
            <a:t>P2c1</a:t>
          </a:r>
          <a:endParaRPr lang="es-ES" smtClean="0"/>
        </a:p>
      </dgm:t>
    </dgm:pt>
    <dgm:pt modelId="{06C9C34D-E852-4048-86C7-D2DC5DF10642}" type="parTrans" cxnId="{08EBD7ED-1E14-496C-937B-B246F3671F55}">
      <dgm:prSet/>
      <dgm:spPr/>
    </dgm:pt>
    <dgm:pt modelId="{BCDE3621-C125-4533-8CF9-FE9FEEBEB194}" type="sibTrans" cxnId="{08EBD7ED-1E14-496C-937B-B246F3671F55}">
      <dgm:prSet/>
      <dgm:spPr/>
    </dgm:pt>
    <dgm:pt modelId="{973E9137-FDD0-4D8A-A137-41B3B383C71C}">
      <dgm:prSet/>
      <dgm:spPr/>
      <dgm:t>
        <a:bodyPr/>
        <a:lstStyle/>
        <a:p>
          <a:pPr marR="0" algn="ctr" rtl="0"/>
          <a:r>
            <a:rPr lang="es-EC" baseline="0" smtClean="0">
              <a:latin typeface="Calibri"/>
            </a:rPr>
            <a:t>P2c2</a:t>
          </a:r>
          <a:endParaRPr lang="es-ES" smtClean="0"/>
        </a:p>
      </dgm:t>
    </dgm:pt>
    <dgm:pt modelId="{22EB9542-41B1-48D6-8BCF-14F3063B09F1}" type="parTrans" cxnId="{B9318C38-B9E7-426B-8568-0A7D699A7B6B}">
      <dgm:prSet/>
      <dgm:spPr/>
    </dgm:pt>
    <dgm:pt modelId="{09D89C62-E364-4185-AAFB-CBF3327E7A20}" type="sibTrans" cxnId="{B9318C38-B9E7-426B-8568-0A7D699A7B6B}">
      <dgm:prSet/>
      <dgm:spPr/>
    </dgm:pt>
    <dgm:pt modelId="{00C0C9A5-EF46-4DAC-B785-9AF19AA14950}">
      <dgm:prSet/>
      <dgm:spPr/>
      <dgm:t>
        <a:bodyPr/>
        <a:lstStyle/>
        <a:p>
          <a:pPr marR="0" algn="ctr" rtl="0"/>
          <a:r>
            <a:rPr lang="es-EC" baseline="0" smtClean="0">
              <a:latin typeface="Calibri"/>
            </a:rPr>
            <a:t>Prueba</a:t>
          </a:r>
          <a:endParaRPr lang="es-EC" baseline="0" smtClean="0">
            <a:latin typeface="Times New Roman"/>
          </a:endParaRPr>
        </a:p>
        <a:p>
          <a:pPr marR="0" algn="ctr" rtl="0"/>
          <a:r>
            <a:rPr lang="es-EC" baseline="0" smtClean="0">
              <a:latin typeface="Calibri"/>
            </a:rPr>
            <a:t>3</a:t>
          </a:r>
          <a:endParaRPr lang="es-ES" smtClean="0"/>
        </a:p>
      </dgm:t>
    </dgm:pt>
    <dgm:pt modelId="{C9BB8B6D-6BD1-422F-91BC-2B0E8CAA6B46}" type="parTrans" cxnId="{4EBE70C2-7DBF-4CEB-96CF-0737BAED0451}">
      <dgm:prSet/>
      <dgm:spPr/>
    </dgm:pt>
    <dgm:pt modelId="{D62812D8-B1DE-4B91-8EBD-70A8CC72D61F}" type="sibTrans" cxnId="{4EBE70C2-7DBF-4CEB-96CF-0737BAED0451}">
      <dgm:prSet/>
      <dgm:spPr/>
    </dgm:pt>
    <dgm:pt modelId="{B3426972-1A04-4800-8E60-73E6E4AEEB58}">
      <dgm:prSet/>
      <dgm:spPr/>
      <dgm:t>
        <a:bodyPr/>
        <a:lstStyle/>
        <a:p>
          <a:pPr marR="0" algn="ctr" rtl="0"/>
          <a:r>
            <a:rPr lang="es-EC" baseline="0" smtClean="0">
              <a:latin typeface="Calibri"/>
            </a:rPr>
            <a:t>P3a</a:t>
          </a:r>
          <a:endParaRPr lang="es-ES" smtClean="0"/>
        </a:p>
      </dgm:t>
    </dgm:pt>
    <dgm:pt modelId="{B26E1F7A-EF33-4ACB-BAFE-1223E5080BE4}" type="parTrans" cxnId="{BA73A6A1-209D-4648-8F56-D9ED01D8B070}">
      <dgm:prSet/>
      <dgm:spPr/>
    </dgm:pt>
    <dgm:pt modelId="{209357D8-6763-4840-9F2D-4BF0465152FC}" type="sibTrans" cxnId="{BA73A6A1-209D-4648-8F56-D9ED01D8B070}">
      <dgm:prSet/>
      <dgm:spPr/>
    </dgm:pt>
    <dgm:pt modelId="{52DC97CF-1214-4DC8-86AE-2438C059D4EF}">
      <dgm:prSet/>
      <dgm:spPr/>
      <dgm:t>
        <a:bodyPr/>
        <a:lstStyle/>
        <a:p>
          <a:pPr marR="0" algn="ctr" rtl="0"/>
          <a:r>
            <a:rPr lang="es-EC" baseline="0" smtClean="0">
              <a:latin typeface="Calibri"/>
            </a:rPr>
            <a:t>P3a1</a:t>
          </a:r>
          <a:endParaRPr lang="es-ES" smtClean="0"/>
        </a:p>
      </dgm:t>
    </dgm:pt>
    <dgm:pt modelId="{D349B20B-27C1-420F-86BB-C3E1A6E0710B}" type="parTrans" cxnId="{3C0C1F6E-F531-458B-A5C3-AACFC5A90AC2}">
      <dgm:prSet/>
      <dgm:spPr/>
    </dgm:pt>
    <dgm:pt modelId="{C2C39C2C-763D-46FF-B438-1061454BBEC2}" type="sibTrans" cxnId="{3C0C1F6E-F531-458B-A5C3-AACFC5A90AC2}">
      <dgm:prSet/>
      <dgm:spPr/>
    </dgm:pt>
    <dgm:pt modelId="{04677AE9-0E3E-45D9-83F9-4519B17ABA38}">
      <dgm:prSet/>
      <dgm:spPr/>
      <dgm:t>
        <a:bodyPr/>
        <a:lstStyle/>
        <a:p>
          <a:pPr marR="0" algn="ctr" rtl="0"/>
          <a:r>
            <a:rPr lang="es-EC" baseline="0" smtClean="0">
              <a:latin typeface="Calibri"/>
            </a:rPr>
            <a:t>P3a2</a:t>
          </a:r>
          <a:endParaRPr lang="es-ES" smtClean="0"/>
        </a:p>
      </dgm:t>
    </dgm:pt>
    <dgm:pt modelId="{E8EA958F-B33E-4A31-A6BD-5342E3EA1179}" type="parTrans" cxnId="{97DF6ACE-466F-424D-91DA-AC4A0C00E2F5}">
      <dgm:prSet/>
      <dgm:spPr/>
    </dgm:pt>
    <dgm:pt modelId="{3DCC2E2A-0575-4FF8-B695-02D591F09A1F}" type="sibTrans" cxnId="{97DF6ACE-466F-424D-91DA-AC4A0C00E2F5}">
      <dgm:prSet/>
      <dgm:spPr/>
    </dgm:pt>
    <dgm:pt modelId="{98E78EF8-230F-4B70-BFF0-D46229DF2F6D}">
      <dgm:prSet/>
      <dgm:spPr/>
      <dgm:t>
        <a:bodyPr/>
        <a:lstStyle/>
        <a:p>
          <a:pPr marR="0" algn="ctr" rtl="0"/>
          <a:r>
            <a:rPr lang="es-EC" baseline="0" smtClean="0">
              <a:latin typeface="Calibri"/>
            </a:rPr>
            <a:t>P3b</a:t>
          </a:r>
          <a:endParaRPr lang="es-ES" smtClean="0"/>
        </a:p>
      </dgm:t>
    </dgm:pt>
    <dgm:pt modelId="{FD9D40C9-EFA6-438A-8939-80DCA710E638}" type="parTrans" cxnId="{2AE6219E-D6AC-4FB4-BE0B-8F6FE03F9549}">
      <dgm:prSet/>
      <dgm:spPr/>
    </dgm:pt>
    <dgm:pt modelId="{2D173576-AB96-4F60-9157-BEE7609ED056}" type="sibTrans" cxnId="{2AE6219E-D6AC-4FB4-BE0B-8F6FE03F9549}">
      <dgm:prSet/>
      <dgm:spPr/>
    </dgm:pt>
    <dgm:pt modelId="{EF88E130-3061-42B7-B1A9-0532900C7B70}">
      <dgm:prSet/>
      <dgm:spPr/>
      <dgm:t>
        <a:bodyPr/>
        <a:lstStyle/>
        <a:p>
          <a:pPr marR="0" algn="ctr" rtl="0"/>
          <a:r>
            <a:rPr lang="es-EC" baseline="0" smtClean="0">
              <a:latin typeface="Calibri"/>
            </a:rPr>
            <a:t>P3b1</a:t>
          </a:r>
          <a:endParaRPr lang="es-ES" smtClean="0"/>
        </a:p>
      </dgm:t>
    </dgm:pt>
    <dgm:pt modelId="{9DDA9101-BD76-4BE9-91CB-21AE728AF95B}" type="parTrans" cxnId="{2F8EFD38-ACB2-40C5-AE8D-16537152AE04}">
      <dgm:prSet/>
      <dgm:spPr/>
    </dgm:pt>
    <dgm:pt modelId="{F60B4394-BAAA-4F2A-B378-152D932055F0}" type="sibTrans" cxnId="{2F8EFD38-ACB2-40C5-AE8D-16537152AE04}">
      <dgm:prSet/>
      <dgm:spPr/>
    </dgm:pt>
    <dgm:pt modelId="{004EF711-EF7F-4A45-B2BF-5520FF0F3D06}">
      <dgm:prSet/>
      <dgm:spPr/>
      <dgm:t>
        <a:bodyPr/>
        <a:lstStyle/>
        <a:p>
          <a:pPr marR="0" algn="ctr" rtl="0"/>
          <a:r>
            <a:rPr lang="es-EC" baseline="0" smtClean="0">
              <a:latin typeface="Calibri"/>
            </a:rPr>
            <a:t>P3b2</a:t>
          </a:r>
          <a:endParaRPr lang="es-ES" smtClean="0"/>
        </a:p>
      </dgm:t>
    </dgm:pt>
    <dgm:pt modelId="{6E10D514-924D-4418-90E7-BD99C72DCDC1}" type="parTrans" cxnId="{FDC7254E-4502-4C19-AF09-2659F509BBB6}">
      <dgm:prSet/>
      <dgm:spPr/>
    </dgm:pt>
    <dgm:pt modelId="{37AFB56E-3A24-4A88-80AE-7AC7B0527B2C}" type="sibTrans" cxnId="{FDC7254E-4502-4C19-AF09-2659F509BBB6}">
      <dgm:prSet/>
      <dgm:spPr/>
    </dgm:pt>
    <dgm:pt modelId="{6C4AEE93-758C-4691-847A-B178C8DABACF}">
      <dgm:prSet/>
      <dgm:spPr/>
      <dgm:t>
        <a:bodyPr/>
        <a:lstStyle/>
        <a:p>
          <a:pPr marR="0" algn="ctr" rtl="0"/>
          <a:r>
            <a:rPr lang="es-EC" baseline="0" smtClean="0">
              <a:latin typeface="Calibri"/>
            </a:rPr>
            <a:t>P3c</a:t>
          </a:r>
          <a:endParaRPr lang="es-ES" smtClean="0"/>
        </a:p>
      </dgm:t>
    </dgm:pt>
    <dgm:pt modelId="{96DB8AC1-D63C-40C9-9BA0-91EED4D083A3}" type="parTrans" cxnId="{7EE05E7E-8445-45FA-93B5-F1941F8F4FA3}">
      <dgm:prSet/>
      <dgm:spPr/>
    </dgm:pt>
    <dgm:pt modelId="{7456A26E-2E4C-4BE5-8BFA-D1BC8EE1B3CD}" type="sibTrans" cxnId="{7EE05E7E-8445-45FA-93B5-F1941F8F4FA3}">
      <dgm:prSet/>
      <dgm:spPr/>
    </dgm:pt>
    <dgm:pt modelId="{3C4AE3B1-99BB-420B-8665-9CA49428216F}">
      <dgm:prSet/>
      <dgm:spPr/>
      <dgm:t>
        <a:bodyPr/>
        <a:lstStyle/>
        <a:p>
          <a:pPr marR="0" algn="ctr" rtl="0"/>
          <a:r>
            <a:rPr lang="es-EC" baseline="0" smtClean="0">
              <a:latin typeface="Calibri"/>
            </a:rPr>
            <a:t>P3c1</a:t>
          </a:r>
          <a:endParaRPr lang="es-ES" smtClean="0"/>
        </a:p>
      </dgm:t>
    </dgm:pt>
    <dgm:pt modelId="{3E10A031-B3A6-4168-842C-515F791ABDD5}" type="parTrans" cxnId="{9EFB7103-D061-45CB-B7F1-49BE1B6147AA}">
      <dgm:prSet/>
      <dgm:spPr/>
    </dgm:pt>
    <dgm:pt modelId="{43758F18-7034-4C3E-802C-9EC638B20002}" type="sibTrans" cxnId="{9EFB7103-D061-45CB-B7F1-49BE1B6147AA}">
      <dgm:prSet/>
      <dgm:spPr/>
    </dgm:pt>
    <dgm:pt modelId="{4B4483CC-1FCB-4B3B-B1B0-2E283D8E7B91}">
      <dgm:prSet/>
      <dgm:spPr/>
      <dgm:t>
        <a:bodyPr/>
        <a:lstStyle/>
        <a:p>
          <a:pPr marR="0" algn="ctr" rtl="0"/>
          <a:r>
            <a:rPr lang="es-EC" baseline="0" smtClean="0">
              <a:latin typeface="Calibri"/>
            </a:rPr>
            <a:t>P3c2</a:t>
          </a:r>
          <a:endParaRPr lang="es-ES" smtClean="0"/>
        </a:p>
      </dgm:t>
    </dgm:pt>
    <dgm:pt modelId="{6BEE9210-5793-4DFB-A187-A3CA14017508}" type="parTrans" cxnId="{9ABFFF49-C0A3-407B-822C-B45410FEAFF2}">
      <dgm:prSet/>
      <dgm:spPr/>
    </dgm:pt>
    <dgm:pt modelId="{690BA525-7B84-4082-B4C4-E2502F80C8AC}" type="sibTrans" cxnId="{9ABFFF49-C0A3-407B-822C-B45410FEAFF2}">
      <dgm:prSet/>
      <dgm:spPr/>
    </dgm:pt>
    <dgm:pt modelId="{80E4FB88-11AE-4834-87F2-A21F60ED2745}" type="pres">
      <dgm:prSet presAssocID="{E77968E6-3CA5-486E-AEA2-9CE23AD17C66}" presName="hierChild1" presStyleCnt="0">
        <dgm:presLayoutVars>
          <dgm:orgChart val="1"/>
          <dgm:chPref val="1"/>
          <dgm:dir/>
          <dgm:animOne val="branch"/>
          <dgm:animLvl val="lvl"/>
          <dgm:resizeHandles/>
        </dgm:presLayoutVars>
      </dgm:prSet>
      <dgm:spPr/>
    </dgm:pt>
    <dgm:pt modelId="{00EE36F2-FA51-47F1-A6DA-1A5DD6C58BF9}" type="pres">
      <dgm:prSet presAssocID="{798AD162-AB47-4355-A5E6-B3FB41CA3B2C}" presName="hierRoot1" presStyleCnt="0">
        <dgm:presLayoutVars>
          <dgm:hierBranch/>
        </dgm:presLayoutVars>
      </dgm:prSet>
      <dgm:spPr/>
    </dgm:pt>
    <dgm:pt modelId="{F4157B72-E734-4CB3-B07C-D44BDE0A807A}" type="pres">
      <dgm:prSet presAssocID="{798AD162-AB47-4355-A5E6-B3FB41CA3B2C}" presName="rootComposite1" presStyleCnt="0"/>
      <dgm:spPr/>
    </dgm:pt>
    <dgm:pt modelId="{17438039-DB5C-4D08-8FBE-3C9AAD754FEF}" type="pres">
      <dgm:prSet presAssocID="{798AD162-AB47-4355-A5E6-B3FB41CA3B2C}" presName="rootText1" presStyleLbl="node0" presStyleIdx="0" presStyleCnt="1">
        <dgm:presLayoutVars>
          <dgm:chPref val="3"/>
        </dgm:presLayoutVars>
      </dgm:prSet>
      <dgm:spPr/>
    </dgm:pt>
    <dgm:pt modelId="{1D72A84C-88EF-4A65-8A9E-A08D30493D4F}" type="pres">
      <dgm:prSet presAssocID="{798AD162-AB47-4355-A5E6-B3FB41CA3B2C}" presName="rootConnector1" presStyleLbl="node1" presStyleIdx="0" presStyleCnt="0"/>
      <dgm:spPr/>
    </dgm:pt>
    <dgm:pt modelId="{EF656156-C519-437B-98C4-C73467AF162B}" type="pres">
      <dgm:prSet presAssocID="{798AD162-AB47-4355-A5E6-B3FB41CA3B2C}" presName="hierChild2" presStyleCnt="0"/>
      <dgm:spPr/>
    </dgm:pt>
    <dgm:pt modelId="{1360EAE2-5758-4E7A-A591-00C28AB4C304}" type="pres">
      <dgm:prSet presAssocID="{9FF9FB18-864F-4A5B-89D8-37380342D6C8}" presName="Name35" presStyleLbl="parChTrans1D2" presStyleIdx="0" presStyleCnt="4"/>
      <dgm:spPr/>
    </dgm:pt>
    <dgm:pt modelId="{C82442BC-A133-402A-A2FD-8C10C98EC861}" type="pres">
      <dgm:prSet presAssocID="{EDD2102E-A28C-4B5F-A3D9-3AC3047445B6}" presName="hierRoot2" presStyleCnt="0">
        <dgm:presLayoutVars>
          <dgm:hierBranch/>
        </dgm:presLayoutVars>
      </dgm:prSet>
      <dgm:spPr/>
    </dgm:pt>
    <dgm:pt modelId="{C6CF19C0-7B01-4C36-AA5E-C960F281E04D}" type="pres">
      <dgm:prSet presAssocID="{EDD2102E-A28C-4B5F-A3D9-3AC3047445B6}" presName="rootComposite" presStyleCnt="0"/>
      <dgm:spPr/>
    </dgm:pt>
    <dgm:pt modelId="{983D3435-8A4B-421B-BBCA-ED2CA3C9492A}" type="pres">
      <dgm:prSet presAssocID="{EDD2102E-A28C-4B5F-A3D9-3AC3047445B6}" presName="rootText" presStyleLbl="node2" presStyleIdx="0" presStyleCnt="3">
        <dgm:presLayoutVars>
          <dgm:chPref val="3"/>
        </dgm:presLayoutVars>
      </dgm:prSet>
      <dgm:spPr/>
    </dgm:pt>
    <dgm:pt modelId="{DBE4559A-2CEE-4486-9DAD-F839C32DCB01}" type="pres">
      <dgm:prSet presAssocID="{EDD2102E-A28C-4B5F-A3D9-3AC3047445B6}" presName="rootConnector" presStyleLbl="node2" presStyleIdx="0" presStyleCnt="3"/>
      <dgm:spPr/>
    </dgm:pt>
    <dgm:pt modelId="{BA131653-8DFE-4EBC-8054-51C347EB4907}" type="pres">
      <dgm:prSet presAssocID="{EDD2102E-A28C-4B5F-A3D9-3AC3047445B6}" presName="hierChild4" presStyleCnt="0"/>
      <dgm:spPr/>
    </dgm:pt>
    <dgm:pt modelId="{871EC857-5D31-432D-AD12-837BFB1ED4B5}" type="pres">
      <dgm:prSet presAssocID="{E872FE29-0087-4EC9-AD3E-D2616AA2A84F}" presName="Name35" presStyleLbl="parChTrans1D3" presStyleIdx="0" presStyleCnt="9"/>
      <dgm:spPr/>
    </dgm:pt>
    <dgm:pt modelId="{D782CC77-159B-4DCE-9256-C6E6B02BF63C}" type="pres">
      <dgm:prSet presAssocID="{8624F5E1-A4EE-4082-99CA-639BE7A1AD36}" presName="hierRoot2" presStyleCnt="0">
        <dgm:presLayoutVars>
          <dgm:hierBranch val="r"/>
        </dgm:presLayoutVars>
      </dgm:prSet>
      <dgm:spPr/>
    </dgm:pt>
    <dgm:pt modelId="{B70BA7C1-5B9C-4E96-88AC-DF8820760095}" type="pres">
      <dgm:prSet presAssocID="{8624F5E1-A4EE-4082-99CA-639BE7A1AD36}" presName="rootComposite" presStyleCnt="0"/>
      <dgm:spPr/>
    </dgm:pt>
    <dgm:pt modelId="{9E6A1374-0EAE-4846-AD79-9E4EF08B8D80}" type="pres">
      <dgm:prSet presAssocID="{8624F5E1-A4EE-4082-99CA-639BE7A1AD36}" presName="rootText" presStyleLbl="node3" presStyleIdx="0" presStyleCnt="9">
        <dgm:presLayoutVars>
          <dgm:chPref val="3"/>
        </dgm:presLayoutVars>
      </dgm:prSet>
      <dgm:spPr/>
    </dgm:pt>
    <dgm:pt modelId="{68762FB2-7362-47AD-BA62-EEB47E22E9C2}" type="pres">
      <dgm:prSet presAssocID="{8624F5E1-A4EE-4082-99CA-639BE7A1AD36}" presName="rootConnector" presStyleLbl="node3" presStyleIdx="0" presStyleCnt="9"/>
      <dgm:spPr/>
    </dgm:pt>
    <dgm:pt modelId="{0390404C-0465-474D-8145-A4C8DEA8FBB4}" type="pres">
      <dgm:prSet presAssocID="{8624F5E1-A4EE-4082-99CA-639BE7A1AD36}" presName="hierChild4" presStyleCnt="0"/>
      <dgm:spPr/>
    </dgm:pt>
    <dgm:pt modelId="{BA92FBFF-1D6A-457E-91FE-456F765C6F6B}" type="pres">
      <dgm:prSet presAssocID="{8C622044-33DC-43A9-A17F-684BD7AC6364}" presName="Name50" presStyleLbl="parChTrans1D4" presStyleIdx="0" presStyleCnt="18"/>
      <dgm:spPr/>
    </dgm:pt>
    <dgm:pt modelId="{2D59865E-9549-45FA-9FB1-54EA35D52F28}" type="pres">
      <dgm:prSet presAssocID="{4D4ACDE0-A05D-4172-A86C-1DD2BFFE0315}" presName="hierRoot2" presStyleCnt="0">
        <dgm:presLayoutVars>
          <dgm:hierBranch val="r"/>
        </dgm:presLayoutVars>
      </dgm:prSet>
      <dgm:spPr/>
    </dgm:pt>
    <dgm:pt modelId="{E05AC6B0-99FB-431B-A461-E97D64CC180D}" type="pres">
      <dgm:prSet presAssocID="{4D4ACDE0-A05D-4172-A86C-1DD2BFFE0315}" presName="rootComposite" presStyleCnt="0"/>
      <dgm:spPr/>
    </dgm:pt>
    <dgm:pt modelId="{009F7CAE-1BFA-4AEB-8768-F6AA29B53C83}" type="pres">
      <dgm:prSet presAssocID="{4D4ACDE0-A05D-4172-A86C-1DD2BFFE0315}" presName="rootText" presStyleLbl="node4" presStyleIdx="0" presStyleCnt="18">
        <dgm:presLayoutVars>
          <dgm:chPref val="3"/>
        </dgm:presLayoutVars>
      </dgm:prSet>
      <dgm:spPr/>
    </dgm:pt>
    <dgm:pt modelId="{6E9C7EFD-268F-47D3-8483-372841BA32DF}" type="pres">
      <dgm:prSet presAssocID="{4D4ACDE0-A05D-4172-A86C-1DD2BFFE0315}" presName="rootConnector" presStyleLbl="node4" presStyleIdx="0" presStyleCnt="18"/>
      <dgm:spPr/>
    </dgm:pt>
    <dgm:pt modelId="{0F8E2B32-F68C-45C0-B4DC-DD9FA5F4A0BA}" type="pres">
      <dgm:prSet presAssocID="{4D4ACDE0-A05D-4172-A86C-1DD2BFFE0315}" presName="hierChild4" presStyleCnt="0"/>
      <dgm:spPr/>
    </dgm:pt>
    <dgm:pt modelId="{F7F4B426-F689-4B94-8A3F-10015164F209}" type="pres">
      <dgm:prSet presAssocID="{4D4ACDE0-A05D-4172-A86C-1DD2BFFE0315}" presName="hierChild5" presStyleCnt="0"/>
      <dgm:spPr/>
    </dgm:pt>
    <dgm:pt modelId="{997AB6E8-D2A3-4E23-9844-DC384542E2E5}" type="pres">
      <dgm:prSet presAssocID="{3985EDA7-7EAA-4F2F-B440-98EC8BCF962F}" presName="Name50" presStyleLbl="parChTrans1D4" presStyleIdx="1" presStyleCnt="18"/>
      <dgm:spPr/>
    </dgm:pt>
    <dgm:pt modelId="{A4960292-4DEF-484F-9B05-34BBD2CE3E78}" type="pres">
      <dgm:prSet presAssocID="{53B7909F-E36F-4F24-A642-6255306446C6}" presName="hierRoot2" presStyleCnt="0">
        <dgm:presLayoutVars>
          <dgm:hierBranch val="r"/>
        </dgm:presLayoutVars>
      </dgm:prSet>
      <dgm:spPr/>
    </dgm:pt>
    <dgm:pt modelId="{FABD791C-3931-4E99-A6B5-E4FD82FA6EB7}" type="pres">
      <dgm:prSet presAssocID="{53B7909F-E36F-4F24-A642-6255306446C6}" presName="rootComposite" presStyleCnt="0"/>
      <dgm:spPr/>
    </dgm:pt>
    <dgm:pt modelId="{BE459C33-1303-4EE8-A163-C8A44BB3C02C}" type="pres">
      <dgm:prSet presAssocID="{53B7909F-E36F-4F24-A642-6255306446C6}" presName="rootText" presStyleLbl="node4" presStyleIdx="1" presStyleCnt="18">
        <dgm:presLayoutVars>
          <dgm:chPref val="3"/>
        </dgm:presLayoutVars>
      </dgm:prSet>
      <dgm:spPr/>
    </dgm:pt>
    <dgm:pt modelId="{8DDDCD19-8C00-4F05-9CD2-4392314AC1D2}" type="pres">
      <dgm:prSet presAssocID="{53B7909F-E36F-4F24-A642-6255306446C6}" presName="rootConnector" presStyleLbl="node4" presStyleIdx="1" presStyleCnt="18"/>
      <dgm:spPr/>
    </dgm:pt>
    <dgm:pt modelId="{5443E579-5B62-4C9F-A0B9-B63B127A5725}" type="pres">
      <dgm:prSet presAssocID="{53B7909F-E36F-4F24-A642-6255306446C6}" presName="hierChild4" presStyleCnt="0"/>
      <dgm:spPr/>
    </dgm:pt>
    <dgm:pt modelId="{6A85C897-9DC3-4CE2-97F3-DC6D85CC7502}" type="pres">
      <dgm:prSet presAssocID="{53B7909F-E36F-4F24-A642-6255306446C6}" presName="hierChild5" presStyleCnt="0"/>
      <dgm:spPr/>
    </dgm:pt>
    <dgm:pt modelId="{477BB114-D68B-45F3-B0B2-1923C3E93E16}" type="pres">
      <dgm:prSet presAssocID="{8624F5E1-A4EE-4082-99CA-639BE7A1AD36}" presName="hierChild5" presStyleCnt="0"/>
      <dgm:spPr/>
    </dgm:pt>
    <dgm:pt modelId="{67E67301-0D14-4F5F-A457-697C84DD8644}" type="pres">
      <dgm:prSet presAssocID="{778483EC-84DE-4A72-A545-60DCC12EC45F}" presName="Name35" presStyleLbl="parChTrans1D3" presStyleIdx="1" presStyleCnt="9"/>
      <dgm:spPr/>
    </dgm:pt>
    <dgm:pt modelId="{DE934127-3B62-43A5-B0CA-9AD9A5774CC5}" type="pres">
      <dgm:prSet presAssocID="{9BABA4BF-FCFD-4585-A3E6-792D5061E752}" presName="hierRoot2" presStyleCnt="0">
        <dgm:presLayoutVars>
          <dgm:hierBranch val="r"/>
        </dgm:presLayoutVars>
      </dgm:prSet>
      <dgm:spPr/>
    </dgm:pt>
    <dgm:pt modelId="{74C03959-568B-437C-92D6-7AC0E1D21D13}" type="pres">
      <dgm:prSet presAssocID="{9BABA4BF-FCFD-4585-A3E6-792D5061E752}" presName="rootComposite" presStyleCnt="0"/>
      <dgm:spPr/>
    </dgm:pt>
    <dgm:pt modelId="{F45CE71C-B62D-4452-9B5A-485E8247A07B}" type="pres">
      <dgm:prSet presAssocID="{9BABA4BF-FCFD-4585-A3E6-792D5061E752}" presName="rootText" presStyleLbl="node3" presStyleIdx="1" presStyleCnt="9">
        <dgm:presLayoutVars>
          <dgm:chPref val="3"/>
        </dgm:presLayoutVars>
      </dgm:prSet>
      <dgm:spPr/>
    </dgm:pt>
    <dgm:pt modelId="{D0616A81-935C-487D-B3AE-AC2352CCE138}" type="pres">
      <dgm:prSet presAssocID="{9BABA4BF-FCFD-4585-A3E6-792D5061E752}" presName="rootConnector" presStyleLbl="node3" presStyleIdx="1" presStyleCnt="9"/>
      <dgm:spPr/>
    </dgm:pt>
    <dgm:pt modelId="{BB6619DD-CD76-42C9-9015-9EE2B7424903}" type="pres">
      <dgm:prSet presAssocID="{9BABA4BF-FCFD-4585-A3E6-792D5061E752}" presName="hierChild4" presStyleCnt="0"/>
      <dgm:spPr/>
    </dgm:pt>
    <dgm:pt modelId="{3E7367E1-C812-465F-9069-A3A318EB6DCE}" type="pres">
      <dgm:prSet presAssocID="{14754402-F8DC-41CB-A0BD-52E202F034A4}" presName="Name50" presStyleLbl="parChTrans1D4" presStyleIdx="2" presStyleCnt="18"/>
      <dgm:spPr/>
    </dgm:pt>
    <dgm:pt modelId="{684B62C5-EBCC-402E-BCDF-ED73D5AF7073}" type="pres">
      <dgm:prSet presAssocID="{4957CA90-67EE-4F8A-9BCD-1E6FD655B2E3}" presName="hierRoot2" presStyleCnt="0">
        <dgm:presLayoutVars>
          <dgm:hierBranch val="r"/>
        </dgm:presLayoutVars>
      </dgm:prSet>
      <dgm:spPr/>
    </dgm:pt>
    <dgm:pt modelId="{D51336FC-AA7F-4D72-9FC7-46ADFC8AC45C}" type="pres">
      <dgm:prSet presAssocID="{4957CA90-67EE-4F8A-9BCD-1E6FD655B2E3}" presName="rootComposite" presStyleCnt="0"/>
      <dgm:spPr/>
    </dgm:pt>
    <dgm:pt modelId="{0E686766-002F-44FB-98F2-55A21D214971}" type="pres">
      <dgm:prSet presAssocID="{4957CA90-67EE-4F8A-9BCD-1E6FD655B2E3}" presName="rootText" presStyleLbl="node4" presStyleIdx="2" presStyleCnt="18">
        <dgm:presLayoutVars>
          <dgm:chPref val="3"/>
        </dgm:presLayoutVars>
      </dgm:prSet>
      <dgm:spPr/>
    </dgm:pt>
    <dgm:pt modelId="{CC67FC22-D8FE-488F-A53F-EEE59872C0FC}" type="pres">
      <dgm:prSet presAssocID="{4957CA90-67EE-4F8A-9BCD-1E6FD655B2E3}" presName="rootConnector" presStyleLbl="node4" presStyleIdx="2" presStyleCnt="18"/>
      <dgm:spPr/>
    </dgm:pt>
    <dgm:pt modelId="{D1C13A25-ABD9-4492-BC9A-3E5BA5F921D2}" type="pres">
      <dgm:prSet presAssocID="{4957CA90-67EE-4F8A-9BCD-1E6FD655B2E3}" presName="hierChild4" presStyleCnt="0"/>
      <dgm:spPr/>
    </dgm:pt>
    <dgm:pt modelId="{FC2126A4-F84C-49DF-8E6A-CE2765D7D382}" type="pres">
      <dgm:prSet presAssocID="{4957CA90-67EE-4F8A-9BCD-1E6FD655B2E3}" presName="hierChild5" presStyleCnt="0"/>
      <dgm:spPr/>
    </dgm:pt>
    <dgm:pt modelId="{37DDFBBA-DE02-4A4D-8002-4B1D51231363}" type="pres">
      <dgm:prSet presAssocID="{6AF17CC3-8469-4EDD-8624-88926F78AC8C}" presName="Name50" presStyleLbl="parChTrans1D4" presStyleIdx="3" presStyleCnt="18"/>
      <dgm:spPr/>
    </dgm:pt>
    <dgm:pt modelId="{A08DA7BA-85FF-487D-942C-177255BE8C69}" type="pres">
      <dgm:prSet presAssocID="{9EA3306E-8F5C-4D8B-AAD9-49503E45D870}" presName="hierRoot2" presStyleCnt="0">
        <dgm:presLayoutVars>
          <dgm:hierBranch val="r"/>
        </dgm:presLayoutVars>
      </dgm:prSet>
      <dgm:spPr/>
    </dgm:pt>
    <dgm:pt modelId="{E4D7FCE5-4115-4AA9-A483-39EB04764FE2}" type="pres">
      <dgm:prSet presAssocID="{9EA3306E-8F5C-4D8B-AAD9-49503E45D870}" presName="rootComposite" presStyleCnt="0"/>
      <dgm:spPr/>
    </dgm:pt>
    <dgm:pt modelId="{E275A2F4-6F59-4712-998D-75CF2BC617CC}" type="pres">
      <dgm:prSet presAssocID="{9EA3306E-8F5C-4D8B-AAD9-49503E45D870}" presName="rootText" presStyleLbl="node4" presStyleIdx="3" presStyleCnt="18">
        <dgm:presLayoutVars>
          <dgm:chPref val="3"/>
        </dgm:presLayoutVars>
      </dgm:prSet>
      <dgm:spPr/>
    </dgm:pt>
    <dgm:pt modelId="{F6DB63F5-D0C2-49D6-BC52-BE5095E94C1C}" type="pres">
      <dgm:prSet presAssocID="{9EA3306E-8F5C-4D8B-AAD9-49503E45D870}" presName="rootConnector" presStyleLbl="node4" presStyleIdx="3" presStyleCnt="18"/>
      <dgm:spPr/>
    </dgm:pt>
    <dgm:pt modelId="{95F7A79C-64E1-4532-975A-E35966E881BD}" type="pres">
      <dgm:prSet presAssocID="{9EA3306E-8F5C-4D8B-AAD9-49503E45D870}" presName="hierChild4" presStyleCnt="0"/>
      <dgm:spPr/>
    </dgm:pt>
    <dgm:pt modelId="{A34198FF-7CB3-435E-9718-3BF933FABB5D}" type="pres">
      <dgm:prSet presAssocID="{9EA3306E-8F5C-4D8B-AAD9-49503E45D870}" presName="hierChild5" presStyleCnt="0"/>
      <dgm:spPr/>
    </dgm:pt>
    <dgm:pt modelId="{F56E8949-FF6F-4969-B30A-219419BABC89}" type="pres">
      <dgm:prSet presAssocID="{9BABA4BF-FCFD-4585-A3E6-792D5061E752}" presName="hierChild5" presStyleCnt="0"/>
      <dgm:spPr/>
    </dgm:pt>
    <dgm:pt modelId="{2BC937D2-B559-40DA-B3BC-8AE0FE289257}" type="pres">
      <dgm:prSet presAssocID="{5D80ACA3-1792-4B79-92F4-B5DBC1F21202}" presName="Name35" presStyleLbl="parChTrans1D3" presStyleIdx="2" presStyleCnt="9"/>
      <dgm:spPr/>
    </dgm:pt>
    <dgm:pt modelId="{CED68979-8866-428D-BCE5-0725BECE7DD5}" type="pres">
      <dgm:prSet presAssocID="{AE1DDAF1-F12A-45D5-A0ED-43357F232D4C}" presName="hierRoot2" presStyleCnt="0">
        <dgm:presLayoutVars>
          <dgm:hierBranch val="r"/>
        </dgm:presLayoutVars>
      </dgm:prSet>
      <dgm:spPr/>
    </dgm:pt>
    <dgm:pt modelId="{6A412F1D-647D-47DB-A992-9B40774DEB56}" type="pres">
      <dgm:prSet presAssocID="{AE1DDAF1-F12A-45D5-A0ED-43357F232D4C}" presName="rootComposite" presStyleCnt="0"/>
      <dgm:spPr/>
    </dgm:pt>
    <dgm:pt modelId="{C4D39534-2A4F-43C8-9420-DC10430004B5}" type="pres">
      <dgm:prSet presAssocID="{AE1DDAF1-F12A-45D5-A0ED-43357F232D4C}" presName="rootText" presStyleLbl="node3" presStyleIdx="2" presStyleCnt="9">
        <dgm:presLayoutVars>
          <dgm:chPref val="3"/>
        </dgm:presLayoutVars>
      </dgm:prSet>
      <dgm:spPr/>
    </dgm:pt>
    <dgm:pt modelId="{7CEC91B6-5D17-4326-829A-1A40108AD66E}" type="pres">
      <dgm:prSet presAssocID="{AE1DDAF1-F12A-45D5-A0ED-43357F232D4C}" presName="rootConnector" presStyleLbl="node3" presStyleIdx="2" presStyleCnt="9"/>
      <dgm:spPr/>
    </dgm:pt>
    <dgm:pt modelId="{C025D013-A21E-4CD1-812B-6C25E62AE4C6}" type="pres">
      <dgm:prSet presAssocID="{AE1DDAF1-F12A-45D5-A0ED-43357F232D4C}" presName="hierChild4" presStyleCnt="0"/>
      <dgm:spPr/>
    </dgm:pt>
    <dgm:pt modelId="{BB7246DB-2F13-425D-AC81-B218B7D1A77E}" type="pres">
      <dgm:prSet presAssocID="{7C8A3371-A14E-43F2-9B96-907CC8826C8F}" presName="Name50" presStyleLbl="parChTrans1D4" presStyleIdx="4" presStyleCnt="18"/>
      <dgm:spPr/>
    </dgm:pt>
    <dgm:pt modelId="{E53DB4FB-DDE9-4938-979A-F53470B77228}" type="pres">
      <dgm:prSet presAssocID="{04656B76-2369-4EBF-AFF4-2429AA15C1F9}" presName="hierRoot2" presStyleCnt="0">
        <dgm:presLayoutVars>
          <dgm:hierBranch val="r"/>
        </dgm:presLayoutVars>
      </dgm:prSet>
      <dgm:spPr/>
    </dgm:pt>
    <dgm:pt modelId="{EAFE7A2B-6FC1-4BCB-9E11-2EAB67C74C11}" type="pres">
      <dgm:prSet presAssocID="{04656B76-2369-4EBF-AFF4-2429AA15C1F9}" presName="rootComposite" presStyleCnt="0"/>
      <dgm:spPr/>
    </dgm:pt>
    <dgm:pt modelId="{1F178692-749A-4D1B-9AE3-990289E86A6B}" type="pres">
      <dgm:prSet presAssocID="{04656B76-2369-4EBF-AFF4-2429AA15C1F9}" presName="rootText" presStyleLbl="node4" presStyleIdx="4" presStyleCnt="18">
        <dgm:presLayoutVars>
          <dgm:chPref val="3"/>
        </dgm:presLayoutVars>
      </dgm:prSet>
      <dgm:spPr/>
    </dgm:pt>
    <dgm:pt modelId="{1DE8B234-FC42-4C2D-90A2-54BE45DDEB8F}" type="pres">
      <dgm:prSet presAssocID="{04656B76-2369-4EBF-AFF4-2429AA15C1F9}" presName="rootConnector" presStyleLbl="node4" presStyleIdx="4" presStyleCnt="18"/>
      <dgm:spPr/>
    </dgm:pt>
    <dgm:pt modelId="{D5D60BBC-7616-453D-B8AA-FDE85AF746F7}" type="pres">
      <dgm:prSet presAssocID="{04656B76-2369-4EBF-AFF4-2429AA15C1F9}" presName="hierChild4" presStyleCnt="0"/>
      <dgm:spPr/>
    </dgm:pt>
    <dgm:pt modelId="{4DDDD74E-E7F6-453E-8EE9-392EA0EE347B}" type="pres">
      <dgm:prSet presAssocID="{04656B76-2369-4EBF-AFF4-2429AA15C1F9}" presName="hierChild5" presStyleCnt="0"/>
      <dgm:spPr/>
    </dgm:pt>
    <dgm:pt modelId="{9C35E067-B1BE-4B30-96CE-D80047331CE5}" type="pres">
      <dgm:prSet presAssocID="{CF2376D5-E36C-4FA4-BAA4-410B1C3C167F}" presName="Name50" presStyleLbl="parChTrans1D4" presStyleIdx="5" presStyleCnt="18"/>
      <dgm:spPr/>
    </dgm:pt>
    <dgm:pt modelId="{0AD8A4D7-75CC-44A5-AC45-9BD591996C5C}" type="pres">
      <dgm:prSet presAssocID="{62CF1C7D-D1D6-483E-A706-B58ACF3B3D5C}" presName="hierRoot2" presStyleCnt="0">
        <dgm:presLayoutVars>
          <dgm:hierBranch val="r"/>
        </dgm:presLayoutVars>
      </dgm:prSet>
      <dgm:spPr/>
    </dgm:pt>
    <dgm:pt modelId="{480A8671-B429-48BC-BF5A-D6434CC43C5A}" type="pres">
      <dgm:prSet presAssocID="{62CF1C7D-D1D6-483E-A706-B58ACF3B3D5C}" presName="rootComposite" presStyleCnt="0"/>
      <dgm:spPr/>
    </dgm:pt>
    <dgm:pt modelId="{3A6A6AF7-4816-406D-9243-C81E06BC4615}" type="pres">
      <dgm:prSet presAssocID="{62CF1C7D-D1D6-483E-A706-B58ACF3B3D5C}" presName="rootText" presStyleLbl="node4" presStyleIdx="5" presStyleCnt="18">
        <dgm:presLayoutVars>
          <dgm:chPref val="3"/>
        </dgm:presLayoutVars>
      </dgm:prSet>
      <dgm:spPr/>
    </dgm:pt>
    <dgm:pt modelId="{FBB7B71A-F474-4458-8891-345D7F197FCC}" type="pres">
      <dgm:prSet presAssocID="{62CF1C7D-D1D6-483E-A706-B58ACF3B3D5C}" presName="rootConnector" presStyleLbl="node4" presStyleIdx="5" presStyleCnt="18"/>
      <dgm:spPr/>
    </dgm:pt>
    <dgm:pt modelId="{EC153AE1-AA2A-4FE9-B613-CA8EC9E5BF29}" type="pres">
      <dgm:prSet presAssocID="{62CF1C7D-D1D6-483E-A706-B58ACF3B3D5C}" presName="hierChild4" presStyleCnt="0"/>
      <dgm:spPr/>
    </dgm:pt>
    <dgm:pt modelId="{8F4A0AEE-FF2D-4A7D-ABA4-E5826CFBBAC6}" type="pres">
      <dgm:prSet presAssocID="{62CF1C7D-D1D6-483E-A706-B58ACF3B3D5C}" presName="hierChild5" presStyleCnt="0"/>
      <dgm:spPr/>
    </dgm:pt>
    <dgm:pt modelId="{6219B242-DE78-4C11-9477-B1ADF7E6386A}" type="pres">
      <dgm:prSet presAssocID="{AE1DDAF1-F12A-45D5-A0ED-43357F232D4C}" presName="hierChild5" presStyleCnt="0"/>
      <dgm:spPr/>
    </dgm:pt>
    <dgm:pt modelId="{90C9C802-F865-42FE-BE8B-1F6AB1B8FF7D}" type="pres">
      <dgm:prSet presAssocID="{EDD2102E-A28C-4B5F-A3D9-3AC3047445B6}" presName="hierChild5" presStyleCnt="0"/>
      <dgm:spPr/>
    </dgm:pt>
    <dgm:pt modelId="{C4FACD3F-1CAB-402A-8822-C71D43F6EE05}" type="pres">
      <dgm:prSet presAssocID="{4E7CED30-61DA-4D72-B889-608B8A6BA823}" presName="Name35" presStyleLbl="parChTrans1D2" presStyleIdx="1" presStyleCnt="4"/>
      <dgm:spPr/>
    </dgm:pt>
    <dgm:pt modelId="{CEF03E12-4ED0-4F12-B794-0A34AB239223}" type="pres">
      <dgm:prSet presAssocID="{A868D852-CC24-45EA-90B3-4020C5F4E365}" presName="hierRoot2" presStyleCnt="0">
        <dgm:presLayoutVars>
          <dgm:hierBranch/>
        </dgm:presLayoutVars>
      </dgm:prSet>
      <dgm:spPr/>
    </dgm:pt>
    <dgm:pt modelId="{160B120D-EAED-40F9-A3A4-BBAA5D76BF2B}" type="pres">
      <dgm:prSet presAssocID="{A868D852-CC24-45EA-90B3-4020C5F4E365}" presName="rootComposite" presStyleCnt="0"/>
      <dgm:spPr/>
    </dgm:pt>
    <dgm:pt modelId="{BB90CE75-5550-4727-8433-A10CEFCB5792}" type="pres">
      <dgm:prSet presAssocID="{A868D852-CC24-45EA-90B3-4020C5F4E365}" presName="rootText" presStyleLbl="node2" presStyleIdx="1" presStyleCnt="3">
        <dgm:presLayoutVars>
          <dgm:chPref val="3"/>
        </dgm:presLayoutVars>
      </dgm:prSet>
      <dgm:spPr/>
    </dgm:pt>
    <dgm:pt modelId="{D8D9CF87-52CA-4282-97C5-15A2F6088FCF}" type="pres">
      <dgm:prSet presAssocID="{A868D852-CC24-45EA-90B3-4020C5F4E365}" presName="rootConnector" presStyleLbl="node2" presStyleIdx="1" presStyleCnt="3"/>
      <dgm:spPr/>
    </dgm:pt>
    <dgm:pt modelId="{56A73AC5-38EA-4F0B-88BF-640598014A65}" type="pres">
      <dgm:prSet presAssocID="{A868D852-CC24-45EA-90B3-4020C5F4E365}" presName="hierChild4" presStyleCnt="0"/>
      <dgm:spPr/>
    </dgm:pt>
    <dgm:pt modelId="{0CDC19FD-DD45-420C-A1A4-E3F22BDAA5ED}" type="pres">
      <dgm:prSet presAssocID="{818D8ED8-6EF8-4E13-A84F-C3069D91FDA5}" presName="Name35" presStyleLbl="parChTrans1D3" presStyleIdx="3" presStyleCnt="9"/>
      <dgm:spPr/>
    </dgm:pt>
    <dgm:pt modelId="{8C0589C1-0B7F-4502-99BC-713F7883B4D3}" type="pres">
      <dgm:prSet presAssocID="{FD7D9F11-E0C9-491D-A1AE-0A439CD9E19B}" presName="hierRoot2" presStyleCnt="0">
        <dgm:presLayoutVars>
          <dgm:hierBranch val="r"/>
        </dgm:presLayoutVars>
      </dgm:prSet>
      <dgm:spPr/>
    </dgm:pt>
    <dgm:pt modelId="{70E7B134-88FB-4E45-89F6-380BF6B3814A}" type="pres">
      <dgm:prSet presAssocID="{FD7D9F11-E0C9-491D-A1AE-0A439CD9E19B}" presName="rootComposite" presStyleCnt="0"/>
      <dgm:spPr/>
    </dgm:pt>
    <dgm:pt modelId="{E6699F71-5BE8-4876-9875-5489EB990219}" type="pres">
      <dgm:prSet presAssocID="{FD7D9F11-E0C9-491D-A1AE-0A439CD9E19B}" presName="rootText" presStyleLbl="node3" presStyleIdx="3" presStyleCnt="9">
        <dgm:presLayoutVars>
          <dgm:chPref val="3"/>
        </dgm:presLayoutVars>
      </dgm:prSet>
      <dgm:spPr/>
    </dgm:pt>
    <dgm:pt modelId="{82CBD4FB-B908-4BEE-BC16-671090B71791}" type="pres">
      <dgm:prSet presAssocID="{FD7D9F11-E0C9-491D-A1AE-0A439CD9E19B}" presName="rootConnector" presStyleLbl="node3" presStyleIdx="3" presStyleCnt="9"/>
      <dgm:spPr/>
    </dgm:pt>
    <dgm:pt modelId="{32F2C546-984B-4743-A0CB-CB6F3B0751FE}" type="pres">
      <dgm:prSet presAssocID="{FD7D9F11-E0C9-491D-A1AE-0A439CD9E19B}" presName="hierChild4" presStyleCnt="0"/>
      <dgm:spPr/>
    </dgm:pt>
    <dgm:pt modelId="{2D922CE0-FE32-4A96-B791-0259D1AD7EA8}" type="pres">
      <dgm:prSet presAssocID="{28DA842B-406B-4AFF-89E0-216E71EAB67C}" presName="Name50" presStyleLbl="parChTrans1D4" presStyleIdx="6" presStyleCnt="18"/>
      <dgm:spPr/>
    </dgm:pt>
    <dgm:pt modelId="{53FDC960-D3E0-4B4D-9C67-87374C755AEA}" type="pres">
      <dgm:prSet presAssocID="{0A69725F-3460-42A1-AF41-2B48CC976CB4}" presName="hierRoot2" presStyleCnt="0">
        <dgm:presLayoutVars>
          <dgm:hierBranch val="r"/>
        </dgm:presLayoutVars>
      </dgm:prSet>
      <dgm:spPr/>
    </dgm:pt>
    <dgm:pt modelId="{7D6D985F-532F-473C-96E5-BC6E8F54F0CA}" type="pres">
      <dgm:prSet presAssocID="{0A69725F-3460-42A1-AF41-2B48CC976CB4}" presName="rootComposite" presStyleCnt="0"/>
      <dgm:spPr/>
    </dgm:pt>
    <dgm:pt modelId="{E433D977-5B6C-4FDC-80E4-18A39BE8DCF4}" type="pres">
      <dgm:prSet presAssocID="{0A69725F-3460-42A1-AF41-2B48CC976CB4}" presName="rootText" presStyleLbl="node4" presStyleIdx="6" presStyleCnt="18">
        <dgm:presLayoutVars>
          <dgm:chPref val="3"/>
        </dgm:presLayoutVars>
      </dgm:prSet>
      <dgm:spPr/>
    </dgm:pt>
    <dgm:pt modelId="{2EF6E784-8591-4B70-869B-B76E8F2628B7}" type="pres">
      <dgm:prSet presAssocID="{0A69725F-3460-42A1-AF41-2B48CC976CB4}" presName="rootConnector" presStyleLbl="node4" presStyleIdx="6" presStyleCnt="18"/>
      <dgm:spPr/>
    </dgm:pt>
    <dgm:pt modelId="{B42B9AF0-5876-47C5-A552-7E966849109B}" type="pres">
      <dgm:prSet presAssocID="{0A69725F-3460-42A1-AF41-2B48CC976CB4}" presName="hierChild4" presStyleCnt="0"/>
      <dgm:spPr/>
    </dgm:pt>
    <dgm:pt modelId="{0DEEA3D7-E6BE-45D0-AF4F-1FADC800FC99}" type="pres">
      <dgm:prSet presAssocID="{0A69725F-3460-42A1-AF41-2B48CC976CB4}" presName="hierChild5" presStyleCnt="0"/>
      <dgm:spPr/>
    </dgm:pt>
    <dgm:pt modelId="{6A62F192-E5EE-4080-BE7E-80E2D6381BB0}" type="pres">
      <dgm:prSet presAssocID="{5F482E5A-52A2-4F2B-AE7E-6842122AE8C6}" presName="Name50" presStyleLbl="parChTrans1D4" presStyleIdx="7" presStyleCnt="18"/>
      <dgm:spPr/>
    </dgm:pt>
    <dgm:pt modelId="{A2A08222-5B93-401B-B0CF-B45F599DF18B}" type="pres">
      <dgm:prSet presAssocID="{0144505E-21CA-46A7-849E-313EB1E74927}" presName="hierRoot2" presStyleCnt="0">
        <dgm:presLayoutVars>
          <dgm:hierBranch val="r"/>
        </dgm:presLayoutVars>
      </dgm:prSet>
      <dgm:spPr/>
    </dgm:pt>
    <dgm:pt modelId="{E874597A-FD9A-4E59-AB56-18F58001DF60}" type="pres">
      <dgm:prSet presAssocID="{0144505E-21CA-46A7-849E-313EB1E74927}" presName="rootComposite" presStyleCnt="0"/>
      <dgm:spPr/>
    </dgm:pt>
    <dgm:pt modelId="{C7A33D6A-D8B6-40D3-841B-9627D8E62EB9}" type="pres">
      <dgm:prSet presAssocID="{0144505E-21CA-46A7-849E-313EB1E74927}" presName="rootText" presStyleLbl="node4" presStyleIdx="7" presStyleCnt="18">
        <dgm:presLayoutVars>
          <dgm:chPref val="3"/>
        </dgm:presLayoutVars>
      </dgm:prSet>
      <dgm:spPr/>
    </dgm:pt>
    <dgm:pt modelId="{0B0C33FB-2F5A-433E-AD23-32EBFF5FBA3D}" type="pres">
      <dgm:prSet presAssocID="{0144505E-21CA-46A7-849E-313EB1E74927}" presName="rootConnector" presStyleLbl="node4" presStyleIdx="7" presStyleCnt="18"/>
      <dgm:spPr/>
    </dgm:pt>
    <dgm:pt modelId="{A01B838E-EA77-4AF0-AAAC-A6F7E7878A63}" type="pres">
      <dgm:prSet presAssocID="{0144505E-21CA-46A7-849E-313EB1E74927}" presName="hierChild4" presStyleCnt="0"/>
      <dgm:spPr/>
    </dgm:pt>
    <dgm:pt modelId="{F8071541-5CA3-4609-B91E-141EC56F0D0E}" type="pres">
      <dgm:prSet presAssocID="{0144505E-21CA-46A7-849E-313EB1E74927}" presName="hierChild5" presStyleCnt="0"/>
      <dgm:spPr/>
    </dgm:pt>
    <dgm:pt modelId="{EB3BC731-F08B-477B-93B0-0CEDB3F8BEE5}" type="pres">
      <dgm:prSet presAssocID="{FD7D9F11-E0C9-491D-A1AE-0A439CD9E19B}" presName="hierChild5" presStyleCnt="0"/>
      <dgm:spPr/>
    </dgm:pt>
    <dgm:pt modelId="{6039ED18-4BBA-432F-8806-15AAB5D83BD3}" type="pres">
      <dgm:prSet presAssocID="{E0B01AE1-6E43-4DC7-8FD5-E812F6CE785E}" presName="Name35" presStyleLbl="parChTrans1D3" presStyleIdx="4" presStyleCnt="9"/>
      <dgm:spPr/>
    </dgm:pt>
    <dgm:pt modelId="{AE6B8997-66E0-4703-A712-EE65842E2BDB}" type="pres">
      <dgm:prSet presAssocID="{F1646851-D960-4FDF-8A4D-352FDB9DE3B6}" presName="hierRoot2" presStyleCnt="0">
        <dgm:presLayoutVars>
          <dgm:hierBranch val="r"/>
        </dgm:presLayoutVars>
      </dgm:prSet>
      <dgm:spPr/>
    </dgm:pt>
    <dgm:pt modelId="{32BDACDF-CE40-4C75-BAC5-E979CCB9BD28}" type="pres">
      <dgm:prSet presAssocID="{F1646851-D960-4FDF-8A4D-352FDB9DE3B6}" presName="rootComposite" presStyleCnt="0"/>
      <dgm:spPr/>
    </dgm:pt>
    <dgm:pt modelId="{D8DA2522-FD2E-4C08-AFD6-99C02274C158}" type="pres">
      <dgm:prSet presAssocID="{F1646851-D960-4FDF-8A4D-352FDB9DE3B6}" presName="rootText" presStyleLbl="node3" presStyleIdx="4" presStyleCnt="9">
        <dgm:presLayoutVars>
          <dgm:chPref val="3"/>
        </dgm:presLayoutVars>
      </dgm:prSet>
      <dgm:spPr/>
    </dgm:pt>
    <dgm:pt modelId="{005F0E33-511F-41A4-8B47-A7BB2147F9BA}" type="pres">
      <dgm:prSet presAssocID="{F1646851-D960-4FDF-8A4D-352FDB9DE3B6}" presName="rootConnector" presStyleLbl="node3" presStyleIdx="4" presStyleCnt="9"/>
      <dgm:spPr/>
    </dgm:pt>
    <dgm:pt modelId="{019B62F4-0AA0-4CA8-8A3F-1884FBF02816}" type="pres">
      <dgm:prSet presAssocID="{F1646851-D960-4FDF-8A4D-352FDB9DE3B6}" presName="hierChild4" presStyleCnt="0"/>
      <dgm:spPr/>
    </dgm:pt>
    <dgm:pt modelId="{D9AC2E9A-1CED-4315-95BE-323229C0C289}" type="pres">
      <dgm:prSet presAssocID="{06266EA7-0DA5-49A6-8511-0DCB6AF701F0}" presName="Name50" presStyleLbl="parChTrans1D4" presStyleIdx="8" presStyleCnt="18"/>
      <dgm:spPr/>
    </dgm:pt>
    <dgm:pt modelId="{8B91A1D2-39EA-4AF4-9063-7D1C9E74C4A2}" type="pres">
      <dgm:prSet presAssocID="{E43D3DF4-8A6F-4CA0-9984-5EFEDAA1F2E2}" presName="hierRoot2" presStyleCnt="0">
        <dgm:presLayoutVars>
          <dgm:hierBranch val="r"/>
        </dgm:presLayoutVars>
      </dgm:prSet>
      <dgm:spPr/>
    </dgm:pt>
    <dgm:pt modelId="{6A745B97-99EE-4ED1-975B-A4BD4642F4C6}" type="pres">
      <dgm:prSet presAssocID="{E43D3DF4-8A6F-4CA0-9984-5EFEDAA1F2E2}" presName="rootComposite" presStyleCnt="0"/>
      <dgm:spPr/>
    </dgm:pt>
    <dgm:pt modelId="{7EB1230E-E83B-4F00-80DB-CB573A8E7EA1}" type="pres">
      <dgm:prSet presAssocID="{E43D3DF4-8A6F-4CA0-9984-5EFEDAA1F2E2}" presName="rootText" presStyleLbl="node4" presStyleIdx="8" presStyleCnt="18">
        <dgm:presLayoutVars>
          <dgm:chPref val="3"/>
        </dgm:presLayoutVars>
      </dgm:prSet>
      <dgm:spPr/>
    </dgm:pt>
    <dgm:pt modelId="{BA67951D-B070-48D2-8506-9B9EC534977D}" type="pres">
      <dgm:prSet presAssocID="{E43D3DF4-8A6F-4CA0-9984-5EFEDAA1F2E2}" presName="rootConnector" presStyleLbl="node4" presStyleIdx="8" presStyleCnt="18"/>
      <dgm:spPr/>
    </dgm:pt>
    <dgm:pt modelId="{863970D8-32CC-41EB-A0E9-F430545D9A41}" type="pres">
      <dgm:prSet presAssocID="{E43D3DF4-8A6F-4CA0-9984-5EFEDAA1F2E2}" presName="hierChild4" presStyleCnt="0"/>
      <dgm:spPr/>
    </dgm:pt>
    <dgm:pt modelId="{36DF0298-876D-469E-AC9B-ABF625D1B8F1}" type="pres">
      <dgm:prSet presAssocID="{E43D3DF4-8A6F-4CA0-9984-5EFEDAA1F2E2}" presName="hierChild5" presStyleCnt="0"/>
      <dgm:spPr/>
    </dgm:pt>
    <dgm:pt modelId="{93EE072E-5F79-41D9-9CA9-D3924418E222}" type="pres">
      <dgm:prSet presAssocID="{F6D615CC-375B-4F71-9679-F18F020E16AF}" presName="Name50" presStyleLbl="parChTrans1D4" presStyleIdx="9" presStyleCnt="18"/>
      <dgm:spPr/>
    </dgm:pt>
    <dgm:pt modelId="{A38B21F5-6972-40C4-A7A9-9DD17003E9DD}" type="pres">
      <dgm:prSet presAssocID="{BDE7B871-8D79-4DE3-A064-3B07E80B4323}" presName="hierRoot2" presStyleCnt="0">
        <dgm:presLayoutVars>
          <dgm:hierBranch val="r"/>
        </dgm:presLayoutVars>
      </dgm:prSet>
      <dgm:spPr/>
    </dgm:pt>
    <dgm:pt modelId="{F5F15A25-C713-42A8-B2A2-1F3C1C4B99CA}" type="pres">
      <dgm:prSet presAssocID="{BDE7B871-8D79-4DE3-A064-3B07E80B4323}" presName="rootComposite" presStyleCnt="0"/>
      <dgm:spPr/>
    </dgm:pt>
    <dgm:pt modelId="{D041BFB2-4FC3-4654-9A61-73748C3409DE}" type="pres">
      <dgm:prSet presAssocID="{BDE7B871-8D79-4DE3-A064-3B07E80B4323}" presName="rootText" presStyleLbl="node4" presStyleIdx="9" presStyleCnt="18">
        <dgm:presLayoutVars>
          <dgm:chPref val="3"/>
        </dgm:presLayoutVars>
      </dgm:prSet>
      <dgm:spPr/>
    </dgm:pt>
    <dgm:pt modelId="{3104A09C-DAE0-4B2E-A43B-32CD1C781CB9}" type="pres">
      <dgm:prSet presAssocID="{BDE7B871-8D79-4DE3-A064-3B07E80B4323}" presName="rootConnector" presStyleLbl="node4" presStyleIdx="9" presStyleCnt="18"/>
      <dgm:spPr/>
    </dgm:pt>
    <dgm:pt modelId="{4CC52258-F866-496D-8D09-49C067288EC6}" type="pres">
      <dgm:prSet presAssocID="{BDE7B871-8D79-4DE3-A064-3B07E80B4323}" presName="hierChild4" presStyleCnt="0"/>
      <dgm:spPr/>
    </dgm:pt>
    <dgm:pt modelId="{4A9F97C6-1AB7-4E53-BD09-1A184A464F1A}" type="pres">
      <dgm:prSet presAssocID="{BDE7B871-8D79-4DE3-A064-3B07E80B4323}" presName="hierChild5" presStyleCnt="0"/>
      <dgm:spPr/>
    </dgm:pt>
    <dgm:pt modelId="{09A153D5-E36A-4377-BA7E-4686F267A54D}" type="pres">
      <dgm:prSet presAssocID="{F1646851-D960-4FDF-8A4D-352FDB9DE3B6}" presName="hierChild5" presStyleCnt="0"/>
      <dgm:spPr/>
    </dgm:pt>
    <dgm:pt modelId="{DDCEDC3E-E724-4B3C-B9D8-FA1ED61D26E2}" type="pres">
      <dgm:prSet presAssocID="{64DF33D0-F401-4DB8-8C04-798ACB51F187}" presName="Name35" presStyleLbl="parChTrans1D3" presStyleIdx="5" presStyleCnt="9"/>
      <dgm:spPr/>
    </dgm:pt>
    <dgm:pt modelId="{8EE4DA70-E214-430D-A311-E211293FECA2}" type="pres">
      <dgm:prSet presAssocID="{B6221F46-F69A-4651-A86C-47B64E767045}" presName="hierRoot2" presStyleCnt="0">
        <dgm:presLayoutVars>
          <dgm:hierBranch val="r"/>
        </dgm:presLayoutVars>
      </dgm:prSet>
      <dgm:spPr/>
    </dgm:pt>
    <dgm:pt modelId="{6215E752-38F0-4F02-B1FA-0C938CB63D1A}" type="pres">
      <dgm:prSet presAssocID="{B6221F46-F69A-4651-A86C-47B64E767045}" presName="rootComposite" presStyleCnt="0"/>
      <dgm:spPr/>
    </dgm:pt>
    <dgm:pt modelId="{88A07A8F-E9A4-4269-B2C4-431F7D9F9E02}" type="pres">
      <dgm:prSet presAssocID="{B6221F46-F69A-4651-A86C-47B64E767045}" presName="rootText" presStyleLbl="node3" presStyleIdx="5" presStyleCnt="9">
        <dgm:presLayoutVars>
          <dgm:chPref val="3"/>
        </dgm:presLayoutVars>
      </dgm:prSet>
      <dgm:spPr/>
    </dgm:pt>
    <dgm:pt modelId="{41B33E06-53B2-4A04-9210-570F12DD2EE7}" type="pres">
      <dgm:prSet presAssocID="{B6221F46-F69A-4651-A86C-47B64E767045}" presName="rootConnector" presStyleLbl="node3" presStyleIdx="5" presStyleCnt="9"/>
      <dgm:spPr/>
    </dgm:pt>
    <dgm:pt modelId="{72D76A59-F7FD-45E0-9E97-EA07490812DF}" type="pres">
      <dgm:prSet presAssocID="{B6221F46-F69A-4651-A86C-47B64E767045}" presName="hierChild4" presStyleCnt="0"/>
      <dgm:spPr/>
    </dgm:pt>
    <dgm:pt modelId="{EEFE8ED0-30AC-4092-9E7F-6738EF4098BE}" type="pres">
      <dgm:prSet presAssocID="{06C9C34D-E852-4048-86C7-D2DC5DF10642}" presName="Name50" presStyleLbl="parChTrans1D4" presStyleIdx="10" presStyleCnt="18"/>
      <dgm:spPr/>
    </dgm:pt>
    <dgm:pt modelId="{39F3C8AD-08AD-4A63-9600-6E3007B3BD8C}" type="pres">
      <dgm:prSet presAssocID="{18F42183-CFBC-48CA-9679-C63646AC4589}" presName="hierRoot2" presStyleCnt="0">
        <dgm:presLayoutVars>
          <dgm:hierBranch val="r"/>
        </dgm:presLayoutVars>
      </dgm:prSet>
      <dgm:spPr/>
    </dgm:pt>
    <dgm:pt modelId="{69668B06-596C-4B07-8E74-0F7A9B457F61}" type="pres">
      <dgm:prSet presAssocID="{18F42183-CFBC-48CA-9679-C63646AC4589}" presName="rootComposite" presStyleCnt="0"/>
      <dgm:spPr/>
    </dgm:pt>
    <dgm:pt modelId="{CEF91C12-F4BC-424E-9FB6-A2334DAA7F3B}" type="pres">
      <dgm:prSet presAssocID="{18F42183-CFBC-48CA-9679-C63646AC4589}" presName="rootText" presStyleLbl="node4" presStyleIdx="10" presStyleCnt="18">
        <dgm:presLayoutVars>
          <dgm:chPref val="3"/>
        </dgm:presLayoutVars>
      </dgm:prSet>
      <dgm:spPr/>
    </dgm:pt>
    <dgm:pt modelId="{441A63A3-83CA-42E0-A3BE-B8BF280379E9}" type="pres">
      <dgm:prSet presAssocID="{18F42183-CFBC-48CA-9679-C63646AC4589}" presName="rootConnector" presStyleLbl="node4" presStyleIdx="10" presStyleCnt="18"/>
      <dgm:spPr/>
    </dgm:pt>
    <dgm:pt modelId="{41FB7E8D-F462-4AAF-AD27-A654D01072E8}" type="pres">
      <dgm:prSet presAssocID="{18F42183-CFBC-48CA-9679-C63646AC4589}" presName="hierChild4" presStyleCnt="0"/>
      <dgm:spPr/>
    </dgm:pt>
    <dgm:pt modelId="{CB71870E-3020-4FE5-9B06-C7303B463338}" type="pres">
      <dgm:prSet presAssocID="{18F42183-CFBC-48CA-9679-C63646AC4589}" presName="hierChild5" presStyleCnt="0"/>
      <dgm:spPr/>
    </dgm:pt>
    <dgm:pt modelId="{994B566D-DD72-4F52-ACEF-38101E7A4A59}" type="pres">
      <dgm:prSet presAssocID="{22EB9542-41B1-48D6-8BCF-14F3063B09F1}" presName="Name50" presStyleLbl="parChTrans1D4" presStyleIdx="11" presStyleCnt="18"/>
      <dgm:spPr/>
    </dgm:pt>
    <dgm:pt modelId="{72A00BA2-00AD-4FAF-AC0F-6C33E0CF4A12}" type="pres">
      <dgm:prSet presAssocID="{973E9137-FDD0-4D8A-A137-41B3B383C71C}" presName="hierRoot2" presStyleCnt="0">
        <dgm:presLayoutVars>
          <dgm:hierBranch val="r"/>
        </dgm:presLayoutVars>
      </dgm:prSet>
      <dgm:spPr/>
    </dgm:pt>
    <dgm:pt modelId="{03738AAF-DAAA-4178-A732-D4776756E7B9}" type="pres">
      <dgm:prSet presAssocID="{973E9137-FDD0-4D8A-A137-41B3B383C71C}" presName="rootComposite" presStyleCnt="0"/>
      <dgm:spPr/>
    </dgm:pt>
    <dgm:pt modelId="{821A6E7E-6263-41E4-BE00-7DD1FD712262}" type="pres">
      <dgm:prSet presAssocID="{973E9137-FDD0-4D8A-A137-41B3B383C71C}" presName="rootText" presStyleLbl="node4" presStyleIdx="11" presStyleCnt="18">
        <dgm:presLayoutVars>
          <dgm:chPref val="3"/>
        </dgm:presLayoutVars>
      </dgm:prSet>
      <dgm:spPr/>
    </dgm:pt>
    <dgm:pt modelId="{8F28DC5B-54E5-44A8-A1CA-D88E3BBF96A0}" type="pres">
      <dgm:prSet presAssocID="{973E9137-FDD0-4D8A-A137-41B3B383C71C}" presName="rootConnector" presStyleLbl="node4" presStyleIdx="11" presStyleCnt="18"/>
      <dgm:spPr/>
    </dgm:pt>
    <dgm:pt modelId="{C000F86A-20BC-470E-914E-D2A1CA4057F6}" type="pres">
      <dgm:prSet presAssocID="{973E9137-FDD0-4D8A-A137-41B3B383C71C}" presName="hierChild4" presStyleCnt="0"/>
      <dgm:spPr/>
    </dgm:pt>
    <dgm:pt modelId="{D0F0D43A-EB17-492C-B01F-65A4CB1D0349}" type="pres">
      <dgm:prSet presAssocID="{973E9137-FDD0-4D8A-A137-41B3B383C71C}" presName="hierChild5" presStyleCnt="0"/>
      <dgm:spPr/>
    </dgm:pt>
    <dgm:pt modelId="{B10BEDC5-A009-4FA1-8CCC-CFF5340B8839}" type="pres">
      <dgm:prSet presAssocID="{B6221F46-F69A-4651-A86C-47B64E767045}" presName="hierChild5" presStyleCnt="0"/>
      <dgm:spPr/>
    </dgm:pt>
    <dgm:pt modelId="{2A5441A0-69FC-4FE6-8D64-773B09EC72C4}" type="pres">
      <dgm:prSet presAssocID="{A868D852-CC24-45EA-90B3-4020C5F4E365}" presName="hierChild5" presStyleCnt="0"/>
      <dgm:spPr/>
    </dgm:pt>
    <dgm:pt modelId="{6A3B4CB1-DB69-422B-A54E-D11D99FE1657}" type="pres">
      <dgm:prSet presAssocID="{C9BB8B6D-6BD1-422F-91BC-2B0E8CAA6B46}" presName="Name35" presStyleLbl="parChTrans1D2" presStyleIdx="2" presStyleCnt="4"/>
      <dgm:spPr/>
    </dgm:pt>
    <dgm:pt modelId="{981519E1-08AD-42C7-8DAE-8DF79C7394E9}" type="pres">
      <dgm:prSet presAssocID="{00C0C9A5-EF46-4DAC-B785-9AF19AA14950}" presName="hierRoot2" presStyleCnt="0">
        <dgm:presLayoutVars>
          <dgm:hierBranch/>
        </dgm:presLayoutVars>
      </dgm:prSet>
      <dgm:spPr/>
    </dgm:pt>
    <dgm:pt modelId="{BBE79B05-E750-4D87-8335-93DCACFE730C}" type="pres">
      <dgm:prSet presAssocID="{00C0C9A5-EF46-4DAC-B785-9AF19AA14950}" presName="rootComposite" presStyleCnt="0"/>
      <dgm:spPr/>
    </dgm:pt>
    <dgm:pt modelId="{B5C32943-9464-4E9D-949A-45E6328ED912}" type="pres">
      <dgm:prSet presAssocID="{00C0C9A5-EF46-4DAC-B785-9AF19AA14950}" presName="rootText" presStyleLbl="node2" presStyleIdx="2" presStyleCnt="3">
        <dgm:presLayoutVars>
          <dgm:chPref val="3"/>
        </dgm:presLayoutVars>
      </dgm:prSet>
      <dgm:spPr/>
    </dgm:pt>
    <dgm:pt modelId="{4DEFFC61-8CBE-4016-B7DD-E6353BEE071B}" type="pres">
      <dgm:prSet presAssocID="{00C0C9A5-EF46-4DAC-B785-9AF19AA14950}" presName="rootConnector" presStyleLbl="node2" presStyleIdx="2" presStyleCnt="3"/>
      <dgm:spPr/>
    </dgm:pt>
    <dgm:pt modelId="{625E85E9-6EE2-4AB4-88CA-CF0AD4DBCDB5}" type="pres">
      <dgm:prSet presAssocID="{00C0C9A5-EF46-4DAC-B785-9AF19AA14950}" presName="hierChild4" presStyleCnt="0"/>
      <dgm:spPr/>
    </dgm:pt>
    <dgm:pt modelId="{DB9CCA61-3830-4E2C-AA3A-601AC93AC9BD}" type="pres">
      <dgm:prSet presAssocID="{B26E1F7A-EF33-4ACB-BAFE-1223E5080BE4}" presName="Name35" presStyleLbl="parChTrans1D3" presStyleIdx="6" presStyleCnt="9"/>
      <dgm:spPr/>
    </dgm:pt>
    <dgm:pt modelId="{A43F8658-39F5-4A22-A03C-A2552C856FEB}" type="pres">
      <dgm:prSet presAssocID="{B3426972-1A04-4800-8E60-73E6E4AEEB58}" presName="hierRoot2" presStyleCnt="0">
        <dgm:presLayoutVars>
          <dgm:hierBranch val="r"/>
        </dgm:presLayoutVars>
      </dgm:prSet>
      <dgm:spPr/>
    </dgm:pt>
    <dgm:pt modelId="{23590910-9E9A-4C34-A4D3-7DBF4802F838}" type="pres">
      <dgm:prSet presAssocID="{B3426972-1A04-4800-8E60-73E6E4AEEB58}" presName="rootComposite" presStyleCnt="0"/>
      <dgm:spPr/>
    </dgm:pt>
    <dgm:pt modelId="{D1B269F0-2906-4B80-B292-40A0F88F8949}" type="pres">
      <dgm:prSet presAssocID="{B3426972-1A04-4800-8E60-73E6E4AEEB58}" presName="rootText" presStyleLbl="node3" presStyleIdx="6" presStyleCnt="9">
        <dgm:presLayoutVars>
          <dgm:chPref val="3"/>
        </dgm:presLayoutVars>
      </dgm:prSet>
      <dgm:spPr/>
    </dgm:pt>
    <dgm:pt modelId="{FE72EE9A-8C7D-4517-BA93-E086CBD1A7F4}" type="pres">
      <dgm:prSet presAssocID="{B3426972-1A04-4800-8E60-73E6E4AEEB58}" presName="rootConnector" presStyleLbl="node3" presStyleIdx="6" presStyleCnt="9"/>
      <dgm:spPr/>
    </dgm:pt>
    <dgm:pt modelId="{5E7EFD4B-435F-4E04-A567-65538F3D154D}" type="pres">
      <dgm:prSet presAssocID="{B3426972-1A04-4800-8E60-73E6E4AEEB58}" presName="hierChild4" presStyleCnt="0"/>
      <dgm:spPr/>
    </dgm:pt>
    <dgm:pt modelId="{B1174FA2-A98D-4252-B60A-71BBC249C9F0}" type="pres">
      <dgm:prSet presAssocID="{D349B20B-27C1-420F-86BB-C3E1A6E0710B}" presName="Name50" presStyleLbl="parChTrans1D4" presStyleIdx="12" presStyleCnt="18"/>
      <dgm:spPr/>
    </dgm:pt>
    <dgm:pt modelId="{0C01733F-920D-422C-9C70-39056DFAA9E4}" type="pres">
      <dgm:prSet presAssocID="{52DC97CF-1214-4DC8-86AE-2438C059D4EF}" presName="hierRoot2" presStyleCnt="0">
        <dgm:presLayoutVars>
          <dgm:hierBranch val="r"/>
        </dgm:presLayoutVars>
      </dgm:prSet>
      <dgm:spPr/>
    </dgm:pt>
    <dgm:pt modelId="{9903164D-7B76-4410-9375-1AE6ABB8CE62}" type="pres">
      <dgm:prSet presAssocID="{52DC97CF-1214-4DC8-86AE-2438C059D4EF}" presName="rootComposite" presStyleCnt="0"/>
      <dgm:spPr/>
    </dgm:pt>
    <dgm:pt modelId="{17330B02-E366-4410-AB47-C13B128221C1}" type="pres">
      <dgm:prSet presAssocID="{52DC97CF-1214-4DC8-86AE-2438C059D4EF}" presName="rootText" presStyleLbl="node4" presStyleIdx="12" presStyleCnt="18">
        <dgm:presLayoutVars>
          <dgm:chPref val="3"/>
        </dgm:presLayoutVars>
      </dgm:prSet>
      <dgm:spPr/>
    </dgm:pt>
    <dgm:pt modelId="{9E32FBC7-1F98-4719-BB73-56C45F92F028}" type="pres">
      <dgm:prSet presAssocID="{52DC97CF-1214-4DC8-86AE-2438C059D4EF}" presName="rootConnector" presStyleLbl="node4" presStyleIdx="12" presStyleCnt="18"/>
      <dgm:spPr/>
    </dgm:pt>
    <dgm:pt modelId="{9B1657C3-4792-4ECC-B356-A7F710F755F1}" type="pres">
      <dgm:prSet presAssocID="{52DC97CF-1214-4DC8-86AE-2438C059D4EF}" presName="hierChild4" presStyleCnt="0"/>
      <dgm:spPr/>
    </dgm:pt>
    <dgm:pt modelId="{1B9F2CF5-0118-40ED-B05B-B6445CD7A1FD}" type="pres">
      <dgm:prSet presAssocID="{52DC97CF-1214-4DC8-86AE-2438C059D4EF}" presName="hierChild5" presStyleCnt="0"/>
      <dgm:spPr/>
    </dgm:pt>
    <dgm:pt modelId="{8F78FF19-4656-4824-A7A5-D2F13D30AFE1}" type="pres">
      <dgm:prSet presAssocID="{E8EA958F-B33E-4A31-A6BD-5342E3EA1179}" presName="Name50" presStyleLbl="parChTrans1D4" presStyleIdx="13" presStyleCnt="18"/>
      <dgm:spPr/>
    </dgm:pt>
    <dgm:pt modelId="{8F0DA7B5-BBE8-456A-BE3E-B31DA4D7DF64}" type="pres">
      <dgm:prSet presAssocID="{04677AE9-0E3E-45D9-83F9-4519B17ABA38}" presName="hierRoot2" presStyleCnt="0">
        <dgm:presLayoutVars>
          <dgm:hierBranch val="r"/>
        </dgm:presLayoutVars>
      </dgm:prSet>
      <dgm:spPr/>
    </dgm:pt>
    <dgm:pt modelId="{EEFFF415-6E16-4B7E-A109-078299C981B3}" type="pres">
      <dgm:prSet presAssocID="{04677AE9-0E3E-45D9-83F9-4519B17ABA38}" presName="rootComposite" presStyleCnt="0"/>
      <dgm:spPr/>
    </dgm:pt>
    <dgm:pt modelId="{D9FAB23C-B7A2-45CC-90D3-30B611D1CA89}" type="pres">
      <dgm:prSet presAssocID="{04677AE9-0E3E-45D9-83F9-4519B17ABA38}" presName="rootText" presStyleLbl="node4" presStyleIdx="13" presStyleCnt="18">
        <dgm:presLayoutVars>
          <dgm:chPref val="3"/>
        </dgm:presLayoutVars>
      </dgm:prSet>
      <dgm:spPr/>
    </dgm:pt>
    <dgm:pt modelId="{22B926EB-6A2B-4868-9AF0-6E8FA794DF6C}" type="pres">
      <dgm:prSet presAssocID="{04677AE9-0E3E-45D9-83F9-4519B17ABA38}" presName="rootConnector" presStyleLbl="node4" presStyleIdx="13" presStyleCnt="18"/>
      <dgm:spPr/>
    </dgm:pt>
    <dgm:pt modelId="{9DE6C161-3F1C-48E9-98E1-9864A0B3CC81}" type="pres">
      <dgm:prSet presAssocID="{04677AE9-0E3E-45D9-83F9-4519B17ABA38}" presName="hierChild4" presStyleCnt="0"/>
      <dgm:spPr/>
    </dgm:pt>
    <dgm:pt modelId="{B50479BF-5252-459D-8155-24EF3615898D}" type="pres">
      <dgm:prSet presAssocID="{04677AE9-0E3E-45D9-83F9-4519B17ABA38}" presName="hierChild5" presStyleCnt="0"/>
      <dgm:spPr/>
    </dgm:pt>
    <dgm:pt modelId="{4AC5AEA9-4A6C-4C32-A40C-DED1CC62F0A9}" type="pres">
      <dgm:prSet presAssocID="{B3426972-1A04-4800-8E60-73E6E4AEEB58}" presName="hierChild5" presStyleCnt="0"/>
      <dgm:spPr/>
    </dgm:pt>
    <dgm:pt modelId="{47F5BA18-F61A-423D-9EA1-0C519CA44BA4}" type="pres">
      <dgm:prSet presAssocID="{FD9D40C9-EFA6-438A-8939-80DCA710E638}" presName="Name35" presStyleLbl="parChTrans1D3" presStyleIdx="7" presStyleCnt="9"/>
      <dgm:spPr/>
    </dgm:pt>
    <dgm:pt modelId="{BACEEA9D-0F1A-4CFF-BA30-A80057791348}" type="pres">
      <dgm:prSet presAssocID="{98E78EF8-230F-4B70-BFF0-D46229DF2F6D}" presName="hierRoot2" presStyleCnt="0">
        <dgm:presLayoutVars>
          <dgm:hierBranch val="r"/>
        </dgm:presLayoutVars>
      </dgm:prSet>
      <dgm:spPr/>
    </dgm:pt>
    <dgm:pt modelId="{51403027-620A-47B2-9DEB-B01B2036A0C0}" type="pres">
      <dgm:prSet presAssocID="{98E78EF8-230F-4B70-BFF0-D46229DF2F6D}" presName="rootComposite" presStyleCnt="0"/>
      <dgm:spPr/>
    </dgm:pt>
    <dgm:pt modelId="{8BD98455-9F1C-4892-8623-F78437604453}" type="pres">
      <dgm:prSet presAssocID="{98E78EF8-230F-4B70-BFF0-D46229DF2F6D}" presName="rootText" presStyleLbl="node3" presStyleIdx="7" presStyleCnt="9">
        <dgm:presLayoutVars>
          <dgm:chPref val="3"/>
        </dgm:presLayoutVars>
      </dgm:prSet>
      <dgm:spPr/>
    </dgm:pt>
    <dgm:pt modelId="{2BDF381B-31E4-472D-B213-2E87C6848E04}" type="pres">
      <dgm:prSet presAssocID="{98E78EF8-230F-4B70-BFF0-D46229DF2F6D}" presName="rootConnector" presStyleLbl="node3" presStyleIdx="7" presStyleCnt="9"/>
      <dgm:spPr/>
    </dgm:pt>
    <dgm:pt modelId="{B1BEE61D-80C1-4389-A4E8-B22E4CBD25A3}" type="pres">
      <dgm:prSet presAssocID="{98E78EF8-230F-4B70-BFF0-D46229DF2F6D}" presName="hierChild4" presStyleCnt="0"/>
      <dgm:spPr/>
    </dgm:pt>
    <dgm:pt modelId="{44F9B5F2-0EFE-4132-BF49-78ACD2307B5E}" type="pres">
      <dgm:prSet presAssocID="{9DDA9101-BD76-4BE9-91CB-21AE728AF95B}" presName="Name50" presStyleLbl="parChTrans1D4" presStyleIdx="14" presStyleCnt="18"/>
      <dgm:spPr/>
    </dgm:pt>
    <dgm:pt modelId="{5BC6761F-6F6F-40B7-ADA3-10CB4CD7BD05}" type="pres">
      <dgm:prSet presAssocID="{EF88E130-3061-42B7-B1A9-0532900C7B70}" presName="hierRoot2" presStyleCnt="0">
        <dgm:presLayoutVars>
          <dgm:hierBranch val="r"/>
        </dgm:presLayoutVars>
      </dgm:prSet>
      <dgm:spPr/>
    </dgm:pt>
    <dgm:pt modelId="{88ADDC63-352F-4006-8B42-EFA822BDF1F6}" type="pres">
      <dgm:prSet presAssocID="{EF88E130-3061-42B7-B1A9-0532900C7B70}" presName="rootComposite" presStyleCnt="0"/>
      <dgm:spPr/>
    </dgm:pt>
    <dgm:pt modelId="{10B557F9-4D93-411B-ABFD-E6DF878C5F6B}" type="pres">
      <dgm:prSet presAssocID="{EF88E130-3061-42B7-B1A9-0532900C7B70}" presName="rootText" presStyleLbl="node4" presStyleIdx="14" presStyleCnt="18">
        <dgm:presLayoutVars>
          <dgm:chPref val="3"/>
        </dgm:presLayoutVars>
      </dgm:prSet>
      <dgm:spPr/>
    </dgm:pt>
    <dgm:pt modelId="{0413C53F-8233-490F-A335-CE06D1BEF915}" type="pres">
      <dgm:prSet presAssocID="{EF88E130-3061-42B7-B1A9-0532900C7B70}" presName="rootConnector" presStyleLbl="node4" presStyleIdx="14" presStyleCnt="18"/>
      <dgm:spPr/>
    </dgm:pt>
    <dgm:pt modelId="{230B5452-4837-471D-9569-C634CAD17606}" type="pres">
      <dgm:prSet presAssocID="{EF88E130-3061-42B7-B1A9-0532900C7B70}" presName="hierChild4" presStyleCnt="0"/>
      <dgm:spPr/>
    </dgm:pt>
    <dgm:pt modelId="{F2707D13-D31E-4453-926D-15ABE9BD4D00}" type="pres">
      <dgm:prSet presAssocID="{EF88E130-3061-42B7-B1A9-0532900C7B70}" presName="hierChild5" presStyleCnt="0"/>
      <dgm:spPr/>
    </dgm:pt>
    <dgm:pt modelId="{51F61CEB-5302-464B-A463-20AC4D00F746}" type="pres">
      <dgm:prSet presAssocID="{6E10D514-924D-4418-90E7-BD99C72DCDC1}" presName="Name50" presStyleLbl="parChTrans1D4" presStyleIdx="15" presStyleCnt="18"/>
      <dgm:spPr/>
    </dgm:pt>
    <dgm:pt modelId="{2374989C-711D-458B-A783-120803834C6F}" type="pres">
      <dgm:prSet presAssocID="{004EF711-EF7F-4A45-B2BF-5520FF0F3D06}" presName="hierRoot2" presStyleCnt="0">
        <dgm:presLayoutVars>
          <dgm:hierBranch val="r"/>
        </dgm:presLayoutVars>
      </dgm:prSet>
      <dgm:spPr/>
    </dgm:pt>
    <dgm:pt modelId="{DD3DFD8D-10BA-4B8F-B226-21DCF7A0601C}" type="pres">
      <dgm:prSet presAssocID="{004EF711-EF7F-4A45-B2BF-5520FF0F3D06}" presName="rootComposite" presStyleCnt="0"/>
      <dgm:spPr/>
    </dgm:pt>
    <dgm:pt modelId="{5C34BE08-BC5A-4E75-9865-8B720F311412}" type="pres">
      <dgm:prSet presAssocID="{004EF711-EF7F-4A45-B2BF-5520FF0F3D06}" presName="rootText" presStyleLbl="node4" presStyleIdx="15" presStyleCnt="18">
        <dgm:presLayoutVars>
          <dgm:chPref val="3"/>
        </dgm:presLayoutVars>
      </dgm:prSet>
      <dgm:spPr/>
    </dgm:pt>
    <dgm:pt modelId="{AE4E0B1E-3861-4785-A754-3C16C7214C23}" type="pres">
      <dgm:prSet presAssocID="{004EF711-EF7F-4A45-B2BF-5520FF0F3D06}" presName="rootConnector" presStyleLbl="node4" presStyleIdx="15" presStyleCnt="18"/>
      <dgm:spPr/>
    </dgm:pt>
    <dgm:pt modelId="{98E30D9A-B4EA-4C6C-AEDF-131A9D561F0D}" type="pres">
      <dgm:prSet presAssocID="{004EF711-EF7F-4A45-B2BF-5520FF0F3D06}" presName="hierChild4" presStyleCnt="0"/>
      <dgm:spPr/>
    </dgm:pt>
    <dgm:pt modelId="{0D13D092-CEAC-4EC5-A3FB-E8E3690397E6}" type="pres">
      <dgm:prSet presAssocID="{004EF711-EF7F-4A45-B2BF-5520FF0F3D06}" presName="hierChild5" presStyleCnt="0"/>
      <dgm:spPr/>
    </dgm:pt>
    <dgm:pt modelId="{2EEE3BF7-CA0A-40DD-96FA-EB2DD14A1D3E}" type="pres">
      <dgm:prSet presAssocID="{98E78EF8-230F-4B70-BFF0-D46229DF2F6D}" presName="hierChild5" presStyleCnt="0"/>
      <dgm:spPr/>
    </dgm:pt>
    <dgm:pt modelId="{B92306BC-805A-4267-BC31-C17FEA96B3FA}" type="pres">
      <dgm:prSet presAssocID="{96DB8AC1-D63C-40C9-9BA0-91EED4D083A3}" presName="Name35" presStyleLbl="parChTrans1D3" presStyleIdx="8" presStyleCnt="9"/>
      <dgm:spPr/>
    </dgm:pt>
    <dgm:pt modelId="{9B6AC330-6B05-42E5-A10D-0BD510D17FFB}" type="pres">
      <dgm:prSet presAssocID="{6C4AEE93-758C-4691-847A-B178C8DABACF}" presName="hierRoot2" presStyleCnt="0">
        <dgm:presLayoutVars>
          <dgm:hierBranch val="r"/>
        </dgm:presLayoutVars>
      </dgm:prSet>
      <dgm:spPr/>
    </dgm:pt>
    <dgm:pt modelId="{19EFD597-3875-4883-B5B3-62359474A0CD}" type="pres">
      <dgm:prSet presAssocID="{6C4AEE93-758C-4691-847A-B178C8DABACF}" presName="rootComposite" presStyleCnt="0"/>
      <dgm:spPr/>
    </dgm:pt>
    <dgm:pt modelId="{5B9967E7-134D-4F07-A2FB-43329D1B6F78}" type="pres">
      <dgm:prSet presAssocID="{6C4AEE93-758C-4691-847A-B178C8DABACF}" presName="rootText" presStyleLbl="node3" presStyleIdx="8" presStyleCnt="9">
        <dgm:presLayoutVars>
          <dgm:chPref val="3"/>
        </dgm:presLayoutVars>
      </dgm:prSet>
      <dgm:spPr/>
    </dgm:pt>
    <dgm:pt modelId="{42299A03-8DDC-4C1F-80B4-3C68027D9107}" type="pres">
      <dgm:prSet presAssocID="{6C4AEE93-758C-4691-847A-B178C8DABACF}" presName="rootConnector" presStyleLbl="node3" presStyleIdx="8" presStyleCnt="9"/>
      <dgm:spPr/>
    </dgm:pt>
    <dgm:pt modelId="{506E204A-38DB-4608-926D-C2DA478EBCEA}" type="pres">
      <dgm:prSet presAssocID="{6C4AEE93-758C-4691-847A-B178C8DABACF}" presName="hierChild4" presStyleCnt="0"/>
      <dgm:spPr/>
    </dgm:pt>
    <dgm:pt modelId="{2CBD1D59-A582-42D5-A67C-9F5E4DFDF428}" type="pres">
      <dgm:prSet presAssocID="{3E10A031-B3A6-4168-842C-515F791ABDD5}" presName="Name50" presStyleLbl="parChTrans1D4" presStyleIdx="16" presStyleCnt="18"/>
      <dgm:spPr/>
    </dgm:pt>
    <dgm:pt modelId="{6FC302FE-C40D-4819-B8AE-7EC596365A07}" type="pres">
      <dgm:prSet presAssocID="{3C4AE3B1-99BB-420B-8665-9CA49428216F}" presName="hierRoot2" presStyleCnt="0">
        <dgm:presLayoutVars>
          <dgm:hierBranch val="r"/>
        </dgm:presLayoutVars>
      </dgm:prSet>
      <dgm:spPr/>
    </dgm:pt>
    <dgm:pt modelId="{A1CED7AA-C6D7-4C6C-8071-CE5B77AB4AD6}" type="pres">
      <dgm:prSet presAssocID="{3C4AE3B1-99BB-420B-8665-9CA49428216F}" presName="rootComposite" presStyleCnt="0"/>
      <dgm:spPr/>
    </dgm:pt>
    <dgm:pt modelId="{7609AE76-D25D-4457-A05E-DBC20CF9537E}" type="pres">
      <dgm:prSet presAssocID="{3C4AE3B1-99BB-420B-8665-9CA49428216F}" presName="rootText" presStyleLbl="node4" presStyleIdx="16" presStyleCnt="18">
        <dgm:presLayoutVars>
          <dgm:chPref val="3"/>
        </dgm:presLayoutVars>
      </dgm:prSet>
      <dgm:spPr/>
    </dgm:pt>
    <dgm:pt modelId="{C0B8DE8A-BE4B-4B20-A3E7-A5CF067ADD6B}" type="pres">
      <dgm:prSet presAssocID="{3C4AE3B1-99BB-420B-8665-9CA49428216F}" presName="rootConnector" presStyleLbl="node4" presStyleIdx="16" presStyleCnt="18"/>
      <dgm:spPr/>
    </dgm:pt>
    <dgm:pt modelId="{45EB8A7E-8AB2-4736-8F58-4D63FEA374FC}" type="pres">
      <dgm:prSet presAssocID="{3C4AE3B1-99BB-420B-8665-9CA49428216F}" presName="hierChild4" presStyleCnt="0"/>
      <dgm:spPr/>
    </dgm:pt>
    <dgm:pt modelId="{7DB95FC2-B9FA-41C3-8D00-F57DFEE62514}" type="pres">
      <dgm:prSet presAssocID="{3C4AE3B1-99BB-420B-8665-9CA49428216F}" presName="hierChild5" presStyleCnt="0"/>
      <dgm:spPr/>
    </dgm:pt>
    <dgm:pt modelId="{28F19678-8D98-4A16-99E6-1BB14DF19D0C}" type="pres">
      <dgm:prSet presAssocID="{6BEE9210-5793-4DFB-A187-A3CA14017508}" presName="Name50" presStyleLbl="parChTrans1D4" presStyleIdx="17" presStyleCnt="18"/>
      <dgm:spPr/>
    </dgm:pt>
    <dgm:pt modelId="{070FD6F8-8A33-4D56-969B-48B0A4496C22}" type="pres">
      <dgm:prSet presAssocID="{4B4483CC-1FCB-4B3B-B1B0-2E283D8E7B91}" presName="hierRoot2" presStyleCnt="0">
        <dgm:presLayoutVars>
          <dgm:hierBranch val="r"/>
        </dgm:presLayoutVars>
      </dgm:prSet>
      <dgm:spPr/>
    </dgm:pt>
    <dgm:pt modelId="{4B733A53-1B33-433E-97C0-2CF91CABD215}" type="pres">
      <dgm:prSet presAssocID="{4B4483CC-1FCB-4B3B-B1B0-2E283D8E7B91}" presName="rootComposite" presStyleCnt="0"/>
      <dgm:spPr/>
    </dgm:pt>
    <dgm:pt modelId="{7B991325-2640-4F1F-A9AA-E18F910E9BC5}" type="pres">
      <dgm:prSet presAssocID="{4B4483CC-1FCB-4B3B-B1B0-2E283D8E7B91}" presName="rootText" presStyleLbl="node4" presStyleIdx="17" presStyleCnt="18">
        <dgm:presLayoutVars>
          <dgm:chPref val="3"/>
        </dgm:presLayoutVars>
      </dgm:prSet>
      <dgm:spPr/>
    </dgm:pt>
    <dgm:pt modelId="{64A21AD0-F6E8-432A-BD09-E523B540B364}" type="pres">
      <dgm:prSet presAssocID="{4B4483CC-1FCB-4B3B-B1B0-2E283D8E7B91}" presName="rootConnector" presStyleLbl="node4" presStyleIdx="17" presStyleCnt="18"/>
      <dgm:spPr/>
    </dgm:pt>
    <dgm:pt modelId="{945062F5-F6D7-4FD9-BCED-9FD4CE0F0561}" type="pres">
      <dgm:prSet presAssocID="{4B4483CC-1FCB-4B3B-B1B0-2E283D8E7B91}" presName="hierChild4" presStyleCnt="0"/>
      <dgm:spPr/>
    </dgm:pt>
    <dgm:pt modelId="{5F2E6C33-C246-4CFC-9A82-3068017200B7}" type="pres">
      <dgm:prSet presAssocID="{4B4483CC-1FCB-4B3B-B1B0-2E283D8E7B91}" presName="hierChild5" presStyleCnt="0"/>
      <dgm:spPr/>
    </dgm:pt>
    <dgm:pt modelId="{28EA2E62-CCDF-4C7F-B428-CE0E42874EE7}" type="pres">
      <dgm:prSet presAssocID="{6C4AEE93-758C-4691-847A-B178C8DABACF}" presName="hierChild5" presStyleCnt="0"/>
      <dgm:spPr/>
    </dgm:pt>
    <dgm:pt modelId="{71BD9361-5FA7-4110-BA47-4F0CBA34877C}" type="pres">
      <dgm:prSet presAssocID="{00C0C9A5-EF46-4DAC-B785-9AF19AA14950}" presName="hierChild5" presStyleCnt="0"/>
      <dgm:spPr/>
    </dgm:pt>
    <dgm:pt modelId="{BFBD4AFC-4A15-4F99-B49B-B942393BB0F0}" type="pres">
      <dgm:prSet presAssocID="{798AD162-AB47-4355-A5E6-B3FB41CA3B2C}" presName="hierChild3" presStyleCnt="0"/>
      <dgm:spPr/>
    </dgm:pt>
    <dgm:pt modelId="{B06D7EBC-AC66-4850-961F-04F0872DF550}" type="pres">
      <dgm:prSet presAssocID="{8F162BE7-12A3-4F61-8E2F-BF3A3C2E8185}" presName="Name111" presStyleLbl="parChTrans1D2" presStyleIdx="3" presStyleCnt="4"/>
      <dgm:spPr/>
    </dgm:pt>
    <dgm:pt modelId="{93638EE0-0DBC-4CA3-A39E-DC86BD689614}" type="pres">
      <dgm:prSet presAssocID="{68025CC0-9173-4769-9D1E-026AC7F266DD}" presName="hierRoot3" presStyleCnt="0">
        <dgm:presLayoutVars>
          <dgm:hierBranch/>
        </dgm:presLayoutVars>
      </dgm:prSet>
      <dgm:spPr/>
    </dgm:pt>
    <dgm:pt modelId="{D150AD5F-9304-47BD-A029-6C56EFEC90F9}" type="pres">
      <dgm:prSet presAssocID="{68025CC0-9173-4769-9D1E-026AC7F266DD}" presName="rootComposite3" presStyleCnt="0"/>
      <dgm:spPr/>
    </dgm:pt>
    <dgm:pt modelId="{495349D9-307F-4642-A8DE-EE2A34E12F25}" type="pres">
      <dgm:prSet presAssocID="{68025CC0-9173-4769-9D1E-026AC7F266DD}" presName="rootText3" presStyleLbl="asst1" presStyleIdx="0" presStyleCnt="1">
        <dgm:presLayoutVars>
          <dgm:chPref val="3"/>
        </dgm:presLayoutVars>
      </dgm:prSet>
      <dgm:spPr/>
    </dgm:pt>
    <dgm:pt modelId="{34268097-177B-4E50-B436-A0EDACFB3602}" type="pres">
      <dgm:prSet presAssocID="{68025CC0-9173-4769-9D1E-026AC7F266DD}" presName="rootConnector3" presStyleLbl="asst1" presStyleIdx="0" presStyleCnt="1"/>
      <dgm:spPr/>
    </dgm:pt>
    <dgm:pt modelId="{94B1A65B-ED95-4BC8-A289-60B07BA1BA41}" type="pres">
      <dgm:prSet presAssocID="{68025CC0-9173-4769-9D1E-026AC7F266DD}" presName="hierChild6" presStyleCnt="0"/>
      <dgm:spPr/>
    </dgm:pt>
    <dgm:pt modelId="{7A16AF1E-CC5F-4531-9BB9-5AA2DE4C5BC1}" type="pres">
      <dgm:prSet presAssocID="{68025CC0-9173-4769-9D1E-026AC7F266DD}" presName="hierChild7" presStyleCnt="0"/>
      <dgm:spPr/>
    </dgm:pt>
  </dgm:ptLst>
  <dgm:cxnLst>
    <dgm:cxn modelId="{06DFC472-6D86-4ED2-8E14-4E855CDB6BEF}" srcId="{A868D852-CC24-45EA-90B3-4020C5F4E365}" destId="{B6221F46-F69A-4651-A86C-47B64E767045}" srcOrd="2" destOrd="0" parTransId="{64DF33D0-F401-4DB8-8C04-798ACB51F187}" sibTransId="{4521FC7F-CC06-44B3-A6E5-32A2DA2091F5}"/>
    <dgm:cxn modelId="{F6D74878-047C-4A5B-9712-26866AD5CD5D}" type="presOf" srcId="{973E9137-FDD0-4D8A-A137-41B3B383C71C}" destId="{821A6E7E-6263-41E4-BE00-7DD1FD712262}" srcOrd="0" destOrd="0" presId="urn:microsoft.com/office/officeart/2005/8/layout/orgChart1"/>
    <dgm:cxn modelId="{DD047F1A-D8A5-499D-8009-015B6BA26A35}" type="presOf" srcId="{BDE7B871-8D79-4DE3-A064-3B07E80B4323}" destId="{D041BFB2-4FC3-4654-9A61-73748C3409DE}" srcOrd="0" destOrd="0" presId="urn:microsoft.com/office/officeart/2005/8/layout/orgChart1"/>
    <dgm:cxn modelId="{FDC7254E-4502-4C19-AF09-2659F509BBB6}" srcId="{98E78EF8-230F-4B70-BFF0-D46229DF2F6D}" destId="{004EF711-EF7F-4A45-B2BF-5520FF0F3D06}" srcOrd="1" destOrd="0" parTransId="{6E10D514-924D-4418-90E7-BD99C72DCDC1}" sibTransId="{37AFB56E-3A24-4A88-80AE-7AC7B0527B2C}"/>
    <dgm:cxn modelId="{24F4A1DA-566A-48A4-A0AC-909F4668D85F}" type="presOf" srcId="{B3426972-1A04-4800-8E60-73E6E4AEEB58}" destId="{FE72EE9A-8C7D-4517-BA93-E086CBD1A7F4}" srcOrd="1" destOrd="0" presId="urn:microsoft.com/office/officeart/2005/8/layout/orgChart1"/>
    <dgm:cxn modelId="{5D75B854-9C65-4503-95A9-45F26EB0BE25}" type="presOf" srcId="{5F482E5A-52A2-4F2B-AE7E-6842122AE8C6}" destId="{6A62F192-E5EE-4080-BE7E-80E2D6381BB0}" srcOrd="0" destOrd="0" presId="urn:microsoft.com/office/officeart/2005/8/layout/orgChart1"/>
    <dgm:cxn modelId="{2A6FB52A-F1B7-44A5-BC27-C11E99C132D5}" type="presOf" srcId="{00C0C9A5-EF46-4DAC-B785-9AF19AA14950}" destId="{B5C32943-9464-4E9D-949A-45E6328ED912}" srcOrd="0" destOrd="0" presId="urn:microsoft.com/office/officeart/2005/8/layout/orgChart1"/>
    <dgm:cxn modelId="{FD01B4BC-6043-4C9F-8C51-E4A3129D9E96}" srcId="{A868D852-CC24-45EA-90B3-4020C5F4E365}" destId="{F1646851-D960-4FDF-8A4D-352FDB9DE3B6}" srcOrd="1" destOrd="0" parTransId="{E0B01AE1-6E43-4DC7-8FD5-E812F6CE785E}" sibTransId="{4D3D4ED8-2033-4138-BEF1-CAE6CC590CAB}"/>
    <dgm:cxn modelId="{56A42889-2415-4163-AD50-FB588E5D67F4}" type="presOf" srcId="{BDE7B871-8D79-4DE3-A064-3B07E80B4323}" destId="{3104A09C-DAE0-4B2E-A43B-32CD1C781CB9}" srcOrd="1" destOrd="0" presId="urn:microsoft.com/office/officeart/2005/8/layout/orgChart1"/>
    <dgm:cxn modelId="{64E360BF-6233-4B6C-84BB-6FBC9A119492}" type="presOf" srcId="{3C4AE3B1-99BB-420B-8665-9CA49428216F}" destId="{C0B8DE8A-BE4B-4B20-A3E7-A5CF067ADD6B}" srcOrd="1" destOrd="0" presId="urn:microsoft.com/office/officeart/2005/8/layout/orgChart1"/>
    <dgm:cxn modelId="{694E4DA6-E0A2-49FF-93FF-14071059C87B}" type="presOf" srcId="{4957CA90-67EE-4F8A-9BCD-1E6FD655B2E3}" destId="{CC67FC22-D8FE-488F-A53F-EEE59872C0FC}" srcOrd="1" destOrd="0" presId="urn:microsoft.com/office/officeart/2005/8/layout/orgChart1"/>
    <dgm:cxn modelId="{C5E2BAC7-8ECE-4B5E-9DBD-C9AB0FF8AA4E}" type="presOf" srcId="{F1646851-D960-4FDF-8A4D-352FDB9DE3B6}" destId="{D8DA2522-FD2E-4C08-AFD6-99C02274C158}" srcOrd="0" destOrd="0" presId="urn:microsoft.com/office/officeart/2005/8/layout/orgChart1"/>
    <dgm:cxn modelId="{4A417711-058D-48BD-BCD1-D228785ABB86}" type="presOf" srcId="{B3426972-1A04-4800-8E60-73E6E4AEEB58}" destId="{D1B269F0-2906-4B80-B292-40A0F88F8949}" srcOrd="0" destOrd="0" presId="urn:microsoft.com/office/officeart/2005/8/layout/orgChart1"/>
    <dgm:cxn modelId="{0CBE8917-4950-4612-862E-034154AFF3B3}" type="presOf" srcId="{9BABA4BF-FCFD-4585-A3E6-792D5061E752}" destId="{F45CE71C-B62D-4452-9B5A-485E8247A07B}" srcOrd="0" destOrd="0" presId="urn:microsoft.com/office/officeart/2005/8/layout/orgChart1"/>
    <dgm:cxn modelId="{CBB50326-27BF-41F0-9C03-219D5FD84B4E}" srcId="{A868D852-CC24-45EA-90B3-4020C5F4E365}" destId="{FD7D9F11-E0C9-491D-A1AE-0A439CD9E19B}" srcOrd="0" destOrd="0" parTransId="{818D8ED8-6EF8-4E13-A84F-C3069D91FDA5}" sibTransId="{24B4334B-23E6-4B03-AA36-DA4BEE789DE5}"/>
    <dgm:cxn modelId="{07A696C7-6B33-4785-9FF2-18B6BA8BA099}" srcId="{9BABA4BF-FCFD-4585-A3E6-792D5061E752}" destId="{9EA3306E-8F5C-4D8B-AAD9-49503E45D870}" srcOrd="1" destOrd="0" parTransId="{6AF17CC3-8469-4EDD-8624-88926F78AC8C}" sibTransId="{3278E515-9900-4DAE-9E85-58405DE1DFED}"/>
    <dgm:cxn modelId="{61E46545-8E34-4CB5-90E4-E139B9788F00}" srcId="{F1646851-D960-4FDF-8A4D-352FDB9DE3B6}" destId="{BDE7B871-8D79-4DE3-A064-3B07E80B4323}" srcOrd="1" destOrd="0" parTransId="{F6D615CC-375B-4F71-9679-F18F020E16AF}" sibTransId="{D994D288-2325-43C0-A75D-28C9A757D385}"/>
    <dgm:cxn modelId="{7EE05E7E-8445-45FA-93B5-F1941F8F4FA3}" srcId="{00C0C9A5-EF46-4DAC-B785-9AF19AA14950}" destId="{6C4AEE93-758C-4691-847A-B178C8DABACF}" srcOrd="2" destOrd="0" parTransId="{96DB8AC1-D63C-40C9-9BA0-91EED4D083A3}" sibTransId="{7456A26E-2E4C-4BE5-8BFA-D1BC8EE1B3CD}"/>
    <dgm:cxn modelId="{2D06E2A4-0B49-412E-A217-765FD7481F2D}" type="presOf" srcId="{778483EC-84DE-4A72-A545-60DCC12EC45F}" destId="{67E67301-0D14-4F5F-A457-697C84DD8644}" srcOrd="0" destOrd="0" presId="urn:microsoft.com/office/officeart/2005/8/layout/orgChart1"/>
    <dgm:cxn modelId="{6083E3D0-85A9-437B-81E8-15DA069D8531}" type="presOf" srcId="{6BEE9210-5793-4DFB-A187-A3CA14017508}" destId="{28F19678-8D98-4A16-99E6-1BB14DF19D0C}" srcOrd="0" destOrd="0" presId="urn:microsoft.com/office/officeart/2005/8/layout/orgChart1"/>
    <dgm:cxn modelId="{4200C4B0-D10F-463B-9A35-E25EAE8D6044}" type="presOf" srcId="{4957CA90-67EE-4F8A-9BCD-1E6FD655B2E3}" destId="{0E686766-002F-44FB-98F2-55A21D214971}" srcOrd="0" destOrd="0" presId="urn:microsoft.com/office/officeart/2005/8/layout/orgChart1"/>
    <dgm:cxn modelId="{B1F00688-5F46-48EC-9F98-6550ACFBF8A9}" srcId="{798AD162-AB47-4355-A5E6-B3FB41CA3B2C}" destId="{A868D852-CC24-45EA-90B3-4020C5F4E365}" srcOrd="2" destOrd="0" parTransId="{4E7CED30-61DA-4D72-B889-608B8A6BA823}" sibTransId="{5D00253F-3E8A-4446-90D6-C0391A38F008}"/>
    <dgm:cxn modelId="{E6E23608-7195-4808-92CE-3E36C2EDD282}" type="presOf" srcId="{28DA842B-406B-4AFF-89E0-216E71EAB67C}" destId="{2D922CE0-FE32-4A96-B791-0259D1AD7EA8}" srcOrd="0" destOrd="0" presId="urn:microsoft.com/office/officeart/2005/8/layout/orgChart1"/>
    <dgm:cxn modelId="{E7CD3D43-226B-4CFB-802D-9A4D55AD5A63}" type="presOf" srcId="{8F162BE7-12A3-4F61-8E2F-BF3A3C2E8185}" destId="{B06D7EBC-AC66-4850-961F-04F0872DF550}" srcOrd="0" destOrd="0" presId="urn:microsoft.com/office/officeart/2005/8/layout/orgChart1"/>
    <dgm:cxn modelId="{8439524F-CAEA-452D-8A78-274D50C59EA7}" type="presOf" srcId="{64DF33D0-F401-4DB8-8C04-798ACB51F187}" destId="{DDCEDC3E-E724-4B3C-B9D8-FA1ED61D26E2}" srcOrd="0" destOrd="0" presId="urn:microsoft.com/office/officeart/2005/8/layout/orgChart1"/>
    <dgm:cxn modelId="{2AE6219E-D6AC-4FB4-BE0B-8F6FE03F9549}" srcId="{00C0C9A5-EF46-4DAC-B785-9AF19AA14950}" destId="{98E78EF8-230F-4B70-BFF0-D46229DF2F6D}" srcOrd="1" destOrd="0" parTransId="{FD9D40C9-EFA6-438A-8939-80DCA710E638}" sibTransId="{2D173576-AB96-4F60-9157-BEE7609ED056}"/>
    <dgm:cxn modelId="{0061754F-36E9-409A-9518-2B8BC5D5AE1E}" type="presOf" srcId="{04677AE9-0E3E-45D9-83F9-4519B17ABA38}" destId="{D9FAB23C-B7A2-45CC-90D3-30B611D1CA89}" srcOrd="0" destOrd="0" presId="urn:microsoft.com/office/officeart/2005/8/layout/orgChart1"/>
    <dgm:cxn modelId="{4D657C47-8790-4261-B4A7-C447F21AC137}" type="presOf" srcId="{6AF17CC3-8469-4EDD-8624-88926F78AC8C}" destId="{37DDFBBA-DE02-4A4D-8002-4B1D51231363}" srcOrd="0" destOrd="0" presId="urn:microsoft.com/office/officeart/2005/8/layout/orgChart1"/>
    <dgm:cxn modelId="{A1AE400C-99BF-4B7C-829F-58D35A263ED3}" type="presOf" srcId="{A868D852-CC24-45EA-90B3-4020C5F4E365}" destId="{BB90CE75-5550-4727-8433-A10CEFCB5792}" srcOrd="0" destOrd="0" presId="urn:microsoft.com/office/officeart/2005/8/layout/orgChart1"/>
    <dgm:cxn modelId="{5A35FB49-9CE8-4AA2-87BA-C9BABB19A2EB}" type="presOf" srcId="{4D4ACDE0-A05D-4172-A86C-1DD2BFFE0315}" destId="{6E9C7EFD-268F-47D3-8483-372841BA32DF}" srcOrd="1" destOrd="0" presId="urn:microsoft.com/office/officeart/2005/8/layout/orgChart1"/>
    <dgm:cxn modelId="{DBC08C53-F16D-4C97-8C82-8600BC69060D}" type="presOf" srcId="{E77968E6-3CA5-486E-AEA2-9CE23AD17C66}" destId="{80E4FB88-11AE-4834-87F2-A21F60ED2745}" srcOrd="0" destOrd="0" presId="urn:microsoft.com/office/officeart/2005/8/layout/orgChart1"/>
    <dgm:cxn modelId="{20598E26-066B-4629-BD07-42B5A4F9E826}" type="presOf" srcId="{AE1DDAF1-F12A-45D5-A0ED-43357F232D4C}" destId="{7CEC91B6-5D17-4326-829A-1A40108AD66E}" srcOrd="1" destOrd="0" presId="urn:microsoft.com/office/officeart/2005/8/layout/orgChart1"/>
    <dgm:cxn modelId="{21D2D7E9-9705-47B1-929C-3AD738695B2D}" type="presOf" srcId="{E872FE29-0087-4EC9-AD3E-D2616AA2A84F}" destId="{871EC857-5D31-432D-AD12-837BFB1ED4B5}" srcOrd="0" destOrd="0" presId="urn:microsoft.com/office/officeart/2005/8/layout/orgChart1"/>
    <dgm:cxn modelId="{5AE68A65-830A-41C7-BF25-C12A26FF5E08}" type="presOf" srcId="{EDD2102E-A28C-4B5F-A3D9-3AC3047445B6}" destId="{983D3435-8A4B-421B-BBCA-ED2CA3C9492A}" srcOrd="0" destOrd="0" presId="urn:microsoft.com/office/officeart/2005/8/layout/orgChart1"/>
    <dgm:cxn modelId="{970EE518-0909-448A-A68B-10DDF696932A}" type="presOf" srcId="{E43D3DF4-8A6F-4CA0-9984-5EFEDAA1F2E2}" destId="{BA67951D-B070-48D2-8506-9B9EC534977D}" srcOrd="1" destOrd="0" presId="urn:microsoft.com/office/officeart/2005/8/layout/orgChart1"/>
    <dgm:cxn modelId="{E5F3CA95-9E3E-4E73-9CCB-DF2AA2746023}" type="presOf" srcId="{06266EA7-0DA5-49A6-8511-0DCB6AF701F0}" destId="{D9AC2E9A-1CED-4315-95BE-323229C0C289}" srcOrd="0" destOrd="0" presId="urn:microsoft.com/office/officeart/2005/8/layout/orgChart1"/>
    <dgm:cxn modelId="{A85552BF-6A51-4F81-8B39-32B0AA0D9AA2}" srcId="{9BABA4BF-FCFD-4585-A3E6-792D5061E752}" destId="{4957CA90-67EE-4F8A-9BCD-1E6FD655B2E3}" srcOrd="0" destOrd="0" parTransId="{14754402-F8DC-41CB-A0BD-52E202F034A4}" sibTransId="{8B2F2A77-5C8E-4B6C-B4E7-0BFE4B2BA610}"/>
    <dgm:cxn modelId="{68923C6A-5613-4EAB-9904-C2A2359794AC}" type="presOf" srcId="{C9BB8B6D-6BD1-422F-91BC-2B0E8CAA6B46}" destId="{6A3B4CB1-DB69-422B-A54E-D11D99FE1657}" srcOrd="0" destOrd="0" presId="urn:microsoft.com/office/officeart/2005/8/layout/orgChart1"/>
    <dgm:cxn modelId="{052FC479-F6B3-4368-AE7B-F5E3C7EB7F27}" srcId="{E77968E6-3CA5-486E-AEA2-9CE23AD17C66}" destId="{798AD162-AB47-4355-A5E6-B3FB41CA3B2C}" srcOrd="0" destOrd="0" parTransId="{CA2AA561-7AFD-49E7-BA74-61058D9C198B}" sibTransId="{935D1540-35AC-4689-AEF8-422CCF3DC7E5}"/>
    <dgm:cxn modelId="{D59D0689-457C-4EFB-BD6E-7BF2D888B47F}" type="presOf" srcId="{798AD162-AB47-4355-A5E6-B3FB41CA3B2C}" destId="{1D72A84C-88EF-4A65-8A9E-A08D30493D4F}" srcOrd="1" destOrd="0" presId="urn:microsoft.com/office/officeart/2005/8/layout/orgChart1"/>
    <dgm:cxn modelId="{184CB67F-38C1-4606-9C24-93E751749257}" type="presOf" srcId="{00C0C9A5-EF46-4DAC-B785-9AF19AA14950}" destId="{4DEFFC61-8CBE-4016-B7DD-E6353BEE071B}" srcOrd="1" destOrd="0" presId="urn:microsoft.com/office/officeart/2005/8/layout/orgChart1"/>
    <dgm:cxn modelId="{B9318C38-B9E7-426B-8568-0A7D699A7B6B}" srcId="{B6221F46-F69A-4651-A86C-47B64E767045}" destId="{973E9137-FDD0-4D8A-A137-41B3B383C71C}" srcOrd="1" destOrd="0" parTransId="{22EB9542-41B1-48D6-8BCF-14F3063B09F1}" sibTransId="{09D89C62-E364-4185-AAFB-CBF3327E7A20}"/>
    <dgm:cxn modelId="{E16B66D0-083B-48B9-8F5C-33B78D15D498}" type="presOf" srcId="{4B4483CC-1FCB-4B3B-B1B0-2E283D8E7B91}" destId="{64A21AD0-F6E8-432A-BD09-E523B540B364}" srcOrd="1" destOrd="0" presId="urn:microsoft.com/office/officeart/2005/8/layout/orgChart1"/>
    <dgm:cxn modelId="{CA7C3142-970E-4854-AE0A-7DE12272B5C4}" type="presOf" srcId="{3C4AE3B1-99BB-420B-8665-9CA49428216F}" destId="{7609AE76-D25D-4457-A05E-DBC20CF9537E}" srcOrd="0" destOrd="0" presId="urn:microsoft.com/office/officeart/2005/8/layout/orgChart1"/>
    <dgm:cxn modelId="{66CF8A73-8133-40B2-990C-373ACB2A4C3F}" type="presOf" srcId="{53B7909F-E36F-4F24-A642-6255306446C6}" destId="{8DDDCD19-8C00-4F05-9CD2-4392314AC1D2}" srcOrd="1" destOrd="0" presId="urn:microsoft.com/office/officeart/2005/8/layout/orgChart1"/>
    <dgm:cxn modelId="{2CDAC959-FE58-4311-951D-7BDA42EBA6EC}" type="presOf" srcId="{68025CC0-9173-4769-9D1E-026AC7F266DD}" destId="{495349D9-307F-4642-A8DE-EE2A34E12F25}" srcOrd="0" destOrd="0" presId="urn:microsoft.com/office/officeart/2005/8/layout/orgChart1"/>
    <dgm:cxn modelId="{2350A84D-E199-4838-98F5-7E196BCDA767}" type="presOf" srcId="{004EF711-EF7F-4A45-B2BF-5520FF0F3D06}" destId="{AE4E0B1E-3861-4785-A754-3C16C7214C23}" srcOrd="1" destOrd="0" presId="urn:microsoft.com/office/officeart/2005/8/layout/orgChart1"/>
    <dgm:cxn modelId="{CD940F67-30FB-42CF-801C-29E8DF103517}" srcId="{8624F5E1-A4EE-4082-99CA-639BE7A1AD36}" destId="{53B7909F-E36F-4F24-A642-6255306446C6}" srcOrd="1" destOrd="0" parTransId="{3985EDA7-7EAA-4F2F-B440-98EC8BCF962F}" sibTransId="{F4E29A93-817B-4FBC-A103-0D06C0C5EDB8}"/>
    <dgm:cxn modelId="{F24BAA99-9B04-4624-A4E9-28C7605580F2}" type="presOf" srcId="{EDD2102E-A28C-4B5F-A3D9-3AC3047445B6}" destId="{DBE4559A-2CEE-4486-9DAD-F839C32DCB01}" srcOrd="1" destOrd="0" presId="urn:microsoft.com/office/officeart/2005/8/layout/orgChart1"/>
    <dgm:cxn modelId="{ECEC687E-28F4-4D05-B372-69FE34BFFD82}" type="presOf" srcId="{06C9C34D-E852-4048-86C7-D2DC5DF10642}" destId="{EEFE8ED0-30AC-4092-9E7F-6738EF4098BE}" srcOrd="0" destOrd="0" presId="urn:microsoft.com/office/officeart/2005/8/layout/orgChart1"/>
    <dgm:cxn modelId="{F6F3DF37-6D12-4A6E-A78F-ECA2F87375CA}" type="presOf" srcId="{EF88E130-3061-42B7-B1A9-0532900C7B70}" destId="{0413C53F-8233-490F-A335-CE06D1BEF915}" srcOrd="1" destOrd="0" presId="urn:microsoft.com/office/officeart/2005/8/layout/orgChart1"/>
    <dgm:cxn modelId="{52C3523F-0EBD-4A60-A9BB-6A0FB090C3EE}" type="presOf" srcId="{98E78EF8-230F-4B70-BFF0-D46229DF2F6D}" destId="{8BD98455-9F1C-4892-8623-F78437604453}" srcOrd="0" destOrd="0" presId="urn:microsoft.com/office/officeart/2005/8/layout/orgChart1"/>
    <dgm:cxn modelId="{2B39F294-6CD5-4BAB-89A7-30E9A2562749}" type="presOf" srcId="{798AD162-AB47-4355-A5E6-B3FB41CA3B2C}" destId="{17438039-DB5C-4D08-8FBE-3C9AAD754FEF}" srcOrd="0" destOrd="0" presId="urn:microsoft.com/office/officeart/2005/8/layout/orgChart1"/>
    <dgm:cxn modelId="{D2BE455B-325C-4212-97BB-8C6FB26B80B3}" type="presOf" srcId="{3E10A031-B3A6-4168-842C-515F791ABDD5}" destId="{2CBD1D59-A582-42D5-A67C-9F5E4DFDF428}" srcOrd="0" destOrd="0" presId="urn:microsoft.com/office/officeart/2005/8/layout/orgChart1"/>
    <dgm:cxn modelId="{CBFD54E3-5AA7-4613-A996-05262B2712A2}" type="presOf" srcId="{5D80ACA3-1792-4B79-92F4-B5DBC1F21202}" destId="{2BC937D2-B559-40DA-B3BC-8AE0FE289257}" srcOrd="0" destOrd="0" presId="urn:microsoft.com/office/officeart/2005/8/layout/orgChart1"/>
    <dgm:cxn modelId="{2E9D6445-0142-428D-9258-C11DDFB62D1C}" srcId="{AE1DDAF1-F12A-45D5-A0ED-43357F232D4C}" destId="{04656B76-2369-4EBF-AFF4-2429AA15C1F9}" srcOrd="0" destOrd="0" parTransId="{7C8A3371-A14E-43F2-9B96-907CC8826C8F}" sibTransId="{65BA75C2-A9A6-4DFB-84D9-229C8AAF4CE4}"/>
    <dgm:cxn modelId="{B1729D32-0559-476D-B0F2-B8A44D38D2A3}" type="presOf" srcId="{53B7909F-E36F-4F24-A642-6255306446C6}" destId="{BE459C33-1303-4EE8-A163-C8A44BB3C02C}" srcOrd="0" destOrd="0" presId="urn:microsoft.com/office/officeart/2005/8/layout/orgChart1"/>
    <dgm:cxn modelId="{0043050D-1713-4407-A7F8-80DD204D448F}" type="presOf" srcId="{9BABA4BF-FCFD-4585-A3E6-792D5061E752}" destId="{D0616A81-935C-487D-B3AE-AC2352CCE138}" srcOrd="1" destOrd="0" presId="urn:microsoft.com/office/officeart/2005/8/layout/orgChart1"/>
    <dgm:cxn modelId="{8E8E24F7-2B11-4687-A754-C3FFAA9AB452}" type="presOf" srcId="{A868D852-CC24-45EA-90B3-4020C5F4E365}" destId="{D8D9CF87-52CA-4282-97C5-15A2F6088FCF}" srcOrd="1" destOrd="0" presId="urn:microsoft.com/office/officeart/2005/8/layout/orgChart1"/>
    <dgm:cxn modelId="{8880D5D1-11AA-473F-A395-902E22A1B422}" type="presOf" srcId="{62CF1C7D-D1D6-483E-A706-B58ACF3B3D5C}" destId="{3A6A6AF7-4816-406D-9243-C81E06BC4615}" srcOrd="0" destOrd="0" presId="urn:microsoft.com/office/officeart/2005/8/layout/orgChart1"/>
    <dgm:cxn modelId="{3677C178-3529-4C3F-AEA5-45D1DA80F220}" type="presOf" srcId="{B26E1F7A-EF33-4ACB-BAFE-1223E5080BE4}" destId="{DB9CCA61-3830-4E2C-AA3A-601AC93AC9BD}" srcOrd="0" destOrd="0" presId="urn:microsoft.com/office/officeart/2005/8/layout/orgChart1"/>
    <dgm:cxn modelId="{08EBD7ED-1E14-496C-937B-B246F3671F55}" srcId="{B6221F46-F69A-4651-A86C-47B64E767045}" destId="{18F42183-CFBC-48CA-9679-C63646AC4589}" srcOrd="0" destOrd="0" parTransId="{06C9C34D-E852-4048-86C7-D2DC5DF10642}" sibTransId="{BCDE3621-C125-4533-8CF9-FE9FEEBEB194}"/>
    <dgm:cxn modelId="{52E89B6A-4D26-4465-AB35-1F5ACBD4A83B}" type="presOf" srcId="{9FF9FB18-864F-4A5B-89D8-37380342D6C8}" destId="{1360EAE2-5758-4E7A-A591-00C28AB4C304}" srcOrd="0" destOrd="0" presId="urn:microsoft.com/office/officeart/2005/8/layout/orgChart1"/>
    <dgm:cxn modelId="{15586491-C3F7-4B42-AEA7-6072AFAD9BCF}" type="presOf" srcId="{B6221F46-F69A-4651-A86C-47B64E767045}" destId="{41B33E06-53B2-4A04-9210-570F12DD2EE7}" srcOrd="1" destOrd="0" presId="urn:microsoft.com/office/officeart/2005/8/layout/orgChart1"/>
    <dgm:cxn modelId="{2F38F78A-71F3-4914-A8AF-BAD86238D056}" type="presOf" srcId="{04656B76-2369-4EBF-AFF4-2429AA15C1F9}" destId="{1DE8B234-FC42-4C2D-90A2-54BE45DDEB8F}" srcOrd="1" destOrd="0" presId="urn:microsoft.com/office/officeart/2005/8/layout/orgChart1"/>
    <dgm:cxn modelId="{D1832C12-9AA7-4B7F-B95B-1AD4DED5E523}" type="presOf" srcId="{8624F5E1-A4EE-4082-99CA-639BE7A1AD36}" destId="{68762FB2-7362-47AD-BA62-EEB47E22E9C2}" srcOrd="1" destOrd="0" presId="urn:microsoft.com/office/officeart/2005/8/layout/orgChart1"/>
    <dgm:cxn modelId="{85214AEA-8728-4050-B805-E2D9A5201CA3}" srcId="{798AD162-AB47-4355-A5E6-B3FB41CA3B2C}" destId="{68025CC0-9173-4769-9D1E-026AC7F266DD}" srcOrd="0" destOrd="0" parTransId="{8F162BE7-12A3-4F61-8E2F-BF3A3C2E8185}" sibTransId="{077A3393-2AEB-4355-8C3F-7769CC4E353E}"/>
    <dgm:cxn modelId="{5DC1D51A-8B7F-4236-9A34-860B2669C2A3}" type="presOf" srcId="{FD7D9F11-E0C9-491D-A1AE-0A439CD9E19B}" destId="{82CBD4FB-B908-4BEE-BC16-671090B71791}" srcOrd="1" destOrd="0" presId="urn:microsoft.com/office/officeart/2005/8/layout/orgChart1"/>
    <dgm:cxn modelId="{F7EF9A1D-84C2-481C-9E8D-E93BEA9381C9}" type="presOf" srcId="{04656B76-2369-4EBF-AFF4-2429AA15C1F9}" destId="{1F178692-749A-4D1B-9AE3-990289E86A6B}" srcOrd="0" destOrd="0" presId="urn:microsoft.com/office/officeart/2005/8/layout/orgChart1"/>
    <dgm:cxn modelId="{BA73A6A1-209D-4648-8F56-D9ED01D8B070}" srcId="{00C0C9A5-EF46-4DAC-B785-9AF19AA14950}" destId="{B3426972-1A04-4800-8E60-73E6E4AEEB58}" srcOrd="0" destOrd="0" parTransId="{B26E1F7A-EF33-4ACB-BAFE-1223E5080BE4}" sibTransId="{209357D8-6763-4840-9F2D-4BF0465152FC}"/>
    <dgm:cxn modelId="{A00FB700-CE14-42CA-B6E1-538B1DA10AAC}" type="presOf" srcId="{F6D615CC-375B-4F71-9679-F18F020E16AF}" destId="{93EE072E-5F79-41D9-9CA9-D3924418E222}" srcOrd="0" destOrd="0" presId="urn:microsoft.com/office/officeart/2005/8/layout/orgChart1"/>
    <dgm:cxn modelId="{FF83EEB2-02AE-4F5C-9443-B0CF96D0F058}" srcId="{798AD162-AB47-4355-A5E6-B3FB41CA3B2C}" destId="{EDD2102E-A28C-4B5F-A3D9-3AC3047445B6}" srcOrd="1" destOrd="0" parTransId="{9FF9FB18-864F-4A5B-89D8-37380342D6C8}" sibTransId="{A12AE0D3-F001-4A52-A193-29C132932857}"/>
    <dgm:cxn modelId="{2317C530-0861-43A1-AB87-32CF44BCAD7E}" type="presOf" srcId="{4D4ACDE0-A05D-4172-A86C-1DD2BFFE0315}" destId="{009F7CAE-1BFA-4AEB-8768-F6AA29B53C83}" srcOrd="0" destOrd="0" presId="urn:microsoft.com/office/officeart/2005/8/layout/orgChart1"/>
    <dgm:cxn modelId="{3C0C1F6E-F531-458B-A5C3-AACFC5A90AC2}" srcId="{B3426972-1A04-4800-8E60-73E6E4AEEB58}" destId="{52DC97CF-1214-4DC8-86AE-2438C059D4EF}" srcOrd="0" destOrd="0" parTransId="{D349B20B-27C1-420F-86BB-C3E1A6E0710B}" sibTransId="{C2C39C2C-763D-46FF-B438-1061454BBEC2}"/>
    <dgm:cxn modelId="{6FF6C8DA-E7FD-4864-855D-D79B9D62280C}" type="presOf" srcId="{7C8A3371-A14E-43F2-9B96-907CC8826C8F}" destId="{BB7246DB-2F13-425D-AC81-B218B7D1A77E}" srcOrd="0" destOrd="0" presId="urn:microsoft.com/office/officeart/2005/8/layout/orgChart1"/>
    <dgm:cxn modelId="{D50AED3F-D71F-44DB-B4F0-C3CDFA8CEEEC}" type="presOf" srcId="{9EA3306E-8F5C-4D8B-AAD9-49503E45D870}" destId="{E275A2F4-6F59-4712-998D-75CF2BC617CC}" srcOrd="0" destOrd="0" presId="urn:microsoft.com/office/officeart/2005/8/layout/orgChart1"/>
    <dgm:cxn modelId="{01A9EF7F-A13E-426B-BD99-3A0E6948160E}" type="presOf" srcId="{B6221F46-F69A-4651-A86C-47B64E767045}" destId="{88A07A8F-E9A4-4269-B2C4-431F7D9F9E02}" srcOrd="0" destOrd="0" presId="urn:microsoft.com/office/officeart/2005/8/layout/orgChart1"/>
    <dgm:cxn modelId="{2ACFB85F-18B1-41CA-A434-336E4D9E6D34}" type="presOf" srcId="{AE1DDAF1-F12A-45D5-A0ED-43357F232D4C}" destId="{C4D39534-2A4F-43C8-9420-DC10430004B5}" srcOrd="0" destOrd="0" presId="urn:microsoft.com/office/officeart/2005/8/layout/orgChart1"/>
    <dgm:cxn modelId="{74DDFC14-310F-46F6-8353-A2DC3B1E79B1}" type="presOf" srcId="{CF2376D5-E36C-4FA4-BAA4-410B1C3C167F}" destId="{9C35E067-B1BE-4B30-96CE-D80047331CE5}" srcOrd="0" destOrd="0" presId="urn:microsoft.com/office/officeart/2005/8/layout/orgChart1"/>
    <dgm:cxn modelId="{CE2464AA-A223-4B79-A1E4-D7D555AF5477}" srcId="{FD7D9F11-E0C9-491D-A1AE-0A439CD9E19B}" destId="{0A69725F-3460-42A1-AF41-2B48CC976CB4}" srcOrd="0" destOrd="0" parTransId="{28DA842B-406B-4AFF-89E0-216E71EAB67C}" sibTransId="{1308C252-0016-4F14-B6A7-31A21F91DFB2}"/>
    <dgm:cxn modelId="{19E7820E-794F-4362-836A-A60EA31BD18E}" type="presOf" srcId="{818D8ED8-6EF8-4E13-A84F-C3069D91FDA5}" destId="{0CDC19FD-DD45-420C-A1A4-E3F22BDAA5ED}" srcOrd="0" destOrd="0" presId="urn:microsoft.com/office/officeart/2005/8/layout/orgChart1"/>
    <dgm:cxn modelId="{F27689D4-0DAC-49A4-A3A7-CBFCABFCE4D4}" type="presOf" srcId="{8C622044-33DC-43A9-A17F-684BD7AC6364}" destId="{BA92FBFF-1D6A-457E-91FE-456F765C6F6B}" srcOrd="0" destOrd="0" presId="urn:microsoft.com/office/officeart/2005/8/layout/orgChart1"/>
    <dgm:cxn modelId="{F08AB2CD-55C9-443D-9D01-B0EE4A35FCBA}" type="presOf" srcId="{14754402-F8DC-41CB-A0BD-52E202F034A4}" destId="{3E7367E1-C812-465F-9069-A3A318EB6DCE}" srcOrd="0" destOrd="0" presId="urn:microsoft.com/office/officeart/2005/8/layout/orgChart1"/>
    <dgm:cxn modelId="{BFCEBC6B-4EEA-4A0A-A2FA-6390FD4D52B9}" srcId="{AE1DDAF1-F12A-45D5-A0ED-43357F232D4C}" destId="{62CF1C7D-D1D6-483E-A706-B58ACF3B3D5C}" srcOrd="1" destOrd="0" parTransId="{CF2376D5-E36C-4FA4-BAA4-410B1C3C167F}" sibTransId="{B93B23D6-DB53-4816-8EC7-D913716EE53A}"/>
    <dgm:cxn modelId="{3C84A76D-27FF-4941-841C-220E1559854C}" type="presOf" srcId="{62CF1C7D-D1D6-483E-A706-B58ACF3B3D5C}" destId="{FBB7B71A-F474-4458-8891-345D7F197FCC}" srcOrd="1" destOrd="0" presId="urn:microsoft.com/office/officeart/2005/8/layout/orgChart1"/>
    <dgm:cxn modelId="{1EAFA038-778A-4724-A505-E56CE26DB84A}" type="presOf" srcId="{973E9137-FDD0-4D8A-A137-41B3B383C71C}" destId="{8F28DC5B-54E5-44A8-A1CA-D88E3BBF96A0}" srcOrd="1" destOrd="0" presId="urn:microsoft.com/office/officeart/2005/8/layout/orgChart1"/>
    <dgm:cxn modelId="{8EDA4F3D-5CEA-4451-BAE8-A2649B4AE14D}" type="presOf" srcId="{6E10D514-924D-4418-90E7-BD99C72DCDC1}" destId="{51F61CEB-5302-464B-A463-20AC4D00F746}" srcOrd="0" destOrd="0" presId="urn:microsoft.com/office/officeart/2005/8/layout/orgChart1"/>
    <dgm:cxn modelId="{298026F4-A638-427C-B165-DA422C91DF78}" type="presOf" srcId="{4E7CED30-61DA-4D72-B889-608B8A6BA823}" destId="{C4FACD3F-1CAB-402A-8822-C71D43F6EE05}" srcOrd="0" destOrd="0" presId="urn:microsoft.com/office/officeart/2005/8/layout/orgChart1"/>
    <dgm:cxn modelId="{8F4941D1-BAC9-4FB6-9492-91FAA14EFFD7}" type="presOf" srcId="{9DDA9101-BD76-4BE9-91CB-21AE728AF95B}" destId="{44F9B5F2-0EFE-4132-BF49-78ACD2307B5E}" srcOrd="0" destOrd="0" presId="urn:microsoft.com/office/officeart/2005/8/layout/orgChart1"/>
    <dgm:cxn modelId="{91DC15B4-3E9C-4C5C-9DEA-5D7EA7AB5DD1}" type="presOf" srcId="{98E78EF8-230F-4B70-BFF0-D46229DF2F6D}" destId="{2BDF381B-31E4-472D-B213-2E87C6848E04}" srcOrd="1" destOrd="0" presId="urn:microsoft.com/office/officeart/2005/8/layout/orgChart1"/>
    <dgm:cxn modelId="{DCDE027B-539D-4B02-9498-B15B26020B82}" type="presOf" srcId="{0144505E-21CA-46A7-849E-313EB1E74927}" destId="{0B0C33FB-2F5A-433E-AD23-32EBFF5FBA3D}" srcOrd="1" destOrd="0" presId="urn:microsoft.com/office/officeart/2005/8/layout/orgChart1"/>
    <dgm:cxn modelId="{68D83309-18E7-49F9-A191-5734D8CA8B3D}" type="presOf" srcId="{18F42183-CFBC-48CA-9679-C63646AC4589}" destId="{441A63A3-83CA-42E0-A3BE-B8BF280379E9}" srcOrd="1" destOrd="0" presId="urn:microsoft.com/office/officeart/2005/8/layout/orgChart1"/>
    <dgm:cxn modelId="{A788758C-083A-4BF7-8370-A90B00E04FD7}" type="presOf" srcId="{E43D3DF4-8A6F-4CA0-9984-5EFEDAA1F2E2}" destId="{7EB1230E-E83B-4F00-80DB-CB573A8E7EA1}" srcOrd="0" destOrd="0" presId="urn:microsoft.com/office/officeart/2005/8/layout/orgChart1"/>
    <dgm:cxn modelId="{5B67DB9B-8098-471B-ADEA-962B3C917579}" type="presOf" srcId="{52DC97CF-1214-4DC8-86AE-2438C059D4EF}" destId="{17330B02-E366-4410-AB47-C13B128221C1}" srcOrd="0" destOrd="0" presId="urn:microsoft.com/office/officeart/2005/8/layout/orgChart1"/>
    <dgm:cxn modelId="{C2E15898-4260-495A-8B26-DE60BB49B85A}" type="presOf" srcId="{0144505E-21CA-46A7-849E-313EB1E74927}" destId="{C7A33D6A-D8B6-40D3-841B-9627D8E62EB9}" srcOrd="0" destOrd="0" presId="urn:microsoft.com/office/officeart/2005/8/layout/orgChart1"/>
    <dgm:cxn modelId="{CA62D4AD-955F-4930-A866-352AEF8F0D65}" type="presOf" srcId="{E0B01AE1-6E43-4DC7-8FD5-E812F6CE785E}" destId="{6039ED18-4BBA-432F-8806-15AAB5D83BD3}" srcOrd="0" destOrd="0" presId="urn:microsoft.com/office/officeart/2005/8/layout/orgChart1"/>
    <dgm:cxn modelId="{4EBE70C2-7DBF-4CEB-96CF-0737BAED0451}" srcId="{798AD162-AB47-4355-A5E6-B3FB41CA3B2C}" destId="{00C0C9A5-EF46-4DAC-B785-9AF19AA14950}" srcOrd="3" destOrd="0" parTransId="{C9BB8B6D-6BD1-422F-91BC-2B0E8CAA6B46}" sibTransId="{D62812D8-B1DE-4B91-8EBD-70A8CC72D61F}"/>
    <dgm:cxn modelId="{97DF6ACE-466F-424D-91DA-AC4A0C00E2F5}" srcId="{B3426972-1A04-4800-8E60-73E6E4AEEB58}" destId="{04677AE9-0E3E-45D9-83F9-4519B17ABA38}" srcOrd="1" destOrd="0" parTransId="{E8EA958F-B33E-4A31-A6BD-5342E3EA1179}" sibTransId="{3DCC2E2A-0575-4FF8-B695-02D591F09A1F}"/>
    <dgm:cxn modelId="{6DC6E188-9796-49D3-825A-8B8810B19C26}" type="presOf" srcId="{F1646851-D960-4FDF-8A4D-352FDB9DE3B6}" destId="{005F0E33-511F-41A4-8B47-A7BB2147F9BA}" srcOrd="1" destOrd="0" presId="urn:microsoft.com/office/officeart/2005/8/layout/orgChart1"/>
    <dgm:cxn modelId="{74E30506-A7A8-4C41-AD08-467134AA3753}" type="presOf" srcId="{04677AE9-0E3E-45D9-83F9-4519B17ABA38}" destId="{22B926EB-6A2B-4868-9AF0-6E8FA794DF6C}" srcOrd="1" destOrd="0" presId="urn:microsoft.com/office/officeart/2005/8/layout/orgChart1"/>
    <dgm:cxn modelId="{9C961088-5276-4AB1-8E9C-D368EE892640}" type="presOf" srcId="{18F42183-CFBC-48CA-9679-C63646AC4589}" destId="{CEF91C12-F4BC-424E-9FB6-A2334DAA7F3B}" srcOrd="0" destOrd="0" presId="urn:microsoft.com/office/officeart/2005/8/layout/orgChart1"/>
    <dgm:cxn modelId="{332EE070-0D2C-4C1C-92A2-6E4E94A70272}" type="presOf" srcId="{9EA3306E-8F5C-4D8B-AAD9-49503E45D870}" destId="{F6DB63F5-D0C2-49D6-BC52-BE5095E94C1C}" srcOrd="1" destOrd="0" presId="urn:microsoft.com/office/officeart/2005/8/layout/orgChart1"/>
    <dgm:cxn modelId="{60C44050-070B-4AA8-BE3D-F4C4BC35C717}" type="presOf" srcId="{EF88E130-3061-42B7-B1A9-0532900C7B70}" destId="{10B557F9-4D93-411B-ABFD-E6DF878C5F6B}" srcOrd="0" destOrd="0" presId="urn:microsoft.com/office/officeart/2005/8/layout/orgChart1"/>
    <dgm:cxn modelId="{007DE40B-166A-4BF6-AC7B-F852100BD8F8}" srcId="{EDD2102E-A28C-4B5F-A3D9-3AC3047445B6}" destId="{AE1DDAF1-F12A-45D5-A0ED-43357F232D4C}" srcOrd="2" destOrd="0" parTransId="{5D80ACA3-1792-4B79-92F4-B5DBC1F21202}" sibTransId="{C015F0C6-8460-4139-908C-397E7A7CA566}"/>
    <dgm:cxn modelId="{29DDD46B-9EEE-48F0-83F4-8EF2AAD7CA19}" srcId="{EDD2102E-A28C-4B5F-A3D9-3AC3047445B6}" destId="{8624F5E1-A4EE-4082-99CA-639BE7A1AD36}" srcOrd="0" destOrd="0" parTransId="{E872FE29-0087-4EC9-AD3E-D2616AA2A84F}" sibTransId="{C847A2D0-3642-4C9A-9D39-12F73C4A04A2}"/>
    <dgm:cxn modelId="{FF40970F-17F8-4267-8BE7-A5B1EBD1528D}" type="presOf" srcId="{3985EDA7-7EAA-4F2F-B440-98EC8BCF962F}" destId="{997AB6E8-D2A3-4E23-9844-DC384542E2E5}" srcOrd="0" destOrd="0" presId="urn:microsoft.com/office/officeart/2005/8/layout/orgChart1"/>
    <dgm:cxn modelId="{5E0F35AE-B1F5-421E-8D18-1D13C082FCE9}" srcId="{8624F5E1-A4EE-4082-99CA-639BE7A1AD36}" destId="{4D4ACDE0-A05D-4172-A86C-1DD2BFFE0315}" srcOrd="0" destOrd="0" parTransId="{8C622044-33DC-43A9-A17F-684BD7AC6364}" sibTransId="{9135115B-DFA3-4AF4-89A7-DFBF0BC6AF4B}"/>
    <dgm:cxn modelId="{42EAEC15-4012-4ACF-BB85-7DF1162E7F92}" srcId="{FD7D9F11-E0C9-491D-A1AE-0A439CD9E19B}" destId="{0144505E-21CA-46A7-849E-313EB1E74927}" srcOrd="1" destOrd="0" parTransId="{5F482E5A-52A2-4F2B-AE7E-6842122AE8C6}" sibTransId="{4987479D-1378-4139-ACB9-EE32BEE14400}"/>
    <dgm:cxn modelId="{436733ED-D325-494E-A344-A0E422B05126}" type="presOf" srcId="{004EF711-EF7F-4A45-B2BF-5520FF0F3D06}" destId="{5C34BE08-BC5A-4E75-9865-8B720F311412}" srcOrd="0" destOrd="0" presId="urn:microsoft.com/office/officeart/2005/8/layout/orgChart1"/>
    <dgm:cxn modelId="{9A776814-CF18-412F-9D1F-80DEB41A3676}" srcId="{F1646851-D960-4FDF-8A4D-352FDB9DE3B6}" destId="{E43D3DF4-8A6F-4CA0-9984-5EFEDAA1F2E2}" srcOrd="0" destOrd="0" parTransId="{06266EA7-0DA5-49A6-8511-0DCB6AF701F0}" sibTransId="{FE9CEABA-D150-40ED-AB21-3D026097B6AE}"/>
    <dgm:cxn modelId="{A237EA7C-8BBD-4602-BE26-79852A236D1B}" type="presOf" srcId="{96DB8AC1-D63C-40C9-9BA0-91EED4D083A3}" destId="{B92306BC-805A-4267-BC31-C17FEA96B3FA}" srcOrd="0" destOrd="0" presId="urn:microsoft.com/office/officeart/2005/8/layout/orgChart1"/>
    <dgm:cxn modelId="{8AB40FD6-DBEA-4132-96EE-DCC77E714785}" type="presOf" srcId="{6C4AEE93-758C-4691-847A-B178C8DABACF}" destId="{5B9967E7-134D-4F07-A2FB-43329D1B6F78}" srcOrd="0" destOrd="0" presId="urn:microsoft.com/office/officeart/2005/8/layout/orgChart1"/>
    <dgm:cxn modelId="{275A0B3B-4FC9-4E9F-9D78-F7819E314C7E}" type="presOf" srcId="{52DC97CF-1214-4DC8-86AE-2438C059D4EF}" destId="{9E32FBC7-1F98-4719-BB73-56C45F92F028}" srcOrd="1" destOrd="0" presId="urn:microsoft.com/office/officeart/2005/8/layout/orgChart1"/>
    <dgm:cxn modelId="{0AE40CAD-0D21-4A88-B13F-C633775B50C8}" type="presOf" srcId="{4B4483CC-1FCB-4B3B-B1B0-2E283D8E7B91}" destId="{7B991325-2640-4F1F-A9AA-E18F910E9BC5}" srcOrd="0" destOrd="0" presId="urn:microsoft.com/office/officeart/2005/8/layout/orgChart1"/>
    <dgm:cxn modelId="{9EFB7103-D061-45CB-B7F1-49BE1B6147AA}" srcId="{6C4AEE93-758C-4691-847A-B178C8DABACF}" destId="{3C4AE3B1-99BB-420B-8665-9CA49428216F}" srcOrd="0" destOrd="0" parTransId="{3E10A031-B3A6-4168-842C-515F791ABDD5}" sibTransId="{43758F18-7034-4C3E-802C-9EC638B20002}"/>
    <dgm:cxn modelId="{103A19A2-D622-4EEC-B1E4-DC8C6C9802C3}" type="presOf" srcId="{68025CC0-9173-4769-9D1E-026AC7F266DD}" destId="{34268097-177B-4E50-B436-A0EDACFB3602}" srcOrd="1" destOrd="0" presId="urn:microsoft.com/office/officeart/2005/8/layout/orgChart1"/>
    <dgm:cxn modelId="{2F8EFD38-ACB2-40C5-AE8D-16537152AE04}" srcId="{98E78EF8-230F-4B70-BFF0-D46229DF2F6D}" destId="{EF88E130-3061-42B7-B1A9-0532900C7B70}" srcOrd="0" destOrd="0" parTransId="{9DDA9101-BD76-4BE9-91CB-21AE728AF95B}" sibTransId="{F60B4394-BAAA-4F2A-B378-152D932055F0}"/>
    <dgm:cxn modelId="{08E4EA7B-8DBA-4118-9342-6A1720258756}" type="presOf" srcId="{6C4AEE93-758C-4691-847A-B178C8DABACF}" destId="{42299A03-8DDC-4C1F-80B4-3C68027D9107}" srcOrd="1" destOrd="0" presId="urn:microsoft.com/office/officeart/2005/8/layout/orgChart1"/>
    <dgm:cxn modelId="{B969E98B-F30E-45CE-A8DB-F550E2B77961}" type="presOf" srcId="{0A69725F-3460-42A1-AF41-2B48CC976CB4}" destId="{2EF6E784-8591-4B70-869B-B76E8F2628B7}" srcOrd="1" destOrd="0" presId="urn:microsoft.com/office/officeart/2005/8/layout/orgChart1"/>
    <dgm:cxn modelId="{3EA600EE-C8C4-45C4-AEEB-E2811B9F9BBF}" type="presOf" srcId="{D349B20B-27C1-420F-86BB-C3E1A6E0710B}" destId="{B1174FA2-A98D-4252-B60A-71BBC249C9F0}" srcOrd="0" destOrd="0" presId="urn:microsoft.com/office/officeart/2005/8/layout/orgChart1"/>
    <dgm:cxn modelId="{C2DE372D-5582-4DF7-91BF-ADC2F62376B0}" type="presOf" srcId="{E8EA958F-B33E-4A31-A6BD-5342E3EA1179}" destId="{8F78FF19-4656-4824-A7A5-D2F13D30AFE1}" srcOrd="0" destOrd="0" presId="urn:microsoft.com/office/officeart/2005/8/layout/orgChart1"/>
    <dgm:cxn modelId="{8EA40D50-7AE3-411F-BCED-DE5CF57C24B1}" type="presOf" srcId="{0A69725F-3460-42A1-AF41-2B48CC976CB4}" destId="{E433D977-5B6C-4FDC-80E4-18A39BE8DCF4}" srcOrd="0" destOrd="0" presId="urn:microsoft.com/office/officeart/2005/8/layout/orgChart1"/>
    <dgm:cxn modelId="{B1254A3B-E5C3-4546-A6F9-2C388344EF84}" type="presOf" srcId="{8624F5E1-A4EE-4082-99CA-639BE7A1AD36}" destId="{9E6A1374-0EAE-4846-AD79-9E4EF08B8D80}" srcOrd="0" destOrd="0" presId="urn:microsoft.com/office/officeart/2005/8/layout/orgChart1"/>
    <dgm:cxn modelId="{EC4D3E90-8414-43C8-9AED-FFE8B874EC1D}" srcId="{EDD2102E-A28C-4B5F-A3D9-3AC3047445B6}" destId="{9BABA4BF-FCFD-4585-A3E6-792D5061E752}" srcOrd="1" destOrd="0" parTransId="{778483EC-84DE-4A72-A545-60DCC12EC45F}" sibTransId="{6F0391DE-BC8A-4974-B673-159F46E1A762}"/>
    <dgm:cxn modelId="{9ABFFF49-C0A3-407B-822C-B45410FEAFF2}" srcId="{6C4AEE93-758C-4691-847A-B178C8DABACF}" destId="{4B4483CC-1FCB-4B3B-B1B0-2E283D8E7B91}" srcOrd="1" destOrd="0" parTransId="{6BEE9210-5793-4DFB-A187-A3CA14017508}" sibTransId="{690BA525-7B84-4082-B4C4-E2502F80C8AC}"/>
    <dgm:cxn modelId="{79F05790-738B-45B7-B0C5-4B35919A1D51}" type="presOf" srcId="{FD9D40C9-EFA6-438A-8939-80DCA710E638}" destId="{47F5BA18-F61A-423D-9EA1-0C519CA44BA4}" srcOrd="0" destOrd="0" presId="urn:microsoft.com/office/officeart/2005/8/layout/orgChart1"/>
    <dgm:cxn modelId="{9951AC73-7DFB-4026-A869-B22F04DA771A}" type="presOf" srcId="{22EB9542-41B1-48D6-8BCF-14F3063B09F1}" destId="{994B566D-DD72-4F52-ACEF-38101E7A4A59}" srcOrd="0" destOrd="0" presId="urn:microsoft.com/office/officeart/2005/8/layout/orgChart1"/>
    <dgm:cxn modelId="{A0EB96D4-01EF-4674-A810-17AA7B4FDB72}" type="presOf" srcId="{FD7D9F11-E0C9-491D-A1AE-0A439CD9E19B}" destId="{E6699F71-5BE8-4876-9875-5489EB990219}" srcOrd="0" destOrd="0" presId="urn:microsoft.com/office/officeart/2005/8/layout/orgChart1"/>
    <dgm:cxn modelId="{2CF78D64-9BA5-4189-8C3C-C4F0A65E85DA}" type="presParOf" srcId="{80E4FB88-11AE-4834-87F2-A21F60ED2745}" destId="{00EE36F2-FA51-47F1-A6DA-1A5DD6C58BF9}" srcOrd="0" destOrd="0" presId="urn:microsoft.com/office/officeart/2005/8/layout/orgChart1"/>
    <dgm:cxn modelId="{91716387-B6BF-410E-AE0C-7F4E6735340D}" type="presParOf" srcId="{00EE36F2-FA51-47F1-A6DA-1A5DD6C58BF9}" destId="{F4157B72-E734-4CB3-B07C-D44BDE0A807A}" srcOrd="0" destOrd="0" presId="urn:microsoft.com/office/officeart/2005/8/layout/orgChart1"/>
    <dgm:cxn modelId="{BBD9DCEF-DB20-497A-9EE0-24F4E15F39C0}" type="presParOf" srcId="{F4157B72-E734-4CB3-B07C-D44BDE0A807A}" destId="{17438039-DB5C-4D08-8FBE-3C9AAD754FEF}" srcOrd="0" destOrd="0" presId="urn:microsoft.com/office/officeart/2005/8/layout/orgChart1"/>
    <dgm:cxn modelId="{F51A3934-0B94-47BD-AC0A-68C78EC002BD}" type="presParOf" srcId="{F4157B72-E734-4CB3-B07C-D44BDE0A807A}" destId="{1D72A84C-88EF-4A65-8A9E-A08D30493D4F}" srcOrd="1" destOrd="0" presId="urn:microsoft.com/office/officeart/2005/8/layout/orgChart1"/>
    <dgm:cxn modelId="{EB6E4006-7E1D-4F7C-84A0-0C385DEEA60A}" type="presParOf" srcId="{00EE36F2-FA51-47F1-A6DA-1A5DD6C58BF9}" destId="{EF656156-C519-437B-98C4-C73467AF162B}" srcOrd="1" destOrd="0" presId="urn:microsoft.com/office/officeart/2005/8/layout/orgChart1"/>
    <dgm:cxn modelId="{29FB68AF-7A03-4F9F-89AB-C67F5E3F8A8A}" type="presParOf" srcId="{EF656156-C519-437B-98C4-C73467AF162B}" destId="{1360EAE2-5758-4E7A-A591-00C28AB4C304}" srcOrd="0" destOrd="0" presId="urn:microsoft.com/office/officeart/2005/8/layout/orgChart1"/>
    <dgm:cxn modelId="{5B72A37F-5640-4B33-804F-B7B14939057F}" type="presParOf" srcId="{EF656156-C519-437B-98C4-C73467AF162B}" destId="{C82442BC-A133-402A-A2FD-8C10C98EC861}" srcOrd="1" destOrd="0" presId="urn:microsoft.com/office/officeart/2005/8/layout/orgChart1"/>
    <dgm:cxn modelId="{869A7347-21BF-4177-B462-DE8BE5AE95A4}" type="presParOf" srcId="{C82442BC-A133-402A-A2FD-8C10C98EC861}" destId="{C6CF19C0-7B01-4C36-AA5E-C960F281E04D}" srcOrd="0" destOrd="0" presId="urn:microsoft.com/office/officeart/2005/8/layout/orgChart1"/>
    <dgm:cxn modelId="{D93BF419-C586-4FC2-BF88-5EA6214EBD89}" type="presParOf" srcId="{C6CF19C0-7B01-4C36-AA5E-C960F281E04D}" destId="{983D3435-8A4B-421B-BBCA-ED2CA3C9492A}" srcOrd="0" destOrd="0" presId="urn:microsoft.com/office/officeart/2005/8/layout/orgChart1"/>
    <dgm:cxn modelId="{4E4215B1-3DCE-4451-8913-50B9B8C47A82}" type="presParOf" srcId="{C6CF19C0-7B01-4C36-AA5E-C960F281E04D}" destId="{DBE4559A-2CEE-4486-9DAD-F839C32DCB01}" srcOrd="1" destOrd="0" presId="urn:microsoft.com/office/officeart/2005/8/layout/orgChart1"/>
    <dgm:cxn modelId="{6022E15C-C109-403A-92B2-B2C3704EB9ED}" type="presParOf" srcId="{C82442BC-A133-402A-A2FD-8C10C98EC861}" destId="{BA131653-8DFE-4EBC-8054-51C347EB4907}" srcOrd="1" destOrd="0" presId="urn:microsoft.com/office/officeart/2005/8/layout/orgChart1"/>
    <dgm:cxn modelId="{9BCCBC45-4806-43ED-87D9-9D03A3ACC250}" type="presParOf" srcId="{BA131653-8DFE-4EBC-8054-51C347EB4907}" destId="{871EC857-5D31-432D-AD12-837BFB1ED4B5}" srcOrd="0" destOrd="0" presId="urn:microsoft.com/office/officeart/2005/8/layout/orgChart1"/>
    <dgm:cxn modelId="{CBB73800-1284-4D3C-B7D6-A994E67ACA01}" type="presParOf" srcId="{BA131653-8DFE-4EBC-8054-51C347EB4907}" destId="{D782CC77-159B-4DCE-9256-C6E6B02BF63C}" srcOrd="1" destOrd="0" presId="urn:microsoft.com/office/officeart/2005/8/layout/orgChart1"/>
    <dgm:cxn modelId="{818E0D63-95EC-421A-955C-94A15F8DF122}" type="presParOf" srcId="{D782CC77-159B-4DCE-9256-C6E6B02BF63C}" destId="{B70BA7C1-5B9C-4E96-88AC-DF8820760095}" srcOrd="0" destOrd="0" presId="urn:microsoft.com/office/officeart/2005/8/layout/orgChart1"/>
    <dgm:cxn modelId="{6F73A269-4181-41AB-AD6E-2D9C9737EFB8}" type="presParOf" srcId="{B70BA7C1-5B9C-4E96-88AC-DF8820760095}" destId="{9E6A1374-0EAE-4846-AD79-9E4EF08B8D80}" srcOrd="0" destOrd="0" presId="urn:microsoft.com/office/officeart/2005/8/layout/orgChart1"/>
    <dgm:cxn modelId="{893DF315-E18B-4F93-BE9B-2154756876D9}" type="presParOf" srcId="{B70BA7C1-5B9C-4E96-88AC-DF8820760095}" destId="{68762FB2-7362-47AD-BA62-EEB47E22E9C2}" srcOrd="1" destOrd="0" presId="urn:microsoft.com/office/officeart/2005/8/layout/orgChart1"/>
    <dgm:cxn modelId="{9A22547F-0378-46AD-BE36-E94446E674A0}" type="presParOf" srcId="{D782CC77-159B-4DCE-9256-C6E6B02BF63C}" destId="{0390404C-0465-474D-8145-A4C8DEA8FBB4}" srcOrd="1" destOrd="0" presId="urn:microsoft.com/office/officeart/2005/8/layout/orgChart1"/>
    <dgm:cxn modelId="{A7990FD9-CBA1-4700-9D3B-48E54097EE56}" type="presParOf" srcId="{0390404C-0465-474D-8145-A4C8DEA8FBB4}" destId="{BA92FBFF-1D6A-457E-91FE-456F765C6F6B}" srcOrd="0" destOrd="0" presId="urn:microsoft.com/office/officeart/2005/8/layout/orgChart1"/>
    <dgm:cxn modelId="{C9B81AB0-3894-4A1F-95B7-3844AE454085}" type="presParOf" srcId="{0390404C-0465-474D-8145-A4C8DEA8FBB4}" destId="{2D59865E-9549-45FA-9FB1-54EA35D52F28}" srcOrd="1" destOrd="0" presId="urn:microsoft.com/office/officeart/2005/8/layout/orgChart1"/>
    <dgm:cxn modelId="{DBF6F113-7BCF-4A34-BE39-C85573BCAD7A}" type="presParOf" srcId="{2D59865E-9549-45FA-9FB1-54EA35D52F28}" destId="{E05AC6B0-99FB-431B-A461-E97D64CC180D}" srcOrd="0" destOrd="0" presId="urn:microsoft.com/office/officeart/2005/8/layout/orgChart1"/>
    <dgm:cxn modelId="{C4886224-55D2-4FB2-8A89-30FC3BD92A5A}" type="presParOf" srcId="{E05AC6B0-99FB-431B-A461-E97D64CC180D}" destId="{009F7CAE-1BFA-4AEB-8768-F6AA29B53C83}" srcOrd="0" destOrd="0" presId="urn:microsoft.com/office/officeart/2005/8/layout/orgChart1"/>
    <dgm:cxn modelId="{CF995C83-A840-4DE2-BBB7-D434885F1442}" type="presParOf" srcId="{E05AC6B0-99FB-431B-A461-E97D64CC180D}" destId="{6E9C7EFD-268F-47D3-8483-372841BA32DF}" srcOrd="1" destOrd="0" presId="urn:microsoft.com/office/officeart/2005/8/layout/orgChart1"/>
    <dgm:cxn modelId="{7267FAB5-A785-45AF-914F-837C8E37A696}" type="presParOf" srcId="{2D59865E-9549-45FA-9FB1-54EA35D52F28}" destId="{0F8E2B32-F68C-45C0-B4DC-DD9FA5F4A0BA}" srcOrd="1" destOrd="0" presId="urn:microsoft.com/office/officeart/2005/8/layout/orgChart1"/>
    <dgm:cxn modelId="{7FDAF668-B7B8-4127-B3D4-52B439CE94EB}" type="presParOf" srcId="{2D59865E-9549-45FA-9FB1-54EA35D52F28}" destId="{F7F4B426-F689-4B94-8A3F-10015164F209}" srcOrd="2" destOrd="0" presId="urn:microsoft.com/office/officeart/2005/8/layout/orgChart1"/>
    <dgm:cxn modelId="{75B4A0C5-3414-4CC1-BD82-DD9DE4A4D5FF}" type="presParOf" srcId="{0390404C-0465-474D-8145-A4C8DEA8FBB4}" destId="{997AB6E8-D2A3-4E23-9844-DC384542E2E5}" srcOrd="2" destOrd="0" presId="urn:microsoft.com/office/officeart/2005/8/layout/orgChart1"/>
    <dgm:cxn modelId="{CD150AE9-C7ED-41FA-85D8-9C180A01C441}" type="presParOf" srcId="{0390404C-0465-474D-8145-A4C8DEA8FBB4}" destId="{A4960292-4DEF-484F-9B05-34BBD2CE3E78}" srcOrd="3" destOrd="0" presId="urn:microsoft.com/office/officeart/2005/8/layout/orgChart1"/>
    <dgm:cxn modelId="{0D6CF15E-7D0E-4AA1-BDF1-C2E9860C8640}" type="presParOf" srcId="{A4960292-4DEF-484F-9B05-34BBD2CE3E78}" destId="{FABD791C-3931-4E99-A6B5-E4FD82FA6EB7}" srcOrd="0" destOrd="0" presId="urn:microsoft.com/office/officeart/2005/8/layout/orgChart1"/>
    <dgm:cxn modelId="{B215E110-9DEB-4FF0-AAB4-AF5BAD29FA6E}" type="presParOf" srcId="{FABD791C-3931-4E99-A6B5-E4FD82FA6EB7}" destId="{BE459C33-1303-4EE8-A163-C8A44BB3C02C}" srcOrd="0" destOrd="0" presId="urn:microsoft.com/office/officeart/2005/8/layout/orgChart1"/>
    <dgm:cxn modelId="{D30CEE35-E93E-4C94-B64A-888004C4504D}" type="presParOf" srcId="{FABD791C-3931-4E99-A6B5-E4FD82FA6EB7}" destId="{8DDDCD19-8C00-4F05-9CD2-4392314AC1D2}" srcOrd="1" destOrd="0" presId="urn:microsoft.com/office/officeart/2005/8/layout/orgChart1"/>
    <dgm:cxn modelId="{6366C19E-E90A-45DC-9E61-E79498609049}" type="presParOf" srcId="{A4960292-4DEF-484F-9B05-34BBD2CE3E78}" destId="{5443E579-5B62-4C9F-A0B9-B63B127A5725}" srcOrd="1" destOrd="0" presId="urn:microsoft.com/office/officeart/2005/8/layout/orgChart1"/>
    <dgm:cxn modelId="{63C4C71A-C7F4-4F5E-A893-E0DAA6B2781B}" type="presParOf" srcId="{A4960292-4DEF-484F-9B05-34BBD2CE3E78}" destId="{6A85C897-9DC3-4CE2-97F3-DC6D85CC7502}" srcOrd="2" destOrd="0" presId="urn:microsoft.com/office/officeart/2005/8/layout/orgChart1"/>
    <dgm:cxn modelId="{4D73061E-008E-47BC-8753-03344335ADAE}" type="presParOf" srcId="{D782CC77-159B-4DCE-9256-C6E6B02BF63C}" destId="{477BB114-D68B-45F3-B0B2-1923C3E93E16}" srcOrd="2" destOrd="0" presId="urn:microsoft.com/office/officeart/2005/8/layout/orgChart1"/>
    <dgm:cxn modelId="{7518A502-50FF-4448-BD0C-8792EA21120C}" type="presParOf" srcId="{BA131653-8DFE-4EBC-8054-51C347EB4907}" destId="{67E67301-0D14-4F5F-A457-697C84DD8644}" srcOrd="2" destOrd="0" presId="urn:microsoft.com/office/officeart/2005/8/layout/orgChart1"/>
    <dgm:cxn modelId="{C41FED45-6EE6-4398-8A35-FED333C46B39}" type="presParOf" srcId="{BA131653-8DFE-4EBC-8054-51C347EB4907}" destId="{DE934127-3B62-43A5-B0CA-9AD9A5774CC5}" srcOrd="3" destOrd="0" presId="urn:microsoft.com/office/officeart/2005/8/layout/orgChart1"/>
    <dgm:cxn modelId="{80D8ACC2-5CCE-415D-BE82-DA5048B30ADE}" type="presParOf" srcId="{DE934127-3B62-43A5-B0CA-9AD9A5774CC5}" destId="{74C03959-568B-437C-92D6-7AC0E1D21D13}" srcOrd="0" destOrd="0" presId="urn:microsoft.com/office/officeart/2005/8/layout/orgChart1"/>
    <dgm:cxn modelId="{3A144909-E89A-48A2-9FA4-63000048994B}" type="presParOf" srcId="{74C03959-568B-437C-92D6-7AC0E1D21D13}" destId="{F45CE71C-B62D-4452-9B5A-485E8247A07B}" srcOrd="0" destOrd="0" presId="urn:microsoft.com/office/officeart/2005/8/layout/orgChart1"/>
    <dgm:cxn modelId="{1D85B3BC-8B87-444B-82EF-DA4C87FD381D}" type="presParOf" srcId="{74C03959-568B-437C-92D6-7AC0E1D21D13}" destId="{D0616A81-935C-487D-B3AE-AC2352CCE138}" srcOrd="1" destOrd="0" presId="urn:microsoft.com/office/officeart/2005/8/layout/orgChart1"/>
    <dgm:cxn modelId="{B99C1D33-DF0C-4C45-BF0E-BE99E69DC11E}" type="presParOf" srcId="{DE934127-3B62-43A5-B0CA-9AD9A5774CC5}" destId="{BB6619DD-CD76-42C9-9015-9EE2B7424903}" srcOrd="1" destOrd="0" presId="urn:microsoft.com/office/officeart/2005/8/layout/orgChart1"/>
    <dgm:cxn modelId="{096E4D22-DC03-404D-AABA-E031A66C758A}" type="presParOf" srcId="{BB6619DD-CD76-42C9-9015-9EE2B7424903}" destId="{3E7367E1-C812-465F-9069-A3A318EB6DCE}" srcOrd="0" destOrd="0" presId="urn:microsoft.com/office/officeart/2005/8/layout/orgChart1"/>
    <dgm:cxn modelId="{780D114C-7C47-420A-A6F7-FD63EBDB3680}" type="presParOf" srcId="{BB6619DD-CD76-42C9-9015-9EE2B7424903}" destId="{684B62C5-EBCC-402E-BCDF-ED73D5AF7073}" srcOrd="1" destOrd="0" presId="urn:microsoft.com/office/officeart/2005/8/layout/orgChart1"/>
    <dgm:cxn modelId="{625672A0-66B1-40BB-A662-FA4703AD6560}" type="presParOf" srcId="{684B62C5-EBCC-402E-BCDF-ED73D5AF7073}" destId="{D51336FC-AA7F-4D72-9FC7-46ADFC8AC45C}" srcOrd="0" destOrd="0" presId="urn:microsoft.com/office/officeart/2005/8/layout/orgChart1"/>
    <dgm:cxn modelId="{E1EBE593-7D34-4277-AEEC-CFE6703D85A7}" type="presParOf" srcId="{D51336FC-AA7F-4D72-9FC7-46ADFC8AC45C}" destId="{0E686766-002F-44FB-98F2-55A21D214971}" srcOrd="0" destOrd="0" presId="urn:microsoft.com/office/officeart/2005/8/layout/orgChart1"/>
    <dgm:cxn modelId="{1424857E-3554-43D2-AB00-D125A9CD80B6}" type="presParOf" srcId="{D51336FC-AA7F-4D72-9FC7-46ADFC8AC45C}" destId="{CC67FC22-D8FE-488F-A53F-EEE59872C0FC}" srcOrd="1" destOrd="0" presId="urn:microsoft.com/office/officeart/2005/8/layout/orgChart1"/>
    <dgm:cxn modelId="{C6CD7DAB-EA6D-4C7D-8001-6D1407C73CAA}" type="presParOf" srcId="{684B62C5-EBCC-402E-BCDF-ED73D5AF7073}" destId="{D1C13A25-ABD9-4492-BC9A-3E5BA5F921D2}" srcOrd="1" destOrd="0" presId="urn:microsoft.com/office/officeart/2005/8/layout/orgChart1"/>
    <dgm:cxn modelId="{91322C34-B63F-484F-B342-F6F15FAB0537}" type="presParOf" srcId="{684B62C5-EBCC-402E-BCDF-ED73D5AF7073}" destId="{FC2126A4-F84C-49DF-8E6A-CE2765D7D382}" srcOrd="2" destOrd="0" presId="urn:microsoft.com/office/officeart/2005/8/layout/orgChart1"/>
    <dgm:cxn modelId="{66A7D925-15D5-4AD5-8558-DEDB89D6AF79}" type="presParOf" srcId="{BB6619DD-CD76-42C9-9015-9EE2B7424903}" destId="{37DDFBBA-DE02-4A4D-8002-4B1D51231363}" srcOrd="2" destOrd="0" presId="urn:microsoft.com/office/officeart/2005/8/layout/orgChart1"/>
    <dgm:cxn modelId="{4AE4450D-4A8D-41BA-AAB9-31397C22606F}" type="presParOf" srcId="{BB6619DD-CD76-42C9-9015-9EE2B7424903}" destId="{A08DA7BA-85FF-487D-942C-177255BE8C69}" srcOrd="3" destOrd="0" presId="urn:microsoft.com/office/officeart/2005/8/layout/orgChart1"/>
    <dgm:cxn modelId="{6C8E0228-F992-4EA3-869C-D97FAAD2A6BD}" type="presParOf" srcId="{A08DA7BA-85FF-487D-942C-177255BE8C69}" destId="{E4D7FCE5-4115-4AA9-A483-39EB04764FE2}" srcOrd="0" destOrd="0" presId="urn:microsoft.com/office/officeart/2005/8/layout/orgChart1"/>
    <dgm:cxn modelId="{1BCE6721-38B5-4EF3-BAFE-26E26D769FE1}" type="presParOf" srcId="{E4D7FCE5-4115-4AA9-A483-39EB04764FE2}" destId="{E275A2F4-6F59-4712-998D-75CF2BC617CC}" srcOrd="0" destOrd="0" presId="urn:microsoft.com/office/officeart/2005/8/layout/orgChart1"/>
    <dgm:cxn modelId="{3F552B36-B7EB-4591-8FA2-E847AAD880FD}" type="presParOf" srcId="{E4D7FCE5-4115-4AA9-A483-39EB04764FE2}" destId="{F6DB63F5-D0C2-49D6-BC52-BE5095E94C1C}" srcOrd="1" destOrd="0" presId="urn:microsoft.com/office/officeart/2005/8/layout/orgChart1"/>
    <dgm:cxn modelId="{7F83F9AC-E936-49A6-8251-F846F389713D}" type="presParOf" srcId="{A08DA7BA-85FF-487D-942C-177255BE8C69}" destId="{95F7A79C-64E1-4532-975A-E35966E881BD}" srcOrd="1" destOrd="0" presId="urn:microsoft.com/office/officeart/2005/8/layout/orgChart1"/>
    <dgm:cxn modelId="{BA4F88BC-10F5-4333-A905-07C258DCCD24}" type="presParOf" srcId="{A08DA7BA-85FF-487D-942C-177255BE8C69}" destId="{A34198FF-7CB3-435E-9718-3BF933FABB5D}" srcOrd="2" destOrd="0" presId="urn:microsoft.com/office/officeart/2005/8/layout/orgChart1"/>
    <dgm:cxn modelId="{A0224F71-4B0A-4C9C-8DE1-3DE875B5B0C3}" type="presParOf" srcId="{DE934127-3B62-43A5-B0CA-9AD9A5774CC5}" destId="{F56E8949-FF6F-4969-B30A-219419BABC89}" srcOrd="2" destOrd="0" presId="urn:microsoft.com/office/officeart/2005/8/layout/orgChart1"/>
    <dgm:cxn modelId="{57B49ADA-E4DA-4722-A9BF-8E6E11155DE0}" type="presParOf" srcId="{BA131653-8DFE-4EBC-8054-51C347EB4907}" destId="{2BC937D2-B559-40DA-B3BC-8AE0FE289257}" srcOrd="4" destOrd="0" presId="urn:microsoft.com/office/officeart/2005/8/layout/orgChart1"/>
    <dgm:cxn modelId="{32B8D92D-8121-4A57-8C32-2203C591FE03}" type="presParOf" srcId="{BA131653-8DFE-4EBC-8054-51C347EB4907}" destId="{CED68979-8866-428D-BCE5-0725BECE7DD5}" srcOrd="5" destOrd="0" presId="urn:microsoft.com/office/officeart/2005/8/layout/orgChart1"/>
    <dgm:cxn modelId="{787D3409-043C-460A-8C6E-B2769A576FEF}" type="presParOf" srcId="{CED68979-8866-428D-BCE5-0725BECE7DD5}" destId="{6A412F1D-647D-47DB-A992-9B40774DEB56}" srcOrd="0" destOrd="0" presId="urn:microsoft.com/office/officeart/2005/8/layout/orgChart1"/>
    <dgm:cxn modelId="{28E8CF99-D0FB-41CA-95BC-6F2D28A2C7F3}" type="presParOf" srcId="{6A412F1D-647D-47DB-A992-9B40774DEB56}" destId="{C4D39534-2A4F-43C8-9420-DC10430004B5}" srcOrd="0" destOrd="0" presId="urn:microsoft.com/office/officeart/2005/8/layout/orgChart1"/>
    <dgm:cxn modelId="{8761AC1A-1F8B-470B-84CE-95580B752DC0}" type="presParOf" srcId="{6A412F1D-647D-47DB-A992-9B40774DEB56}" destId="{7CEC91B6-5D17-4326-829A-1A40108AD66E}" srcOrd="1" destOrd="0" presId="urn:microsoft.com/office/officeart/2005/8/layout/orgChart1"/>
    <dgm:cxn modelId="{1CD34CAC-7F33-4FD5-8561-C61024571A41}" type="presParOf" srcId="{CED68979-8866-428D-BCE5-0725BECE7DD5}" destId="{C025D013-A21E-4CD1-812B-6C25E62AE4C6}" srcOrd="1" destOrd="0" presId="urn:microsoft.com/office/officeart/2005/8/layout/orgChart1"/>
    <dgm:cxn modelId="{17FBEF68-5341-4FCE-923F-14AEB05A2DD6}" type="presParOf" srcId="{C025D013-A21E-4CD1-812B-6C25E62AE4C6}" destId="{BB7246DB-2F13-425D-AC81-B218B7D1A77E}" srcOrd="0" destOrd="0" presId="urn:microsoft.com/office/officeart/2005/8/layout/orgChart1"/>
    <dgm:cxn modelId="{F72F6A7E-A39E-4758-83D8-392ED9DF465A}" type="presParOf" srcId="{C025D013-A21E-4CD1-812B-6C25E62AE4C6}" destId="{E53DB4FB-DDE9-4938-979A-F53470B77228}" srcOrd="1" destOrd="0" presId="urn:microsoft.com/office/officeart/2005/8/layout/orgChart1"/>
    <dgm:cxn modelId="{DABB66D7-A77D-4D41-BD42-62BA67E18569}" type="presParOf" srcId="{E53DB4FB-DDE9-4938-979A-F53470B77228}" destId="{EAFE7A2B-6FC1-4BCB-9E11-2EAB67C74C11}" srcOrd="0" destOrd="0" presId="urn:microsoft.com/office/officeart/2005/8/layout/orgChart1"/>
    <dgm:cxn modelId="{591A9742-58E9-4150-BA23-6E8D9C1B0D5F}" type="presParOf" srcId="{EAFE7A2B-6FC1-4BCB-9E11-2EAB67C74C11}" destId="{1F178692-749A-4D1B-9AE3-990289E86A6B}" srcOrd="0" destOrd="0" presId="urn:microsoft.com/office/officeart/2005/8/layout/orgChart1"/>
    <dgm:cxn modelId="{CC394B24-0D04-42CE-B33A-8A143D6A79DF}" type="presParOf" srcId="{EAFE7A2B-6FC1-4BCB-9E11-2EAB67C74C11}" destId="{1DE8B234-FC42-4C2D-90A2-54BE45DDEB8F}" srcOrd="1" destOrd="0" presId="urn:microsoft.com/office/officeart/2005/8/layout/orgChart1"/>
    <dgm:cxn modelId="{50E09C1C-E589-4CCE-8DF4-5CAC7B9F2C96}" type="presParOf" srcId="{E53DB4FB-DDE9-4938-979A-F53470B77228}" destId="{D5D60BBC-7616-453D-B8AA-FDE85AF746F7}" srcOrd="1" destOrd="0" presId="urn:microsoft.com/office/officeart/2005/8/layout/orgChart1"/>
    <dgm:cxn modelId="{632EB570-A9C2-423E-ACBD-A82E66A7A06A}" type="presParOf" srcId="{E53DB4FB-DDE9-4938-979A-F53470B77228}" destId="{4DDDD74E-E7F6-453E-8EE9-392EA0EE347B}" srcOrd="2" destOrd="0" presId="urn:microsoft.com/office/officeart/2005/8/layout/orgChart1"/>
    <dgm:cxn modelId="{3AFD6703-0E84-4B9D-BE71-3F793A410675}" type="presParOf" srcId="{C025D013-A21E-4CD1-812B-6C25E62AE4C6}" destId="{9C35E067-B1BE-4B30-96CE-D80047331CE5}" srcOrd="2" destOrd="0" presId="urn:microsoft.com/office/officeart/2005/8/layout/orgChart1"/>
    <dgm:cxn modelId="{FDAB5732-1BE7-41B8-8636-30ED4370F60D}" type="presParOf" srcId="{C025D013-A21E-4CD1-812B-6C25E62AE4C6}" destId="{0AD8A4D7-75CC-44A5-AC45-9BD591996C5C}" srcOrd="3" destOrd="0" presId="urn:microsoft.com/office/officeart/2005/8/layout/orgChart1"/>
    <dgm:cxn modelId="{D2CCB901-3FE9-4060-AB8C-091BB785619F}" type="presParOf" srcId="{0AD8A4D7-75CC-44A5-AC45-9BD591996C5C}" destId="{480A8671-B429-48BC-BF5A-D6434CC43C5A}" srcOrd="0" destOrd="0" presId="urn:microsoft.com/office/officeart/2005/8/layout/orgChart1"/>
    <dgm:cxn modelId="{3C92C600-8522-4B1A-929F-F755FA3CF23E}" type="presParOf" srcId="{480A8671-B429-48BC-BF5A-D6434CC43C5A}" destId="{3A6A6AF7-4816-406D-9243-C81E06BC4615}" srcOrd="0" destOrd="0" presId="urn:microsoft.com/office/officeart/2005/8/layout/orgChart1"/>
    <dgm:cxn modelId="{BC9E17D8-D57E-4B6F-A5C6-687C82C47A73}" type="presParOf" srcId="{480A8671-B429-48BC-BF5A-D6434CC43C5A}" destId="{FBB7B71A-F474-4458-8891-345D7F197FCC}" srcOrd="1" destOrd="0" presId="urn:microsoft.com/office/officeart/2005/8/layout/orgChart1"/>
    <dgm:cxn modelId="{638BDD17-5C9D-4B71-94CF-2AD20CCA39F4}" type="presParOf" srcId="{0AD8A4D7-75CC-44A5-AC45-9BD591996C5C}" destId="{EC153AE1-AA2A-4FE9-B613-CA8EC9E5BF29}" srcOrd="1" destOrd="0" presId="urn:microsoft.com/office/officeart/2005/8/layout/orgChart1"/>
    <dgm:cxn modelId="{CAAE0D1B-F7F3-46ED-9E39-249C1A66C5F9}" type="presParOf" srcId="{0AD8A4D7-75CC-44A5-AC45-9BD591996C5C}" destId="{8F4A0AEE-FF2D-4A7D-ABA4-E5826CFBBAC6}" srcOrd="2" destOrd="0" presId="urn:microsoft.com/office/officeart/2005/8/layout/orgChart1"/>
    <dgm:cxn modelId="{4B184515-CEF0-4381-A07F-E8BEA0E5EEA6}" type="presParOf" srcId="{CED68979-8866-428D-BCE5-0725BECE7DD5}" destId="{6219B242-DE78-4C11-9477-B1ADF7E6386A}" srcOrd="2" destOrd="0" presId="urn:microsoft.com/office/officeart/2005/8/layout/orgChart1"/>
    <dgm:cxn modelId="{F53FB5FE-B81B-4059-9964-837692F652EB}" type="presParOf" srcId="{C82442BC-A133-402A-A2FD-8C10C98EC861}" destId="{90C9C802-F865-42FE-BE8B-1F6AB1B8FF7D}" srcOrd="2" destOrd="0" presId="urn:microsoft.com/office/officeart/2005/8/layout/orgChart1"/>
    <dgm:cxn modelId="{2BDDDF26-9B63-416A-92A1-A49E1467DEB1}" type="presParOf" srcId="{EF656156-C519-437B-98C4-C73467AF162B}" destId="{C4FACD3F-1CAB-402A-8822-C71D43F6EE05}" srcOrd="2" destOrd="0" presId="urn:microsoft.com/office/officeart/2005/8/layout/orgChart1"/>
    <dgm:cxn modelId="{4D4B3572-D4D8-46FF-AF48-CF41BA63C672}" type="presParOf" srcId="{EF656156-C519-437B-98C4-C73467AF162B}" destId="{CEF03E12-4ED0-4F12-B794-0A34AB239223}" srcOrd="3" destOrd="0" presId="urn:microsoft.com/office/officeart/2005/8/layout/orgChart1"/>
    <dgm:cxn modelId="{7994BB55-AA38-4C90-B33E-031F952A51E8}" type="presParOf" srcId="{CEF03E12-4ED0-4F12-B794-0A34AB239223}" destId="{160B120D-EAED-40F9-A3A4-BBAA5D76BF2B}" srcOrd="0" destOrd="0" presId="urn:microsoft.com/office/officeart/2005/8/layout/orgChart1"/>
    <dgm:cxn modelId="{AFDEAFB6-03C4-4CCA-9DDE-F4DDA9DCD7BF}" type="presParOf" srcId="{160B120D-EAED-40F9-A3A4-BBAA5D76BF2B}" destId="{BB90CE75-5550-4727-8433-A10CEFCB5792}" srcOrd="0" destOrd="0" presId="urn:microsoft.com/office/officeart/2005/8/layout/orgChart1"/>
    <dgm:cxn modelId="{2D1F5346-D3E3-4B13-8FCF-91ECDE2FB063}" type="presParOf" srcId="{160B120D-EAED-40F9-A3A4-BBAA5D76BF2B}" destId="{D8D9CF87-52CA-4282-97C5-15A2F6088FCF}" srcOrd="1" destOrd="0" presId="urn:microsoft.com/office/officeart/2005/8/layout/orgChart1"/>
    <dgm:cxn modelId="{053D9C66-3C25-4C4F-BF54-8CF34F8DC365}" type="presParOf" srcId="{CEF03E12-4ED0-4F12-B794-0A34AB239223}" destId="{56A73AC5-38EA-4F0B-88BF-640598014A65}" srcOrd="1" destOrd="0" presId="urn:microsoft.com/office/officeart/2005/8/layout/orgChart1"/>
    <dgm:cxn modelId="{979EF960-3A36-44AC-93B1-5AE1F9E8036C}" type="presParOf" srcId="{56A73AC5-38EA-4F0B-88BF-640598014A65}" destId="{0CDC19FD-DD45-420C-A1A4-E3F22BDAA5ED}" srcOrd="0" destOrd="0" presId="urn:microsoft.com/office/officeart/2005/8/layout/orgChart1"/>
    <dgm:cxn modelId="{6E75CEA5-BD62-41EB-BA82-BD22F4410C82}" type="presParOf" srcId="{56A73AC5-38EA-4F0B-88BF-640598014A65}" destId="{8C0589C1-0B7F-4502-99BC-713F7883B4D3}" srcOrd="1" destOrd="0" presId="urn:microsoft.com/office/officeart/2005/8/layout/orgChart1"/>
    <dgm:cxn modelId="{CB83F47A-8F0F-429E-8A88-5DE1F8503087}" type="presParOf" srcId="{8C0589C1-0B7F-4502-99BC-713F7883B4D3}" destId="{70E7B134-88FB-4E45-89F6-380BF6B3814A}" srcOrd="0" destOrd="0" presId="urn:microsoft.com/office/officeart/2005/8/layout/orgChart1"/>
    <dgm:cxn modelId="{E0783024-2F71-457C-8212-9047EC9DB6FE}" type="presParOf" srcId="{70E7B134-88FB-4E45-89F6-380BF6B3814A}" destId="{E6699F71-5BE8-4876-9875-5489EB990219}" srcOrd="0" destOrd="0" presId="urn:microsoft.com/office/officeart/2005/8/layout/orgChart1"/>
    <dgm:cxn modelId="{4A07AC54-21A3-4912-B8CC-FFB7FFDDD7EF}" type="presParOf" srcId="{70E7B134-88FB-4E45-89F6-380BF6B3814A}" destId="{82CBD4FB-B908-4BEE-BC16-671090B71791}" srcOrd="1" destOrd="0" presId="urn:microsoft.com/office/officeart/2005/8/layout/orgChart1"/>
    <dgm:cxn modelId="{84B71B04-AB7C-4AA7-8D64-8C4B039F1606}" type="presParOf" srcId="{8C0589C1-0B7F-4502-99BC-713F7883B4D3}" destId="{32F2C546-984B-4743-A0CB-CB6F3B0751FE}" srcOrd="1" destOrd="0" presId="urn:microsoft.com/office/officeart/2005/8/layout/orgChart1"/>
    <dgm:cxn modelId="{328E07FF-7402-423E-8240-5412C241290F}" type="presParOf" srcId="{32F2C546-984B-4743-A0CB-CB6F3B0751FE}" destId="{2D922CE0-FE32-4A96-B791-0259D1AD7EA8}" srcOrd="0" destOrd="0" presId="urn:microsoft.com/office/officeart/2005/8/layout/orgChart1"/>
    <dgm:cxn modelId="{4CAA9CBA-EADF-4C28-80DF-B434A2324790}" type="presParOf" srcId="{32F2C546-984B-4743-A0CB-CB6F3B0751FE}" destId="{53FDC960-D3E0-4B4D-9C67-87374C755AEA}" srcOrd="1" destOrd="0" presId="urn:microsoft.com/office/officeart/2005/8/layout/orgChart1"/>
    <dgm:cxn modelId="{0ED6D53D-B42E-4398-801C-3E907754B243}" type="presParOf" srcId="{53FDC960-D3E0-4B4D-9C67-87374C755AEA}" destId="{7D6D985F-532F-473C-96E5-BC6E8F54F0CA}" srcOrd="0" destOrd="0" presId="urn:microsoft.com/office/officeart/2005/8/layout/orgChart1"/>
    <dgm:cxn modelId="{00C059CA-A652-44BD-B0A5-C2B442014D04}" type="presParOf" srcId="{7D6D985F-532F-473C-96E5-BC6E8F54F0CA}" destId="{E433D977-5B6C-4FDC-80E4-18A39BE8DCF4}" srcOrd="0" destOrd="0" presId="urn:microsoft.com/office/officeart/2005/8/layout/orgChart1"/>
    <dgm:cxn modelId="{2ED4335A-47FC-43F4-A1B8-8DE4BD27480A}" type="presParOf" srcId="{7D6D985F-532F-473C-96E5-BC6E8F54F0CA}" destId="{2EF6E784-8591-4B70-869B-B76E8F2628B7}" srcOrd="1" destOrd="0" presId="urn:microsoft.com/office/officeart/2005/8/layout/orgChart1"/>
    <dgm:cxn modelId="{B4A4E664-EBAF-4CA3-A090-25A2C13052E1}" type="presParOf" srcId="{53FDC960-D3E0-4B4D-9C67-87374C755AEA}" destId="{B42B9AF0-5876-47C5-A552-7E966849109B}" srcOrd="1" destOrd="0" presId="urn:microsoft.com/office/officeart/2005/8/layout/orgChart1"/>
    <dgm:cxn modelId="{C55A8B74-4BC5-4343-96CE-A76E75FE806F}" type="presParOf" srcId="{53FDC960-D3E0-4B4D-9C67-87374C755AEA}" destId="{0DEEA3D7-E6BE-45D0-AF4F-1FADC800FC99}" srcOrd="2" destOrd="0" presId="urn:microsoft.com/office/officeart/2005/8/layout/orgChart1"/>
    <dgm:cxn modelId="{21ACF585-F678-4A2E-8547-D95C966AA739}" type="presParOf" srcId="{32F2C546-984B-4743-A0CB-CB6F3B0751FE}" destId="{6A62F192-E5EE-4080-BE7E-80E2D6381BB0}" srcOrd="2" destOrd="0" presId="urn:microsoft.com/office/officeart/2005/8/layout/orgChart1"/>
    <dgm:cxn modelId="{A86F80DA-C62D-463C-B557-BB5C67C6B879}" type="presParOf" srcId="{32F2C546-984B-4743-A0CB-CB6F3B0751FE}" destId="{A2A08222-5B93-401B-B0CF-B45F599DF18B}" srcOrd="3" destOrd="0" presId="urn:microsoft.com/office/officeart/2005/8/layout/orgChart1"/>
    <dgm:cxn modelId="{C9E53362-C353-4275-8246-C63A23221755}" type="presParOf" srcId="{A2A08222-5B93-401B-B0CF-B45F599DF18B}" destId="{E874597A-FD9A-4E59-AB56-18F58001DF60}" srcOrd="0" destOrd="0" presId="urn:microsoft.com/office/officeart/2005/8/layout/orgChart1"/>
    <dgm:cxn modelId="{59962449-B089-429D-95C3-263C7530D26C}" type="presParOf" srcId="{E874597A-FD9A-4E59-AB56-18F58001DF60}" destId="{C7A33D6A-D8B6-40D3-841B-9627D8E62EB9}" srcOrd="0" destOrd="0" presId="urn:microsoft.com/office/officeart/2005/8/layout/orgChart1"/>
    <dgm:cxn modelId="{3EA51CF3-8A15-4001-BEEB-95EE05AF7EEB}" type="presParOf" srcId="{E874597A-FD9A-4E59-AB56-18F58001DF60}" destId="{0B0C33FB-2F5A-433E-AD23-32EBFF5FBA3D}" srcOrd="1" destOrd="0" presId="urn:microsoft.com/office/officeart/2005/8/layout/orgChart1"/>
    <dgm:cxn modelId="{E92997EA-8BF3-4177-BB3D-DB53E044BB33}" type="presParOf" srcId="{A2A08222-5B93-401B-B0CF-B45F599DF18B}" destId="{A01B838E-EA77-4AF0-AAAC-A6F7E7878A63}" srcOrd="1" destOrd="0" presId="urn:microsoft.com/office/officeart/2005/8/layout/orgChart1"/>
    <dgm:cxn modelId="{9A4EA382-F44F-4123-8482-C11D9D90AC04}" type="presParOf" srcId="{A2A08222-5B93-401B-B0CF-B45F599DF18B}" destId="{F8071541-5CA3-4609-B91E-141EC56F0D0E}" srcOrd="2" destOrd="0" presId="urn:microsoft.com/office/officeart/2005/8/layout/orgChart1"/>
    <dgm:cxn modelId="{D68203F3-B4FC-4CB8-90EC-54AE26C48B4B}" type="presParOf" srcId="{8C0589C1-0B7F-4502-99BC-713F7883B4D3}" destId="{EB3BC731-F08B-477B-93B0-0CEDB3F8BEE5}" srcOrd="2" destOrd="0" presId="urn:microsoft.com/office/officeart/2005/8/layout/orgChart1"/>
    <dgm:cxn modelId="{E92D1010-C815-4A6C-B9AD-1169095A7AD7}" type="presParOf" srcId="{56A73AC5-38EA-4F0B-88BF-640598014A65}" destId="{6039ED18-4BBA-432F-8806-15AAB5D83BD3}" srcOrd="2" destOrd="0" presId="urn:microsoft.com/office/officeart/2005/8/layout/orgChart1"/>
    <dgm:cxn modelId="{4F91C79C-8842-41A4-8202-0F243B2862AA}" type="presParOf" srcId="{56A73AC5-38EA-4F0B-88BF-640598014A65}" destId="{AE6B8997-66E0-4703-A712-EE65842E2BDB}" srcOrd="3" destOrd="0" presId="urn:microsoft.com/office/officeart/2005/8/layout/orgChart1"/>
    <dgm:cxn modelId="{A6A9AA5D-7CF5-45D7-A093-8E0706B94795}" type="presParOf" srcId="{AE6B8997-66E0-4703-A712-EE65842E2BDB}" destId="{32BDACDF-CE40-4C75-BAC5-E979CCB9BD28}" srcOrd="0" destOrd="0" presId="urn:microsoft.com/office/officeart/2005/8/layout/orgChart1"/>
    <dgm:cxn modelId="{F19D878A-AD26-455D-9326-AB7493801103}" type="presParOf" srcId="{32BDACDF-CE40-4C75-BAC5-E979CCB9BD28}" destId="{D8DA2522-FD2E-4C08-AFD6-99C02274C158}" srcOrd="0" destOrd="0" presId="urn:microsoft.com/office/officeart/2005/8/layout/orgChart1"/>
    <dgm:cxn modelId="{085AB294-F4D2-4621-A019-2AFBF9CE911D}" type="presParOf" srcId="{32BDACDF-CE40-4C75-BAC5-E979CCB9BD28}" destId="{005F0E33-511F-41A4-8B47-A7BB2147F9BA}" srcOrd="1" destOrd="0" presId="urn:microsoft.com/office/officeart/2005/8/layout/orgChart1"/>
    <dgm:cxn modelId="{18799CAB-6348-4838-ACAF-FE3E49419CC7}" type="presParOf" srcId="{AE6B8997-66E0-4703-A712-EE65842E2BDB}" destId="{019B62F4-0AA0-4CA8-8A3F-1884FBF02816}" srcOrd="1" destOrd="0" presId="urn:microsoft.com/office/officeart/2005/8/layout/orgChart1"/>
    <dgm:cxn modelId="{CA65A258-C02D-4B62-8A60-C94ABF0AECE2}" type="presParOf" srcId="{019B62F4-0AA0-4CA8-8A3F-1884FBF02816}" destId="{D9AC2E9A-1CED-4315-95BE-323229C0C289}" srcOrd="0" destOrd="0" presId="urn:microsoft.com/office/officeart/2005/8/layout/orgChart1"/>
    <dgm:cxn modelId="{5CC291B7-B075-4BE4-AB86-8E532F712F0D}" type="presParOf" srcId="{019B62F4-0AA0-4CA8-8A3F-1884FBF02816}" destId="{8B91A1D2-39EA-4AF4-9063-7D1C9E74C4A2}" srcOrd="1" destOrd="0" presId="urn:microsoft.com/office/officeart/2005/8/layout/orgChart1"/>
    <dgm:cxn modelId="{B656E6B7-5D3A-4DAF-8B1E-09419BB3E8DF}" type="presParOf" srcId="{8B91A1D2-39EA-4AF4-9063-7D1C9E74C4A2}" destId="{6A745B97-99EE-4ED1-975B-A4BD4642F4C6}" srcOrd="0" destOrd="0" presId="urn:microsoft.com/office/officeart/2005/8/layout/orgChart1"/>
    <dgm:cxn modelId="{6F3BC6C3-2BB6-40F4-A65A-E216487060FD}" type="presParOf" srcId="{6A745B97-99EE-4ED1-975B-A4BD4642F4C6}" destId="{7EB1230E-E83B-4F00-80DB-CB573A8E7EA1}" srcOrd="0" destOrd="0" presId="urn:microsoft.com/office/officeart/2005/8/layout/orgChart1"/>
    <dgm:cxn modelId="{D8262BA9-A4A1-40D3-9275-AF971DF4440D}" type="presParOf" srcId="{6A745B97-99EE-4ED1-975B-A4BD4642F4C6}" destId="{BA67951D-B070-48D2-8506-9B9EC534977D}" srcOrd="1" destOrd="0" presId="urn:microsoft.com/office/officeart/2005/8/layout/orgChart1"/>
    <dgm:cxn modelId="{6CDF70B6-C503-4D82-A67A-3A52B3BBCD79}" type="presParOf" srcId="{8B91A1D2-39EA-4AF4-9063-7D1C9E74C4A2}" destId="{863970D8-32CC-41EB-A0E9-F430545D9A41}" srcOrd="1" destOrd="0" presId="urn:microsoft.com/office/officeart/2005/8/layout/orgChart1"/>
    <dgm:cxn modelId="{63BF3BF9-410E-49C4-B35F-A112566258B5}" type="presParOf" srcId="{8B91A1D2-39EA-4AF4-9063-7D1C9E74C4A2}" destId="{36DF0298-876D-469E-AC9B-ABF625D1B8F1}" srcOrd="2" destOrd="0" presId="urn:microsoft.com/office/officeart/2005/8/layout/orgChart1"/>
    <dgm:cxn modelId="{7E3A48F1-1ACD-4BFE-AA7F-ABA15479A1E5}" type="presParOf" srcId="{019B62F4-0AA0-4CA8-8A3F-1884FBF02816}" destId="{93EE072E-5F79-41D9-9CA9-D3924418E222}" srcOrd="2" destOrd="0" presId="urn:microsoft.com/office/officeart/2005/8/layout/orgChart1"/>
    <dgm:cxn modelId="{2A34A6A5-C565-401F-9D1C-B6B0B77C8E6B}" type="presParOf" srcId="{019B62F4-0AA0-4CA8-8A3F-1884FBF02816}" destId="{A38B21F5-6972-40C4-A7A9-9DD17003E9DD}" srcOrd="3" destOrd="0" presId="urn:microsoft.com/office/officeart/2005/8/layout/orgChart1"/>
    <dgm:cxn modelId="{691973E8-98B0-4731-A918-303B30637122}" type="presParOf" srcId="{A38B21F5-6972-40C4-A7A9-9DD17003E9DD}" destId="{F5F15A25-C713-42A8-B2A2-1F3C1C4B99CA}" srcOrd="0" destOrd="0" presId="urn:microsoft.com/office/officeart/2005/8/layout/orgChart1"/>
    <dgm:cxn modelId="{C96194E1-6217-4F7D-B4C3-7ADEE9187AE3}" type="presParOf" srcId="{F5F15A25-C713-42A8-B2A2-1F3C1C4B99CA}" destId="{D041BFB2-4FC3-4654-9A61-73748C3409DE}" srcOrd="0" destOrd="0" presId="urn:microsoft.com/office/officeart/2005/8/layout/orgChart1"/>
    <dgm:cxn modelId="{3719FA4B-2658-4441-9E70-3865EF9B52C4}" type="presParOf" srcId="{F5F15A25-C713-42A8-B2A2-1F3C1C4B99CA}" destId="{3104A09C-DAE0-4B2E-A43B-32CD1C781CB9}" srcOrd="1" destOrd="0" presId="urn:microsoft.com/office/officeart/2005/8/layout/orgChart1"/>
    <dgm:cxn modelId="{5E6CBF29-583F-4E0B-B4D2-EDDB2647DE85}" type="presParOf" srcId="{A38B21F5-6972-40C4-A7A9-9DD17003E9DD}" destId="{4CC52258-F866-496D-8D09-49C067288EC6}" srcOrd="1" destOrd="0" presId="urn:microsoft.com/office/officeart/2005/8/layout/orgChart1"/>
    <dgm:cxn modelId="{02102366-D8A4-4306-B452-2A0203B532B9}" type="presParOf" srcId="{A38B21F5-6972-40C4-A7A9-9DD17003E9DD}" destId="{4A9F97C6-1AB7-4E53-BD09-1A184A464F1A}" srcOrd="2" destOrd="0" presId="urn:microsoft.com/office/officeart/2005/8/layout/orgChart1"/>
    <dgm:cxn modelId="{F2821CB6-A91B-4338-96E9-B29F22E29D8A}" type="presParOf" srcId="{AE6B8997-66E0-4703-A712-EE65842E2BDB}" destId="{09A153D5-E36A-4377-BA7E-4686F267A54D}" srcOrd="2" destOrd="0" presId="urn:microsoft.com/office/officeart/2005/8/layout/orgChart1"/>
    <dgm:cxn modelId="{2882A198-0DAD-4921-BA61-71A25BC54158}" type="presParOf" srcId="{56A73AC5-38EA-4F0B-88BF-640598014A65}" destId="{DDCEDC3E-E724-4B3C-B9D8-FA1ED61D26E2}" srcOrd="4" destOrd="0" presId="urn:microsoft.com/office/officeart/2005/8/layout/orgChart1"/>
    <dgm:cxn modelId="{895DADA2-0175-4BFF-880D-C0DF6128F4E7}" type="presParOf" srcId="{56A73AC5-38EA-4F0B-88BF-640598014A65}" destId="{8EE4DA70-E214-430D-A311-E211293FECA2}" srcOrd="5" destOrd="0" presId="urn:microsoft.com/office/officeart/2005/8/layout/orgChart1"/>
    <dgm:cxn modelId="{1CB65EB6-39ED-4EA0-90EA-9DF78CF68CA6}" type="presParOf" srcId="{8EE4DA70-E214-430D-A311-E211293FECA2}" destId="{6215E752-38F0-4F02-B1FA-0C938CB63D1A}" srcOrd="0" destOrd="0" presId="urn:microsoft.com/office/officeart/2005/8/layout/orgChart1"/>
    <dgm:cxn modelId="{229A85BE-9F9B-49C1-9ABD-39DB0F619EB8}" type="presParOf" srcId="{6215E752-38F0-4F02-B1FA-0C938CB63D1A}" destId="{88A07A8F-E9A4-4269-B2C4-431F7D9F9E02}" srcOrd="0" destOrd="0" presId="urn:microsoft.com/office/officeart/2005/8/layout/orgChart1"/>
    <dgm:cxn modelId="{91E01206-4F9C-4AEC-B173-329BC6071F82}" type="presParOf" srcId="{6215E752-38F0-4F02-B1FA-0C938CB63D1A}" destId="{41B33E06-53B2-4A04-9210-570F12DD2EE7}" srcOrd="1" destOrd="0" presId="urn:microsoft.com/office/officeart/2005/8/layout/orgChart1"/>
    <dgm:cxn modelId="{37D21667-B982-472F-BB74-6E8B5DD70652}" type="presParOf" srcId="{8EE4DA70-E214-430D-A311-E211293FECA2}" destId="{72D76A59-F7FD-45E0-9E97-EA07490812DF}" srcOrd="1" destOrd="0" presId="urn:microsoft.com/office/officeart/2005/8/layout/orgChart1"/>
    <dgm:cxn modelId="{0A3BAE58-9A13-4350-97F9-67971560344F}" type="presParOf" srcId="{72D76A59-F7FD-45E0-9E97-EA07490812DF}" destId="{EEFE8ED0-30AC-4092-9E7F-6738EF4098BE}" srcOrd="0" destOrd="0" presId="urn:microsoft.com/office/officeart/2005/8/layout/orgChart1"/>
    <dgm:cxn modelId="{FB698EF1-4020-4190-88B4-9CB76AE05936}" type="presParOf" srcId="{72D76A59-F7FD-45E0-9E97-EA07490812DF}" destId="{39F3C8AD-08AD-4A63-9600-6E3007B3BD8C}" srcOrd="1" destOrd="0" presId="urn:microsoft.com/office/officeart/2005/8/layout/orgChart1"/>
    <dgm:cxn modelId="{5C30B4B5-6075-46FC-A5F4-1ED1BF058780}" type="presParOf" srcId="{39F3C8AD-08AD-4A63-9600-6E3007B3BD8C}" destId="{69668B06-596C-4B07-8E74-0F7A9B457F61}" srcOrd="0" destOrd="0" presId="urn:microsoft.com/office/officeart/2005/8/layout/orgChart1"/>
    <dgm:cxn modelId="{687F0F53-B266-4C3A-B32C-78FAE77CBE4D}" type="presParOf" srcId="{69668B06-596C-4B07-8E74-0F7A9B457F61}" destId="{CEF91C12-F4BC-424E-9FB6-A2334DAA7F3B}" srcOrd="0" destOrd="0" presId="urn:microsoft.com/office/officeart/2005/8/layout/orgChart1"/>
    <dgm:cxn modelId="{F8ED680B-E4CA-4F02-A2A7-3CD78E9E71C6}" type="presParOf" srcId="{69668B06-596C-4B07-8E74-0F7A9B457F61}" destId="{441A63A3-83CA-42E0-A3BE-B8BF280379E9}" srcOrd="1" destOrd="0" presId="urn:microsoft.com/office/officeart/2005/8/layout/orgChart1"/>
    <dgm:cxn modelId="{DBDFCC8D-458C-4323-ACAB-89F2342B4ABD}" type="presParOf" srcId="{39F3C8AD-08AD-4A63-9600-6E3007B3BD8C}" destId="{41FB7E8D-F462-4AAF-AD27-A654D01072E8}" srcOrd="1" destOrd="0" presId="urn:microsoft.com/office/officeart/2005/8/layout/orgChart1"/>
    <dgm:cxn modelId="{54DDCC58-DF49-4046-8778-BCFB8BA75875}" type="presParOf" srcId="{39F3C8AD-08AD-4A63-9600-6E3007B3BD8C}" destId="{CB71870E-3020-4FE5-9B06-C7303B463338}" srcOrd="2" destOrd="0" presId="urn:microsoft.com/office/officeart/2005/8/layout/orgChart1"/>
    <dgm:cxn modelId="{5A4B8F70-3370-48B1-BFB8-B1DBB704D037}" type="presParOf" srcId="{72D76A59-F7FD-45E0-9E97-EA07490812DF}" destId="{994B566D-DD72-4F52-ACEF-38101E7A4A59}" srcOrd="2" destOrd="0" presId="urn:microsoft.com/office/officeart/2005/8/layout/orgChart1"/>
    <dgm:cxn modelId="{38C24749-8453-4449-829F-423A8F6EC199}" type="presParOf" srcId="{72D76A59-F7FD-45E0-9E97-EA07490812DF}" destId="{72A00BA2-00AD-4FAF-AC0F-6C33E0CF4A12}" srcOrd="3" destOrd="0" presId="urn:microsoft.com/office/officeart/2005/8/layout/orgChart1"/>
    <dgm:cxn modelId="{B30FFA95-CE54-439E-9D63-5B45F54BFDE4}" type="presParOf" srcId="{72A00BA2-00AD-4FAF-AC0F-6C33E0CF4A12}" destId="{03738AAF-DAAA-4178-A732-D4776756E7B9}" srcOrd="0" destOrd="0" presId="urn:microsoft.com/office/officeart/2005/8/layout/orgChart1"/>
    <dgm:cxn modelId="{D3BD0A16-5776-4C07-8503-9E2FE8AA7165}" type="presParOf" srcId="{03738AAF-DAAA-4178-A732-D4776756E7B9}" destId="{821A6E7E-6263-41E4-BE00-7DD1FD712262}" srcOrd="0" destOrd="0" presId="urn:microsoft.com/office/officeart/2005/8/layout/orgChart1"/>
    <dgm:cxn modelId="{B8792A6B-AA1D-4AF1-A3E5-C0714EC20864}" type="presParOf" srcId="{03738AAF-DAAA-4178-A732-D4776756E7B9}" destId="{8F28DC5B-54E5-44A8-A1CA-D88E3BBF96A0}" srcOrd="1" destOrd="0" presId="urn:microsoft.com/office/officeart/2005/8/layout/orgChart1"/>
    <dgm:cxn modelId="{62877368-87EB-4127-B6A4-A1963AA10994}" type="presParOf" srcId="{72A00BA2-00AD-4FAF-AC0F-6C33E0CF4A12}" destId="{C000F86A-20BC-470E-914E-D2A1CA4057F6}" srcOrd="1" destOrd="0" presId="urn:microsoft.com/office/officeart/2005/8/layout/orgChart1"/>
    <dgm:cxn modelId="{CE2CB0F1-D330-4670-8DDF-335C0D7DF626}" type="presParOf" srcId="{72A00BA2-00AD-4FAF-AC0F-6C33E0CF4A12}" destId="{D0F0D43A-EB17-492C-B01F-65A4CB1D0349}" srcOrd="2" destOrd="0" presId="urn:microsoft.com/office/officeart/2005/8/layout/orgChart1"/>
    <dgm:cxn modelId="{CA8A159A-483D-4FB3-96E3-805E53E68070}" type="presParOf" srcId="{8EE4DA70-E214-430D-A311-E211293FECA2}" destId="{B10BEDC5-A009-4FA1-8CCC-CFF5340B8839}" srcOrd="2" destOrd="0" presId="urn:microsoft.com/office/officeart/2005/8/layout/orgChart1"/>
    <dgm:cxn modelId="{E3A2603B-A86C-42CB-8ACC-FFD93D09DCA6}" type="presParOf" srcId="{CEF03E12-4ED0-4F12-B794-0A34AB239223}" destId="{2A5441A0-69FC-4FE6-8D64-773B09EC72C4}" srcOrd="2" destOrd="0" presId="urn:microsoft.com/office/officeart/2005/8/layout/orgChart1"/>
    <dgm:cxn modelId="{9D3E2495-81B0-414C-BBCC-A7094F913266}" type="presParOf" srcId="{EF656156-C519-437B-98C4-C73467AF162B}" destId="{6A3B4CB1-DB69-422B-A54E-D11D99FE1657}" srcOrd="4" destOrd="0" presId="urn:microsoft.com/office/officeart/2005/8/layout/orgChart1"/>
    <dgm:cxn modelId="{613A2B4C-367A-4744-9D4F-B8FB63F0843F}" type="presParOf" srcId="{EF656156-C519-437B-98C4-C73467AF162B}" destId="{981519E1-08AD-42C7-8DAE-8DF79C7394E9}" srcOrd="5" destOrd="0" presId="urn:microsoft.com/office/officeart/2005/8/layout/orgChart1"/>
    <dgm:cxn modelId="{82A6F264-1B98-4BAD-84A6-F5E93449A9F1}" type="presParOf" srcId="{981519E1-08AD-42C7-8DAE-8DF79C7394E9}" destId="{BBE79B05-E750-4D87-8335-93DCACFE730C}" srcOrd="0" destOrd="0" presId="urn:microsoft.com/office/officeart/2005/8/layout/orgChart1"/>
    <dgm:cxn modelId="{B84D66B8-A01A-4478-AA9F-92F58D4A9F7C}" type="presParOf" srcId="{BBE79B05-E750-4D87-8335-93DCACFE730C}" destId="{B5C32943-9464-4E9D-949A-45E6328ED912}" srcOrd="0" destOrd="0" presId="urn:microsoft.com/office/officeart/2005/8/layout/orgChart1"/>
    <dgm:cxn modelId="{90C1550D-DDAB-41B4-B085-3D186612F11D}" type="presParOf" srcId="{BBE79B05-E750-4D87-8335-93DCACFE730C}" destId="{4DEFFC61-8CBE-4016-B7DD-E6353BEE071B}" srcOrd="1" destOrd="0" presId="urn:microsoft.com/office/officeart/2005/8/layout/orgChart1"/>
    <dgm:cxn modelId="{92031B55-3C2C-4EF3-AD98-C66CBC843228}" type="presParOf" srcId="{981519E1-08AD-42C7-8DAE-8DF79C7394E9}" destId="{625E85E9-6EE2-4AB4-88CA-CF0AD4DBCDB5}" srcOrd="1" destOrd="0" presId="urn:microsoft.com/office/officeart/2005/8/layout/orgChart1"/>
    <dgm:cxn modelId="{3A15BF12-2414-4204-BDA1-FB06A689AAA6}" type="presParOf" srcId="{625E85E9-6EE2-4AB4-88CA-CF0AD4DBCDB5}" destId="{DB9CCA61-3830-4E2C-AA3A-601AC93AC9BD}" srcOrd="0" destOrd="0" presId="urn:microsoft.com/office/officeart/2005/8/layout/orgChart1"/>
    <dgm:cxn modelId="{89EFCD37-5BFA-4B87-8A8C-D48C238419DB}" type="presParOf" srcId="{625E85E9-6EE2-4AB4-88CA-CF0AD4DBCDB5}" destId="{A43F8658-39F5-4A22-A03C-A2552C856FEB}" srcOrd="1" destOrd="0" presId="urn:microsoft.com/office/officeart/2005/8/layout/orgChart1"/>
    <dgm:cxn modelId="{1E46D8EA-89C2-4016-BEE3-E50DDD10CBD9}" type="presParOf" srcId="{A43F8658-39F5-4A22-A03C-A2552C856FEB}" destId="{23590910-9E9A-4C34-A4D3-7DBF4802F838}" srcOrd="0" destOrd="0" presId="urn:microsoft.com/office/officeart/2005/8/layout/orgChart1"/>
    <dgm:cxn modelId="{AADEFA08-7EFB-486C-92BE-862674317B8B}" type="presParOf" srcId="{23590910-9E9A-4C34-A4D3-7DBF4802F838}" destId="{D1B269F0-2906-4B80-B292-40A0F88F8949}" srcOrd="0" destOrd="0" presId="urn:microsoft.com/office/officeart/2005/8/layout/orgChart1"/>
    <dgm:cxn modelId="{3CAF6362-143E-4666-8706-B40FD533339F}" type="presParOf" srcId="{23590910-9E9A-4C34-A4D3-7DBF4802F838}" destId="{FE72EE9A-8C7D-4517-BA93-E086CBD1A7F4}" srcOrd="1" destOrd="0" presId="urn:microsoft.com/office/officeart/2005/8/layout/orgChart1"/>
    <dgm:cxn modelId="{349AB051-AE5B-44BF-83E8-EA31781A24DE}" type="presParOf" srcId="{A43F8658-39F5-4A22-A03C-A2552C856FEB}" destId="{5E7EFD4B-435F-4E04-A567-65538F3D154D}" srcOrd="1" destOrd="0" presId="urn:microsoft.com/office/officeart/2005/8/layout/orgChart1"/>
    <dgm:cxn modelId="{05B9D85E-AC05-4387-8396-A905CD8FD2AA}" type="presParOf" srcId="{5E7EFD4B-435F-4E04-A567-65538F3D154D}" destId="{B1174FA2-A98D-4252-B60A-71BBC249C9F0}" srcOrd="0" destOrd="0" presId="urn:microsoft.com/office/officeart/2005/8/layout/orgChart1"/>
    <dgm:cxn modelId="{7D0D7A9E-643B-4806-9A83-A1D65D12A9A7}" type="presParOf" srcId="{5E7EFD4B-435F-4E04-A567-65538F3D154D}" destId="{0C01733F-920D-422C-9C70-39056DFAA9E4}" srcOrd="1" destOrd="0" presId="urn:microsoft.com/office/officeart/2005/8/layout/orgChart1"/>
    <dgm:cxn modelId="{9D39274D-779E-45AF-96F9-F40D354996EF}" type="presParOf" srcId="{0C01733F-920D-422C-9C70-39056DFAA9E4}" destId="{9903164D-7B76-4410-9375-1AE6ABB8CE62}" srcOrd="0" destOrd="0" presId="urn:microsoft.com/office/officeart/2005/8/layout/orgChart1"/>
    <dgm:cxn modelId="{7D6196C1-B58D-445A-8FE9-EB825CC3C29E}" type="presParOf" srcId="{9903164D-7B76-4410-9375-1AE6ABB8CE62}" destId="{17330B02-E366-4410-AB47-C13B128221C1}" srcOrd="0" destOrd="0" presId="urn:microsoft.com/office/officeart/2005/8/layout/orgChart1"/>
    <dgm:cxn modelId="{2867E2F9-CB36-4533-BF99-4A16E207E64C}" type="presParOf" srcId="{9903164D-7B76-4410-9375-1AE6ABB8CE62}" destId="{9E32FBC7-1F98-4719-BB73-56C45F92F028}" srcOrd="1" destOrd="0" presId="urn:microsoft.com/office/officeart/2005/8/layout/orgChart1"/>
    <dgm:cxn modelId="{8D1A21F8-9E96-457E-9963-9847B049D7BF}" type="presParOf" srcId="{0C01733F-920D-422C-9C70-39056DFAA9E4}" destId="{9B1657C3-4792-4ECC-B356-A7F710F755F1}" srcOrd="1" destOrd="0" presId="urn:microsoft.com/office/officeart/2005/8/layout/orgChart1"/>
    <dgm:cxn modelId="{FEA50266-0720-441D-8722-E963C4500799}" type="presParOf" srcId="{0C01733F-920D-422C-9C70-39056DFAA9E4}" destId="{1B9F2CF5-0118-40ED-B05B-B6445CD7A1FD}" srcOrd="2" destOrd="0" presId="urn:microsoft.com/office/officeart/2005/8/layout/orgChart1"/>
    <dgm:cxn modelId="{14C7B531-86DD-4333-A1E0-AF2F62E8305A}" type="presParOf" srcId="{5E7EFD4B-435F-4E04-A567-65538F3D154D}" destId="{8F78FF19-4656-4824-A7A5-D2F13D30AFE1}" srcOrd="2" destOrd="0" presId="urn:microsoft.com/office/officeart/2005/8/layout/orgChart1"/>
    <dgm:cxn modelId="{C064478B-9C93-4058-B324-5D0DBDCBC4F3}" type="presParOf" srcId="{5E7EFD4B-435F-4E04-A567-65538F3D154D}" destId="{8F0DA7B5-BBE8-456A-BE3E-B31DA4D7DF64}" srcOrd="3" destOrd="0" presId="urn:microsoft.com/office/officeart/2005/8/layout/orgChart1"/>
    <dgm:cxn modelId="{94E21FDA-20AF-4914-9CA8-D3CA2DBAC60B}" type="presParOf" srcId="{8F0DA7B5-BBE8-456A-BE3E-B31DA4D7DF64}" destId="{EEFFF415-6E16-4B7E-A109-078299C981B3}" srcOrd="0" destOrd="0" presId="urn:microsoft.com/office/officeart/2005/8/layout/orgChart1"/>
    <dgm:cxn modelId="{0526C27C-94B9-4E64-841D-3F016388F85F}" type="presParOf" srcId="{EEFFF415-6E16-4B7E-A109-078299C981B3}" destId="{D9FAB23C-B7A2-45CC-90D3-30B611D1CA89}" srcOrd="0" destOrd="0" presId="urn:microsoft.com/office/officeart/2005/8/layout/orgChart1"/>
    <dgm:cxn modelId="{6719B6D3-9ED2-4635-95E2-5B79D4F89F66}" type="presParOf" srcId="{EEFFF415-6E16-4B7E-A109-078299C981B3}" destId="{22B926EB-6A2B-4868-9AF0-6E8FA794DF6C}" srcOrd="1" destOrd="0" presId="urn:microsoft.com/office/officeart/2005/8/layout/orgChart1"/>
    <dgm:cxn modelId="{107C80B4-5D27-40A7-ACF4-79CD308370A3}" type="presParOf" srcId="{8F0DA7B5-BBE8-456A-BE3E-B31DA4D7DF64}" destId="{9DE6C161-3F1C-48E9-98E1-9864A0B3CC81}" srcOrd="1" destOrd="0" presId="urn:microsoft.com/office/officeart/2005/8/layout/orgChart1"/>
    <dgm:cxn modelId="{892D544C-7EA9-417D-8086-04828951C69E}" type="presParOf" srcId="{8F0DA7B5-BBE8-456A-BE3E-B31DA4D7DF64}" destId="{B50479BF-5252-459D-8155-24EF3615898D}" srcOrd="2" destOrd="0" presId="urn:microsoft.com/office/officeart/2005/8/layout/orgChart1"/>
    <dgm:cxn modelId="{6242EE08-72AE-4D42-B178-E74F1336579B}" type="presParOf" srcId="{A43F8658-39F5-4A22-A03C-A2552C856FEB}" destId="{4AC5AEA9-4A6C-4C32-A40C-DED1CC62F0A9}" srcOrd="2" destOrd="0" presId="urn:microsoft.com/office/officeart/2005/8/layout/orgChart1"/>
    <dgm:cxn modelId="{378EB4F6-F746-4EBB-A514-52403A3EDC52}" type="presParOf" srcId="{625E85E9-6EE2-4AB4-88CA-CF0AD4DBCDB5}" destId="{47F5BA18-F61A-423D-9EA1-0C519CA44BA4}" srcOrd="2" destOrd="0" presId="urn:microsoft.com/office/officeart/2005/8/layout/orgChart1"/>
    <dgm:cxn modelId="{9D94A88F-EC17-4639-8219-6713F4FE38B5}" type="presParOf" srcId="{625E85E9-6EE2-4AB4-88CA-CF0AD4DBCDB5}" destId="{BACEEA9D-0F1A-4CFF-BA30-A80057791348}" srcOrd="3" destOrd="0" presId="urn:microsoft.com/office/officeart/2005/8/layout/orgChart1"/>
    <dgm:cxn modelId="{B59523C4-0D99-44F1-95D5-B99469F827F8}" type="presParOf" srcId="{BACEEA9D-0F1A-4CFF-BA30-A80057791348}" destId="{51403027-620A-47B2-9DEB-B01B2036A0C0}" srcOrd="0" destOrd="0" presId="urn:microsoft.com/office/officeart/2005/8/layout/orgChart1"/>
    <dgm:cxn modelId="{C0EA03CD-C060-46D1-A955-19CCCBE94B26}" type="presParOf" srcId="{51403027-620A-47B2-9DEB-B01B2036A0C0}" destId="{8BD98455-9F1C-4892-8623-F78437604453}" srcOrd="0" destOrd="0" presId="urn:microsoft.com/office/officeart/2005/8/layout/orgChart1"/>
    <dgm:cxn modelId="{AA01E6DD-D7F6-4A4D-A984-34859F8C2DAE}" type="presParOf" srcId="{51403027-620A-47B2-9DEB-B01B2036A0C0}" destId="{2BDF381B-31E4-472D-B213-2E87C6848E04}" srcOrd="1" destOrd="0" presId="urn:microsoft.com/office/officeart/2005/8/layout/orgChart1"/>
    <dgm:cxn modelId="{9E2D88EA-6B91-40C9-A67C-1DBEAEE6F379}" type="presParOf" srcId="{BACEEA9D-0F1A-4CFF-BA30-A80057791348}" destId="{B1BEE61D-80C1-4389-A4E8-B22E4CBD25A3}" srcOrd="1" destOrd="0" presId="urn:microsoft.com/office/officeart/2005/8/layout/orgChart1"/>
    <dgm:cxn modelId="{3CC7FDCA-6135-46D4-87D3-F52FBB048338}" type="presParOf" srcId="{B1BEE61D-80C1-4389-A4E8-B22E4CBD25A3}" destId="{44F9B5F2-0EFE-4132-BF49-78ACD2307B5E}" srcOrd="0" destOrd="0" presId="urn:microsoft.com/office/officeart/2005/8/layout/orgChart1"/>
    <dgm:cxn modelId="{10DBCA3C-3487-48BA-98BB-2461692156CE}" type="presParOf" srcId="{B1BEE61D-80C1-4389-A4E8-B22E4CBD25A3}" destId="{5BC6761F-6F6F-40B7-ADA3-10CB4CD7BD05}" srcOrd="1" destOrd="0" presId="urn:microsoft.com/office/officeart/2005/8/layout/orgChart1"/>
    <dgm:cxn modelId="{DE21BB3B-81D1-4C26-9F85-2D57F46BFB5F}" type="presParOf" srcId="{5BC6761F-6F6F-40B7-ADA3-10CB4CD7BD05}" destId="{88ADDC63-352F-4006-8B42-EFA822BDF1F6}" srcOrd="0" destOrd="0" presId="urn:microsoft.com/office/officeart/2005/8/layout/orgChart1"/>
    <dgm:cxn modelId="{AF240361-2DE1-4367-8D48-8BC8B820EEF5}" type="presParOf" srcId="{88ADDC63-352F-4006-8B42-EFA822BDF1F6}" destId="{10B557F9-4D93-411B-ABFD-E6DF878C5F6B}" srcOrd="0" destOrd="0" presId="urn:microsoft.com/office/officeart/2005/8/layout/orgChart1"/>
    <dgm:cxn modelId="{244DC2AD-5474-4308-BAA0-E3521D3F8B78}" type="presParOf" srcId="{88ADDC63-352F-4006-8B42-EFA822BDF1F6}" destId="{0413C53F-8233-490F-A335-CE06D1BEF915}" srcOrd="1" destOrd="0" presId="urn:microsoft.com/office/officeart/2005/8/layout/orgChart1"/>
    <dgm:cxn modelId="{7588BCD7-B574-4262-A980-545414123111}" type="presParOf" srcId="{5BC6761F-6F6F-40B7-ADA3-10CB4CD7BD05}" destId="{230B5452-4837-471D-9569-C634CAD17606}" srcOrd="1" destOrd="0" presId="urn:microsoft.com/office/officeart/2005/8/layout/orgChart1"/>
    <dgm:cxn modelId="{2BA62D22-C54C-4121-9C1A-17774C265567}" type="presParOf" srcId="{5BC6761F-6F6F-40B7-ADA3-10CB4CD7BD05}" destId="{F2707D13-D31E-4453-926D-15ABE9BD4D00}" srcOrd="2" destOrd="0" presId="urn:microsoft.com/office/officeart/2005/8/layout/orgChart1"/>
    <dgm:cxn modelId="{954A6E44-549A-4D91-A930-81E21C27297B}" type="presParOf" srcId="{B1BEE61D-80C1-4389-A4E8-B22E4CBD25A3}" destId="{51F61CEB-5302-464B-A463-20AC4D00F746}" srcOrd="2" destOrd="0" presId="urn:microsoft.com/office/officeart/2005/8/layout/orgChart1"/>
    <dgm:cxn modelId="{C66FE482-4ABB-4876-9707-6531242C6F7F}" type="presParOf" srcId="{B1BEE61D-80C1-4389-A4E8-B22E4CBD25A3}" destId="{2374989C-711D-458B-A783-120803834C6F}" srcOrd="3" destOrd="0" presId="urn:microsoft.com/office/officeart/2005/8/layout/orgChart1"/>
    <dgm:cxn modelId="{B4A3B020-DA03-49FE-965D-346872746B76}" type="presParOf" srcId="{2374989C-711D-458B-A783-120803834C6F}" destId="{DD3DFD8D-10BA-4B8F-B226-21DCF7A0601C}" srcOrd="0" destOrd="0" presId="urn:microsoft.com/office/officeart/2005/8/layout/orgChart1"/>
    <dgm:cxn modelId="{2B6B0F49-6BB6-401D-B3B3-B6130FAEFB40}" type="presParOf" srcId="{DD3DFD8D-10BA-4B8F-B226-21DCF7A0601C}" destId="{5C34BE08-BC5A-4E75-9865-8B720F311412}" srcOrd="0" destOrd="0" presId="urn:microsoft.com/office/officeart/2005/8/layout/orgChart1"/>
    <dgm:cxn modelId="{5C3C26A7-76E6-4F76-AD18-4E3546613492}" type="presParOf" srcId="{DD3DFD8D-10BA-4B8F-B226-21DCF7A0601C}" destId="{AE4E0B1E-3861-4785-A754-3C16C7214C23}" srcOrd="1" destOrd="0" presId="urn:microsoft.com/office/officeart/2005/8/layout/orgChart1"/>
    <dgm:cxn modelId="{3267D47F-5E1C-458A-A4E7-F310B09A6F85}" type="presParOf" srcId="{2374989C-711D-458B-A783-120803834C6F}" destId="{98E30D9A-B4EA-4C6C-AEDF-131A9D561F0D}" srcOrd="1" destOrd="0" presId="urn:microsoft.com/office/officeart/2005/8/layout/orgChart1"/>
    <dgm:cxn modelId="{9A061A1B-115C-4EC8-A778-C2FC1F0BDFB4}" type="presParOf" srcId="{2374989C-711D-458B-A783-120803834C6F}" destId="{0D13D092-CEAC-4EC5-A3FB-E8E3690397E6}" srcOrd="2" destOrd="0" presId="urn:microsoft.com/office/officeart/2005/8/layout/orgChart1"/>
    <dgm:cxn modelId="{F832FF0F-51C5-4E47-A444-2D9D0EFEE8FF}" type="presParOf" srcId="{BACEEA9D-0F1A-4CFF-BA30-A80057791348}" destId="{2EEE3BF7-CA0A-40DD-96FA-EB2DD14A1D3E}" srcOrd="2" destOrd="0" presId="urn:microsoft.com/office/officeart/2005/8/layout/orgChart1"/>
    <dgm:cxn modelId="{D42CA2A7-46FE-4E54-BE39-E0B400C8870C}" type="presParOf" srcId="{625E85E9-6EE2-4AB4-88CA-CF0AD4DBCDB5}" destId="{B92306BC-805A-4267-BC31-C17FEA96B3FA}" srcOrd="4" destOrd="0" presId="urn:microsoft.com/office/officeart/2005/8/layout/orgChart1"/>
    <dgm:cxn modelId="{0C268282-3D41-4FDB-8F3E-B00BE8C08E43}" type="presParOf" srcId="{625E85E9-6EE2-4AB4-88CA-CF0AD4DBCDB5}" destId="{9B6AC330-6B05-42E5-A10D-0BD510D17FFB}" srcOrd="5" destOrd="0" presId="urn:microsoft.com/office/officeart/2005/8/layout/orgChart1"/>
    <dgm:cxn modelId="{3FDD12A2-6C9C-490C-9380-5374A322B77D}" type="presParOf" srcId="{9B6AC330-6B05-42E5-A10D-0BD510D17FFB}" destId="{19EFD597-3875-4883-B5B3-62359474A0CD}" srcOrd="0" destOrd="0" presId="urn:microsoft.com/office/officeart/2005/8/layout/orgChart1"/>
    <dgm:cxn modelId="{422E6547-CAF5-499D-A829-BD7B49BFF663}" type="presParOf" srcId="{19EFD597-3875-4883-B5B3-62359474A0CD}" destId="{5B9967E7-134D-4F07-A2FB-43329D1B6F78}" srcOrd="0" destOrd="0" presId="urn:microsoft.com/office/officeart/2005/8/layout/orgChart1"/>
    <dgm:cxn modelId="{38928BA6-0F35-448E-9BEB-D7D80CF3B964}" type="presParOf" srcId="{19EFD597-3875-4883-B5B3-62359474A0CD}" destId="{42299A03-8DDC-4C1F-80B4-3C68027D9107}" srcOrd="1" destOrd="0" presId="urn:microsoft.com/office/officeart/2005/8/layout/orgChart1"/>
    <dgm:cxn modelId="{0ABF9718-908A-4155-B7CA-CAEFA96B335A}" type="presParOf" srcId="{9B6AC330-6B05-42E5-A10D-0BD510D17FFB}" destId="{506E204A-38DB-4608-926D-C2DA478EBCEA}" srcOrd="1" destOrd="0" presId="urn:microsoft.com/office/officeart/2005/8/layout/orgChart1"/>
    <dgm:cxn modelId="{D0EB6E6E-CA02-47D5-B03E-78DA84CA80A0}" type="presParOf" srcId="{506E204A-38DB-4608-926D-C2DA478EBCEA}" destId="{2CBD1D59-A582-42D5-A67C-9F5E4DFDF428}" srcOrd="0" destOrd="0" presId="urn:microsoft.com/office/officeart/2005/8/layout/orgChart1"/>
    <dgm:cxn modelId="{1DE190F1-B698-4C4C-88AB-78D410E7EE5F}" type="presParOf" srcId="{506E204A-38DB-4608-926D-C2DA478EBCEA}" destId="{6FC302FE-C40D-4819-B8AE-7EC596365A07}" srcOrd="1" destOrd="0" presId="urn:microsoft.com/office/officeart/2005/8/layout/orgChart1"/>
    <dgm:cxn modelId="{641B1175-0C1D-464A-8426-52403D48010B}" type="presParOf" srcId="{6FC302FE-C40D-4819-B8AE-7EC596365A07}" destId="{A1CED7AA-C6D7-4C6C-8071-CE5B77AB4AD6}" srcOrd="0" destOrd="0" presId="urn:microsoft.com/office/officeart/2005/8/layout/orgChart1"/>
    <dgm:cxn modelId="{6CE45A5D-2014-45C6-B51F-9A7A0B04B1D3}" type="presParOf" srcId="{A1CED7AA-C6D7-4C6C-8071-CE5B77AB4AD6}" destId="{7609AE76-D25D-4457-A05E-DBC20CF9537E}" srcOrd="0" destOrd="0" presId="urn:microsoft.com/office/officeart/2005/8/layout/orgChart1"/>
    <dgm:cxn modelId="{CCB3BD8A-9443-4BE1-B952-A4B810B24B6D}" type="presParOf" srcId="{A1CED7AA-C6D7-4C6C-8071-CE5B77AB4AD6}" destId="{C0B8DE8A-BE4B-4B20-A3E7-A5CF067ADD6B}" srcOrd="1" destOrd="0" presId="urn:microsoft.com/office/officeart/2005/8/layout/orgChart1"/>
    <dgm:cxn modelId="{C0E83A5F-BF37-41D0-8B75-333A991F468B}" type="presParOf" srcId="{6FC302FE-C40D-4819-B8AE-7EC596365A07}" destId="{45EB8A7E-8AB2-4736-8F58-4D63FEA374FC}" srcOrd="1" destOrd="0" presId="urn:microsoft.com/office/officeart/2005/8/layout/orgChart1"/>
    <dgm:cxn modelId="{4ED111F9-CCB5-4DE6-9017-F28CC8E08A60}" type="presParOf" srcId="{6FC302FE-C40D-4819-B8AE-7EC596365A07}" destId="{7DB95FC2-B9FA-41C3-8D00-F57DFEE62514}" srcOrd="2" destOrd="0" presId="urn:microsoft.com/office/officeart/2005/8/layout/orgChart1"/>
    <dgm:cxn modelId="{9A319EBD-2B99-433D-BD9D-1482F475AC70}" type="presParOf" srcId="{506E204A-38DB-4608-926D-C2DA478EBCEA}" destId="{28F19678-8D98-4A16-99E6-1BB14DF19D0C}" srcOrd="2" destOrd="0" presId="urn:microsoft.com/office/officeart/2005/8/layout/orgChart1"/>
    <dgm:cxn modelId="{6C0BF23B-6DD3-4AF8-AB49-01AE05A198E1}" type="presParOf" srcId="{506E204A-38DB-4608-926D-C2DA478EBCEA}" destId="{070FD6F8-8A33-4D56-969B-48B0A4496C22}" srcOrd="3" destOrd="0" presId="urn:microsoft.com/office/officeart/2005/8/layout/orgChart1"/>
    <dgm:cxn modelId="{9550B37B-04AA-41F4-B608-4C31028BCCE7}" type="presParOf" srcId="{070FD6F8-8A33-4D56-969B-48B0A4496C22}" destId="{4B733A53-1B33-433E-97C0-2CF91CABD215}" srcOrd="0" destOrd="0" presId="urn:microsoft.com/office/officeart/2005/8/layout/orgChart1"/>
    <dgm:cxn modelId="{B8CA387E-1631-4284-8074-E24160B77C6B}" type="presParOf" srcId="{4B733A53-1B33-433E-97C0-2CF91CABD215}" destId="{7B991325-2640-4F1F-A9AA-E18F910E9BC5}" srcOrd="0" destOrd="0" presId="urn:microsoft.com/office/officeart/2005/8/layout/orgChart1"/>
    <dgm:cxn modelId="{46040C15-BCF6-4B0D-A599-586656328FF6}" type="presParOf" srcId="{4B733A53-1B33-433E-97C0-2CF91CABD215}" destId="{64A21AD0-F6E8-432A-BD09-E523B540B364}" srcOrd="1" destOrd="0" presId="urn:microsoft.com/office/officeart/2005/8/layout/orgChart1"/>
    <dgm:cxn modelId="{0E414C1E-BC7E-450A-BF1F-D4A861ECB7BA}" type="presParOf" srcId="{070FD6F8-8A33-4D56-969B-48B0A4496C22}" destId="{945062F5-F6D7-4FD9-BCED-9FD4CE0F0561}" srcOrd="1" destOrd="0" presId="urn:microsoft.com/office/officeart/2005/8/layout/orgChart1"/>
    <dgm:cxn modelId="{40F993E5-E1A2-47AB-8EAA-9700DE8D29EF}" type="presParOf" srcId="{070FD6F8-8A33-4D56-969B-48B0A4496C22}" destId="{5F2E6C33-C246-4CFC-9A82-3068017200B7}" srcOrd="2" destOrd="0" presId="urn:microsoft.com/office/officeart/2005/8/layout/orgChart1"/>
    <dgm:cxn modelId="{D9ED35BD-30D5-4422-B56E-FCB593751FD3}" type="presParOf" srcId="{9B6AC330-6B05-42E5-A10D-0BD510D17FFB}" destId="{28EA2E62-CCDF-4C7F-B428-CE0E42874EE7}" srcOrd="2" destOrd="0" presId="urn:microsoft.com/office/officeart/2005/8/layout/orgChart1"/>
    <dgm:cxn modelId="{4BB1149E-2FBF-4D81-8E5E-48EF22C894F5}" type="presParOf" srcId="{981519E1-08AD-42C7-8DAE-8DF79C7394E9}" destId="{71BD9361-5FA7-4110-BA47-4F0CBA34877C}" srcOrd="2" destOrd="0" presId="urn:microsoft.com/office/officeart/2005/8/layout/orgChart1"/>
    <dgm:cxn modelId="{33056898-CB2C-4306-92ED-C97DE386A6C6}" type="presParOf" srcId="{00EE36F2-FA51-47F1-A6DA-1A5DD6C58BF9}" destId="{BFBD4AFC-4A15-4F99-B49B-B942393BB0F0}" srcOrd="2" destOrd="0" presId="urn:microsoft.com/office/officeart/2005/8/layout/orgChart1"/>
    <dgm:cxn modelId="{313B271E-A34E-45E0-B527-C68350085091}" type="presParOf" srcId="{BFBD4AFC-4A15-4F99-B49B-B942393BB0F0}" destId="{B06D7EBC-AC66-4850-961F-04F0872DF550}" srcOrd="0" destOrd="0" presId="urn:microsoft.com/office/officeart/2005/8/layout/orgChart1"/>
    <dgm:cxn modelId="{3A36EB04-92D9-4EEF-883A-A637792DBBBF}" type="presParOf" srcId="{BFBD4AFC-4A15-4F99-B49B-B942393BB0F0}" destId="{93638EE0-0DBC-4CA3-A39E-DC86BD689614}" srcOrd="1" destOrd="0" presId="urn:microsoft.com/office/officeart/2005/8/layout/orgChart1"/>
    <dgm:cxn modelId="{6EEFC188-E7FF-44DA-A3A0-874D70B09899}" type="presParOf" srcId="{93638EE0-0DBC-4CA3-A39E-DC86BD689614}" destId="{D150AD5F-9304-47BD-A029-6C56EFEC90F9}" srcOrd="0" destOrd="0" presId="urn:microsoft.com/office/officeart/2005/8/layout/orgChart1"/>
    <dgm:cxn modelId="{957CCABF-C638-49CD-8E36-8DF1BB7E32E3}" type="presParOf" srcId="{D150AD5F-9304-47BD-A029-6C56EFEC90F9}" destId="{495349D9-307F-4642-A8DE-EE2A34E12F25}" srcOrd="0" destOrd="0" presId="urn:microsoft.com/office/officeart/2005/8/layout/orgChart1"/>
    <dgm:cxn modelId="{18A670EA-5160-49FA-845D-F1BAE0A28232}" type="presParOf" srcId="{D150AD5F-9304-47BD-A029-6C56EFEC90F9}" destId="{34268097-177B-4E50-B436-A0EDACFB3602}" srcOrd="1" destOrd="0" presId="urn:microsoft.com/office/officeart/2005/8/layout/orgChart1"/>
    <dgm:cxn modelId="{EB5FCFAC-F0A6-47FE-ABB3-DEF55A246F37}" type="presParOf" srcId="{93638EE0-0DBC-4CA3-A39E-DC86BD689614}" destId="{94B1A65B-ED95-4BC8-A289-60B07BA1BA41}" srcOrd="1" destOrd="0" presId="urn:microsoft.com/office/officeart/2005/8/layout/orgChart1"/>
    <dgm:cxn modelId="{84F98FF1-7B05-46A8-A9D6-7FC1DFCA1545}" type="presParOf" srcId="{93638EE0-0DBC-4CA3-A39E-DC86BD689614}" destId="{7A16AF1E-CC5F-4531-9BB9-5AA2DE4C5BC1}"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28EAB-E6DC-43F5-BCE0-772D67F3D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96</Pages>
  <Words>12442</Words>
  <Characters>68437</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Guayaquil-Ecuador</Company>
  <LinksUpToDate>false</LinksUpToDate>
  <CharactersWithSpaces>80718</CharactersWithSpaces>
  <SharedDoc>false</SharedDoc>
  <HLinks>
    <vt:vector size="12" baseType="variant">
      <vt:variant>
        <vt:i4>2228244</vt:i4>
      </vt:variant>
      <vt:variant>
        <vt:i4>-1</vt:i4>
      </vt:variant>
      <vt:variant>
        <vt:i4>1028</vt:i4>
      </vt:variant>
      <vt:variant>
        <vt:i4>1</vt:i4>
      </vt:variant>
      <vt:variant>
        <vt:lpwstr>http://www.arrozdacsa.com/imagenes/arroz_semilargo.jpg</vt:lpwstr>
      </vt:variant>
      <vt:variant>
        <vt:lpwstr/>
      </vt:variant>
      <vt:variant>
        <vt:i4>3932184</vt:i4>
      </vt:variant>
      <vt:variant>
        <vt:i4>-1</vt:i4>
      </vt:variant>
      <vt:variant>
        <vt:i4>1029</vt:i4>
      </vt:variant>
      <vt:variant>
        <vt:i4>1</vt:i4>
      </vt:variant>
      <vt:variant>
        <vt:lpwstr>http://www.arrozdacsa.com/imagenes/arroz_largo.jpg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Arq.Miguel Nuñez G.</dc:creator>
  <cp:keywords/>
  <dc:description/>
  <cp:lastModifiedBy>silgivar</cp:lastModifiedBy>
  <cp:revision>2</cp:revision>
  <cp:lastPrinted>2010-09-06T17:02:00Z</cp:lastPrinted>
  <dcterms:created xsi:type="dcterms:W3CDTF">2010-09-06T17:15:00Z</dcterms:created>
  <dcterms:modified xsi:type="dcterms:W3CDTF">2010-09-06T17:15:00Z</dcterms:modified>
</cp:coreProperties>
</file>