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B01" w:rsidRPr="00DD2D5A" w:rsidRDefault="00394B01" w:rsidP="00394B01">
      <w:pPr>
        <w:spacing w:after="0" w:line="480" w:lineRule="auto"/>
        <w:jc w:val="center"/>
        <w:rPr>
          <w:rFonts w:ascii="Arial" w:hAnsi="Arial" w:cs="Arial"/>
          <w:b/>
          <w:sz w:val="32"/>
          <w:szCs w:val="32"/>
        </w:rPr>
      </w:pPr>
      <w:r w:rsidRPr="00DD2D5A">
        <w:rPr>
          <w:rFonts w:ascii="Arial" w:hAnsi="Arial" w:cs="Arial"/>
          <w:b/>
          <w:sz w:val="32"/>
          <w:szCs w:val="32"/>
        </w:rPr>
        <w:t>ESCUELA SUPERIOR POLITÉCNICA DEL LITORAL</w:t>
      </w:r>
    </w:p>
    <w:p w:rsidR="00394B01" w:rsidRPr="00DD2D5A" w:rsidRDefault="00394B01" w:rsidP="00394B01">
      <w:pPr>
        <w:spacing w:after="0" w:line="480" w:lineRule="auto"/>
        <w:jc w:val="center"/>
        <w:rPr>
          <w:rFonts w:ascii="Arial" w:hAnsi="Arial" w:cs="Arial"/>
          <w:b/>
          <w:sz w:val="32"/>
          <w:szCs w:val="32"/>
        </w:rPr>
      </w:pPr>
      <w:r w:rsidRPr="00DD2D5A">
        <w:rPr>
          <w:rFonts w:ascii="Arial" w:hAnsi="Arial" w:cs="Arial"/>
          <w:b/>
          <w:sz w:val="32"/>
          <w:szCs w:val="32"/>
        </w:rPr>
        <w:t>Facultad de Ingeniería en Mecánica y Ciencias de la Producción</w:t>
      </w:r>
    </w:p>
    <w:p w:rsidR="00394B01" w:rsidRPr="00DB58FB" w:rsidRDefault="00394B01" w:rsidP="00394B01">
      <w:pPr>
        <w:spacing w:after="0" w:line="480" w:lineRule="auto"/>
        <w:rPr>
          <w:rFonts w:ascii="Arial" w:hAnsi="Arial" w:cs="Arial"/>
          <w:sz w:val="28"/>
          <w:szCs w:val="28"/>
        </w:rPr>
      </w:pPr>
    </w:p>
    <w:p w:rsidR="00394B01" w:rsidRPr="00DB58FB" w:rsidRDefault="00394B01" w:rsidP="00394B01">
      <w:pPr>
        <w:spacing w:after="0" w:line="480" w:lineRule="auto"/>
        <w:jc w:val="center"/>
        <w:rPr>
          <w:rFonts w:ascii="Arial" w:hAnsi="Arial" w:cs="Arial"/>
          <w:sz w:val="28"/>
          <w:szCs w:val="28"/>
        </w:rPr>
      </w:pPr>
      <w:r w:rsidRPr="00DB58FB">
        <w:rPr>
          <w:rFonts w:ascii="Arial" w:hAnsi="Arial" w:cs="Arial"/>
          <w:sz w:val="28"/>
          <w:szCs w:val="28"/>
        </w:rPr>
        <w:t>“</w:t>
      </w:r>
      <w:r w:rsidRPr="00DB58FB">
        <w:rPr>
          <w:rFonts w:ascii="Arial" w:hAnsi="Arial" w:cs="Arial"/>
          <w:sz w:val="28"/>
          <w:szCs w:val="28"/>
          <w:lang w:val="es-ES_tradnl"/>
        </w:rPr>
        <w:t>Progra</w:t>
      </w:r>
      <w:r>
        <w:rPr>
          <w:rFonts w:ascii="Arial" w:hAnsi="Arial" w:cs="Arial"/>
          <w:sz w:val="28"/>
          <w:szCs w:val="28"/>
          <w:lang w:val="es-ES_tradnl"/>
        </w:rPr>
        <w:t>ma para implementar un Sistema E</w:t>
      </w:r>
      <w:r w:rsidRPr="00DB58FB">
        <w:rPr>
          <w:rFonts w:ascii="Arial" w:hAnsi="Arial" w:cs="Arial"/>
          <w:sz w:val="28"/>
          <w:szCs w:val="28"/>
          <w:lang w:val="es-ES_tradnl"/>
        </w:rPr>
        <w:t>fectivo de Comunicación Visual</w:t>
      </w:r>
      <w:r w:rsidRPr="00DB58FB">
        <w:rPr>
          <w:rFonts w:ascii="Arial" w:hAnsi="Arial" w:cs="Arial"/>
          <w:sz w:val="28"/>
          <w:szCs w:val="28"/>
        </w:rPr>
        <w:t>”</w:t>
      </w:r>
    </w:p>
    <w:p w:rsidR="00394B01" w:rsidRPr="00DD2D5A" w:rsidRDefault="00394B01" w:rsidP="00394B01">
      <w:pPr>
        <w:spacing w:after="0" w:line="480" w:lineRule="auto"/>
        <w:rPr>
          <w:rFonts w:ascii="Arial" w:hAnsi="Arial" w:cs="Arial"/>
        </w:rPr>
      </w:pPr>
    </w:p>
    <w:p w:rsidR="00394B01" w:rsidRPr="00DD2D5A" w:rsidRDefault="00394B01" w:rsidP="00394B01">
      <w:pPr>
        <w:spacing w:after="0" w:line="480" w:lineRule="auto"/>
        <w:jc w:val="center"/>
        <w:rPr>
          <w:rFonts w:ascii="Arial" w:hAnsi="Arial" w:cs="Arial"/>
          <w:b/>
          <w:sz w:val="32"/>
          <w:szCs w:val="32"/>
        </w:rPr>
      </w:pPr>
      <w:r>
        <w:rPr>
          <w:rFonts w:ascii="Arial" w:hAnsi="Arial" w:cs="Arial"/>
          <w:b/>
          <w:sz w:val="32"/>
          <w:szCs w:val="32"/>
        </w:rPr>
        <w:t>Proyecto de Graduación</w:t>
      </w:r>
    </w:p>
    <w:p w:rsidR="00394B01" w:rsidRPr="00DD2D5A" w:rsidRDefault="00394B01" w:rsidP="00394B01">
      <w:pPr>
        <w:spacing w:after="0" w:line="480" w:lineRule="auto"/>
        <w:jc w:val="center"/>
        <w:rPr>
          <w:rFonts w:ascii="Arial" w:hAnsi="Arial" w:cs="Arial"/>
          <w:sz w:val="32"/>
          <w:szCs w:val="32"/>
        </w:rPr>
      </w:pPr>
      <w:r w:rsidRPr="00DD2D5A">
        <w:rPr>
          <w:rFonts w:ascii="Arial" w:hAnsi="Arial" w:cs="Arial"/>
          <w:sz w:val="32"/>
          <w:szCs w:val="32"/>
        </w:rPr>
        <w:t>Previo</w:t>
      </w:r>
      <w:r>
        <w:rPr>
          <w:rFonts w:ascii="Arial" w:hAnsi="Arial" w:cs="Arial"/>
          <w:sz w:val="32"/>
          <w:szCs w:val="32"/>
        </w:rPr>
        <w:t xml:space="preserve"> a</w:t>
      </w:r>
      <w:r w:rsidRPr="00DD2D5A">
        <w:rPr>
          <w:rFonts w:ascii="Arial" w:hAnsi="Arial" w:cs="Arial"/>
          <w:sz w:val="32"/>
          <w:szCs w:val="32"/>
        </w:rPr>
        <w:t xml:space="preserve"> la Obtención del Título de:</w:t>
      </w:r>
    </w:p>
    <w:p w:rsidR="00394B01" w:rsidRPr="00DD2D5A" w:rsidRDefault="00394B01" w:rsidP="00394B01">
      <w:pPr>
        <w:spacing w:after="0" w:line="480" w:lineRule="auto"/>
        <w:rPr>
          <w:rFonts w:ascii="Arial" w:hAnsi="Arial" w:cs="Arial"/>
        </w:rPr>
      </w:pPr>
    </w:p>
    <w:p w:rsidR="00394B01" w:rsidRPr="00DD2D5A" w:rsidRDefault="00505D46" w:rsidP="00394B01">
      <w:pPr>
        <w:spacing w:after="0" w:line="480" w:lineRule="auto"/>
        <w:jc w:val="center"/>
        <w:rPr>
          <w:rFonts w:ascii="Arial" w:hAnsi="Arial" w:cs="Arial"/>
          <w:b/>
          <w:sz w:val="32"/>
          <w:szCs w:val="32"/>
        </w:rPr>
      </w:pPr>
      <w:r>
        <w:rPr>
          <w:rFonts w:ascii="Arial" w:hAnsi="Arial" w:cs="Arial"/>
          <w:b/>
          <w:sz w:val="32"/>
          <w:szCs w:val="32"/>
        </w:rPr>
        <w:t>INGENIEROS</w:t>
      </w:r>
      <w:r w:rsidR="00394B01" w:rsidRPr="00DD2D5A">
        <w:rPr>
          <w:rFonts w:ascii="Arial" w:hAnsi="Arial" w:cs="Arial"/>
          <w:b/>
          <w:sz w:val="32"/>
          <w:szCs w:val="32"/>
        </w:rPr>
        <w:t xml:space="preserve"> INDUSTRIAL</w:t>
      </w:r>
      <w:r>
        <w:rPr>
          <w:rFonts w:ascii="Arial" w:hAnsi="Arial" w:cs="Arial"/>
          <w:b/>
          <w:sz w:val="32"/>
          <w:szCs w:val="32"/>
        </w:rPr>
        <w:t>ES</w:t>
      </w:r>
    </w:p>
    <w:p w:rsidR="00394B01" w:rsidRPr="00DD2D5A" w:rsidRDefault="00394B01" w:rsidP="00394B01">
      <w:pPr>
        <w:spacing w:after="0" w:line="480" w:lineRule="auto"/>
        <w:rPr>
          <w:rFonts w:ascii="Arial" w:hAnsi="Arial" w:cs="Arial"/>
        </w:rPr>
      </w:pPr>
    </w:p>
    <w:p w:rsidR="00394B01" w:rsidRPr="00DD2D5A" w:rsidRDefault="00394B01" w:rsidP="00394B01">
      <w:pPr>
        <w:spacing w:after="0" w:line="480" w:lineRule="auto"/>
        <w:jc w:val="center"/>
        <w:rPr>
          <w:rFonts w:ascii="Arial" w:hAnsi="Arial" w:cs="Arial"/>
          <w:sz w:val="32"/>
          <w:szCs w:val="32"/>
        </w:rPr>
      </w:pPr>
      <w:r w:rsidRPr="00DD2D5A">
        <w:rPr>
          <w:rFonts w:ascii="Arial" w:hAnsi="Arial" w:cs="Arial"/>
          <w:sz w:val="32"/>
          <w:szCs w:val="32"/>
        </w:rPr>
        <w:t>Presentada por:</w:t>
      </w:r>
    </w:p>
    <w:p w:rsidR="00394B01" w:rsidRPr="00DD2D5A" w:rsidRDefault="00394B01" w:rsidP="00394B01">
      <w:pPr>
        <w:spacing w:after="0" w:line="480" w:lineRule="auto"/>
        <w:jc w:val="center"/>
        <w:rPr>
          <w:rFonts w:ascii="Arial" w:hAnsi="Arial" w:cs="Arial"/>
          <w:sz w:val="32"/>
          <w:szCs w:val="32"/>
        </w:rPr>
      </w:pPr>
      <w:r>
        <w:rPr>
          <w:rFonts w:ascii="Arial" w:hAnsi="Arial" w:cs="Arial"/>
          <w:sz w:val="32"/>
          <w:szCs w:val="32"/>
        </w:rPr>
        <w:t>Priscilla Mabel Barbosa Feijóo</w:t>
      </w:r>
    </w:p>
    <w:p w:rsidR="00394B01" w:rsidRDefault="00B917E7" w:rsidP="00394B01">
      <w:pPr>
        <w:spacing w:after="0" w:line="480" w:lineRule="auto"/>
        <w:jc w:val="center"/>
        <w:rPr>
          <w:rFonts w:ascii="Arial" w:hAnsi="Arial" w:cs="Arial"/>
          <w:sz w:val="28"/>
          <w:szCs w:val="28"/>
        </w:rPr>
      </w:pPr>
      <w:r>
        <w:rPr>
          <w:rFonts w:ascii="Arial" w:hAnsi="Arial" w:cs="Arial"/>
          <w:sz w:val="28"/>
          <w:szCs w:val="28"/>
        </w:rPr>
        <w:t>Néstor Javier Avendaño Chávez</w:t>
      </w:r>
    </w:p>
    <w:p w:rsidR="00394B01" w:rsidRPr="00DD2D5A" w:rsidRDefault="00394B01" w:rsidP="00394B01">
      <w:pPr>
        <w:spacing w:after="0" w:line="480" w:lineRule="auto"/>
        <w:jc w:val="center"/>
        <w:rPr>
          <w:rFonts w:ascii="Arial" w:hAnsi="Arial" w:cs="Arial"/>
          <w:sz w:val="28"/>
          <w:szCs w:val="28"/>
        </w:rPr>
      </w:pPr>
    </w:p>
    <w:p w:rsidR="00394B01" w:rsidRPr="00DD2D5A" w:rsidRDefault="00394B01" w:rsidP="00394B01">
      <w:pPr>
        <w:spacing w:after="0" w:line="480" w:lineRule="auto"/>
        <w:jc w:val="center"/>
        <w:rPr>
          <w:rFonts w:ascii="Arial" w:hAnsi="Arial" w:cs="Arial"/>
          <w:sz w:val="28"/>
          <w:szCs w:val="28"/>
        </w:rPr>
      </w:pPr>
      <w:r w:rsidRPr="00DD2D5A">
        <w:rPr>
          <w:rFonts w:ascii="Arial" w:hAnsi="Arial" w:cs="Arial"/>
          <w:sz w:val="28"/>
          <w:szCs w:val="28"/>
        </w:rPr>
        <w:t>GUAYAQUIL – ECUADOR</w:t>
      </w:r>
    </w:p>
    <w:p w:rsidR="00394B01" w:rsidRDefault="00394B01" w:rsidP="00394B01">
      <w:pPr>
        <w:spacing w:after="0" w:line="480" w:lineRule="auto"/>
        <w:jc w:val="center"/>
        <w:rPr>
          <w:rFonts w:ascii="Arial" w:hAnsi="Arial" w:cs="Arial"/>
          <w:sz w:val="28"/>
          <w:szCs w:val="28"/>
        </w:rPr>
      </w:pPr>
      <w:r>
        <w:rPr>
          <w:rFonts w:ascii="Arial" w:hAnsi="Arial" w:cs="Arial"/>
          <w:sz w:val="28"/>
          <w:szCs w:val="28"/>
        </w:rPr>
        <w:t>Año: 2009</w:t>
      </w:r>
    </w:p>
    <w:p w:rsidR="00B917E7" w:rsidRDefault="00B917E7" w:rsidP="00394B01">
      <w:pPr>
        <w:spacing w:after="0" w:line="480" w:lineRule="auto"/>
        <w:jc w:val="center"/>
        <w:rPr>
          <w:rFonts w:ascii="Arial" w:hAnsi="Arial" w:cs="Arial"/>
          <w:sz w:val="32"/>
          <w:szCs w:val="32"/>
        </w:rPr>
      </w:pPr>
    </w:p>
    <w:p w:rsidR="00394B01" w:rsidRDefault="00394B01" w:rsidP="00394B01">
      <w:pPr>
        <w:spacing w:after="0" w:line="480" w:lineRule="auto"/>
        <w:jc w:val="center"/>
        <w:rPr>
          <w:rFonts w:ascii="Arial" w:hAnsi="Arial" w:cs="Arial"/>
          <w:sz w:val="32"/>
          <w:szCs w:val="32"/>
        </w:rPr>
      </w:pPr>
      <w:r w:rsidRPr="000B6E4E">
        <w:rPr>
          <w:rFonts w:ascii="Arial" w:hAnsi="Arial" w:cs="Arial"/>
          <w:sz w:val="32"/>
          <w:szCs w:val="32"/>
        </w:rPr>
        <w:lastRenderedPageBreak/>
        <w:t>AGRADECIMIENTO</w:t>
      </w:r>
    </w:p>
    <w:p w:rsidR="00394B01" w:rsidRPr="000B6E4E" w:rsidRDefault="00394B01" w:rsidP="00394B01">
      <w:pPr>
        <w:spacing w:after="0" w:line="480" w:lineRule="auto"/>
        <w:jc w:val="center"/>
        <w:rPr>
          <w:rFonts w:ascii="Arial" w:hAnsi="Arial" w:cs="Arial"/>
          <w:sz w:val="32"/>
          <w:szCs w:val="32"/>
        </w:rPr>
      </w:pPr>
    </w:p>
    <w:p w:rsidR="00394B01" w:rsidRDefault="00394B01" w:rsidP="00394B01">
      <w:pPr>
        <w:spacing w:after="0" w:line="480" w:lineRule="auto"/>
        <w:ind w:left="3969"/>
        <w:jc w:val="both"/>
        <w:rPr>
          <w:rFonts w:ascii="Arial" w:hAnsi="Arial" w:cs="Arial"/>
          <w:sz w:val="28"/>
          <w:szCs w:val="28"/>
        </w:rPr>
      </w:pPr>
      <w:r>
        <w:rPr>
          <w:rFonts w:ascii="Arial" w:hAnsi="Arial" w:cs="Arial"/>
          <w:sz w:val="28"/>
          <w:szCs w:val="28"/>
        </w:rPr>
        <w:t>Agradezco a Dios por las bendiciones otorgadas, mi familia por su apoyo incondicional, mis amigos y mis profesores quienes fueron una guía dentro de la universidad en especial al Ing. Mario Moya, y a todos quienes de alguna manera hicieron posible la culminación de este proyecto.</w:t>
      </w:r>
    </w:p>
    <w:p w:rsidR="00394B01" w:rsidRDefault="00394B01" w:rsidP="00394B01">
      <w:pPr>
        <w:spacing w:after="0" w:line="480" w:lineRule="auto"/>
        <w:jc w:val="center"/>
        <w:rPr>
          <w:rFonts w:ascii="Arial" w:hAnsi="Arial" w:cs="Arial"/>
          <w:sz w:val="28"/>
          <w:szCs w:val="28"/>
        </w:rPr>
      </w:pPr>
    </w:p>
    <w:p w:rsidR="00394B01" w:rsidRDefault="00394B01" w:rsidP="00394B01">
      <w:pPr>
        <w:spacing w:after="0"/>
        <w:jc w:val="center"/>
        <w:rPr>
          <w:rFonts w:ascii="Arial" w:hAnsi="Arial" w:cs="Arial"/>
          <w:sz w:val="28"/>
          <w:szCs w:val="28"/>
        </w:rPr>
      </w:pPr>
    </w:p>
    <w:p w:rsidR="00394B01" w:rsidRDefault="00394B01" w:rsidP="00394B01">
      <w:pPr>
        <w:spacing w:after="0"/>
        <w:jc w:val="center"/>
        <w:rPr>
          <w:rFonts w:ascii="Arial" w:hAnsi="Arial" w:cs="Arial"/>
          <w:sz w:val="28"/>
          <w:szCs w:val="28"/>
        </w:rPr>
      </w:pPr>
    </w:p>
    <w:p w:rsidR="00394B01" w:rsidRDefault="00394B01" w:rsidP="00394B01">
      <w:pPr>
        <w:spacing w:after="0"/>
        <w:jc w:val="center"/>
        <w:rPr>
          <w:rFonts w:ascii="Arial" w:hAnsi="Arial" w:cs="Arial"/>
          <w:sz w:val="28"/>
          <w:szCs w:val="28"/>
        </w:rPr>
      </w:pPr>
    </w:p>
    <w:p w:rsidR="00394B01" w:rsidRDefault="00394B01" w:rsidP="00394B01">
      <w:pPr>
        <w:spacing w:after="0"/>
        <w:jc w:val="center"/>
        <w:rPr>
          <w:rFonts w:ascii="Arial" w:hAnsi="Arial" w:cs="Arial"/>
          <w:sz w:val="28"/>
          <w:szCs w:val="28"/>
        </w:rPr>
      </w:pPr>
    </w:p>
    <w:p w:rsidR="00394B01" w:rsidRPr="00810407" w:rsidRDefault="00394B01" w:rsidP="00394B01">
      <w:pPr>
        <w:spacing w:after="0"/>
        <w:jc w:val="center"/>
        <w:rPr>
          <w:rFonts w:ascii="Arial" w:hAnsi="Arial" w:cs="Arial"/>
          <w:sz w:val="28"/>
          <w:szCs w:val="28"/>
        </w:rPr>
      </w:pPr>
    </w:p>
    <w:p w:rsidR="00394B01" w:rsidRPr="00810407" w:rsidRDefault="00394B01" w:rsidP="00394B01">
      <w:pPr>
        <w:spacing w:after="0"/>
        <w:jc w:val="center"/>
        <w:rPr>
          <w:rFonts w:ascii="Arial" w:hAnsi="Arial" w:cs="Arial"/>
          <w:sz w:val="28"/>
          <w:szCs w:val="28"/>
        </w:rPr>
      </w:pPr>
    </w:p>
    <w:p w:rsidR="00394B01" w:rsidRPr="00810407" w:rsidRDefault="00394B01" w:rsidP="00394B01">
      <w:pPr>
        <w:spacing w:after="0"/>
        <w:jc w:val="center"/>
        <w:rPr>
          <w:rFonts w:ascii="Arial" w:hAnsi="Arial" w:cs="Arial"/>
          <w:sz w:val="28"/>
          <w:szCs w:val="28"/>
        </w:rPr>
      </w:pPr>
    </w:p>
    <w:p w:rsidR="00394B01" w:rsidRPr="00810407" w:rsidRDefault="00394B01" w:rsidP="00394B01">
      <w:pPr>
        <w:spacing w:after="0"/>
        <w:jc w:val="center"/>
        <w:rPr>
          <w:rFonts w:ascii="Arial" w:hAnsi="Arial" w:cs="Arial"/>
          <w:sz w:val="28"/>
          <w:szCs w:val="28"/>
        </w:rPr>
      </w:pPr>
    </w:p>
    <w:p w:rsidR="00394B01" w:rsidRPr="00810407" w:rsidRDefault="00394B01" w:rsidP="00394B01">
      <w:pPr>
        <w:spacing w:after="0"/>
        <w:jc w:val="center"/>
        <w:rPr>
          <w:rFonts w:ascii="Arial" w:hAnsi="Arial" w:cs="Arial"/>
          <w:sz w:val="28"/>
          <w:szCs w:val="28"/>
        </w:rPr>
      </w:pPr>
    </w:p>
    <w:p w:rsidR="00394B01" w:rsidRPr="00810407" w:rsidRDefault="00394B01" w:rsidP="00394B01">
      <w:pPr>
        <w:spacing w:after="0"/>
        <w:jc w:val="center"/>
        <w:rPr>
          <w:rFonts w:ascii="Arial" w:hAnsi="Arial" w:cs="Arial"/>
          <w:sz w:val="28"/>
          <w:szCs w:val="28"/>
        </w:rPr>
      </w:pPr>
    </w:p>
    <w:p w:rsidR="00394B01" w:rsidRPr="00810407" w:rsidRDefault="00394B01" w:rsidP="00394B01">
      <w:pPr>
        <w:spacing w:after="0"/>
        <w:jc w:val="center"/>
        <w:rPr>
          <w:rFonts w:ascii="Arial" w:hAnsi="Arial" w:cs="Arial"/>
          <w:sz w:val="28"/>
          <w:szCs w:val="28"/>
        </w:rPr>
      </w:pPr>
    </w:p>
    <w:p w:rsidR="00394B01" w:rsidRDefault="00394B01" w:rsidP="00394B01">
      <w:pPr>
        <w:spacing w:after="0" w:line="480" w:lineRule="auto"/>
        <w:jc w:val="center"/>
        <w:rPr>
          <w:rFonts w:ascii="Arial" w:hAnsi="Arial" w:cs="Arial"/>
          <w:sz w:val="32"/>
          <w:szCs w:val="32"/>
        </w:rPr>
      </w:pPr>
      <w:r w:rsidRPr="000B6E4E">
        <w:rPr>
          <w:rFonts w:ascii="Arial" w:hAnsi="Arial" w:cs="Arial"/>
          <w:sz w:val="32"/>
          <w:szCs w:val="32"/>
        </w:rPr>
        <w:lastRenderedPageBreak/>
        <w:t>DEDICATORIA</w:t>
      </w:r>
    </w:p>
    <w:p w:rsidR="00394B01" w:rsidRPr="000B6E4E" w:rsidRDefault="00394B01" w:rsidP="00394B01">
      <w:pPr>
        <w:spacing w:after="0" w:line="480" w:lineRule="auto"/>
        <w:jc w:val="center"/>
        <w:rPr>
          <w:rFonts w:ascii="Arial" w:hAnsi="Arial" w:cs="Arial"/>
          <w:sz w:val="32"/>
          <w:szCs w:val="32"/>
        </w:rPr>
      </w:pPr>
    </w:p>
    <w:p w:rsidR="00394B01" w:rsidRDefault="00394B01" w:rsidP="00394B01">
      <w:pPr>
        <w:spacing w:after="0" w:line="480" w:lineRule="auto"/>
        <w:ind w:left="3969"/>
        <w:jc w:val="both"/>
        <w:rPr>
          <w:rFonts w:ascii="Arial" w:hAnsi="Arial" w:cs="Arial"/>
          <w:sz w:val="28"/>
          <w:szCs w:val="28"/>
        </w:rPr>
      </w:pPr>
      <w:r>
        <w:rPr>
          <w:rFonts w:ascii="Arial" w:hAnsi="Arial" w:cs="Arial"/>
          <w:sz w:val="28"/>
          <w:szCs w:val="28"/>
        </w:rPr>
        <w:t>Dedico el proyecto de graduación a mi padre, Marco Barbosa; mi madre, Gina Feijóo; mi hermano, Marco Barbosa y amigos.</w:t>
      </w:r>
    </w:p>
    <w:p w:rsidR="00B917E7" w:rsidRDefault="00B917E7" w:rsidP="00394B01">
      <w:pPr>
        <w:spacing w:after="0" w:line="480" w:lineRule="auto"/>
        <w:ind w:left="3969"/>
        <w:jc w:val="both"/>
        <w:rPr>
          <w:rFonts w:ascii="Arial" w:hAnsi="Arial" w:cs="Arial"/>
          <w:sz w:val="28"/>
          <w:szCs w:val="28"/>
        </w:rPr>
      </w:pPr>
    </w:p>
    <w:p w:rsidR="00B917E7" w:rsidRDefault="00B917E7" w:rsidP="00394B01">
      <w:pPr>
        <w:spacing w:after="0" w:line="480" w:lineRule="auto"/>
        <w:ind w:left="3969"/>
        <w:jc w:val="both"/>
        <w:rPr>
          <w:rFonts w:ascii="Arial" w:hAnsi="Arial" w:cs="Arial"/>
          <w:sz w:val="28"/>
          <w:szCs w:val="28"/>
        </w:rPr>
      </w:pPr>
      <w:r>
        <w:rPr>
          <w:rFonts w:ascii="Arial" w:hAnsi="Arial" w:cs="Arial"/>
          <w:sz w:val="28"/>
          <w:szCs w:val="28"/>
        </w:rPr>
        <w:t>Néstor Avendaño</w:t>
      </w:r>
    </w:p>
    <w:p w:rsidR="00B917E7" w:rsidRDefault="00B917E7" w:rsidP="00394B01">
      <w:pPr>
        <w:spacing w:after="0" w:line="480" w:lineRule="auto"/>
        <w:ind w:left="3969"/>
        <w:jc w:val="both"/>
        <w:rPr>
          <w:rFonts w:ascii="Arial" w:hAnsi="Arial" w:cs="Arial"/>
          <w:sz w:val="28"/>
          <w:szCs w:val="28"/>
        </w:rPr>
      </w:pPr>
      <w:r>
        <w:rPr>
          <w:rFonts w:ascii="Arial" w:hAnsi="Arial" w:cs="Arial"/>
          <w:sz w:val="28"/>
          <w:szCs w:val="28"/>
        </w:rPr>
        <w:t>Una dedicatoria especial para mis padres y hermana, por su apoyo incondicional en mi carrera.</w:t>
      </w:r>
    </w:p>
    <w:p w:rsidR="00B917E7" w:rsidRDefault="00B917E7" w:rsidP="00394B01">
      <w:pPr>
        <w:spacing w:after="0" w:line="480" w:lineRule="auto"/>
        <w:ind w:left="3969"/>
        <w:jc w:val="both"/>
        <w:rPr>
          <w:rFonts w:ascii="Arial" w:hAnsi="Arial" w:cs="Arial"/>
          <w:sz w:val="28"/>
          <w:szCs w:val="28"/>
        </w:rPr>
      </w:pPr>
      <w:r>
        <w:rPr>
          <w:rFonts w:ascii="Arial" w:hAnsi="Arial" w:cs="Arial"/>
          <w:sz w:val="28"/>
          <w:szCs w:val="28"/>
        </w:rPr>
        <w:t>Y un homenaje póstumo para mis abuelos, Miguel y Marí juntos en la eternidad.</w:t>
      </w:r>
    </w:p>
    <w:p w:rsidR="00394B01" w:rsidRDefault="00394B01" w:rsidP="00394B01">
      <w:pPr>
        <w:spacing w:after="0" w:line="480" w:lineRule="auto"/>
        <w:ind w:left="3969"/>
        <w:jc w:val="center"/>
        <w:rPr>
          <w:rFonts w:ascii="Arial" w:hAnsi="Arial" w:cs="Arial"/>
          <w:sz w:val="28"/>
          <w:szCs w:val="28"/>
        </w:rPr>
      </w:pPr>
    </w:p>
    <w:p w:rsidR="00394B01" w:rsidRDefault="00394B01" w:rsidP="00394B01">
      <w:pPr>
        <w:spacing w:after="0" w:line="480" w:lineRule="auto"/>
        <w:jc w:val="center"/>
        <w:rPr>
          <w:rFonts w:ascii="Arial" w:hAnsi="Arial" w:cs="Arial"/>
          <w:sz w:val="28"/>
          <w:szCs w:val="28"/>
        </w:rPr>
      </w:pPr>
    </w:p>
    <w:p w:rsidR="00394B01" w:rsidRDefault="00394B01" w:rsidP="00394B01">
      <w:pPr>
        <w:spacing w:after="0" w:line="480" w:lineRule="auto"/>
        <w:jc w:val="center"/>
        <w:rPr>
          <w:rFonts w:ascii="Arial" w:hAnsi="Arial" w:cs="Arial"/>
          <w:sz w:val="28"/>
          <w:szCs w:val="28"/>
        </w:rPr>
      </w:pPr>
    </w:p>
    <w:p w:rsidR="00394B01" w:rsidRDefault="00394B01" w:rsidP="00394B01">
      <w:pPr>
        <w:spacing w:after="0" w:line="480" w:lineRule="auto"/>
        <w:jc w:val="center"/>
        <w:rPr>
          <w:rFonts w:ascii="Arial" w:hAnsi="Arial" w:cs="Arial"/>
          <w:sz w:val="28"/>
          <w:szCs w:val="28"/>
        </w:rPr>
      </w:pPr>
    </w:p>
    <w:p w:rsidR="00394B01" w:rsidRDefault="00394B01" w:rsidP="00394B01">
      <w:pPr>
        <w:spacing w:after="0" w:line="480" w:lineRule="auto"/>
        <w:jc w:val="center"/>
        <w:rPr>
          <w:rFonts w:ascii="Arial" w:hAnsi="Arial" w:cs="Arial"/>
          <w:sz w:val="28"/>
          <w:szCs w:val="28"/>
        </w:rPr>
      </w:pPr>
    </w:p>
    <w:p w:rsidR="00394B01" w:rsidRDefault="00394B01" w:rsidP="00394B01">
      <w:pPr>
        <w:spacing w:after="0"/>
        <w:jc w:val="center"/>
        <w:rPr>
          <w:rFonts w:ascii="Arial" w:hAnsi="Arial" w:cs="Arial"/>
          <w:sz w:val="28"/>
          <w:szCs w:val="28"/>
        </w:rPr>
      </w:pPr>
    </w:p>
    <w:p w:rsidR="00394B01" w:rsidRDefault="00394B01" w:rsidP="00394B01">
      <w:pPr>
        <w:spacing w:after="0"/>
        <w:jc w:val="center"/>
        <w:rPr>
          <w:rFonts w:ascii="Arial" w:hAnsi="Arial" w:cs="Arial"/>
          <w:sz w:val="28"/>
          <w:szCs w:val="28"/>
        </w:rPr>
      </w:pPr>
    </w:p>
    <w:p w:rsidR="00394B01" w:rsidRDefault="00394B01" w:rsidP="00394B01">
      <w:pPr>
        <w:spacing w:after="0"/>
        <w:jc w:val="center"/>
        <w:rPr>
          <w:rFonts w:ascii="Arial" w:hAnsi="Arial" w:cs="Arial"/>
          <w:sz w:val="28"/>
          <w:szCs w:val="28"/>
        </w:rPr>
      </w:pPr>
    </w:p>
    <w:p w:rsidR="00394B01" w:rsidRDefault="00394B01" w:rsidP="00394B01">
      <w:pPr>
        <w:spacing w:after="0"/>
        <w:jc w:val="center"/>
        <w:rPr>
          <w:rFonts w:ascii="Arial" w:hAnsi="Arial" w:cs="Arial"/>
          <w:sz w:val="28"/>
          <w:szCs w:val="28"/>
        </w:rPr>
      </w:pPr>
    </w:p>
    <w:p w:rsidR="00394B01" w:rsidRPr="000B6E4E" w:rsidRDefault="00394B01" w:rsidP="00B917E7">
      <w:pPr>
        <w:spacing w:after="0" w:line="480" w:lineRule="auto"/>
        <w:ind w:firstLine="708"/>
        <w:jc w:val="center"/>
        <w:rPr>
          <w:rFonts w:ascii="Arial" w:hAnsi="Arial" w:cs="Arial"/>
          <w:sz w:val="32"/>
          <w:szCs w:val="32"/>
        </w:rPr>
      </w:pPr>
      <w:r w:rsidRPr="000B6E4E">
        <w:rPr>
          <w:rFonts w:ascii="Arial" w:hAnsi="Arial" w:cs="Arial"/>
          <w:sz w:val="32"/>
          <w:szCs w:val="32"/>
        </w:rPr>
        <w:t>TRIBUNAL DE GRADUACIÓN</w:t>
      </w:r>
    </w:p>
    <w:p w:rsidR="00394B01" w:rsidRDefault="00394B01" w:rsidP="00394B01">
      <w:pPr>
        <w:tabs>
          <w:tab w:val="left" w:pos="2548"/>
        </w:tabs>
        <w:spacing w:after="0" w:line="480" w:lineRule="auto"/>
        <w:rPr>
          <w:rFonts w:ascii="Arial" w:hAnsi="Arial" w:cs="Arial"/>
          <w:sz w:val="28"/>
          <w:szCs w:val="28"/>
        </w:rPr>
      </w:pPr>
      <w:r>
        <w:rPr>
          <w:rFonts w:ascii="Arial" w:hAnsi="Arial" w:cs="Arial"/>
          <w:sz w:val="28"/>
          <w:szCs w:val="28"/>
        </w:rPr>
        <w:tab/>
      </w:r>
    </w:p>
    <w:p w:rsidR="00394B01" w:rsidRDefault="00394B01" w:rsidP="00394B01">
      <w:pPr>
        <w:tabs>
          <w:tab w:val="left" w:pos="2548"/>
        </w:tabs>
        <w:spacing w:after="0" w:line="480" w:lineRule="auto"/>
        <w:rPr>
          <w:rFonts w:ascii="Arial" w:hAnsi="Arial" w:cs="Arial"/>
          <w:sz w:val="28"/>
          <w:szCs w:val="28"/>
        </w:rPr>
      </w:pPr>
    </w:p>
    <w:p w:rsidR="00394B01" w:rsidRDefault="00394B01" w:rsidP="00394B01">
      <w:pPr>
        <w:tabs>
          <w:tab w:val="left" w:pos="2548"/>
        </w:tabs>
        <w:spacing w:after="0" w:line="480" w:lineRule="auto"/>
        <w:rPr>
          <w:rFonts w:ascii="Arial" w:hAnsi="Arial" w:cs="Arial"/>
          <w:sz w:val="28"/>
          <w:szCs w:val="28"/>
        </w:rPr>
      </w:pPr>
    </w:p>
    <w:p w:rsidR="00394B01" w:rsidRDefault="00BB13EB" w:rsidP="00394B01">
      <w:pPr>
        <w:tabs>
          <w:tab w:val="left" w:pos="2548"/>
        </w:tabs>
        <w:spacing w:after="0" w:line="480" w:lineRule="auto"/>
        <w:rPr>
          <w:rFonts w:ascii="Arial" w:hAnsi="Arial" w:cs="Arial"/>
          <w:sz w:val="28"/>
          <w:szCs w:val="28"/>
        </w:rPr>
      </w:pPr>
      <w:r w:rsidRPr="00BB13EB">
        <w:rPr>
          <w:rFonts w:ascii="Arial" w:hAnsi="Arial" w:cs="Arial"/>
          <w:noProof/>
          <w:sz w:val="24"/>
          <w:szCs w:val="24"/>
          <w:lang w:eastAsia="es-ES"/>
        </w:rPr>
        <w:pict>
          <v:shapetype id="_x0000_t32" coordsize="21600,21600" o:spt="32" o:oned="t" path="m,l21600,21600e" filled="f">
            <v:path arrowok="t" fillok="f" o:connecttype="none"/>
            <o:lock v:ext="edit" shapetype="t"/>
          </v:shapetype>
          <v:shape id="_x0000_s1026" type="#_x0000_t32" style="position:absolute;margin-left:255.25pt;margin-top:28pt;width:166.95pt;height:0;z-index:251660288" o:connectortype="straight"/>
        </w:pict>
      </w:r>
      <w:r>
        <w:rPr>
          <w:rFonts w:ascii="Arial" w:hAnsi="Arial" w:cs="Arial"/>
          <w:noProof/>
          <w:sz w:val="28"/>
          <w:szCs w:val="28"/>
          <w:lang w:eastAsia="es-ES"/>
        </w:rPr>
        <w:pict>
          <v:shape id="_x0000_s1027" type="#_x0000_t32" style="position:absolute;margin-left:-27.15pt;margin-top:28pt;width:166.95pt;height:0;z-index:251661312" o:connectortype="straight"/>
        </w:pict>
      </w:r>
    </w:p>
    <w:p w:rsidR="00394B01" w:rsidRDefault="00394B01" w:rsidP="00394B01">
      <w:pPr>
        <w:tabs>
          <w:tab w:val="left" w:pos="2548"/>
        </w:tabs>
        <w:spacing w:after="0"/>
        <w:rPr>
          <w:rFonts w:ascii="Arial" w:hAnsi="Arial" w:cs="Arial"/>
          <w:sz w:val="24"/>
          <w:szCs w:val="24"/>
        </w:rPr>
      </w:pPr>
      <w:r>
        <w:rPr>
          <w:rFonts w:ascii="Arial" w:hAnsi="Arial" w:cs="Arial"/>
          <w:sz w:val="24"/>
          <w:szCs w:val="24"/>
        </w:rPr>
        <w:t>Ing. Francisco Andrade 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Ing. Mario Moya</w:t>
      </w:r>
      <w:r w:rsidR="00D27948">
        <w:rPr>
          <w:rFonts w:ascii="Arial" w:hAnsi="Arial" w:cs="Arial"/>
          <w:sz w:val="24"/>
          <w:szCs w:val="24"/>
        </w:rPr>
        <w:t xml:space="preserve"> R.</w:t>
      </w:r>
    </w:p>
    <w:p w:rsidR="00394B01" w:rsidRDefault="00394B01" w:rsidP="00394B01">
      <w:pPr>
        <w:tabs>
          <w:tab w:val="left" w:pos="2548"/>
        </w:tabs>
        <w:spacing w:after="0"/>
        <w:rPr>
          <w:rFonts w:ascii="Arial" w:hAnsi="Arial" w:cs="Arial"/>
          <w:sz w:val="24"/>
          <w:szCs w:val="24"/>
        </w:rPr>
      </w:pPr>
      <w:r>
        <w:rPr>
          <w:rFonts w:ascii="Arial" w:hAnsi="Arial" w:cs="Arial"/>
          <w:sz w:val="24"/>
          <w:szCs w:val="24"/>
        </w:rPr>
        <w:t>DECANO DE LA FIMCP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DIRECTOR DE PROYECTO</w:t>
      </w:r>
    </w:p>
    <w:p w:rsidR="00394B01" w:rsidRPr="002A02E0" w:rsidRDefault="00394B01" w:rsidP="00394B01">
      <w:pPr>
        <w:tabs>
          <w:tab w:val="left" w:pos="2548"/>
        </w:tabs>
        <w:spacing w:after="0"/>
        <w:rPr>
          <w:rFonts w:ascii="Arial" w:hAnsi="Arial" w:cs="Arial"/>
          <w:sz w:val="24"/>
          <w:szCs w:val="24"/>
        </w:rPr>
      </w:pPr>
      <w:r>
        <w:rPr>
          <w:rFonts w:ascii="Arial" w:hAnsi="Arial" w:cs="Arial"/>
          <w:sz w:val="24"/>
          <w:szCs w:val="24"/>
        </w:rPr>
        <w:t xml:space="preserve">     PRESIDENTE</w:t>
      </w:r>
    </w:p>
    <w:p w:rsidR="00394B01" w:rsidRDefault="00394B01" w:rsidP="00394B01">
      <w:pPr>
        <w:spacing w:after="0" w:line="480" w:lineRule="auto"/>
        <w:jc w:val="center"/>
        <w:rPr>
          <w:rFonts w:ascii="Arial" w:hAnsi="Arial" w:cs="Arial"/>
          <w:sz w:val="28"/>
          <w:szCs w:val="28"/>
        </w:rPr>
      </w:pPr>
    </w:p>
    <w:p w:rsidR="00394B01" w:rsidRDefault="00394B01" w:rsidP="00394B01">
      <w:pPr>
        <w:spacing w:after="0" w:line="480" w:lineRule="auto"/>
        <w:jc w:val="center"/>
        <w:rPr>
          <w:rFonts w:ascii="Arial" w:hAnsi="Arial" w:cs="Arial"/>
          <w:sz w:val="28"/>
          <w:szCs w:val="28"/>
        </w:rPr>
      </w:pPr>
    </w:p>
    <w:p w:rsidR="00394B01" w:rsidRPr="000B6E4E" w:rsidRDefault="00394B01" w:rsidP="00394B01">
      <w:pPr>
        <w:rPr>
          <w:rFonts w:ascii="Arial" w:hAnsi="Arial" w:cs="Arial"/>
          <w:sz w:val="28"/>
          <w:szCs w:val="28"/>
        </w:rPr>
      </w:pPr>
    </w:p>
    <w:p w:rsidR="00394B01" w:rsidRDefault="00394B01" w:rsidP="00394B01">
      <w:pPr>
        <w:rPr>
          <w:rFonts w:ascii="Arial" w:hAnsi="Arial" w:cs="Arial"/>
          <w:sz w:val="28"/>
          <w:szCs w:val="28"/>
        </w:rPr>
      </w:pPr>
    </w:p>
    <w:p w:rsidR="00394B01" w:rsidRDefault="00BB13EB" w:rsidP="00394B01">
      <w:pPr>
        <w:rPr>
          <w:rFonts w:ascii="Arial" w:hAnsi="Arial" w:cs="Arial"/>
          <w:sz w:val="28"/>
          <w:szCs w:val="28"/>
        </w:rPr>
      </w:pPr>
      <w:r w:rsidRPr="00BB13EB">
        <w:rPr>
          <w:rFonts w:ascii="Arial" w:hAnsi="Arial" w:cs="Arial"/>
          <w:noProof/>
          <w:sz w:val="24"/>
          <w:szCs w:val="24"/>
          <w:lang w:eastAsia="es-ES"/>
        </w:rPr>
        <w:pict>
          <v:shape id="_x0000_s1029" type="#_x0000_t32" style="position:absolute;margin-left:118.35pt;margin-top:25.2pt;width:166.95pt;height:0;z-index:251663360" o:connectortype="straight"/>
        </w:pict>
      </w:r>
    </w:p>
    <w:p w:rsidR="00394B01" w:rsidRPr="000B6E4E" w:rsidRDefault="00394B01" w:rsidP="00D27948">
      <w:pPr>
        <w:tabs>
          <w:tab w:val="left" w:pos="2548"/>
        </w:tabs>
        <w:spacing w:after="0"/>
        <w:jc w:val="center"/>
        <w:rPr>
          <w:rFonts w:ascii="Arial" w:hAnsi="Arial" w:cs="Arial"/>
          <w:sz w:val="24"/>
          <w:szCs w:val="24"/>
        </w:rPr>
      </w:pPr>
      <w:r>
        <w:rPr>
          <w:rFonts w:ascii="Arial" w:hAnsi="Arial" w:cs="Arial"/>
          <w:sz w:val="24"/>
          <w:szCs w:val="24"/>
        </w:rPr>
        <w:t>Ing. Juan Calvo</w:t>
      </w:r>
      <w:r w:rsidR="00D27948">
        <w:rPr>
          <w:rFonts w:ascii="Arial" w:hAnsi="Arial" w:cs="Arial"/>
          <w:sz w:val="24"/>
          <w:szCs w:val="24"/>
        </w:rPr>
        <w:t xml:space="preserve"> U.</w:t>
      </w:r>
    </w:p>
    <w:p w:rsidR="00394B01" w:rsidRDefault="00D27948" w:rsidP="00D27948">
      <w:pPr>
        <w:tabs>
          <w:tab w:val="left" w:pos="2548"/>
        </w:tabs>
        <w:spacing w:after="0"/>
        <w:jc w:val="center"/>
        <w:rPr>
          <w:rFonts w:ascii="Arial" w:hAnsi="Arial" w:cs="Arial"/>
          <w:sz w:val="24"/>
          <w:szCs w:val="24"/>
        </w:rPr>
      </w:pPr>
      <w:r>
        <w:rPr>
          <w:rFonts w:ascii="Arial" w:hAnsi="Arial" w:cs="Arial"/>
          <w:sz w:val="24"/>
          <w:szCs w:val="24"/>
        </w:rPr>
        <w:t>VOCAL</w:t>
      </w:r>
      <w:r w:rsidR="00AA1402">
        <w:rPr>
          <w:rFonts w:ascii="Arial" w:hAnsi="Arial" w:cs="Arial"/>
          <w:sz w:val="24"/>
          <w:szCs w:val="24"/>
        </w:rPr>
        <w:t xml:space="preserve"> PRINCIPAL</w:t>
      </w:r>
    </w:p>
    <w:p w:rsidR="00394B01" w:rsidRDefault="00394B01" w:rsidP="00394B01">
      <w:pPr>
        <w:tabs>
          <w:tab w:val="left" w:pos="2548"/>
        </w:tabs>
        <w:spacing w:after="0"/>
        <w:rPr>
          <w:rFonts w:ascii="Arial" w:hAnsi="Arial" w:cs="Arial"/>
          <w:sz w:val="24"/>
          <w:szCs w:val="24"/>
        </w:rPr>
      </w:pPr>
    </w:p>
    <w:p w:rsidR="00394B01" w:rsidRDefault="00394B01" w:rsidP="00394B01">
      <w:pPr>
        <w:tabs>
          <w:tab w:val="left" w:pos="2548"/>
        </w:tabs>
        <w:spacing w:after="0"/>
        <w:rPr>
          <w:rFonts w:ascii="Arial" w:hAnsi="Arial" w:cs="Arial"/>
          <w:sz w:val="24"/>
          <w:szCs w:val="24"/>
        </w:rPr>
      </w:pPr>
    </w:p>
    <w:p w:rsidR="00394B01" w:rsidRPr="006074DD" w:rsidRDefault="00394B01" w:rsidP="00394B01">
      <w:pPr>
        <w:tabs>
          <w:tab w:val="left" w:pos="2548"/>
        </w:tabs>
        <w:spacing w:after="0"/>
        <w:rPr>
          <w:rFonts w:ascii="Arial" w:hAnsi="Arial" w:cs="Arial"/>
          <w:sz w:val="24"/>
          <w:szCs w:val="24"/>
        </w:rPr>
      </w:pPr>
    </w:p>
    <w:p w:rsidR="00394B01" w:rsidRDefault="00394B01" w:rsidP="00394B01">
      <w:pPr>
        <w:tabs>
          <w:tab w:val="left" w:pos="2548"/>
        </w:tabs>
        <w:spacing w:after="0"/>
        <w:jc w:val="center"/>
        <w:rPr>
          <w:rFonts w:ascii="Arial" w:hAnsi="Arial" w:cs="Arial"/>
          <w:sz w:val="24"/>
          <w:szCs w:val="24"/>
        </w:rPr>
      </w:pPr>
    </w:p>
    <w:p w:rsidR="00394B01" w:rsidRDefault="00394B01" w:rsidP="00394B01">
      <w:pPr>
        <w:tabs>
          <w:tab w:val="left" w:pos="2548"/>
        </w:tabs>
        <w:spacing w:after="0"/>
        <w:jc w:val="center"/>
        <w:rPr>
          <w:rFonts w:ascii="Arial" w:hAnsi="Arial" w:cs="Arial"/>
          <w:sz w:val="24"/>
          <w:szCs w:val="24"/>
        </w:rPr>
      </w:pPr>
    </w:p>
    <w:p w:rsidR="00394B01" w:rsidRDefault="00394B01" w:rsidP="00394B01">
      <w:pPr>
        <w:tabs>
          <w:tab w:val="left" w:pos="2548"/>
        </w:tabs>
        <w:spacing w:after="0"/>
        <w:jc w:val="center"/>
        <w:rPr>
          <w:rFonts w:ascii="Arial" w:hAnsi="Arial" w:cs="Arial"/>
          <w:sz w:val="24"/>
          <w:szCs w:val="24"/>
        </w:rPr>
      </w:pPr>
    </w:p>
    <w:p w:rsidR="00394B01" w:rsidRDefault="00394B01" w:rsidP="00394B01">
      <w:pPr>
        <w:tabs>
          <w:tab w:val="left" w:pos="2548"/>
        </w:tabs>
        <w:spacing w:after="0"/>
        <w:jc w:val="center"/>
        <w:rPr>
          <w:rFonts w:ascii="Arial" w:hAnsi="Arial" w:cs="Arial"/>
          <w:sz w:val="24"/>
          <w:szCs w:val="24"/>
        </w:rPr>
      </w:pPr>
    </w:p>
    <w:p w:rsidR="00394B01" w:rsidRDefault="00394B01" w:rsidP="00394B01">
      <w:pPr>
        <w:tabs>
          <w:tab w:val="left" w:pos="2548"/>
        </w:tabs>
        <w:spacing w:after="0"/>
        <w:jc w:val="center"/>
        <w:rPr>
          <w:rFonts w:ascii="Arial" w:hAnsi="Arial" w:cs="Arial"/>
          <w:sz w:val="24"/>
          <w:szCs w:val="24"/>
        </w:rPr>
      </w:pPr>
    </w:p>
    <w:p w:rsidR="00394B01" w:rsidRPr="006074DD" w:rsidRDefault="00394B01" w:rsidP="00394B01">
      <w:pPr>
        <w:tabs>
          <w:tab w:val="left" w:pos="2548"/>
        </w:tabs>
        <w:spacing w:after="0"/>
        <w:jc w:val="center"/>
        <w:rPr>
          <w:rFonts w:ascii="Arial" w:hAnsi="Arial" w:cs="Arial"/>
          <w:sz w:val="24"/>
          <w:szCs w:val="24"/>
        </w:rPr>
      </w:pPr>
    </w:p>
    <w:p w:rsidR="00394B01" w:rsidRPr="005B45AA" w:rsidRDefault="00394B01" w:rsidP="00394B01">
      <w:pPr>
        <w:tabs>
          <w:tab w:val="left" w:pos="2548"/>
        </w:tabs>
        <w:spacing w:after="0"/>
        <w:jc w:val="center"/>
        <w:rPr>
          <w:rFonts w:ascii="Arial" w:hAnsi="Arial" w:cs="Arial"/>
          <w:b/>
          <w:sz w:val="32"/>
          <w:szCs w:val="32"/>
        </w:rPr>
      </w:pPr>
      <w:r w:rsidRPr="00810407">
        <w:rPr>
          <w:rFonts w:ascii="Arial" w:hAnsi="Arial" w:cs="Arial"/>
          <w:sz w:val="32"/>
          <w:szCs w:val="32"/>
        </w:rPr>
        <w:lastRenderedPageBreak/>
        <w:t>DECLARACIÓN</w:t>
      </w:r>
      <w:r w:rsidRPr="005B45AA">
        <w:rPr>
          <w:rFonts w:ascii="Arial" w:hAnsi="Arial" w:cs="Arial"/>
          <w:b/>
          <w:sz w:val="32"/>
          <w:szCs w:val="32"/>
        </w:rPr>
        <w:t xml:space="preserve"> </w:t>
      </w:r>
      <w:r w:rsidRPr="00810407">
        <w:rPr>
          <w:rFonts w:ascii="Arial" w:hAnsi="Arial" w:cs="Arial"/>
          <w:sz w:val="32"/>
          <w:szCs w:val="32"/>
        </w:rPr>
        <w:t>EXPRESA</w:t>
      </w:r>
    </w:p>
    <w:p w:rsidR="00394B01" w:rsidRDefault="00394B01" w:rsidP="00394B01">
      <w:pPr>
        <w:tabs>
          <w:tab w:val="left" w:pos="2548"/>
        </w:tabs>
        <w:spacing w:after="0"/>
        <w:rPr>
          <w:rFonts w:ascii="Arial" w:hAnsi="Arial" w:cs="Arial"/>
          <w:sz w:val="24"/>
          <w:szCs w:val="24"/>
        </w:rPr>
      </w:pPr>
    </w:p>
    <w:p w:rsidR="00394B01" w:rsidRDefault="00394B01" w:rsidP="00394B01">
      <w:pPr>
        <w:tabs>
          <w:tab w:val="left" w:pos="2548"/>
        </w:tabs>
        <w:spacing w:after="0"/>
        <w:rPr>
          <w:rFonts w:ascii="Arial" w:hAnsi="Arial" w:cs="Arial"/>
          <w:sz w:val="24"/>
          <w:szCs w:val="24"/>
        </w:rPr>
      </w:pPr>
    </w:p>
    <w:p w:rsidR="00394B01" w:rsidRDefault="00394B01" w:rsidP="00394B01">
      <w:pPr>
        <w:tabs>
          <w:tab w:val="left" w:pos="2548"/>
        </w:tabs>
        <w:spacing w:after="0" w:line="480" w:lineRule="auto"/>
        <w:ind w:left="1418" w:right="1047"/>
        <w:jc w:val="both"/>
        <w:rPr>
          <w:rFonts w:ascii="Arial" w:hAnsi="Arial" w:cs="Arial"/>
          <w:sz w:val="24"/>
          <w:szCs w:val="24"/>
        </w:rPr>
      </w:pPr>
      <w:r>
        <w:rPr>
          <w:rFonts w:ascii="Arial" w:hAnsi="Arial" w:cs="Arial"/>
          <w:sz w:val="24"/>
          <w:szCs w:val="24"/>
        </w:rPr>
        <w:t>“La responsabilidad del contenido de este Proyecto de Graduación, me corresponden exclusivamente; y el patrimonio intelectual de la misma a la ESCUELA SUPERIOR POLITÉCNICA DEL LITORAL”</w:t>
      </w:r>
    </w:p>
    <w:p w:rsidR="00394B01" w:rsidRPr="00704336" w:rsidRDefault="00394B01" w:rsidP="00394B01">
      <w:pPr>
        <w:rPr>
          <w:rFonts w:ascii="Arial" w:hAnsi="Arial" w:cs="Arial"/>
          <w:sz w:val="24"/>
          <w:szCs w:val="24"/>
        </w:rPr>
      </w:pPr>
    </w:p>
    <w:p w:rsidR="00394B01" w:rsidRPr="00704336" w:rsidRDefault="00394B01" w:rsidP="00394B01">
      <w:pPr>
        <w:rPr>
          <w:rFonts w:ascii="Arial" w:hAnsi="Arial" w:cs="Arial"/>
          <w:sz w:val="24"/>
          <w:szCs w:val="24"/>
        </w:rPr>
      </w:pPr>
    </w:p>
    <w:p w:rsidR="00394B01" w:rsidRPr="00704336" w:rsidRDefault="00394B01" w:rsidP="00394B01">
      <w:pPr>
        <w:rPr>
          <w:rFonts w:ascii="Arial" w:hAnsi="Arial" w:cs="Arial"/>
          <w:sz w:val="24"/>
          <w:szCs w:val="24"/>
        </w:rPr>
      </w:pPr>
    </w:p>
    <w:p w:rsidR="00394B01" w:rsidRPr="00704336" w:rsidRDefault="00394B01" w:rsidP="00394B01">
      <w:pPr>
        <w:rPr>
          <w:rFonts w:ascii="Arial" w:hAnsi="Arial" w:cs="Arial"/>
          <w:sz w:val="24"/>
          <w:szCs w:val="24"/>
        </w:rPr>
      </w:pPr>
    </w:p>
    <w:p w:rsidR="00394B01" w:rsidRPr="00704336" w:rsidRDefault="00394B01" w:rsidP="00394B01">
      <w:pPr>
        <w:rPr>
          <w:rFonts w:ascii="Arial" w:hAnsi="Arial" w:cs="Arial"/>
          <w:sz w:val="24"/>
          <w:szCs w:val="24"/>
        </w:rPr>
      </w:pPr>
    </w:p>
    <w:p w:rsidR="00394B01" w:rsidRPr="00704336" w:rsidRDefault="00394B01" w:rsidP="00394B01">
      <w:pPr>
        <w:rPr>
          <w:rFonts w:ascii="Arial" w:hAnsi="Arial" w:cs="Arial"/>
          <w:sz w:val="24"/>
          <w:szCs w:val="24"/>
        </w:rPr>
      </w:pPr>
    </w:p>
    <w:p w:rsidR="00394B01" w:rsidRDefault="00BB13EB" w:rsidP="00394B01">
      <w:pPr>
        <w:rPr>
          <w:rFonts w:ascii="Arial" w:hAnsi="Arial" w:cs="Arial"/>
          <w:sz w:val="24"/>
          <w:szCs w:val="24"/>
        </w:rPr>
      </w:pPr>
      <w:r>
        <w:rPr>
          <w:rFonts w:ascii="Arial" w:hAnsi="Arial" w:cs="Arial"/>
          <w:noProof/>
          <w:sz w:val="24"/>
          <w:szCs w:val="24"/>
          <w:lang w:eastAsia="es-ES"/>
        </w:rPr>
        <w:pict>
          <v:shape id="_x0000_s1031" type="#_x0000_t32" style="position:absolute;margin-left:-5.45pt;margin-top:10.2pt;width:193.85pt;height:.05pt;z-index:251665408" o:connectortype="straight"/>
        </w:pict>
      </w:r>
      <w:r>
        <w:rPr>
          <w:rFonts w:ascii="Arial" w:hAnsi="Arial" w:cs="Arial"/>
          <w:noProof/>
          <w:sz w:val="24"/>
          <w:szCs w:val="24"/>
          <w:lang w:eastAsia="es-ES"/>
        </w:rPr>
        <w:pict>
          <v:shape id="_x0000_s1030" type="#_x0000_t32" style="position:absolute;margin-left:237.9pt;margin-top:10.15pt;width:193.85pt;height:.05pt;z-index:251664384" o:connectortype="straight"/>
        </w:pict>
      </w:r>
    </w:p>
    <w:p w:rsidR="00394B01" w:rsidRDefault="00394B01" w:rsidP="00394B01">
      <w:pPr>
        <w:rPr>
          <w:rFonts w:ascii="Arial" w:hAnsi="Arial" w:cs="Arial"/>
          <w:sz w:val="24"/>
          <w:szCs w:val="24"/>
        </w:rPr>
      </w:pPr>
      <w:r>
        <w:rPr>
          <w:rFonts w:ascii="Arial" w:hAnsi="Arial" w:cs="Arial"/>
          <w:sz w:val="24"/>
          <w:szCs w:val="24"/>
        </w:rPr>
        <w:t>Néstor Avendaño Chávez</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Priscilla Barbosa Feijóo </w:t>
      </w:r>
    </w:p>
    <w:p w:rsidR="00394B01" w:rsidRDefault="00394B01" w:rsidP="00394B01">
      <w:pPr>
        <w:rPr>
          <w:rFonts w:ascii="Arial" w:hAnsi="Arial" w:cs="Arial"/>
          <w:sz w:val="24"/>
          <w:szCs w:val="24"/>
        </w:rPr>
      </w:pPr>
    </w:p>
    <w:p w:rsidR="00394B01" w:rsidRDefault="00394B01" w:rsidP="00394B01">
      <w:pPr>
        <w:rPr>
          <w:rFonts w:ascii="Arial" w:hAnsi="Arial" w:cs="Arial"/>
          <w:sz w:val="24"/>
          <w:szCs w:val="24"/>
        </w:rPr>
      </w:pPr>
    </w:p>
    <w:p w:rsidR="00394B01" w:rsidRDefault="00394B01" w:rsidP="00394B01">
      <w:pPr>
        <w:spacing w:after="0" w:line="480" w:lineRule="auto"/>
        <w:rPr>
          <w:rFonts w:ascii="Arial" w:hAnsi="Arial" w:cs="Arial"/>
          <w:sz w:val="24"/>
          <w:szCs w:val="24"/>
        </w:rPr>
      </w:pPr>
    </w:p>
    <w:p w:rsidR="00E763D9" w:rsidRDefault="00E763D9"/>
    <w:p w:rsidR="00676754" w:rsidRDefault="00676754"/>
    <w:p w:rsidR="00B917E7" w:rsidRDefault="00B917E7"/>
    <w:p w:rsidR="00B917E7" w:rsidRDefault="00B917E7"/>
    <w:p w:rsidR="00B917E7" w:rsidRDefault="00B917E7"/>
    <w:p w:rsidR="00676754" w:rsidRDefault="00676754"/>
    <w:p w:rsidR="00676754" w:rsidRDefault="00676754" w:rsidP="00676754">
      <w:pPr>
        <w:spacing w:after="0" w:line="480" w:lineRule="auto"/>
        <w:jc w:val="center"/>
        <w:rPr>
          <w:rFonts w:ascii="Arial" w:hAnsi="Arial" w:cs="Arial"/>
          <w:b/>
          <w:sz w:val="32"/>
          <w:szCs w:val="32"/>
          <w:lang w:val="es-ES_tradnl"/>
        </w:rPr>
      </w:pPr>
      <w:r w:rsidRPr="005C7D70">
        <w:rPr>
          <w:rFonts w:ascii="Arial" w:hAnsi="Arial" w:cs="Arial"/>
          <w:b/>
          <w:sz w:val="32"/>
          <w:szCs w:val="32"/>
          <w:lang w:val="es-ES_tradnl"/>
        </w:rPr>
        <w:lastRenderedPageBreak/>
        <w:t>RESUMEN</w:t>
      </w:r>
    </w:p>
    <w:p w:rsidR="00676754" w:rsidRPr="005C7D70" w:rsidRDefault="00676754" w:rsidP="00676754">
      <w:pPr>
        <w:spacing w:after="0" w:line="480" w:lineRule="auto"/>
        <w:jc w:val="center"/>
        <w:rPr>
          <w:rFonts w:ascii="Arial" w:hAnsi="Arial" w:cs="Arial"/>
          <w:b/>
          <w:sz w:val="32"/>
          <w:szCs w:val="32"/>
          <w:lang w:val="es-ES_tradnl"/>
        </w:rPr>
      </w:pPr>
    </w:p>
    <w:p w:rsidR="00676754" w:rsidRDefault="00676754" w:rsidP="00676754">
      <w:pPr>
        <w:pStyle w:val="Prrafodelista"/>
        <w:spacing w:line="480" w:lineRule="auto"/>
        <w:ind w:left="0" w:right="55"/>
        <w:jc w:val="both"/>
        <w:rPr>
          <w:rFonts w:ascii="Arial" w:eastAsia="Calibri" w:hAnsi="Arial" w:cs="Arial"/>
          <w:sz w:val="24"/>
          <w:szCs w:val="24"/>
          <w:lang w:val="es-ES_tradnl"/>
        </w:rPr>
      </w:pPr>
      <w:r w:rsidRPr="00ED0497">
        <w:rPr>
          <w:rFonts w:ascii="Arial" w:eastAsia="Calibri" w:hAnsi="Arial" w:cs="Arial"/>
          <w:sz w:val="24"/>
          <w:szCs w:val="24"/>
          <w:lang w:val="es-ES_tradnl"/>
        </w:rPr>
        <w:t>El proyecto a desarrollarse es acerca de un Programa de Comunicación Visual, el mismo que se encuentra específicamente dirigido a Seguridad Industrial. Este proyecto busca analizar los factores claves y las necesidades de las empresas para la elaboración de un Programa de Comunicación visual. Así como, elaborar un procedimiento fácil y preciso, que permita su implementación en las instalaciones de las empresas u organizaciones.</w:t>
      </w:r>
    </w:p>
    <w:p w:rsidR="00676754" w:rsidRPr="00ED0497" w:rsidRDefault="00676754" w:rsidP="00676754">
      <w:pPr>
        <w:pStyle w:val="Prrafodelista"/>
        <w:spacing w:line="480" w:lineRule="auto"/>
        <w:ind w:left="0" w:right="55"/>
        <w:jc w:val="both"/>
        <w:rPr>
          <w:rFonts w:ascii="Arial" w:eastAsia="Calibri" w:hAnsi="Arial" w:cs="Arial"/>
          <w:sz w:val="24"/>
          <w:szCs w:val="24"/>
          <w:lang w:val="es-ES_tradnl"/>
        </w:rPr>
      </w:pPr>
    </w:p>
    <w:p w:rsidR="00676754" w:rsidRDefault="00676754" w:rsidP="00676754">
      <w:pPr>
        <w:pStyle w:val="Prrafodelista"/>
        <w:spacing w:line="480" w:lineRule="auto"/>
        <w:ind w:left="0" w:right="55"/>
        <w:jc w:val="both"/>
        <w:rPr>
          <w:rFonts w:ascii="Arial" w:eastAsia="Calibri" w:hAnsi="Arial" w:cs="Arial"/>
          <w:sz w:val="24"/>
          <w:szCs w:val="24"/>
          <w:lang w:val="es-ES_tradnl"/>
        </w:rPr>
      </w:pPr>
      <w:r w:rsidRPr="00ED0497">
        <w:rPr>
          <w:rFonts w:ascii="Arial" w:eastAsia="Calibri" w:hAnsi="Arial" w:cs="Arial"/>
          <w:sz w:val="24"/>
          <w:szCs w:val="24"/>
          <w:lang w:val="es-ES_tradnl"/>
        </w:rPr>
        <w:t>El trabajo se sustentará con un amplio marco teórico, el cual tendrá definiciones básicas de comunicación, señalización, percepción visual y demás, las cuales contribuirán al desarrollo del proyecto. Y se lo aplicará en la planta KAPILA.</w:t>
      </w:r>
    </w:p>
    <w:p w:rsidR="00676754" w:rsidRPr="00ED0497" w:rsidRDefault="00676754" w:rsidP="00676754">
      <w:pPr>
        <w:pStyle w:val="Prrafodelista"/>
        <w:spacing w:line="480" w:lineRule="auto"/>
        <w:ind w:left="0" w:right="55"/>
        <w:jc w:val="both"/>
        <w:rPr>
          <w:rFonts w:ascii="Arial" w:eastAsia="Calibri" w:hAnsi="Arial" w:cs="Arial"/>
          <w:sz w:val="24"/>
          <w:szCs w:val="24"/>
          <w:lang w:val="es-ES_tradnl"/>
        </w:rPr>
      </w:pPr>
    </w:p>
    <w:p w:rsidR="00676754" w:rsidRPr="00ED0497" w:rsidRDefault="00676754" w:rsidP="00676754">
      <w:pPr>
        <w:pStyle w:val="Prrafodelista"/>
        <w:spacing w:line="480" w:lineRule="auto"/>
        <w:ind w:left="0" w:right="55"/>
        <w:jc w:val="both"/>
        <w:rPr>
          <w:rFonts w:ascii="Arial" w:eastAsia="Calibri" w:hAnsi="Arial" w:cs="Arial"/>
          <w:sz w:val="24"/>
          <w:szCs w:val="24"/>
          <w:lang w:val="es-ES_tradnl"/>
        </w:rPr>
      </w:pPr>
      <w:r w:rsidRPr="00ED0497">
        <w:rPr>
          <w:rFonts w:ascii="Arial" w:eastAsia="Calibri" w:hAnsi="Arial" w:cs="Arial"/>
          <w:sz w:val="24"/>
          <w:szCs w:val="24"/>
          <w:lang w:val="es-ES_tradnl"/>
        </w:rPr>
        <w:t xml:space="preserve">La comunicación en las empresas se entiende como el conjunto de las manifestaciones expresivas que hacen visible la identidad de una empresa y de sus productos; y es por esto que con un claro Programa de Comunicación Visual, se busca mejorar tanto la cultura como la apariencia organizacional. </w:t>
      </w:r>
    </w:p>
    <w:p w:rsidR="00676754" w:rsidRDefault="00676754" w:rsidP="00676754">
      <w:pPr>
        <w:pStyle w:val="Prrafodelista"/>
        <w:spacing w:line="480" w:lineRule="auto"/>
        <w:ind w:left="0" w:right="55"/>
        <w:jc w:val="both"/>
        <w:rPr>
          <w:rFonts w:ascii="Arial" w:eastAsia="Calibri" w:hAnsi="Arial" w:cs="Arial"/>
          <w:sz w:val="24"/>
          <w:szCs w:val="24"/>
          <w:lang w:val="es-ES_tradnl"/>
        </w:rPr>
      </w:pPr>
      <w:r w:rsidRPr="00ED0497">
        <w:rPr>
          <w:rFonts w:ascii="Arial" w:eastAsia="Calibri" w:hAnsi="Arial" w:cs="Arial"/>
          <w:sz w:val="24"/>
          <w:szCs w:val="24"/>
          <w:lang w:val="es-ES_tradnl"/>
        </w:rPr>
        <w:t>Se toman en cuenta los parámetros y normas necesarios, en cuanto a Seguridad Industrial, para desarrollar el proyecto, de modo que el procedimiento a realizar tenga el soporte necesario y nos permita validar con facilidad dicho programa o procedimiento.</w:t>
      </w:r>
    </w:p>
    <w:p w:rsidR="00676754" w:rsidRPr="00ED0497" w:rsidRDefault="00676754" w:rsidP="00676754">
      <w:pPr>
        <w:pStyle w:val="Prrafodelista"/>
        <w:spacing w:line="480" w:lineRule="auto"/>
        <w:ind w:left="0" w:right="55"/>
        <w:jc w:val="both"/>
        <w:rPr>
          <w:rFonts w:ascii="Arial" w:eastAsia="Calibri" w:hAnsi="Arial" w:cs="Arial"/>
          <w:sz w:val="24"/>
          <w:szCs w:val="24"/>
          <w:lang w:val="es-ES_tradnl"/>
        </w:rPr>
      </w:pPr>
    </w:p>
    <w:p w:rsidR="00676754" w:rsidRDefault="00676754" w:rsidP="00676754">
      <w:pPr>
        <w:pStyle w:val="Prrafodelista"/>
        <w:spacing w:line="480" w:lineRule="auto"/>
        <w:ind w:left="0" w:right="55"/>
        <w:jc w:val="both"/>
        <w:rPr>
          <w:rFonts w:ascii="Arial" w:eastAsia="Calibri" w:hAnsi="Arial" w:cs="Arial"/>
          <w:sz w:val="24"/>
          <w:szCs w:val="24"/>
          <w:lang w:val="es-ES_tradnl"/>
        </w:rPr>
      </w:pPr>
      <w:r w:rsidRPr="00ED0497">
        <w:rPr>
          <w:rFonts w:ascii="Arial" w:eastAsia="Calibri" w:hAnsi="Arial" w:cs="Arial"/>
          <w:sz w:val="24"/>
          <w:szCs w:val="24"/>
          <w:lang w:val="es-ES_tradnl"/>
        </w:rPr>
        <w:t xml:space="preserve">KAPILA se proyecta como una fábrica de chocolate fino 100% ecuatoriana, trata de combinar el sabor y la textura del chocolate, con las tradiciones y la historia de los pueblos nativos de las regiones ecuatorianas. Utilizarán figuras y bombones de chocolate para representar características de esas zonas. </w:t>
      </w:r>
    </w:p>
    <w:p w:rsidR="00676754" w:rsidRPr="00ED0497" w:rsidRDefault="00676754" w:rsidP="00676754">
      <w:pPr>
        <w:pStyle w:val="Prrafodelista"/>
        <w:spacing w:line="480" w:lineRule="auto"/>
        <w:ind w:left="0" w:right="55"/>
        <w:jc w:val="both"/>
        <w:rPr>
          <w:rFonts w:ascii="Arial" w:eastAsia="Calibri" w:hAnsi="Arial" w:cs="Arial"/>
          <w:sz w:val="24"/>
          <w:szCs w:val="24"/>
          <w:lang w:val="es-ES_tradnl"/>
        </w:rPr>
      </w:pPr>
    </w:p>
    <w:p w:rsidR="00676754" w:rsidRPr="00ED0497" w:rsidRDefault="00676754" w:rsidP="00676754">
      <w:pPr>
        <w:pStyle w:val="Prrafodelista"/>
        <w:spacing w:line="480" w:lineRule="auto"/>
        <w:ind w:left="0" w:right="55"/>
        <w:jc w:val="both"/>
        <w:rPr>
          <w:rFonts w:ascii="Arial" w:eastAsia="Calibri" w:hAnsi="Arial" w:cs="Arial"/>
          <w:sz w:val="24"/>
          <w:szCs w:val="24"/>
          <w:lang w:val="es-ES_tradnl"/>
        </w:rPr>
      </w:pPr>
      <w:r w:rsidRPr="00ED0497">
        <w:rPr>
          <w:rFonts w:ascii="Arial" w:eastAsia="Calibri" w:hAnsi="Arial" w:cs="Arial"/>
          <w:sz w:val="24"/>
          <w:szCs w:val="24"/>
          <w:lang w:val="es-ES_tradnl"/>
        </w:rPr>
        <w:t xml:space="preserve">KAPILA propone ampliar este concepto, representando las diferentes regiones de todo el mundo a través de los chocolates. Además, tratará de apoyar el sector productivo por medio del comercio justo, el sector educativo a través de la instrucción, y de las minorías a través de oportunidades de desarrollo económico y social. </w:t>
      </w:r>
    </w:p>
    <w:p w:rsidR="00676754" w:rsidRPr="00ED0497" w:rsidRDefault="00676754" w:rsidP="00676754">
      <w:pPr>
        <w:rPr>
          <w:lang w:val="es-ES_tradnl"/>
        </w:rPr>
      </w:pPr>
    </w:p>
    <w:p w:rsidR="00676754" w:rsidRDefault="00676754" w:rsidP="00676754">
      <w:pPr>
        <w:rPr>
          <w:lang w:val="es-ES_tradnl"/>
        </w:rPr>
      </w:pPr>
    </w:p>
    <w:p w:rsidR="00676754" w:rsidRDefault="00676754" w:rsidP="00676754">
      <w:pPr>
        <w:rPr>
          <w:lang w:val="es-ES_tradnl"/>
        </w:rPr>
      </w:pPr>
    </w:p>
    <w:p w:rsidR="00676754" w:rsidRDefault="00676754" w:rsidP="00676754">
      <w:pPr>
        <w:rPr>
          <w:lang w:val="es-ES_tradnl"/>
        </w:rPr>
      </w:pPr>
    </w:p>
    <w:p w:rsidR="00676754" w:rsidRDefault="00676754" w:rsidP="00676754">
      <w:pPr>
        <w:rPr>
          <w:lang w:val="es-ES_tradnl"/>
        </w:rPr>
      </w:pPr>
    </w:p>
    <w:p w:rsidR="00B917E7" w:rsidRDefault="00B917E7" w:rsidP="00676754">
      <w:pPr>
        <w:rPr>
          <w:lang w:val="es-ES_tradnl"/>
        </w:rPr>
      </w:pPr>
    </w:p>
    <w:p w:rsidR="00B917E7" w:rsidRDefault="00B917E7" w:rsidP="00676754">
      <w:pPr>
        <w:rPr>
          <w:lang w:val="es-ES_tradnl"/>
        </w:rPr>
      </w:pPr>
    </w:p>
    <w:p w:rsidR="00B917E7" w:rsidRDefault="00B917E7" w:rsidP="00676754">
      <w:pPr>
        <w:rPr>
          <w:lang w:val="es-ES_tradnl"/>
        </w:rPr>
      </w:pPr>
    </w:p>
    <w:p w:rsidR="00B917E7" w:rsidRDefault="00B917E7" w:rsidP="00676754">
      <w:pPr>
        <w:rPr>
          <w:lang w:val="es-ES_tradnl"/>
        </w:rPr>
      </w:pPr>
    </w:p>
    <w:p w:rsidR="00B917E7" w:rsidRDefault="00B917E7" w:rsidP="00676754">
      <w:pPr>
        <w:rPr>
          <w:lang w:val="es-ES_tradnl"/>
        </w:rPr>
      </w:pPr>
    </w:p>
    <w:p w:rsidR="00B917E7" w:rsidRDefault="00B917E7" w:rsidP="00676754">
      <w:pPr>
        <w:jc w:val="center"/>
        <w:rPr>
          <w:rFonts w:ascii="Arial" w:hAnsi="Arial" w:cs="Arial"/>
          <w:b/>
          <w:sz w:val="32"/>
          <w:szCs w:val="32"/>
        </w:rPr>
      </w:pPr>
    </w:p>
    <w:p w:rsidR="00676754" w:rsidRDefault="00676754" w:rsidP="00676754">
      <w:pPr>
        <w:jc w:val="center"/>
        <w:rPr>
          <w:rFonts w:ascii="Arial" w:hAnsi="Arial" w:cs="Arial"/>
          <w:b/>
          <w:sz w:val="32"/>
          <w:szCs w:val="32"/>
        </w:rPr>
      </w:pPr>
      <w:r>
        <w:rPr>
          <w:rFonts w:ascii="Arial" w:hAnsi="Arial" w:cs="Arial"/>
          <w:b/>
          <w:sz w:val="32"/>
          <w:szCs w:val="32"/>
        </w:rPr>
        <w:lastRenderedPageBreak/>
        <w:t>Í</w:t>
      </w:r>
      <w:r w:rsidRPr="00845F38">
        <w:rPr>
          <w:rFonts w:ascii="Arial" w:hAnsi="Arial" w:cs="Arial"/>
          <w:b/>
          <w:sz w:val="32"/>
          <w:szCs w:val="32"/>
        </w:rPr>
        <w:t>NDICE GENERAL</w:t>
      </w:r>
    </w:p>
    <w:p w:rsidR="00676754" w:rsidRDefault="00676754" w:rsidP="00676754">
      <w:pPr>
        <w:jc w:val="center"/>
        <w:rPr>
          <w:rFonts w:ascii="Arial" w:hAnsi="Arial" w:cs="Arial"/>
          <w:b/>
          <w:sz w:val="32"/>
          <w:szCs w:val="32"/>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417"/>
      </w:tblGrid>
      <w:tr w:rsidR="00676754" w:rsidRPr="00BC1CDD" w:rsidTr="00676754">
        <w:tc>
          <w:tcPr>
            <w:tcW w:w="8417" w:type="dxa"/>
          </w:tcPr>
          <w:p w:rsidR="00676754" w:rsidRPr="00BC1CDD" w:rsidRDefault="00676754" w:rsidP="00676754">
            <w:pPr>
              <w:spacing w:line="480" w:lineRule="auto"/>
              <w:jc w:val="right"/>
              <w:rPr>
                <w:rFonts w:ascii="Arial" w:hAnsi="Arial"/>
                <w:b/>
              </w:rPr>
            </w:pPr>
            <w:r w:rsidRPr="00BC1CDD">
              <w:rPr>
                <w:rFonts w:ascii="Arial" w:hAnsi="Arial"/>
                <w:b/>
              </w:rPr>
              <w:t>Pág.</w:t>
            </w:r>
          </w:p>
          <w:p w:rsidR="00676754" w:rsidRPr="00BC1CDD" w:rsidRDefault="00676754" w:rsidP="00676754">
            <w:pPr>
              <w:spacing w:line="480" w:lineRule="auto"/>
              <w:rPr>
                <w:rFonts w:ascii="Arial" w:hAnsi="Arial" w:cs="Arial"/>
                <w:b/>
                <w:sz w:val="24"/>
                <w:szCs w:val="24"/>
                <w:lang w:val="es-ES_tradnl"/>
              </w:rPr>
            </w:pPr>
            <w:r w:rsidRPr="00BC1CDD">
              <w:rPr>
                <w:rFonts w:ascii="Arial" w:hAnsi="Arial"/>
              </w:rPr>
              <w:t>RESUMEN</w:t>
            </w:r>
            <w:r>
              <w:rPr>
                <w:rFonts w:ascii="Arial" w:hAnsi="Arial"/>
              </w:rPr>
              <w:t xml:space="preserve">……………………………………………………………………………     </w:t>
            </w:r>
            <w:r w:rsidRPr="00767356">
              <w:rPr>
                <w:rFonts w:ascii="Arial" w:hAnsi="Arial"/>
                <w:sz w:val="24"/>
                <w:szCs w:val="24"/>
              </w:rPr>
              <w:t>II</w:t>
            </w:r>
          </w:p>
        </w:tc>
      </w:tr>
      <w:tr w:rsidR="00676754" w:rsidRPr="00BC1CDD" w:rsidTr="00676754">
        <w:tc>
          <w:tcPr>
            <w:tcW w:w="8417" w:type="dxa"/>
          </w:tcPr>
          <w:p w:rsidR="00676754" w:rsidRPr="00BC1CDD" w:rsidRDefault="00676754" w:rsidP="00676754">
            <w:pPr>
              <w:pStyle w:val="Ttulo5"/>
              <w:spacing w:line="480" w:lineRule="auto"/>
              <w:ind w:left="0" w:right="0"/>
              <w:outlineLvl w:val="4"/>
              <w:rPr>
                <w:rFonts w:ascii="Arial" w:hAnsi="Arial"/>
                <w:b w:val="0"/>
              </w:rPr>
            </w:pPr>
            <w:r w:rsidRPr="00BC1CDD">
              <w:rPr>
                <w:rFonts w:ascii="Arial" w:hAnsi="Arial"/>
                <w:b w:val="0"/>
              </w:rPr>
              <w:t>ÍNDICE GENERAL</w:t>
            </w:r>
            <w:r>
              <w:rPr>
                <w:rFonts w:ascii="Arial" w:hAnsi="Arial"/>
                <w:b w:val="0"/>
              </w:rPr>
              <w:t>…………………………………………………………..     IV</w:t>
            </w:r>
          </w:p>
        </w:tc>
      </w:tr>
      <w:tr w:rsidR="00676754" w:rsidRPr="00BC1CDD" w:rsidTr="00676754">
        <w:tc>
          <w:tcPr>
            <w:tcW w:w="8417" w:type="dxa"/>
          </w:tcPr>
          <w:p w:rsidR="00676754" w:rsidRPr="00BC1CDD" w:rsidRDefault="00676754" w:rsidP="00676754">
            <w:pPr>
              <w:pStyle w:val="Ttulo5"/>
              <w:spacing w:line="480" w:lineRule="auto"/>
              <w:ind w:left="0" w:right="0"/>
              <w:outlineLvl w:val="4"/>
              <w:rPr>
                <w:rFonts w:ascii="Arial" w:hAnsi="Arial"/>
                <w:b w:val="0"/>
              </w:rPr>
            </w:pPr>
            <w:r w:rsidRPr="00BC1CDD">
              <w:rPr>
                <w:rFonts w:ascii="Arial" w:hAnsi="Arial"/>
                <w:b w:val="0"/>
              </w:rPr>
              <w:t>ÍNDICE DE FIGURAS</w:t>
            </w:r>
            <w:r>
              <w:rPr>
                <w:rFonts w:ascii="Arial" w:hAnsi="Arial"/>
                <w:b w:val="0"/>
              </w:rPr>
              <w:t>……………………………………………………….     X</w:t>
            </w:r>
          </w:p>
        </w:tc>
      </w:tr>
      <w:tr w:rsidR="00676754" w:rsidRPr="00BC1CDD" w:rsidTr="00676754">
        <w:tc>
          <w:tcPr>
            <w:tcW w:w="8417" w:type="dxa"/>
          </w:tcPr>
          <w:p w:rsidR="00676754" w:rsidRPr="00BC1CDD" w:rsidRDefault="00676754" w:rsidP="00676754">
            <w:pPr>
              <w:pStyle w:val="Ttulo5"/>
              <w:spacing w:line="480" w:lineRule="auto"/>
              <w:ind w:left="0" w:right="0"/>
              <w:outlineLvl w:val="4"/>
              <w:rPr>
                <w:rFonts w:ascii="Arial" w:hAnsi="Arial"/>
                <w:b w:val="0"/>
              </w:rPr>
            </w:pPr>
            <w:r w:rsidRPr="00BC1CDD">
              <w:rPr>
                <w:rFonts w:ascii="Arial" w:hAnsi="Arial"/>
                <w:b w:val="0"/>
              </w:rPr>
              <w:t>ÍNDICE DE TABLAS</w:t>
            </w:r>
            <w:r>
              <w:rPr>
                <w:rFonts w:ascii="Arial" w:hAnsi="Arial"/>
                <w:b w:val="0"/>
              </w:rPr>
              <w:t>…………………………………………………………    XI</w:t>
            </w:r>
          </w:p>
        </w:tc>
      </w:tr>
      <w:tr w:rsidR="00676754" w:rsidRPr="00BC1CDD" w:rsidTr="00676754">
        <w:tc>
          <w:tcPr>
            <w:tcW w:w="8417" w:type="dxa"/>
          </w:tcPr>
          <w:p w:rsidR="00676754" w:rsidRPr="00BC1CDD" w:rsidRDefault="00676754" w:rsidP="00676754">
            <w:pPr>
              <w:pStyle w:val="Ttulo5"/>
              <w:spacing w:line="480" w:lineRule="auto"/>
              <w:ind w:left="0" w:right="0"/>
              <w:outlineLvl w:val="4"/>
              <w:rPr>
                <w:rFonts w:ascii="Arial" w:hAnsi="Arial"/>
                <w:b w:val="0"/>
              </w:rPr>
            </w:pPr>
            <w:r w:rsidRPr="00BC1CDD">
              <w:rPr>
                <w:rFonts w:ascii="Arial" w:hAnsi="Arial"/>
                <w:b w:val="0"/>
              </w:rPr>
              <w:t>ÍNDICE DE PLANOS</w:t>
            </w:r>
            <w:r>
              <w:rPr>
                <w:rFonts w:ascii="Arial" w:hAnsi="Arial"/>
                <w:b w:val="0"/>
              </w:rPr>
              <w:t>………………………………………………………..     XII</w:t>
            </w:r>
          </w:p>
        </w:tc>
      </w:tr>
      <w:tr w:rsidR="00676754" w:rsidRPr="00BC1CDD" w:rsidTr="00676754">
        <w:tc>
          <w:tcPr>
            <w:tcW w:w="8417" w:type="dxa"/>
          </w:tcPr>
          <w:p w:rsidR="00676754" w:rsidRPr="00BC1CDD" w:rsidRDefault="00676754" w:rsidP="00676754">
            <w:pPr>
              <w:pStyle w:val="Ttulo5"/>
              <w:spacing w:line="480" w:lineRule="auto"/>
              <w:ind w:left="0" w:right="0"/>
              <w:outlineLvl w:val="4"/>
              <w:rPr>
                <w:rFonts w:ascii="Arial" w:hAnsi="Arial"/>
                <w:b w:val="0"/>
              </w:rPr>
            </w:pPr>
            <w:r w:rsidRPr="00BC1CDD">
              <w:rPr>
                <w:rFonts w:ascii="Arial" w:hAnsi="Arial"/>
                <w:b w:val="0"/>
              </w:rPr>
              <w:t>INTRODUCCIÓN</w:t>
            </w:r>
            <w:r>
              <w:rPr>
                <w:rFonts w:ascii="Arial" w:hAnsi="Arial"/>
                <w:b w:val="0"/>
              </w:rPr>
              <w:t>…………………………………………………………….      1</w:t>
            </w:r>
          </w:p>
        </w:tc>
      </w:tr>
      <w:tr w:rsidR="00676754" w:rsidRPr="00BC1CDD" w:rsidTr="00676754">
        <w:tc>
          <w:tcPr>
            <w:tcW w:w="8417" w:type="dxa"/>
          </w:tcPr>
          <w:p w:rsidR="00676754" w:rsidRPr="00BC1CDD" w:rsidRDefault="00676754" w:rsidP="00676754">
            <w:pPr>
              <w:rPr>
                <w:lang w:val="es-ES_tradnl" w:eastAsia="es-ES"/>
              </w:rPr>
            </w:pPr>
          </w:p>
        </w:tc>
      </w:tr>
      <w:tr w:rsidR="00676754" w:rsidRPr="00BC1CDD" w:rsidTr="00676754">
        <w:tc>
          <w:tcPr>
            <w:tcW w:w="8417" w:type="dxa"/>
          </w:tcPr>
          <w:p w:rsidR="00676754" w:rsidRPr="00BC1CDD" w:rsidRDefault="00676754" w:rsidP="00676754">
            <w:pPr>
              <w:pStyle w:val="Ttulo5"/>
              <w:spacing w:line="480" w:lineRule="auto"/>
              <w:ind w:left="0" w:right="0"/>
              <w:outlineLvl w:val="4"/>
              <w:rPr>
                <w:rFonts w:ascii="Arial" w:hAnsi="Arial" w:cs="Arial"/>
                <w:szCs w:val="24"/>
              </w:rPr>
            </w:pPr>
            <w:r w:rsidRPr="00BC1CDD">
              <w:rPr>
                <w:rFonts w:ascii="Arial" w:hAnsi="Arial"/>
                <w:b w:val="0"/>
              </w:rPr>
              <w:t>CAPÍTULO 1</w:t>
            </w:r>
          </w:p>
        </w:tc>
      </w:tr>
      <w:tr w:rsidR="00676754" w:rsidRPr="00BC1CDD" w:rsidTr="00676754">
        <w:tc>
          <w:tcPr>
            <w:tcW w:w="8417" w:type="dxa"/>
          </w:tcPr>
          <w:p w:rsidR="00676754" w:rsidRPr="00BC1CDD" w:rsidRDefault="00676754" w:rsidP="00676754">
            <w:pPr>
              <w:pStyle w:val="Sinespaciado"/>
              <w:numPr>
                <w:ilvl w:val="0"/>
                <w:numId w:val="1"/>
              </w:numPr>
              <w:spacing w:line="480" w:lineRule="auto"/>
              <w:ind w:left="0" w:firstLine="0"/>
              <w:jc w:val="both"/>
              <w:rPr>
                <w:rFonts w:ascii="Arial" w:hAnsi="Arial" w:cs="Arial"/>
                <w:sz w:val="24"/>
                <w:szCs w:val="24"/>
              </w:rPr>
            </w:pPr>
            <w:r w:rsidRPr="00BC1CDD">
              <w:rPr>
                <w:rFonts w:ascii="Arial" w:hAnsi="Arial" w:cs="Arial"/>
                <w:sz w:val="24"/>
                <w:szCs w:val="24"/>
              </w:rPr>
              <w:t>MARCO TEÓRICO Y LEGAL</w:t>
            </w:r>
            <w:r>
              <w:rPr>
                <w:rFonts w:ascii="Arial" w:hAnsi="Arial" w:cs="Arial"/>
                <w:sz w:val="24"/>
                <w:szCs w:val="24"/>
              </w:rPr>
              <w:t>…………………………………….         3</w:t>
            </w:r>
          </w:p>
        </w:tc>
      </w:tr>
      <w:tr w:rsidR="00676754" w:rsidRPr="00BC1CDD" w:rsidTr="00676754">
        <w:tc>
          <w:tcPr>
            <w:tcW w:w="8417" w:type="dxa"/>
          </w:tcPr>
          <w:p w:rsidR="00676754" w:rsidRPr="00BC1CDD" w:rsidRDefault="00676754" w:rsidP="00676754">
            <w:pPr>
              <w:pStyle w:val="Sinespaciado"/>
              <w:numPr>
                <w:ilvl w:val="1"/>
                <w:numId w:val="1"/>
              </w:numPr>
              <w:spacing w:line="480" w:lineRule="auto"/>
              <w:ind w:left="0" w:firstLine="0"/>
              <w:jc w:val="both"/>
              <w:rPr>
                <w:rFonts w:ascii="Arial" w:hAnsi="Arial" w:cs="Arial"/>
                <w:sz w:val="24"/>
                <w:szCs w:val="24"/>
              </w:rPr>
            </w:pPr>
            <w:r w:rsidRPr="00BC1CDD">
              <w:rPr>
                <w:rFonts w:ascii="Arial" w:hAnsi="Arial" w:cs="Arial"/>
                <w:sz w:val="24"/>
                <w:szCs w:val="24"/>
              </w:rPr>
              <w:t>DEFINICIONES</w:t>
            </w:r>
            <w:r>
              <w:rPr>
                <w:rFonts w:ascii="Arial" w:hAnsi="Arial" w:cs="Arial"/>
                <w:sz w:val="24"/>
                <w:szCs w:val="24"/>
              </w:rPr>
              <w:t>…………………………………………………….         3</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COMUNICACIÓN</w:t>
            </w:r>
            <w:r>
              <w:rPr>
                <w:rFonts w:ascii="Arial" w:hAnsi="Arial" w:cs="Arial"/>
                <w:sz w:val="24"/>
                <w:szCs w:val="24"/>
              </w:rPr>
              <w:t>………………………………………………….        3</w:t>
            </w:r>
          </w:p>
        </w:tc>
      </w:tr>
      <w:tr w:rsidR="00676754" w:rsidRPr="00BC1CDD" w:rsidTr="00676754">
        <w:tc>
          <w:tcPr>
            <w:tcW w:w="8417" w:type="dxa"/>
          </w:tcPr>
          <w:p w:rsidR="00676754" w:rsidRPr="00BC1CDD" w:rsidRDefault="00676754" w:rsidP="00676754">
            <w:pPr>
              <w:pStyle w:val="Sinespaciado"/>
              <w:numPr>
                <w:ilvl w:val="3"/>
                <w:numId w:val="1"/>
              </w:numPr>
              <w:tabs>
                <w:tab w:val="left" w:pos="1560"/>
                <w:tab w:val="left" w:pos="1843"/>
              </w:tabs>
              <w:spacing w:line="480" w:lineRule="auto"/>
              <w:ind w:left="2977" w:hanging="2977"/>
              <w:jc w:val="both"/>
              <w:rPr>
                <w:rFonts w:ascii="Arial" w:hAnsi="Arial" w:cs="Arial"/>
                <w:sz w:val="24"/>
                <w:szCs w:val="24"/>
              </w:rPr>
            </w:pPr>
            <w:r w:rsidRPr="00BC1CDD">
              <w:rPr>
                <w:rFonts w:ascii="Arial" w:hAnsi="Arial" w:cs="Arial"/>
                <w:sz w:val="24"/>
                <w:szCs w:val="24"/>
              </w:rPr>
              <w:t>Comunicación Visual</w:t>
            </w:r>
            <w:r>
              <w:rPr>
                <w:rFonts w:ascii="Arial" w:hAnsi="Arial" w:cs="Arial"/>
                <w:sz w:val="24"/>
                <w:szCs w:val="24"/>
              </w:rPr>
              <w:t>……………………………………..        8</w:t>
            </w:r>
          </w:p>
        </w:tc>
      </w:tr>
      <w:tr w:rsidR="00676754" w:rsidRPr="00BC1CDD" w:rsidTr="00676754">
        <w:tc>
          <w:tcPr>
            <w:tcW w:w="8417" w:type="dxa"/>
          </w:tcPr>
          <w:p w:rsidR="00676754" w:rsidRPr="00BC1CDD" w:rsidRDefault="00676754" w:rsidP="00676754">
            <w:pPr>
              <w:pStyle w:val="Sinespaciado"/>
              <w:numPr>
                <w:ilvl w:val="3"/>
                <w:numId w:val="1"/>
              </w:numPr>
              <w:tabs>
                <w:tab w:val="left" w:pos="1560"/>
              </w:tabs>
              <w:spacing w:line="480" w:lineRule="auto"/>
              <w:ind w:left="2977" w:hanging="2977"/>
              <w:jc w:val="both"/>
              <w:rPr>
                <w:rFonts w:ascii="Arial" w:hAnsi="Arial" w:cs="Arial"/>
                <w:sz w:val="24"/>
                <w:szCs w:val="24"/>
              </w:rPr>
            </w:pPr>
            <w:r w:rsidRPr="00BC1CDD">
              <w:rPr>
                <w:rFonts w:ascii="Arial" w:hAnsi="Arial" w:cs="Arial"/>
                <w:sz w:val="24"/>
                <w:szCs w:val="24"/>
              </w:rPr>
              <w:t>Técnicas de Comunicación</w:t>
            </w:r>
            <w:r>
              <w:rPr>
                <w:rFonts w:ascii="Arial" w:hAnsi="Arial" w:cs="Arial"/>
                <w:sz w:val="24"/>
                <w:szCs w:val="24"/>
              </w:rPr>
              <w:t>………………………………       10</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SEÑALÉTICA</w:t>
            </w:r>
            <w:r>
              <w:rPr>
                <w:rFonts w:ascii="Arial" w:hAnsi="Arial" w:cs="Arial"/>
                <w:sz w:val="24"/>
                <w:szCs w:val="24"/>
              </w:rPr>
              <w:t>………………………………………………………       12</w:t>
            </w:r>
          </w:p>
        </w:tc>
      </w:tr>
      <w:tr w:rsidR="00676754" w:rsidRPr="00BC1CDD" w:rsidTr="00676754">
        <w:tc>
          <w:tcPr>
            <w:tcW w:w="8417" w:type="dxa"/>
          </w:tcPr>
          <w:p w:rsidR="00676754" w:rsidRPr="00BC1CDD" w:rsidRDefault="00676754" w:rsidP="00676754">
            <w:pPr>
              <w:pStyle w:val="Sinespaciado"/>
              <w:numPr>
                <w:ilvl w:val="3"/>
                <w:numId w:val="1"/>
              </w:numPr>
              <w:tabs>
                <w:tab w:val="left" w:pos="1560"/>
              </w:tabs>
              <w:spacing w:line="480" w:lineRule="auto"/>
              <w:ind w:left="2977" w:hanging="2977"/>
              <w:jc w:val="both"/>
              <w:rPr>
                <w:rFonts w:ascii="Arial" w:hAnsi="Arial" w:cs="Arial"/>
                <w:sz w:val="24"/>
                <w:szCs w:val="24"/>
              </w:rPr>
            </w:pPr>
            <w:r w:rsidRPr="00BC1CDD">
              <w:rPr>
                <w:rFonts w:ascii="Arial" w:hAnsi="Arial" w:cs="Arial"/>
                <w:sz w:val="24"/>
                <w:szCs w:val="24"/>
              </w:rPr>
              <w:t>Aspectos Generales de los sistemas señaléticos</w:t>
            </w:r>
            <w:r>
              <w:rPr>
                <w:rFonts w:ascii="Arial" w:hAnsi="Arial" w:cs="Arial"/>
                <w:sz w:val="24"/>
                <w:szCs w:val="24"/>
              </w:rPr>
              <w:t>……...       15</w:t>
            </w:r>
          </w:p>
        </w:tc>
      </w:tr>
      <w:tr w:rsidR="00676754" w:rsidRPr="00BC1CDD" w:rsidTr="00676754">
        <w:tc>
          <w:tcPr>
            <w:tcW w:w="8417" w:type="dxa"/>
          </w:tcPr>
          <w:p w:rsidR="00676754" w:rsidRDefault="00676754" w:rsidP="00676754">
            <w:pPr>
              <w:pStyle w:val="Sinespaciado"/>
              <w:numPr>
                <w:ilvl w:val="3"/>
                <w:numId w:val="1"/>
              </w:numPr>
              <w:tabs>
                <w:tab w:val="left" w:pos="1560"/>
              </w:tabs>
              <w:spacing w:line="480" w:lineRule="auto"/>
              <w:ind w:left="2977" w:hanging="2977"/>
              <w:jc w:val="both"/>
              <w:rPr>
                <w:rFonts w:ascii="Arial" w:hAnsi="Arial" w:cs="Arial"/>
                <w:sz w:val="24"/>
                <w:szCs w:val="24"/>
              </w:rPr>
            </w:pPr>
            <w:r w:rsidRPr="00BC1CDD">
              <w:rPr>
                <w:rFonts w:ascii="Arial" w:hAnsi="Arial" w:cs="Arial"/>
                <w:sz w:val="24"/>
                <w:szCs w:val="24"/>
              </w:rPr>
              <w:t xml:space="preserve">Aspectos que influyen en el desarrollo </w:t>
            </w:r>
            <w:r>
              <w:rPr>
                <w:rFonts w:ascii="Arial" w:hAnsi="Arial" w:cs="Arial"/>
                <w:sz w:val="24"/>
                <w:szCs w:val="24"/>
              </w:rPr>
              <w:t xml:space="preserve">           </w:t>
            </w:r>
          </w:p>
          <w:p w:rsidR="00676754" w:rsidRPr="00BC1CDD" w:rsidRDefault="00676754" w:rsidP="00676754">
            <w:pPr>
              <w:pStyle w:val="Sinespaciado"/>
              <w:tabs>
                <w:tab w:val="left" w:pos="1560"/>
              </w:tabs>
              <w:spacing w:line="480" w:lineRule="auto"/>
              <w:jc w:val="both"/>
              <w:rPr>
                <w:rFonts w:ascii="Arial" w:hAnsi="Arial" w:cs="Arial"/>
                <w:sz w:val="24"/>
                <w:szCs w:val="24"/>
              </w:rPr>
            </w:pPr>
            <w:r>
              <w:rPr>
                <w:rFonts w:ascii="Arial" w:hAnsi="Arial" w:cs="Arial"/>
                <w:sz w:val="24"/>
                <w:szCs w:val="24"/>
              </w:rPr>
              <w:t xml:space="preserve">                       </w:t>
            </w:r>
            <w:r w:rsidRPr="00BC1CDD">
              <w:rPr>
                <w:rFonts w:ascii="Arial" w:hAnsi="Arial" w:cs="Arial"/>
                <w:sz w:val="24"/>
                <w:szCs w:val="24"/>
              </w:rPr>
              <w:t>de un Sistema Señalético</w:t>
            </w:r>
            <w:r>
              <w:rPr>
                <w:rFonts w:ascii="Arial" w:hAnsi="Arial" w:cs="Arial"/>
                <w:sz w:val="24"/>
                <w:szCs w:val="24"/>
              </w:rPr>
              <w:t>………………………………..         16</w:t>
            </w:r>
          </w:p>
        </w:tc>
      </w:tr>
      <w:tr w:rsidR="00676754" w:rsidRPr="00BC1CDD" w:rsidTr="00676754">
        <w:tc>
          <w:tcPr>
            <w:tcW w:w="8417" w:type="dxa"/>
          </w:tcPr>
          <w:p w:rsidR="00676754" w:rsidRPr="00BC1CDD" w:rsidRDefault="00676754" w:rsidP="00676754">
            <w:pPr>
              <w:pStyle w:val="Sinespaciado"/>
              <w:numPr>
                <w:ilvl w:val="3"/>
                <w:numId w:val="1"/>
              </w:numPr>
              <w:tabs>
                <w:tab w:val="left" w:pos="1560"/>
              </w:tabs>
              <w:spacing w:line="480" w:lineRule="auto"/>
              <w:ind w:left="2977" w:hanging="2977"/>
              <w:jc w:val="both"/>
              <w:rPr>
                <w:rFonts w:ascii="Arial" w:hAnsi="Arial" w:cs="Arial"/>
                <w:sz w:val="24"/>
                <w:szCs w:val="24"/>
              </w:rPr>
            </w:pPr>
            <w:r w:rsidRPr="00BC1CDD">
              <w:rPr>
                <w:rFonts w:ascii="Arial" w:hAnsi="Arial" w:cs="Arial"/>
                <w:sz w:val="24"/>
                <w:szCs w:val="24"/>
              </w:rPr>
              <w:t>Elementos que componen una Sistema Señalético</w:t>
            </w:r>
            <w:r>
              <w:rPr>
                <w:rFonts w:ascii="Arial" w:hAnsi="Arial" w:cs="Arial"/>
                <w:sz w:val="24"/>
                <w:szCs w:val="24"/>
              </w:rPr>
              <w:t>….        17</w:t>
            </w:r>
          </w:p>
        </w:tc>
      </w:tr>
      <w:tr w:rsidR="00676754" w:rsidRPr="00BC1CDD" w:rsidTr="00676754">
        <w:tc>
          <w:tcPr>
            <w:tcW w:w="8417" w:type="dxa"/>
          </w:tcPr>
          <w:p w:rsidR="00676754" w:rsidRPr="00BC1CDD" w:rsidRDefault="00676754" w:rsidP="00676754">
            <w:pPr>
              <w:pStyle w:val="Sinespaciado"/>
              <w:numPr>
                <w:ilvl w:val="3"/>
                <w:numId w:val="1"/>
              </w:numPr>
              <w:tabs>
                <w:tab w:val="left" w:pos="1560"/>
              </w:tabs>
              <w:spacing w:line="480" w:lineRule="auto"/>
              <w:ind w:left="2977" w:hanging="2977"/>
              <w:jc w:val="both"/>
              <w:rPr>
                <w:rFonts w:ascii="Arial" w:hAnsi="Arial" w:cs="Arial"/>
                <w:sz w:val="24"/>
                <w:szCs w:val="24"/>
              </w:rPr>
            </w:pPr>
            <w:r w:rsidRPr="00BC1CDD">
              <w:rPr>
                <w:rFonts w:ascii="Arial" w:hAnsi="Arial" w:cs="Arial"/>
                <w:sz w:val="24"/>
                <w:szCs w:val="24"/>
              </w:rPr>
              <w:t>Ángulos de Visión y Antropometría</w:t>
            </w:r>
            <w:r>
              <w:rPr>
                <w:rFonts w:ascii="Arial" w:hAnsi="Arial" w:cs="Arial"/>
                <w:sz w:val="24"/>
                <w:szCs w:val="24"/>
              </w:rPr>
              <w:t>…………………….         19</w:t>
            </w:r>
          </w:p>
        </w:tc>
      </w:tr>
      <w:tr w:rsidR="00676754" w:rsidRPr="00BC1CDD" w:rsidTr="00676754">
        <w:tc>
          <w:tcPr>
            <w:tcW w:w="8417" w:type="dxa"/>
          </w:tcPr>
          <w:p w:rsidR="00676754" w:rsidRPr="00BC1CDD" w:rsidRDefault="00676754" w:rsidP="00676754">
            <w:pPr>
              <w:pStyle w:val="Sinespaciado"/>
              <w:numPr>
                <w:ilvl w:val="3"/>
                <w:numId w:val="1"/>
              </w:numPr>
              <w:tabs>
                <w:tab w:val="left" w:pos="1560"/>
              </w:tabs>
              <w:spacing w:line="480" w:lineRule="auto"/>
              <w:ind w:left="2977" w:hanging="2977"/>
              <w:jc w:val="both"/>
              <w:rPr>
                <w:rFonts w:ascii="Arial" w:hAnsi="Arial" w:cs="Arial"/>
                <w:sz w:val="24"/>
                <w:szCs w:val="24"/>
              </w:rPr>
            </w:pPr>
            <w:r w:rsidRPr="00BC1CDD">
              <w:rPr>
                <w:rFonts w:ascii="Arial" w:hAnsi="Arial" w:cs="Arial"/>
                <w:sz w:val="24"/>
                <w:szCs w:val="24"/>
              </w:rPr>
              <w:lastRenderedPageBreak/>
              <w:t>Señalizaciones de Seguridad</w:t>
            </w:r>
            <w:r>
              <w:rPr>
                <w:rFonts w:ascii="Arial" w:hAnsi="Arial" w:cs="Arial"/>
                <w:sz w:val="24"/>
                <w:szCs w:val="24"/>
              </w:rPr>
              <w:t>……………………………        23</w:t>
            </w:r>
          </w:p>
        </w:tc>
      </w:tr>
      <w:tr w:rsidR="00676754" w:rsidRPr="00BC1CDD" w:rsidTr="00676754">
        <w:tc>
          <w:tcPr>
            <w:tcW w:w="8417" w:type="dxa"/>
          </w:tcPr>
          <w:p w:rsidR="00676754" w:rsidRPr="00BC1CDD" w:rsidRDefault="00676754" w:rsidP="00676754">
            <w:pPr>
              <w:pStyle w:val="Sinespaciado"/>
              <w:numPr>
                <w:ilvl w:val="3"/>
                <w:numId w:val="1"/>
              </w:numPr>
              <w:tabs>
                <w:tab w:val="left" w:pos="1560"/>
              </w:tabs>
              <w:spacing w:line="480" w:lineRule="auto"/>
              <w:ind w:left="2977" w:hanging="2977"/>
              <w:jc w:val="both"/>
              <w:rPr>
                <w:rFonts w:ascii="Arial" w:hAnsi="Arial" w:cs="Arial"/>
                <w:sz w:val="24"/>
                <w:szCs w:val="24"/>
              </w:rPr>
            </w:pPr>
            <w:r>
              <w:rPr>
                <w:rFonts w:ascii="Arial" w:hAnsi="Arial" w:cs="Arial"/>
                <w:sz w:val="24"/>
                <w:szCs w:val="24"/>
              </w:rPr>
              <w:t>Señalización Vertic</w:t>
            </w:r>
            <w:r w:rsidRPr="00BC1CDD">
              <w:rPr>
                <w:rFonts w:ascii="Arial" w:hAnsi="Arial" w:cs="Arial"/>
                <w:sz w:val="24"/>
                <w:szCs w:val="24"/>
              </w:rPr>
              <w:t>al</w:t>
            </w:r>
            <w:r>
              <w:rPr>
                <w:rFonts w:ascii="Arial" w:hAnsi="Arial" w:cs="Arial"/>
                <w:sz w:val="24"/>
                <w:szCs w:val="24"/>
              </w:rPr>
              <w:t>…………………………………..             25</w:t>
            </w:r>
          </w:p>
        </w:tc>
      </w:tr>
      <w:tr w:rsidR="00676754" w:rsidRPr="00BC1CDD" w:rsidTr="00676754">
        <w:tc>
          <w:tcPr>
            <w:tcW w:w="8417" w:type="dxa"/>
          </w:tcPr>
          <w:p w:rsidR="00676754" w:rsidRPr="00BC1CDD" w:rsidRDefault="00676754" w:rsidP="00676754">
            <w:pPr>
              <w:pStyle w:val="Sinespaciado"/>
              <w:numPr>
                <w:ilvl w:val="3"/>
                <w:numId w:val="1"/>
              </w:numPr>
              <w:tabs>
                <w:tab w:val="left" w:pos="1560"/>
              </w:tabs>
              <w:spacing w:line="480" w:lineRule="auto"/>
              <w:ind w:left="2977" w:hanging="2977"/>
              <w:jc w:val="both"/>
              <w:rPr>
                <w:rFonts w:ascii="Arial" w:hAnsi="Arial" w:cs="Arial"/>
                <w:sz w:val="24"/>
                <w:szCs w:val="24"/>
              </w:rPr>
            </w:pPr>
            <w:r>
              <w:rPr>
                <w:rFonts w:ascii="Arial" w:hAnsi="Arial" w:cs="Arial"/>
                <w:sz w:val="24"/>
                <w:szCs w:val="24"/>
              </w:rPr>
              <w:t>Señalización Horizont</w:t>
            </w:r>
            <w:r w:rsidRPr="00BC1CDD">
              <w:rPr>
                <w:rFonts w:ascii="Arial" w:hAnsi="Arial" w:cs="Arial"/>
                <w:sz w:val="24"/>
                <w:szCs w:val="24"/>
              </w:rPr>
              <w:t>al</w:t>
            </w:r>
            <w:r>
              <w:rPr>
                <w:rFonts w:ascii="Arial" w:hAnsi="Arial" w:cs="Arial"/>
                <w:sz w:val="24"/>
                <w:szCs w:val="24"/>
              </w:rPr>
              <w:t>………………………………………  27</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PERCEPCIÓN VISUAL</w:t>
            </w:r>
            <w:r>
              <w:rPr>
                <w:rFonts w:ascii="Arial" w:hAnsi="Arial" w:cs="Arial"/>
                <w:sz w:val="24"/>
                <w:szCs w:val="24"/>
              </w:rPr>
              <w:t>…………………………………………..        30</w:t>
            </w:r>
          </w:p>
        </w:tc>
      </w:tr>
      <w:tr w:rsidR="00676754" w:rsidRPr="00BC1CDD" w:rsidTr="00676754">
        <w:tc>
          <w:tcPr>
            <w:tcW w:w="8417" w:type="dxa"/>
          </w:tcPr>
          <w:p w:rsidR="00676754" w:rsidRDefault="00676754" w:rsidP="00676754">
            <w:pPr>
              <w:pStyle w:val="Sinespaciado"/>
              <w:numPr>
                <w:ilvl w:val="3"/>
                <w:numId w:val="1"/>
              </w:numPr>
              <w:tabs>
                <w:tab w:val="left" w:pos="1560"/>
              </w:tabs>
              <w:spacing w:line="480" w:lineRule="auto"/>
              <w:ind w:left="2977" w:hanging="2977"/>
              <w:jc w:val="both"/>
              <w:rPr>
                <w:rFonts w:ascii="Arial" w:hAnsi="Arial" w:cs="Arial"/>
                <w:sz w:val="24"/>
                <w:szCs w:val="24"/>
              </w:rPr>
            </w:pPr>
            <w:r w:rsidRPr="00BC1CDD">
              <w:rPr>
                <w:rFonts w:ascii="Arial" w:hAnsi="Arial" w:cs="Arial"/>
                <w:sz w:val="24"/>
                <w:szCs w:val="24"/>
              </w:rPr>
              <w:t xml:space="preserve">Percepción Visual; Elementos Básicos en la </w:t>
            </w:r>
          </w:p>
          <w:p w:rsidR="00676754" w:rsidRDefault="00676754" w:rsidP="00676754">
            <w:pPr>
              <w:pStyle w:val="Sinespaciado"/>
              <w:tabs>
                <w:tab w:val="left" w:pos="1560"/>
              </w:tabs>
              <w:spacing w:line="480" w:lineRule="auto"/>
              <w:jc w:val="both"/>
              <w:rPr>
                <w:rFonts w:ascii="Arial" w:hAnsi="Arial" w:cs="Arial"/>
                <w:sz w:val="24"/>
                <w:szCs w:val="24"/>
              </w:rPr>
            </w:pPr>
            <w:r>
              <w:rPr>
                <w:rFonts w:ascii="Arial" w:hAnsi="Arial" w:cs="Arial"/>
                <w:sz w:val="24"/>
                <w:szCs w:val="24"/>
              </w:rPr>
              <w:t xml:space="preserve">                        </w:t>
            </w:r>
            <w:r w:rsidRPr="00BC1CDD">
              <w:rPr>
                <w:rFonts w:ascii="Arial" w:hAnsi="Arial" w:cs="Arial"/>
                <w:sz w:val="24"/>
                <w:szCs w:val="24"/>
              </w:rPr>
              <w:t xml:space="preserve">composición de una señal y  su efecto en la </w:t>
            </w:r>
          </w:p>
          <w:p w:rsidR="00676754" w:rsidRPr="00BC1CDD" w:rsidRDefault="00676754" w:rsidP="00676754">
            <w:pPr>
              <w:pStyle w:val="Sinespaciado"/>
              <w:tabs>
                <w:tab w:val="left" w:pos="1560"/>
              </w:tabs>
              <w:spacing w:line="480" w:lineRule="auto"/>
              <w:jc w:val="both"/>
              <w:rPr>
                <w:rFonts w:ascii="Arial" w:hAnsi="Arial" w:cs="Arial"/>
                <w:sz w:val="24"/>
                <w:szCs w:val="24"/>
              </w:rPr>
            </w:pPr>
            <w:r>
              <w:rPr>
                <w:rFonts w:ascii="Arial" w:hAnsi="Arial" w:cs="Arial"/>
                <w:sz w:val="24"/>
                <w:szCs w:val="24"/>
              </w:rPr>
              <w:t xml:space="preserve">                        </w:t>
            </w:r>
            <w:r w:rsidRPr="00BC1CDD">
              <w:rPr>
                <w:rFonts w:ascii="Arial" w:hAnsi="Arial" w:cs="Arial"/>
                <w:sz w:val="24"/>
                <w:szCs w:val="24"/>
              </w:rPr>
              <w:t>Comunicación</w:t>
            </w:r>
            <w:r>
              <w:rPr>
                <w:rFonts w:ascii="Arial" w:hAnsi="Arial" w:cs="Arial"/>
                <w:sz w:val="24"/>
                <w:szCs w:val="24"/>
              </w:rPr>
              <w:t>……………………………………………</w:t>
            </w:r>
            <w:r w:rsidRPr="00BC1CDD">
              <w:rPr>
                <w:rFonts w:ascii="Arial" w:hAnsi="Arial" w:cs="Arial"/>
                <w:sz w:val="24"/>
                <w:szCs w:val="24"/>
              </w:rPr>
              <w:t xml:space="preserve">    </w:t>
            </w:r>
            <w:r>
              <w:rPr>
                <w:rFonts w:ascii="Arial" w:hAnsi="Arial" w:cs="Arial"/>
                <w:sz w:val="24"/>
                <w:szCs w:val="24"/>
              </w:rPr>
              <w:t xml:space="preserve">      30</w:t>
            </w:r>
          </w:p>
        </w:tc>
      </w:tr>
      <w:tr w:rsidR="00676754" w:rsidRPr="00BC1CDD" w:rsidTr="00676754">
        <w:tc>
          <w:tcPr>
            <w:tcW w:w="8417" w:type="dxa"/>
          </w:tcPr>
          <w:p w:rsidR="00676754" w:rsidRDefault="00676754" w:rsidP="00676754">
            <w:pPr>
              <w:pStyle w:val="Sinespaciado"/>
              <w:numPr>
                <w:ilvl w:val="3"/>
                <w:numId w:val="1"/>
              </w:numPr>
              <w:tabs>
                <w:tab w:val="left" w:pos="1560"/>
              </w:tabs>
              <w:spacing w:line="480" w:lineRule="auto"/>
              <w:ind w:left="2977" w:hanging="2977"/>
              <w:jc w:val="both"/>
              <w:rPr>
                <w:rFonts w:ascii="Arial" w:hAnsi="Arial" w:cs="Arial"/>
                <w:sz w:val="24"/>
                <w:szCs w:val="24"/>
              </w:rPr>
            </w:pPr>
            <w:r w:rsidRPr="00BC1CDD">
              <w:rPr>
                <w:rFonts w:ascii="Arial" w:hAnsi="Arial" w:cs="Arial"/>
                <w:sz w:val="24"/>
                <w:szCs w:val="24"/>
              </w:rPr>
              <w:t>Técnica de difusión de un mensaje</w:t>
            </w:r>
            <w:r>
              <w:rPr>
                <w:rFonts w:ascii="Arial" w:hAnsi="Arial" w:cs="Arial"/>
                <w:sz w:val="24"/>
                <w:szCs w:val="24"/>
              </w:rPr>
              <w:t>.</w:t>
            </w:r>
            <w:r w:rsidRPr="00BC1CDD">
              <w:rPr>
                <w:rFonts w:ascii="Arial" w:hAnsi="Arial" w:cs="Arial"/>
                <w:sz w:val="24"/>
                <w:szCs w:val="24"/>
              </w:rPr>
              <w:t xml:space="preserve"> </w:t>
            </w:r>
          </w:p>
          <w:p w:rsidR="00676754" w:rsidRPr="00BC1CDD" w:rsidRDefault="00676754" w:rsidP="00676754">
            <w:pPr>
              <w:pStyle w:val="Sinespaciado"/>
              <w:tabs>
                <w:tab w:val="left" w:pos="1560"/>
              </w:tabs>
              <w:spacing w:line="480" w:lineRule="auto"/>
              <w:jc w:val="both"/>
              <w:rPr>
                <w:rFonts w:ascii="Arial" w:hAnsi="Arial" w:cs="Arial"/>
                <w:sz w:val="24"/>
                <w:szCs w:val="24"/>
              </w:rPr>
            </w:pPr>
            <w:r>
              <w:rPr>
                <w:rFonts w:ascii="Arial" w:hAnsi="Arial" w:cs="Arial"/>
                <w:sz w:val="24"/>
                <w:szCs w:val="24"/>
              </w:rPr>
              <w:t xml:space="preserve">                        </w:t>
            </w:r>
            <w:r w:rsidRPr="00BC1CDD">
              <w:rPr>
                <w:rFonts w:ascii="Arial" w:hAnsi="Arial" w:cs="Arial"/>
                <w:sz w:val="24"/>
                <w:szCs w:val="24"/>
              </w:rPr>
              <w:t>Niveles del Mensaje Visual</w:t>
            </w:r>
            <w:r>
              <w:rPr>
                <w:rFonts w:ascii="Arial" w:hAnsi="Arial" w:cs="Arial"/>
                <w:sz w:val="24"/>
                <w:szCs w:val="24"/>
              </w:rPr>
              <w:t>……………………………            31</w:t>
            </w:r>
          </w:p>
        </w:tc>
      </w:tr>
      <w:tr w:rsidR="00676754" w:rsidRPr="00BC1CDD" w:rsidTr="00676754">
        <w:tc>
          <w:tcPr>
            <w:tcW w:w="8417" w:type="dxa"/>
          </w:tcPr>
          <w:p w:rsidR="00676754" w:rsidRDefault="00676754" w:rsidP="00676754">
            <w:pPr>
              <w:pStyle w:val="Sinespaciado"/>
              <w:numPr>
                <w:ilvl w:val="3"/>
                <w:numId w:val="1"/>
              </w:numPr>
              <w:tabs>
                <w:tab w:val="left" w:pos="1560"/>
              </w:tabs>
              <w:spacing w:line="480" w:lineRule="auto"/>
              <w:ind w:left="2977" w:hanging="2977"/>
              <w:jc w:val="both"/>
              <w:rPr>
                <w:rFonts w:ascii="Arial" w:hAnsi="Arial" w:cs="Arial"/>
                <w:sz w:val="24"/>
                <w:szCs w:val="24"/>
              </w:rPr>
            </w:pPr>
            <w:r w:rsidRPr="00BC1CDD">
              <w:rPr>
                <w:rFonts w:ascii="Arial" w:hAnsi="Arial" w:cs="Arial"/>
                <w:sz w:val="24"/>
                <w:szCs w:val="24"/>
              </w:rPr>
              <w:t xml:space="preserve">Técnicas Visuales y el Trabajo de la </w:t>
            </w:r>
          </w:p>
          <w:p w:rsidR="00676754" w:rsidRPr="00BC1CDD" w:rsidRDefault="00676754" w:rsidP="00676754">
            <w:pPr>
              <w:pStyle w:val="Sinespaciado"/>
              <w:tabs>
                <w:tab w:val="left" w:pos="1560"/>
              </w:tabs>
              <w:spacing w:line="480" w:lineRule="auto"/>
              <w:jc w:val="both"/>
              <w:rPr>
                <w:rFonts w:ascii="Arial" w:hAnsi="Arial" w:cs="Arial"/>
                <w:sz w:val="24"/>
                <w:szCs w:val="24"/>
              </w:rPr>
            </w:pPr>
            <w:r>
              <w:rPr>
                <w:rFonts w:ascii="Arial" w:hAnsi="Arial" w:cs="Arial"/>
                <w:sz w:val="24"/>
                <w:szCs w:val="24"/>
              </w:rPr>
              <w:t xml:space="preserve">                        </w:t>
            </w:r>
            <w:r w:rsidRPr="00BC1CDD">
              <w:rPr>
                <w:rFonts w:ascii="Arial" w:hAnsi="Arial" w:cs="Arial"/>
                <w:sz w:val="24"/>
                <w:szCs w:val="24"/>
              </w:rPr>
              <w:t>composición de la Imagen</w:t>
            </w:r>
            <w:r>
              <w:rPr>
                <w:rFonts w:ascii="Arial" w:hAnsi="Arial" w:cs="Arial"/>
                <w:sz w:val="24"/>
                <w:szCs w:val="24"/>
              </w:rPr>
              <w:t>…………………………….           32</w:t>
            </w:r>
          </w:p>
        </w:tc>
      </w:tr>
      <w:tr w:rsidR="00676754" w:rsidRPr="00BC1CDD" w:rsidTr="00676754">
        <w:tc>
          <w:tcPr>
            <w:tcW w:w="8417" w:type="dxa"/>
          </w:tcPr>
          <w:p w:rsidR="00676754" w:rsidRPr="00BC1CDD" w:rsidRDefault="00676754" w:rsidP="00676754">
            <w:pPr>
              <w:pStyle w:val="Sinespaciado"/>
              <w:spacing w:line="480" w:lineRule="auto"/>
              <w:jc w:val="both"/>
              <w:rPr>
                <w:rFonts w:ascii="Arial" w:hAnsi="Arial" w:cs="Arial"/>
                <w:sz w:val="24"/>
                <w:szCs w:val="24"/>
              </w:rPr>
            </w:pPr>
          </w:p>
        </w:tc>
      </w:tr>
      <w:tr w:rsidR="00676754" w:rsidRPr="00BC1CDD" w:rsidTr="00676754">
        <w:tc>
          <w:tcPr>
            <w:tcW w:w="8417" w:type="dxa"/>
          </w:tcPr>
          <w:p w:rsidR="00676754" w:rsidRPr="00BC1CDD" w:rsidRDefault="00676754" w:rsidP="00676754">
            <w:pPr>
              <w:pStyle w:val="Sinespaciado"/>
              <w:numPr>
                <w:ilvl w:val="1"/>
                <w:numId w:val="1"/>
              </w:numPr>
              <w:spacing w:line="480" w:lineRule="auto"/>
              <w:ind w:left="0" w:firstLine="0"/>
              <w:jc w:val="both"/>
              <w:rPr>
                <w:rFonts w:ascii="Arial" w:hAnsi="Arial" w:cs="Arial"/>
                <w:sz w:val="24"/>
                <w:szCs w:val="24"/>
              </w:rPr>
            </w:pPr>
            <w:r w:rsidRPr="00BC1CDD">
              <w:rPr>
                <w:rFonts w:ascii="Arial" w:hAnsi="Arial" w:cs="Arial"/>
                <w:sz w:val="24"/>
                <w:szCs w:val="24"/>
              </w:rPr>
              <w:t xml:space="preserve"> NORMAS INEN</w:t>
            </w:r>
            <w:r>
              <w:rPr>
                <w:rFonts w:ascii="Arial" w:hAnsi="Arial" w:cs="Arial"/>
                <w:sz w:val="24"/>
                <w:szCs w:val="24"/>
              </w:rPr>
              <w:t>…………………………………………………….       34</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Código de colores</w:t>
            </w:r>
            <w:r>
              <w:rPr>
                <w:rFonts w:ascii="Arial" w:hAnsi="Arial" w:cs="Arial"/>
                <w:sz w:val="24"/>
                <w:szCs w:val="24"/>
              </w:rPr>
              <w:t>………………………………………………..        34</w:t>
            </w:r>
          </w:p>
        </w:tc>
      </w:tr>
      <w:tr w:rsidR="00676754" w:rsidRPr="00BC1CDD" w:rsidTr="00676754">
        <w:tc>
          <w:tcPr>
            <w:tcW w:w="8417" w:type="dxa"/>
          </w:tcPr>
          <w:p w:rsidR="00676754" w:rsidRPr="00BC1CDD" w:rsidRDefault="00676754" w:rsidP="00676754">
            <w:pPr>
              <w:pStyle w:val="Sinespaciado"/>
              <w:spacing w:line="480" w:lineRule="auto"/>
              <w:jc w:val="both"/>
              <w:rPr>
                <w:rFonts w:ascii="Arial" w:hAnsi="Arial" w:cs="Arial"/>
                <w:sz w:val="24"/>
                <w:szCs w:val="24"/>
              </w:rPr>
            </w:pPr>
          </w:p>
        </w:tc>
      </w:tr>
      <w:tr w:rsidR="00676754" w:rsidRPr="00BC1CDD" w:rsidTr="00676754">
        <w:tc>
          <w:tcPr>
            <w:tcW w:w="8417" w:type="dxa"/>
          </w:tcPr>
          <w:p w:rsidR="00676754" w:rsidRPr="00BC1CDD" w:rsidRDefault="00676754" w:rsidP="00676754">
            <w:pPr>
              <w:pStyle w:val="Sinespaciado"/>
              <w:numPr>
                <w:ilvl w:val="1"/>
                <w:numId w:val="1"/>
              </w:numPr>
              <w:spacing w:line="480" w:lineRule="auto"/>
              <w:ind w:left="0" w:firstLine="0"/>
              <w:jc w:val="both"/>
              <w:rPr>
                <w:rFonts w:ascii="Arial" w:hAnsi="Arial" w:cs="Arial"/>
                <w:sz w:val="24"/>
                <w:szCs w:val="24"/>
              </w:rPr>
            </w:pPr>
            <w:r w:rsidRPr="00BC1CDD">
              <w:rPr>
                <w:rFonts w:ascii="Arial" w:hAnsi="Arial" w:cs="Arial"/>
                <w:sz w:val="24"/>
                <w:szCs w:val="24"/>
              </w:rPr>
              <w:t>ASPECTOS LEGALES</w:t>
            </w:r>
            <w:r>
              <w:rPr>
                <w:rFonts w:ascii="Arial" w:hAnsi="Arial" w:cs="Arial"/>
                <w:sz w:val="24"/>
                <w:szCs w:val="24"/>
              </w:rPr>
              <w:t>……………………………………………        37</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Leyes involucradas</w:t>
            </w:r>
            <w:r>
              <w:rPr>
                <w:rFonts w:ascii="Arial" w:hAnsi="Arial" w:cs="Arial"/>
                <w:sz w:val="24"/>
                <w:szCs w:val="24"/>
              </w:rPr>
              <w:t>……………………………………………….       37</w:t>
            </w:r>
          </w:p>
        </w:tc>
      </w:tr>
      <w:tr w:rsidR="00676754" w:rsidRPr="00BC1CDD" w:rsidTr="00676754">
        <w:tc>
          <w:tcPr>
            <w:tcW w:w="8417" w:type="dxa"/>
          </w:tcPr>
          <w:p w:rsidR="00676754" w:rsidRDefault="00676754" w:rsidP="00676754"/>
          <w:p w:rsidR="00676754" w:rsidRDefault="00676754" w:rsidP="00676754"/>
          <w:p w:rsidR="00676754" w:rsidRDefault="00676754" w:rsidP="00676754"/>
          <w:p w:rsidR="00676754" w:rsidRDefault="00676754" w:rsidP="00676754"/>
          <w:p w:rsidR="00676754" w:rsidRDefault="00676754" w:rsidP="00676754"/>
          <w:p w:rsidR="00676754" w:rsidRDefault="00676754" w:rsidP="00676754"/>
          <w:p w:rsidR="00676754" w:rsidRPr="00BC1CDD" w:rsidRDefault="00676754" w:rsidP="00676754"/>
        </w:tc>
      </w:tr>
      <w:tr w:rsidR="00676754" w:rsidRPr="00BC1CDD" w:rsidTr="00676754">
        <w:tc>
          <w:tcPr>
            <w:tcW w:w="8417" w:type="dxa"/>
          </w:tcPr>
          <w:p w:rsidR="00676754" w:rsidRPr="00BC1CDD" w:rsidRDefault="00676754" w:rsidP="00676754">
            <w:pPr>
              <w:pStyle w:val="Ttulo5"/>
              <w:spacing w:line="480" w:lineRule="auto"/>
              <w:ind w:left="0" w:right="0"/>
              <w:outlineLvl w:val="4"/>
              <w:rPr>
                <w:rFonts w:ascii="Arial" w:hAnsi="Arial"/>
                <w:b w:val="0"/>
              </w:rPr>
            </w:pPr>
            <w:r w:rsidRPr="00BC1CDD">
              <w:rPr>
                <w:rFonts w:ascii="Arial" w:hAnsi="Arial"/>
                <w:b w:val="0"/>
              </w:rPr>
              <w:lastRenderedPageBreak/>
              <w:t>CAPÍTULO 2</w:t>
            </w:r>
          </w:p>
        </w:tc>
      </w:tr>
      <w:tr w:rsidR="00676754" w:rsidRPr="00BC1CDD" w:rsidTr="00676754">
        <w:tc>
          <w:tcPr>
            <w:tcW w:w="8417" w:type="dxa"/>
          </w:tcPr>
          <w:p w:rsidR="00676754" w:rsidRPr="00BC1CDD" w:rsidRDefault="00676754" w:rsidP="00676754">
            <w:pPr>
              <w:pStyle w:val="Sinespaciado"/>
              <w:spacing w:line="480" w:lineRule="auto"/>
              <w:jc w:val="both"/>
              <w:rPr>
                <w:rFonts w:ascii="Arial" w:hAnsi="Arial" w:cs="Arial"/>
                <w:sz w:val="24"/>
                <w:szCs w:val="24"/>
              </w:rPr>
            </w:pPr>
          </w:p>
        </w:tc>
      </w:tr>
      <w:tr w:rsidR="00676754" w:rsidRPr="00BC1CDD" w:rsidTr="00676754">
        <w:tc>
          <w:tcPr>
            <w:tcW w:w="8417" w:type="dxa"/>
          </w:tcPr>
          <w:p w:rsidR="00676754" w:rsidRPr="00BC1CDD" w:rsidRDefault="00676754" w:rsidP="00676754">
            <w:pPr>
              <w:pStyle w:val="Sinespaciado"/>
              <w:numPr>
                <w:ilvl w:val="0"/>
                <w:numId w:val="1"/>
              </w:numPr>
              <w:spacing w:line="480" w:lineRule="auto"/>
              <w:ind w:left="0" w:firstLine="0"/>
              <w:jc w:val="both"/>
              <w:rPr>
                <w:rFonts w:ascii="Arial" w:hAnsi="Arial" w:cs="Arial"/>
                <w:sz w:val="24"/>
                <w:szCs w:val="24"/>
              </w:rPr>
            </w:pPr>
            <w:r w:rsidRPr="00BC1CDD">
              <w:rPr>
                <w:rFonts w:ascii="Arial" w:hAnsi="Arial" w:cs="Arial"/>
                <w:sz w:val="24"/>
                <w:szCs w:val="24"/>
              </w:rPr>
              <w:t>SITUACI</w:t>
            </w:r>
            <w:r>
              <w:rPr>
                <w:rFonts w:ascii="Arial" w:hAnsi="Arial" w:cs="Arial"/>
                <w:sz w:val="24"/>
                <w:szCs w:val="24"/>
              </w:rPr>
              <w:t>ÓN ACTUAL Y DIAGNÓSTICO INICIAL ……………      39</w:t>
            </w:r>
          </w:p>
        </w:tc>
      </w:tr>
      <w:tr w:rsidR="00676754" w:rsidRPr="00BC1CDD" w:rsidTr="00676754">
        <w:tc>
          <w:tcPr>
            <w:tcW w:w="8417" w:type="dxa"/>
          </w:tcPr>
          <w:p w:rsidR="00676754" w:rsidRPr="00BC1CDD" w:rsidRDefault="00676754" w:rsidP="00676754">
            <w:pPr>
              <w:pStyle w:val="Sinespaciado"/>
              <w:spacing w:line="480" w:lineRule="auto"/>
              <w:jc w:val="both"/>
              <w:rPr>
                <w:rFonts w:ascii="Arial" w:hAnsi="Arial" w:cs="Arial"/>
                <w:b/>
                <w:sz w:val="24"/>
                <w:szCs w:val="24"/>
              </w:rPr>
            </w:pPr>
          </w:p>
        </w:tc>
      </w:tr>
      <w:tr w:rsidR="00676754" w:rsidRPr="00BC1CDD" w:rsidTr="00676754">
        <w:tc>
          <w:tcPr>
            <w:tcW w:w="8417" w:type="dxa"/>
          </w:tcPr>
          <w:p w:rsidR="00676754" w:rsidRPr="00BC1CDD" w:rsidRDefault="00676754" w:rsidP="00676754">
            <w:pPr>
              <w:pStyle w:val="Sinespaciado"/>
              <w:numPr>
                <w:ilvl w:val="1"/>
                <w:numId w:val="1"/>
              </w:numPr>
              <w:spacing w:line="480" w:lineRule="auto"/>
              <w:ind w:left="0" w:firstLine="0"/>
              <w:jc w:val="both"/>
              <w:rPr>
                <w:rFonts w:ascii="Arial" w:hAnsi="Arial" w:cs="Arial"/>
                <w:sz w:val="24"/>
                <w:szCs w:val="24"/>
              </w:rPr>
            </w:pPr>
            <w:r w:rsidRPr="00BC1CDD">
              <w:rPr>
                <w:rFonts w:ascii="Arial" w:hAnsi="Arial" w:cs="Arial"/>
                <w:sz w:val="24"/>
                <w:szCs w:val="24"/>
              </w:rPr>
              <w:t>ASPECTOS RELEVANTES</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ab/>
              <w:t>Organización</w:t>
            </w:r>
            <w:r>
              <w:rPr>
                <w:rFonts w:ascii="Arial" w:hAnsi="Arial" w:cs="Arial"/>
                <w:sz w:val="24"/>
                <w:szCs w:val="24"/>
              </w:rPr>
              <w:t>……………………………………………….     39</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ab/>
              <w:t>Del giro de negocio</w:t>
            </w:r>
            <w:r>
              <w:rPr>
                <w:rFonts w:ascii="Arial" w:hAnsi="Arial" w:cs="Arial"/>
                <w:sz w:val="24"/>
                <w:szCs w:val="24"/>
              </w:rPr>
              <w:t>……………………………………….      40</w:t>
            </w:r>
          </w:p>
        </w:tc>
      </w:tr>
      <w:tr w:rsidR="00676754" w:rsidRPr="00BC1CDD" w:rsidTr="00676754">
        <w:tc>
          <w:tcPr>
            <w:tcW w:w="8417" w:type="dxa"/>
          </w:tcPr>
          <w:p w:rsidR="00676754" w:rsidRPr="00BC1CDD" w:rsidRDefault="00676754" w:rsidP="00676754">
            <w:pPr>
              <w:pStyle w:val="Sinespaciado"/>
              <w:spacing w:line="480" w:lineRule="auto"/>
              <w:jc w:val="both"/>
              <w:rPr>
                <w:rFonts w:ascii="Arial" w:hAnsi="Arial" w:cs="Arial"/>
                <w:sz w:val="24"/>
                <w:szCs w:val="24"/>
              </w:rPr>
            </w:pPr>
          </w:p>
        </w:tc>
      </w:tr>
      <w:tr w:rsidR="00676754" w:rsidRPr="00BC1CDD" w:rsidTr="00676754">
        <w:tc>
          <w:tcPr>
            <w:tcW w:w="8417" w:type="dxa"/>
          </w:tcPr>
          <w:p w:rsidR="00676754" w:rsidRPr="00BC1CDD" w:rsidRDefault="00676754" w:rsidP="00676754">
            <w:pPr>
              <w:pStyle w:val="Sinespaciado"/>
              <w:numPr>
                <w:ilvl w:val="1"/>
                <w:numId w:val="1"/>
              </w:numPr>
              <w:spacing w:line="480" w:lineRule="auto"/>
              <w:ind w:left="0" w:firstLine="0"/>
              <w:jc w:val="both"/>
              <w:rPr>
                <w:rFonts w:ascii="Arial" w:hAnsi="Arial" w:cs="Arial"/>
                <w:sz w:val="24"/>
                <w:szCs w:val="24"/>
              </w:rPr>
            </w:pPr>
            <w:r w:rsidRPr="00BC1CDD">
              <w:rPr>
                <w:rFonts w:ascii="Arial" w:hAnsi="Arial" w:cs="Arial"/>
                <w:sz w:val="24"/>
                <w:szCs w:val="24"/>
              </w:rPr>
              <w:t>ASPECTOS A COMUNICAR</w:t>
            </w:r>
            <w:r>
              <w:rPr>
                <w:rFonts w:ascii="Arial" w:hAnsi="Arial" w:cs="Arial"/>
                <w:sz w:val="24"/>
                <w:szCs w:val="24"/>
              </w:rPr>
              <w:t>…………………………………..       41</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ab/>
              <w:t>Políticas, estándares, procedimientos, etc</w:t>
            </w:r>
            <w:r>
              <w:rPr>
                <w:rFonts w:ascii="Arial" w:hAnsi="Arial" w:cs="Arial"/>
                <w:sz w:val="24"/>
                <w:szCs w:val="24"/>
              </w:rPr>
              <w:t>.………….</w:t>
            </w:r>
            <w:r w:rsidRPr="00BC1CDD">
              <w:rPr>
                <w:rFonts w:ascii="Arial" w:hAnsi="Arial" w:cs="Arial"/>
                <w:sz w:val="24"/>
                <w:szCs w:val="24"/>
              </w:rPr>
              <w:t xml:space="preserve"> </w:t>
            </w:r>
            <w:r>
              <w:rPr>
                <w:rFonts w:ascii="Arial" w:hAnsi="Arial" w:cs="Arial"/>
                <w:sz w:val="24"/>
                <w:szCs w:val="24"/>
              </w:rPr>
              <w:t xml:space="preserve">        41</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ab/>
              <w:t>Medio para llegar a la gente</w:t>
            </w:r>
            <w:r>
              <w:rPr>
                <w:rFonts w:ascii="Arial" w:hAnsi="Arial" w:cs="Arial"/>
                <w:sz w:val="24"/>
                <w:szCs w:val="24"/>
              </w:rPr>
              <w:t>…………………………….      43</w:t>
            </w:r>
          </w:p>
        </w:tc>
      </w:tr>
      <w:tr w:rsidR="00676754" w:rsidRPr="00BC1CDD" w:rsidTr="00676754">
        <w:tc>
          <w:tcPr>
            <w:tcW w:w="8417" w:type="dxa"/>
          </w:tcPr>
          <w:p w:rsidR="00676754" w:rsidRPr="00BC1CDD" w:rsidRDefault="00676754" w:rsidP="00676754">
            <w:pPr>
              <w:pStyle w:val="Sinespaciado"/>
              <w:spacing w:line="480" w:lineRule="auto"/>
              <w:jc w:val="both"/>
              <w:rPr>
                <w:rFonts w:ascii="Arial" w:hAnsi="Arial" w:cs="Arial"/>
                <w:sz w:val="24"/>
                <w:szCs w:val="24"/>
              </w:rPr>
            </w:pPr>
          </w:p>
        </w:tc>
      </w:tr>
      <w:tr w:rsidR="00676754" w:rsidRPr="00BC1CDD" w:rsidTr="00676754">
        <w:tc>
          <w:tcPr>
            <w:tcW w:w="8417" w:type="dxa"/>
          </w:tcPr>
          <w:p w:rsidR="00676754" w:rsidRPr="00BC1CDD" w:rsidRDefault="00676754" w:rsidP="00676754">
            <w:pPr>
              <w:pStyle w:val="Sinespaciado"/>
              <w:numPr>
                <w:ilvl w:val="1"/>
                <w:numId w:val="1"/>
              </w:numPr>
              <w:spacing w:line="480" w:lineRule="auto"/>
              <w:ind w:left="0" w:firstLine="0"/>
              <w:jc w:val="both"/>
              <w:rPr>
                <w:rFonts w:ascii="Arial" w:hAnsi="Arial" w:cs="Arial"/>
                <w:sz w:val="24"/>
                <w:szCs w:val="24"/>
              </w:rPr>
            </w:pPr>
            <w:r w:rsidRPr="00BC1CDD">
              <w:rPr>
                <w:rFonts w:ascii="Arial" w:hAnsi="Arial" w:cs="Arial"/>
                <w:sz w:val="24"/>
                <w:szCs w:val="24"/>
              </w:rPr>
              <w:t>ANÁLISIS SECTORIAL DE LA EMPRESA</w:t>
            </w:r>
            <w:r>
              <w:rPr>
                <w:rFonts w:ascii="Arial" w:hAnsi="Arial" w:cs="Arial"/>
                <w:sz w:val="24"/>
                <w:szCs w:val="24"/>
              </w:rPr>
              <w:t>…………………..       43</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ab/>
              <w:t>Definir áreas existentes en la empresa</w:t>
            </w:r>
            <w:r>
              <w:rPr>
                <w:rFonts w:ascii="Arial" w:hAnsi="Arial" w:cs="Arial"/>
                <w:sz w:val="24"/>
                <w:szCs w:val="24"/>
              </w:rPr>
              <w:t>………………..      43</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ab/>
              <w:t>Plano de señalización</w:t>
            </w:r>
            <w:r>
              <w:rPr>
                <w:rFonts w:ascii="Arial" w:hAnsi="Arial" w:cs="Arial"/>
                <w:sz w:val="24"/>
                <w:szCs w:val="24"/>
              </w:rPr>
              <w:t>…………………………………….    44</w:t>
            </w:r>
          </w:p>
        </w:tc>
      </w:tr>
      <w:tr w:rsidR="00676754" w:rsidRPr="00BC1CDD" w:rsidTr="00676754">
        <w:tc>
          <w:tcPr>
            <w:tcW w:w="8417" w:type="dxa"/>
          </w:tcPr>
          <w:p w:rsidR="00676754" w:rsidRPr="00BC1CDD" w:rsidRDefault="00676754" w:rsidP="00676754">
            <w:pPr>
              <w:pStyle w:val="Sinespaciado"/>
              <w:numPr>
                <w:ilvl w:val="1"/>
                <w:numId w:val="1"/>
              </w:numPr>
              <w:spacing w:line="480" w:lineRule="auto"/>
              <w:ind w:left="0" w:firstLine="0"/>
              <w:jc w:val="both"/>
              <w:rPr>
                <w:rFonts w:ascii="Arial" w:hAnsi="Arial" w:cs="Arial"/>
                <w:sz w:val="24"/>
                <w:szCs w:val="24"/>
              </w:rPr>
            </w:pPr>
            <w:r w:rsidRPr="00BC1CDD">
              <w:rPr>
                <w:rFonts w:ascii="Arial" w:hAnsi="Arial" w:cs="Arial"/>
                <w:sz w:val="24"/>
                <w:szCs w:val="24"/>
              </w:rPr>
              <w:t>SISTEMA DE COMUNICACIÓN</w:t>
            </w:r>
            <w:r>
              <w:rPr>
                <w:rFonts w:ascii="Arial" w:hAnsi="Arial" w:cs="Arial"/>
                <w:sz w:val="24"/>
                <w:szCs w:val="24"/>
              </w:rPr>
              <w:t>………………………………...</w:t>
            </w:r>
            <w:r w:rsidRPr="00BC1CDD">
              <w:rPr>
                <w:rFonts w:ascii="Arial" w:hAnsi="Arial" w:cs="Arial"/>
                <w:sz w:val="24"/>
                <w:szCs w:val="24"/>
              </w:rPr>
              <w:t xml:space="preserve"> </w:t>
            </w:r>
            <w:r>
              <w:rPr>
                <w:rFonts w:ascii="Arial" w:hAnsi="Arial" w:cs="Arial"/>
                <w:sz w:val="24"/>
                <w:szCs w:val="24"/>
              </w:rPr>
              <w:t xml:space="preserve">   44</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ab/>
              <w:t>Definición de materiales y equipos a utilizar</w:t>
            </w:r>
            <w:r>
              <w:rPr>
                <w:rFonts w:ascii="Arial" w:hAnsi="Arial" w:cs="Arial"/>
                <w:sz w:val="24"/>
                <w:szCs w:val="24"/>
              </w:rPr>
              <w:t>………….     44</w:t>
            </w:r>
          </w:p>
        </w:tc>
      </w:tr>
      <w:tr w:rsidR="00676754" w:rsidRPr="00BC1CDD" w:rsidTr="00676754">
        <w:tc>
          <w:tcPr>
            <w:tcW w:w="8417" w:type="dxa"/>
          </w:tcPr>
          <w:p w:rsidR="00676754" w:rsidRDefault="00676754" w:rsidP="00676754">
            <w:pPr>
              <w:pStyle w:val="Sinespaciado"/>
              <w:spacing w:line="480" w:lineRule="auto"/>
              <w:rPr>
                <w:rFonts w:ascii="Arial" w:hAnsi="Arial"/>
              </w:rPr>
            </w:pPr>
          </w:p>
          <w:p w:rsidR="00676754" w:rsidRPr="00BC1CDD" w:rsidRDefault="00676754" w:rsidP="00676754">
            <w:pPr>
              <w:pStyle w:val="Sinespaciado"/>
              <w:spacing w:line="480" w:lineRule="auto"/>
              <w:rPr>
                <w:rFonts w:ascii="Arial" w:hAnsi="Arial" w:cs="Arial"/>
                <w:sz w:val="24"/>
                <w:szCs w:val="24"/>
              </w:rPr>
            </w:pPr>
            <w:r w:rsidRPr="00BC1CDD">
              <w:rPr>
                <w:rFonts w:ascii="Arial" w:hAnsi="Arial"/>
              </w:rPr>
              <w:t>CAPÍTULO 3</w:t>
            </w:r>
          </w:p>
        </w:tc>
      </w:tr>
      <w:tr w:rsidR="00676754" w:rsidRPr="00BC1CDD" w:rsidTr="00676754">
        <w:tc>
          <w:tcPr>
            <w:tcW w:w="8417" w:type="dxa"/>
          </w:tcPr>
          <w:p w:rsidR="00676754" w:rsidRPr="00BC1CDD" w:rsidRDefault="00676754" w:rsidP="00676754">
            <w:pPr>
              <w:pStyle w:val="Sinespaciado"/>
              <w:numPr>
                <w:ilvl w:val="0"/>
                <w:numId w:val="1"/>
              </w:numPr>
              <w:spacing w:line="480" w:lineRule="auto"/>
              <w:ind w:left="0" w:firstLine="0"/>
              <w:jc w:val="both"/>
              <w:rPr>
                <w:rFonts w:ascii="Arial" w:hAnsi="Arial" w:cs="Arial"/>
                <w:sz w:val="24"/>
                <w:szCs w:val="24"/>
              </w:rPr>
            </w:pPr>
            <w:r w:rsidRPr="00BC1CDD">
              <w:rPr>
                <w:rFonts w:ascii="Arial" w:hAnsi="Arial" w:cs="Arial"/>
                <w:sz w:val="24"/>
                <w:szCs w:val="24"/>
              </w:rPr>
              <w:t>PLANTEAMIENTO DE LA SOLUCIÓN</w:t>
            </w:r>
            <w:r w:rsidRPr="00BC1CDD">
              <w:rPr>
                <w:rFonts w:ascii="Arial" w:hAnsi="Arial" w:cs="Arial"/>
                <w:sz w:val="24"/>
                <w:szCs w:val="24"/>
              </w:rPr>
              <w:tab/>
            </w:r>
            <w:r>
              <w:rPr>
                <w:rFonts w:ascii="Arial" w:hAnsi="Arial" w:cs="Arial"/>
                <w:sz w:val="24"/>
                <w:szCs w:val="24"/>
              </w:rPr>
              <w:t>………………………..    46</w:t>
            </w:r>
          </w:p>
        </w:tc>
      </w:tr>
      <w:tr w:rsidR="00676754" w:rsidRPr="00BC1CDD" w:rsidTr="00676754">
        <w:tc>
          <w:tcPr>
            <w:tcW w:w="8417" w:type="dxa"/>
          </w:tcPr>
          <w:p w:rsidR="00676754" w:rsidRPr="00BC1CDD" w:rsidRDefault="00676754" w:rsidP="00676754">
            <w:pPr>
              <w:pStyle w:val="Sinespaciado"/>
              <w:spacing w:line="480" w:lineRule="auto"/>
              <w:jc w:val="both"/>
              <w:rPr>
                <w:rFonts w:ascii="Arial" w:hAnsi="Arial" w:cs="Arial"/>
                <w:b/>
                <w:sz w:val="24"/>
                <w:szCs w:val="24"/>
              </w:rPr>
            </w:pPr>
          </w:p>
        </w:tc>
      </w:tr>
      <w:tr w:rsidR="00676754" w:rsidRPr="00BC1CDD" w:rsidTr="00676754">
        <w:tc>
          <w:tcPr>
            <w:tcW w:w="8417" w:type="dxa"/>
          </w:tcPr>
          <w:p w:rsidR="00676754" w:rsidRPr="00BC1CDD" w:rsidRDefault="00676754" w:rsidP="00676754">
            <w:pPr>
              <w:pStyle w:val="Sinespaciado"/>
              <w:numPr>
                <w:ilvl w:val="1"/>
                <w:numId w:val="1"/>
              </w:numPr>
              <w:spacing w:line="480" w:lineRule="auto"/>
              <w:ind w:left="0" w:firstLine="0"/>
              <w:jc w:val="both"/>
              <w:rPr>
                <w:rFonts w:ascii="Arial" w:hAnsi="Arial" w:cs="Arial"/>
                <w:sz w:val="24"/>
                <w:szCs w:val="24"/>
              </w:rPr>
            </w:pPr>
            <w:r w:rsidRPr="00BC1CDD">
              <w:rPr>
                <w:rFonts w:ascii="Arial" w:hAnsi="Arial" w:cs="Arial"/>
                <w:sz w:val="24"/>
                <w:szCs w:val="24"/>
              </w:rPr>
              <w:t>ELABORACIÓN DEL PROCEDIMIENTO</w:t>
            </w:r>
            <w:r>
              <w:rPr>
                <w:rFonts w:ascii="Arial" w:hAnsi="Arial" w:cs="Arial"/>
                <w:sz w:val="24"/>
                <w:szCs w:val="24"/>
              </w:rPr>
              <w:t>……………………        46</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lastRenderedPageBreak/>
              <w:tab/>
              <w:t>Objetivo General</w:t>
            </w:r>
            <w:r>
              <w:rPr>
                <w:rFonts w:ascii="Arial" w:hAnsi="Arial" w:cs="Arial"/>
                <w:sz w:val="24"/>
                <w:szCs w:val="24"/>
              </w:rPr>
              <w:t>……………………………………………   46</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ab/>
              <w:t>Objetivos Específicos</w:t>
            </w:r>
            <w:r>
              <w:rPr>
                <w:rFonts w:ascii="Arial" w:hAnsi="Arial" w:cs="Arial"/>
                <w:sz w:val="24"/>
                <w:szCs w:val="24"/>
              </w:rPr>
              <w:t>………………………………………   47</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ab/>
            </w:r>
            <w:hyperlink r:id="rId8" w:anchor="RANGE!con" w:history="1">
              <w:r w:rsidRPr="00BC1CDD">
                <w:rPr>
                  <w:rFonts w:ascii="Arial" w:hAnsi="Arial" w:cs="Arial"/>
                  <w:sz w:val="24"/>
                  <w:szCs w:val="24"/>
                </w:rPr>
                <w:t>Alcance</w:t>
              </w:r>
            </w:hyperlink>
            <w:r w:rsidRPr="007D2592">
              <w:rPr>
                <w:rFonts w:ascii="Arial" w:hAnsi="Arial" w:cs="Arial"/>
                <w:sz w:val="24"/>
                <w:szCs w:val="24"/>
              </w:rPr>
              <w:t>……………………………………………………</w:t>
            </w:r>
            <w:r>
              <w:rPr>
                <w:rFonts w:ascii="Arial" w:hAnsi="Arial" w:cs="Arial"/>
                <w:sz w:val="24"/>
                <w:szCs w:val="24"/>
              </w:rPr>
              <w:t>..     48</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ab/>
            </w:r>
            <w:hyperlink r:id="rId9" w:anchor="RANGE!fu" w:history="1">
              <w:r w:rsidRPr="00BC1CDD">
                <w:rPr>
                  <w:rFonts w:ascii="Arial" w:hAnsi="Arial" w:cs="Arial"/>
                  <w:sz w:val="24"/>
                  <w:szCs w:val="24"/>
                </w:rPr>
                <w:t>Política de operación normas y lineamientos</w:t>
              </w:r>
            </w:hyperlink>
            <w:r w:rsidRPr="007D2592">
              <w:rPr>
                <w:rFonts w:ascii="Arial" w:hAnsi="Arial" w:cs="Arial"/>
                <w:sz w:val="24"/>
                <w:szCs w:val="24"/>
              </w:rPr>
              <w:t>…………</w:t>
            </w:r>
            <w:r>
              <w:rPr>
                <w:rFonts w:ascii="Arial" w:hAnsi="Arial" w:cs="Arial"/>
                <w:sz w:val="24"/>
                <w:szCs w:val="24"/>
              </w:rPr>
              <w:t>.     48</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sidRPr="00BC1CDD">
              <w:rPr>
                <w:rFonts w:ascii="Arial" w:hAnsi="Arial" w:cs="Arial"/>
                <w:sz w:val="24"/>
                <w:szCs w:val="24"/>
              </w:rPr>
              <w:tab/>
              <w:t>Descripción del procedimiento</w:t>
            </w:r>
            <w:r>
              <w:rPr>
                <w:rFonts w:ascii="Arial" w:hAnsi="Arial" w:cs="Arial"/>
                <w:sz w:val="24"/>
                <w:szCs w:val="24"/>
              </w:rPr>
              <w:t>……………………………   49</w:t>
            </w:r>
          </w:p>
        </w:tc>
      </w:tr>
      <w:tr w:rsidR="00676754" w:rsidRPr="00BC1CDD" w:rsidTr="00676754">
        <w:tc>
          <w:tcPr>
            <w:tcW w:w="8417" w:type="dxa"/>
          </w:tcPr>
          <w:p w:rsidR="00676754" w:rsidRPr="00BC1CDD" w:rsidRDefault="00676754" w:rsidP="00676754">
            <w:pPr>
              <w:pStyle w:val="Sinespaciado"/>
              <w:numPr>
                <w:ilvl w:val="2"/>
                <w:numId w:val="1"/>
              </w:numPr>
              <w:tabs>
                <w:tab w:val="left" w:pos="851"/>
              </w:tabs>
              <w:spacing w:line="480" w:lineRule="auto"/>
              <w:ind w:left="567" w:hanging="567"/>
              <w:jc w:val="both"/>
              <w:rPr>
                <w:rFonts w:ascii="Arial" w:hAnsi="Arial" w:cs="Arial"/>
                <w:sz w:val="24"/>
                <w:szCs w:val="24"/>
              </w:rPr>
            </w:pPr>
            <w:r>
              <w:rPr>
                <w:rFonts w:ascii="Arial" w:hAnsi="Arial" w:cs="Arial"/>
                <w:sz w:val="24"/>
                <w:szCs w:val="24"/>
              </w:rPr>
              <w:tab/>
              <w:t>Elaboración de formatos guía (Apéndices)………………   63</w:t>
            </w:r>
          </w:p>
        </w:tc>
      </w:tr>
      <w:tr w:rsidR="00676754" w:rsidRPr="00BC1CDD" w:rsidTr="00676754">
        <w:tc>
          <w:tcPr>
            <w:tcW w:w="8417" w:type="dxa"/>
          </w:tcPr>
          <w:p w:rsidR="00676754" w:rsidRPr="00BC1CDD" w:rsidRDefault="00676754" w:rsidP="00676754">
            <w:pPr>
              <w:pStyle w:val="Ttulo5"/>
              <w:spacing w:line="480" w:lineRule="auto"/>
              <w:ind w:left="0" w:right="0"/>
              <w:outlineLvl w:val="4"/>
              <w:rPr>
                <w:rFonts w:ascii="Arial" w:hAnsi="Arial"/>
                <w:b w:val="0"/>
              </w:rPr>
            </w:pPr>
          </w:p>
        </w:tc>
      </w:tr>
      <w:tr w:rsidR="00676754" w:rsidRPr="00BC1CDD" w:rsidTr="00676754">
        <w:tc>
          <w:tcPr>
            <w:tcW w:w="8417" w:type="dxa"/>
          </w:tcPr>
          <w:p w:rsidR="00676754" w:rsidRPr="00BC1CDD" w:rsidRDefault="00676754" w:rsidP="00676754">
            <w:pPr>
              <w:pStyle w:val="Ttulo5"/>
              <w:spacing w:line="480" w:lineRule="auto"/>
              <w:ind w:left="0" w:right="0"/>
              <w:outlineLvl w:val="4"/>
              <w:rPr>
                <w:rFonts w:ascii="Arial" w:hAnsi="Arial"/>
                <w:b w:val="0"/>
              </w:rPr>
            </w:pPr>
            <w:r w:rsidRPr="00BC1CDD">
              <w:rPr>
                <w:rFonts w:ascii="Arial" w:hAnsi="Arial"/>
                <w:b w:val="0"/>
              </w:rPr>
              <w:t xml:space="preserve">CAPÍTULO </w:t>
            </w:r>
            <w:r>
              <w:rPr>
                <w:rFonts w:ascii="Arial" w:hAnsi="Arial"/>
                <w:b w:val="0"/>
              </w:rPr>
              <w:t>4</w:t>
            </w:r>
          </w:p>
        </w:tc>
      </w:tr>
      <w:tr w:rsidR="00676754" w:rsidRPr="00BC1CDD" w:rsidTr="00676754">
        <w:tc>
          <w:tcPr>
            <w:tcW w:w="8417" w:type="dxa"/>
          </w:tcPr>
          <w:p w:rsidR="00676754" w:rsidRPr="00BC1CDD" w:rsidRDefault="00676754" w:rsidP="00676754">
            <w:pPr>
              <w:pStyle w:val="Sinespaciado"/>
              <w:numPr>
                <w:ilvl w:val="0"/>
                <w:numId w:val="1"/>
              </w:numPr>
              <w:spacing w:line="480" w:lineRule="auto"/>
              <w:ind w:left="0" w:firstLine="0"/>
              <w:jc w:val="both"/>
              <w:rPr>
                <w:rFonts w:ascii="Arial" w:hAnsi="Arial" w:cs="Arial"/>
                <w:sz w:val="24"/>
                <w:szCs w:val="24"/>
              </w:rPr>
            </w:pPr>
            <w:r w:rsidRPr="00BC1CDD">
              <w:rPr>
                <w:rFonts w:ascii="Arial" w:hAnsi="Arial" w:cs="Arial"/>
                <w:sz w:val="24"/>
                <w:szCs w:val="24"/>
              </w:rPr>
              <w:t>ANÁLISIS DE RESULTADOS</w:t>
            </w:r>
            <w:r>
              <w:rPr>
                <w:rFonts w:ascii="Arial" w:hAnsi="Arial" w:cs="Arial"/>
                <w:sz w:val="24"/>
                <w:szCs w:val="24"/>
              </w:rPr>
              <w:t>……………………………………     61</w:t>
            </w:r>
          </w:p>
        </w:tc>
      </w:tr>
      <w:tr w:rsidR="00676754" w:rsidRPr="00BC1CDD" w:rsidTr="00676754">
        <w:tc>
          <w:tcPr>
            <w:tcW w:w="8417" w:type="dxa"/>
          </w:tcPr>
          <w:p w:rsidR="00676754" w:rsidRPr="00BC1CDD" w:rsidRDefault="00676754" w:rsidP="00676754">
            <w:pPr>
              <w:pStyle w:val="Sinespaciado"/>
              <w:spacing w:line="480" w:lineRule="auto"/>
              <w:jc w:val="both"/>
              <w:rPr>
                <w:rFonts w:ascii="Arial" w:hAnsi="Arial" w:cs="Arial"/>
                <w:sz w:val="24"/>
                <w:szCs w:val="24"/>
              </w:rPr>
            </w:pPr>
          </w:p>
        </w:tc>
      </w:tr>
      <w:tr w:rsidR="00676754" w:rsidRPr="00BC1CDD" w:rsidTr="00676754">
        <w:tc>
          <w:tcPr>
            <w:tcW w:w="8417" w:type="dxa"/>
          </w:tcPr>
          <w:p w:rsidR="00676754" w:rsidRPr="00BC1CDD" w:rsidRDefault="00676754" w:rsidP="00676754">
            <w:pPr>
              <w:pStyle w:val="Sinespaciado"/>
              <w:numPr>
                <w:ilvl w:val="0"/>
                <w:numId w:val="1"/>
              </w:numPr>
              <w:spacing w:line="480" w:lineRule="auto"/>
              <w:ind w:left="0" w:firstLine="0"/>
              <w:jc w:val="both"/>
              <w:rPr>
                <w:rFonts w:ascii="Arial" w:hAnsi="Arial" w:cs="Arial"/>
                <w:sz w:val="24"/>
                <w:szCs w:val="24"/>
              </w:rPr>
            </w:pPr>
            <w:r w:rsidRPr="00BC1CDD">
              <w:rPr>
                <w:rFonts w:ascii="Arial" w:hAnsi="Arial" w:cs="Arial"/>
                <w:sz w:val="24"/>
                <w:szCs w:val="24"/>
              </w:rPr>
              <w:t>CONCLUSIONES Y RECOMENDACIONES</w:t>
            </w:r>
            <w:r w:rsidRPr="00BC1CDD">
              <w:rPr>
                <w:rFonts w:ascii="Arial" w:hAnsi="Arial" w:cs="Arial"/>
                <w:sz w:val="24"/>
                <w:szCs w:val="24"/>
              </w:rPr>
              <w:tab/>
            </w:r>
            <w:r>
              <w:rPr>
                <w:rFonts w:ascii="Arial" w:hAnsi="Arial" w:cs="Arial"/>
                <w:sz w:val="24"/>
                <w:szCs w:val="24"/>
              </w:rPr>
              <w:t>…………………    63</w:t>
            </w:r>
          </w:p>
        </w:tc>
      </w:tr>
      <w:tr w:rsidR="00676754" w:rsidRPr="00BC1CDD" w:rsidTr="00676754">
        <w:tc>
          <w:tcPr>
            <w:tcW w:w="8417" w:type="dxa"/>
          </w:tcPr>
          <w:p w:rsidR="00676754" w:rsidRPr="00BC1CDD" w:rsidRDefault="00676754" w:rsidP="00676754">
            <w:pPr>
              <w:pStyle w:val="Sinespaciado"/>
              <w:spacing w:line="480" w:lineRule="auto"/>
              <w:jc w:val="both"/>
              <w:rPr>
                <w:rFonts w:ascii="Arial" w:hAnsi="Arial" w:cs="Arial"/>
                <w:b/>
                <w:sz w:val="24"/>
                <w:szCs w:val="24"/>
              </w:rPr>
            </w:pPr>
          </w:p>
        </w:tc>
      </w:tr>
      <w:tr w:rsidR="00676754" w:rsidRPr="00BC1CDD" w:rsidTr="00676754">
        <w:tc>
          <w:tcPr>
            <w:tcW w:w="8417" w:type="dxa"/>
          </w:tcPr>
          <w:p w:rsidR="00676754" w:rsidRPr="00BC1CDD" w:rsidRDefault="00676754" w:rsidP="00676754">
            <w:pPr>
              <w:spacing w:line="480" w:lineRule="auto"/>
              <w:jc w:val="both"/>
              <w:rPr>
                <w:rFonts w:ascii="Arial" w:hAnsi="Arial" w:cs="Arial"/>
                <w:sz w:val="24"/>
                <w:szCs w:val="24"/>
                <w:lang w:val="es-ES_tradnl"/>
              </w:rPr>
            </w:pPr>
            <w:r w:rsidRPr="00BC1CDD">
              <w:rPr>
                <w:rFonts w:ascii="Arial" w:hAnsi="Arial" w:cs="Arial"/>
                <w:sz w:val="24"/>
                <w:szCs w:val="24"/>
                <w:lang w:val="es-ES_tradnl"/>
              </w:rPr>
              <w:t>APENDICES</w:t>
            </w:r>
            <w:r>
              <w:rPr>
                <w:rFonts w:ascii="Arial" w:hAnsi="Arial" w:cs="Arial"/>
                <w:sz w:val="24"/>
                <w:szCs w:val="24"/>
                <w:lang w:val="es-ES_tradnl"/>
              </w:rPr>
              <w:t>…………………………………………………………………   64</w:t>
            </w:r>
          </w:p>
        </w:tc>
      </w:tr>
      <w:tr w:rsidR="00676754" w:rsidRPr="00BC1CDD" w:rsidTr="00676754">
        <w:tc>
          <w:tcPr>
            <w:tcW w:w="8417" w:type="dxa"/>
          </w:tcPr>
          <w:p w:rsidR="00676754" w:rsidRPr="00BC1CDD" w:rsidRDefault="00676754" w:rsidP="00676754">
            <w:pPr>
              <w:spacing w:line="480" w:lineRule="auto"/>
              <w:jc w:val="both"/>
              <w:rPr>
                <w:rFonts w:ascii="Arial" w:hAnsi="Arial" w:cs="Arial"/>
                <w:sz w:val="24"/>
                <w:szCs w:val="24"/>
                <w:lang w:val="es-ES_tradnl"/>
              </w:rPr>
            </w:pPr>
            <w:r w:rsidRPr="00BC1CDD">
              <w:rPr>
                <w:rFonts w:ascii="Arial" w:hAnsi="Arial" w:cs="Arial"/>
                <w:sz w:val="24"/>
                <w:szCs w:val="24"/>
                <w:lang w:val="es-ES_tradnl"/>
              </w:rPr>
              <w:t>BIBLIOGRAFÍA</w:t>
            </w:r>
            <w:r>
              <w:rPr>
                <w:rFonts w:ascii="Arial" w:hAnsi="Arial" w:cs="Arial"/>
                <w:sz w:val="24"/>
                <w:szCs w:val="24"/>
                <w:lang w:val="es-ES_tradnl"/>
              </w:rPr>
              <w:t>……………………………………………………………..    93</w:t>
            </w:r>
          </w:p>
        </w:tc>
      </w:tr>
    </w:tbl>
    <w:p w:rsidR="00676754" w:rsidRDefault="00676754" w:rsidP="00676754"/>
    <w:p w:rsidR="00676754" w:rsidRDefault="00676754" w:rsidP="00676754">
      <w:pPr>
        <w:jc w:val="center"/>
        <w:rPr>
          <w:rFonts w:ascii="Arial" w:hAnsi="Arial" w:cs="Arial"/>
          <w:b/>
          <w:sz w:val="32"/>
          <w:szCs w:val="32"/>
        </w:rPr>
      </w:pPr>
    </w:p>
    <w:p w:rsidR="00676754" w:rsidRDefault="00676754" w:rsidP="00676754">
      <w:pPr>
        <w:jc w:val="center"/>
        <w:rPr>
          <w:rFonts w:ascii="Arial" w:hAnsi="Arial" w:cs="Arial"/>
          <w:b/>
          <w:sz w:val="32"/>
          <w:szCs w:val="32"/>
        </w:rPr>
      </w:pPr>
    </w:p>
    <w:p w:rsidR="00676754" w:rsidRPr="00DE6F22" w:rsidRDefault="00676754" w:rsidP="00676754">
      <w:pPr>
        <w:spacing w:line="360" w:lineRule="auto"/>
        <w:rPr>
          <w:rFonts w:ascii="Arial" w:hAnsi="Arial" w:cs="Arial"/>
          <w:b/>
        </w:rPr>
      </w:pPr>
    </w:p>
    <w:p w:rsidR="00676754" w:rsidRDefault="00676754" w:rsidP="00676754">
      <w:pPr>
        <w:rPr>
          <w:lang w:val="es-ES_tradnl"/>
        </w:rPr>
      </w:pPr>
    </w:p>
    <w:p w:rsidR="00676754" w:rsidRDefault="00676754" w:rsidP="00676754">
      <w:pPr>
        <w:rPr>
          <w:lang w:val="es-ES_tradnl"/>
        </w:rPr>
      </w:pPr>
    </w:p>
    <w:p w:rsidR="00676754" w:rsidRDefault="00676754" w:rsidP="00676754">
      <w:pPr>
        <w:rPr>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Pr="00003A3E"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48"/>
          <w:szCs w:val="48"/>
          <w:lang w:val="es-ES_tradnl"/>
        </w:rPr>
      </w:pPr>
      <w:r w:rsidRPr="00550B84">
        <w:rPr>
          <w:rFonts w:ascii="Arial" w:hAnsi="Arial" w:cs="Arial"/>
          <w:b/>
          <w:sz w:val="48"/>
          <w:szCs w:val="48"/>
          <w:lang w:val="es-ES_tradnl"/>
        </w:rPr>
        <w:t>ABREVIATURAS</w:t>
      </w:r>
    </w:p>
    <w:p w:rsidR="00676754" w:rsidRDefault="00676754" w:rsidP="00676754">
      <w:pPr>
        <w:jc w:val="center"/>
        <w:rPr>
          <w:rFonts w:ascii="Arial" w:hAnsi="Arial" w:cs="Arial"/>
          <w:b/>
          <w:sz w:val="48"/>
          <w:szCs w:val="48"/>
          <w:lang w:val="es-ES_tradnl"/>
        </w:rPr>
      </w:pPr>
    </w:p>
    <w:tbl>
      <w:tblPr>
        <w:tblW w:w="5800" w:type="dxa"/>
        <w:jc w:val="center"/>
        <w:tblInd w:w="55" w:type="dxa"/>
        <w:tblCellMar>
          <w:left w:w="70" w:type="dxa"/>
          <w:right w:w="70" w:type="dxa"/>
        </w:tblCellMar>
        <w:tblLook w:val="04A0"/>
      </w:tblPr>
      <w:tblGrid>
        <w:gridCol w:w="1200"/>
        <w:gridCol w:w="4600"/>
      </w:tblGrid>
      <w:tr w:rsidR="00676754" w:rsidRPr="00003A3E" w:rsidTr="00676754">
        <w:trPr>
          <w:trHeight w:val="300"/>
          <w:jc w:val="center"/>
        </w:trPr>
        <w:tc>
          <w:tcPr>
            <w:tcW w:w="1200" w:type="dxa"/>
            <w:tcBorders>
              <w:top w:val="nil"/>
              <w:left w:val="nil"/>
              <w:bottom w:val="nil"/>
              <w:right w:val="nil"/>
            </w:tcBorders>
            <w:shd w:val="clear" w:color="auto" w:fill="auto"/>
            <w:noWrap/>
            <w:vAlign w:val="bottom"/>
            <w:hideMark/>
          </w:tcPr>
          <w:p w:rsidR="00676754" w:rsidRPr="00003A3E" w:rsidRDefault="00676754" w:rsidP="00676754">
            <w:pPr>
              <w:spacing w:after="0" w:line="240" w:lineRule="auto"/>
              <w:rPr>
                <w:rFonts w:eastAsia="Times New Roman"/>
                <w:color w:val="000000"/>
                <w:lang w:eastAsia="es-ES"/>
              </w:rPr>
            </w:pPr>
            <w:r w:rsidRPr="00003A3E">
              <w:rPr>
                <w:rFonts w:eastAsia="Times New Roman"/>
                <w:color w:val="000000"/>
                <w:lang w:eastAsia="es-ES"/>
              </w:rPr>
              <w:t>Sp</w:t>
            </w:r>
          </w:p>
        </w:tc>
        <w:tc>
          <w:tcPr>
            <w:tcW w:w="4600" w:type="dxa"/>
            <w:tcBorders>
              <w:top w:val="nil"/>
              <w:left w:val="nil"/>
              <w:bottom w:val="nil"/>
              <w:right w:val="nil"/>
            </w:tcBorders>
            <w:shd w:val="clear" w:color="auto" w:fill="auto"/>
            <w:noWrap/>
            <w:vAlign w:val="bottom"/>
            <w:hideMark/>
          </w:tcPr>
          <w:p w:rsidR="00676754" w:rsidRPr="00003A3E" w:rsidRDefault="00676754" w:rsidP="00676754">
            <w:pPr>
              <w:spacing w:after="0" w:line="240" w:lineRule="auto"/>
              <w:rPr>
                <w:rFonts w:eastAsia="Times New Roman"/>
                <w:color w:val="000000"/>
                <w:lang w:eastAsia="es-ES"/>
              </w:rPr>
            </w:pPr>
            <w:r w:rsidRPr="00003A3E">
              <w:rPr>
                <w:rFonts w:eastAsia="Times New Roman"/>
                <w:color w:val="000000"/>
                <w:lang w:eastAsia="es-ES"/>
              </w:rPr>
              <w:t>Señales Preventivas</w:t>
            </w:r>
          </w:p>
        </w:tc>
      </w:tr>
      <w:tr w:rsidR="00676754" w:rsidRPr="00003A3E" w:rsidTr="00676754">
        <w:trPr>
          <w:trHeight w:val="300"/>
          <w:jc w:val="center"/>
        </w:trPr>
        <w:tc>
          <w:tcPr>
            <w:tcW w:w="1200" w:type="dxa"/>
            <w:tcBorders>
              <w:top w:val="nil"/>
              <w:left w:val="nil"/>
              <w:bottom w:val="nil"/>
              <w:right w:val="nil"/>
            </w:tcBorders>
            <w:shd w:val="clear" w:color="auto" w:fill="auto"/>
            <w:noWrap/>
            <w:vAlign w:val="bottom"/>
            <w:hideMark/>
          </w:tcPr>
          <w:p w:rsidR="00676754" w:rsidRPr="00003A3E" w:rsidRDefault="00676754" w:rsidP="00676754">
            <w:pPr>
              <w:spacing w:after="0" w:line="240" w:lineRule="auto"/>
              <w:rPr>
                <w:rFonts w:eastAsia="Times New Roman"/>
                <w:color w:val="000000"/>
                <w:lang w:eastAsia="es-ES"/>
              </w:rPr>
            </w:pPr>
            <w:r w:rsidRPr="00003A3E">
              <w:rPr>
                <w:rFonts w:eastAsia="Times New Roman"/>
                <w:color w:val="000000"/>
                <w:lang w:eastAsia="es-ES"/>
              </w:rPr>
              <w:t>Sr</w:t>
            </w:r>
          </w:p>
        </w:tc>
        <w:tc>
          <w:tcPr>
            <w:tcW w:w="4600" w:type="dxa"/>
            <w:tcBorders>
              <w:top w:val="nil"/>
              <w:left w:val="nil"/>
              <w:bottom w:val="nil"/>
              <w:right w:val="nil"/>
            </w:tcBorders>
            <w:shd w:val="clear" w:color="auto" w:fill="auto"/>
            <w:noWrap/>
            <w:vAlign w:val="bottom"/>
            <w:hideMark/>
          </w:tcPr>
          <w:p w:rsidR="00676754" w:rsidRPr="00003A3E" w:rsidRDefault="00676754" w:rsidP="00676754">
            <w:pPr>
              <w:spacing w:after="0" w:line="240" w:lineRule="auto"/>
              <w:rPr>
                <w:rFonts w:eastAsia="Times New Roman"/>
                <w:color w:val="000000"/>
                <w:lang w:eastAsia="es-ES"/>
              </w:rPr>
            </w:pPr>
            <w:r w:rsidRPr="00003A3E">
              <w:rPr>
                <w:rFonts w:eastAsia="Times New Roman"/>
                <w:color w:val="000000"/>
                <w:lang w:eastAsia="es-ES"/>
              </w:rPr>
              <w:t>Señales Reglamentarias</w:t>
            </w:r>
          </w:p>
        </w:tc>
      </w:tr>
      <w:tr w:rsidR="00676754" w:rsidRPr="00003A3E" w:rsidTr="00676754">
        <w:trPr>
          <w:trHeight w:val="300"/>
          <w:jc w:val="center"/>
        </w:trPr>
        <w:tc>
          <w:tcPr>
            <w:tcW w:w="1200" w:type="dxa"/>
            <w:tcBorders>
              <w:top w:val="nil"/>
              <w:left w:val="nil"/>
              <w:bottom w:val="nil"/>
              <w:right w:val="nil"/>
            </w:tcBorders>
            <w:shd w:val="clear" w:color="auto" w:fill="auto"/>
            <w:noWrap/>
            <w:vAlign w:val="bottom"/>
            <w:hideMark/>
          </w:tcPr>
          <w:p w:rsidR="00676754" w:rsidRPr="00003A3E" w:rsidRDefault="00676754" w:rsidP="00676754">
            <w:pPr>
              <w:spacing w:after="0" w:line="240" w:lineRule="auto"/>
              <w:rPr>
                <w:rFonts w:eastAsia="Times New Roman"/>
                <w:color w:val="000000"/>
                <w:lang w:eastAsia="es-ES"/>
              </w:rPr>
            </w:pPr>
            <w:r w:rsidRPr="00003A3E">
              <w:rPr>
                <w:rFonts w:eastAsia="Times New Roman"/>
                <w:color w:val="000000"/>
                <w:lang w:eastAsia="es-ES"/>
              </w:rPr>
              <w:t>cm.</w:t>
            </w:r>
          </w:p>
        </w:tc>
        <w:tc>
          <w:tcPr>
            <w:tcW w:w="4600" w:type="dxa"/>
            <w:tcBorders>
              <w:top w:val="nil"/>
              <w:left w:val="nil"/>
              <w:bottom w:val="nil"/>
              <w:right w:val="nil"/>
            </w:tcBorders>
            <w:shd w:val="clear" w:color="auto" w:fill="auto"/>
            <w:noWrap/>
            <w:vAlign w:val="bottom"/>
            <w:hideMark/>
          </w:tcPr>
          <w:p w:rsidR="00676754" w:rsidRPr="00003A3E" w:rsidRDefault="00676754" w:rsidP="00676754">
            <w:pPr>
              <w:spacing w:after="0" w:line="240" w:lineRule="auto"/>
              <w:rPr>
                <w:rFonts w:eastAsia="Times New Roman"/>
                <w:color w:val="000000"/>
                <w:lang w:eastAsia="es-ES"/>
              </w:rPr>
            </w:pPr>
            <w:r w:rsidRPr="00003A3E">
              <w:rPr>
                <w:rFonts w:eastAsia="Times New Roman"/>
                <w:color w:val="000000"/>
                <w:lang w:eastAsia="es-ES"/>
              </w:rPr>
              <w:t>Centímetro</w:t>
            </w:r>
          </w:p>
        </w:tc>
      </w:tr>
    </w:tbl>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Pr="00003A3E" w:rsidRDefault="00676754" w:rsidP="00676754">
      <w:pPr>
        <w:jc w:val="center"/>
        <w:rPr>
          <w:rFonts w:ascii="Arial" w:hAnsi="Arial" w:cs="Arial"/>
          <w:b/>
          <w:sz w:val="24"/>
          <w:szCs w:val="24"/>
          <w:lang w:val="es-ES_tradnl"/>
        </w:rPr>
      </w:pPr>
    </w:p>
    <w:p w:rsidR="00676754" w:rsidRPr="00003A3E" w:rsidRDefault="00676754" w:rsidP="00676754">
      <w:pPr>
        <w:jc w:val="center"/>
        <w:rPr>
          <w:rFonts w:ascii="Arial" w:hAnsi="Arial" w:cs="Arial"/>
          <w:b/>
          <w:sz w:val="24"/>
          <w:szCs w:val="24"/>
          <w:lang w:val="es-ES_tradnl"/>
        </w:rPr>
      </w:pPr>
    </w:p>
    <w:p w:rsidR="00676754" w:rsidRPr="00003A3E" w:rsidRDefault="00676754" w:rsidP="00676754">
      <w:pPr>
        <w:jc w:val="center"/>
        <w:rPr>
          <w:rFonts w:ascii="Arial" w:hAnsi="Arial" w:cs="Arial"/>
          <w:b/>
          <w:sz w:val="24"/>
          <w:szCs w:val="24"/>
          <w:lang w:val="es-ES_tradnl"/>
        </w:rPr>
      </w:pPr>
    </w:p>
    <w:p w:rsidR="00676754" w:rsidRPr="00003A3E" w:rsidRDefault="00676754" w:rsidP="00676754">
      <w:pPr>
        <w:jc w:val="center"/>
        <w:rPr>
          <w:rFonts w:ascii="Arial" w:hAnsi="Arial" w:cs="Arial"/>
          <w:b/>
          <w:sz w:val="24"/>
          <w:szCs w:val="24"/>
          <w:lang w:val="es-ES_tradnl"/>
        </w:rPr>
      </w:pPr>
    </w:p>
    <w:p w:rsidR="00676754" w:rsidRPr="00003A3E"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48"/>
          <w:szCs w:val="48"/>
          <w:lang w:val="es-ES_tradnl"/>
        </w:rPr>
      </w:pPr>
      <w:r>
        <w:rPr>
          <w:rFonts w:ascii="Arial" w:hAnsi="Arial" w:cs="Arial"/>
          <w:b/>
          <w:sz w:val="48"/>
          <w:szCs w:val="48"/>
          <w:lang w:val="es-ES_tradnl"/>
        </w:rPr>
        <w:t>SIMBOLOGÍA</w:t>
      </w:r>
    </w:p>
    <w:p w:rsidR="00676754" w:rsidRDefault="00676754" w:rsidP="00676754">
      <w:pPr>
        <w:jc w:val="center"/>
        <w:rPr>
          <w:rFonts w:ascii="Arial" w:hAnsi="Arial" w:cs="Arial"/>
          <w:b/>
          <w:sz w:val="48"/>
          <w:szCs w:val="48"/>
          <w:lang w:val="es-ES_tradnl"/>
        </w:rPr>
      </w:pPr>
    </w:p>
    <w:tbl>
      <w:tblPr>
        <w:tblW w:w="5800" w:type="dxa"/>
        <w:jc w:val="center"/>
        <w:tblInd w:w="55" w:type="dxa"/>
        <w:tblCellMar>
          <w:left w:w="70" w:type="dxa"/>
          <w:right w:w="70" w:type="dxa"/>
        </w:tblCellMar>
        <w:tblLook w:val="04A0"/>
      </w:tblPr>
      <w:tblGrid>
        <w:gridCol w:w="1200"/>
        <w:gridCol w:w="4600"/>
      </w:tblGrid>
      <w:tr w:rsidR="00676754" w:rsidRPr="00F808CD" w:rsidTr="00676754">
        <w:trPr>
          <w:trHeight w:val="300"/>
          <w:jc w:val="center"/>
        </w:trPr>
        <w:tc>
          <w:tcPr>
            <w:tcW w:w="1200" w:type="dxa"/>
            <w:tcBorders>
              <w:top w:val="nil"/>
              <w:left w:val="nil"/>
              <w:bottom w:val="nil"/>
              <w:right w:val="nil"/>
            </w:tcBorders>
            <w:shd w:val="clear" w:color="auto" w:fill="auto"/>
            <w:noWrap/>
            <w:vAlign w:val="bottom"/>
            <w:hideMark/>
          </w:tcPr>
          <w:p w:rsidR="00676754" w:rsidRPr="00F808CD" w:rsidRDefault="00676754" w:rsidP="00676754">
            <w:pPr>
              <w:spacing w:after="0" w:line="240" w:lineRule="auto"/>
              <w:rPr>
                <w:rFonts w:eastAsia="Times New Roman"/>
                <w:color w:val="000000"/>
                <w:lang w:eastAsia="es-ES"/>
              </w:rPr>
            </w:pPr>
            <w:r w:rsidRPr="00F808CD">
              <w:rPr>
                <w:rFonts w:eastAsia="Times New Roman"/>
                <w:color w:val="000000"/>
                <w:lang w:eastAsia="es-ES"/>
              </w:rPr>
              <w:t>Sp</w:t>
            </w:r>
          </w:p>
        </w:tc>
        <w:tc>
          <w:tcPr>
            <w:tcW w:w="4600" w:type="dxa"/>
            <w:tcBorders>
              <w:top w:val="nil"/>
              <w:left w:val="nil"/>
              <w:bottom w:val="nil"/>
              <w:right w:val="nil"/>
            </w:tcBorders>
            <w:shd w:val="clear" w:color="auto" w:fill="auto"/>
            <w:noWrap/>
            <w:vAlign w:val="bottom"/>
            <w:hideMark/>
          </w:tcPr>
          <w:p w:rsidR="00676754" w:rsidRPr="00F808CD" w:rsidRDefault="00676754" w:rsidP="00676754">
            <w:pPr>
              <w:spacing w:after="0" w:line="240" w:lineRule="auto"/>
              <w:rPr>
                <w:rFonts w:eastAsia="Times New Roman"/>
                <w:color w:val="000000"/>
                <w:lang w:eastAsia="es-ES"/>
              </w:rPr>
            </w:pPr>
            <w:r w:rsidRPr="00F808CD">
              <w:rPr>
                <w:rFonts w:eastAsia="Times New Roman"/>
                <w:color w:val="000000"/>
                <w:lang w:eastAsia="es-ES"/>
              </w:rPr>
              <w:t>Señales Preventivas</w:t>
            </w:r>
          </w:p>
        </w:tc>
      </w:tr>
      <w:tr w:rsidR="00676754" w:rsidRPr="00F808CD" w:rsidTr="00676754">
        <w:trPr>
          <w:trHeight w:val="300"/>
          <w:jc w:val="center"/>
        </w:trPr>
        <w:tc>
          <w:tcPr>
            <w:tcW w:w="1200" w:type="dxa"/>
            <w:tcBorders>
              <w:top w:val="nil"/>
              <w:left w:val="nil"/>
              <w:bottom w:val="nil"/>
              <w:right w:val="nil"/>
            </w:tcBorders>
            <w:shd w:val="clear" w:color="auto" w:fill="auto"/>
            <w:noWrap/>
            <w:vAlign w:val="bottom"/>
            <w:hideMark/>
          </w:tcPr>
          <w:p w:rsidR="00676754" w:rsidRPr="00F808CD" w:rsidRDefault="00676754" w:rsidP="00676754">
            <w:pPr>
              <w:spacing w:after="0" w:line="240" w:lineRule="auto"/>
              <w:rPr>
                <w:rFonts w:eastAsia="Times New Roman"/>
                <w:color w:val="000000"/>
                <w:lang w:eastAsia="es-ES"/>
              </w:rPr>
            </w:pPr>
            <w:r w:rsidRPr="00F808CD">
              <w:rPr>
                <w:rFonts w:eastAsia="Times New Roman"/>
                <w:color w:val="000000"/>
                <w:lang w:eastAsia="es-ES"/>
              </w:rPr>
              <w:t>Sr</w:t>
            </w:r>
          </w:p>
        </w:tc>
        <w:tc>
          <w:tcPr>
            <w:tcW w:w="4600" w:type="dxa"/>
            <w:tcBorders>
              <w:top w:val="nil"/>
              <w:left w:val="nil"/>
              <w:bottom w:val="nil"/>
              <w:right w:val="nil"/>
            </w:tcBorders>
            <w:shd w:val="clear" w:color="auto" w:fill="auto"/>
            <w:noWrap/>
            <w:vAlign w:val="bottom"/>
            <w:hideMark/>
          </w:tcPr>
          <w:p w:rsidR="00676754" w:rsidRPr="00F808CD" w:rsidRDefault="00676754" w:rsidP="00676754">
            <w:pPr>
              <w:spacing w:after="0" w:line="240" w:lineRule="auto"/>
              <w:rPr>
                <w:rFonts w:eastAsia="Times New Roman"/>
                <w:color w:val="000000"/>
                <w:lang w:eastAsia="es-ES"/>
              </w:rPr>
            </w:pPr>
            <w:r w:rsidRPr="00F808CD">
              <w:rPr>
                <w:rFonts w:eastAsia="Times New Roman"/>
                <w:color w:val="000000"/>
                <w:lang w:eastAsia="es-ES"/>
              </w:rPr>
              <w:t>Señales Reglamentarias</w:t>
            </w:r>
          </w:p>
        </w:tc>
      </w:tr>
      <w:tr w:rsidR="00676754" w:rsidRPr="00F808CD" w:rsidTr="00676754">
        <w:trPr>
          <w:trHeight w:val="300"/>
          <w:jc w:val="center"/>
        </w:trPr>
        <w:tc>
          <w:tcPr>
            <w:tcW w:w="1200" w:type="dxa"/>
            <w:tcBorders>
              <w:top w:val="nil"/>
              <w:left w:val="nil"/>
              <w:bottom w:val="nil"/>
              <w:right w:val="nil"/>
            </w:tcBorders>
            <w:shd w:val="clear" w:color="auto" w:fill="auto"/>
            <w:noWrap/>
            <w:vAlign w:val="bottom"/>
            <w:hideMark/>
          </w:tcPr>
          <w:p w:rsidR="00676754" w:rsidRPr="00F808CD" w:rsidRDefault="00676754" w:rsidP="00676754">
            <w:pPr>
              <w:spacing w:after="0" w:line="240" w:lineRule="auto"/>
              <w:rPr>
                <w:rFonts w:eastAsia="Times New Roman"/>
                <w:color w:val="000000"/>
                <w:lang w:eastAsia="es-ES"/>
              </w:rPr>
            </w:pPr>
            <w:r w:rsidRPr="00F808CD">
              <w:rPr>
                <w:rFonts w:eastAsia="Times New Roman"/>
                <w:color w:val="000000"/>
                <w:lang w:eastAsia="es-ES"/>
              </w:rPr>
              <w:t>cm.</w:t>
            </w:r>
          </w:p>
        </w:tc>
        <w:tc>
          <w:tcPr>
            <w:tcW w:w="4600" w:type="dxa"/>
            <w:tcBorders>
              <w:top w:val="nil"/>
              <w:left w:val="nil"/>
              <w:bottom w:val="nil"/>
              <w:right w:val="nil"/>
            </w:tcBorders>
            <w:shd w:val="clear" w:color="auto" w:fill="auto"/>
            <w:noWrap/>
            <w:vAlign w:val="bottom"/>
            <w:hideMark/>
          </w:tcPr>
          <w:p w:rsidR="00676754" w:rsidRPr="00F808CD" w:rsidRDefault="00676754" w:rsidP="00676754">
            <w:pPr>
              <w:spacing w:after="0" w:line="240" w:lineRule="auto"/>
              <w:rPr>
                <w:rFonts w:eastAsia="Times New Roman"/>
                <w:color w:val="000000"/>
                <w:lang w:eastAsia="es-ES"/>
              </w:rPr>
            </w:pPr>
            <w:r w:rsidRPr="00F808CD">
              <w:rPr>
                <w:rFonts w:eastAsia="Times New Roman"/>
                <w:color w:val="000000"/>
                <w:lang w:eastAsia="es-ES"/>
              </w:rPr>
              <w:t>Centímetro</w:t>
            </w:r>
          </w:p>
        </w:tc>
      </w:tr>
      <w:tr w:rsidR="00676754" w:rsidRPr="00F808CD" w:rsidTr="00676754">
        <w:trPr>
          <w:trHeight w:val="300"/>
          <w:jc w:val="center"/>
        </w:trPr>
        <w:tc>
          <w:tcPr>
            <w:tcW w:w="1200" w:type="dxa"/>
            <w:tcBorders>
              <w:top w:val="nil"/>
              <w:left w:val="nil"/>
              <w:bottom w:val="nil"/>
              <w:right w:val="nil"/>
            </w:tcBorders>
            <w:shd w:val="clear" w:color="auto" w:fill="auto"/>
            <w:noWrap/>
            <w:vAlign w:val="bottom"/>
            <w:hideMark/>
          </w:tcPr>
          <w:p w:rsidR="00676754" w:rsidRPr="00F808CD" w:rsidRDefault="00676754" w:rsidP="00676754">
            <w:pPr>
              <w:spacing w:after="0" w:line="240" w:lineRule="auto"/>
              <w:rPr>
                <w:rFonts w:eastAsia="Times New Roman"/>
                <w:color w:val="000000"/>
                <w:lang w:eastAsia="es-ES"/>
              </w:rPr>
            </w:pPr>
            <w:r w:rsidRPr="00F808CD">
              <w:rPr>
                <w:rFonts w:eastAsia="Times New Roman"/>
                <w:color w:val="000000"/>
                <w:lang w:eastAsia="es-ES"/>
              </w:rPr>
              <w:t>K</w:t>
            </w:r>
          </w:p>
        </w:tc>
        <w:tc>
          <w:tcPr>
            <w:tcW w:w="4600" w:type="dxa"/>
            <w:tcBorders>
              <w:top w:val="nil"/>
              <w:left w:val="nil"/>
              <w:bottom w:val="nil"/>
              <w:right w:val="nil"/>
            </w:tcBorders>
            <w:shd w:val="clear" w:color="auto" w:fill="auto"/>
            <w:noWrap/>
            <w:vAlign w:val="bottom"/>
            <w:hideMark/>
          </w:tcPr>
          <w:p w:rsidR="00676754" w:rsidRPr="00F808CD" w:rsidRDefault="00676754" w:rsidP="00676754">
            <w:pPr>
              <w:spacing w:after="0" w:line="240" w:lineRule="auto"/>
              <w:rPr>
                <w:rFonts w:eastAsia="Times New Roman"/>
                <w:color w:val="000000"/>
                <w:lang w:eastAsia="es-ES"/>
              </w:rPr>
            </w:pPr>
            <w:r w:rsidRPr="00F808CD">
              <w:rPr>
                <w:rFonts w:eastAsia="Times New Roman"/>
                <w:color w:val="000000"/>
                <w:lang w:eastAsia="es-ES"/>
              </w:rPr>
              <w:t>Kapila</w:t>
            </w:r>
          </w:p>
        </w:tc>
      </w:tr>
      <w:tr w:rsidR="00676754" w:rsidRPr="00F808CD" w:rsidTr="00676754">
        <w:trPr>
          <w:trHeight w:val="300"/>
          <w:jc w:val="center"/>
        </w:trPr>
        <w:tc>
          <w:tcPr>
            <w:tcW w:w="1200" w:type="dxa"/>
            <w:tcBorders>
              <w:top w:val="nil"/>
              <w:left w:val="nil"/>
              <w:bottom w:val="nil"/>
              <w:right w:val="nil"/>
            </w:tcBorders>
            <w:shd w:val="clear" w:color="auto" w:fill="auto"/>
            <w:noWrap/>
            <w:vAlign w:val="bottom"/>
            <w:hideMark/>
          </w:tcPr>
          <w:p w:rsidR="00676754" w:rsidRPr="00F808CD" w:rsidRDefault="00676754" w:rsidP="00676754">
            <w:pPr>
              <w:spacing w:after="0" w:line="240" w:lineRule="auto"/>
              <w:rPr>
                <w:rFonts w:eastAsia="Times New Roman"/>
                <w:color w:val="000000"/>
                <w:lang w:eastAsia="es-ES"/>
              </w:rPr>
            </w:pPr>
            <w:r w:rsidRPr="00F808CD">
              <w:rPr>
                <w:rFonts w:eastAsia="Times New Roman"/>
                <w:color w:val="000000"/>
                <w:lang w:eastAsia="es-ES"/>
              </w:rPr>
              <w:t>SI</w:t>
            </w:r>
          </w:p>
        </w:tc>
        <w:tc>
          <w:tcPr>
            <w:tcW w:w="4600" w:type="dxa"/>
            <w:tcBorders>
              <w:top w:val="nil"/>
              <w:left w:val="nil"/>
              <w:bottom w:val="nil"/>
              <w:right w:val="nil"/>
            </w:tcBorders>
            <w:shd w:val="clear" w:color="auto" w:fill="auto"/>
            <w:noWrap/>
            <w:vAlign w:val="bottom"/>
            <w:hideMark/>
          </w:tcPr>
          <w:p w:rsidR="00676754" w:rsidRPr="00F808CD" w:rsidRDefault="00676754" w:rsidP="00676754">
            <w:pPr>
              <w:spacing w:after="0" w:line="240" w:lineRule="auto"/>
              <w:rPr>
                <w:rFonts w:eastAsia="Times New Roman"/>
                <w:color w:val="000000"/>
                <w:lang w:eastAsia="es-ES"/>
              </w:rPr>
            </w:pPr>
            <w:r w:rsidRPr="00F808CD">
              <w:rPr>
                <w:rFonts w:eastAsia="Times New Roman"/>
                <w:color w:val="000000"/>
                <w:lang w:eastAsia="es-ES"/>
              </w:rPr>
              <w:t>Seguridad Industrial</w:t>
            </w:r>
          </w:p>
        </w:tc>
      </w:tr>
    </w:tbl>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r>
        <w:rPr>
          <w:rFonts w:ascii="Arial" w:hAnsi="Arial" w:cs="Arial"/>
          <w:b/>
          <w:sz w:val="48"/>
          <w:szCs w:val="48"/>
          <w:lang w:val="es-ES_tradnl"/>
        </w:rPr>
        <w:t>ÍNDICE DE FIGURAS</w:t>
      </w:r>
    </w:p>
    <w:p w:rsidR="00676754" w:rsidRPr="00550B84" w:rsidRDefault="00676754" w:rsidP="00676754">
      <w:pPr>
        <w:jc w:val="center"/>
        <w:rPr>
          <w:rFonts w:ascii="Arial" w:hAnsi="Arial" w:cs="Arial"/>
          <w:b/>
          <w:sz w:val="24"/>
          <w:szCs w:val="24"/>
          <w:lang w:val="es-ES_tradnl"/>
        </w:rPr>
      </w:pPr>
    </w:p>
    <w:tbl>
      <w:tblPr>
        <w:tblW w:w="7940" w:type="dxa"/>
        <w:tblInd w:w="55" w:type="dxa"/>
        <w:tblCellMar>
          <w:left w:w="70" w:type="dxa"/>
          <w:right w:w="70" w:type="dxa"/>
        </w:tblCellMar>
        <w:tblLook w:val="04A0"/>
      </w:tblPr>
      <w:tblGrid>
        <w:gridCol w:w="1433"/>
        <w:gridCol w:w="5307"/>
        <w:gridCol w:w="1200"/>
      </w:tblGrid>
      <w:tr w:rsidR="00676754" w:rsidRPr="00550B84" w:rsidTr="00676754">
        <w:trPr>
          <w:trHeight w:val="300"/>
        </w:trPr>
        <w:tc>
          <w:tcPr>
            <w:tcW w:w="1433"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p>
        </w:tc>
        <w:tc>
          <w:tcPr>
            <w:tcW w:w="5307"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b/>
                <w:bCs/>
                <w:color w:val="000000"/>
                <w:sz w:val="24"/>
                <w:szCs w:val="24"/>
                <w:lang w:eastAsia="es-ES"/>
              </w:rPr>
            </w:pPr>
            <w:r w:rsidRPr="00550B84">
              <w:rPr>
                <w:rFonts w:ascii="Arial" w:eastAsia="Times New Roman" w:hAnsi="Arial" w:cs="Arial"/>
                <w:b/>
                <w:bCs/>
                <w:color w:val="000000"/>
                <w:sz w:val="24"/>
                <w:szCs w:val="24"/>
                <w:lang w:eastAsia="es-ES"/>
              </w:rPr>
              <w:t>Pág.</w:t>
            </w:r>
          </w:p>
        </w:tc>
      </w:tr>
      <w:tr w:rsidR="00676754" w:rsidRPr="00550B84" w:rsidTr="00676754">
        <w:trPr>
          <w:trHeight w:val="300"/>
        </w:trPr>
        <w:tc>
          <w:tcPr>
            <w:tcW w:w="1433"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Figura 1.1</w:t>
            </w:r>
          </w:p>
        </w:tc>
        <w:tc>
          <w:tcPr>
            <w:tcW w:w="5307"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Esquema básico de comunicación</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4</w:t>
            </w:r>
          </w:p>
        </w:tc>
      </w:tr>
      <w:tr w:rsidR="00676754" w:rsidRPr="00550B84" w:rsidTr="00676754">
        <w:trPr>
          <w:trHeight w:val="300"/>
        </w:trPr>
        <w:tc>
          <w:tcPr>
            <w:tcW w:w="1433"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Figura 1.2</w:t>
            </w:r>
          </w:p>
        </w:tc>
        <w:tc>
          <w:tcPr>
            <w:tcW w:w="5307"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Esquema completo de comunicación</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4</w:t>
            </w:r>
          </w:p>
        </w:tc>
      </w:tr>
      <w:tr w:rsidR="00676754" w:rsidRPr="00550B84" w:rsidTr="00676754">
        <w:trPr>
          <w:trHeight w:val="300"/>
        </w:trPr>
        <w:tc>
          <w:tcPr>
            <w:tcW w:w="1433"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Figura 1.3</w:t>
            </w:r>
          </w:p>
        </w:tc>
        <w:tc>
          <w:tcPr>
            <w:tcW w:w="5307"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Componentes del Mensaje Visual</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8</w:t>
            </w:r>
          </w:p>
        </w:tc>
      </w:tr>
      <w:tr w:rsidR="00676754" w:rsidRPr="00550B84" w:rsidTr="00676754">
        <w:trPr>
          <w:trHeight w:val="300"/>
        </w:trPr>
        <w:tc>
          <w:tcPr>
            <w:tcW w:w="1433"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Figura 1.4</w:t>
            </w:r>
          </w:p>
        </w:tc>
        <w:tc>
          <w:tcPr>
            <w:tcW w:w="5307"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Señalética</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13</w:t>
            </w:r>
          </w:p>
        </w:tc>
      </w:tr>
      <w:tr w:rsidR="00676754" w:rsidRPr="00550B84" w:rsidTr="00676754">
        <w:trPr>
          <w:trHeight w:val="300"/>
        </w:trPr>
        <w:tc>
          <w:tcPr>
            <w:tcW w:w="1433"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Figura 1.5</w:t>
            </w:r>
          </w:p>
        </w:tc>
        <w:tc>
          <w:tcPr>
            <w:tcW w:w="5307"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El ícono</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18</w:t>
            </w:r>
          </w:p>
        </w:tc>
      </w:tr>
      <w:tr w:rsidR="00676754" w:rsidRPr="00550B84" w:rsidTr="00676754">
        <w:trPr>
          <w:trHeight w:val="300"/>
        </w:trPr>
        <w:tc>
          <w:tcPr>
            <w:tcW w:w="1433"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Figura 1.6</w:t>
            </w:r>
          </w:p>
        </w:tc>
        <w:tc>
          <w:tcPr>
            <w:tcW w:w="5307"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Pictograma</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18</w:t>
            </w:r>
          </w:p>
        </w:tc>
      </w:tr>
      <w:tr w:rsidR="00676754" w:rsidRPr="00550B84" w:rsidTr="00676754">
        <w:trPr>
          <w:trHeight w:val="300"/>
        </w:trPr>
        <w:tc>
          <w:tcPr>
            <w:tcW w:w="1433"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Figura 1.7</w:t>
            </w:r>
          </w:p>
        </w:tc>
        <w:tc>
          <w:tcPr>
            <w:tcW w:w="5307"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Flechas</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19</w:t>
            </w:r>
          </w:p>
        </w:tc>
      </w:tr>
      <w:tr w:rsidR="00676754" w:rsidRPr="00550B84" w:rsidTr="00676754">
        <w:trPr>
          <w:trHeight w:val="300"/>
        </w:trPr>
        <w:tc>
          <w:tcPr>
            <w:tcW w:w="1433"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Figura 1.8</w:t>
            </w:r>
          </w:p>
        </w:tc>
        <w:tc>
          <w:tcPr>
            <w:tcW w:w="5307"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Líneas de vista y amplitud de campo visual</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21</w:t>
            </w:r>
          </w:p>
        </w:tc>
      </w:tr>
      <w:tr w:rsidR="00676754" w:rsidRPr="00550B84" w:rsidTr="00676754">
        <w:trPr>
          <w:trHeight w:val="300"/>
        </w:trPr>
        <w:tc>
          <w:tcPr>
            <w:tcW w:w="1433"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Figura 1.9</w:t>
            </w:r>
          </w:p>
        </w:tc>
        <w:tc>
          <w:tcPr>
            <w:tcW w:w="5307"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Planos de campos visuales y grados de rotación del cuello</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22</w:t>
            </w:r>
          </w:p>
        </w:tc>
      </w:tr>
      <w:tr w:rsidR="00676754" w:rsidRPr="00550B84" w:rsidTr="00676754">
        <w:trPr>
          <w:trHeight w:val="300"/>
        </w:trPr>
        <w:tc>
          <w:tcPr>
            <w:tcW w:w="1433"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Figura 2.1</w:t>
            </w:r>
          </w:p>
        </w:tc>
        <w:tc>
          <w:tcPr>
            <w:tcW w:w="5307"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Logo y muestras KAPILA</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40</w:t>
            </w:r>
          </w:p>
        </w:tc>
      </w:tr>
    </w:tbl>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p>
    <w:p w:rsidR="00676754" w:rsidRDefault="00676754" w:rsidP="00676754">
      <w:pPr>
        <w:jc w:val="center"/>
        <w:rPr>
          <w:rFonts w:ascii="Arial" w:hAnsi="Arial" w:cs="Arial"/>
          <w:b/>
          <w:sz w:val="48"/>
          <w:szCs w:val="48"/>
          <w:lang w:val="es-ES_tradnl"/>
        </w:rPr>
      </w:pPr>
      <w:r>
        <w:rPr>
          <w:rFonts w:ascii="Arial" w:hAnsi="Arial" w:cs="Arial"/>
          <w:b/>
          <w:sz w:val="48"/>
          <w:szCs w:val="48"/>
          <w:lang w:val="es-ES_tradnl"/>
        </w:rPr>
        <w:t>ÍNDICE DE TABLAS</w:t>
      </w:r>
    </w:p>
    <w:p w:rsidR="00676754" w:rsidRPr="00550B84" w:rsidRDefault="00676754" w:rsidP="00676754">
      <w:pPr>
        <w:jc w:val="center"/>
        <w:rPr>
          <w:rFonts w:ascii="Arial" w:hAnsi="Arial" w:cs="Arial"/>
          <w:b/>
          <w:sz w:val="24"/>
          <w:szCs w:val="24"/>
          <w:lang w:val="es-ES_tradnl"/>
        </w:rPr>
      </w:pPr>
    </w:p>
    <w:tbl>
      <w:tblPr>
        <w:tblW w:w="7940" w:type="dxa"/>
        <w:tblInd w:w="55" w:type="dxa"/>
        <w:tblCellMar>
          <w:left w:w="70" w:type="dxa"/>
          <w:right w:w="70" w:type="dxa"/>
        </w:tblCellMar>
        <w:tblLook w:val="04A0"/>
      </w:tblPr>
      <w:tblGrid>
        <w:gridCol w:w="1200"/>
        <w:gridCol w:w="5540"/>
        <w:gridCol w:w="1200"/>
      </w:tblGrid>
      <w:tr w:rsidR="00676754" w:rsidRPr="00550B84" w:rsidTr="00676754">
        <w:trPr>
          <w:trHeight w:val="300"/>
        </w:trPr>
        <w:tc>
          <w:tcPr>
            <w:tcW w:w="120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p>
        </w:tc>
        <w:tc>
          <w:tcPr>
            <w:tcW w:w="554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b/>
                <w:bCs/>
                <w:color w:val="000000"/>
                <w:sz w:val="24"/>
                <w:szCs w:val="24"/>
                <w:lang w:eastAsia="es-ES"/>
              </w:rPr>
            </w:pPr>
            <w:r w:rsidRPr="00550B84">
              <w:rPr>
                <w:rFonts w:ascii="Arial" w:eastAsia="Times New Roman" w:hAnsi="Arial" w:cs="Arial"/>
                <w:b/>
                <w:bCs/>
                <w:color w:val="000000"/>
                <w:sz w:val="24"/>
                <w:szCs w:val="24"/>
                <w:lang w:eastAsia="es-ES"/>
              </w:rPr>
              <w:t>Pág.</w:t>
            </w:r>
          </w:p>
        </w:tc>
      </w:tr>
      <w:tr w:rsidR="00676754" w:rsidRPr="00550B84" w:rsidTr="00676754">
        <w:trPr>
          <w:trHeight w:val="300"/>
        </w:trPr>
        <w:tc>
          <w:tcPr>
            <w:tcW w:w="120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 xml:space="preserve">Tabla 1.- </w:t>
            </w:r>
          </w:p>
        </w:tc>
        <w:tc>
          <w:tcPr>
            <w:tcW w:w="554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Características de la Comunicación Señalética</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14</w:t>
            </w:r>
          </w:p>
        </w:tc>
      </w:tr>
      <w:tr w:rsidR="00676754" w:rsidRPr="00550B84" w:rsidTr="00676754">
        <w:trPr>
          <w:trHeight w:val="300"/>
        </w:trPr>
        <w:tc>
          <w:tcPr>
            <w:tcW w:w="120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 xml:space="preserve">Tabla 2.- </w:t>
            </w:r>
          </w:p>
        </w:tc>
        <w:tc>
          <w:tcPr>
            <w:tcW w:w="554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Señales, dimensiones y gráficos respectivos</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26</w:t>
            </w:r>
          </w:p>
        </w:tc>
      </w:tr>
      <w:tr w:rsidR="00676754" w:rsidRPr="00550B84" w:rsidTr="00676754">
        <w:trPr>
          <w:trHeight w:val="300"/>
        </w:trPr>
        <w:tc>
          <w:tcPr>
            <w:tcW w:w="120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 xml:space="preserve">Tabla 3.- </w:t>
            </w:r>
          </w:p>
        </w:tc>
        <w:tc>
          <w:tcPr>
            <w:tcW w:w="554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Colores de seguridad, ejemplos de uso</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36</w:t>
            </w:r>
          </w:p>
        </w:tc>
      </w:tr>
      <w:tr w:rsidR="00676754" w:rsidRPr="00550B84" w:rsidTr="00676754">
        <w:trPr>
          <w:trHeight w:val="300"/>
        </w:trPr>
        <w:tc>
          <w:tcPr>
            <w:tcW w:w="120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Tabla 4.-</w:t>
            </w:r>
          </w:p>
        </w:tc>
        <w:tc>
          <w:tcPr>
            <w:tcW w:w="554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Señales de seguridad y su descripción</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36</w:t>
            </w:r>
          </w:p>
        </w:tc>
      </w:tr>
      <w:tr w:rsidR="00676754" w:rsidRPr="00550B84" w:rsidTr="00676754">
        <w:trPr>
          <w:trHeight w:val="300"/>
        </w:trPr>
        <w:tc>
          <w:tcPr>
            <w:tcW w:w="120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Tabla 5.-</w:t>
            </w:r>
          </w:p>
        </w:tc>
        <w:tc>
          <w:tcPr>
            <w:tcW w:w="554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Normas de Seguridad KAPILA</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41</w:t>
            </w:r>
          </w:p>
        </w:tc>
      </w:tr>
      <w:tr w:rsidR="00676754" w:rsidRPr="00550B84" w:rsidTr="00676754">
        <w:trPr>
          <w:trHeight w:val="300"/>
        </w:trPr>
        <w:tc>
          <w:tcPr>
            <w:tcW w:w="120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Tabla 6.-</w:t>
            </w:r>
          </w:p>
        </w:tc>
        <w:tc>
          <w:tcPr>
            <w:tcW w:w="554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Áreas y departamentos de la planta KAPILA</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43</w:t>
            </w:r>
          </w:p>
        </w:tc>
      </w:tr>
      <w:tr w:rsidR="00676754" w:rsidRPr="00550B84" w:rsidTr="00676754">
        <w:trPr>
          <w:trHeight w:val="300"/>
        </w:trPr>
        <w:tc>
          <w:tcPr>
            <w:tcW w:w="120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Tabla 7.-</w:t>
            </w:r>
          </w:p>
        </w:tc>
        <w:tc>
          <w:tcPr>
            <w:tcW w:w="5540" w:type="dxa"/>
            <w:tcBorders>
              <w:top w:val="nil"/>
              <w:left w:val="nil"/>
              <w:bottom w:val="nil"/>
              <w:right w:val="nil"/>
            </w:tcBorders>
            <w:shd w:val="clear" w:color="auto" w:fill="auto"/>
            <w:noWrap/>
            <w:vAlign w:val="bottom"/>
            <w:hideMark/>
          </w:tcPr>
          <w:p w:rsidR="00676754" w:rsidRPr="00550B84" w:rsidRDefault="00676754" w:rsidP="00676754">
            <w:pPr>
              <w:spacing w:after="0" w:line="240" w:lineRule="auto"/>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Tipo de señalización en el lugar de trabajo</w:t>
            </w:r>
          </w:p>
        </w:tc>
        <w:tc>
          <w:tcPr>
            <w:tcW w:w="1200" w:type="dxa"/>
            <w:tcBorders>
              <w:top w:val="nil"/>
              <w:left w:val="nil"/>
              <w:bottom w:val="nil"/>
              <w:right w:val="nil"/>
            </w:tcBorders>
            <w:shd w:val="clear" w:color="auto" w:fill="auto"/>
            <w:noWrap/>
            <w:vAlign w:val="center"/>
            <w:hideMark/>
          </w:tcPr>
          <w:p w:rsidR="00676754" w:rsidRPr="00550B84" w:rsidRDefault="00676754" w:rsidP="00676754">
            <w:pPr>
              <w:spacing w:after="0" w:line="240" w:lineRule="auto"/>
              <w:jc w:val="center"/>
              <w:rPr>
                <w:rFonts w:ascii="Arial" w:eastAsia="Times New Roman" w:hAnsi="Arial" w:cs="Arial"/>
                <w:color w:val="000000"/>
                <w:sz w:val="24"/>
                <w:szCs w:val="24"/>
                <w:lang w:eastAsia="es-ES"/>
              </w:rPr>
            </w:pPr>
            <w:r w:rsidRPr="00550B84">
              <w:rPr>
                <w:rFonts w:ascii="Arial" w:eastAsia="Times New Roman" w:hAnsi="Arial" w:cs="Arial"/>
                <w:color w:val="000000"/>
                <w:sz w:val="24"/>
                <w:szCs w:val="24"/>
                <w:lang w:eastAsia="es-ES"/>
              </w:rPr>
              <w:t>53</w:t>
            </w:r>
          </w:p>
        </w:tc>
      </w:tr>
    </w:tbl>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48"/>
          <w:szCs w:val="48"/>
          <w:lang w:val="es-ES_tradnl"/>
        </w:rPr>
      </w:pPr>
      <w:r>
        <w:rPr>
          <w:rFonts w:ascii="Arial" w:hAnsi="Arial" w:cs="Arial"/>
          <w:b/>
          <w:sz w:val="48"/>
          <w:szCs w:val="48"/>
          <w:lang w:val="es-ES_tradnl"/>
        </w:rPr>
        <w:t>ÍNDICE DE PLANOS</w:t>
      </w:r>
    </w:p>
    <w:p w:rsidR="00676754" w:rsidRDefault="00676754" w:rsidP="00676754">
      <w:pPr>
        <w:jc w:val="center"/>
        <w:rPr>
          <w:rFonts w:ascii="Arial" w:hAnsi="Arial" w:cs="Arial"/>
          <w:b/>
          <w:sz w:val="24"/>
          <w:szCs w:val="24"/>
          <w:lang w:val="es-ES_tradnl"/>
        </w:rPr>
      </w:pPr>
    </w:p>
    <w:p w:rsidR="00676754" w:rsidRDefault="00676754" w:rsidP="00676754">
      <w:pPr>
        <w:jc w:val="center"/>
        <w:rPr>
          <w:rFonts w:ascii="Arial" w:hAnsi="Arial" w:cs="Arial"/>
          <w:b/>
          <w:sz w:val="24"/>
          <w:szCs w:val="24"/>
          <w:lang w:val="es-ES_tradnl"/>
        </w:rPr>
      </w:pPr>
    </w:p>
    <w:tbl>
      <w:tblPr>
        <w:tblW w:w="8341" w:type="dxa"/>
        <w:tblInd w:w="-678" w:type="dxa"/>
        <w:tblCellMar>
          <w:left w:w="70" w:type="dxa"/>
          <w:right w:w="70" w:type="dxa"/>
        </w:tblCellMar>
        <w:tblLook w:val="04A0"/>
      </w:tblPr>
      <w:tblGrid>
        <w:gridCol w:w="1174"/>
        <w:gridCol w:w="6945"/>
        <w:gridCol w:w="647"/>
      </w:tblGrid>
      <w:tr w:rsidR="00676754" w:rsidRPr="00531F2D" w:rsidTr="00676754">
        <w:trPr>
          <w:trHeight w:val="344"/>
        </w:trPr>
        <w:tc>
          <w:tcPr>
            <w:tcW w:w="1174" w:type="dxa"/>
            <w:tcBorders>
              <w:top w:val="nil"/>
              <w:left w:val="nil"/>
              <w:bottom w:val="nil"/>
              <w:right w:val="nil"/>
            </w:tcBorders>
            <w:shd w:val="clear" w:color="auto" w:fill="auto"/>
            <w:noWrap/>
            <w:vAlign w:val="bottom"/>
            <w:hideMark/>
          </w:tcPr>
          <w:p w:rsidR="00676754" w:rsidRPr="00531F2D" w:rsidRDefault="00676754" w:rsidP="00676754">
            <w:pPr>
              <w:spacing w:after="0" w:line="240" w:lineRule="auto"/>
              <w:rPr>
                <w:rFonts w:ascii="Arial" w:eastAsia="Times New Roman" w:hAnsi="Arial" w:cs="Arial"/>
                <w:color w:val="000000"/>
                <w:sz w:val="24"/>
                <w:szCs w:val="24"/>
                <w:lang w:eastAsia="es-ES"/>
              </w:rPr>
            </w:pPr>
          </w:p>
        </w:tc>
        <w:tc>
          <w:tcPr>
            <w:tcW w:w="6945" w:type="dxa"/>
            <w:tcBorders>
              <w:top w:val="nil"/>
              <w:left w:val="nil"/>
              <w:bottom w:val="nil"/>
              <w:right w:val="nil"/>
            </w:tcBorders>
            <w:shd w:val="clear" w:color="auto" w:fill="auto"/>
            <w:noWrap/>
            <w:vAlign w:val="bottom"/>
            <w:hideMark/>
          </w:tcPr>
          <w:p w:rsidR="00676754" w:rsidRPr="00531F2D" w:rsidRDefault="00676754" w:rsidP="00676754">
            <w:pPr>
              <w:spacing w:after="0" w:line="240" w:lineRule="auto"/>
              <w:rPr>
                <w:rFonts w:ascii="Arial" w:eastAsia="Times New Roman" w:hAnsi="Arial" w:cs="Arial"/>
                <w:color w:val="000000"/>
                <w:sz w:val="24"/>
                <w:szCs w:val="24"/>
                <w:lang w:eastAsia="es-ES"/>
              </w:rPr>
            </w:pPr>
          </w:p>
        </w:tc>
        <w:tc>
          <w:tcPr>
            <w:tcW w:w="222" w:type="dxa"/>
            <w:tcBorders>
              <w:top w:val="nil"/>
              <w:left w:val="nil"/>
              <w:bottom w:val="nil"/>
              <w:right w:val="nil"/>
            </w:tcBorders>
            <w:shd w:val="clear" w:color="auto" w:fill="auto"/>
            <w:noWrap/>
            <w:vAlign w:val="center"/>
            <w:hideMark/>
          </w:tcPr>
          <w:p w:rsidR="00676754" w:rsidRPr="00531F2D" w:rsidRDefault="00676754" w:rsidP="00676754">
            <w:pPr>
              <w:spacing w:after="0" w:line="240" w:lineRule="auto"/>
              <w:jc w:val="center"/>
              <w:rPr>
                <w:rFonts w:ascii="Arial" w:eastAsia="Times New Roman" w:hAnsi="Arial" w:cs="Arial"/>
                <w:b/>
                <w:bCs/>
                <w:color w:val="000000"/>
                <w:sz w:val="24"/>
                <w:szCs w:val="24"/>
                <w:lang w:eastAsia="es-ES"/>
              </w:rPr>
            </w:pPr>
            <w:r w:rsidRPr="00531F2D">
              <w:rPr>
                <w:rFonts w:ascii="Arial" w:eastAsia="Times New Roman" w:hAnsi="Arial" w:cs="Arial"/>
                <w:b/>
                <w:bCs/>
                <w:color w:val="000000"/>
                <w:sz w:val="24"/>
                <w:szCs w:val="24"/>
                <w:lang w:eastAsia="es-ES"/>
              </w:rPr>
              <w:t>Pág.</w:t>
            </w:r>
          </w:p>
        </w:tc>
      </w:tr>
      <w:tr w:rsidR="00676754" w:rsidRPr="00531F2D" w:rsidTr="00676754">
        <w:trPr>
          <w:trHeight w:val="344"/>
        </w:trPr>
        <w:tc>
          <w:tcPr>
            <w:tcW w:w="1174" w:type="dxa"/>
            <w:tcBorders>
              <w:top w:val="nil"/>
              <w:left w:val="nil"/>
              <w:bottom w:val="nil"/>
              <w:right w:val="nil"/>
            </w:tcBorders>
            <w:shd w:val="clear" w:color="auto" w:fill="auto"/>
            <w:noWrap/>
            <w:vAlign w:val="center"/>
            <w:hideMark/>
          </w:tcPr>
          <w:p w:rsidR="00676754" w:rsidRPr="00531F2D" w:rsidRDefault="00676754" w:rsidP="00676754">
            <w:pPr>
              <w:spacing w:after="0" w:line="240" w:lineRule="auto"/>
              <w:jc w:val="center"/>
              <w:rPr>
                <w:rFonts w:ascii="Arial" w:eastAsia="Times New Roman" w:hAnsi="Arial" w:cs="Arial"/>
                <w:color w:val="000000"/>
                <w:sz w:val="24"/>
                <w:szCs w:val="24"/>
                <w:lang w:eastAsia="es-ES"/>
              </w:rPr>
            </w:pPr>
            <w:r w:rsidRPr="00531F2D">
              <w:rPr>
                <w:rFonts w:ascii="Arial" w:eastAsia="Times New Roman" w:hAnsi="Arial" w:cs="Arial"/>
                <w:color w:val="000000"/>
                <w:sz w:val="24"/>
                <w:szCs w:val="24"/>
                <w:lang w:eastAsia="es-ES"/>
              </w:rPr>
              <w:t>PLANO 1</w:t>
            </w:r>
          </w:p>
        </w:tc>
        <w:tc>
          <w:tcPr>
            <w:tcW w:w="6945" w:type="dxa"/>
            <w:tcBorders>
              <w:top w:val="nil"/>
              <w:left w:val="nil"/>
              <w:bottom w:val="nil"/>
              <w:right w:val="nil"/>
            </w:tcBorders>
            <w:shd w:val="clear" w:color="auto" w:fill="auto"/>
            <w:noWrap/>
            <w:vAlign w:val="center"/>
            <w:hideMark/>
          </w:tcPr>
          <w:p w:rsidR="00676754" w:rsidRPr="00531F2D" w:rsidRDefault="00676754" w:rsidP="00676754">
            <w:pPr>
              <w:spacing w:after="0" w:line="240" w:lineRule="auto"/>
              <w:rPr>
                <w:rFonts w:ascii="Arial" w:eastAsia="Times New Roman" w:hAnsi="Arial" w:cs="Arial"/>
                <w:color w:val="000000"/>
                <w:sz w:val="24"/>
                <w:szCs w:val="24"/>
                <w:lang w:eastAsia="es-ES"/>
              </w:rPr>
            </w:pPr>
            <w:r w:rsidRPr="00531F2D">
              <w:rPr>
                <w:rFonts w:ascii="Arial" w:eastAsia="Times New Roman" w:hAnsi="Arial" w:cs="Arial"/>
                <w:color w:val="000000"/>
                <w:sz w:val="24"/>
                <w:szCs w:val="24"/>
                <w:lang w:eastAsia="es-ES"/>
              </w:rPr>
              <w:t>Planta de Elaborac</w:t>
            </w:r>
            <w:r>
              <w:rPr>
                <w:rFonts w:ascii="Arial" w:eastAsia="Times New Roman" w:hAnsi="Arial" w:cs="Arial"/>
                <w:color w:val="000000"/>
                <w:sz w:val="24"/>
                <w:szCs w:val="24"/>
                <w:lang w:eastAsia="es-ES"/>
              </w:rPr>
              <w:t>i</w:t>
            </w:r>
            <w:r w:rsidRPr="00531F2D">
              <w:rPr>
                <w:rFonts w:ascii="Arial" w:eastAsia="Times New Roman" w:hAnsi="Arial" w:cs="Arial"/>
                <w:color w:val="000000"/>
                <w:sz w:val="24"/>
                <w:szCs w:val="24"/>
                <w:lang w:eastAsia="es-ES"/>
              </w:rPr>
              <w:t>ón de Chocolates Rellenos (Anexo 1)</w:t>
            </w:r>
          </w:p>
        </w:tc>
        <w:tc>
          <w:tcPr>
            <w:tcW w:w="222" w:type="dxa"/>
            <w:tcBorders>
              <w:top w:val="nil"/>
              <w:left w:val="nil"/>
              <w:bottom w:val="nil"/>
              <w:right w:val="nil"/>
            </w:tcBorders>
            <w:shd w:val="clear" w:color="auto" w:fill="auto"/>
            <w:noWrap/>
            <w:vAlign w:val="center"/>
            <w:hideMark/>
          </w:tcPr>
          <w:p w:rsidR="00676754" w:rsidRPr="00531F2D" w:rsidRDefault="00676754" w:rsidP="00676754">
            <w:pPr>
              <w:spacing w:after="0" w:line="240" w:lineRule="auto"/>
              <w:jc w:val="center"/>
              <w:rPr>
                <w:rFonts w:ascii="Arial" w:eastAsia="Times New Roman" w:hAnsi="Arial" w:cs="Arial"/>
                <w:color w:val="000000"/>
                <w:sz w:val="24"/>
                <w:szCs w:val="24"/>
                <w:lang w:eastAsia="es-ES"/>
              </w:rPr>
            </w:pPr>
            <w:r w:rsidRPr="00531F2D">
              <w:rPr>
                <w:rFonts w:ascii="Arial" w:eastAsia="Times New Roman" w:hAnsi="Arial" w:cs="Arial"/>
                <w:color w:val="000000"/>
                <w:sz w:val="24"/>
                <w:szCs w:val="24"/>
                <w:lang w:eastAsia="es-ES"/>
              </w:rPr>
              <w:t>44</w:t>
            </w:r>
          </w:p>
        </w:tc>
      </w:tr>
    </w:tbl>
    <w:p w:rsidR="00676754" w:rsidRPr="00550B84" w:rsidRDefault="00676754" w:rsidP="00676754">
      <w:pPr>
        <w:jc w:val="center"/>
        <w:rPr>
          <w:rFonts w:ascii="Arial" w:hAnsi="Arial" w:cs="Arial"/>
          <w:b/>
          <w:sz w:val="24"/>
          <w:szCs w:val="24"/>
          <w:lang w:val="es-ES_tradnl"/>
        </w:rPr>
      </w:pPr>
    </w:p>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Pr="004B6FE7" w:rsidRDefault="00676754" w:rsidP="00676754">
      <w:pPr>
        <w:spacing w:line="480" w:lineRule="auto"/>
        <w:jc w:val="center"/>
        <w:rPr>
          <w:rFonts w:ascii="Arial" w:hAnsi="Arial" w:cs="Arial"/>
          <w:b/>
          <w:sz w:val="48"/>
          <w:szCs w:val="48"/>
          <w:lang w:val="es-ES_tradnl"/>
        </w:rPr>
      </w:pPr>
      <w:r w:rsidRPr="004B6FE7">
        <w:rPr>
          <w:rFonts w:ascii="Arial" w:hAnsi="Arial" w:cs="Arial"/>
          <w:b/>
          <w:sz w:val="48"/>
          <w:szCs w:val="48"/>
          <w:lang w:val="es-ES_tradnl"/>
        </w:rPr>
        <w:t>INTRODUCCIÓN</w:t>
      </w:r>
    </w:p>
    <w:p w:rsidR="00676754" w:rsidRDefault="00676754" w:rsidP="00676754">
      <w:pPr>
        <w:pStyle w:val="Prrafodelista"/>
        <w:spacing w:line="480" w:lineRule="auto"/>
        <w:jc w:val="both"/>
        <w:rPr>
          <w:rFonts w:ascii="Arial" w:hAnsi="Arial" w:cs="Arial"/>
          <w:sz w:val="24"/>
          <w:szCs w:val="24"/>
        </w:rPr>
      </w:pPr>
      <w:r w:rsidRPr="0000767F">
        <w:rPr>
          <w:rFonts w:ascii="Arial" w:hAnsi="Arial" w:cs="Arial"/>
          <w:sz w:val="24"/>
          <w:szCs w:val="24"/>
        </w:rPr>
        <w:t>El proyecto</w:t>
      </w:r>
      <w:r>
        <w:rPr>
          <w:rFonts w:ascii="Arial" w:hAnsi="Arial" w:cs="Arial"/>
          <w:sz w:val="24"/>
          <w:szCs w:val="24"/>
        </w:rPr>
        <w:t xml:space="preserve"> que se desarrolla es un </w:t>
      </w:r>
      <w:r>
        <w:rPr>
          <w:rFonts w:ascii="Arial" w:hAnsi="Arial" w:cs="Arial"/>
          <w:sz w:val="24"/>
          <w:szCs w:val="24"/>
          <w:lang w:val="es-ES_tradnl"/>
        </w:rPr>
        <w:t>Programa para implementar un Sistema efectivo de Comunicación Visual</w:t>
      </w:r>
      <w:r w:rsidRPr="0000767F">
        <w:rPr>
          <w:rFonts w:ascii="Arial" w:hAnsi="Arial" w:cs="Arial"/>
          <w:sz w:val="24"/>
          <w:szCs w:val="24"/>
        </w:rPr>
        <w:t xml:space="preserve">, el mismo que se encuentra específicamente dirigido a Seguridad Industrial. </w:t>
      </w:r>
    </w:p>
    <w:p w:rsidR="00676754" w:rsidRPr="004B6FE7" w:rsidRDefault="00676754" w:rsidP="00676754">
      <w:pPr>
        <w:pStyle w:val="Prrafodelista"/>
        <w:spacing w:line="48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0767F">
        <w:rPr>
          <w:rFonts w:ascii="Arial" w:hAnsi="Arial" w:cs="Arial"/>
          <w:sz w:val="24"/>
          <w:szCs w:val="24"/>
        </w:rPr>
        <w:t>Este proyecto busca analizar los factores claves y las necesidades de las empresas para la elaboración de un Programa de Comunicación visual. Así como, elaborar un procedimiento fácil y preciso, que permita su implementación en las instalaciones de las empresas u organizaciones.</w:t>
      </w:r>
    </w:p>
    <w:p w:rsidR="00676754" w:rsidRPr="004B6FE7" w:rsidRDefault="00676754" w:rsidP="00676754">
      <w:pPr>
        <w:pStyle w:val="Prrafodelista"/>
        <w:spacing w:line="480" w:lineRule="auto"/>
        <w:jc w:val="both"/>
        <w:rPr>
          <w:rFonts w:ascii="Arial" w:hAnsi="Arial" w:cs="Arial"/>
          <w:sz w:val="24"/>
          <w:szCs w:val="24"/>
        </w:rPr>
      </w:pPr>
    </w:p>
    <w:p w:rsidR="00676754" w:rsidRPr="0000767F" w:rsidRDefault="00676754" w:rsidP="00676754">
      <w:pPr>
        <w:pStyle w:val="Prrafodelista"/>
        <w:spacing w:line="480" w:lineRule="auto"/>
        <w:jc w:val="both"/>
        <w:rPr>
          <w:rFonts w:ascii="Arial" w:hAnsi="Arial" w:cs="Arial"/>
          <w:sz w:val="24"/>
          <w:szCs w:val="24"/>
        </w:rPr>
      </w:pPr>
      <w:r w:rsidRPr="0000767F">
        <w:rPr>
          <w:rFonts w:ascii="Arial" w:hAnsi="Arial" w:cs="Arial"/>
          <w:sz w:val="24"/>
          <w:szCs w:val="24"/>
        </w:rPr>
        <w:t>El trabajo se sustentará con un ampli</w:t>
      </w:r>
      <w:r>
        <w:rPr>
          <w:rFonts w:ascii="Arial" w:hAnsi="Arial" w:cs="Arial"/>
          <w:sz w:val="24"/>
          <w:szCs w:val="24"/>
        </w:rPr>
        <w:t xml:space="preserve">o marco teórico, el cual tendrá </w:t>
      </w:r>
      <w:r w:rsidRPr="0000767F">
        <w:rPr>
          <w:rFonts w:ascii="Arial" w:hAnsi="Arial" w:cs="Arial"/>
          <w:sz w:val="24"/>
          <w:szCs w:val="24"/>
        </w:rPr>
        <w:t>definiciones básicas de comunicación, señalización, percepción visual y demás, las cuales contrib</w:t>
      </w:r>
      <w:r>
        <w:rPr>
          <w:rFonts w:ascii="Arial" w:hAnsi="Arial" w:cs="Arial"/>
          <w:sz w:val="24"/>
          <w:szCs w:val="24"/>
        </w:rPr>
        <w:t>uirán a su desarrollo</w:t>
      </w:r>
      <w:r w:rsidRPr="0000767F">
        <w:rPr>
          <w:rFonts w:ascii="Arial" w:hAnsi="Arial" w:cs="Arial"/>
          <w:sz w:val="24"/>
          <w:szCs w:val="24"/>
        </w:rPr>
        <w:t>.</w:t>
      </w:r>
    </w:p>
    <w:p w:rsidR="00676754" w:rsidRPr="0000767F"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0767F">
        <w:rPr>
          <w:rFonts w:ascii="Arial" w:hAnsi="Arial" w:cs="Arial"/>
          <w:sz w:val="24"/>
          <w:szCs w:val="24"/>
        </w:rPr>
        <w:lastRenderedPageBreak/>
        <w:t>La comunicación en las empresas se entiende como el conjunto de las manifestaciones expresivas que hacen vis</w:t>
      </w:r>
      <w:r>
        <w:rPr>
          <w:rFonts w:ascii="Arial" w:hAnsi="Arial" w:cs="Arial"/>
          <w:sz w:val="24"/>
          <w:szCs w:val="24"/>
        </w:rPr>
        <w:t>ible la identidad de una organización</w:t>
      </w:r>
      <w:r w:rsidRPr="0000767F">
        <w:rPr>
          <w:rFonts w:ascii="Arial" w:hAnsi="Arial" w:cs="Arial"/>
          <w:sz w:val="24"/>
          <w:szCs w:val="24"/>
        </w:rPr>
        <w:t xml:space="preserve"> y de sus productos; y es por esto que con un claro Programa de Comunicación Visual, se busca mejorar tanto la cultura como la apariencia organizacional. </w:t>
      </w:r>
    </w:p>
    <w:p w:rsidR="00676754" w:rsidRPr="0000767F"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0767F">
        <w:rPr>
          <w:rFonts w:ascii="Arial" w:hAnsi="Arial" w:cs="Arial"/>
          <w:sz w:val="24"/>
          <w:szCs w:val="24"/>
        </w:rPr>
        <w:t>Se toman en cuenta los parámetros y normas necesarios, en cuanto a Seguridad Industrial, para desarrollar el proyecto, de modo que el procedimiento a realizar tenga el soporte necesario y nos permita validar con facilidad dicho programa o procedimiento.</w:t>
      </w:r>
    </w:p>
    <w:p w:rsidR="00676754" w:rsidRDefault="00676754" w:rsidP="00676754">
      <w:pPr>
        <w:pStyle w:val="Prrafodelista"/>
        <w:spacing w:line="48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Pr>
          <w:rFonts w:ascii="Arial" w:hAnsi="Arial" w:cs="Arial"/>
          <w:sz w:val="24"/>
          <w:szCs w:val="24"/>
        </w:rPr>
        <w:t>A través del programa podrán ser parte de lo que ha sido un importante proceso de estudio, análisis, evaluación y desarrollo del diseño de un proyecto que involucra a soportes comunicacionales, a un trabajo interdisciplinario, en general a una serie de factores que hacen de éste un proyecto innovador para las empresas.</w:t>
      </w:r>
    </w:p>
    <w:p w:rsidR="00676754" w:rsidRDefault="00676754" w:rsidP="00676754">
      <w:pPr>
        <w:pStyle w:val="Prrafodelista"/>
        <w:spacing w:line="480" w:lineRule="auto"/>
        <w:jc w:val="both"/>
        <w:rPr>
          <w:rFonts w:ascii="Arial" w:hAnsi="Arial" w:cs="Arial"/>
          <w:sz w:val="24"/>
          <w:szCs w:val="24"/>
        </w:rPr>
      </w:pPr>
    </w:p>
    <w:p w:rsidR="00676754" w:rsidRDefault="00676754" w:rsidP="00676754">
      <w:pPr>
        <w:autoSpaceDE w:val="0"/>
        <w:autoSpaceDN w:val="0"/>
        <w:adjustRightInd w:val="0"/>
        <w:spacing w:after="0" w:line="240" w:lineRule="auto"/>
        <w:rPr>
          <w:rFonts w:ascii="ErasITCbyBT-Book" w:eastAsiaTheme="minorHAnsi" w:hAnsi="ErasITCbyBT-Book" w:cs="ErasITCbyBT-Book"/>
        </w:rPr>
      </w:pPr>
    </w:p>
    <w:p w:rsidR="00676754" w:rsidRPr="00917B32" w:rsidRDefault="00676754" w:rsidP="00676754">
      <w:pPr>
        <w:spacing w:after="0" w:line="480" w:lineRule="auto"/>
        <w:jc w:val="both"/>
        <w:rPr>
          <w:rFonts w:ascii="Arial" w:hAnsi="Arial" w:cs="Arial"/>
          <w:sz w:val="24"/>
          <w:szCs w:val="24"/>
          <w:lang w:val="es-ES_tradnl"/>
        </w:rPr>
      </w:pPr>
    </w:p>
    <w:p w:rsidR="00676754" w:rsidRDefault="00676754">
      <w:pPr>
        <w:rPr>
          <w:lang w:val="es-ES_tradnl"/>
        </w:rPr>
      </w:pPr>
    </w:p>
    <w:p w:rsidR="00676754" w:rsidRDefault="00676754">
      <w:pPr>
        <w:rPr>
          <w:lang w:val="es-ES_tradnl"/>
        </w:rPr>
      </w:pPr>
    </w:p>
    <w:p w:rsidR="00676754" w:rsidRDefault="00676754">
      <w:pPr>
        <w:rPr>
          <w:lang w:val="es-ES_tradnl"/>
        </w:rPr>
      </w:pPr>
    </w:p>
    <w:p w:rsidR="00676754" w:rsidRDefault="00676754">
      <w:pPr>
        <w:rPr>
          <w:lang w:val="es-ES_tradnl"/>
        </w:rPr>
      </w:pPr>
    </w:p>
    <w:p w:rsidR="00676754" w:rsidRDefault="00676754">
      <w:pPr>
        <w:rPr>
          <w:lang w:val="es-ES_tradnl"/>
        </w:rPr>
      </w:pPr>
    </w:p>
    <w:p w:rsidR="00676754" w:rsidRDefault="00676754">
      <w:pPr>
        <w:rPr>
          <w:lang w:val="es-ES_tradnl"/>
        </w:rPr>
      </w:pPr>
    </w:p>
    <w:p w:rsidR="00676754" w:rsidRDefault="00676754">
      <w:pPr>
        <w:rPr>
          <w:lang w:val="es-ES_tradnl"/>
        </w:rPr>
      </w:pPr>
    </w:p>
    <w:p w:rsidR="00676754" w:rsidRDefault="00676754">
      <w:pPr>
        <w:rPr>
          <w:lang w:val="es-ES_tradnl"/>
        </w:rPr>
      </w:pPr>
    </w:p>
    <w:p w:rsidR="00676754" w:rsidRDefault="00676754">
      <w:pPr>
        <w:rPr>
          <w:lang w:val="es-ES_tradnl"/>
        </w:rPr>
      </w:pPr>
    </w:p>
    <w:p w:rsidR="00676754" w:rsidRDefault="00676754" w:rsidP="00676754">
      <w:pPr>
        <w:ind w:left="360"/>
        <w:jc w:val="center"/>
        <w:rPr>
          <w:rFonts w:ascii="Arial" w:hAnsi="Arial" w:cs="Arial"/>
          <w:b/>
          <w:sz w:val="48"/>
          <w:szCs w:val="48"/>
        </w:rPr>
      </w:pPr>
      <w:r>
        <w:rPr>
          <w:rFonts w:ascii="Arial" w:hAnsi="Arial" w:cs="Arial"/>
          <w:b/>
          <w:sz w:val="48"/>
          <w:szCs w:val="48"/>
        </w:rPr>
        <w:t>CAPÍTULO 1</w:t>
      </w:r>
    </w:p>
    <w:p w:rsidR="00676754" w:rsidRDefault="00676754" w:rsidP="00676754">
      <w:pPr>
        <w:jc w:val="both"/>
        <w:rPr>
          <w:rFonts w:ascii="Arial" w:hAnsi="Arial" w:cs="Arial"/>
          <w:b/>
          <w:sz w:val="32"/>
          <w:szCs w:val="32"/>
        </w:rPr>
      </w:pPr>
    </w:p>
    <w:p w:rsidR="00676754" w:rsidRPr="00AD0A60" w:rsidRDefault="00676754" w:rsidP="00676754">
      <w:pPr>
        <w:pStyle w:val="Prrafodelista"/>
        <w:numPr>
          <w:ilvl w:val="0"/>
          <w:numId w:val="2"/>
        </w:numPr>
        <w:jc w:val="both"/>
        <w:rPr>
          <w:rFonts w:ascii="Arial" w:hAnsi="Arial" w:cs="Arial"/>
          <w:b/>
          <w:sz w:val="32"/>
          <w:szCs w:val="32"/>
        </w:rPr>
      </w:pPr>
      <w:r w:rsidRPr="00AA7523">
        <w:rPr>
          <w:rFonts w:ascii="Arial" w:hAnsi="Arial" w:cs="Arial"/>
          <w:b/>
          <w:sz w:val="32"/>
          <w:szCs w:val="32"/>
        </w:rPr>
        <w:t>MARCO TEÓRICO Y LEGAL</w:t>
      </w:r>
    </w:p>
    <w:p w:rsidR="00676754" w:rsidRPr="00AA7523" w:rsidRDefault="00676754" w:rsidP="00676754">
      <w:pPr>
        <w:pStyle w:val="Sinespaciado"/>
        <w:ind w:left="360"/>
        <w:jc w:val="both"/>
        <w:rPr>
          <w:rFonts w:ascii="Arial" w:hAnsi="Arial" w:cs="Arial"/>
          <w:b/>
        </w:rPr>
      </w:pPr>
      <w:r w:rsidRPr="00AA7523">
        <w:rPr>
          <w:rFonts w:ascii="Arial" w:hAnsi="Arial" w:cs="Arial"/>
          <w:b/>
          <w:sz w:val="24"/>
          <w:szCs w:val="24"/>
        </w:rPr>
        <w:tab/>
      </w:r>
    </w:p>
    <w:p w:rsidR="00676754" w:rsidRPr="000F7131" w:rsidRDefault="00676754" w:rsidP="00676754">
      <w:pPr>
        <w:pStyle w:val="Prrafodelista"/>
        <w:numPr>
          <w:ilvl w:val="1"/>
          <w:numId w:val="2"/>
        </w:numPr>
        <w:jc w:val="both"/>
        <w:rPr>
          <w:rFonts w:ascii="Arial" w:hAnsi="Arial" w:cs="Arial"/>
          <w:b/>
          <w:sz w:val="24"/>
          <w:szCs w:val="24"/>
        </w:rPr>
      </w:pPr>
      <w:r w:rsidRPr="000F7131">
        <w:rPr>
          <w:rFonts w:ascii="Arial" w:hAnsi="Arial" w:cs="Arial"/>
          <w:b/>
          <w:sz w:val="24"/>
          <w:szCs w:val="24"/>
        </w:rPr>
        <w:t>DEFINICIONES</w:t>
      </w:r>
    </w:p>
    <w:p w:rsidR="00676754" w:rsidRPr="000F7131" w:rsidRDefault="00676754" w:rsidP="00676754">
      <w:pPr>
        <w:pStyle w:val="Sinespaciado"/>
        <w:ind w:left="792"/>
        <w:jc w:val="both"/>
        <w:rPr>
          <w:rFonts w:ascii="Arial" w:hAnsi="Arial" w:cs="Arial"/>
          <w:sz w:val="24"/>
          <w:szCs w:val="24"/>
        </w:rPr>
      </w:pPr>
    </w:p>
    <w:p w:rsidR="00676754" w:rsidRPr="000F7131" w:rsidRDefault="00676754" w:rsidP="00676754">
      <w:pPr>
        <w:pStyle w:val="Prrafodelista"/>
        <w:numPr>
          <w:ilvl w:val="2"/>
          <w:numId w:val="2"/>
        </w:numPr>
        <w:spacing w:line="480" w:lineRule="auto"/>
        <w:jc w:val="both"/>
        <w:rPr>
          <w:rFonts w:ascii="Arial" w:hAnsi="Arial" w:cs="Arial"/>
          <w:b/>
          <w:sz w:val="24"/>
          <w:szCs w:val="24"/>
        </w:rPr>
      </w:pPr>
      <w:r w:rsidRPr="000F7131">
        <w:rPr>
          <w:rFonts w:ascii="Arial" w:hAnsi="Arial" w:cs="Arial"/>
          <w:b/>
          <w:sz w:val="24"/>
          <w:szCs w:val="24"/>
        </w:rPr>
        <w:t>COMUNICACIÓN</w:t>
      </w:r>
    </w:p>
    <w:p w:rsidR="00676754" w:rsidRPr="000027D2" w:rsidRDefault="00676754" w:rsidP="00676754">
      <w:pPr>
        <w:pStyle w:val="Prrafodelista"/>
        <w:spacing w:line="480" w:lineRule="auto"/>
        <w:jc w:val="both"/>
        <w:rPr>
          <w:rFonts w:ascii="Arial" w:hAnsi="Arial" w:cs="Arial"/>
          <w:sz w:val="24"/>
          <w:szCs w:val="24"/>
        </w:rPr>
      </w:pPr>
    </w:p>
    <w:p w:rsidR="00676754" w:rsidRPr="000027D2" w:rsidRDefault="00676754" w:rsidP="00676754">
      <w:pPr>
        <w:pStyle w:val="Prrafodelista"/>
        <w:spacing w:line="480" w:lineRule="auto"/>
        <w:ind w:left="993"/>
        <w:jc w:val="both"/>
        <w:rPr>
          <w:rFonts w:ascii="Arial" w:hAnsi="Arial" w:cs="Arial"/>
          <w:sz w:val="24"/>
          <w:szCs w:val="24"/>
        </w:rPr>
      </w:pPr>
      <w:r w:rsidRPr="000027D2">
        <w:rPr>
          <w:rFonts w:ascii="Arial" w:hAnsi="Arial" w:cs="Arial"/>
          <w:sz w:val="24"/>
          <w:szCs w:val="24"/>
        </w:rPr>
        <w:t xml:space="preserve">La palabra comunicación se deriva del latín </w:t>
      </w:r>
      <w:r w:rsidRPr="000027D2">
        <w:rPr>
          <w:rStyle w:val="nfasis"/>
          <w:rFonts w:ascii="Arial" w:hAnsi="Arial" w:cs="Arial"/>
          <w:sz w:val="24"/>
          <w:szCs w:val="24"/>
        </w:rPr>
        <w:t>communicare</w:t>
      </w:r>
      <w:r w:rsidRPr="000027D2">
        <w:rPr>
          <w:rFonts w:ascii="Arial" w:hAnsi="Arial" w:cs="Arial"/>
          <w:sz w:val="24"/>
          <w:szCs w:val="24"/>
        </w:rPr>
        <w:t xml:space="preserve">, que significa “compartir algo, poner en común”. Por lo tanto, la </w:t>
      </w:r>
      <w:r w:rsidRPr="000027D2">
        <w:rPr>
          <w:rStyle w:val="Textoennegrita"/>
          <w:rFonts w:ascii="Arial" w:hAnsi="Arial" w:cs="Arial"/>
          <w:sz w:val="24"/>
          <w:szCs w:val="24"/>
        </w:rPr>
        <w:t>comunicación</w:t>
      </w:r>
      <w:r w:rsidRPr="000027D2">
        <w:rPr>
          <w:rFonts w:ascii="Arial" w:hAnsi="Arial" w:cs="Arial"/>
          <w:sz w:val="24"/>
          <w:szCs w:val="24"/>
        </w:rPr>
        <w:t xml:space="preserve"> es un fenómeno inherente a la relación que los seres vivos mantienen cuando se encuentran en grupo. A través de la comunicación, las personas o animales obtienen información respecto a su entorno y pueden compartirla con el resto.</w:t>
      </w:r>
    </w:p>
    <w:p w:rsidR="00676754" w:rsidRPr="001F079E" w:rsidRDefault="00676754" w:rsidP="00676754">
      <w:pPr>
        <w:pStyle w:val="Prrafodelista"/>
        <w:spacing w:line="480" w:lineRule="auto"/>
        <w:jc w:val="both"/>
        <w:rPr>
          <w:rFonts w:ascii="Arial" w:hAnsi="Arial" w:cs="Arial"/>
        </w:rPr>
      </w:pPr>
    </w:p>
    <w:p w:rsidR="00676754" w:rsidRDefault="00676754" w:rsidP="00676754">
      <w:pPr>
        <w:pStyle w:val="Prrafodelista"/>
        <w:spacing w:line="480" w:lineRule="auto"/>
        <w:ind w:left="993"/>
        <w:jc w:val="both"/>
        <w:rPr>
          <w:rFonts w:ascii="Arial" w:hAnsi="Arial" w:cs="Arial"/>
          <w:sz w:val="24"/>
          <w:szCs w:val="24"/>
        </w:rPr>
      </w:pPr>
      <w:r w:rsidRPr="000027D2">
        <w:rPr>
          <w:rFonts w:ascii="Arial" w:hAnsi="Arial" w:cs="Arial"/>
          <w:sz w:val="24"/>
          <w:szCs w:val="24"/>
        </w:rPr>
        <w:t xml:space="preserve">El </w:t>
      </w:r>
      <w:r w:rsidRPr="000027D2">
        <w:rPr>
          <w:rStyle w:val="Textoennegrita"/>
          <w:rFonts w:ascii="Arial" w:hAnsi="Arial" w:cs="Arial"/>
          <w:sz w:val="24"/>
          <w:szCs w:val="24"/>
        </w:rPr>
        <w:t>proceso comunicativo</w:t>
      </w:r>
      <w:r w:rsidRPr="000027D2">
        <w:rPr>
          <w:rFonts w:ascii="Arial" w:hAnsi="Arial" w:cs="Arial"/>
          <w:sz w:val="24"/>
          <w:szCs w:val="24"/>
        </w:rPr>
        <w:t xml:space="preserve"> implica la </w:t>
      </w:r>
      <w:r w:rsidRPr="000027D2">
        <w:rPr>
          <w:rStyle w:val="Textoennegrita"/>
          <w:rFonts w:ascii="Arial" w:hAnsi="Arial" w:cs="Arial"/>
          <w:sz w:val="24"/>
          <w:szCs w:val="24"/>
        </w:rPr>
        <w:t>emisión de señales</w:t>
      </w:r>
      <w:r w:rsidRPr="000027D2">
        <w:rPr>
          <w:rFonts w:ascii="Arial" w:hAnsi="Arial" w:cs="Arial"/>
          <w:sz w:val="24"/>
          <w:szCs w:val="24"/>
        </w:rPr>
        <w:t xml:space="preserve"> (sonidos, gestos, señas, etc.) con la intención de dar a conocer un </w:t>
      </w:r>
      <w:r w:rsidRPr="000027D2">
        <w:rPr>
          <w:rStyle w:val="Textoennegrita"/>
          <w:rFonts w:ascii="Arial" w:hAnsi="Arial" w:cs="Arial"/>
          <w:sz w:val="24"/>
          <w:szCs w:val="24"/>
        </w:rPr>
        <w:t>mensaje</w:t>
      </w:r>
      <w:r w:rsidRPr="000027D2">
        <w:rPr>
          <w:rFonts w:ascii="Arial" w:hAnsi="Arial" w:cs="Arial"/>
          <w:sz w:val="24"/>
          <w:szCs w:val="24"/>
        </w:rPr>
        <w:t xml:space="preserve">. </w:t>
      </w:r>
    </w:p>
    <w:p w:rsidR="00676754" w:rsidRPr="00D34C07" w:rsidRDefault="00676754" w:rsidP="00676754">
      <w:pPr>
        <w:spacing w:line="480" w:lineRule="auto"/>
        <w:jc w:val="both"/>
        <w:rPr>
          <w:rFonts w:ascii="Arial" w:hAnsi="Arial" w:cs="Arial"/>
          <w:sz w:val="24"/>
          <w:szCs w:val="24"/>
        </w:rPr>
      </w:pPr>
      <w:r w:rsidRPr="00D34C07">
        <w:rPr>
          <w:rFonts w:ascii="Arial" w:hAnsi="Arial" w:cs="Arial"/>
          <w:sz w:val="24"/>
          <w:szCs w:val="24"/>
        </w:rPr>
        <w:lastRenderedPageBreak/>
        <w:t xml:space="preserve">Para que la comunicación sea exitosa, el </w:t>
      </w:r>
      <w:r w:rsidRPr="00D34C07">
        <w:rPr>
          <w:rStyle w:val="Textoennegrita"/>
          <w:rFonts w:ascii="Arial" w:hAnsi="Arial" w:cs="Arial"/>
          <w:sz w:val="24"/>
          <w:szCs w:val="24"/>
        </w:rPr>
        <w:t>receptor</w:t>
      </w:r>
      <w:r w:rsidRPr="00D34C07">
        <w:rPr>
          <w:rFonts w:ascii="Arial" w:hAnsi="Arial" w:cs="Arial"/>
          <w:sz w:val="24"/>
          <w:szCs w:val="24"/>
        </w:rPr>
        <w:t xml:space="preserve"> debe contar con las habilidades que le permitan </w:t>
      </w:r>
      <w:r w:rsidRPr="00D34C07">
        <w:rPr>
          <w:rStyle w:val="Textoennegrita"/>
          <w:rFonts w:ascii="Arial" w:hAnsi="Arial" w:cs="Arial"/>
          <w:sz w:val="24"/>
          <w:szCs w:val="24"/>
        </w:rPr>
        <w:t>decodificar el mensaje</w:t>
      </w:r>
      <w:r w:rsidRPr="00D34C07">
        <w:rPr>
          <w:rFonts w:ascii="Arial" w:hAnsi="Arial" w:cs="Arial"/>
          <w:sz w:val="24"/>
          <w:szCs w:val="24"/>
        </w:rPr>
        <w:t xml:space="preserve"> e interpretarlo. El proceso luego se revierte cuando el receptor responde y se transforma en emisor (con lo que el emisor original pasa a ser el receptor del acto comunicativo).</w:t>
      </w:r>
    </w:p>
    <w:p w:rsidR="00676754" w:rsidRPr="00D34C07" w:rsidRDefault="00676754" w:rsidP="00676754">
      <w:pPr>
        <w:spacing w:line="480" w:lineRule="auto"/>
        <w:jc w:val="both"/>
        <w:rPr>
          <w:rFonts w:ascii="Arial" w:hAnsi="Arial" w:cs="Arial"/>
          <w:b/>
          <w:sz w:val="24"/>
          <w:szCs w:val="24"/>
        </w:rPr>
      </w:pPr>
      <w:r w:rsidRPr="00D34C07">
        <w:rPr>
          <w:rFonts w:ascii="Arial" w:hAnsi="Arial" w:cs="Arial"/>
          <w:b/>
          <w:sz w:val="24"/>
          <w:szCs w:val="24"/>
        </w:rPr>
        <w:t>Esquema de comunicación</w:t>
      </w:r>
    </w:p>
    <w:p w:rsidR="00676754" w:rsidRPr="000027D2" w:rsidRDefault="00676754" w:rsidP="00676754">
      <w:pPr>
        <w:pStyle w:val="Prrafodelista"/>
        <w:spacing w:line="480" w:lineRule="auto"/>
        <w:jc w:val="both"/>
        <w:rPr>
          <w:rFonts w:ascii="Arial" w:hAnsi="Arial" w:cs="Arial"/>
          <w:sz w:val="24"/>
          <w:szCs w:val="24"/>
        </w:rPr>
      </w:pPr>
      <w:r w:rsidRPr="000027D2">
        <w:rPr>
          <w:rFonts w:ascii="Arial" w:hAnsi="Arial" w:cs="Arial"/>
          <w:sz w:val="24"/>
          <w:szCs w:val="24"/>
        </w:rPr>
        <w:t>En su forma más simple el proceso de comunicación se lo puede diagramar de la siguiente manera:</w:t>
      </w:r>
    </w:p>
    <w:p w:rsidR="00676754" w:rsidRPr="001F079E" w:rsidRDefault="00676754" w:rsidP="00676754">
      <w:pPr>
        <w:pStyle w:val="Prrafodelista"/>
        <w:spacing w:line="360" w:lineRule="auto"/>
        <w:jc w:val="both"/>
        <w:rPr>
          <w:rFonts w:ascii="Arial" w:hAnsi="Arial" w:cs="Arial"/>
        </w:rPr>
      </w:pPr>
      <w:r>
        <w:rPr>
          <w:rFonts w:ascii="Arial" w:hAnsi="Arial" w:cs="Arial"/>
          <w:noProof/>
          <w:lang w:eastAsia="es-ES"/>
        </w:rPr>
        <w:drawing>
          <wp:anchor distT="0" distB="0" distL="114300" distR="114300" simplePos="0" relativeHeight="251667456" behindDoc="1" locked="0" layoutInCell="1" allowOverlap="1">
            <wp:simplePos x="0" y="0"/>
            <wp:positionH relativeFrom="column">
              <wp:posOffset>1186815</wp:posOffset>
            </wp:positionH>
            <wp:positionV relativeFrom="paragraph">
              <wp:posOffset>53975</wp:posOffset>
            </wp:positionV>
            <wp:extent cx="3305175" cy="1181100"/>
            <wp:effectExtent l="19050" t="0" r="9525" b="0"/>
            <wp:wrapTight wrapText="bothSides">
              <wp:wrapPolygon edited="0">
                <wp:start x="-124" y="0"/>
                <wp:lineTo x="-124" y="21252"/>
                <wp:lineTo x="21662" y="21252"/>
                <wp:lineTo x="21662" y="0"/>
                <wp:lineTo x="-124"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05175" cy="1181100"/>
                    </a:xfrm>
                    <a:prstGeom prst="rect">
                      <a:avLst/>
                    </a:prstGeom>
                    <a:noFill/>
                    <a:ln w="9525">
                      <a:noFill/>
                      <a:miter lim="800000"/>
                      <a:headEnd/>
                      <a:tailEnd/>
                    </a:ln>
                  </pic:spPr>
                </pic:pic>
              </a:graphicData>
            </a:graphic>
          </wp:anchor>
        </w:drawing>
      </w:r>
    </w:p>
    <w:p w:rsidR="00676754" w:rsidRPr="001F079E" w:rsidRDefault="00676754" w:rsidP="00676754">
      <w:pPr>
        <w:pStyle w:val="Prrafodelista"/>
        <w:spacing w:line="360" w:lineRule="auto"/>
        <w:jc w:val="both"/>
        <w:rPr>
          <w:rFonts w:ascii="Arial" w:hAnsi="Arial" w:cs="Arial"/>
        </w:rPr>
      </w:pPr>
    </w:p>
    <w:p w:rsidR="00676754" w:rsidRPr="001F079E" w:rsidRDefault="00676754" w:rsidP="00676754">
      <w:pPr>
        <w:pStyle w:val="Prrafodelista"/>
        <w:spacing w:line="360" w:lineRule="auto"/>
        <w:jc w:val="both"/>
        <w:rPr>
          <w:rFonts w:ascii="Arial" w:hAnsi="Arial" w:cs="Arial"/>
        </w:rPr>
      </w:pPr>
    </w:p>
    <w:p w:rsidR="00676754" w:rsidRPr="000027D2" w:rsidRDefault="00676754" w:rsidP="00676754">
      <w:pPr>
        <w:spacing w:line="360" w:lineRule="auto"/>
        <w:jc w:val="both"/>
        <w:rPr>
          <w:rFonts w:ascii="Arial" w:hAnsi="Arial" w:cs="Arial"/>
        </w:rPr>
      </w:pPr>
    </w:p>
    <w:p w:rsidR="00676754" w:rsidRPr="000027D2" w:rsidRDefault="00676754" w:rsidP="00676754">
      <w:pPr>
        <w:pStyle w:val="Prrafodelista"/>
        <w:spacing w:line="360" w:lineRule="auto"/>
        <w:jc w:val="center"/>
        <w:rPr>
          <w:rFonts w:ascii="Arial" w:hAnsi="Arial" w:cs="Arial"/>
          <w:sz w:val="18"/>
          <w:szCs w:val="18"/>
        </w:rPr>
      </w:pPr>
      <w:r>
        <w:rPr>
          <w:rFonts w:ascii="Arial" w:hAnsi="Arial" w:cs="Arial"/>
          <w:sz w:val="18"/>
          <w:szCs w:val="18"/>
        </w:rPr>
        <w:t>Figura</w:t>
      </w:r>
      <w:r w:rsidRPr="00221E01">
        <w:rPr>
          <w:rFonts w:ascii="Arial" w:hAnsi="Arial" w:cs="Arial"/>
          <w:sz w:val="18"/>
          <w:szCs w:val="18"/>
        </w:rPr>
        <w:t xml:space="preserve"> 1.</w:t>
      </w:r>
      <w:r>
        <w:rPr>
          <w:rFonts w:ascii="Arial" w:hAnsi="Arial" w:cs="Arial"/>
          <w:sz w:val="18"/>
          <w:szCs w:val="18"/>
        </w:rPr>
        <w:t>1</w:t>
      </w:r>
      <w:r w:rsidRPr="00221E01">
        <w:rPr>
          <w:rFonts w:ascii="Arial" w:hAnsi="Arial" w:cs="Arial"/>
          <w:sz w:val="18"/>
          <w:szCs w:val="18"/>
        </w:rPr>
        <w:t xml:space="preserve"> </w:t>
      </w:r>
    </w:p>
    <w:p w:rsidR="00676754" w:rsidRPr="001F079E" w:rsidRDefault="00676754" w:rsidP="00676754">
      <w:pPr>
        <w:pStyle w:val="Prrafodelista"/>
        <w:spacing w:line="360" w:lineRule="auto"/>
        <w:jc w:val="both"/>
        <w:rPr>
          <w:rFonts w:ascii="Arial" w:hAnsi="Arial" w:cs="Arial"/>
        </w:rPr>
      </w:pPr>
    </w:p>
    <w:p w:rsidR="00676754" w:rsidRPr="000027D2" w:rsidRDefault="00676754" w:rsidP="00676754">
      <w:pPr>
        <w:pStyle w:val="Prrafodelista"/>
        <w:spacing w:line="480" w:lineRule="auto"/>
        <w:jc w:val="both"/>
        <w:rPr>
          <w:rFonts w:ascii="Arial" w:hAnsi="Arial" w:cs="Arial"/>
          <w:sz w:val="24"/>
          <w:szCs w:val="24"/>
        </w:rPr>
      </w:pPr>
      <w:r w:rsidRPr="000027D2">
        <w:rPr>
          <w:rFonts w:ascii="Arial" w:hAnsi="Arial" w:cs="Arial"/>
          <w:sz w:val="24"/>
          <w:szCs w:val="24"/>
        </w:rPr>
        <w:t>Al sufrir ciertos factores externos inherentes de las personas el esquema de comunicación queda de la siguiente manera:</w:t>
      </w:r>
    </w:p>
    <w:p w:rsidR="00676754" w:rsidRPr="001F079E" w:rsidRDefault="00676754" w:rsidP="00676754">
      <w:pPr>
        <w:pStyle w:val="Prrafodelista"/>
        <w:spacing w:line="360" w:lineRule="auto"/>
        <w:jc w:val="both"/>
        <w:rPr>
          <w:rFonts w:ascii="Arial" w:hAnsi="Arial" w:cs="Arial"/>
        </w:rPr>
      </w:pPr>
      <w:r>
        <w:rPr>
          <w:rFonts w:ascii="Arial" w:hAnsi="Arial" w:cs="Arial"/>
          <w:noProof/>
          <w:lang w:eastAsia="es-ES"/>
        </w:rPr>
        <w:drawing>
          <wp:anchor distT="0" distB="0" distL="114300" distR="114300" simplePos="0" relativeHeight="251668480" behindDoc="0" locked="0" layoutInCell="1" allowOverlap="1">
            <wp:simplePos x="0" y="0"/>
            <wp:positionH relativeFrom="column">
              <wp:posOffset>958215</wp:posOffset>
            </wp:positionH>
            <wp:positionV relativeFrom="paragraph">
              <wp:posOffset>18415</wp:posOffset>
            </wp:positionV>
            <wp:extent cx="3962400" cy="1714500"/>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962400" cy="1714500"/>
                    </a:xfrm>
                    <a:prstGeom prst="rect">
                      <a:avLst/>
                    </a:prstGeom>
                    <a:noFill/>
                    <a:ln w="9525">
                      <a:noFill/>
                      <a:miter lim="800000"/>
                      <a:headEnd/>
                      <a:tailEnd/>
                    </a:ln>
                  </pic:spPr>
                </pic:pic>
              </a:graphicData>
            </a:graphic>
          </wp:anchor>
        </w:drawing>
      </w:r>
    </w:p>
    <w:p w:rsidR="00676754" w:rsidRPr="001F079E" w:rsidRDefault="00676754" w:rsidP="00676754">
      <w:pPr>
        <w:pStyle w:val="Prrafodelista"/>
        <w:spacing w:line="360" w:lineRule="auto"/>
        <w:jc w:val="both"/>
        <w:rPr>
          <w:rFonts w:ascii="Arial" w:hAnsi="Arial" w:cs="Arial"/>
        </w:rPr>
      </w:pPr>
    </w:p>
    <w:p w:rsidR="00676754" w:rsidRDefault="00676754" w:rsidP="00676754">
      <w:pPr>
        <w:pStyle w:val="Prrafodelista"/>
        <w:spacing w:line="360" w:lineRule="auto"/>
        <w:jc w:val="both"/>
        <w:rPr>
          <w:rFonts w:ascii="Arial" w:hAnsi="Arial" w:cs="Arial"/>
        </w:rPr>
      </w:pPr>
    </w:p>
    <w:p w:rsidR="00676754" w:rsidRDefault="00676754" w:rsidP="00676754">
      <w:pPr>
        <w:pStyle w:val="Prrafodelista"/>
        <w:spacing w:line="360" w:lineRule="auto"/>
        <w:jc w:val="both"/>
        <w:rPr>
          <w:rFonts w:ascii="Arial" w:hAnsi="Arial" w:cs="Arial"/>
        </w:rPr>
      </w:pPr>
    </w:p>
    <w:p w:rsidR="00676754" w:rsidRDefault="00676754" w:rsidP="00676754">
      <w:pPr>
        <w:pStyle w:val="Prrafodelista"/>
        <w:spacing w:line="360" w:lineRule="auto"/>
        <w:jc w:val="both"/>
        <w:rPr>
          <w:rFonts w:ascii="Arial" w:hAnsi="Arial" w:cs="Arial"/>
        </w:rPr>
      </w:pPr>
    </w:p>
    <w:p w:rsidR="00676754" w:rsidRDefault="00676754" w:rsidP="00676754">
      <w:pPr>
        <w:pStyle w:val="Prrafodelista"/>
        <w:spacing w:line="360" w:lineRule="auto"/>
        <w:jc w:val="both"/>
        <w:rPr>
          <w:rFonts w:ascii="Arial" w:hAnsi="Arial" w:cs="Arial"/>
        </w:rPr>
      </w:pPr>
    </w:p>
    <w:p w:rsidR="00676754" w:rsidRDefault="00676754" w:rsidP="00676754">
      <w:pPr>
        <w:pStyle w:val="Prrafodelista"/>
        <w:spacing w:line="360" w:lineRule="auto"/>
        <w:jc w:val="both"/>
        <w:rPr>
          <w:rFonts w:ascii="Arial" w:hAnsi="Arial" w:cs="Arial"/>
        </w:rPr>
      </w:pPr>
    </w:p>
    <w:p w:rsidR="00676754" w:rsidRDefault="00676754" w:rsidP="00676754">
      <w:pPr>
        <w:pStyle w:val="Prrafodelista"/>
        <w:spacing w:line="360" w:lineRule="auto"/>
        <w:jc w:val="both"/>
        <w:rPr>
          <w:rFonts w:ascii="Arial" w:hAnsi="Arial" w:cs="Arial"/>
        </w:rPr>
      </w:pPr>
    </w:p>
    <w:p w:rsidR="00676754" w:rsidRPr="00221E01" w:rsidRDefault="00676754" w:rsidP="00676754">
      <w:pPr>
        <w:pStyle w:val="Prrafodelista"/>
        <w:spacing w:line="360" w:lineRule="auto"/>
        <w:jc w:val="center"/>
        <w:rPr>
          <w:rFonts w:ascii="Arial" w:hAnsi="Arial" w:cs="Arial"/>
          <w:sz w:val="18"/>
          <w:szCs w:val="18"/>
        </w:rPr>
      </w:pPr>
      <w:r>
        <w:rPr>
          <w:rFonts w:ascii="Arial" w:hAnsi="Arial" w:cs="Arial"/>
          <w:sz w:val="18"/>
          <w:szCs w:val="18"/>
        </w:rPr>
        <w:t>Figura 1.</w:t>
      </w:r>
      <w:r w:rsidRPr="00221E01">
        <w:rPr>
          <w:rFonts w:ascii="Arial" w:hAnsi="Arial" w:cs="Arial"/>
          <w:sz w:val="18"/>
          <w:szCs w:val="18"/>
        </w:rPr>
        <w:t xml:space="preserve"> 2.</w:t>
      </w:r>
    </w:p>
    <w:p w:rsidR="00676754" w:rsidRPr="001F079E" w:rsidRDefault="00676754" w:rsidP="00676754">
      <w:pPr>
        <w:pStyle w:val="Prrafodelista"/>
        <w:spacing w:line="360" w:lineRule="auto"/>
        <w:jc w:val="both"/>
        <w:rPr>
          <w:rFonts w:ascii="Arial" w:hAnsi="Arial" w:cs="Arial"/>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lastRenderedPageBreak/>
        <w:t>Para su mejor comprensión definiremos brevemente cada factor que interviene en el modelo.</w:t>
      </w:r>
    </w:p>
    <w:p w:rsidR="00676754" w:rsidRPr="00D34C07"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Intención Comunicativa.-</w:t>
      </w:r>
      <w:r w:rsidRPr="00020E0D">
        <w:rPr>
          <w:rFonts w:ascii="Arial" w:hAnsi="Arial" w:cs="Arial"/>
          <w:sz w:val="24"/>
          <w:szCs w:val="24"/>
        </w:rPr>
        <w:t xml:space="preserve"> La eficacia de esta intención comunicativa se la puede medir mediante la obtención o no de los objetivos planteados.</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Emisor.-</w:t>
      </w:r>
      <w:r w:rsidRPr="00020E0D">
        <w:rPr>
          <w:rFonts w:ascii="Arial" w:hAnsi="Arial" w:cs="Arial"/>
          <w:sz w:val="24"/>
          <w:szCs w:val="24"/>
        </w:rPr>
        <w:t xml:space="preserve"> Es el sujeto quien realiza la acción de comunicar la información, se siente identificado con el mensaje que desea difundir, debe de tener a su haber poder de convencimiento.</w:t>
      </w:r>
    </w:p>
    <w:p w:rsidR="00676754" w:rsidRPr="00020E0D" w:rsidRDefault="00676754" w:rsidP="00676754">
      <w:pPr>
        <w:pStyle w:val="Prrafodelista"/>
        <w:spacing w:line="72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Codificación.-</w:t>
      </w:r>
      <w:r w:rsidRPr="00020E0D">
        <w:rPr>
          <w:rFonts w:ascii="Arial" w:hAnsi="Arial" w:cs="Arial"/>
          <w:sz w:val="24"/>
          <w:szCs w:val="24"/>
        </w:rPr>
        <w:t xml:space="preserve"> En este paso se decide si los receptores podrán comprender el mensaje expuesto. La codificación es un proceso que posee un alto grado de complejidad y comprende estos puntos:</w:t>
      </w:r>
    </w:p>
    <w:p w:rsidR="00676754" w:rsidRPr="00020E0D" w:rsidRDefault="00676754" w:rsidP="00676754">
      <w:pPr>
        <w:pStyle w:val="Prrafodelista"/>
        <w:numPr>
          <w:ilvl w:val="0"/>
          <w:numId w:val="14"/>
        </w:numPr>
        <w:spacing w:line="480" w:lineRule="auto"/>
        <w:jc w:val="both"/>
        <w:rPr>
          <w:rFonts w:ascii="Arial" w:hAnsi="Arial" w:cs="Arial"/>
          <w:sz w:val="24"/>
          <w:szCs w:val="24"/>
        </w:rPr>
      </w:pPr>
      <w:r w:rsidRPr="00020E0D">
        <w:rPr>
          <w:rFonts w:ascii="Arial" w:hAnsi="Arial" w:cs="Arial"/>
          <w:sz w:val="24"/>
          <w:szCs w:val="24"/>
        </w:rPr>
        <w:t>La elección de los signos lingüísticos adecuados</w:t>
      </w:r>
      <w:r>
        <w:rPr>
          <w:rFonts w:ascii="Arial" w:hAnsi="Arial" w:cs="Arial"/>
          <w:sz w:val="24"/>
          <w:szCs w:val="24"/>
        </w:rPr>
        <w:t>.</w:t>
      </w:r>
    </w:p>
    <w:p w:rsidR="00676754" w:rsidRDefault="00676754" w:rsidP="00676754">
      <w:pPr>
        <w:pStyle w:val="Prrafodelista"/>
        <w:numPr>
          <w:ilvl w:val="0"/>
          <w:numId w:val="14"/>
        </w:numPr>
        <w:spacing w:line="480" w:lineRule="auto"/>
        <w:jc w:val="both"/>
        <w:rPr>
          <w:rFonts w:ascii="Arial" w:hAnsi="Arial" w:cs="Arial"/>
          <w:sz w:val="24"/>
          <w:szCs w:val="24"/>
        </w:rPr>
      </w:pPr>
      <w:r w:rsidRPr="00020E0D">
        <w:rPr>
          <w:rFonts w:ascii="Arial" w:hAnsi="Arial" w:cs="Arial"/>
          <w:sz w:val="24"/>
          <w:szCs w:val="24"/>
        </w:rPr>
        <w:t>La adecuación al canal por el cual se transmiten esos símbolos.</w:t>
      </w:r>
    </w:p>
    <w:p w:rsidR="00676754" w:rsidRPr="00020E0D"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Decodificación.-</w:t>
      </w:r>
      <w:r w:rsidRPr="00020E0D">
        <w:rPr>
          <w:rFonts w:ascii="Arial" w:hAnsi="Arial" w:cs="Arial"/>
          <w:sz w:val="24"/>
          <w:szCs w:val="24"/>
        </w:rPr>
        <w:t xml:space="preserve"> Es el proceso de interpretación y comprensión del mensaje.</w:t>
      </w:r>
    </w:p>
    <w:p w:rsidR="00676754" w:rsidRPr="00020E0D" w:rsidRDefault="00676754" w:rsidP="00676754">
      <w:pPr>
        <w:pStyle w:val="Prrafodelista"/>
        <w:spacing w:line="720" w:lineRule="auto"/>
        <w:jc w:val="both"/>
        <w:rPr>
          <w:rFonts w:ascii="Arial" w:hAnsi="Arial" w:cs="Arial"/>
          <w:sz w:val="24"/>
          <w:szCs w:val="24"/>
        </w:rPr>
      </w:pPr>
    </w:p>
    <w:p w:rsidR="00676754" w:rsidRPr="00D34C07"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El Receptor.-</w:t>
      </w:r>
      <w:r w:rsidRPr="00020E0D">
        <w:rPr>
          <w:rFonts w:ascii="Arial" w:hAnsi="Arial" w:cs="Arial"/>
          <w:sz w:val="24"/>
          <w:szCs w:val="24"/>
        </w:rPr>
        <w:t xml:space="preserve"> Es el sujeto quien recibe el mensaje, quien es el encargado de la decodificación del mismo.</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lastRenderedPageBreak/>
        <w:t>El Ruido.-</w:t>
      </w:r>
      <w:r w:rsidRPr="00020E0D">
        <w:rPr>
          <w:rFonts w:ascii="Arial" w:hAnsi="Arial" w:cs="Arial"/>
          <w:sz w:val="24"/>
          <w:szCs w:val="24"/>
        </w:rPr>
        <w:t xml:space="preserve"> son los procesos que afectan la comprensión del mensaje en cualquiera de sus etapas, dificultando así el acto de comunicación.</w:t>
      </w:r>
    </w:p>
    <w:p w:rsidR="00676754" w:rsidRPr="00020E0D"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Retroalimentación o feedback.-</w:t>
      </w:r>
      <w:r w:rsidRPr="00020E0D">
        <w:rPr>
          <w:rFonts w:ascii="Arial" w:hAnsi="Arial" w:cs="Arial"/>
          <w:sz w:val="24"/>
          <w:szCs w:val="24"/>
        </w:rPr>
        <w:t xml:space="preserve"> Es el proceso por el cual el receptor hace saber al emisor del mensaje que dicho mensaje fue recibido y le comunica sobre los resultados de la acción comunicativa, dándole la opción de realizar mejoras al mensaje si este fuera el caso, y así obtener mejores resultados.</w:t>
      </w:r>
    </w:p>
    <w:p w:rsidR="00676754" w:rsidRDefault="00676754" w:rsidP="00676754">
      <w:pPr>
        <w:pStyle w:val="Prrafodelista"/>
        <w:spacing w:line="480" w:lineRule="auto"/>
        <w:jc w:val="both"/>
        <w:rPr>
          <w:rFonts w:ascii="Arial" w:hAnsi="Arial" w:cs="Arial"/>
          <w:b/>
          <w:sz w:val="24"/>
          <w:szCs w:val="24"/>
        </w:rPr>
      </w:pPr>
    </w:p>
    <w:p w:rsidR="00676754" w:rsidRDefault="00676754" w:rsidP="00676754">
      <w:pPr>
        <w:pStyle w:val="Prrafodelista"/>
        <w:spacing w:line="480" w:lineRule="auto"/>
        <w:jc w:val="both"/>
        <w:rPr>
          <w:rFonts w:ascii="Arial" w:hAnsi="Arial" w:cs="Arial"/>
          <w:b/>
          <w:sz w:val="24"/>
          <w:szCs w:val="24"/>
        </w:rPr>
      </w:pPr>
      <w:r w:rsidRPr="005B44F4">
        <w:rPr>
          <w:rFonts w:ascii="Arial" w:hAnsi="Arial" w:cs="Arial"/>
          <w:b/>
          <w:sz w:val="24"/>
          <w:szCs w:val="24"/>
        </w:rPr>
        <w:t>Tipos de Comunicación</w:t>
      </w:r>
    </w:p>
    <w:p w:rsidR="00676754" w:rsidRPr="005B44F4"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 xml:space="preserve">Para el desarrollo de este aspecto se parte de la concepción de Roger Malicot, quien señala que “la comunicación es la circulación del pensamiento en tres niveles: </w:t>
      </w:r>
    </w:p>
    <w:p w:rsidR="00676754" w:rsidRPr="005B44F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A continuación indicaremos cada uno de ellos:</w:t>
      </w:r>
    </w:p>
    <w:p w:rsidR="00676754" w:rsidRPr="00020E0D" w:rsidRDefault="00676754" w:rsidP="00676754">
      <w:pPr>
        <w:pStyle w:val="Prrafodelista"/>
        <w:numPr>
          <w:ilvl w:val="0"/>
          <w:numId w:val="15"/>
        </w:numPr>
        <w:spacing w:line="480" w:lineRule="auto"/>
        <w:jc w:val="both"/>
        <w:rPr>
          <w:rFonts w:ascii="Arial" w:hAnsi="Arial" w:cs="Arial"/>
          <w:sz w:val="24"/>
          <w:szCs w:val="24"/>
        </w:rPr>
      </w:pPr>
      <w:r>
        <w:rPr>
          <w:rFonts w:ascii="Arial" w:hAnsi="Arial" w:cs="Arial"/>
          <w:sz w:val="24"/>
          <w:szCs w:val="24"/>
        </w:rPr>
        <w:t xml:space="preserve">Comunicación Intrapersonal </w:t>
      </w:r>
      <w:r w:rsidRPr="00020E0D">
        <w:rPr>
          <w:rFonts w:ascii="Arial" w:hAnsi="Arial" w:cs="Arial"/>
          <w:sz w:val="24"/>
          <w:szCs w:val="24"/>
        </w:rPr>
        <w:t>– Unidimensional (consigo mismo).</w:t>
      </w:r>
    </w:p>
    <w:p w:rsidR="00676754" w:rsidRPr="00020E0D" w:rsidRDefault="00676754" w:rsidP="00676754">
      <w:pPr>
        <w:pStyle w:val="Prrafodelista"/>
        <w:numPr>
          <w:ilvl w:val="0"/>
          <w:numId w:val="15"/>
        </w:numPr>
        <w:spacing w:line="480" w:lineRule="auto"/>
        <w:jc w:val="both"/>
        <w:rPr>
          <w:rFonts w:ascii="Arial" w:hAnsi="Arial" w:cs="Arial"/>
          <w:sz w:val="24"/>
          <w:szCs w:val="24"/>
        </w:rPr>
      </w:pPr>
      <w:r>
        <w:rPr>
          <w:rFonts w:ascii="Arial" w:hAnsi="Arial" w:cs="Arial"/>
          <w:sz w:val="24"/>
          <w:szCs w:val="24"/>
        </w:rPr>
        <w:t xml:space="preserve">Comunicación Interpersonal </w:t>
      </w:r>
      <w:r w:rsidRPr="00020E0D">
        <w:rPr>
          <w:rFonts w:ascii="Arial" w:hAnsi="Arial" w:cs="Arial"/>
          <w:sz w:val="24"/>
          <w:szCs w:val="24"/>
        </w:rPr>
        <w:t xml:space="preserve">- Bidimensional (con los otros). </w:t>
      </w:r>
    </w:p>
    <w:p w:rsidR="00676754" w:rsidRDefault="00676754" w:rsidP="00676754">
      <w:pPr>
        <w:pStyle w:val="Prrafodelista"/>
        <w:numPr>
          <w:ilvl w:val="0"/>
          <w:numId w:val="15"/>
        </w:numPr>
        <w:spacing w:line="480" w:lineRule="auto"/>
        <w:jc w:val="both"/>
        <w:rPr>
          <w:rFonts w:ascii="Arial" w:hAnsi="Arial" w:cs="Arial"/>
          <w:sz w:val="24"/>
          <w:szCs w:val="24"/>
        </w:rPr>
      </w:pPr>
      <w:r>
        <w:rPr>
          <w:rFonts w:ascii="Arial" w:hAnsi="Arial" w:cs="Arial"/>
          <w:sz w:val="24"/>
          <w:szCs w:val="24"/>
        </w:rPr>
        <w:t xml:space="preserve">Comunicación Masiva </w:t>
      </w:r>
      <w:r w:rsidRPr="00020E0D">
        <w:rPr>
          <w:rFonts w:ascii="Arial" w:hAnsi="Arial" w:cs="Arial"/>
          <w:sz w:val="24"/>
          <w:szCs w:val="24"/>
        </w:rPr>
        <w:t>- Tridimensional (yo con los otros, el contexto y el medio).</w:t>
      </w:r>
    </w:p>
    <w:p w:rsidR="00676754" w:rsidRPr="00020E0D" w:rsidRDefault="00676754" w:rsidP="00676754">
      <w:pPr>
        <w:pStyle w:val="Prrafodelista"/>
        <w:spacing w:line="720" w:lineRule="auto"/>
        <w:ind w:left="1440"/>
        <w:jc w:val="both"/>
        <w:rPr>
          <w:rFonts w:ascii="Arial" w:hAnsi="Arial" w:cs="Arial"/>
          <w:sz w:val="24"/>
          <w:szCs w:val="24"/>
        </w:rPr>
      </w:pPr>
    </w:p>
    <w:p w:rsidR="00676754" w:rsidRPr="005B44F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Así como también conocemos a la comunicación formal e informal.</w:t>
      </w:r>
    </w:p>
    <w:p w:rsidR="00676754" w:rsidRPr="00020E0D" w:rsidRDefault="00676754" w:rsidP="00676754">
      <w:pPr>
        <w:pStyle w:val="Prrafodelista"/>
        <w:spacing w:line="480" w:lineRule="auto"/>
        <w:jc w:val="both"/>
        <w:rPr>
          <w:rFonts w:ascii="Arial" w:eastAsia="Times New Roman" w:hAnsi="Arial" w:cs="Arial"/>
          <w:sz w:val="24"/>
          <w:szCs w:val="24"/>
          <w:lang w:eastAsia="es-ES"/>
        </w:rPr>
      </w:pPr>
      <w:r w:rsidRPr="00020E0D">
        <w:rPr>
          <w:rFonts w:ascii="Arial" w:eastAsia="Times New Roman" w:hAnsi="Arial" w:cs="Arial"/>
          <w:b/>
          <w:sz w:val="24"/>
          <w:szCs w:val="24"/>
          <w:lang w:eastAsia="es-ES"/>
        </w:rPr>
        <w:lastRenderedPageBreak/>
        <w:t>- Organización Formal:</w:t>
      </w:r>
      <w:r w:rsidRPr="00020E0D">
        <w:rPr>
          <w:rFonts w:ascii="Arial" w:eastAsia="Times New Roman" w:hAnsi="Arial" w:cs="Arial"/>
          <w:sz w:val="24"/>
          <w:szCs w:val="24"/>
          <w:lang w:eastAsia="es-ES"/>
        </w:rPr>
        <w:t xml:space="preserve"> Es la organización basada en una división del trabajo racional, en la diferenciación e integración de los participantes de acuerdo con algún criterio establecido por aquellos que manejan el proceso decisorio. Es la organización planeada; la que está en el papel. Es generalmente aprobada por la dirección y comunicada a todos a través de manuales de organización, de descripción de cargos, de organigramas, de reglas y procedimientos, etc. </w:t>
      </w:r>
    </w:p>
    <w:p w:rsidR="00676754" w:rsidRPr="00020E0D" w:rsidRDefault="00676754" w:rsidP="00676754">
      <w:pPr>
        <w:pStyle w:val="Prrafodelista"/>
        <w:spacing w:line="720" w:lineRule="auto"/>
        <w:jc w:val="both"/>
        <w:rPr>
          <w:rFonts w:ascii="Arial" w:eastAsia="Times New Roman" w:hAnsi="Arial" w:cs="Arial"/>
          <w:sz w:val="24"/>
          <w:szCs w:val="24"/>
          <w:lang w:eastAsia="es-ES"/>
        </w:rPr>
      </w:pPr>
    </w:p>
    <w:p w:rsidR="00676754" w:rsidRDefault="00676754" w:rsidP="00676754">
      <w:pPr>
        <w:pStyle w:val="Prrafodelista"/>
        <w:spacing w:line="480" w:lineRule="auto"/>
        <w:jc w:val="both"/>
        <w:rPr>
          <w:rFonts w:ascii="Arial" w:eastAsia="Times New Roman" w:hAnsi="Arial" w:cs="Arial"/>
          <w:sz w:val="24"/>
          <w:szCs w:val="24"/>
          <w:lang w:eastAsia="es-ES"/>
        </w:rPr>
      </w:pPr>
      <w:r w:rsidRPr="00020E0D">
        <w:rPr>
          <w:rFonts w:ascii="Arial" w:eastAsia="Times New Roman" w:hAnsi="Arial" w:cs="Arial"/>
          <w:b/>
          <w:sz w:val="24"/>
          <w:szCs w:val="24"/>
          <w:lang w:eastAsia="es-ES"/>
        </w:rPr>
        <w:t>- Organización Informal:</w:t>
      </w:r>
      <w:r w:rsidRPr="00020E0D">
        <w:rPr>
          <w:rFonts w:ascii="Arial" w:eastAsia="Times New Roman" w:hAnsi="Arial" w:cs="Arial"/>
          <w:sz w:val="24"/>
          <w:szCs w:val="24"/>
          <w:lang w:eastAsia="es-ES"/>
        </w:rPr>
        <w:t xml:space="preserve"> Es la organización que emerge espontánea y naturalmente entre las personas que ocupan posiciones en la organización formal y a partir de las relaciones que establecen entre sí como ocupantes de cargos. </w:t>
      </w:r>
    </w:p>
    <w:p w:rsidR="00676754" w:rsidRDefault="00676754" w:rsidP="00676754">
      <w:pPr>
        <w:pStyle w:val="Prrafodelista"/>
        <w:spacing w:line="720" w:lineRule="auto"/>
        <w:jc w:val="both"/>
        <w:rPr>
          <w:rFonts w:ascii="Arial" w:eastAsia="Times New Roman" w:hAnsi="Arial" w:cs="Arial"/>
          <w:sz w:val="24"/>
          <w:szCs w:val="24"/>
          <w:lang w:eastAsia="es-ES"/>
        </w:rPr>
      </w:pPr>
    </w:p>
    <w:p w:rsidR="00676754" w:rsidRDefault="00676754" w:rsidP="00676754">
      <w:pPr>
        <w:pStyle w:val="Prrafodelista"/>
        <w:spacing w:line="480" w:lineRule="auto"/>
        <w:jc w:val="both"/>
        <w:rPr>
          <w:rFonts w:ascii="Arial" w:eastAsia="Times New Roman" w:hAnsi="Arial" w:cs="Arial"/>
          <w:sz w:val="24"/>
          <w:szCs w:val="24"/>
          <w:lang w:eastAsia="es-ES"/>
        </w:rPr>
      </w:pPr>
      <w:r w:rsidRPr="00020E0D">
        <w:rPr>
          <w:rFonts w:ascii="Arial" w:eastAsia="Times New Roman" w:hAnsi="Arial" w:cs="Arial"/>
          <w:sz w:val="24"/>
          <w:szCs w:val="24"/>
          <w:lang w:eastAsia="es-ES"/>
        </w:rPr>
        <w:t xml:space="preserve">Se forma a partir de las relaciones de amistad o de antagonismo o del surgimiento de grupos informales que no aparecen en el organigrama, o en cualquier otro documento formal, se constituye de interacciones y relaciones sociales entre las personas situadas en ciertas posiciones de la organización formal. </w:t>
      </w:r>
    </w:p>
    <w:p w:rsidR="00676754" w:rsidRDefault="00676754" w:rsidP="00676754">
      <w:pPr>
        <w:pStyle w:val="Prrafodelista"/>
        <w:spacing w:line="720" w:lineRule="auto"/>
        <w:jc w:val="both"/>
        <w:rPr>
          <w:rFonts w:ascii="Arial" w:eastAsia="Times New Roman" w:hAnsi="Arial" w:cs="Arial"/>
          <w:sz w:val="24"/>
          <w:szCs w:val="24"/>
          <w:lang w:eastAsia="es-ES"/>
        </w:rPr>
      </w:pPr>
    </w:p>
    <w:p w:rsidR="00676754" w:rsidRPr="00426B79" w:rsidRDefault="00676754" w:rsidP="00676754">
      <w:pPr>
        <w:pStyle w:val="Prrafodelista"/>
        <w:spacing w:line="480" w:lineRule="auto"/>
        <w:jc w:val="both"/>
        <w:rPr>
          <w:rFonts w:ascii="Arial" w:eastAsia="Times New Roman" w:hAnsi="Arial" w:cs="Arial"/>
          <w:sz w:val="24"/>
          <w:szCs w:val="24"/>
          <w:lang w:eastAsia="es-ES"/>
        </w:rPr>
      </w:pPr>
      <w:r w:rsidRPr="00020E0D">
        <w:rPr>
          <w:rFonts w:ascii="Arial" w:eastAsia="Times New Roman" w:hAnsi="Arial" w:cs="Arial"/>
          <w:sz w:val="24"/>
          <w:szCs w:val="24"/>
          <w:lang w:eastAsia="es-ES"/>
        </w:rPr>
        <w:t xml:space="preserve">Surge a partir de las relaciones e interacciones impuestas por la organización formal para el desempeño de los cargo y comprende </w:t>
      </w:r>
      <w:r w:rsidRPr="00020E0D">
        <w:rPr>
          <w:rFonts w:ascii="Arial" w:eastAsia="Times New Roman" w:hAnsi="Arial" w:cs="Arial"/>
          <w:sz w:val="24"/>
          <w:szCs w:val="24"/>
          <w:lang w:eastAsia="es-ES"/>
        </w:rPr>
        <w:lastRenderedPageBreak/>
        <w:t>todos aquellos aspectos del sistema que no han sido planeados, pero que surgen espontáneamente en las actividades de los participantes, por tanto, para funciones innovadoras no previs</w:t>
      </w:r>
      <w:r>
        <w:rPr>
          <w:rFonts w:ascii="Arial" w:eastAsia="Times New Roman" w:hAnsi="Arial" w:cs="Arial"/>
          <w:sz w:val="24"/>
          <w:szCs w:val="24"/>
          <w:lang w:eastAsia="es-ES"/>
        </w:rPr>
        <w:t>tas por la organización formal.</w:t>
      </w:r>
    </w:p>
    <w:p w:rsidR="00676754" w:rsidRPr="00D34C07" w:rsidRDefault="00676754" w:rsidP="00676754">
      <w:pPr>
        <w:jc w:val="both"/>
        <w:rPr>
          <w:rFonts w:ascii="Arial" w:hAnsi="Arial" w:cs="Arial"/>
          <w:b/>
          <w:sz w:val="32"/>
          <w:szCs w:val="32"/>
        </w:rPr>
      </w:pPr>
    </w:p>
    <w:p w:rsidR="00676754" w:rsidRPr="000F7131" w:rsidRDefault="00676754" w:rsidP="00676754">
      <w:pPr>
        <w:pStyle w:val="Prrafodelista"/>
        <w:numPr>
          <w:ilvl w:val="3"/>
          <w:numId w:val="2"/>
        </w:numPr>
        <w:jc w:val="both"/>
        <w:rPr>
          <w:rFonts w:ascii="Arial" w:hAnsi="Arial" w:cs="Arial"/>
          <w:b/>
          <w:sz w:val="24"/>
          <w:szCs w:val="24"/>
        </w:rPr>
      </w:pPr>
      <w:r w:rsidRPr="000F7131">
        <w:rPr>
          <w:rFonts w:ascii="Arial" w:hAnsi="Arial" w:cs="Arial"/>
          <w:b/>
          <w:sz w:val="24"/>
          <w:szCs w:val="24"/>
        </w:rPr>
        <w:t>Comunicación Visual</w:t>
      </w:r>
    </w:p>
    <w:p w:rsidR="00676754" w:rsidRPr="00AA7523" w:rsidRDefault="00676754" w:rsidP="00676754">
      <w:pPr>
        <w:pStyle w:val="Prrafodelista"/>
        <w:ind w:left="1728"/>
        <w:jc w:val="both"/>
        <w:rPr>
          <w:rFonts w:ascii="Arial" w:hAnsi="Arial" w:cs="Arial"/>
          <w:b/>
          <w:sz w:val="32"/>
          <w:szCs w:val="32"/>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La comunicación visual es un proceso de elaboración, difusión y recepción de mensajes visuales. En ella influyen: el emisor, el receptor, el mensaje, el código, el medio o canal y el referente.</w:t>
      </w: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Por efectos de estudio de la Comunicación Visual se descompone al mensaje de la siguiente manera:</w:t>
      </w:r>
    </w:p>
    <w:p w:rsidR="00676754" w:rsidRPr="00020E0D" w:rsidRDefault="00676754" w:rsidP="00676754">
      <w:pPr>
        <w:pStyle w:val="Prrafodelista"/>
        <w:spacing w:line="480" w:lineRule="auto"/>
        <w:jc w:val="both"/>
        <w:rPr>
          <w:rFonts w:ascii="Arial" w:hAnsi="Arial" w:cs="Arial"/>
          <w:sz w:val="24"/>
          <w:szCs w:val="24"/>
        </w:rPr>
      </w:pPr>
      <w:r w:rsidRPr="00020E0D">
        <w:rPr>
          <w:noProof/>
          <w:sz w:val="24"/>
          <w:szCs w:val="24"/>
          <w:lang w:eastAsia="es-ES"/>
        </w:rPr>
        <w:drawing>
          <wp:inline distT="0" distB="0" distL="0" distR="0">
            <wp:extent cx="5400040" cy="2594394"/>
            <wp:effectExtent l="0" t="38100" r="0" b="34506"/>
            <wp:docPr id="22"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76754" w:rsidRPr="00FA3C3A" w:rsidRDefault="00676754" w:rsidP="00676754">
      <w:pPr>
        <w:pStyle w:val="Prrafodelista"/>
        <w:spacing w:line="480" w:lineRule="auto"/>
        <w:jc w:val="center"/>
        <w:rPr>
          <w:rFonts w:ascii="Arial" w:hAnsi="Arial" w:cs="Arial"/>
          <w:sz w:val="24"/>
          <w:szCs w:val="24"/>
        </w:rPr>
      </w:pPr>
      <w:r>
        <w:rPr>
          <w:rFonts w:ascii="Arial" w:hAnsi="Arial" w:cs="Arial"/>
          <w:sz w:val="24"/>
          <w:szCs w:val="24"/>
        </w:rPr>
        <w:t>Figura 1.</w:t>
      </w:r>
      <w:r w:rsidRPr="00FA3C3A">
        <w:rPr>
          <w:rFonts w:ascii="Arial" w:hAnsi="Arial" w:cs="Arial"/>
          <w:sz w:val="24"/>
          <w:szCs w:val="24"/>
        </w:rPr>
        <w:t xml:space="preserve"> 3.</w:t>
      </w:r>
    </w:p>
    <w:p w:rsidR="00676754" w:rsidRPr="00020E0D" w:rsidRDefault="00676754" w:rsidP="00676754">
      <w:pPr>
        <w:pStyle w:val="Prrafodelista"/>
        <w:spacing w:line="480" w:lineRule="auto"/>
        <w:jc w:val="center"/>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lastRenderedPageBreak/>
        <w:t>El soporte visual es el conjunto de los elementos que hacen visible el mensaje, todas aquellas partes que se toman en consideración y se analiza, para poder utilizarlas con la mayor coherencia respecto a la información y comprende: la textura, la  forma, la estructura, el módulo, el movimiento.</w:t>
      </w:r>
    </w:p>
    <w:p w:rsidR="00676754" w:rsidRPr="00426B79" w:rsidRDefault="00676754" w:rsidP="00676754">
      <w:pPr>
        <w:pStyle w:val="Prrafodelista"/>
        <w:spacing w:line="48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Se entiende por comunicación visual corporativa el conjunto de manifestaciones expresivas que hacen visible la identidad de una empresa y de sus productos, o que permiten e</w:t>
      </w:r>
      <w:r w:rsidR="008573B5">
        <w:rPr>
          <w:rFonts w:ascii="Arial" w:hAnsi="Arial" w:cs="Arial"/>
          <w:sz w:val="24"/>
          <w:szCs w:val="24"/>
        </w:rPr>
        <w:t>stablecer diferencias visuales q</w:t>
      </w:r>
      <w:r w:rsidRPr="00020E0D">
        <w:rPr>
          <w:rFonts w:ascii="Arial" w:hAnsi="Arial" w:cs="Arial"/>
          <w:sz w:val="24"/>
          <w:szCs w:val="24"/>
        </w:rPr>
        <w:t>ue se asocian a una organización cuando se hace reconocer frente a las demás– por la grafía de sus símbolos propios en el nombre, en sus instalaciones, sus vehículos, su correo, sus documentos impresos, sus stands de exposición, etc., – pero también por sus productos, sus embalajes, su señalética ( o forma de imprimir cualquier tipo de rótulos para identificación arquitectónica y urbana de espacios), – es decir, por todos aquellos elementos visualmente reconocibles que componen un estilo propio.</w:t>
      </w:r>
    </w:p>
    <w:p w:rsidR="00676754" w:rsidRPr="00020E0D" w:rsidRDefault="00676754" w:rsidP="00676754">
      <w:pPr>
        <w:pStyle w:val="Prrafodelista"/>
        <w:spacing w:line="720" w:lineRule="auto"/>
        <w:jc w:val="both"/>
        <w:rPr>
          <w:rFonts w:ascii="Arial" w:hAnsi="Arial" w:cs="Arial"/>
          <w:sz w:val="24"/>
          <w:szCs w:val="24"/>
        </w:rPr>
      </w:pPr>
    </w:p>
    <w:p w:rsidR="00676754" w:rsidRPr="00D34C07"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La identidad visual de una empresa u organización es hoy un vector esencial de su propia imagen, es decir, de cómo la empresa es percibida por su público, e influye indudablemente en la opinión que el público tiene de la empresa y de su producción.</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lastRenderedPageBreak/>
        <w:t>La comunicación visual, más que aplicación técnica debe ser una disciplina planificada a la medida de la estrategia global de la empresa y acompañar visualmente el desarrollo íntegro de la empresa y no teórico/práctico sobre la imagen, es aplicación particular de diferentes herramientas para hacerse reconocer y destacar frente a su entorno.</w:t>
      </w:r>
    </w:p>
    <w:p w:rsidR="00676754" w:rsidRPr="00020E0D"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En definitiva, la comunicación visual trata de conciliar progresivamente empresa, y se encuentra directamente relacionada con lo que se formas, colores, tipografía, espacios, con la personalidad de la solamente el desarrollo de su actividad en el mercado, por completo y se planifican a largo plazo, económica conoce como identidad (y diferencia) corporativa.</w:t>
      </w:r>
    </w:p>
    <w:p w:rsidR="00676754" w:rsidRPr="008A0C08" w:rsidRDefault="00676754" w:rsidP="00676754">
      <w:pPr>
        <w:pStyle w:val="Prrafodelista"/>
        <w:jc w:val="both"/>
        <w:rPr>
          <w:rFonts w:ascii="Arial" w:hAnsi="Arial" w:cs="Arial"/>
        </w:rPr>
      </w:pPr>
    </w:p>
    <w:p w:rsidR="00676754" w:rsidRPr="000F7131" w:rsidRDefault="00676754" w:rsidP="00676754">
      <w:pPr>
        <w:pStyle w:val="Prrafodelista"/>
        <w:numPr>
          <w:ilvl w:val="3"/>
          <w:numId w:val="2"/>
        </w:numPr>
        <w:jc w:val="both"/>
        <w:rPr>
          <w:rFonts w:ascii="Arial" w:hAnsi="Arial" w:cs="Arial"/>
          <w:b/>
          <w:sz w:val="24"/>
          <w:szCs w:val="24"/>
        </w:rPr>
      </w:pPr>
      <w:r w:rsidRPr="000F7131">
        <w:rPr>
          <w:rFonts w:ascii="Arial" w:hAnsi="Arial" w:cs="Arial"/>
          <w:b/>
          <w:sz w:val="24"/>
          <w:szCs w:val="24"/>
        </w:rPr>
        <w:t>Técnicas de Comunicación</w:t>
      </w:r>
    </w:p>
    <w:p w:rsidR="00676754" w:rsidRDefault="00676754" w:rsidP="00676754">
      <w:pPr>
        <w:pStyle w:val="Prrafodelista"/>
        <w:ind w:left="1728"/>
        <w:jc w:val="both"/>
        <w:rPr>
          <w:rFonts w:ascii="Arial" w:hAnsi="Arial" w:cs="Arial"/>
          <w:b/>
          <w:sz w:val="32"/>
          <w:szCs w:val="32"/>
        </w:rPr>
      </w:pPr>
    </w:p>
    <w:p w:rsidR="00676754" w:rsidRPr="001340DC"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Entre las principales técnicas de Comunicación tenemos:</w:t>
      </w:r>
    </w:p>
    <w:p w:rsidR="00676754" w:rsidRPr="00020E0D" w:rsidRDefault="00676754" w:rsidP="00676754">
      <w:pPr>
        <w:pStyle w:val="Prrafodelista"/>
        <w:numPr>
          <w:ilvl w:val="0"/>
          <w:numId w:val="10"/>
        </w:numPr>
        <w:spacing w:line="480" w:lineRule="auto"/>
        <w:jc w:val="both"/>
        <w:rPr>
          <w:rFonts w:ascii="Arial" w:hAnsi="Arial" w:cs="Arial"/>
          <w:sz w:val="24"/>
          <w:szCs w:val="24"/>
        </w:rPr>
      </w:pPr>
      <w:r w:rsidRPr="00020E0D">
        <w:rPr>
          <w:rFonts w:ascii="Arial" w:hAnsi="Arial" w:cs="Arial"/>
          <w:sz w:val="24"/>
          <w:szCs w:val="24"/>
        </w:rPr>
        <w:t>Medios audiovisuales</w:t>
      </w:r>
      <w:bookmarkStart w:id="0" w:name="Photos"/>
      <w:bookmarkEnd w:id="0"/>
    </w:p>
    <w:p w:rsidR="00676754" w:rsidRPr="00020E0D" w:rsidRDefault="00676754" w:rsidP="00676754">
      <w:pPr>
        <w:pStyle w:val="Prrafodelista"/>
        <w:numPr>
          <w:ilvl w:val="0"/>
          <w:numId w:val="10"/>
        </w:numPr>
        <w:spacing w:line="480" w:lineRule="auto"/>
        <w:jc w:val="both"/>
        <w:rPr>
          <w:rFonts w:ascii="Arial" w:hAnsi="Arial" w:cs="Arial"/>
          <w:sz w:val="24"/>
          <w:szCs w:val="24"/>
        </w:rPr>
      </w:pPr>
      <w:r w:rsidRPr="00020E0D">
        <w:rPr>
          <w:rFonts w:ascii="Arial" w:hAnsi="Arial" w:cs="Arial"/>
          <w:sz w:val="24"/>
          <w:szCs w:val="24"/>
        </w:rPr>
        <w:t>Fotografía y vídeo</w:t>
      </w:r>
      <w:bookmarkStart w:id="1" w:name="Overhead"/>
      <w:bookmarkEnd w:id="1"/>
    </w:p>
    <w:p w:rsidR="00676754" w:rsidRPr="00020E0D" w:rsidRDefault="00676754" w:rsidP="00676754">
      <w:pPr>
        <w:pStyle w:val="Prrafodelista"/>
        <w:numPr>
          <w:ilvl w:val="0"/>
          <w:numId w:val="10"/>
        </w:numPr>
        <w:spacing w:line="480" w:lineRule="auto"/>
        <w:jc w:val="both"/>
        <w:rPr>
          <w:rFonts w:ascii="Arial" w:hAnsi="Arial" w:cs="Arial"/>
          <w:sz w:val="24"/>
          <w:szCs w:val="24"/>
        </w:rPr>
      </w:pPr>
      <w:r w:rsidRPr="00020E0D">
        <w:rPr>
          <w:rFonts w:ascii="Arial" w:hAnsi="Arial" w:cs="Arial"/>
          <w:sz w:val="24"/>
          <w:szCs w:val="24"/>
        </w:rPr>
        <w:t>Transparencias</w:t>
      </w:r>
    </w:p>
    <w:p w:rsidR="00676754" w:rsidRPr="00020E0D" w:rsidRDefault="00676754" w:rsidP="00676754">
      <w:pPr>
        <w:pStyle w:val="Prrafodelista"/>
        <w:numPr>
          <w:ilvl w:val="0"/>
          <w:numId w:val="10"/>
        </w:numPr>
        <w:spacing w:line="480" w:lineRule="auto"/>
        <w:jc w:val="both"/>
        <w:rPr>
          <w:rFonts w:ascii="Arial" w:hAnsi="Arial" w:cs="Arial"/>
          <w:sz w:val="24"/>
          <w:szCs w:val="24"/>
        </w:rPr>
      </w:pPr>
      <w:r w:rsidRPr="00020E0D">
        <w:rPr>
          <w:rFonts w:ascii="Arial" w:hAnsi="Arial" w:cs="Arial"/>
          <w:sz w:val="24"/>
          <w:szCs w:val="24"/>
        </w:rPr>
        <w:t>Pantallas de fieltro</w:t>
      </w:r>
    </w:p>
    <w:p w:rsidR="00676754" w:rsidRDefault="00676754" w:rsidP="00676754">
      <w:pPr>
        <w:pStyle w:val="Prrafodelista"/>
        <w:numPr>
          <w:ilvl w:val="0"/>
          <w:numId w:val="10"/>
        </w:numPr>
        <w:spacing w:line="480" w:lineRule="auto"/>
        <w:jc w:val="both"/>
        <w:rPr>
          <w:rFonts w:ascii="Arial" w:hAnsi="Arial" w:cs="Arial"/>
          <w:sz w:val="24"/>
          <w:szCs w:val="24"/>
        </w:rPr>
      </w:pPr>
      <w:r w:rsidRPr="00020E0D">
        <w:rPr>
          <w:rFonts w:ascii="Arial" w:hAnsi="Arial" w:cs="Arial"/>
          <w:sz w:val="24"/>
          <w:szCs w:val="24"/>
        </w:rPr>
        <w:t>Sesión de adiestramiento</w:t>
      </w:r>
    </w:p>
    <w:p w:rsidR="00676754" w:rsidRDefault="00676754" w:rsidP="00676754">
      <w:pPr>
        <w:pStyle w:val="Prrafodelista"/>
        <w:spacing w:line="480" w:lineRule="auto"/>
        <w:ind w:left="1800"/>
        <w:jc w:val="both"/>
        <w:rPr>
          <w:rFonts w:ascii="Arial" w:hAnsi="Arial" w:cs="Arial"/>
          <w:sz w:val="24"/>
          <w:szCs w:val="24"/>
        </w:rPr>
      </w:pPr>
    </w:p>
    <w:p w:rsidR="00676754" w:rsidRPr="001340DC" w:rsidRDefault="00676754" w:rsidP="00676754">
      <w:pPr>
        <w:pStyle w:val="Prrafodelista"/>
        <w:spacing w:line="480" w:lineRule="auto"/>
        <w:ind w:left="1800"/>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b/>
          <w:sz w:val="24"/>
          <w:szCs w:val="24"/>
        </w:rPr>
      </w:pPr>
      <w:r w:rsidRPr="00020E0D">
        <w:rPr>
          <w:rFonts w:ascii="Arial" w:hAnsi="Arial" w:cs="Arial"/>
          <w:b/>
          <w:sz w:val="24"/>
          <w:szCs w:val="24"/>
        </w:rPr>
        <w:lastRenderedPageBreak/>
        <w:t>Barreras de la Comunicación Organizacional</w:t>
      </w:r>
    </w:p>
    <w:p w:rsidR="00676754" w:rsidRPr="00020E0D"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1.- Filtración:</w:t>
      </w:r>
      <w:r w:rsidRPr="00020E0D">
        <w:rPr>
          <w:rFonts w:ascii="Arial" w:hAnsi="Arial" w:cs="Arial"/>
          <w:sz w:val="24"/>
          <w:szCs w:val="24"/>
        </w:rPr>
        <w:t xml:space="preserve"> la filtración se refiere a la manipulación de la información </w:t>
      </w:r>
    </w:p>
    <w:p w:rsidR="00676754" w:rsidRPr="00020E0D" w:rsidRDefault="00676754" w:rsidP="00676754">
      <w:pPr>
        <w:pStyle w:val="Prrafodelista"/>
        <w:spacing w:line="72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2.- Percepción Selectiva:</w:t>
      </w:r>
      <w:r w:rsidRPr="00020E0D">
        <w:rPr>
          <w:rFonts w:ascii="Arial" w:hAnsi="Arial" w:cs="Arial"/>
          <w:sz w:val="24"/>
          <w:szCs w:val="24"/>
        </w:rPr>
        <w:t xml:space="preserve"> es debido a que los preceptores en el proceso de comunicación ven en forma selectiva y escuchan basados en sus necesidades, motivaciones, experiencia, antecedentes y otras características personales. </w:t>
      </w:r>
    </w:p>
    <w:p w:rsidR="00676754" w:rsidRPr="00020E0D" w:rsidRDefault="00676754" w:rsidP="00676754">
      <w:pPr>
        <w:pStyle w:val="Prrafodelista"/>
        <w:spacing w:line="72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3.- Defensa:</w:t>
      </w:r>
      <w:r w:rsidRPr="00020E0D">
        <w:rPr>
          <w:rFonts w:ascii="Arial" w:hAnsi="Arial" w:cs="Arial"/>
          <w:sz w:val="24"/>
          <w:szCs w:val="24"/>
        </w:rPr>
        <w:t xml:space="preserve"> cuando la gente se siente amenazada, tiende a reaccionar en formas que reducen su habilidad para lograr el entendimiento mutuo. Esto es, se vuelve defensiva - se compromete en comportamientos como atacar verbalmente a otros, hacer comentarios sarcásticos, ser excesivamente juiciosa y cuestionar los motivos de los demás. </w:t>
      </w:r>
    </w:p>
    <w:p w:rsidR="00676754" w:rsidRPr="00020E0D"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4.- Lenguaje:</w:t>
      </w:r>
      <w:r w:rsidRPr="00020E0D">
        <w:rPr>
          <w:rFonts w:ascii="Arial" w:hAnsi="Arial" w:cs="Arial"/>
          <w:sz w:val="24"/>
          <w:szCs w:val="24"/>
        </w:rPr>
        <w:t xml:space="preserve"> la palabra significa diferentes cosas para diferentes personas. “El significado de las palabras no está en la palabra, esta en nosotros.” La edad, la educación y los antecedentes culturales son </w:t>
      </w:r>
      <w:r w:rsidRPr="00020E0D">
        <w:rPr>
          <w:rFonts w:ascii="Arial" w:hAnsi="Arial" w:cs="Arial"/>
          <w:sz w:val="24"/>
          <w:szCs w:val="24"/>
        </w:rPr>
        <w:lastRenderedPageBreak/>
        <w:t xml:space="preserve">tres de las variables más obvias que influencian el lenguaje que una persona usa, así como también definiciones que da a las palabras. </w:t>
      </w:r>
    </w:p>
    <w:p w:rsidR="00676754" w:rsidRPr="0048042B" w:rsidRDefault="00676754" w:rsidP="00676754">
      <w:pPr>
        <w:pStyle w:val="Prrafodelista"/>
        <w:spacing w:line="480" w:lineRule="auto"/>
        <w:jc w:val="both"/>
        <w:rPr>
          <w:rFonts w:ascii="Arial" w:hAnsi="Arial" w:cs="Arial"/>
          <w:sz w:val="24"/>
          <w:szCs w:val="24"/>
        </w:rPr>
      </w:pPr>
    </w:p>
    <w:p w:rsidR="00676754" w:rsidRPr="000F7131" w:rsidRDefault="00676754" w:rsidP="00676754">
      <w:pPr>
        <w:pStyle w:val="Prrafodelista"/>
        <w:numPr>
          <w:ilvl w:val="2"/>
          <w:numId w:val="2"/>
        </w:numPr>
        <w:spacing w:line="480" w:lineRule="auto"/>
        <w:jc w:val="both"/>
        <w:rPr>
          <w:rFonts w:ascii="Arial" w:hAnsi="Arial" w:cs="Arial"/>
          <w:b/>
          <w:sz w:val="24"/>
          <w:szCs w:val="24"/>
        </w:rPr>
      </w:pPr>
      <w:r w:rsidRPr="000F7131">
        <w:rPr>
          <w:rFonts w:ascii="Arial" w:hAnsi="Arial" w:cs="Arial"/>
          <w:b/>
          <w:sz w:val="24"/>
          <w:szCs w:val="24"/>
        </w:rPr>
        <w:t>SEÑALÉTICA</w:t>
      </w:r>
    </w:p>
    <w:p w:rsidR="00676754" w:rsidRDefault="00676754" w:rsidP="00676754">
      <w:pPr>
        <w:pStyle w:val="Prrafodelista"/>
        <w:spacing w:line="480" w:lineRule="auto"/>
        <w:jc w:val="both"/>
        <w:rPr>
          <w:rFonts w:ascii="Arial" w:hAnsi="Arial" w:cs="Arial"/>
          <w:noProof/>
          <w:sz w:val="24"/>
          <w:szCs w:val="24"/>
          <w:lang w:eastAsia="es-ES"/>
        </w:rPr>
      </w:pPr>
      <w:r w:rsidRPr="00020E0D">
        <w:rPr>
          <w:rFonts w:ascii="Arial" w:hAnsi="Arial" w:cs="Arial"/>
          <w:noProof/>
          <w:sz w:val="24"/>
          <w:szCs w:val="24"/>
          <w:lang w:eastAsia="es-ES"/>
        </w:rPr>
        <w:t>La señalética nace de la ciencia de la comunicación social o de la información y la semiótica. Constituye una disciplina técnica que colabora con la Ingeniería de la organización, la arquitectura, el acondicionamiento del espacio y la ergonomía bajo el vector del diseño gráfico. Se aplica, por tanto, al servicio de los individuos, a su orientación en un espacio o un lugar determinado, para la mejor y más rápida accesibilidad a los servicios requeridos y para una mayor seguridad en los desplazamientos y las acciones.</w:t>
      </w:r>
    </w:p>
    <w:p w:rsidR="00676754" w:rsidRPr="00020E0D" w:rsidRDefault="00676754" w:rsidP="00676754">
      <w:pPr>
        <w:pStyle w:val="Prrafodelista"/>
        <w:spacing w:line="720" w:lineRule="auto"/>
        <w:jc w:val="both"/>
        <w:rPr>
          <w:rFonts w:ascii="Arial" w:hAnsi="Arial" w:cs="Arial"/>
          <w:noProof/>
          <w:sz w:val="24"/>
          <w:szCs w:val="24"/>
          <w:lang w:eastAsia="es-ES"/>
        </w:rPr>
      </w:pPr>
    </w:p>
    <w:p w:rsidR="00676754" w:rsidRPr="00020E0D" w:rsidRDefault="00676754" w:rsidP="00676754">
      <w:pPr>
        <w:pStyle w:val="Prrafodelista"/>
        <w:spacing w:line="480" w:lineRule="auto"/>
        <w:jc w:val="both"/>
        <w:rPr>
          <w:rFonts w:ascii="Arial" w:hAnsi="Arial" w:cs="Arial"/>
          <w:noProof/>
          <w:sz w:val="24"/>
          <w:szCs w:val="24"/>
          <w:lang w:eastAsia="es-ES"/>
        </w:rPr>
      </w:pPr>
      <w:r w:rsidRPr="00020E0D">
        <w:rPr>
          <w:rFonts w:ascii="Arial" w:hAnsi="Arial" w:cs="Arial"/>
          <w:noProof/>
          <w:sz w:val="24"/>
          <w:szCs w:val="24"/>
          <w:lang w:eastAsia="es-ES"/>
        </w:rPr>
        <w:t xml:space="preserve">Es la ciencia que estudia el empleo de signos gráficos para orientar a las personas en un espacio determinado e informar de los servicios que se encuentran a su disposición. </w:t>
      </w:r>
    </w:p>
    <w:p w:rsidR="00676754" w:rsidRPr="00020E0D" w:rsidRDefault="00676754" w:rsidP="00676754">
      <w:pPr>
        <w:pStyle w:val="Prrafodelista"/>
        <w:spacing w:line="480" w:lineRule="auto"/>
        <w:jc w:val="both"/>
        <w:rPr>
          <w:rFonts w:ascii="Arial" w:hAnsi="Arial" w:cs="Arial"/>
          <w:noProof/>
          <w:sz w:val="24"/>
          <w:szCs w:val="24"/>
          <w:lang w:eastAsia="es-ES"/>
        </w:rPr>
      </w:pPr>
    </w:p>
    <w:p w:rsidR="00676754" w:rsidRDefault="00676754" w:rsidP="00676754">
      <w:pPr>
        <w:pStyle w:val="Prrafodelista"/>
        <w:spacing w:line="480" w:lineRule="auto"/>
        <w:jc w:val="both"/>
        <w:rPr>
          <w:rFonts w:ascii="Arial" w:hAnsi="Arial" w:cs="Arial"/>
          <w:noProof/>
          <w:sz w:val="24"/>
          <w:szCs w:val="24"/>
          <w:lang w:eastAsia="es-ES"/>
        </w:rPr>
      </w:pPr>
      <w:r w:rsidRPr="00020E0D">
        <w:rPr>
          <w:rFonts w:ascii="Arial" w:hAnsi="Arial" w:cs="Arial"/>
          <w:noProof/>
          <w:sz w:val="24"/>
          <w:szCs w:val="24"/>
          <w:lang w:eastAsia="es-ES"/>
        </w:rPr>
        <w:t xml:space="preserve">La señaletica se usa en lugares de gran flujo humano. El campo de acción de la señalética es un didactismo inmediato en el flujo de los actos de la vida corriente: cruzar una calle, localizar un servicio asistencial, utilizar el metro. </w:t>
      </w:r>
    </w:p>
    <w:p w:rsidR="00676754" w:rsidRPr="00020E0D" w:rsidRDefault="00676754" w:rsidP="00676754">
      <w:pPr>
        <w:pStyle w:val="Prrafodelista"/>
        <w:spacing w:line="720" w:lineRule="auto"/>
        <w:jc w:val="both"/>
        <w:rPr>
          <w:rFonts w:ascii="Arial" w:hAnsi="Arial" w:cs="Arial"/>
          <w:noProof/>
          <w:sz w:val="24"/>
          <w:szCs w:val="24"/>
          <w:lang w:eastAsia="es-ES"/>
        </w:rPr>
      </w:pPr>
    </w:p>
    <w:p w:rsidR="00676754" w:rsidRPr="00426B79" w:rsidRDefault="00676754" w:rsidP="00676754">
      <w:pPr>
        <w:pStyle w:val="Prrafodelista"/>
        <w:spacing w:line="480" w:lineRule="auto"/>
        <w:jc w:val="both"/>
        <w:rPr>
          <w:rFonts w:ascii="Arial" w:hAnsi="Arial" w:cs="Arial"/>
          <w:noProof/>
          <w:sz w:val="24"/>
          <w:szCs w:val="24"/>
          <w:lang w:eastAsia="es-ES"/>
        </w:rPr>
      </w:pPr>
      <w:r w:rsidRPr="00020E0D">
        <w:rPr>
          <w:rFonts w:ascii="Arial" w:hAnsi="Arial" w:cs="Arial"/>
          <w:noProof/>
          <w:sz w:val="24"/>
          <w:szCs w:val="24"/>
          <w:lang w:eastAsia="es-ES"/>
        </w:rPr>
        <w:lastRenderedPageBreak/>
        <w:t>La característica de la señalética como sistema de mensajes, es la puntualidad, actúa exactamente en puntos definidos del espacio de acción de los individuos. Éstos puntos coinciden con las necesidades de la información pero que suscita situaciones ambiguas, las cuales conllevan a situaciones dilemáticas.</w:t>
      </w:r>
    </w:p>
    <w:p w:rsidR="00676754" w:rsidRPr="00020E0D" w:rsidRDefault="00676754" w:rsidP="00676754">
      <w:pPr>
        <w:pStyle w:val="Prrafodelista"/>
        <w:spacing w:line="48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9504" behindDoc="1" locked="0" layoutInCell="1" allowOverlap="1">
            <wp:simplePos x="0" y="0"/>
            <wp:positionH relativeFrom="column">
              <wp:posOffset>1471930</wp:posOffset>
            </wp:positionH>
            <wp:positionV relativeFrom="paragraph">
              <wp:posOffset>60325</wp:posOffset>
            </wp:positionV>
            <wp:extent cx="2644775" cy="1837690"/>
            <wp:effectExtent l="19050" t="19050" r="22225" b="10160"/>
            <wp:wrapTight wrapText="bothSides">
              <wp:wrapPolygon edited="0">
                <wp:start x="-156" y="-224"/>
                <wp:lineTo x="-156" y="21719"/>
                <wp:lineTo x="21782" y="21719"/>
                <wp:lineTo x="21782" y="-224"/>
                <wp:lineTo x="-156" y="-224"/>
              </wp:wrapPolygon>
            </wp:wrapTight>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644775" cy="1837690"/>
                    </a:xfrm>
                    <a:prstGeom prst="rect">
                      <a:avLst/>
                    </a:prstGeom>
                    <a:noFill/>
                    <a:ln w="9525">
                      <a:solidFill>
                        <a:schemeClr val="accent2">
                          <a:lumMod val="60000"/>
                          <a:lumOff val="40000"/>
                        </a:schemeClr>
                      </a:solidFill>
                      <a:miter lim="800000"/>
                      <a:headEnd/>
                      <a:tailEnd/>
                    </a:ln>
                  </pic:spPr>
                </pic:pic>
              </a:graphicData>
            </a:graphic>
          </wp:anchor>
        </w:drawing>
      </w:r>
    </w:p>
    <w:p w:rsidR="00676754" w:rsidRPr="00020E0D"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p>
    <w:p w:rsidR="00676754" w:rsidRDefault="00676754" w:rsidP="00676754">
      <w:pPr>
        <w:pStyle w:val="Prrafodelista"/>
        <w:spacing w:line="480" w:lineRule="auto"/>
        <w:jc w:val="center"/>
        <w:rPr>
          <w:rFonts w:ascii="Arial" w:hAnsi="Arial" w:cs="Arial"/>
          <w:sz w:val="24"/>
          <w:szCs w:val="24"/>
        </w:rPr>
      </w:pPr>
    </w:p>
    <w:p w:rsidR="00676754" w:rsidRPr="0048042B" w:rsidRDefault="00676754" w:rsidP="00676754">
      <w:pPr>
        <w:pStyle w:val="Prrafodelista"/>
        <w:spacing w:line="480" w:lineRule="auto"/>
        <w:jc w:val="center"/>
        <w:rPr>
          <w:rFonts w:ascii="Arial" w:hAnsi="Arial" w:cs="Arial"/>
          <w:sz w:val="24"/>
          <w:szCs w:val="24"/>
        </w:rPr>
      </w:pPr>
      <w:r>
        <w:rPr>
          <w:rFonts w:ascii="Arial" w:hAnsi="Arial" w:cs="Arial"/>
          <w:sz w:val="24"/>
          <w:szCs w:val="24"/>
        </w:rPr>
        <w:t>Figura 1.</w:t>
      </w:r>
      <w:r w:rsidRPr="00020E0D">
        <w:rPr>
          <w:rFonts w:ascii="Arial" w:hAnsi="Arial" w:cs="Arial"/>
          <w:sz w:val="24"/>
          <w:szCs w:val="24"/>
        </w:rPr>
        <w:t xml:space="preserve"> 4.</w:t>
      </w:r>
    </w:p>
    <w:p w:rsidR="00676754" w:rsidRPr="009E3D24" w:rsidRDefault="00676754" w:rsidP="00676754">
      <w:pPr>
        <w:pStyle w:val="Prrafodelista"/>
        <w:spacing w:line="480" w:lineRule="auto"/>
        <w:jc w:val="both"/>
        <w:rPr>
          <w:rFonts w:ascii="Arial" w:hAnsi="Arial" w:cs="Arial"/>
          <w:b/>
          <w:sz w:val="24"/>
          <w:szCs w:val="24"/>
        </w:rPr>
      </w:pPr>
      <w:r w:rsidRPr="00020E0D">
        <w:rPr>
          <w:rFonts w:ascii="Arial" w:hAnsi="Arial" w:cs="Arial"/>
          <w:b/>
          <w:sz w:val="24"/>
          <w:szCs w:val="24"/>
        </w:rPr>
        <w:t>Características de la Señalética</w:t>
      </w:r>
    </w:p>
    <w:p w:rsidR="00676754" w:rsidRPr="00020E0D" w:rsidRDefault="00676754" w:rsidP="00676754">
      <w:pPr>
        <w:pStyle w:val="Prrafodelista"/>
        <w:numPr>
          <w:ilvl w:val="0"/>
          <w:numId w:val="3"/>
        </w:numPr>
        <w:spacing w:line="480" w:lineRule="auto"/>
        <w:jc w:val="both"/>
        <w:rPr>
          <w:rFonts w:ascii="Arial" w:hAnsi="Arial" w:cs="Arial"/>
          <w:b/>
          <w:sz w:val="24"/>
          <w:szCs w:val="24"/>
        </w:rPr>
      </w:pPr>
      <w:r w:rsidRPr="00020E0D">
        <w:rPr>
          <w:rFonts w:ascii="Arial" w:hAnsi="Arial" w:cs="Arial"/>
          <w:sz w:val="24"/>
          <w:szCs w:val="24"/>
        </w:rPr>
        <w:t>Identifica, regula y facilita los servicios requeridos por las personas.</w:t>
      </w:r>
    </w:p>
    <w:p w:rsidR="00676754" w:rsidRPr="00020E0D" w:rsidRDefault="00676754" w:rsidP="00676754">
      <w:pPr>
        <w:pStyle w:val="Prrafodelista"/>
        <w:numPr>
          <w:ilvl w:val="0"/>
          <w:numId w:val="3"/>
        </w:numPr>
        <w:spacing w:line="480" w:lineRule="auto"/>
        <w:jc w:val="both"/>
        <w:rPr>
          <w:rFonts w:ascii="Arial" w:hAnsi="Arial" w:cs="Arial"/>
          <w:b/>
          <w:sz w:val="24"/>
          <w:szCs w:val="24"/>
        </w:rPr>
      </w:pPr>
      <w:r w:rsidRPr="00020E0D">
        <w:rPr>
          <w:rFonts w:ascii="Arial" w:hAnsi="Arial" w:cs="Arial"/>
          <w:sz w:val="24"/>
          <w:szCs w:val="24"/>
        </w:rPr>
        <w:t>Los sistemas señaléticos son creados y adaptados para cada proyecto.</w:t>
      </w:r>
    </w:p>
    <w:p w:rsidR="00676754" w:rsidRPr="00020E0D" w:rsidRDefault="00676754" w:rsidP="00676754">
      <w:pPr>
        <w:pStyle w:val="Prrafodelista"/>
        <w:numPr>
          <w:ilvl w:val="0"/>
          <w:numId w:val="3"/>
        </w:numPr>
        <w:spacing w:line="480" w:lineRule="auto"/>
        <w:jc w:val="both"/>
        <w:rPr>
          <w:rFonts w:ascii="Arial" w:hAnsi="Arial" w:cs="Arial"/>
          <w:b/>
          <w:sz w:val="24"/>
          <w:szCs w:val="24"/>
        </w:rPr>
      </w:pPr>
      <w:r w:rsidRPr="00020E0D">
        <w:rPr>
          <w:rFonts w:ascii="Arial" w:hAnsi="Arial" w:cs="Arial"/>
          <w:sz w:val="24"/>
          <w:szCs w:val="24"/>
        </w:rPr>
        <w:t>La señalética utiliza códigos de lectura conocidos para los usuarios, estos no necesariamente tienen que ser universales.</w:t>
      </w:r>
    </w:p>
    <w:p w:rsidR="00676754" w:rsidRPr="00020E0D" w:rsidRDefault="00676754" w:rsidP="00676754">
      <w:pPr>
        <w:pStyle w:val="Prrafodelista"/>
        <w:numPr>
          <w:ilvl w:val="0"/>
          <w:numId w:val="3"/>
        </w:numPr>
        <w:spacing w:line="480" w:lineRule="auto"/>
        <w:jc w:val="both"/>
        <w:rPr>
          <w:rFonts w:ascii="Arial" w:hAnsi="Arial" w:cs="Arial"/>
          <w:b/>
          <w:sz w:val="24"/>
          <w:szCs w:val="24"/>
        </w:rPr>
      </w:pPr>
      <w:r w:rsidRPr="00020E0D">
        <w:rPr>
          <w:rFonts w:ascii="Arial" w:hAnsi="Arial" w:cs="Arial"/>
          <w:sz w:val="24"/>
          <w:szCs w:val="24"/>
        </w:rPr>
        <w:t>Las señales a utilizar son producidas y unificadas.</w:t>
      </w:r>
    </w:p>
    <w:p w:rsidR="00676754" w:rsidRPr="00020E0D" w:rsidRDefault="00676754" w:rsidP="00676754">
      <w:pPr>
        <w:pStyle w:val="Prrafodelista"/>
        <w:numPr>
          <w:ilvl w:val="0"/>
          <w:numId w:val="3"/>
        </w:numPr>
        <w:spacing w:line="480" w:lineRule="auto"/>
        <w:jc w:val="both"/>
        <w:rPr>
          <w:rFonts w:ascii="Arial" w:hAnsi="Arial" w:cs="Arial"/>
          <w:b/>
          <w:sz w:val="24"/>
          <w:szCs w:val="24"/>
        </w:rPr>
      </w:pPr>
      <w:r w:rsidRPr="00020E0D">
        <w:rPr>
          <w:rFonts w:ascii="Arial" w:hAnsi="Arial" w:cs="Arial"/>
          <w:sz w:val="24"/>
          <w:szCs w:val="24"/>
        </w:rPr>
        <w:t>Se adapta al entorno.</w:t>
      </w:r>
    </w:p>
    <w:p w:rsidR="00676754" w:rsidRPr="009E3D24" w:rsidRDefault="00676754" w:rsidP="00676754">
      <w:pPr>
        <w:pStyle w:val="Prrafodelista"/>
        <w:numPr>
          <w:ilvl w:val="0"/>
          <w:numId w:val="3"/>
        </w:numPr>
        <w:spacing w:line="480" w:lineRule="auto"/>
        <w:jc w:val="both"/>
        <w:rPr>
          <w:rFonts w:ascii="Arial" w:hAnsi="Arial" w:cs="Arial"/>
          <w:b/>
          <w:sz w:val="24"/>
          <w:szCs w:val="24"/>
        </w:rPr>
      </w:pPr>
      <w:r w:rsidRPr="00020E0D">
        <w:rPr>
          <w:rFonts w:ascii="Arial" w:hAnsi="Arial" w:cs="Arial"/>
          <w:sz w:val="24"/>
          <w:szCs w:val="24"/>
        </w:rPr>
        <w:t>Refuerza la imagen de la organización, bien o servicio.</w:t>
      </w:r>
    </w:p>
    <w:tbl>
      <w:tblPr>
        <w:tblW w:w="6063" w:type="dxa"/>
        <w:jc w:val="center"/>
        <w:tblInd w:w="55" w:type="dxa"/>
        <w:tblCellMar>
          <w:left w:w="70" w:type="dxa"/>
          <w:right w:w="70" w:type="dxa"/>
        </w:tblCellMar>
        <w:tblLook w:val="04A0"/>
      </w:tblPr>
      <w:tblGrid>
        <w:gridCol w:w="3138"/>
        <w:gridCol w:w="2925"/>
      </w:tblGrid>
      <w:tr w:rsidR="00676754" w:rsidRPr="00020E0D" w:rsidTr="00676754">
        <w:trPr>
          <w:trHeight w:val="700"/>
          <w:jc w:val="center"/>
        </w:trPr>
        <w:tc>
          <w:tcPr>
            <w:tcW w:w="6063" w:type="dxa"/>
            <w:gridSpan w:val="2"/>
            <w:tcBorders>
              <w:top w:val="single" w:sz="8" w:space="0" w:color="auto"/>
              <w:left w:val="single" w:sz="8" w:space="0" w:color="auto"/>
              <w:bottom w:val="nil"/>
              <w:right w:val="single" w:sz="8" w:space="0" w:color="000000"/>
            </w:tcBorders>
            <w:shd w:val="clear" w:color="000000" w:fill="376091"/>
            <w:vAlign w:val="center"/>
            <w:hideMark/>
          </w:tcPr>
          <w:p w:rsidR="00676754" w:rsidRPr="00020E0D" w:rsidRDefault="00676754" w:rsidP="00676754">
            <w:pPr>
              <w:spacing w:after="0" w:line="480" w:lineRule="auto"/>
              <w:jc w:val="center"/>
              <w:rPr>
                <w:rFonts w:ascii="Arial" w:eastAsia="Times New Roman" w:hAnsi="Arial" w:cs="Arial"/>
                <w:b/>
                <w:bCs/>
                <w:color w:val="FFFFFF"/>
                <w:sz w:val="24"/>
                <w:szCs w:val="24"/>
                <w:lang w:eastAsia="es-ES"/>
              </w:rPr>
            </w:pPr>
            <w:r w:rsidRPr="00020E0D">
              <w:rPr>
                <w:rFonts w:ascii="Arial" w:eastAsia="Times New Roman" w:hAnsi="Arial" w:cs="Arial"/>
                <w:b/>
                <w:bCs/>
                <w:color w:val="FFFFFF"/>
                <w:sz w:val="24"/>
                <w:szCs w:val="24"/>
                <w:lang w:eastAsia="es-ES"/>
              </w:rPr>
              <w:lastRenderedPageBreak/>
              <w:t>Características de la Comunicación Señalética</w:t>
            </w:r>
          </w:p>
        </w:tc>
      </w:tr>
      <w:tr w:rsidR="00676754" w:rsidRPr="00020E0D" w:rsidTr="00676754">
        <w:trPr>
          <w:trHeight w:val="302"/>
          <w:jc w:val="center"/>
        </w:trPr>
        <w:tc>
          <w:tcPr>
            <w:tcW w:w="31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b/>
                <w:bCs/>
                <w:sz w:val="24"/>
                <w:szCs w:val="24"/>
                <w:lang w:eastAsia="es-ES"/>
              </w:rPr>
            </w:pPr>
            <w:r w:rsidRPr="00020E0D">
              <w:rPr>
                <w:rFonts w:ascii="Arial" w:eastAsia="Times New Roman" w:hAnsi="Arial" w:cs="Arial"/>
                <w:b/>
                <w:bCs/>
                <w:sz w:val="24"/>
                <w:szCs w:val="24"/>
                <w:lang w:eastAsia="es-ES"/>
              </w:rPr>
              <w:t>Finalidad:</w:t>
            </w:r>
          </w:p>
        </w:tc>
        <w:tc>
          <w:tcPr>
            <w:tcW w:w="2925" w:type="dxa"/>
            <w:tcBorders>
              <w:top w:val="single" w:sz="8" w:space="0" w:color="auto"/>
              <w:left w:val="nil"/>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color w:val="000000"/>
                <w:sz w:val="24"/>
                <w:szCs w:val="24"/>
                <w:lang w:eastAsia="es-ES"/>
              </w:rPr>
            </w:pPr>
            <w:r w:rsidRPr="00020E0D">
              <w:rPr>
                <w:rFonts w:ascii="Arial" w:eastAsia="Times New Roman" w:hAnsi="Arial" w:cs="Arial"/>
                <w:color w:val="000000"/>
                <w:sz w:val="24"/>
                <w:szCs w:val="24"/>
                <w:lang w:eastAsia="es-ES"/>
              </w:rPr>
              <w:t>Funcional-Organizativa</w:t>
            </w:r>
          </w:p>
        </w:tc>
      </w:tr>
      <w:tr w:rsidR="00676754" w:rsidRPr="00020E0D" w:rsidTr="00676754">
        <w:trPr>
          <w:trHeight w:val="302"/>
          <w:jc w:val="center"/>
        </w:trPr>
        <w:tc>
          <w:tcPr>
            <w:tcW w:w="3138" w:type="dxa"/>
            <w:tcBorders>
              <w:top w:val="nil"/>
              <w:left w:val="single" w:sz="8" w:space="0" w:color="auto"/>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b/>
                <w:bCs/>
                <w:sz w:val="24"/>
                <w:szCs w:val="24"/>
                <w:lang w:eastAsia="es-ES"/>
              </w:rPr>
            </w:pPr>
            <w:r w:rsidRPr="00020E0D">
              <w:rPr>
                <w:rFonts w:ascii="Arial" w:eastAsia="Times New Roman" w:hAnsi="Arial" w:cs="Arial"/>
                <w:b/>
                <w:bCs/>
                <w:sz w:val="24"/>
                <w:szCs w:val="24"/>
                <w:lang w:eastAsia="es-ES"/>
              </w:rPr>
              <w:t>Orientación:</w:t>
            </w:r>
          </w:p>
        </w:tc>
        <w:tc>
          <w:tcPr>
            <w:tcW w:w="2925" w:type="dxa"/>
            <w:tcBorders>
              <w:top w:val="nil"/>
              <w:left w:val="nil"/>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color w:val="000000"/>
                <w:sz w:val="24"/>
                <w:szCs w:val="24"/>
                <w:lang w:eastAsia="es-ES"/>
              </w:rPr>
            </w:pPr>
            <w:r w:rsidRPr="00020E0D">
              <w:rPr>
                <w:rFonts w:ascii="Arial" w:eastAsia="Times New Roman" w:hAnsi="Arial" w:cs="Arial"/>
                <w:color w:val="000000"/>
                <w:sz w:val="24"/>
                <w:szCs w:val="24"/>
                <w:lang w:eastAsia="es-ES"/>
              </w:rPr>
              <w:t>Informativo-Didáctica</w:t>
            </w:r>
          </w:p>
        </w:tc>
      </w:tr>
      <w:tr w:rsidR="00676754" w:rsidRPr="00020E0D" w:rsidTr="00676754">
        <w:trPr>
          <w:trHeight w:val="302"/>
          <w:jc w:val="center"/>
        </w:trPr>
        <w:tc>
          <w:tcPr>
            <w:tcW w:w="3138" w:type="dxa"/>
            <w:tcBorders>
              <w:top w:val="nil"/>
              <w:left w:val="single" w:sz="8" w:space="0" w:color="auto"/>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b/>
                <w:bCs/>
                <w:sz w:val="24"/>
                <w:szCs w:val="24"/>
                <w:lang w:eastAsia="es-ES"/>
              </w:rPr>
            </w:pPr>
            <w:r w:rsidRPr="00020E0D">
              <w:rPr>
                <w:rFonts w:ascii="Arial" w:eastAsia="Times New Roman" w:hAnsi="Arial" w:cs="Arial"/>
                <w:b/>
                <w:bCs/>
                <w:sz w:val="24"/>
                <w:szCs w:val="24"/>
                <w:lang w:eastAsia="es-ES"/>
              </w:rPr>
              <w:t>Procedimiento:</w:t>
            </w:r>
          </w:p>
        </w:tc>
        <w:tc>
          <w:tcPr>
            <w:tcW w:w="2925" w:type="dxa"/>
            <w:tcBorders>
              <w:top w:val="nil"/>
              <w:left w:val="nil"/>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color w:val="000000"/>
                <w:sz w:val="24"/>
                <w:szCs w:val="24"/>
                <w:lang w:eastAsia="es-ES"/>
              </w:rPr>
            </w:pPr>
            <w:r w:rsidRPr="00020E0D">
              <w:rPr>
                <w:rFonts w:ascii="Arial" w:eastAsia="Times New Roman" w:hAnsi="Arial" w:cs="Arial"/>
                <w:color w:val="000000"/>
                <w:sz w:val="24"/>
                <w:szCs w:val="24"/>
                <w:lang w:eastAsia="es-ES"/>
              </w:rPr>
              <w:t>Visual</w:t>
            </w:r>
          </w:p>
        </w:tc>
      </w:tr>
      <w:tr w:rsidR="00676754" w:rsidRPr="00020E0D" w:rsidTr="00676754">
        <w:trPr>
          <w:trHeight w:val="302"/>
          <w:jc w:val="center"/>
        </w:trPr>
        <w:tc>
          <w:tcPr>
            <w:tcW w:w="3138" w:type="dxa"/>
            <w:tcBorders>
              <w:top w:val="nil"/>
              <w:left w:val="single" w:sz="8" w:space="0" w:color="auto"/>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b/>
                <w:bCs/>
                <w:sz w:val="24"/>
                <w:szCs w:val="24"/>
                <w:lang w:eastAsia="es-ES"/>
              </w:rPr>
            </w:pPr>
            <w:r w:rsidRPr="00020E0D">
              <w:rPr>
                <w:rFonts w:ascii="Arial" w:eastAsia="Times New Roman" w:hAnsi="Arial" w:cs="Arial"/>
                <w:b/>
                <w:bCs/>
                <w:sz w:val="24"/>
                <w:szCs w:val="24"/>
                <w:lang w:eastAsia="es-ES"/>
              </w:rPr>
              <w:t>Código:</w:t>
            </w:r>
          </w:p>
        </w:tc>
        <w:tc>
          <w:tcPr>
            <w:tcW w:w="2925" w:type="dxa"/>
            <w:tcBorders>
              <w:top w:val="nil"/>
              <w:left w:val="nil"/>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color w:val="000000"/>
                <w:sz w:val="24"/>
                <w:szCs w:val="24"/>
                <w:lang w:eastAsia="es-ES"/>
              </w:rPr>
            </w:pPr>
            <w:r w:rsidRPr="00020E0D">
              <w:rPr>
                <w:rFonts w:ascii="Arial" w:eastAsia="Times New Roman" w:hAnsi="Arial" w:cs="Arial"/>
                <w:color w:val="000000"/>
                <w:sz w:val="24"/>
                <w:szCs w:val="24"/>
                <w:lang w:eastAsia="es-ES"/>
              </w:rPr>
              <w:t>Signos simbólicos</w:t>
            </w:r>
          </w:p>
        </w:tc>
      </w:tr>
      <w:tr w:rsidR="00676754" w:rsidRPr="00020E0D" w:rsidTr="00676754">
        <w:trPr>
          <w:trHeight w:val="302"/>
          <w:jc w:val="center"/>
        </w:trPr>
        <w:tc>
          <w:tcPr>
            <w:tcW w:w="3138" w:type="dxa"/>
            <w:tcBorders>
              <w:top w:val="nil"/>
              <w:left w:val="single" w:sz="8" w:space="0" w:color="auto"/>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b/>
                <w:bCs/>
                <w:sz w:val="24"/>
                <w:szCs w:val="24"/>
                <w:lang w:eastAsia="es-ES"/>
              </w:rPr>
            </w:pPr>
            <w:r w:rsidRPr="00020E0D">
              <w:rPr>
                <w:rFonts w:ascii="Arial" w:eastAsia="Times New Roman" w:hAnsi="Arial" w:cs="Arial"/>
                <w:b/>
                <w:bCs/>
                <w:sz w:val="24"/>
                <w:szCs w:val="24"/>
                <w:lang w:eastAsia="es-ES"/>
              </w:rPr>
              <w:t>Lenguaje icónico:</w:t>
            </w:r>
          </w:p>
        </w:tc>
        <w:tc>
          <w:tcPr>
            <w:tcW w:w="2925" w:type="dxa"/>
            <w:tcBorders>
              <w:top w:val="nil"/>
              <w:left w:val="nil"/>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color w:val="000000"/>
                <w:sz w:val="24"/>
                <w:szCs w:val="24"/>
                <w:lang w:eastAsia="es-ES"/>
              </w:rPr>
            </w:pPr>
            <w:r w:rsidRPr="00020E0D">
              <w:rPr>
                <w:rFonts w:ascii="Arial" w:eastAsia="Times New Roman" w:hAnsi="Arial" w:cs="Arial"/>
                <w:color w:val="000000"/>
                <w:sz w:val="24"/>
                <w:szCs w:val="24"/>
                <w:lang w:eastAsia="es-ES"/>
              </w:rPr>
              <w:t>Universal</w:t>
            </w:r>
          </w:p>
        </w:tc>
      </w:tr>
      <w:tr w:rsidR="00676754" w:rsidRPr="00020E0D" w:rsidTr="00676754">
        <w:trPr>
          <w:trHeight w:val="302"/>
          <w:jc w:val="center"/>
        </w:trPr>
        <w:tc>
          <w:tcPr>
            <w:tcW w:w="3138" w:type="dxa"/>
            <w:tcBorders>
              <w:top w:val="nil"/>
              <w:left w:val="single" w:sz="8" w:space="0" w:color="auto"/>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b/>
                <w:bCs/>
                <w:sz w:val="24"/>
                <w:szCs w:val="24"/>
                <w:lang w:eastAsia="es-ES"/>
              </w:rPr>
            </w:pPr>
            <w:r w:rsidRPr="00020E0D">
              <w:rPr>
                <w:rFonts w:ascii="Arial" w:eastAsia="Times New Roman" w:hAnsi="Arial" w:cs="Arial"/>
                <w:b/>
                <w:bCs/>
                <w:sz w:val="24"/>
                <w:szCs w:val="24"/>
                <w:lang w:eastAsia="es-ES"/>
              </w:rPr>
              <w:t>Estrategia del contacto:</w:t>
            </w:r>
          </w:p>
        </w:tc>
        <w:tc>
          <w:tcPr>
            <w:tcW w:w="2925" w:type="dxa"/>
            <w:tcBorders>
              <w:top w:val="nil"/>
              <w:left w:val="nil"/>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color w:val="000000"/>
                <w:sz w:val="24"/>
                <w:szCs w:val="24"/>
                <w:lang w:eastAsia="es-ES"/>
              </w:rPr>
            </w:pPr>
            <w:r w:rsidRPr="00020E0D">
              <w:rPr>
                <w:rFonts w:ascii="Arial" w:eastAsia="Times New Roman" w:hAnsi="Arial" w:cs="Arial"/>
                <w:color w:val="000000"/>
                <w:sz w:val="24"/>
                <w:szCs w:val="24"/>
                <w:lang w:eastAsia="es-ES"/>
              </w:rPr>
              <w:t>Mensajes fijos in-situ</w:t>
            </w:r>
          </w:p>
        </w:tc>
      </w:tr>
      <w:tr w:rsidR="00676754" w:rsidRPr="00020E0D" w:rsidTr="00676754">
        <w:trPr>
          <w:trHeight w:val="302"/>
          <w:jc w:val="center"/>
        </w:trPr>
        <w:tc>
          <w:tcPr>
            <w:tcW w:w="3138" w:type="dxa"/>
            <w:tcBorders>
              <w:top w:val="nil"/>
              <w:left w:val="single" w:sz="8" w:space="0" w:color="auto"/>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b/>
                <w:bCs/>
                <w:sz w:val="24"/>
                <w:szCs w:val="24"/>
                <w:lang w:eastAsia="es-ES"/>
              </w:rPr>
            </w:pPr>
            <w:r w:rsidRPr="00020E0D">
              <w:rPr>
                <w:rFonts w:ascii="Arial" w:eastAsia="Times New Roman" w:hAnsi="Arial" w:cs="Arial"/>
                <w:b/>
                <w:bCs/>
                <w:sz w:val="24"/>
                <w:szCs w:val="24"/>
                <w:lang w:eastAsia="es-ES"/>
              </w:rPr>
              <w:t>Presencia:</w:t>
            </w:r>
          </w:p>
        </w:tc>
        <w:tc>
          <w:tcPr>
            <w:tcW w:w="2925" w:type="dxa"/>
            <w:tcBorders>
              <w:top w:val="nil"/>
              <w:left w:val="nil"/>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color w:val="000000"/>
                <w:sz w:val="24"/>
                <w:szCs w:val="24"/>
                <w:lang w:eastAsia="es-ES"/>
              </w:rPr>
            </w:pPr>
            <w:r w:rsidRPr="00020E0D">
              <w:rPr>
                <w:rFonts w:ascii="Arial" w:eastAsia="Times New Roman" w:hAnsi="Arial" w:cs="Arial"/>
                <w:color w:val="000000"/>
                <w:sz w:val="24"/>
                <w:szCs w:val="24"/>
                <w:lang w:eastAsia="es-ES"/>
              </w:rPr>
              <w:t>Discreta, puntual</w:t>
            </w:r>
          </w:p>
        </w:tc>
      </w:tr>
      <w:tr w:rsidR="00676754" w:rsidRPr="00020E0D" w:rsidTr="00676754">
        <w:trPr>
          <w:trHeight w:val="302"/>
          <w:jc w:val="center"/>
        </w:trPr>
        <w:tc>
          <w:tcPr>
            <w:tcW w:w="3138" w:type="dxa"/>
            <w:tcBorders>
              <w:top w:val="nil"/>
              <w:left w:val="single" w:sz="8" w:space="0" w:color="auto"/>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b/>
                <w:bCs/>
                <w:sz w:val="24"/>
                <w:szCs w:val="24"/>
                <w:lang w:eastAsia="es-ES"/>
              </w:rPr>
            </w:pPr>
            <w:r w:rsidRPr="00020E0D">
              <w:rPr>
                <w:rFonts w:ascii="Arial" w:eastAsia="Times New Roman" w:hAnsi="Arial" w:cs="Arial"/>
                <w:b/>
                <w:bCs/>
                <w:sz w:val="24"/>
                <w:szCs w:val="24"/>
                <w:lang w:eastAsia="es-ES"/>
              </w:rPr>
              <w:t>Percepción:</w:t>
            </w:r>
          </w:p>
        </w:tc>
        <w:tc>
          <w:tcPr>
            <w:tcW w:w="2925" w:type="dxa"/>
            <w:tcBorders>
              <w:top w:val="nil"/>
              <w:left w:val="nil"/>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color w:val="000000"/>
                <w:sz w:val="24"/>
                <w:szCs w:val="24"/>
                <w:lang w:eastAsia="es-ES"/>
              </w:rPr>
            </w:pPr>
            <w:r w:rsidRPr="00020E0D">
              <w:rPr>
                <w:rFonts w:ascii="Arial" w:eastAsia="Times New Roman" w:hAnsi="Arial" w:cs="Arial"/>
                <w:color w:val="000000"/>
                <w:sz w:val="24"/>
                <w:szCs w:val="24"/>
                <w:lang w:eastAsia="es-ES"/>
              </w:rPr>
              <w:t>Selectiva</w:t>
            </w:r>
          </w:p>
        </w:tc>
      </w:tr>
      <w:tr w:rsidR="00676754" w:rsidRPr="00020E0D" w:rsidTr="00676754">
        <w:trPr>
          <w:trHeight w:val="302"/>
          <w:jc w:val="center"/>
        </w:trPr>
        <w:tc>
          <w:tcPr>
            <w:tcW w:w="3138" w:type="dxa"/>
            <w:tcBorders>
              <w:top w:val="nil"/>
              <w:left w:val="single" w:sz="8" w:space="0" w:color="auto"/>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b/>
                <w:bCs/>
                <w:sz w:val="24"/>
                <w:szCs w:val="24"/>
                <w:lang w:eastAsia="es-ES"/>
              </w:rPr>
            </w:pPr>
            <w:r w:rsidRPr="00020E0D">
              <w:rPr>
                <w:rFonts w:ascii="Arial" w:eastAsia="Times New Roman" w:hAnsi="Arial" w:cs="Arial"/>
                <w:b/>
                <w:bCs/>
                <w:sz w:val="24"/>
                <w:szCs w:val="24"/>
                <w:lang w:eastAsia="es-ES"/>
              </w:rPr>
              <w:t>Funcionamiento:</w:t>
            </w:r>
          </w:p>
        </w:tc>
        <w:tc>
          <w:tcPr>
            <w:tcW w:w="2925" w:type="dxa"/>
            <w:tcBorders>
              <w:top w:val="nil"/>
              <w:left w:val="nil"/>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color w:val="000000"/>
                <w:sz w:val="24"/>
                <w:szCs w:val="24"/>
                <w:lang w:eastAsia="es-ES"/>
              </w:rPr>
            </w:pPr>
            <w:r w:rsidRPr="00020E0D">
              <w:rPr>
                <w:rFonts w:ascii="Arial" w:eastAsia="Times New Roman" w:hAnsi="Arial" w:cs="Arial"/>
                <w:color w:val="000000"/>
                <w:sz w:val="24"/>
                <w:szCs w:val="24"/>
                <w:lang w:eastAsia="es-ES"/>
              </w:rPr>
              <w:t>Automático-Instantáneo</w:t>
            </w:r>
          </w:p>
        </w:tc>
      </w:tr>
      <w:tr w:rsidR="00676754" w:rsidRPr="00020E0D" w:rsidTr="00676754">
        <w:trPr>
          <w:trHeight w:val="302"/>
          <w:jc w:val="center"/>
        </w:trPr>
        <w:tc>
          <w:tcPr>
            <w:tcW w:w="3138" w:type="dxa"/>
            <w:tcBorders>
              <w:top w:val="nil"/>
              <w:left w:val="single" w:sz="8" w:space="0" w:color="auto"/>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b/>
                <w:bCs/>
                <w:sz w:val="24"/>
                <w:szCs w:val="24"/>
                <w:lang w:eastAsia="es-ES"/>
              </w:rPr>
            </w:pPr>
            <w:r w:rsidRPr="00020E0D">
              <w:rPr>
                <w:rFonts w:ascii="Arial" w:eastAsia="Times New Roman" w:hAnsi="Arial" w:cs="Arial"/>
                <w:b/>
                <w:bCs/>
                <w:sz w:val="24"/>
                <w:szCs w:val="24"/>
                <w:lang w:eastAsia="es-ES"/>
              </w:rPr>
              <w:t>Espacialidad:</w:t>
            </w:r>
          </w:p>
        </w:tc>
        <w:tc>
          <w:tcPr>
            <w:tcW w:w="2925" w:type="dxa"/>
            <w:tcBorders>
              <w:top w:val="nil"/>
              <w:left w:val="nil"/>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color w:val="000000"/>
                <w:sz w:val="24"/>
                <w:szCs w:val="24"/>
                <w:lang w:eastAsia="es-ES"/>
              </w:rPr>
            </w:pPr>
            <w:r w:rsidRPr="00020E0D">
              <w:rPr>
                <w:rFonts w:ascii="Arial" w:eastAsia="Times New Roman" w:hAnsi="Arial" w:cs="Arial"/>
                <w:color w:val="000000"/>
                <w:sz w:val="24"/>
                <w:szCs w:val="24"/>
                <w:lang w:eastAsia="es-ES"/>
              </w:rPr>
              <w:t>Secuencial, discontinua</w:t>
            </w:r>
          </w:p>
        </w:tc>
      </w:tr>
      <w:tr w:rsidR="00676754" w:rsidRPr="00020E0D" w:rsidTr="00676754">
        <w:trPr>
          <w:trHeight w:val="302"/>
          <w:jc w:val="center"/>
        </w:trPr>
        <w:tc>
          <w:tcPr>
            <w:tcW w:w="3138" w:type="dxa"/>
            <w:tcBorders>
              <w:top w:val="nil"/>
              <w:left w:val="single" w:sz="8" w:space="0" w:color="auto"/>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b/>
                <w:bCs/>
                <w:sz w:val="24"/>
                <w:szCs w:val="24"/>
                <w:lang w:eastAsia="es-ES"/>
              </w:rPr>
            </w:pPr>
            <w:r w:rsidRPr="00020E0D">
              <w:rPr>
                <w:rFonts w:ascii="Arial" w:eastAsia="Times New Roman" w:hAnsi="Arial" w:cs="Arial"/>
                <w:b/>
                <w:bCs/>
                <w:sz w:val="24"/>
                <w:szCs w:val="24"/>
                <w:lang w:eastAsia="es-ES"/>
              </w:rPr>
              <w:t>Persistencia memorial:</w:t>
            </w:r>
          </w:p>
        </w:tc>
        <w:tc>
          <w:tcPr>
            <w:tcW w:w="2925" w:type="dxa"/>
            <w:tcBorders>
              <w:top w:val="nil"/>
              <w:left w:val="nil"/>
              <w:bottom w:val="single" w:sz="8" w:space="0" w:color="auto"/>
              <w:right w:val="single" w:sz="8" w:space="0" w:color="auto"/>
            </w:tcBorders>
            <w:shd w:val="clear" w:color="auto" w:fill="auto"/>
            <w:noWrap/>
            <w:vAlign w:val="center"/>
            <w:hideMark/>
          </w:tcPr>
          <w:p w:rsidR="00676754" w:rsidRPr="00020E0D" w:rsidRDefault="00676754" w:rsidP="00676754">
            <w:pPr>
              <w:spacing w:after="0" w:line="480" w:lineRule="auto"/>
              <w:jc w:val="center"/>
              <w:rPr>
                <w:rFonts w:ascii="Arial" w:eastAsia="Times New Roman" w:hAnsi="Arial" w:cs="Arial"/>
                <w:color w:val="000000"/>
                <w:sz w:val="24"/>
                <w:szCs w:val="24"/>
                <w:lang w:eastAsia="es-ES"/>
              </w:rPr>
            </w:pPr>
            <w:r w:rsidRPr="00020E0D">
              <w:rPr>
                <w:rFonts w:ascii="Arial" w:eastAsia="Times New Roman" w:hAnsi="Arial" w:cs="Arial"/>
                <w:color w:val="000000"/>
                <w:sz w:val="24"/>
                <w:szCs w:val="24"/>
                <w:lang w:eastAsia="es-ES"/>
              </w:rPr>
              <w:t>Extinción instantánea</w:t>
            </w:r>
          </w:p>
        </w:tc>
      </w:tr>
    </w:tbl>
    <w:p w:rsidR="00676754" w:rsidRDefault="00676754" w:rsidP="00676754">
      <w:pPr>
        <w:spacing w:line="240" w:lineRule="auto"/>
        <w:rPr>
          <w:rFonts w:ascii="Arial" w:hAnsi="Arial" w:cs="Arial"/>
          <w:sz w:val="24"/>
          <w:szCs w:val="24"/>
        </w:rPr>
      </w:pPr>
      <w:r>
        <w:rPr>
          <w:rFonts w:ascii="Arial" w:hAnsi="Arial" w:cs="Arial"/>
          <w:b/>
          <w:sz w:val="24"/>
          <w:szCs w:val="24"/>
        </w:rPr>
        <w:t xml:space="preserve">                </w:t>
      </w:r>
      <w:r w:rsidRPr="009E3D24">
        <w:rPr>
          <w:rFonts w:ascii="Arial" w:hAnsi="Arial" w:cs="Arial"/>
          <w:sz w:val="24"/>
          <w:szCs w:val="24"/>
        </w:rPr>
        <w:t xml:space="preserve">  </w:t>
      </w:r>
    </w:p>
    <w:p w:rsidR="00676754" w:rsidRPr="009E3D24" w:rsidRDefault="00676754" w:rsidP="00676754">
      <w:pPr>
        <w:spacing w:line="480" w:lineRule="auto"/>
        <w:rPr>
          <w:rFonts w:ascii="Arial" w:hAnsi="Arial" w:cs="Arial"/>
          <w:sz w:val="24"/>
          <w:szCs w:val="24"/>
        </w:rPr>
      </w:pPr>
      <w:r>
        <w:rPr>
          <w:rFonts w:ascii="Arial" w:hAnsi="Arial" w:cs="Arial"/>
          <w:sz w:val="24"/>
          <w:szCs w:val="24"/>
        </w:rPr>
        <w:t xml:space="preserve">                    </w:t>
      </w:r>
      <w:r w:rsidRPr="009E3D24">
        <w:rPr>
          <w:rFonts w:ascii="Arial" w:hAnsi="Arial" w:cs="Arial"/>
          <w:sz w:val="24"/>
          <w:szCs w:val="24"/>
        </w:rPr>
        <w:t xml:space="preserve"> Tabla 1.- Características de la Comunicación Señalética</w:t>
      </w:r>
    </w:p>
    <w:p w:rsidR="00676754" w:rsidRDefault="00676754" w:rsidP="00676754">
      <w:pPr>
        <w:spacing w:line="480" w:lineRule="auto"/>
        <w:jc w:val="both"/>
        <w:rPr>
          <w:rFonts w:ascii="Arial" w:hAnsi="Arial" w:cs="Arial"/>
          <w:sz w:val="24"/>
          <w:szCs w:val="24"/>
        </w:rPr>
      </w:pPr>
    </w:p>
    <w:p w:rsidR="00676754" w:rsidRDefault="00676754" w:rsidP="00676754">
      <w:pPr>
        <w:spacing w:line="480" w:lineRule="auto"/>
        <w:jc w:val="both"/>
        <w:rPr>
          <w:rFonts w:ascii="Arial" w:hAnsi="Arial" w:cs="Arial"/>
          <w:sz w:val="24"/>
          <w:szCs w:val="24"/>
        </w:rPr>
      </w:pPr>
      <w:r w:rsidRPr="009E3D24">
        <w:rPr>
          <w:rFonts w:ascii="Arial" w:hAnsi="Arial" w:cs="Arial"/>
          <w:sz w:val="24"/>
          <w:szCs w:val="24"/>
        </w:rPr>
        <w:t xml:space="preserve">La señalética como lenguaje de comunicación de informaciones y como medio técnico, supone un modo y un funcionamiento absolutamente diferente de los lenguajes y medios. Es por eso que la aptitud del lenguaje señalético es perfectamente adaptada a su fin. De manera que existe un perfecto acuerdo, entre la necesidad y el sistema comunicacional. </w:t>
      </w:r>
    </w:p>
    <w:p w:rsidR="00676754" w:rsidRPr="009E3D24" w:rsidRDefault="00676754" w:rsidP="00676754">
      <w:pPr>
        <w:spacing w:line="720" w:lineRule="auto"/>
        <w:jc w:val="both"/>
        <w:rPr>
          <w:rFonts w:ascii="Arial" w:hAnsi="Arial" w:cs="Arial"/>
          <w:sz w:val="24"/>
          <w:szCs w:val="24"/>
        </w:rPr>
      </w:pPr>
    </w:p>
    <w:p w:rsidR="00676754" w:rsidRPr="0098489A" w:rsidRDefault="00676754" w:rsidP="00676754">
      <w:pPr>
        <w:pStyle w:val="Prrafodelista"/>
        <w:numPr>
          <w:ilvl w:val="3"/>
          <w:numId w:val="2"/>
        </w:numPr>
        <w:jc w:val="both"/>
        <w:rPr>
          <w:rFonts w:ascii="Arial" w:hAnsi="Arial" w:cs="Arial"/>
          <w:b/>
          <w:sz w:val="24"/>
          <w:szCs w:val="24"/>
        </w:rPr>
      </w:pPr>
      <w:r w:rsidRPr="000F7131">
        <w:rPr>
          <w:rFonts w:ascii="Arial" w:hAnsi="Arial" w:cs="Arial"/>
          <w:b/>
          <w:sz w:val="24"/>
          <w:szCs w:val="24"/>
        </w:rPr>
        <w:lastRenderedPageBreak/>
        <w:t xml:space="preserve">  </w:t>
      </w:r>
      <w:r w:rsidRPr="0098489A">
        <w:rPr>
          <w:rFonts w:ascii="Arial" w:hAnsi="Arial" w:cs="Arial"/>
          <w:b/>
          <w:sz w:val="24"/>
          <w:szCs w:val="24"/>
        </w:rPr>
        <w:t>Aspectos Generales de los sistemas señaléticos</w:t>
      </w:r>
    </w:p>
    <w:p w:rsidR="00676754" w:rsidRDefault="00676754" w:rsidP="00676754">
      <w:pPr>
        <w:pStyle w:val="Prrafodelista"/>
        <w:ind w:left="1800"/>
        <w:jc w:val="both"/>
        <w:rPr>
          <w:b/>
          <w:sz w:val="32"/>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El desarrollo de un sistema señalético tiene un alto grado de dificultad por lo que se deben manejar muchos conceptos, para que sus usuarios puedan asociar el objetivo que busca el sistema con su objetivos personales de esta manera asegurarnos, como quienes deseamos implementar el sistema, que los usuarios asimilen nuestros objetivos con éxito.</w:t>
      </w:r>
    </w:p>
    <w:p w:rsidR="00676754" w:rsidRPr="00020E0D" w:rsidRDefault="00676754" w:rsidP="00676754">
      <w:pPr>
        <w:pStyle w:val="Prrafodelista"/>
        <w:spacing w:line="72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b/>
          <w:sz w:val="24"/>
          <w:szCs w:val="24"/>
        </w:rPr>
      </w:pPr>
      <w:r w:rsidRPr="00020E0D">
        <w:rPr>
          <w:rFonts w:ascii="Arial" w:hAnsi="Arial" w:cs="Arial"/>
          <w:b/>
          <w:sz w:val="24"/>
          <w:szCs w:val="24"/>
        </w:rPr>
        <w:t>Señal</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Las señales son símbolos o gestos que informan o avisan algo.</w:t>
      </w:r>
    </w:p>
    <w:p w:rsidR="00676754" w:rsidRPr="00426B79"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Semiología</w:t>
      </w:r>
    </w:p>
    <w:p w:rsidR="00676754" w:rsidRPr="009E3D2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 xml:space="preserve">Es la ciencia que estudia los sistemas de signos como: lenguas, códigos, etc. </w:t>
      </w:r>
    </w:p>
    <w:p w:rsidR="00676754" w:rsidRDefault="00676754" w:rsidP="00676754">
      <w:pPr>
        <w:pStyle w:val="Prrafodelista"/>
        <w:spacing w:line="480" w:lineRule="auto"/>
        <w:jc w:val="center"/>
        <w:rPr>
          <w:rFonts w:ascii="Arial" w:hAnsi="Arial" w:cs="Arial"/>
          <w:i/>
          <w:sz w:val="24"/>
          <w:szCs w:val="24"/>
        </w:rPr>
      </w:pPr>
      <w:r w:rsidRPr="00020E0D">
        <w:rPr>
          <w:rFonts w:ascii="Arial" w:hAnsi="Arial" w:cs="Arial"/>
          <w:b/>
          <w:i/>
          <w:sz w:val="24"/>
          <w:szCs w:val="24"/>
        </w:rPr>
        <w:t xml:space="preserve">Semiología </w:t>
      </w:r>
      <w:r w:rsidRPr="00020E0D">
        <w:rPr>
          <w:rFonts w:ascii="Arial" w:hAnsi="Arial" w:cs="Arial"/>
          <w:i/>
          <w:sz w:val="24"/>
          <w:szCs w:val="24"/>
        </w:rPr>
        <w:t>= Semántica + Semiótica</w:t>
      </w:r>
    </w:p>
    <w:p w:rsidR="00676754" w:rsidRPr="00426B79" w:rsidRDefault="00676754" w:rsidP="00676754">
      <w:pPr>
        <w:pStyle w:val="Prrafodelista"/>
        <w:spacing w:line="480" w:lineRule="auto"/>
        <w:jc w:val="center"/>
        <w:rPr>
          <w:rFonts w:ascii="Arial" w:hAnsi="Arial" w:cs="Arial"/>
          <w:i/>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Semántica</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 xml:space="preserve">La semántica es el estudio de las relaciones entre un gráfico y su </w:t>
      </w:r>
      <w:hyperlink r:id="rId17" w:tooltip="Significado" w:history="1">
        <w:r w:rsidRPr="00020E0D">
          <w:rPr>
            <w:rStyle w:val="Hipervnculo"/>
            <w:rFonts w:ascii="Arial" w:hAnsi="Arial" w:cs="Arial"/>
            <w:sz w:val="24"/>
            <w:szCs w:val="24"/>
          </w:rPr>
          <w:t>significado</w:t>
        </w:r>
      </w:hyperlink>
      <w:r w:rsidRPr="00020E0D">
        <w:rPr>
          <w:rFonts w:ascii="Arial" w:hAnsi="Arial" w:cs="Arial"/>
          <w:sz w:val="24"/>
          <w:szCs w:val="24"/>
        </w:rPr>
        <w:t xml:space="preserve">, la interpretación del significado de un determinado elemento, símbolo, palabra, expresión o representación formal. </w:t>
      </w:r>
    </w:p>
    <w:p w:rsidR="00676754" w:rsidRPr="00020E0D" w:rsidRDefault="00676754" w:rsidP="00676754">
      <w:pPr>
        <w:pStyle w:val="Prrafodelista"/>
        <w:spacing w:line="72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lastRenderedPageBreak/>
        <w:t>Semiótica</w:t>
      </w: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 xml:space="preserve">La </w:t>
      </w:r>
      <w:r w:rsidRPr="00020E0D">
        <w:rPr>
          <w:rFonts w:ascii="Arial" w:hAnsi="Arial" w:cs="Arial"/>
          <w:bCs/>
          <w:sz w:val="24"/>
          <w:szCs w:val="24"/>
        </w:rPr>
        <w:t>semiótica</w:t>
      </w:r>
      <w:r w:rsidRPr="00020E0D">
        <w:rPr>
          <w:rFonts w:ascii="Arial" w:hAnsi="Arial" w:cs="Arial"/>
          <w:sz w:val="24"/>
          <w:szCs w:val="24"/>
        </w:rPr>
        <w:t xml:space="preserve"> se define como el estudio de los signos, su estructura y la relación entre el </w:t>
      </w:r>
      <w:hyperlink r:id="rId18" w:tooltip="Significante" w:history="1">
        <w:r w:rsidRPr="00020E0D">
          <w:rPr>
            <w:rStyle w:val="Hipervnculo"/>
            <w:rFonts w:ascii="Arial" w:hAnsi="Arial" w:cs="Arial"/>
            <w:sz w:val="24"/>
            <w:szCs w:val="24"/>
          </w:rPr>
          <w:t>significante</w:t>
        </w:r>
      </w:hyperlink>
      <w:r w:rsidRPr="00020E0D">
        <w:rPr>
          <w:rFonts w:ascii="Arial" w:hAnsi="Arial" w:cs="Arial"/>
          <w:sz w:val="24"/>
          <w:szCs w:val="24"/>
        </w:rPr>
        <w:t xml:space="preserve"> y el concepto de </w:t>
      </w:r>
      <w:hyperlink r:id="rId19" w:tooltip="Significado" w:history="1">
        <w:r w:rsidRPr="00020E0D">
          <w:rPr>
            <w:rStyle w:val="Hipervnculo"/>
            <w:rFonts w:ascii="Arial" w:hAnsi="Arial" w:cs="Arial"/>
            <w:sz w:val="24"/>
            <w:szCs w:val="24"/>
          </w:rPr>
          <w:t>significado</w:t>
        </w:r>
      </w:hyperlink>
      <w:r w:rsidRPr="00020E0D">
        <w:rPr>
          <w:rFonts w:ascii="Arial" w:hAnsi="Arial" w:cs="Arial"/>
          <w:sz w:val="24"/>
          <w:szCs w:val="24"/>
        </w:rPr>
        <w:t xml:space="preserve">, esta definición hace que el campo de acción de la semiótica sea bien amplio, ya que todo tipo se símbolo puede ser portador de información. </w:t>
      </w:r>
    </w:p>
    <w:p w:rsidR="00676754" w:rsidRPr="00020E0D" w:rsidRDefault="00676754" w:rsidP="00676754">
      <w:pPr>
        <w:spacing w:line="720" w:lineRule="auto"/>
        <w:jc w:val="both"/>
        <w:rPr>
          <w:rFonts w:ascii="Arial" w:hAnsi="Arial" w:cs="Arial"/>
        </w:rPr>
      </w:pPr>
    </w:p>
    <w:p w:rsidR="00676754" w:rsidRPr="0098489A" w:rsidRDefault="00676754" w:rsidP="00676754">
      <w:pPr>
        <w:pStyle w:val="Prrafodelista"/>
        <w:numPr>
          <w:ilvl w:val="3"/>
          <w:numId w:val="2"/>
        </w:numPr>
        <w:jc w:val="both"/>
        <w:rPr>
          <w:rFonts w:ascii="Arial" w:hAnsi="Arial" w:cs="Arial"/>
          <w:b/>
          <w:sz w:val="24"/>
          <w:szCs w:val="24"/>
        </w:rPr>
      </w:pPr>
      <w:r w:rsidRPr="0098489A">
        <w:rPr>
          <w:rFonts w:ascii="Arial" w:hAnsi="Arial" w:cs="Arial"/>
          <w:b/>
          <w:sz w:val="24"/>
          <w:szCs w:val="24"/>
        </w:rPr>
        <w:t>Aspectos que influyen en el desarrollo de una  Sistema Señalético</w:t>
      </w:r>
    </w:p>
    <w:p w:rsidR="00676754" w:rsidRPr="00E752B7" w:rsidRDefault="00676754" w:rsidP="00676754">
      <w:pPr>
        <w:pStyle w:val="Sinespaciado"/>
        <w:spacing w:line="360" w:lineRule="auto"/>
        <w:jc w:val="both"/>
        <w:rPr>
          <w:b/>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El lenguaje y las técnicas que comprende el trabajo de un sistema de señalética, conlleva una serie de particularidades que la caracterizan debido a que se trata de un lenguaje de rápida visualización, adaptándose a la inmediatez del mensaje.</w:t>
      </w:r>
    </w:p>
    <w:p w:rsidR="00676754" w:rsidRPr="00426B79" w:rsidRDefault="00676754" w:rsidP="00676754">
      <w:pPr>
        <w:pStyle w:val="Prrafodelista"/>
        <w:spacing w:line="48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Podemos mencionar algunos de los aspectos que pueden influir en el desarrollo de un sistema Señalético, dentro de los principales tenemos:</w:t>
      </w:r>
    </w:p>
    <w:p w:rsidR="00676754" w:rsidRPr="00020E0D"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numPr>
          <w:ilvl w:val="0"/>
          <w:numId w:val="4"/>
        </w:numPr>
        <w:spacing w:line="480" w:lineRule="auto"/>
        <w:jc w:val="both"/>
        <w:rPr>
          <w:rFonts w:ascii="Arial" w:hAnsi="Arial" w:cs="Arial"/>
          <w:sz w:val="24"/>
          <w:szCs w:val="24"/>
        </w:rPr>
      </w:pPr>
      <w:r w:rsidRPr="00020E0D">
        <w:rPr>
          <w:rFonts w:ascii="Arial" w:hAnsi="Arial" w:cs="Arial"/>
          <w:sz w:val="24"/>
          <w:szCs w:val="24"/>
        </w:rPr>
        <w:t>Aspectos Físicos y Ergonómicos</w:t>
      </w:r>
    </w:p>
    <w:p w:rsidR="00676754" w:rsidRPr="00020E0D" w:rsidRDefault="00676754" w:rsidP="00676754">
      <w:pPr>
        <w:pStyle w:val="Prrafodelista"/>
        <w:numPr>
          <w:ilvl w:val="0"/>
          <w:numId w:val="4"/>
        </w:numPr>
        <w:spacing w:line="480" w:lineRule="auto"/>
        <w:jc w:val="both"/>
        <w:rPr>
          <w:rFonts w:ascii="Arial" w:hAnsi="Arial" w:cs="Arial"/>
          <w:sz w:val="24"/>
          <w:szCs w:val="24"/>
        </w:rPr>
      </w:pPr>
      <w:r w:rsidRPr="00020E0D">
        <w:rPr>
          <w:rFonts w:ascii="Arial" w:hAnsi="Arial" w:cs="Arial"/>
          <w:sz w:val="24"/>
          <w:szCs w:val="24"/>
        </w:rPr>
        <w:t>Aspectos legales y Normativos</w:t>
      </w:r>
    </w:p>
    <w:p w:rsidR="00676754" w:rsidRPr="00020E0D" w:rsidRDefault="00676754" w:rsidP="00676754">
      <w:pPr>
        <w:pStyle w:val="Prrafodelista"/>
        <w:spacing w:line="480" w:lineRule="auto"/>
        <w:jc w:val="both"/>
        <w:rPr>
          <w:rFonts w:ascii="Arial" w:hAnsi="Arial" w:cs="Arial"/>
          <w:noProof/>
          <w:sz w:val="24"/>
          <w:szCs w:val="24"/>
          <w:lang w:eastAsia="es-ES"/>
        </w:rPr>
      </w:pPr>
    </w:p>
    <w:p w:rsidR="00676754" w:rsidRPr="00020E0D" w:rsidRDefault="00BB13EB" w:rsidP="00676754">
      <w:pPr>
        <w:pStyle w:val="Prrafodelista"/>
        <w:spacing w:line="480" w:lineRule="auto"/>
        <w:jc w:val="both"/>
        <w:rPr>
          <w:rFonts w:ascii="Arial" w:hAnsi="Arial" w:cs="Arial"/>
          <w:noProof/>
          <w:sz w:val="24"/>
          <w:szCs w:val="24"/>
          <w:lang w:eastAsia="es-ES"/>
        </w:rPr>
      </w:pPr>
      <w:r>
        <w:rPr>
          <w:rFonts w:ascii="Arial" w:hAnsi="Arial" w:cs="Arial"/>
          <w:noProof/>
          <w:sz w:val="24"/>
          <w:szCs w:val="24"/>
          <w:lang w:eastAsia="es-ES"/>
        </w:rPr>
        <w:lastRenderedPageBreak/>
        <w:pict>
          <v:shapetype id="_x0000_t202" coordsize="21600,21600" o:spt="202" path="m,l,21600r21600,l21600,xe">
            <v:stroke joinstyle="miter"/>
            <v:path gradientshapeok="t" o:connecttype="rect"/>
          </v:shapetype>
          <v:shape id="_x0000_s1032" type="#_x0000_t202" style="position:absolute;left:0;text-align:left;margin-left:93.45pt;margin-top:12.85pt;width:273.3pt;height:74.25pt;z-index:251675648;mso-width-relative:margin;mso-height-relative:margin" stroked="f">
            <v:textbox>
              <w:txbxContent>
                <w:p w:rsidR="009861EA" w:rsidRDefault="009861EA" w:rsidP="00676754">
                  <w:pPr>
                    <w:pStyle w:val="Prrafodelista"/>
                    <w:numPr>
                      <w:ilvl w:val="0"/>
                      <w:numId w:val="11"/>
                    </w:numPr>
                  </w:pPr>
                  <w:r>
                    <w:t>Trabajadores: Aspectos Físicos y Psicológicos</w:t>
                  </w:r>
                </w:p>
                <w:p w:rsidR="009861EA" w:rsidRDefault="009861EA" w:rsidP="00676754">
                  <w:pPr>
                    <w:pStyle w:val="Prrafodelista"/>
                    <w:numPr>
                      <w:ilvl w:val="0"/>
                      <w:numId w:val="11"/>
                    </w:numPr>
                  </w:pPr>
                  <w:r>
                    <w:t>Tecnología: Herramienta, máquina, equipos, organización</w:t>
                  </w:r>
                </w:p>
                <w:p w:rsidR="009861EA" w:rsidRDefault="009861EA" w:rsidP="00676754">
                  <w:pPr>
                    <w:pStyle w:val="Prrafodelista"/>
                    <w:numPr>
                      <w:ilvl w:val="0"/>
                      <w:numId w:val="11"/>
                    </w:numPr>
                  </w:pPr>
                  <w:r>
                    <w:t>Trabajo: Carga Física y Psicológicos, Ambiente</w:t>
                  </w:r>
                </w:p>
              </w:txbxContent>
            </v:textbox>
          </v:shape>
        </w:pict>
      </w:r>
      <w:r>
        <w:rPr>
          <w:rFonts w:ascii="Arial" w:hAnsi="Arial" w:cs="Arial"/>
          <w:noProof/>
          <w:sz w:val="24"/>
          <w:szCs w:val="24"/>
          <w:lang w:eastAsia="es-E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3" type="#_x0000_t87" style="position:absolute;left:0;text-align:left;margin-left:101.7pt;margin-top:12.85pt;width:7.15pt;height:79.65pt;z-index:251676672"/>
        </w:pict>
      </w:r>
    </w:p>
    <w:p w:rsidR="00676754" w:rsidRPr="00020E0D" w:rsidRDefault="00676754" w:rsidP="00676754">
      <w:pPr>
        <w:spacing w:line="480" w:lineRule="auto"/>
        <w:jc w:val="both"/>
        <w:rPr>
          <w:rFonts w:ascii="Arial" w:hAnsi="Arial" w:cs="Arial"/>
          <w:noProof/>
          <w:sz w:val="24"/>
          <w:szCs w:val="24"/>
          <w:lang w:eastAsia="es-ES"/>
        </w:rPr>
      </w:pPr>
      <w:r>
        <w:rPr>
          <w:rFonts w:ascii="Arial" w:hAnsi="Arial" w:cs="Arial"/>
          <w:noProof/>
          <w:sz w:val="24"/>
          <w:szCs w:val="24"/>
          <w:lang w:eastAsia="es-ES"/>
        </w:rPr>
        <w:t xml:space="preserve">          </w:t>
      </w:r>
      <w:r w:rsidRPr="00020E0D">
        <w:rPr>
          <w:rFonts w:ascii="Arial" w:hAnsi="Arial" w:cs="Arial"/>
          <w:noProof/>
          <w:sz w:val="24"/>
          <w:szCs w:val="24"/>
          <w:lang w:eastAsia="es-ES"/>
        </w:rPr>
        <w:t xml:space="preserve">Ergonomía </w:t>
      </w:r>
    </w:p>
    <w:p w:rsidR="00676754" w:rsidRDefault="00676754" w:rsidP="00676754">
      <w:pPr>
        <w:pStyle w:val="Sinespaciado"/>
        <w:jc w:val="both"/>
      </w:pPr>
    </w:p>
    <w:p w:rsidR="00676754" w:rsidRDefault="00676754" w:rsidP="00676754">
      <w:pPr>
        <w:pStyle w:val="Sinespaciado"/>
        <w:ind w:left="708"/>
        <w:jc w:val="both"/>
      </w:pPr>
    </w:p>
    <w:p w:rsidR="00676754" w:rsidRPr="00421969" w:rsidRDefault="00676754" w:rsidP="00676754">
      <w:pPr>
        <w:pStyle w:val="Sinespaciado"/>
        <w:jc w:val="both"/>
      </w:pPr>
    </w:p>
    <w:p w:rsidR="00676754" w:rsidRPr="0098489A" w:rsidRDefault="00676754" w:rsidP="00676754">
      <w:pPr>
        <w:pStyle w:val="Prrafodelista"/>
        <w:numPr>
          <w:ilvl w:val="3"/>
          <w:numId w:val="2"/>
        </w:numPr>
        <w:jc w:val="both"/>
        <w:rPr>
          <w:rFonts w:ascii="Arial" w:hAnsi="Arial" w:cs="Arial"/>
          <w:b/>
          <w:sz w:val="24"/>
          <w:szCs w:val="24"/>
        </w:rPr>
      </w:pPr>
      <w:r w:rsidRPr="0098489A">
        <w:rPr>
          <w:rFonts w:ascii="Arial" w:hAnsi="Arial" w:cs="Arial"/>
          <w:b/>
          <w:sz w:val="24"/>
          <w:szCs w:val="24"/>
        </w:rPr>
        <w:t>Elementos que componen una Sistema Señalético</w:t>
      </w:r>
    </w:p>
    <w:p w:rsidR="00676754" w:rsidRDefault="00676754" w:rsidP="00676754">
      <w:pPr>
        <w:pStyle w:val="Sinespaciado"/>
        <w:ind w:left="1788"/>
        <w:jc w:val="both"/>
        <w:rPr>
          <w:b/>
          <w:sz w:val="32"/>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El diseño de programas señaléticos estima, primeramente, el diseño de los elementos de mayor sencillez del trabajo, es decir, hablamos de los símbolos, entre los que se encuentran: signos pictográficos. (Pictogramas), signos lingüísticos (palabras), signos cromáticos (colores) y formas básicas de los soport</w:t>
      </w:r>
      <w:r>
        <w:rPr>
          <w:rFonts w:ascii="Arial" w:hAnsi="Arial" w:cs="Arial"/>
          <w:sz w:val="24"/>
          <w:szCs w:val="24"/>
        </w:rPr>
        <w:t>es de la inscripción señalética.</w:t>
      </w:r>
    </w:p>
    <w:p w:rsidR="00676754"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Pr>
          <w:rFonts w:ascii="Arial" w:hAnsi="Arial" w:cs="Arial"/>
          <w:sz w:val="24"/>
          <w:szCs w:val="24"/>
        </w:rPr>
        <w:t xml:space="preserve"> A</w:t>
      </w:r>
      <w:r w:rsidRPr="00020E0D">
        <w:rPr>
          <w:rFonts w:ascii="Arial" w:hAnsi="Arial" w:cs="Arial"/>
          <w:sz w:val="24"/>
          <w:szCs w:val="24"/>
        </w:rPr>
        <w:t>sí como la complejidad estructural paralelo al orden de complejidad informacional y finalmente la parte normativa, es decir, pautas y leyes de estructura que darán respuesta a todos los problemas gráficos que surgirán durante la aplicación de dicho programa.</w:t>
      </w:r>
    </w:p>
    <w:p w:rsidR="00676754" w:rsidRPr="00020E0D" w:rsidRDefault="00676754" w:rsidP="00676754">
      <w:pPr>
        <w:pStyle w:val="Prrafodelista"/>
        <w:spacing w:line="480" w:lineRule="auto"/>
        <w:jc w:val="both"/>
        <w:rPr>
          <w:rFonts w:ascii="Arial" w:hAnsi="Arial" w:cs="Arial"/>
          <w:sz w:val="24"/>
          <w:szCs w:val="24"/>
        </w:rPr>
      </w:pPr>
    </w:p>
    <w:p w:rsidR="00676754" w:rsidRPr="000F7131"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Entre los elementos a tener en consideración son</w:t>
      </w:r>
    </w:p>
    <w:p w:rsidR="00676754" w:rsidRPr="00020E0D" w:rsidRDefault="00676754" w:rsidP="00676754">
      <w:pPr>
        <w:pStyle w:val="Prrafodelista"/>
        <w:numPr>
          <w:ilvl w:val="0"/>
          <w:numId w:val="6"/>
        </w:numPr>
        <w:spacing w:line="480" w:lineRule="auto"/>
        <w:jc w:val="both"/>
        <w:rPr>
          <w:rFonts w:ascii="Arial" w:hAnsi="Arial" w:cs="Arial"/>
          <w:sz w:val="24"/>
          <w:szCs w:val="24"/>
        </w:rPr>
      </w:pPr>
      <w:r w:rsidRPr="00020E0D">
        <w:rPr>
          <w:rFonts w:ascii="Arial" w:hAnsi="Arial" w:cs="Arial"/>
          <w:sz w:val="24"/>
          <w:szCs w:val="24"/>
        </w:rPr>
        <w:t>Lenguaje Escriturado: Tipografía</w:t>
      </w:r>
    </w:p>
    <w:p w:rsidR="00676754" w:rsidRPr="00020E0D" w:rsidRDefault="00676754" w:rsidP="00676754">
      <w:pPr>
        <w:pStyle w:val="Prrafodelista"/>
        <w:numPr>
          <w:ilvl w:val="0"/>
          <w:numId w:val="6"/>
        </w:numPr>
        <w:spacing w:line="480" w:lineRule="auto"/>
        <w:jc w:val="both"/>
        <w:rPr>
          <w:rFonts w:ascii="Arial" w:hAnsi="Arial" w:cs="Arial"/>
          <w:sz w:val="24"/>
          <w:szCs w:val="24"/>
        </w:rPr>
      </w:pPr>
      <w:r w:rsidRPr="00020E0D">
        <w:rPr>
          <w:rFonts w:ascii="Arial" w:hAnsi="Arial" w:cs="Arial"/>
          <w:sz w:val="24"/>
          <w:szCs w:val="24"/>
        </w:rPr>
        <w:t>Lenguaje Iconográfico. Pictogramas (Gráficos)</w:t>
      </w:r>
    </w:p>
    <w:p w:rsidR="00676754" w:rsidRPr="00020E0D" w:rsidRDefault="00676754" w:rsidP="00676754">
      <w:pPr>
        <w:pStyle w:val="Prrafodelista"/>
        <w:numPr>
          <w:ilvl w:val="0"/>
          <w:numId w:val="6"/>
        </w:numPr>
        <w:spacing w:line="480" w:lineRule="auto"/>
        <w:jc w:val="both"/>
        <w:rPr>
          <w:rFonts w:ascii="Arial" w:hAnsi="Arial" w:cs="Arial"/>
          <w:sz w:val="24"/>
          <w:szCs w:val="24"/>
        </w:rPr>
      </w:pPr>
      <w:r w:rsidRPr="00020E0D">
        <w:rPr>
          <w:rFonts w:ascii="Arial" w:hAnsi="Arial" w:cs="Arial"/>
          <w:sz w:val="24"/>
          <w:szCs w:val="24"/>
        </w:rPr>
        <w:t>Código Cromático</w:t>
      </w:r>
    </w:p>
    <w:p w:rsidR="00676754" w:rsidRPr="00426B79" w:rsidRDefault="00676754" w:rsidP="00676754">
      <w:pPr>
        <w:spacing w:line="480" w:lineRule="auto"/>
        <w:jc w:val="both"/>
        <w:rPr>
          <w:rFonts w:ascii="Arial" w:hAnsi="Arial" w:cs="Arial"/>
          <w:b/>
          <w:sz w:val="24"/>
          <w:szCs w:val="24"/>
        </w:rPr>
      </w:pPr>
    </w:p>
    <w:p w:rsidR="00676754" w:rsidRPr="000F7131" w:rsidRDefault="00676754" w:rsidP="00676754">
      <w:pPr>
        <w:pStyle w:val="Prrafodelista"/>
        <w:spacing w:line="480" w:lineRule="auto"/>
        <w:jc w:val="both"/>
        <w:rPr>
          <w:rFonts w:ascii="Arial" w:hAnsi="Arial" w:cs="Arial"/>
          <w:b/>
          <w:sz w:val="24"/>
          <w:szCs w:val="24"/>
        </w:rPr>
      </w:pPr>
      <w:r w:rsidRPr="00020E0D">
        <w:rPr>
          <w:rFonts w:ascii="Arial" w:hAnsi="Arial" w:cs="Arial"/>
          <w:b/>
          <w:sz w:val="24"/>
          <w:szCs w:val="24"/>
        </w:rPr>
        <w:lastRenderedPageBreak/>
        <w:t>Elementos Gráficos</w:t>
      </w:r>
    </w:p>
    <w:p w:rsidR="00676754" w:rsidRPr="00020E0D" w:rsidRDefault="00676754" w:rsidP="00676754">
      <w:pPr>
        <w:pStyle w:val="Prrafodelista"/>
        <w:spacing w:line="480" w:lineRule="auto"/>
        <w:jc w:val="both"/>
        <w:rPr>
          <w:rFonts w:ascii="Arial" w:hAnsi="Arial" w:cs="Arial"/>
          <w:b/>
          <w:sz w:val="24"/>
          <w:szCs w:val="24"/>
        </w:rPr>
      </w:pPr>
      <w:r w:rsidRPr="00020E0D">
        <w:rPr>
          <w:rFonts w:ascii="Arial" w:hAnsi="Arial" w:cs="Arial"/>
          <w:b/>
          <w:sz w:val="24"/>
          <w:szCs w:val="24"/>
        </w:rPr>
        <w:t>El Icono</w:t>
      </w:r>
    </w:p>
    <w:p w:rsidR="00676754" w:rsidRPr="00020E0D" w:rsidRDefault="00676754" w:rsidP="00676754">
      <w:pPr>
        <w:pStyle w:val="Prrafodelista"/>
        <w:spacing w:line="48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71552" behindDoc="1" locked="0" layoutInCell="1" allowOverlap="1">
            <wp:simplePos x="0" y="0"/>
            <wp:positionH relativeFrom="column">
              <wp:posOffset>341630</wp:posOffset>
            </wp:positionH>
            <wp:positionV relativeFrom="paragraph">
              <wp:posOffset>97155</wp:posOffset>
            </wp:positionV>
            <wp:extent cx="1778000" cy="1686560"/>
            <wp:effectExtent l="19050" t="0" r="0" b="0"/>
            <wp:wrapTight wrapText="bothSides">
              <wp:wrapPolygon edited="0">
                <wp:start x="-231" y="0"/>
                <wp:lineTo x="-231" y="21470"/>
                <wp:lineTo x="21523" y="21470"/>
                <wp:lineTo x="21523" y="0"/>
                <wp:lineTo x="-231" y="0"/>
              </wp:wrapPolygon>
            </wp:wrapTight>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778000" cy="1686560"/>
                    </a:xfrm>
                    <a:prstGeom prst="rect">
                      <a:avLst/>
                    </a:prstGeom>
                    <a:noFill/>
                    <a:ln w="9525">
                      <a:noFill/>
                      <a:miter lim="800000"/>
                      <a:headEnd/>
                      <a:tailEnd/>
                    </a:ln>
                  </pic:spPr>
                </pic:pic>
              </a:graphicData>
            </a:graphic>
          </wp:anchor>
        </w:drawing>
      </w:r>
      <w:r w:rsidRPr="00020E0D">
        <w:rPr>
          <w:rFonts w:ascii="Arial" w:hAnsi="Arial" w:cs="Arial"/>
          <w:sz w:val="24"/>
          <w:szCs w:val="24"/>
        </w:rPr>
        <w:t>Proviene del griego eikon, onos, que significa imagen, se define como el signo que mantiene una relación de semejanza con el objeto representado, este puede ser figurativo o abstracto según su estilo o naturaleza del proyecto.</w:t>
      </w:r>
    </w:p>
    <w:p w:rsidR="00676754" w:rsidRPr="00426B79" w:rsidRDefault="00676754" w:rsidP="00676754">
      <w:pPr>
        <w:pStyle w:val="Prrafodelista"/>
        <w:spacing w:line="480" w:lineRule="auto"/>
        <w:jc w:val="both"/>
        <w:rPr>
          <w:rFonts w:ascii="Arial" w:hAnsi="Arial" w:cs="Arial"/>
          <w:sz w:val="24"/>
          <w:szCs w:val="24"/>
        </w:rPr>
      </w:pPr>
      <w:r>
        <w:rPr>
          <w:rFonts w:ascii="Arial" w:hAnsi="Arial" w:cs="Arial"/>
          <w:sz w:val="24"/>
          <w:szCs w:val="24"/>
        </w:rPr>
        <w:t xml:space="preserve">           Figura 1.</w:t>
      </w:r>
      <w:r w:rsidRPr="00020E0D">
        <w:rPr>
          <w:rFonts w:ascii="Arial" w:hAnsi="Arial" w:cs="Arial"/>
          <w:sz w:val="24"/>
          <w:szCs w:val="24"/>
        </w:rPr>
        <w:t xml:space="preserve"> 5.</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A nivel en el campo computacional el ícono es un símbolo de pantalla utilizado para representar un comando o un archivo, usualmente con un símbolo gráfico para establecer una asociación.</w:t>
      </w:r>
    </w:p>
    <w:p w:rsidR="00676754" w:rsidRDefault="00676754" w:rsidP="00676754">
      <w:pPr>
        <w:pStyle w:val="Prrafodelista"/>
        <w:spacing w:line="720" w:lineRule="auto"/>
        <w:jc w:val="both"/>
        <w:rPr>
          <w:rFonts w:ascii="Arial" w:hAnsi="Arial" w:cs="Arial"/>
          <w:sz w:val="24"/>
          <w:szCs w:val="24"/>
        </w:rPr>
      </w:pPr>
    </w:p>
    <w:p w:rsidR="00676754" w:rsidRPr="000F7131" w:rsidRDefault="00676754" w:rsidP="00676754">
      <w:pPr>
        <w:pStyle w:val="Prrafodelista"/>
        <w:spacing w:line="480" w:lineRule="auto"/>
        <w:jc w:val="both"/>
        <w:rPr>
          <w:rFonts w:ascii="Arial" w:hAnsi="Arial" w:cs="Arial"/>
          <w:sz w:val="24"/>
          <w:szCs w:val="24"/>
        </w:rPr>
      </w:pPr>
      <w:r>
        <w:rPr>
          <w:noProof/>
          <w:lang w:eastAsia="es-ES"/>
        </w:rPr>
        <w:drawing>
          <wp:anchor distT="0" distB="0" distL="114300" distR="114300" simplePos="0" relativeHeight="251672576" behindDoc="1" locked="0" layoutInCell="1" allowOverlap="1">
            <wp:simplePos x="0" y="0"/>
            <wp:positionH relativeFrom="column">
              <wp:posOffset>4051300</wp:posOffset>
            </wp:positionH>
            <wp:positionV relativeFrom="paragraph">
              <wp:posOffset>351790</wp:posOffset>
            </wp:positionV>
            <wp:extent cx="1550035" cy="1618615"/>
            <wp:effectExtent l="19050" t="0" r="0" b="0"/>
            <wp:wrapTight wrapText="bothSides">
              <wp:wrapPolygon edited="0">
                <wp:start x="-265" y="0"/>
                <wp:lineTo x="-265" y="21354"/>
                <wp:lineTo x="21503" y="21354"/>
                <wp:lineTo x="21503" y="0"/>
                <wp:lineTo x="-265" y="0"/>
              </wp:wrapPolygon>
            </wp:wrapTight>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550035" cy="1618615"/>
                    </a:xfrm>
                    <a:prstGeom prst="rect">
                      <a:avLst/>
                    </a:prstGeom>
                    <a:noFill/>
                    <a:ln w="9525">
                      <a:noFill/>
                      <a:miter lim="800000"/>
                      <a:headEnd/>
                      <a:tailEnd/>
                    </a:ln>
                  </pic:spPr>
                </pic:pic>
              </a:graphicData>
            </a:graphic>
          </wp:anchor>
        </w:drawing>
      </w:r>
      <w:r w:rsidRPr="000F7131">
        <w:rPr>
          <w:rFonts w:ascii="Arial" w:hAnsi="Arial" w:cs="Arial"/>
          <w:b/>
          <w:sz w:val="24"/>
          <w:szCs w:val="24"/>
        </w:rPr>
        <w:t>Pictogramas</w:t>
      </w: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Se define como pictograma a los signos que representan esquemáticamente a un objeto real.</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En la actualidad es entendido como un signo claro y esquemático que sintetiza un mensaje sobrepasando la barrera del lenguaje, con el objetivo de informar y/o señalizar.</w:t>
      </w:r>
      <w:r>
        <w:rPr>
          <w:rFonts w:ascii="Arial" w:hAnsi="Arial" w:cs="Arial"/>
          <w:sz w:val="24"/>
          <w:szCs w:val="24"/>
        </w:rPr>
        <w:t xml:space="preserve">                                         Figura 1.</w:t>
      </w:r>
      <w:r w:rsidRPr="00426B79">
        <w:rPr>
          <w:rFonts w:ascii="Arial" w:hAnsi="Arial" w:cs="Arial"/>
          <w:sz w:val="24"/>
          <w:szCs w:val="24"/>
        </w:rPr>
        <w:t xml:space="preserve"> 6.</w:t>
      </w:r>
    </w:p>
    <w:p w:rsidR="00676754" w:rsidRPr="000F7131" w:rsidRDefault="00676754" w:rsidP="00676754">
      <w:pPr>
        <w:pStyle w:val="Prrafodelista"/>
        <w:spacing w:line="480" w:lineRule="auto"/>
        <w:jc w:val="both"/>
        <w:rPr>
          <w:rFonts w:ascii="Arial" w:hAnsi="Arial" w:cs="Arial"/>
          <w:sz w:val="24"/>
          <w:szCs w:val="24"/>
        </w:rPr>
      </w:pPr>
      <w:r w:rsidRPr="000F7131">
        <w:rPr>
          <w:rFonts w:ascii="Arial" w:hAnsi="Arial" w:cs="Arial"/>
          <w:sz w:val="24"/>
          <w:szCs w:val="24"/>
        </w:rPr>
        <w:lastRenderedPageBreak/>
        <w:t xml:space="preserve">Podemos diferenciar entre los pictogramas lineales hechos a partir de la geometría y los pictogramas gestuales hecho a través de trazos gestuales.                        </w:t>
      </w:r>
    </w:p>
    <w:p w:rsidR="00676754" w:rsidRDefault="00676754" w:rsidP="00676754">
      <w:pPr>
        <w:pStyle w:val="Prrafodelista"/>
        <w:spacing w:line="480" w:lineRule="auto"/>
        <w:jc w:val="both"/>
        <w:rPr>
          <w:rFonts w:ascii="Arial" w:hAnsi="Arial" w:cs="Arial"/>
          <w:b/>
          <w:sz w:val="24"/>
          <w:szCs w:val="24"/>
        </w:rPr>
      </w:pPr>
      <w:r>
        <w:rPr>
          <w:rFonts w:ascii="Arial" w:hAnsi="Arial" w:cs="Arial"/>
          <w:b/>
          <w:noProof/>
          <w:sz w:val="24"/>
          <w:szCs w:val="24"/>
          <w:lang w:eastAsia="es-ES"/>
        </w:rPr>
        <w:drawing>
          <wp:anchor distT="0" distB="0" distL="114300" distR="114300" simplePos="0" relativeHeight="251670528" behindDoc="1" locked="0" layoutInCell="1" allowOverlap="1">
            <wp:simplePos x="0" y="0"/>
            <wp:positionH relativeFrom="column">
              <wp:posOffset>341630</wp:posOffset>
            </wp:positionH>
            <wp:positionV relativeFrom="paragraph">
              <wp:posOffset>312420</wp:posOffset>
            </wp:positionV>
            <wp:extent cx="1833880" cy="1859915"/>
            <wp:effectExtent l="19050" t="0" r="0" b="0"/>
            <wp:wrapTight wrapText="bothSides">
              <wp:wrapPolygon edited="0">
                <wp:start x="-224" y="0"/>
                <wp:lineTo x="-224" y="21460"/>
                <wp:lineTo x="21540" y="21460"/>
                <wp:lineTo x="21540" y="0"/>
                <wp:lineTo x="-224" y="0"/>
              </wp:wrapPolygon>
            </wp:wrapTight>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833880" cy="1859915"/>
                    </a:xfrm>
                    <a:prstGeom prst="rect">
                      <a:avLst/>
                    </a:prstGeom>
                    <a:noFill/>
                    <a:ln w="9525">
                      <a:noFill/>
                      <a:miter lim="800000"/>
                      <a:headEnd/>
                      <a:tailEnd/>
                    </a:ln>
                  </pic:spPr>
                </pic:pic>
              </a:graphicData>
            </a:graphic>
          </wp:anchor>
        </w:drawing>
      </w:r>
      <w:r w:rsidRPr="00020E0D">
        <w:rPr>
          <w:rFonts w:ascii="Arial" w:hAnsi="Arial" w:cs="Arial"/>
          <w:b/>
          <w:sz w:val="24"/>
          <w:szCs w:val="24"/>
        </w:rPr>
        <w:t>Flechas</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 xml:space="preserve">Dentro de la composición de una señal el elemento principal y con mas trascendencia es sin duda alguna las flechas, dado que muestran la dirección a seguir hacia el lugar de destino, son imprescindibles junto a la parte tipográfica o pictogramas en </w:t>
      </w:r>
      <w:r>
        <w:rPr>
          <w:rFonts w:ascii="Arial" w:hAnsi="Arial" w:cs="Arial"/>
          <w:sz w:val="24"/>
          <w:szCs w:val="24"/>
        </w:rPr>
        <w:t xml:space="preserve">      </w:t>
      </w:r>
    </w:p>
    <w:p w:rsidR="00676754" w:rsidRPr="00426B79" w:rsidRDefault="00676754" w:rsidP="00676754">
      <w:pPr>
        <w:pStyle w:val="Prrafodelista"/>
        <w:spacing w:line="480" w:lineRule="auto"/>
        <w:jc w:val="both"/>
        <w:rPr>
          <w:rFonts w:ascii="Arial" w:hAnsi="Arial" w:cs="Arial"/>
          <w:sz w:val="24"/>
          <w:szCs w:val="24"/>
        </w:rPr>
      </w:pPr>
      <w:r>
        <w:rPr>
          <w:rFonts w:ascii="Arial" w:hAnsi="Arial" w:cs="Arial"/>
          <w:sz w:val="24"/>
          <w:szCs w:val="24"/>
        </w:rPr>
        <w:t xml:space="preserve">              Figura 1.</w:t>
      </w:r>
      <w:r w:rsidRPr="00020E0D">
        <w:rPr>
          <w:rFonts w:ascii="Arial" w:hAnsi="Arial" w:cs="Arial"/>
          <w:sz w:val="24"/>
          <w:szCs w:val="24"/>
        </w:rPr>
        <w:t>7.</w:t>
      </w:r>
      <w:r w:rsidRPr="0063085D">
        <w:rPr>
          <w:sz w:val="18"/>
          <w:szCs w:val="18"/>
        </w:rPr>
        <w:t xml:space="preserve"> </w:t>
      </w:r>
      <w:r>
        <w:rPr>
          <w:rFonts w:ascii="Arial" w:hAnsi="Arial" w:cs="Arial"/>
          <w:sz w:val="24"/>
          <w:szCs w:val="24"/>
        </w:rPr>
        <w:t xml:space="preserve">               </w:t>
      </w:r>
      <w:r w:rsidRPr="00426B79">
        <w:rPr>
          <w:rFonts w:ascii="Arial" w:hAnsi="Arial" w:cs="Arial"/>
          <w:sz w:val="24"/>
          <w:szCs w:val="24"/>
        </w:rPr>
        <w:t xml:space="preserve">cualquier señal de tipo direccional.       </w:t>
      </w:r>
    </w:p>
    <w:p w:rsidR="00676754" w:rsidRPr="00426B79" w:rsidRDefault="00676754" w:rsidP="00676754">
      <w:pPr>
        <w:pStyle w:val="Prrafodelista"/>
        <w:spacing w:line="480" w:lineRule="auto"/>
        <w:jc w:val="both"/>
        <w:rPr>
          <w:rFonts w:ascii="Arial" w:hAnsi="Arial" w:cs="Arial"/>
          <w:sz w:val="24"/>
          <w:szCs w:val="24"/>
        </w:rPr>
      </w:pPr>
      <w:r w:rsidRPr="00426B79">
        <w:rPr>
          <w:sz w:val="24"/>
          <w:szCs w:val="24"/>
        </w:rPr>
        <w:tab/>
      </w:r>
    </w:p>
    <w:p w:rsidR="00676754" w:rsidRPr="0063085D" w:rsidRDefault="00676754" w:rsidP="00676754">
      <w:pPr>
        <w:pStyle w:val="Prrafodelista"/>
        <w:spacing w:line="720" w:lineRule="auto"/>
        <w:jc w:val="both"/>
        <w:rPr>
          <w:rFonts w:ascii="Arial" w:hAnsi="Arial" w:cs="Arial"/>
          <w:sz w:val="18"/>
          <w:szCs w:val="18"/>
        </w:rPr>
      </w:pPr>
      <w:r>
        <w:rPr>
          <w:sz w:val="18"/>
          <w:szCs w:val="18"/>
        </w:rPr>
        <w:t xml:space="preserve">         </w:t>
      </w:r>
    </w:p>
    <w:p w:rsidR="00676754" w:rsidRPr="000F7131" w:rsidRDefault="00676754" w:rsidP="00676754">
      <w:pPr>
        <w:pStyle w:val="Prrafodelista"/>
        <w:numPr>
          <w:ilvl w:val="3"/>
          <w:numId w:val="2"/>
        </w:numPr>
        <w:jc w:val="both"/>
        <w:rPr>
          <w:rFonts w:ascii="Arial" w:hAnsi="Arial" w:cs="Arial"/>
          <w:b/>
          <w:sz w:val="24"/>
          <w:szCs w:val="24"/>
        </w:rPr>
      </w:pPr>
      <w:r w:rsidRPr="000F7131">
        <w:rPr>
          <w:rFonts w:ascii="Arial" w:hAnsi="Arial" w:cs="Arial"/>
          <w:b/>
          <w:sz w:val="24"/>
          <w:szCs w:val="24"/>
        </w:rPr>
        <w:t>Ángulos de Visión y Antropometría</w:t>
      </w:r>
    </w:p>
    <w:p w:rsidR="00676754" w:rsidRDefault="00676754" w:rsidP="00676754">
      <w:pPr>
        <w:pStyle w:val="Sinespaciado"/>
        <w:ind w:left="1788"/>
        <w:jc w:val="both"/>
        <w:rPr>
          <w:rFonts w:ascii="Arial" w:hAnsi="Arial" w:cs="Arial"/>
          <w:b/>
          <w:sz w:val="32"/>
          <w:szCs w:val="32"/>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 xml:space="preserve">Para el desarrollo de un sistema Señalético, y de cualquier sistema que signifique estudios y alturas de visión y antropometría, es necesario conocer los factores que incidirán directamente en el resultado del proyecto. </w:t>
      </w:r>
    </w:p>
    <w:p w:rsidR="00676754" w:rsidRDefault="00676754" w:rsidP="00676754">
      <w:pPr>
        <w:pStyle w:val="Prrafodelista"/>
        <w:spacing w:line="720" w:lineRule="auto"/>
        <w:jc w:val="both"/>
        <w:rPr>
          <w:rFonts w:ascii="Arial" w:hAnsi="Arial" w:cs="Arial"/>
          <w:sz w:val="24"/>
          <w:szCs w:val="24"/>
        </w:rPr>
      </w:pPr>
    </w:p>
    <w:p w:rsidR="00676754" w:rsidRPr="00020E0D"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lastRenderedPageBreak/>
        <w:t xml:space="preserve">Hablando estrictamente del campo de visión y la capacidad visual, si la cabeza no se encuentra limitada, sea por razones de tipo médico o de ubicación, el campo de visión es amplio, ya que éste se puede ampliar notablemente con sólo girar la cabeza. </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Ahora, al ejecutar el acto de mirar, entre el cristalino y la imagen se permite establecer una distancia mínima de visión de 40,6 cm., siendo la distancia óptima de 53,5 cm. (considerando que se hace esta valorización a partir de una vista que no ha sufrido ningún tipo de daño).</w:t>
      </w:r>
    </w:p>
    <w:p w:rsidR="00676754" w:rsidRPr="00426B79"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b/>
          <w:sz w:val="24"/>
          <w:szCs w:val="24"/>
        </w:rPr>
      </w:pPr>
      <w:r w:rsidRPr="00020E0D">
        <w:rPr>
          <w:rFonts w:ascii="Arial" w:hAnsi="Arial" w:cs="Arial"/>
          <w:b/>
          <w:sz w:val="24"/>
          <w:szCs w:val="24"/>
        </w:rPr>
        <w:t>Ángulos de Visión Humana</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 xml:space="preserve">En el </w:t>
      </w:r>
      <w:r w:rsidRPr="00020E0D">
        <w:rPr>
          <w:rFonts w:ascii="Arial" w:hAnsi="Arial" w:cs="Arial"/>
          <w:i/>
          <w:sz w:val="24"/>
          <w:szCs w:val="24"/>
        </w:rPr>
        <w:t>esquema 1</w:t>
      </w:r>
      <w:r w:rsidRPr="00020E0D">
        <w:rPr>
          <w:rFonts w:ascii="Arial" w:hAnsi="Arial" w:cs="Arial"/>
          <w:sz w:val="24"/>
          <w:szCs w:val="24"/>
        </w:rPr>
        <w:t>, se presenta una forma de ilustrar las líneas de vista y amplitud del campo visual. Ésta comienza con la línea estándar (S), la que está 5º bajo la línea de horizonte. N1, es la línea de la vista normal en posición recta, está ubicada a 15º bajo la línea de horizonte.</w:t>
      </w:r>
    </w:p>
    <w:p w:rsidR="00676754" w:rsidRDefault="00676754" w:rsidP="00676754">
      <w:pPr>
        <w:pStyle w:val="Prrafodelista"/>
        <w:spacing w:line="720" w:lineRule="auto"/>
        <w:jc w:val="both"/>
        <w:rPr>
          <w:rFonts w:ascii="Arial" w:hAnsi="Arial" w:cs="Arial"/>
          <w:sz w:val="24"/>
          <w:szCs w:val="24"/>
        </w:rPr>
      </w:pPr>
      <w:r w:rsidRPr="00020E0D">
        <w:rPr>
          <w:rFonts w:ascii="Arial" w:hAnsi="Arial" w:cs="Arial"/>
          <w:sz w:val="24"/>
          <w:szCs w:val="24"/>
        </w:rPr>
        <w:t xml:space="preserve"> </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 xml:space="preserve">N2, corresponde a la línea de vista más inclinada en una posición sentada con la mirada sin dirección exacta; Se ubica bajo 20 º la horizontal. VC representa los ángulos normales de visión, que poseen una amplitud de 15º a cada lado del la línea horizontal de la vista. </w:t>
      </w: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lastRenderedPageBreak/>
        <w:t>Respecto a los límites de la visión, está entre 50º hacia arriba y 70º hacia abajo, ya que por defecto, el hombre es un ser cuyos ojos están dirigido bajo la horizontal.</w:t>
      </w:r>
    </w:p>
    <w:p w:rsidR="00676754" w:rsidRPr="00020E0D" w:rsidRDefault="00676754" w:rsidP="00676754">
      <w:pPr>
        <w:pStyle w:val="Prrafodelista"/>
        <w:spacing w:line="48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73600" behindDoc="0" locked="0" layoutInCell="1" allowOverlap="1">
            <wp:simplePos x="0" y="0"/>
            <wp:positionH relativeFrom="column">
              <wp:posOffset>1167765</wp:posOffset>
            </wp:positionH>
            <wp:positionV relativeFrom="paragraph">
              <wp:posOffset>118110</wp:posOffset>
            </wp:positionV>
            <wp:extent cx="3257550" cy="1809750"/>
            <wp:effectExtent l="19050" t="0" r="0" b="0"/>
            <wp:wrapSquare wrapText="bothSides"/>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257550" cy="1809750"/>
                    </a:xfrm>
                    <a:prstGeom prst="rect">
                      <a:avLst/>
                    </a:prstGeom>
                    <a:noFill/>
                    <a:ln w="9525">
                      <a:noFill/>
                      <a:miter lim="800000"/>
                      <a:headEnd/>
                      <a:tailEnd/>
                    </a:ln>
                  </pic:spPr>
                </pic:pic>
              </a:graphicData>
            </a:graphic>
          </wp:anchor>
        </w:drawing>
      </w:r>
    </w:p>
    <w:p w:rsidR="00676754" w:rsidRPr="00020E0D"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p>
    <w:p w:rsidR="00676754" w:rsidRDefault="00676754" w:rsidP="00676754">
      <w:pPr>
        <w:spacing w:line="480" w:lineRule="auto"/>
        <w:rPr>
          <w:rFonts w:ascii="Arial" w:hAnsi="Arial" w:cs="Arial"/>
          <w:sz w:val="24"/>
          <w:szCs w:val="24"/>
        </w:rPr>
      </w:pPr>
    </w:p>
    <w:p w:rsidR="00676754" w:rsidRPr="000F7131" w:rsidRDefault="00676754" w:rsidP="00676754">
      <w:pPr>
        <w:spacing w:line="480" w:lineRule="auto"/>
        <w:jc w:val="center"/>
        <w:rPr>
          <w:rFonts w:ascii="Arial" w:hAnsi="Arial" w:cs="Arial"/>
          <w:sz w:val="24"/>
          <w:szCs w:val="24"/>
        </w:rPr>
      </w:pPr>
      <w:r>
        <w:rPr>
          <w:rFonts w:ascii="Arial" w:hAnsi="Arial" w:cs="Arial"/>
          <w:sz w:val="24"/>
          <w:szCs w:val="24"/>
        </w:rPr>
        <w:t>Figura 1.</w:t>
      </w:r>
      <w:r w:rsidRPr="000F7131">
        <w:rPr>
          <w:rFonts w:ascii="Arial" w:hAnsi="Arial" w:cs="Arial"/>
          <w:sz w:val="24"/>
          <w:szCs w:val="24"/>
        </w:rPr>
        <w:t>8.</w:t>
      </w:r>
    </w:p>
    <w:p w:rsidR="00676754" w:rsidRPr="00726812"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 xml:space="preserve">En el </w:t>
      </w:r>
      <w:r w:rsidRPr="00020E0D">
        <w:rPr>
          <w:rFonts w:ascii="Arial" w:hAnsi="Arial" w:cs="Arial"/>
          <w:i/>
          <w:sz w:val="24"/>
          <w:szCs w:val="24"/>
        </w:rPr>
        <w:t>esquema 2,</w:t>
      </w:r>
      <w:r w:rsidRPr="00020E0D">
        <w:rPr>
          <w:rFonts w:ascii="Arial" w:hAnsi="Arial" w:cs="Arial"/>
          <w:sz w:val="24"/>
          <w:szCs w:val="24"/>
        </w:rPr>
        <w:t xml:space="preserve"> se representan los planos de campos visuales y los grados de rotación del cuello. Donde se marca los 45º (a cada lado) tiene relación con el movimiento natural de la cabeza.</w:t>
      </w:r>
      <w:r>
        <w:rPr>
          <w:rFonts w:ascii="Arial" w:hAnsi="Arial" w:cs="Arial"/>
          <w:sz w:val="24"/>
          <w:szCs w:val="24"/>
        </w:rPr>
        <w:t xml:space="preserve"> </w:t>
      </w:r>
      <w:r w:rsidRPr="00726812">
        <w:rPr>
          <w:rFonts w:ascii="Arial" w:hAnsi="Arial" w:cs="Arial"/>
          <w:sz w:val="24"/>
          <w:szCs w:val="24"/>
        </w:rPr>
        <w:t>Así mismo, los 60º representa un movimiento realizado de forma consciente. VC guarda relación con el cono visual, formado por 15º a cada lado del plano medial.</w:t>
      </w:r>
    </w:p>
    <w:p w:rsidR="00676754" w:rsidRPr="000F7131"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Esta angulación respeta el área de visión que se abarca con un movimiento de ojos. Los límites están ubicados a 30º de cada lado de la línea del plano medial, y es el área límite que abarca el movimiento de los ojos.</w:t>
      </w:r>
    </w:p>
    <w:p w:rsidR="00676754" w:rsidRDefault="00676754" w:rsidP="00676754">
      <w:pPr>
        <w:pStyle w:val="Prrafodelista"/>
        <w:spacing w:line="480" w:lineRule="auto"/>
        <w:jc w:val="both"/>
        <w:rPr>
          <w:rFonts w:ascii="Arial" w:hAnsi="Arial" w:cs="Arial"/>
          <w:sz w:val="24"/>
          <w:szCs w:val="24"/>
        </w:rPr>
      </w:pPr>
    </w:p>
    <w:p w:rsidR="00676754" w:rsidRPr="00726812"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lastRenderedPageBreak/>
        <w:t>Respecto al ángulo máximo que la visión puede abarcar contempla un arco de 180º conjuntamente el movimiento de la cabeza con los ojos, es decir, 60º del giro de la cabeza más 30º de la visión máxima de los ojos, a</w:t>
      </w:r>
      <w:r>
        <w:rPr>
          <w:rFonts w:ascii="Arial" w:hAnsi="Arial" w:cs="Arial"/>
          <w:sz w:val="24"/>
          <w:szCs w:val="24"/>
        </w:rPr>
        <w:t xml:space="preserve"> cada lado del plano medial. +90 s</w:t>
      </w:r>
      <w:r w:rsidRPr="00726812">
        <w:rPr>
          <w:rFonts w:ascii="Arial" w:hAnsi="Arial" w:cs="Arial"/>
          <w:sz w:val="24"/>
          <w:szCs w:val="24"/>
        </w:rPr>
        <w:t>ignifica el límite de visión forzada, conseguido únicamente con el movimiento de ojos.</w:t>
      </w:r>
    </w:p>
    <w:p w:rsidR="00676754" w:rsidRPr="00020E0D" w:rsidRDefault="00676754" w:rsidP="00676754">
      <w:pPr>
        <w:pStyle w:val="Prrafodelista"/>
        <w:spacing w:line="48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74624" behindDoc="0" locked="0" layoutInCell="1" allowOverlap="1">
            <wp:simplePos x="0" y="0"/>
            <wp:positionH relativeFrom="column">
              <wp:posOffset>1263015</wp:posOffset>
            </wp:positionH>
            <wp:positionV relativeFrom="paragraph">
              <wp:posOffset>240030</wp:posOffset>
            </wp:positionV>
            <wp:extent cx="3467100" cy="2038350"/>
            <wp:effectExtent l="19050" t="0" r="0" b="0"/>
            <wp:wrapSquare wrapText="bothSides"/>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467100" cy="2038350"/>
                    </a:xfrm>
                    <a:prstGeom prst="rect">
                      <a:avLst/>
                    </a:prstGeom>
                    <a:noFill/>
                    <a:ln w="9525">
                      <a:noFill/>
                      <a:miter lim="800000"/>
                      <a:headEnd/>
                      <a:tailEnd/>
                    </a:ln>
                  </pic:spPr>
                </pic:pic>
              </a:graphicData>
            </a:graphic>
          </wp:anchor>
        </w:drawing>
      </w:r>
    </w:p>
    <w:p w:rsidR="00676754" w:rsidRPr="00020E0D"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p>
    <w:p w:rsidR="00676754" w:rsidRDefault="00676754" w:rsidP="00676754">
      <w:pPr>
        <w:spacing w:line="480" w:lineRule="auto"/>
        <w:rPr>
          <w:rFonts w:ascii="Arial" w:hAnsi="Arial" w:cs="Arial"/>
          <w:sz w:val="24"/>
          <w:szCs w:val="24"/>
        </w:rPr>
      </w:pPr>
    </w:p>
    <w:p w:rsidR="00676754" w:rsidRPr="00726812" w:rsidRDefault="00676754" w:rsidP="00676754">
      <w:pPr>
        <w:spacing w:line="480" w:lineRule="auto"/>
        <w:jc w:val="center"/>
        <w:rPr>
          <w:rFonts w:ascii="Arial" w:hAnsi="Arial" w:cs="Arial"/>
          <w:sz w:val="24"/>
          <w:szCs w:val="24"/>
        </w:rPr>
      </w:pPr>
      <w:r>
        <w:rPr>
          <w:rFonts w:ascii="Arial" w:hAnsi="Arial" w:cs="Arial"/>
          <w:sz w:val="24"/>
          <w:szCs w:val="24"/>
        </w:rPr>
        <w:t>Figura 1.</w:t>
      </w:r>
      <w:r w:rsidRPr="000F7131">
        <w:rPr>
          <w:rFonts w:ascii="Arial" w:hAnsi="Arial" w:cs="Arial"/>
          <w:sz w:val="24"/>
          <w:szCs w:val="24"/>
        </w:rPr>
        <w:t>9.</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En resumen, deben tenerse en cuenta ciertos aspectos que de una u otra manera irán definiendo el resultado final del sistema a desarrollar. Estos son: visibilidad, contraste, tamaño, distancias, etc.; es decir, todo lo concerniente a ergonomía, sin dejar de lado las limitaciones tecnológicas y económicas que éste presente a lo largo de su desarrollo.</w:t>
      </w:r>
    </w:p>
    <w:p w:rsidR="00676754" w:rsidRDefault="00676754" w:rsidP="00676754">
      <w:pPr>
        <w:pStyle w:val="Prrafodelista"/>
        <w:spacing w:line="720" w:lineRule="auto"/>
        <w:jc w:val="both"/>
        <w:rPr>
          <w:rFonts w:ascii="Arial" w:hAnsi="Arial" w:cs="Arial"/>
          <w:sz w:val="24"/>
          <w:szCs w:val="24"/>
        </w:rPr>
      </w:pPr>
    </w:p>
    <w:p w:rsidR="00676754" w:rsidRPr="00020E0D" w:rsidRDefault="00676754" w:rsidP="00676754">
      <w:pPr>
        <w:pStyle w:val="Prrafodelista"/>
        <w:spacing w:line="720" w:lineRule="auto"/>
        <w:jc w:val="both"/>
        <w:rPr>
          <w:rFonts w:ascii="Arial" w:hAnsi="Arial" w:cs="Arial"/>
          <w:sz w:val="24"/>
          <w:szCs w:val="24"/>
        </w:rPr>
      </w:pPr>
    </w:p>
    <w:p w:rsidR="00676754" w:rsidRPr="000F7131" w:rsidRDefault="00676754" w:rsidP="00676754">
      <w:pPr>
        <w:pStyle w:val="Prrafodelista"/>
        <w:numPr>
          <w:ilvl w:val="3"/>
          <w:numId w:val="2"/>
        </w:numPr>
        <w:jc w:val="both"/>
        <w:rPr>
          <w:rFonts w:ascii="Arial" w:hAnsi="Arial" w:cs="Arial"/>
          <w:b/>
          <w:sz w:val="24"/>
          <w:szCs w:val="24"/>
        </w:rPr>
      </w:pPr>
      <w:r w:rsidRPr="000F7131">
        <w:rPr>
          <w:rFonts w:ascii="Arial" w:hAnsi="Arial" w:cs="Arial"/>
          <w:b/>
          <w:sz w:val="24"/>
          <w:szCs w:val="24"/>
        </w:rPr>
        <w:lastRenderedPageBreak/>
        <w:t>Señalizaciones de Seguridad</w:t>
      </w:r>
    </w:p>
    <w:p w:rsidR="00676754" w:rsidRDefault="00676754" w:rsidP="00676754">
      <w:pPr>
        <w:pStyle w:val="Sinespaciado"/>
        <w:ind w:left="1788"/>
        <w:jc w:val="both"/>
        <w:rPr>
          <w:rFonts w:ascii="Arial" w:hAnsi="Arial" w:cs="Arial"/>
          <w:b/>
          <w:sz w:val="32"/>
          <w:szCs w:val="32"/>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 xml:space="preserve">La señalización de seguridad es un objeto físico que sirviéndose de la combinación de una forma geométrica, un color y un símbolo proporciona una información determinada relacionada con la seguridad. </w:t>
      </w:r>
    </w:p>
    <w:p w:rsidR="00676754" w:rsidRDefault="00676754" w:rsidP="00676754">
      <w:pPr>
        <w:pStyle w:val="Prrafodelista"/>
        <w:spacing w:line="72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Tiene como misión llamar la atención sobre los objetos o situaciones que pueden provocar peligros así como para indicar el emplazamiento de dispositivos y equipos que tengan importancia desde el punto de vista de seguridad en los lugares de trabajo, lugares de esparcimiento público y privado, o simplemente en cualquier recinto que sea de uso masivo.</w:t>
      </w:r>
    </w:p>
    <w:p w:rsidR="00676754" w:rsidRPr="00020E0D" w:rsidRDefault="00676754" w:rsidP="00676754">
      <w:pPr>
        <w:pStyle w:val="Prrafodelista"/>
        <w:spacing w:line="48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b/>
          <w:sz w:val="24"/>
          <w:szCs w:val="24"/>
        </w:rPr>
      </w:pPr>
      <w:r w:rsidRPr="00020E0D">
        <w:rPr>
          <w:rFonts w:ascii="Arial" w:hAnsi="Arial" w:cs="Arial"/>
          <w:b/>
          <w:sz w:val="24"/>
          <w:szCs w:val="24"/>
        </w:rPr>
        <w:t>CLASES DE SEÑALES DE SEGURIDAD</w:t>
      </w:r>
    </w:p>
    <w:p w:rsidR="00676754" w:rsidRPr="00020E0D" w:rsidRDefault="00676754" w:rsidP="00676754">
      <w:pPr>
        <w:pStyle w:val="Prrafodelista"/>
        <w:spacing w:line="480" w:lineRule="auto"/>
        <w:jc w:val="both"/>
        <w:rPr>
          <w:rFonts w:ascii="Arial" w:hAnsi="Arial" w:cs="Arial"/>
          <w:b/>
          <w:sz w:val="24"/>
          <w:szCs w:val="24"/>
        </w:rPr>
      </w:pPr>
    </w:p>
    <w:p w:rsidR="00676754" w:rsidRPr="009D247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En función de su aplicación se dividen en:</w:t>
      </w:r>
    </w:p>
    <w:p w:rsidR="00676754" w:rsidRPr="009D247D" w:rsidRDefault="00676754" w:rsidP="00676754">
      <w:pPr>
        <w:pStyle w:val="Prrafodelista"/>
        <w:numPr>
          <w:ilvl w:val="0"/>
          <w:numId w:val="12"/>
        </w:numPr>
        <w:spacing w:line="480" w:lineRule="auto"/>
        <w:jc w:val="both"/>
        <w:rPr>
          <w:rFonts w:ascii="Arial" w:hAnsi="Arial" w:cs="Arial"/>
          <w:sz w:val="24"/>
          <w:szCs w:val="24"/>
        </w:rPr>
      </w:pPr>
      <w:r w:rsidRPr="00020E0D">
        <w:rPr>
          <w:rFonts w:ascii="Arial" w:hAnsi="Arial" w:cs="Arial"/>
          <w:b/>
          <w:sz w:val="24"/>
          <w:szCs w:val="24"/>
        </w:rPr>
        <w:t>Señales de prohibición:</w:t>
      </w:r>
      <w:r w:rsidRPr="00020E0D">
        <w:rPr>
          <w:rFonts w:ascii="Arial" w:hAnsi="Arial" w:cs="Arial"/>
          <w:sz w:val="24"/>
          <w:szCs w:val="24"/>
        </w:rPr>
        <w:t xml:space="preserve"> Señal de seguridad que prohíbe un - comportamiento que puede provocar una situación de peligro.</w:t>
      </w:r>
    </w:p>
    <w:p w:rsidR="00676754" w:rsidRPr="00726812" w:rsidRDefault="00676754" w:rsidP="00676754">
      <w:pPr>
        <w:pStyle w:val="Prrafodelista"/>
        <w:numPr>
          <w:ilvl w:val="0"/>
          <w:numId w:val="12"/>
        </w:numPr>
        <w:spacing w:line="480" w:lineRule="auto"/>
        <w:jc w:val="both"/>
        <w:rPr>
          <w:rFonts w:ascii="Arial" w:hAnsi="Arial" w:cs="Arial"/>
          <w:sz w:val="24"/>
          <w:szCs w:val="24"/>
        </w:rPr>
      </w:pPr>
      <w:r w:rsidRPr="00020E0D">
        <w:rPr>
          <w:rFonts w:ascii="Arial" w:hAnsi="Arial" w:cs="Arial"/>
          <w:b/>
          <w:sz w:val="24"/>
          <w:szCs w:val="24"/>
        </w:rPr>
        <w:t>Señales de obligación:</w:t>
      </w:r>
      <w:r w:rsidRPr="00020E0D">
        <w:rPr>
          <w:rFonts w:ascii="Arial" w:hAnsi="Arial" w:cs="Arial"/>
          <w:sz w:val="24"/>
          <w:szCs w:val="24"/>
        </w:rPr>
        <w:t xml:space="preserve"> Es una señal de seguridad que obliga a un comportamiento determinado.</w:t>
      </w:r>
    </w:p>
    <w:p w:rsidR="00676754" w:rsidRPr="00020E0D" w:rsidRDefault="00676754" w:rsidP="00676754">
      <w:pPr>
        <w:pStyle w:val="Prrafodelista"/>
        <w:spacing w:line="720" w:lineRule="auto"/>
        <w:ind w:left="1800"/>
        <w:jc w:val="both"/>
        <w:rPr>
          <w:rFonts w:ascii="Arial" w:hAnsi="Arial" w:cs="Arial"/>
          <w:sz w:val="24"/>
          <w:szCs w:val="24"/>
        </w:rPr>
      </w:pPr>
    </w:p>
    <w:p w:rsidR="00676754" w:rsidRPr="009D247D" w:rsidRDefault="00676754" w:rsidP="00676754">
      <w:pPr>
        <w:pStyle w:val="Prrafodelista"/>
        <w:numPr>
          <w:ilvl w:val="0"/>
          <w:numId w:val="12"/>
        </w:numPr>
        <w:spacing w:line="480" w:lineRule="auto"/>
        <w:jc w:val="both"/>
        <w:rPr>
          <w:rFonts w:ascii="Arial" w:hAnsi="Arial" w:cs="Arial"/>
          <w:sz w:val="24"/>
          <w:szCs w:val="24"/>
        </w:rPr>
      </w:pPr>
      <w:r w:rsidRPr="00020E0D">
        <w:rPr>
          <w:rFonts w:ascii="Arial" w:hAnsi="Arial" w:cs="Arial"/>
          <w:b/>
          <w:sz w:val="24"/>
          <w:szCs w:val="24"/>
        </w:rPr>
        <w:t>Señales de advertencia:</w:t>
      </w:r>
      <w:r w:rsidRPr="00020E0D">
        <w:rPr>
          <w:rFonts w:ascii="Arial" w:hAnsi="Arial" w:cs="Arial"/>
          <w:sz w:val="24"/>
          <w:szCs w:val="24"/>
        </w:rPr>
        <w:t xml:space="preserve"> Señal de seguridad que advierte un peligro.</w:t>
      </w:r>
    </w:p>
    <w:p w:rsidR="00676754" w:rsidRDefault="00676754" w:rsidP="00676754">
      <w:pPr>
        <w:pStyle w:val="Prrafodelista"/>
        <w:numPr>
          <w:ilvl w:val="0"/>
          <w:numId w:val="12"/>
        </w:numPr>
        <w:spacing w:line="480" w:lineRule="auto"/>
        <w:jc w:val="both"/>
        <w:rPr>
          <w:rFonts w:ascii="Arial" w:hAnsi="Arial" w:cs="Arial"/>
          <w:sz w:val="24"/>
          <w:szCs w:val="24"/>
        </w:rPr>
      </w:pPr>
      <w:r w:rsidRPr="00020E0D">
        <w:rPr>
          <w:rFonts w:ascii="Arial" w:hAnsi="Arial" w:cs="Arial"/>
          <w:b/>
          <w:sz w:val="24"/>
          <w:szCs w:val="24"/>
        </w:rPr>
        <w:t>Señales de información:</w:t>
      </w:r>
      <w:r w:rsidRPr="00020E0D">
        <w:rPr>
          <w:rFonts w:ascii="Arial" w:hAnsi="Arial" w:cs="Arial"/>
          <w:sz w:val="24"/>
          <w:szCs w:val="24"/>
        </w:rPr>
        <w:t xml:space="preserve"> Señal que proporciona información para facilitar el salvamento o garantizar la seguridad de las personas. </w:t>
      </w:r>
    </w:p>
    <w:p w:rsidR="00676754" w:rsidRPr="009D247D" w:rsidRDefault="00676754" w:rsidP="00676754">
      <w:pPr>
        <w:pStyle w:val="Prrafodelista"/>
        <w:spacing w:line="480" w:lineRule="auto"/>
        <w:ind w:left="1800"/>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Éstas se subdividen en:</w:t>
      </w:r>
    </w:p>
    <w:p w:rsidR="00676754" w:rsidRPr="009D247D" w:rsidRDefault="00676754" w:rsidP="00676754">
      <w:pPr>
        <w:pStyle w:val="Prrafodelista"/>
        <w:numPr>
          <w:ilvl w:val="0"/>
          <w:numId w:val="16"/>
        </w:numPr>
        <w:spacing w:line="480" w:lineRule="auto"/>
        <w:jc w:val="both"/>
        <w:rPr>
          <w:rFonts w:ascii="Arial" w:hAnsi="Arial" w:cs="Arial"/>
          <w:sz w:val="24"/>
          <w:szCs w:val="24"/>
        </w:rPr>
      </w:pPr>
      <w:r w:rsidRPr="00020E0D">
        <w:rPr>
          <w:rFonts w:ascii="Arial" w:hAnsi="Arial" w:cs="Arial"/>
          <w:b/>
          <w:sz w:val="24"/>
          <w:szCs w:val="24"/>
        </w:rPr>
        <w:t>Señal de salvamento:</w:t>
      </w:r>
      <w:r w:rsidRPr="00020E0D">
        <w:rPr>
          <w:rFonts w:ascii="Arial" w:hAnsi="Arial" w:cs="Arial"/>
          <w:sz w:val="24"/>
          <w:szCs w:val="24"/>
        </w:rPr>
        <w:t xml:space="preserve"> Es la señal que en caso de peligro indica la salida de emergencia, la situación del puesto de socorro o el emplazamiento de un dispositivo de salvamento.</w:t>
      </w:r>
    </w:p>
    <w:p w:rsidR="00676754" w:rsidRPr="009D247D" w:rsidRDefault="00676754" w:rsidP="00676754">
      <w:pPr>
        <w:pStyle w:val="Prrafodelista"/>
        <w:numPr>
          <w:ilvl w:val="0"/>
          <w:numId w:val="16"/>
        </w:numPr>
        <w:spacing w:line="480" w:lineRule="auto"/>
        <w:jc w:val="both"/>
        <w:rPr>
          <w:rFonts w:ascii="Arial" w:hAnsi="Arial" w:cs="Arial"/>
          <w:sz w:val="24"/>
          <w:szCs w:val="24"/>
        </w:rPr>
      </w:pPr>
      <w:r w:rsidRPr="009C389E">
        <w:rPr>
          <w:rFonts w:ascii="Arial" w:hAnsi="Arial" w:cs="Arial"/>
          <w:b/>
          <w:sz w:val="24"/>
          <w:szCs w:val="24"/>
        </w:rPr>
        <w:t>Señal indicativa:</w:t>
      </w:r>
      <w:r w:rsidRPr="009C389E">
        <w:rPr>
          <w:rFonts w:ascii="Arial" w:hAnsi="Arial" w:cs="Arial"/>
          <w:sz w:val="24"/>
          <w:szCs w:val="24"/>
        </w:rPr>
        <w:t xml:space="preserve"> Proporciona otras informaciones distintas a las de prohibición, obligación y de advertencia.</w:t>
      </w: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3. Señal auxiliar:</w:t>
      </w:r>
      <w:r w:rsidRPr="00020E0D">
        <w:rPr>
          <w:rFonts w:ascii="Arial" w:hAnsi="Arial" w:cs="Arial"/>
          <w:sz w:val="24"/>
          <w:szCs w:val="24"/>
        </w:rPr>
        <w:t xml:space="preserve"> Contienen exclusivamente texto y se utiliza conjuntamente con las señales indicadas anteriormente.</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4. Señal complementaria de riesgo permanente:</w:t>
      </w:r>
      <w:r w:rsidRPr="00020E0D">
        <w:rPr>
          <w:rFonts w:ascii="Arial" w:hAnsi="Arial" w:cs="Arial"/>
          <w:sz w:val="24"/>
          <w:szCs w:val="24"/>
        </w:rPr>
        <w:t xml:space="preserve"> Sirven para señalizar lugares donde no se utilicen formas geométricas normalizadas y que suponen un riesgo permanente de choque, caída.</w:t>
      </w:r>
    </w:p>
    <w:p w:rsidR="00676754"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720" w:lineRule="auto"/>
        <w:jc w:val="both"/>
        <w:rPr>
          <w:rFonts w:ascii="Arial" w:hAnsi="Arial" w:cs="Arial"/>
          <w:sz w:val="24"/>
          <w:szCs w:val="24"/>
        </w:rPr>
      </w:pPr>
    </w:p>
    <w:p w:rsidR="00676754" w:rsidRPr="00020E0D" w:rsidRDefault="00676754" w:rsidP="00676754">
      <w:pPr>
        <w:pStyle w:val="Prrafodelista"/>
        <w:spacing w:line="720" w:lineRule="auto"/>
        <w:jc w:val="both"/>
        <w:rPr>
          <w:rFonts w:ascii="Arial" w:hAnsi="Arial" w:cs="Arial"/>
          <w:sz w:val="24"/>
          <w:szCs w:val="24"/>
        </w:rPr>
      </w:pPr>
    </w:p>
    <w:p w:rsidR="00676754" w:rsidRPr="000F7131" w:rsidRDefault="00676754" w:rsidP="00676754">
      <w:pPr>
        <w:pStyle w:val="Prrafodelista"/>
        <w:numPr>
          <w:ilvl w:val="3"/>
          <w:numId w:val="2"/>
        </w:numPr>
        <w:jc w:val="both"/>
        <w:rPr>
          <w:rFonts w:ascii="Arial" w:hAnsi="Arial" w:cs="Arial"/>
          <w:b/>
          <w:sz w:val="24"/>
          <w:szCs w:val="24"/>
        </w:rPr>
      </w:pPr>
      <w:r w:rsidRPr="000F7131">
        <w:rPr>
          <w:rFonts w:ascii="Arial" w:hAnsi="Arial" w:cs="Arial"/>
          <w:b/>
          <w:sz w:val="24"/>
          <w:szCs w:val="24"/>
        </w:rPr>
        <w:lastRenderedPageBreak/>
        <w:t>Señalización vertical</w:t>
      </w:r>
    </w:p>
    <w:p w:rsidR="00676754" w:rsidRPr="000F7131" w:rsidRDefault="00676754" w:rsidP="00676754">
      <w:pPr>
        <w:pStyle w:val="Sinespaciado"/>
        <w:ind w:left="1788"/>
        <w:jc w:val="both"/>
        <w:rPr>
          <w:rFonts w:ascii="Arial" w:hAnsi="Arial" w:cs="Arial"/>
          <w:b/>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La señalización vertical comprende a todos los dispositivos instalados al nivel del camino con la finalidad de transmitir mensajes tanto para el tránsito vehicular como para el tránsito peatonal, mediante frases o símbolos que incluyan reglamentaciones vigentes de tránsito o para la advertencia de un peligro en el camino o en su entorno, además puede tener una utilidad informativa como nombres y ubicación de ciudades, hospitales y servicios de emergencia.</w:t>
      </w:r>
    </w:p>
    <w:p w:rsidR="00676754" w:rsidRPr="00020E0D" w:rsidRDefault="00676754" w:rsidP="00676754">
      <w:pPr>
        <w:pStyle w:val="Prrafodelista"/>
        <w:spacing w:line="480" w:lineRule="auto"/>
        <w:jc w:val="both"/>
        <w:rPr>
          <w:rFonts w:ascii="Arial" w:hAnsi="Arial" w:cs="Arial"/>
          <w:sz w:val="24"/>
          <w:szCs w:val="24"/>
        </w:rPr>
      </w:pPr>
    </w:p>
    <w:p w:rsidR="00676754" w:rsidRPr="000F7131" w:rsidRDefault="00676754" w:rsidP="00676754">
      <w:pPr>
        <w:pStyle w:val="Prrafodelista"/>
        <w:spacing w:line="480" w:lineRule="auto"/>
        <w:jc w:val="both"/>
        <w:rPr>
          <w:rFonts w:ascii="Arial" w:hAnsi="Arial" w:cs="Arial"/>
          <w:b/>
          <w:sz w:val="24"/>
          <w:szCs w:val="24"/>
        </w:rPr>
      </w:pPr>
      <w:r w:rsidRPr="00020E0D">
        <w:rPr>
          <w:rFonts w:ascii="Arial" w:hAnsi="Arial" w:cs="Arial"/>
          <w:b/>
          <w:sz w:val="24"/>
          <w:szCs w:val="24"/>
        </w:rPr>
        <w:t>Clasificación:</w:t>
      </w:r>
    </w:p>
    <w:p w:rsidR="00676754" w:rsidRPr="00020E0D" w:rsidRDefault="00676754" w:rsidP="00676754">
      <w:pPr>
        <w:pStyle w:val="Prrafodelista"/>
        <w:numPr>
          <w:ilvl w:val="0"/>
          <w:numId w:val="5"/>
        </w:numPr>
        <w:spacing w:line="480" w:lineRule="auto"/>
        <w:jc w:val="both"/>
        <w:rPr>
          <w:rFonts w:ascii="Arial" w:hAnsi="Arial" w:cs="Arial"/>
          <w:sz w:val="24"/>
          <w:szCs w:val="24"/>
        </w:rPr>
      </w:pPr>
      <w:r w:rsidRPr="00020E0D">
        <w:rPr>
          <w:rFonts w:ascii="Arial" w:hAnsi="Arial" w:cs="Arial"/>
          <w:sz w:val="24"/>
          <w:szCs w:val="24"/>
        </w:rPr>
        <w:t>Señales preventivas</w:t>
      </w:r>
    </w:p>
    <w:p w:rsidR="00676754" w:rsidRPr="00020E0D" w:rsidRDefault="00676754" w:rsidP="00676754">
      <w:pPr>
        <w:pStyle w:val="Prrafodelista"/>
        <w:numPr>
          <w:ilvl w:val="0"/>
          <w:numId w:val="5"/>
        </w:numPr>
        <w:spacing w:line="480" w:lineRule="auto"/>
        <w:jc w:val="both"/>
        <w:rPr>
          <w:rFonts w:ascii="Arial" w:hAnsi="Arial" w:cs="Arial"/>
          <w:sz w:val="24"/>
          <w:szCs w:val="24"/>
        </w:rPr>
      </w:pPr>
      <w:r w:rsidRPr="00020E0D">
        <w:rPr>
          <w:rFonts w:ascii="Arial" w:hAnsi="Arial" w:cs="Arial"/>
          <w:sz w:val="24"/>
          <w:szCs w:val="24"/>
        </w:rPr>
        <w:t>Señales reglamentarias</w:t>
      </w:r>
    </w:p>
    <w:p w:rsidR="00676754" w:rsidRPr="00020E0D" w:rsidRDefault="00676754" w:rsidP="00676754">
      <w:pPr>
        <w:pStyle w:val="Prrafodelista"/>
        <w:numPr>
          <w:ilvl w:val="0"/>
          <w:numId w:val="5"/>
        </w:numPr>
        <w:spacing w:line="480" w:lineRule="auto"/>
        <w:jc w:val="both"/>
        <w:rPr>
          <w:rFonts w:ascii="Arial" w:hAnsi="Arial" w:cs="Arial"/>
          <w:b/>
          <w:sz w:val="24"/>
          <w:szCs w:val="24"/>
        </w:rPr>
      </w:pPr>
      <w:r w:rsidRPr="00020E0D">
        <w:rPr>
          <w:rFonts w:ascii="Arial" w:hAnsi="Arial" w:cs="Arial"/>
          <w:sz w:val="24"/>
          <w:szCs w:val="24"/>
        </w:rPr>
        <w:t>Señales informativa</w:t>
      </w:r>
    </w:p>
    <w:p w:rsidR="00676754" w:rsidRPr="00020E0D" w:rsidRDefault="00676754" w:rsidP="00676754">
      <w:pPr>
        <w:pStyle w:val="Prrafodelista"/>
        <w:spacing w:line="480" w:lineRule="auto"/>
        <w:jc w:val="both"/>
        <w:rPr>
          <w:rFonts w:ascii="Arial" w:hAnsi="Arial" w:cs="Arial"/>
          <w:b/>
          <w:sz w:val="24"/>
          <w:szCs w:val="24"/>
        </w:rPr>
      </w:pPr>
    </w:p>
    <w:p w:rsidR="00676754" w:rsidRPr="00426B79"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Señales de Prevención.-</w:t>
      </w:r>
      <w:r w:rsidRPr="00020E0D">
        <w:rPr>
          <w:rFonts w:ascii="Arial" w:hAnsi="Arial" w:cs="Arial"/>
          <w:sz w:val="24"/>
          <w:szCs w:val="24"/>
        </w:rPr>
        <w:t xml:space="preserve"> Son las que indican condiciones adyacentes a una calle o carretera, que son potencialmente peligrosas para el funcionamiento del tránsito.</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Señales Reglamentarias.-</w:t>
      </w:r>
      <w:r w:rsidRPr="00020E0D">
        <w:rPr>
          <w:rFonts w:ascii="Arial" w:hAnsi="Arial" w:cs="Arial"/>
          <w:sz w:val="24"/>
          <w:szCs w:val="24"/>
        </w:rPr>
        <w:t xml:space="preserve"> Son las que indican al conductor sobre la prioridad de paso, la existencia de ciertas limitaciones, prohibiciones y restricciones en el uso de la vía, según las leyes y reglamentos en materia de tránsito de cada país. </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lastRenderedPageBreak/>
        <w:t>La violación de la regulación establecida en el mensaje de estas señales constituye una contravención, que es sancionada conforme con lo establecido en la ley o reglamento de tránsito. Este tipo de infracciones se sanciona con multas, el retiro de la circulación del vehículo, o la suspensión de la licencia.</w:t>
      </w:r>
    </w:p>
    <w:p w:rsidR="00676754" w:rsidRPr="00426B79" w:rsidRDefault="00676754" w:rsidP="00676754">
      <w:pPr>
        <w:pStyle w:val="Prrafodelista"/>
        <w:spacing w:line="480" w:lineRule="auto"/>
        <w:jc w:val="both"/>
        <w:rPr>
          <w:rFonts w:ascii="Arial" w:hAnsi="Arial" w:cs="Arial"/>
          <w:sz w:val="24"/>
          <w:szCs w:val="24"/>
        </w:rPr>
      </w:pPr>
    </w:p>
    <w:p w:rsidR="00676754" w:rsidRPr="00216EE6" w:rsidRDefault="00676754" w:rsidP="00676754">
      <w:pPr>
        <w:pStyle w:val="Prrafodelista"/>
        <w:spacing w:line="480" w:lineRule="auto"/>
        <w:jc w:val="both"/>
        <w:rPr>
          <w:rFonts w:ascii="Arial" w:hAnsi="Arial" w:cs="Arial"/>
          <w:sz w:val="24"/>
          <w:szCs w:val="24"/>
        </w:rPr>
      </w:pPr>
      <w:r w:rsidRPr="00020E0D">
        <w:rPr>
          <w:rFonts w:ascii="Arial" w:hAnsi="Arial" w:cs="Arial"/>
          <w:b/>
          <w:sz w:val="24"/>
          <w:szCs w:val="24"/>
        </w:rPr>
        <w:t>Señales Informativas:</w:t>
      </w:r>
      <w:r w:rsidRPr="00020E0D">
        <w:rPr>
          <w:rFonts w:ascii="Arial" w:hAnsi="Arial" w:cs="Arial"/>
          <w:sz w:val="24"/>
          <w:szCs w:val="24"/>
        </w:rPr>
        <w:t xml:space="preserve"> Son las que guían o informan al conductor sobre nombres y ubicación de poblaciones, rutas, destinos, direcciones, kilometrajes, distancias, servicios, puntos de interés, y cualquier otra información geográfica, recreacional y cultural pertinente para facilitar las tareas de navegación y orientación de los usuarios.</w:t>
      </w:r>
    </w:p>
    <w:p w:rsidR="00676754" w:rsidRDefault="00676754" w:rsidP="00676754">
      <w:pPr>
        <w:tabs>
          <w:tab w:val="left" w:pos="3645"/>
        </w:tabs>
        <w:autoSpaceDE w:val="0"/>
        <w:autoSpaceDN w:val="0"/>
        <w:adjustRightInd w:val="0"/>
        <w:spacing w:after="0" w:line="240" w:lineRule="auto"/>
        <w:rPr>
          <w:b/>
          <w:sz w:val="24"/>
        </w:rPr>
      </w:pPr>
    </w:p>
    <w:tbl>
      <w:tblPr>
        <w:tblW w:w="7200" w:type="dxa"/>
        <w:tblInd w:w="1098" w:type="dxa"/>
        <w:tblCellMar>
          <w:left w:w="70" w:type="dxa"/>
          <w:right w:w="70" w:type="dxa"/>
        </w:tblCellMar>
        <w:tblLook w:val="04A0"/>
      </w:tblPr>
      <w:tblGrid>
        <w:gridCol w:w="2400"/>
        <w:gridCol w:w="3600"/>
        <w:gridCol w:w="1200"/>
      </w:tblGrid>
      <w:tr w:rsidR="00676754" w:rsidRPr="00E52C6D" w:rsidTr="00676754">
        <w:trPr>
          <w:trHeight w:val="330"/>
        </w:trPr>
        <w:tc>
          <w:tcPr>
            <w:tcW w:w="2400" w:type="dxa"/>
            <w:tcBorders>
              <w:top w:val="single" w:sz="8" w:space="0" w:color="auto"/>
              <w:left w:val="single" w:sz="8" w:space="0" w:color="auto"/>
              <w:bottom w:val="single" w:sz="8" w:space="0" w:color="auto"/>
              <w:right w:val="single" w:sz="8" w:space="0" w:color="000000"/>
            </w:tcBorders>
            <w:shd w:val="clear" w:color="000000" w:fill="376091"/>
            <w:noWrap/>
            <w:vAlign w:val="center"/>
            <w:hideMark/>
          </w:tcPr>
          <w:p w:rsidR="00676754" w:rsidRPr="00E52C6D" w:rsidRDefault="00676754" w:rsidP="00676754">
            <w:pPr>
              <w:spacing w:after="0" w:line="240" w:lineRule="auto"/>
              <w:jc w:val="center"/>
              <w:rPr>
                <w:rFonts w:ascii="Arial Narrow" w:eastAsia="Times New Roman" w:hAnsi="Arial Narrow"/>
                <w:color w:val="FFFFFF"/>
                <w:sz w:val="24"/>
                <w:szCs w:val="24"/>
                <w:lang w:eastAsia="es-ES"/>
              </w:rPr>
            </w:pPr>
            <w:r w:rsidRPr="00E52C6D">
              <w:rPr>
                <w:rFonts w:ascii="Arial Narrow" w:eastAsia="Times New Roman" w:hAnsi="Arial Narrow"/>
                <w:color w:val="FFFFFF"/>
                <w:sz w:val="24"/>
                <w:szCs w:val="24"/>
                <w:lang w:eastAsia="es-ES"/>
              </w:rPr>
              <w:t>Tipo de señal</w:t>
            </w:r>
          </w:p>
        </w:tc>
        <w:tc>
          <w:tcPr>
            <w:tcW w:w="3600" w:type="dxa"/>
            <w:tcBorders>
              <w:top w:val="single" w:sz="8" w:space="0" w:color="auto"/>
              <w:left w:val="nil"/>
              <w:bottom w:val="single" w:sz="8" w:space="0" w:color="auto"/>
              <w:right w:val="single" w:sz="8" w:space="0" w:color="000000"/>
            </w:tcBorders>
            <w:shd w:val="clear" w:color="000000" w:fill="376091"/>
            <w:noWrap/>
            <w:vAlign w:val="center"/>
            <w:hideMark/>
          </w:tcPr>
          <w:p w:rsidR="00676754" w:rsidRPr="00E52C6D" w:rsidRDefault="00676754" w:rsidP="00676754">
            <w:pPr>
              <w:spacing w:after="0" w:line="240" w:lineRule="auto"/>
              <w:jc w:val="center"/>
              <w:rPr>
                <w:rFonts w:ascii="Arial Narrow" w:eastAsia="Times New Roman" w:hAnsi="Arial Narrow"/>
                <w:color w:val="FFFFFF"/>
                <w:sz w:val="24"/>
                <w:szCs w:val="24"/>
                <w:lang w:eastAsia="es-ES"/>
              </w:rPr>
            </w:pPr>
            <w:r w:rsidRPr="00E52C6D">
              <w:rPr>
                <w:rFonts w:ascii="Arial Narrow" w:eastAsia="Times New Roman" w:hAnsi="Arial Narrow"/>
                <w:color w:val="FFFFFF"/>
                <w:sz w:val="24"/>
                <w:szCs w:val="24"/>
                <w:lang w:eastAsia="es-ES"/>
              </w:rPr>
              <w:t>Dimensiones</w:t>
            </w:r>
          </w:p>
        </w:tc>
        <w:tc>
          <w:tcPr>
            <w:tcW w:w="1200" w:type="dxa"/>
            <w:tcBorders>
              <w:top w:val="single" w:sz="8" w:space="0" w:color="auto"/>
              <w:left w:val="nil"/>
              <w:bottom w:val="single" w:sz="8" w:space="0" w:color="auto"/>
              <w:right w:val="single" w:sz="8" w:space="0" w:color="auto"/>
            </w:tcBorders>
            <w:shd w:val="clear" w:color="000000" w:fill="376091"/>
            <w:noWrap/>
            <w:vAlign w:val="center"/>
            <w:hideMark/>
          </w:tcPr>
          <w:p w:rsidR="00676754" w:rsidRPr="00E52C6D" w:rsidRDefault="00676754" w:rsidP="00676754">
            <w:pPr>
              <w:spacing w:after="0" w:line="240" w:lineRule="auto"/>
              <w:jc w:val="center"/>
              <w:rPr>
                <w:rFonts w:ascii="Arial Narrow" w:eastAsia="Times New Roman" w:hAnsi="Arial Narrow"/>
                <w:color w:val="FFFFFF"/>
                <w:sz w:val="24"/>
                <w:szCs w:val="24"/>
                <w:lang w:eastAsia="es-ES"/>
              </w:rPr>
            </w:pPr>
            <w:r w:rsidRPr="00E52C6D">
              <w:rPr>
                <w:rFonts w:ascii="Arial Narrow" w:eastAsia="Times New Roman" w:hAnsi="Arial Narrow"/>
                <w:color w:val="FFFFFF"/>
                <w:sz w:val="24"/>
                <w:szCs w:val="24"/>
                <w:lang w:eastAsia="es-ES"/>
              </w:rPr>
              <w:t>Gráfico</w:t>
            </w:r>
          </w:p>
        </w:tc>
      </w:tr>
      <w:tr w:rsidR="00676754" w:rsidRPr="00E52C6D" w:rsidTr="00676754">
        <w:trPr>
          <w:trHeight w:val="535"/>
        </w:trPr>
        <w:tc>
          <w:tcPr>
            <w:tcW w:w="24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76754" w:rsidRPr="00E52C6D" w:rsidRDefault="00676754" w:rsidP="00676754">
            <w:pPr>
              <w:spacing w:after="0" w:line="240" w:lineRule="auto"/>
              <w:jc w:val="center"/>
              <w:rPr>
                <w:rFonts w:ascii="Arial Narrow" w:eastAsia="Times New Roman" w:hAnsi="Arial Narrow"/>
                <w:color w:val="000000"/>
                <w:lang w:eastAsia="es-ES"/>
              </w:rPr>
            </w:pPr>
            <w:r w:rsidRPr="00E52C6D">
              <w:rPr>
                <w:rFonts w:ascii="Arial Narrow" w:eastAsia="Times New Roman" w:hAnsi="Arial Narrow"/>
                <w:color w:val="000000"/>
                <w:lang w:eastAsia="es-ES"/>
              </w:rPr>
              <w:t>Preventivas</w:t>
            </w:r>
          </w:p>
        </w:tc>
        <w:tc>
          <w:tcPr>
            <w:tcW w:w="3600" w:type="dxa"/>
            <w:tcBorders>
              <w:top w:val="single" w:sz="8" w:space="0" w:color="auto"/>
              <w:left w:val="nil"/>
              <w:bottom w:val="single" w:sz="8" w:space="0" w:color="auto"/>
              <w:right w:val="single" w:sz="8" w:space="0" w:color="000000"/>
            </w:tcBorders>
            <w:shd w:val="clear" w:color="auto" w:fill="auto"/>
            <w:noWrap/>
            <w:vAlign w:val="center"/>
            <w:hideMark/>
          </w:tcPr>
          <w:p w:rsidR="00676754" w:rsidRPr="00E52C6D" w:rsidRDefault="00676754" w:rsidP="00676754">
            <w:pPr>
              <w:spacing w:after="0" w:line="240" w:lineRule="auto"/>
              <w:jc w:val="center"/>
              <w:rPr>
                <w:rFonts w:ascii="Arial Narrow" w:eastAsia="Times New Roman" w:hAnsi="Arial Narrow"/>
                <w:color w:val="000000"/>
                <w:lang w:eastAsia="es-ES"/>
              </w:rPr>
            </w:pPr>
            <w:r w:rsidRPr="00E52C6D">
              <w:rPr>
                <w:rFonts w:ascii="Arial Narrow" w:eastAsia="Times New Roman" w:hAnsi="Arial Narrow"/>
                <w:color w:val="000000"/>
                <w:lang w:eastAsia="es-ES"/>
              </w:rPr>
              <w:t xml:space="preserve"> Cuadrado 75 cm x 75 cm</w:t>
            </w:r>
          </w:p>
        </w:tc>
        <w:tc>
          <w:tcPr>
            <w:tcW w:w="1200" w:type="dxa"/>
            <w:tcBorders>
              <w:top w:val="nil"/>
              <w:left w:val="nil"/>
              <w:bottom w:val="single" w:sz="8" w:space="0" w:color="auto"/>
              <w:right w:val="single" w:sz="8" w:space="0" w:color="auto"/>
            </w:tcBorders>
            <w:shd w:val="clear" w:color="auto" w:fill="auto"/>
            <w:noWrap/>
            <w:vAlign w:val="center"/>
            <w:hideMark/>
          </w:tcPr>
          <w:p w:rsidR="00676754" w:rsidRPr="00E52C6D" w:rsidRDefault="00BB13EB" w:rsidP="00676754">
            <w:pPr>
              <w:spacing w:after="0" w:line="240" w:lineRule="auto"/>
              <w:jc w:val="center"/>
              <w:rPr>
                <w:rFonts w:ascii="Arial Narrow" w:eastAsia="Times New Roman" w:hAnsi="Arial Narrow"/>
                <w:color w:val="000000"/>
                <w:lang w:eastAsia="es-ES"/>
              </w:rPr>
            </w:pPr>
            <w:r w:rsidRPr="00BB13EB">
              <w:rPr>
                <w:rFonts w:eastAsia="Times New Roman"/>
                <w:noProof/>
                <w:color w:val="000000"/>
                <w:lang w:eastAsia="es-ES"/>
              </w:rPr>
              <w:pict>
                <v:rect id="_x0000_s1034" style="position:absolute;left:0;text-align:left;margin-left:14.95pt;margin-top:-2.65pt;width:15.75pt;height:15.75pt;z-index:251677696;mso-position-horizontal-relative:text;mso-position-vertical-relative:text" fillcolor="#92cddc [1944]" strokecolor="#4bacc6 [3208]" strokeweight="1pt">
                  <v:fill color2="#4bacc6 [3208]" focus="50%" type="gradient"/>
                  <v:shadow on="t" type="perspective" color="#205867 [1608]" offset="1pt" offset2="-3pt"/>
                </v:rect>
              </w:pict>
            </w:r>
            <w:r w:rsidR="00676754" w:rsidRPr="00E52C6D">
              <w:rPr>
                <w:rFonts w:ascii="Arial Narrow" w:eastAsia="Times New Roman" w:hAnsi="Arial Narrow"/>
                <w:color w:val="000000"/>
                <w:lang w:eastAsia="es-ES"/>
              </w:rPr>
              <w:t> </w:t>
            </w:r>
          </w:p>
        </w:tc>
      </w:tr>
      <w:tr w:rsidR="00676754" w:rsidRPr="00E52C6D" w:rsidTr="00676754">
        <w:trPr>
          <w:trHeight w:val="416"/>
        </w:trPr>
        <w:tc>
          <w:tcPr>
            <w:tcW w:w="24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76754" w:rsidRPr="00E52C6D" w:rsidRDefault="00676754" w:rsidP="00676754">
            <w:pPr>
              <w:spacing w:after="0" w:line="240" w:lineRule="auto"/>
              <w:jc w:val="center"/>
              <w:rPr>
                <w:rFonts w:ascii="Arial Narrow" w:eastAsia="Times New Roman" w:hAnsi="Arial Narrow"/>
                <w:color w:val="000000"/>
                <w:lang w:eastAsia="es-ES"/>
              </w:rPr>
            </w:pPr>
            <w:r w:rsidRPr="00E52C6D">
              <w:rPr>
                <w:rFonts w:ascii="Arial Narrow" w:eastAsia="Times New Roman" w:hAnsi="Arial Narrow"/>
                <w:color w:val="000000"/>
                <w:lang w:eastAsia="es-ES"/>
              </w:rPr>
              <w:t>Preventivas Sp 40</w:t>
            </w:r>
          </w:p>
        </w:tc>
        <w:tc>
          <w:tcPr>
            <w:tcW w:w="3600" w:type="dxa"/>
            <w:tcBorders>
              <w:top w:val="single" w:sz="8" w:space="0" w:color="auto"/>
              <w:left w:val="nil"/>
              <w:bottom w:val="single" w:sz="8" w:space="0" w:color="auto"/>
              <w:right w:val="single" w:sz="8" w:space="0" w:color="000000"/>
            </w:tcBorders>
            <w:shd w:val="clear" w:color="auto" w:fill="auto"/>
            <w:noWrap/>
            <w:vAlign w:val="center"/>
            <w:hideMark/>
          </w:tcPr>
          <w:p w:rsidR="00676754" w:rsidRPr="00E52C6D" w:rsidRDefault="00676754" w:rsidP="00676754">
            <w:pPr>
              <w:spacing w:after="0" w:line="240" w:lineRule="auto"/>
              <w:jc w:val="center"/>
              <w:rPr>
                <w:rFonts w:ascii="Arial Narrow" w:eastAsia="Times New Roman" w:hAnsi="Arial Narrow"/>
                <w:color w:val="000000"/>
                <w:lang w:eastAsia="es-ES"/>
              </w:rPr>
            </w:pPr>
            <w:r w:rsidRPr="00E52C6D">
              <w:rPr>
                <w:rFonts w:ascii="Arial Narrow" w:eastAsia="Times New Roman" w:hAnsi="Arial Narrow"/>
                <w:color w:val="000000"/>
                <w:lang w:eastAsia="es-ES"/>
              </w:rPr>
              <w:t>Rectángulo 120 cm x 40 cm</w:t>
            </w:r>
          </w:p>
        </w:tc>
        <w:tc>
          <w:tcPr>
            <w:tcW w:w="1200" w:type="dxa"/>
            <w:tcBorders>
              <w:top w:val="nil"/>
              <w:left w:val="nil"/>
              <w:bottom w:val="nil"/>
              <w:right w:val="single" w:sz="8" w:space="0" w:color="auto"/>
            </w:tcBorders>
            <w:shd w:val="clear" w:color="auto" w:fill="auto"/>
            <w:noWrap/>
            <w:vAlign w:val="center"/>
            <w:hideMark/>
          </w:tcPr>
          <w:p w:rsidR="00676754" w:rsidRPr="00E52C6D" w:rsidRDefault="00BB13EB" w:rsidP="00676754">
            <w:pPr>
              <w:spacing w:after="0" w:line="240" w:lineRule="auto"/>
              <w:jc w:val="center"/>
              <w:rPr>
                <w:rFonts w:ascii="Arial Narrow" w:eastAsia="Times New Roman" w:hAnsi="Arial Narrow"/>
                <w:color w:val="000000"/>
                <w:lang w:eastAsia="es-ES"/>
              </w:rPr>
            </w:pPr>
            <w:r w:rsidRPr="00BB13EB">
              <w:rPr>
                <w:rFonts w:eastAsia="Times New Roman"/>
                <w:noProof/>
                <w:color w:val="000000"/>
                <w:lang w:eastAsia="es-ES"/>
              </w:rPr>
              <w:pict>
                <v:rect id="_x0000_s1037" style="position:absolute;left:0;text-align:left;margin-left:8.3pt;margin-top:2.8pt;width:37.75pt;height:10.5pt;z-index:251680768;mso-position-horizontal-relative:text;mso-position-vertical-relative:text" fillcolor="#92cddc [1944]" strokecolor="#4bacc6 [3208]" strokeweight="1pt">
                  <v:fill color2="#4bacc6 [3208]" focus="50%" type="gradient"/>
                  <v:shadow on="t" type="perspective" color="#205867 [1608]" offset="1pt" offset2="-3pt"/>
                </v:rect>
              </w:pict>
            </w:r>
            <w:r w:rsidR="00676754" w:rsidRPr="00E52C6D">
              <w:rPr>
                <w:rFonts w:ascii="Arial Narrow" w:eastAsia="Times New Roman" w:hAnsi="Arial Narrow"/>
                <w:color w:val="000000"/>
                <w:lang w:eastAsia="es-ES"/>
              </w:rPr>
              <w:t> </w:t>
            </w:r>
          </w:p>
        </w:tc>
      </w:tr>
      <w:tr w:rsidR="00676754" w:rsidRPr="00E52C6D" w:rsidTr="00676754">
        <w:trPr>
          <w:trHeight w:val="536"/>
        </w:trPr>
        <w:tc>
          <w:tcPr>
            <w:tcW w:w="24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76754" w:rsidRPr="00E52C6D" w:rsidRDefault="00676754" w:rsidP="00676754">
            <w:pPr>
              <w:spacing w:after="0" w:line="240" w:lineRule="auto"/>
              <w:jc w:val="center"/>
              <w:rPr>
                <w:rFonts w:ascii="Arial Narrow" w:eastAsia="Times New Roman" w:hAnsi="Arial Narrow"/>
                <w:color w:val="000000"/>
                <w:lang w:eastAsia="es-ES"/>
              </w:rPr>
            </w:pPr>
            <w:r w:rsidRPr="00E52C6D">
              <w:rPr>
                <w:rFonts w:ascii="Arial Narrow" w:eastAsia="Times New Roman" w:hAnsi="Arial Narrow"/>
                <w:color w:val="000000"/>
                <w:lang w:eastAsia="es-ES"/>
              </w:rPr>
              <w:t>Reglamentarias</w:t>
            </w:r>
          </w:p>
        </w:tc>
        <w:tc>
          <w:tcPr>
            <w:tcW w:w="3600" w:type="dxa"/>
            <w:tcBorders>
              <w:top w:val="single" w:sz="8" w:space="0" w:color="auto"/>
              <w:left w:val="nil"/>
              <w:bottom w:val="single" w:sz="8" w:space="0" w:color="auto"/>
              <w:right w:val="single" w:sz="8" w:space="0" w:color="000000"/>
            </w:tcBorders>
            <w:shd w:val="clear" w:color="auto" w:fill="auto"/>
            <w:noWrap/>
            <w:vAlign w:val="center"/>
            <w:hideMark/>
          </w:tcPr>
          <w:p w:rsidR="00676754" w:rsidRPr="00E52C6D" w:rsidRDefault="00676754" w:rsidP="00676754">
            <w:pPr>
              <w:spacing w:after="0" w:line="240" w:lineRule="auto"/>
              <w:jc w:val="center"/>
              <w:rPr>
                <w:rFonts w:ascii="Arial Narrow" w:eastAsia="Times New Roman" w:hAnsi="Arial Narrow"/>
                <w:color w:val="000000"/>
                <w:lang w:eastAsia="es-ES"/>
              </w:rPr>
            </w:pPr>
            <w:r w:rsidRPr="00E52C6D">
              <w:rPr>
                <w:rFonts w:ascii="Arial Narrow" w:eastAsia="Times New Roman" w:hAnsi="Arial Narrow"/>
                <w:color w:val="000000"/>
                <w:lang w:eastAsia="es-ES"/>
              </w:rPr>
              <w:t>Circulo 75 cm de diámetro</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676754" w:rsidRPr="00E52C6D" w:rsidRDefault="00BB13EB" w:rsidP="00676754">
            <w:pPr>
              <w:spacing w:after="0" w:line="240" w:lineRule="auto"/>
              <w:jc w:val="center"/>
              <w:rPr>
                <w:rFonts w:ascii="Arial Narrow" w:eastAsia="Times New Roman" w:hAnsi="Arial Narrow"/>
                <w:color w:val="000000"/>
                <w:lang w:eastAsia="es-ES"/>
              </w:rPr>
            </w:pPr>
            <w:r w:rsidRPr="00BB13EB">
              <w:rPr>
                <w:rFonts w:eastAsia="Times New Roman"/>
                <w:noProof/>
                <w:color w:val="000000"/>
                <w:lang w:eastAsia="es-E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5" type="#_x0000_t120" style="position:absolute;left:0;text-align:left;margin-left:15.3pt;margin-top:.1pt;width:15.75pt;height:15pt;z-index:251678720;mso-position-horizontal-relative:text;mso-position-vertical-relative:text" fillcolor="#92cddc [1944]" strokecolor="#4bacc6 [3208]" strokeweight="1pt">
                  <v:fill color2="#4bacc6 [3208]" focus="50%" type="gradient"/>
                  <v:shadow on="t" type="perspective" color="#205867 [1608]" offset="1pt" offset2="-3pt"/>
                </v:shape>
              </w:pict>
            </w:r>
            <w:r w:rsidR="00676754" w:rsidRPr="00E52C6D">
              <w:rPr>
                <w:rFonts w:ascii="Arial Narrow" w:eastAsia="Times New Roman" w:hAnsi="Arial Narrow"/>
                <w:color w:val="000000"/>
                <w:lang w:eastAsia="es-ES"/>
              </w:rPr>
              <w:t> </w:t>
            </w:r>
          </w:p>
        </w:tc>
      </w:tr>
      <w:tr w:rsidR="00676754" w:rsidRPr="00E52C6D" w:rsidTr="00676754">
        <w:trPr>
          <w:trHeight w:val="558"/>
        </w:trPr>
        <w:tc>
          <w:tcPr>
            <w:tcW w:w="24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76754" w:rsidRPr="00E52C6D" w:rsidRDefault="00676754" w:rsidP="00676754">
            <w:pPr>
              <w:spacing w:after="0" w:line="240" w:lineRule="auto"/>
              <w:jc w:val="center"/>
              <w:rPr>
                <w:rFonts w:ascii="Arial Narrow" w:eastAsia="Times New Roman" w:hAnsi="Arial Narrow"/>
                <w:color w:val="000000"/>
                <w:lang w:eastAsia="es-ES"/>
              </w:rPr>
            </w:pPr>
            <w:r w:rsidRPr="00E52C6D">
              <w:rPr>
                <w:rFonts w:ascii="Arial Narrow" w:eastAsia="Times New Roman" w:hAnsi="Arial Narrow"/>
                <w:color w:val="000000"/>
                <w:lang w:eastAsia="es-ES"/>
              </w:rPr>
              <w:t>Reglamentaria Sr 01</w:t>
            </w:r>
          </w:p>
        </w:tc>
        <w:tc>
          <w:tcPr>
            <w:tcW w:w="3600" w:type="dxa"/>
            <w:tcBorders>
              <w:top w:val="single" w:sz="8" w:space="0" w:color="auto"/>
              <w:left w:val="nil"/>
              <w:bottom w:val="single" w:sz="8" w:space="0" w:color="auto"/>
              <w:right w:val="single" w:sz="8" w:space="0" w:color="000000"/>
            </w:tcBorders>
            <w:shd w:val="clear" w:color="auto" w:fill="auto"/>
            <w:noWrap/>
            <w:vAlign w:val="center"/>
            <w:hideMark/>
          </w:tcPr>
          <w:p w:rsidR="00676754" w:rsidRPr="00E52C6D" w:rsidRDefault="00676754" w:rsidP="00676754">
            <w:pPr>
              <w:spacing w:after="0" w:line="240" w:lineRule="auto"/>
              <w:jc w:val="center"/>
              <w:rPr>
                <w:rFonts w:ascii="Arial Narrow" w:eastAsia="Times New Roman" w:hAnsi="Arial Narrow"/>
                <w:color w:val="000000"/>
                <w:lang w:eastAsia="es-ES"/>
              </w:rPr>
            </w:pPr>
            <w:r w:rsidRPr="00E52C6D">
              <w:rPr>
                <w:rFonts w:ascii="Arial Narrow" w:eastAsia="Times New Roman" w:hAnsi="Arial Narrow"/>
                <w:color w:val="000000"/>
                <w:lang w:eastAsia="es-ES"/>
              </w:rPr>
              <w:t>Octágono con 75 cm de altura</w:t>
            </w:r>
          </w:p>
        </w:tc>
        <w:tc>
          <w:tcPr>
            <w:tcW w:w="1200" w:type="dxa"/>
            <w:tcBorders>
              <w:top w:val="nil"/>
              <w:left w:val="nil"/>
              <w:bottom w:val="nil"/>
              <w:right w:val="single" w:sz="8" w:space="0" w:color="auto"/>
            </w:tcBorders>
            <w:shd w:val="clear" w:color="auto" w:fill="auto"/>
            <w:noWrap/>
            <w:vAlign w:val="center"/>
            <w:hideMark/>
          </w:tcPr>
          <w:p w:rsidR="00676754" w:rsidRPr="00E52C6D" w:rsidRDefault="00676754" w:rsidP="00676754">
            <w:pPr>
              <w:spacing w:after="0" w:line="240" w:lineRule="auto"/>
              <w:jc w:val="center"/>
              <w:rPr>
                <w:rFonts w:ascii="Arial Narrow" w:eastAsia="Times New Roman" w:hAnsi="Arial Narrow"/>
                <w:color w:val="000000"/>
                <w:lang w:eastAsia="es-ES"/>
              </w:rPr>
            </w:pPr>
            <w:r>
              <w:object w:dxaOrig="1365" w:dyaOrig="1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2.5pt" o:ole="">
                  <v:imagedata r:id="rId25" o:title=""/>
                </v:shape>
                <o:OLEObject Type="Embed" ProgID="PBrush" ShapeID="_x0000_i1025" DrawAspect="Content" ObjectID="_1326718790" r:id="rId26"/>
              </w:object>
            </w:r>
            <w:r w:rsidRPr="00E52C6D">
              <w:rPr>
                <w:rFonts w:ascii="Arial Narrow" w:eastAsia="Times New Roman" w:hAnsi="Arial Narrow"/>
                <w:color w:val="000000"/>
                <w:lang w:eastAsia="es-ES"/>
              </w:rPr>
              <w:t> </w:t>
            </w:r>
          </w:p>
        </w:tc>
      </w:tr>
      <w:tr w:rsidR="00676754" w:rsidRPr="00E52C6D" w:rsidTr="00676754">
        <w:trPr>
          <w:trHeight w:val="477"/>
        </w:trPr>
        <w:tc>
          <w:tcPr>
            <w:tcW w:w="24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76754" w:rsidRPr="00E52C6D" w:rsidRDefault="00676754" w:rsidP="00676754">
            <w:pPr>
              <w:spacing w:after="0" w:line="240" w:lineRule="auto"/>
              <w:jc w:val="center"/>
              <w:rPr>
                <w:rFonts w:ascii="Arial Narrow" w:eastAsia="Times New Roman" w:hAnsi="Arial Narrow"/>
                <w:color w:val="000000"/>
                <w:lang w:eastAsia="es-ES"/>
              </w:rPr>
            </w:pPr>
            <w:r w:rsidRPr="00E52C6D">
              <w:rPr>
                <w:rFonts w:ascii="Arial Narrow" w:eastAsia="Times New Roman" w:hAnsi="Arial Narrow"/>
                <w:color w:val="000000"/>
                <w:lang w:eastAsia="es-ES"/>
              </w:rPr>
              <w:t>Reglamentaria Sr 02</w:t>
            </w:r>
          </w:p>
        </w:tc>
        <w:tc>
          <w:tcPr>
            <w:tcW w:w="3600" w:type="dxa"/>
            <w:tcBorders>
              <w:top w:val="single" w:sz="8" w:space="0" w:color="auto"/>
              <w:left w:val="nil"/>
              <w:bottom w:val="single" w:sz="8" w:space="0" w:color="auto"/>
              <w:right w:val="single" w:sz="8" w:space="0" w:color="000000"/>
            </w:tcBorders>
            <w:shd w:val="clear" w:color="auto" w:fill="auto"/>
            <w:noWrap/>
            <w:vAlign w:val="center"/>
            <w:hideMark/>
          </w:tcPr>
          <w:p w:rsidR="00676754" w:rsidRPr="00E52C6D" w:rsidRDefault="00676754" w:rsidP="00676754">
            <w:pPr>
              <w:spacing w:after="0" w:line="240" w:lineRule="auto"/>
              <w:jc w:val="center"/>
              <w:rPr>
                <w:rFonts w:ascii="Arial Narrow" w:eastAsia="Times New Roman" w:hAnsi="Arial Narrow"/>
                <w:color w:val="000000"/>
                <w:lang w:eastAsia="es-ES"/>
              </w:rPr>
            </w:pPr>
            <w:r>
              <w:rPr>
                <w:rFonts w:ascii="Arial Narrow" w:eastAsia="Times New Roman" w:hAnsi="Arial Narrow"/>
                <w:color w:val="000000"/>
                <w:lang w:eastAsia="es-ES"/>
              </w:rPr>
              <w:t>Triángulo Equilá</w:t>
            </w:r>
            <w:r w:rsidRPr="00E52C6D">
              <w:rPr>
                <w:rFonts w:ascii="Arial Narrow" w:eastAsia="Times New Roman" w:hAnsi="Arial Narrow"/>
                <w:color w:val="000000"/>
                <w:lang w:eastAsia="es-ES"/>
              </w:rPr>
              <w:t>tero 90 cm de lado</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676754" w:rsidRPr="00E52C6D" w:rsidRDefault="00BB13EB" w:rsidP="00676754">
            <w:pPr>
              <w:spacing w:after="0" w:line="240" w:lineRule="auto"/>
              <w:jc w:val="center"/>
              <w:rPr>
                <w:rFonts w:ascii="Arial Narrow" w:eastAsia="Times New Roman" w:hAnsi="Arial Narrow"/>
                <w:color w:val="000000"/>
                <w:lang w:eastAsia="es-ES"/>
              </w:rPr>
            </w:pPr>
            <w:r w:rsidRPr="00BB13EB">
              <w:rPr>
                <w:rFonts w:eastAsia="Times New Roman"/>
                <w:noProof/>
                <w:color w:val="000000"/>
                <w:lang w:eastAsia="es-E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6" type="#_x0000_t5" style="position:absolute;left:0;text-align:left;margin-left:16.8pt;margin-top:-3.05pt;width:14.25pt;height:14.25pt;z-index:251679744;mso-position-horizontal-relative:text;mso-position-vertical-relative:text" fillcolor="#92cddc [1944]" strokecolor="#4bacc6 [3208]" strokeweight="1pt">
                  <v:fill color2="#4bacc6 [3208]" focus="50%" type="gradient"/>
                  <v:shadow on="t" type="perspective" color="#205867 [1608]" offset="1pt" offset2="-3pt"/>
                </v:shape>
              </w:pict>
            </w:r>
            <w:r w:rsidR="00676754" w:rsidRPr="00E52C6D">
              <w:rPr>
                <w:rFonts w:ascii="Arial Narrow" w:eastAsia="Times New Roman" w:hAnsi="Arial Narrow"/>
                <w:color w:val="000000"/>
                <w:lang w:eastAsia="es-ES"/>
              </w:rPr>
              <w:t> </w:t>
            </w:r>
          </w:p>
        </w:tc>
      </w:tr>
      <w:tr w:rsidR="00676754" w:rsidRPr="00E52C6D" w:rsidTr="00676754">
        <w:trPr>
          <w:trHeight w:val="438"/>
        </w:trPr>
        <w:tc>
          <w:tcPr>
            <w:tcW w:w="240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76754" w:rsidRPr="00E52C6D" w:rsidRDefault="00676754" w:rsidP="00676754">
            <w:pPr>
              <w:spacing w:after="0" w:line="240" w:lineRule="auto"/>
              <w:jc w:val="center"/>
              <w:rPr>
                <w:rFonts w:ascii="Arial Narrow" w:eastAsia="Times New Roman" w:hAnsi="Arial Narrow"/>
                <w:color w:val="000000"/>
                <w:lang w:eastAsia="es-ES"/>
              </w:rPr>
            </w:pPr>
            <w:r w:rsidRPr="00E52C6D">
              <w:rPr>
                <w:rFonts w:ascii="Arial Narrow" w:eastAsia="Times New Roman" w:hAnsi="Arial Narrow"/>
                <w:color w:val="000000"/>
                <w:lang w:eastAsia="es-ES"/>
              </w:rPr>
              <w:t>Informativas</w:t>
            </w:r>
          </w:p>
        </w:tc>
        <w:tc>
          <w:tcPr>
            <w:tcW w:w="3600" w:type="dxa"/>
            <w:tcBorders>
              <w:top w:val="single" w:sz="8" w:space="0" w:color="auto"/>
              <w:left w:val="nil"/>
              <w:bottom w:val="single" w:sz="8" w:space="0" w:color="auto"/>
              <w:right w:val="single" w:sz="8" w:space="0" w:color="000000"/>
            </w:tcBorders>
            <w:shd w:val="clear" w:color="auto" w:fill="auto"/>
            <w:noWrap/>
            <w:vAlign w:val="center"/>
            <w:hideMark/>
          </w:tcPr>
          <w:p w:rsidR="00676754" w:rsidRPr="00E52C6D" w:rsidRDefault="00676754" w:rsidP="00676754">
            <w:pPr>
              <w:spacing w:after="0" w:line="240" w:lineRule="auto"/>
              <w:jc w:val="center"/>
              <w:rPr>
                <w:rFonts w:ascii="Arial Narrow" w:eastAsia="Times New Roman" w:hAnsi="Arial Narrow"/>
                <w:color w:val="000000"/>
                <w:lang w:eastAsia="es-ES"/>
              </w:rPr>
            </w:pPr>
            <w:r w:rsidRPr="00E52C6D">
              <w:rPr>
                <w:rFonts w:ascii="Arial Narrow" w:eastAsia="Times New Roman" w:hAnsi="Arial Narrow"/>
                <w:color w:val="000000"/>
                <w:lang w:eastAsia="es-ES"/>
              </w:rPr>
              <w:t>Rectángulo de 60 cm x 75 cm</w:t>
            </w:r>
          </w:p>
        </w:tc>
        <w:tc>
          <w:tcPr>
            <w:tcW w:w="1200" w:type="dxa"/>
            <w:tcBorders>
              <w:top w:val="nil"/>
              <w:left w:val="nil"/>
              <w:bottom w:val="single" w:sz="8" w:space="0" w:color="auto"/>
              <w:right w:val="single" w:sz="8" w:space="0" w:color="auto"/>
            </w:tcBorders>
            <w:shd w:val="clear" w:color="auto" w:fill="auto"/>
            <w:noWrap/>
            <w:vAlign w:val="center"/>
            <w:hideMark/>
          </w:tcPr>
          <w:p w:rsidR="00676754" w:rsidRPr="00E52C6D" w:rsidRDefault="00BB13EB" w:rsidP="00676754">
            <w:pPr>
              <w:spacing w:after="0" w:line="240" w:lineRule="auto"/>
              <w:jc w:val="center"/>
              <w:rPr>
                <w:rFonts w:ascii="Arial Narrow" w:eastAsia="Times New Roman" w:hAnsi="Arial Narrow"/>
                <w:color w:val="000000"/>
                <w:lang w:eastAsia="es-ES"/>
              </w:rPr>
            </w:pPr>
            <w:r w:rsidRPr="00BB13EB">
              <w:rPr>
                <w:rFonts w:eastAsia="Times New Roman"/>
                <w:noProof/>
                <w:color w:val="000000"/>
                <w:lang w:eastAsia="es-ES"/>
              </w:rPr>
              <w:pict>
                <v:rect id="_x0000_s1038" style="position:absolute;left:0;text-align:left;margin-left:7.75pt;margin-top:-.4pt;width:37.75pt;height:10.5pt;z-index:251681792;mso-position-horizontal-relative:text;mso-position-vertical-relative:text" fillcolor="#92cddc [1944]" strokecolor="#4bacc6 [3208]" strokeweight="1pt">
                  <v:fill color2="#4bacc6 [3208]" focus="50%" type="gradient"/>
                  <v:shadow on="t" type="perspective" color="#205867 [1608]" offset="1pt" offset2="-3pt"/>
                </v:rect>
              </w:pict>
            </w:r>
            <w:r w:rsidR="00676754" w:rsidRPr="00E52C6D">
              <w:rPr>
                <w:rFonts w:ascii="Arial Narrow" w:eastAsia="Times New Roman" w:hAnsi="Arial Narrow"/>
                <w:color w:val="000000"/>
                <w:lang w:eastAsia="es-ES"/>
              </w:rPr>
              <w:t> </w:t>
            </w:r>
          </w:p>
        </w:tc>
      </w:tr>
    </w:tbl>
    <w:p w:rsidR="00676754" w:rsidRDefault="00676754" w:rsidP="00676754">
      <w:pPr>
        <w:pStyle w:val="Sinespaciado"/>
        <w:rPr>
          <w:rFonts w:ascii="Arial" w:hAnsi="Arial" w:cs="Arial"/>
          <w:sz w:val="18"/>
          <w:szCs w:val="18"/>
        </w:rPr>
      </w:pPr>
    </w:p>
    <w:p w:rsidR="00676754" w:rsidRDefault="00676754" w:rsidP="00676754">
      <w:pPr>
        <w:pStyle w:val="Sinespaciado"/>
        <w:jc w:val="center"/>
        <w:rPr>
          <w:rFonts w:ascii="Arial" w:hAnsi="Arial" w:cs="Arial"/>
          <w:sz w:val="18"/>
          <w:szCs w:val="18"/>
        </w:rPr>
      </w:pPr>
      <w:r w:rsidRPr="00BD4F33">
        <w:rPr>
          <w:rFonts w:ascii="Arial" w:hAnsi="Arial" w:cs="Arial"/>
          <w:sz w:val="18"/>
          <w:szCs w:val="18"/>
        </w:rPr>
        <w:t>Tabla 2.-</w:t>
      </w:r>
      <w:r>
        <w:rPr>
          <w:rFonts w:ascii="Arial" w:hAnsi="Arial" w:cs="Arial"/>
          <w:sz w:val="18"/>
          <w:szCs w:val="18"/>
        </w:rPr>
        <w:t xml:space="preserve"> Señales, dimensiones y gráficos respectivos</w:t>
      </w:r>
    </w:p>
    <w:p w:rsidR="00676754" w:rsidRDefault="00676754" w:rsidP="00676754">
      <w:pPr>
        <w:pStyle w:val="Sinespaciado"/>
        <w:jc w:val="center"/>
        <w:rPr>
          <w:rFonts w:ascii="Arial" w:hAnsi="Arial" w:cs="Arial"/>
          <w:sz w:val="18"/>
          <w:szCs w:val="18"/>
        </w:rPr>
      </w:pPr>
    </w:p>
    <w:p w:rsidR="00676754" w:rsidRDefault="00676754" w:rsidP="00676754">
      <w:pPr>
        <w:pStyle w:val="Sinespaciado"/>
        <w:jc w:val="center"/>
        <w:rPr>
          <w:rFonts w:ascii="Arial" w:hAnsi="Arial" w:cs="Arial"/>
          <w:sz w:val="18"/>
          <w:szCs w:val="18"/>
        </w:rPr>
      </w:pPr>
    </w:p>
    <w:p w:rsidR="00676754" w:rsidRDefault="00676754" w:rsidP="00676754">
      <w:pPr>
        <w:pStyle w:val="Sinespaciado"/>
        <w:jc w:val="center"/>
        <w:rPr>
          <w:rFonts w:ascii="Arial" w:hAnsi="Arial" w:cs="Arial"/>
          <w:sz w:val="18"/>
          <w:szCs w:val="18"/>
        </w:rPr>
      </w:pPr>
    </w:p>
    <w:p w:rsidR="00676754" w:rsidRDefault="00676754" w:rsidP="00676754">
      <w:pPr>
        <w:pStyle w:val="Sinespaciado"/>
        <w:jc w:val="center"/>
        <w:rPr>
          <w:rFonts w:ascii="Arial" w:hAnsi="Arial" w:cs="Arial"/>
          <w:sz w:val="18"/>
          <w:szCs w:val="18"/>
        </w:rPr>
      </w:pPr>
    </w:p>
    <w:p w:rsidR="00676754" w:rsidRDefault="00676754" w:rsidP="00676754">
      <w:pPr>
        <w:pStyle w:val="Sinespaciado"/>
        <w:jc w:val="center"/>
        <w:rPr>
          <w:rFonts w:ascii="Arial" w:hAnsi="Arial" w:cs="Arial"/>
          <w:sz w:val="18"/>
          <w:szCs w:val="18"/>
        </w:rPr>
      </w:pPr>
    </w:p>
    <w:p w:rsidR="00676754" w:rsidRDefault="00676754" w:rsidP="00676754">
      <w:pPr>
        <w:pStyle w:val="Sinespaciado"/>
        <w:jc w:val="center"/>
        <w:rPr>
          <w:rFonts w:ascii="Arial" w:hAnsi="Arial" w:cs="Arial"/>
          <w:sz w:val="18"/>
          <w:szCs w:val="18"/>
        </w:rPr>
      </w:pPr>
    </w:p>
    <w:p w:rsidR="00676754" w:rsidRDefault="00676754" w:rsidP="00676754">
      <w:pPr>
        <w:pStyle w:val="Sinespaciado"/>
        <w:jc w:val="center"/>
        <w:rPr>
          <w:rFonts w:ascii="Arial" w:hAnsi="Arial" w:cs="Arial"/>
          <w:sz w:val="18"/>
          <w:szCs w:val="18"/>
        </w:rPr>
      </w:pPr>
    </w:p>
    <w:p w:rsidR="00676754" w:rsidRPr="00BD4F33" w:rsidRDefault="00676754" w:rsidP="00676754">
      <w:pPr>
        <w:pStyle w:val="Sinespaciado"/>
        <w:jc w:val="center"/>
        <w:rPr>
          <w:rFonts w:ascii="Arial" w:hAnsi="Arial" w:cs="Arial"/>
          <w:sz w:val="18"/>
          <w:szCs w:val="18"/>
        </w:rPr>
      </w:pPr>
    </w:p>
    <w:p w:rsidR="00676754" w:rsidRPr="000F7131" w:rsidRDefault="00676754" w:rsidP="00676754">
      <w:pPr>
        <w:pStyle w:val="Prrafodelista"/>
        <w:numPr>
          <w:ilvl w:val="3"/>
          <w:numId w:val="2"/>
        </w:numPr>
        <w:jc w:val="both"/>
        <w:rPr>
          <w:rFonts w:ascii="Arial" w:hAnsi="Arial" w:cs="Arial"/>
          <w:b/>
          <w:sz w:val="24"/>
          <w:szCs w:val="24"/>
        </w:rPr>
      </w:pPr>
      <w:r w:rsidRPr="000F7131">
        <w:rPr>
          <w:rFonts w:ascii="Arial" w:hAnsi="Arial" w:cs="Arial"/>
          <w:b/>
          <w:sz w:val="24"/>
          <w:szCs w:val="24"/>
        </w:rPr>
        <w:lastRenderedPageBreak/>
        <w:t>Señalética horizontal de marcado de</w:t>
      </w:r>
      <w:r w:rsidRPr="0098489A">
        <w:rPr>
          <w:rFonts w:ascii="Arial" w:hAnsi="Arial" w:cs="Arial"/>
          <w:b/>
          <w:sz w:val="24"/>
          <w:szCs w:val="24"/>
        </w:rPr>
        <w:t xml:space="preserve"> calzada</w:t>
      </w:r>
    </w:p>
    <w:p w:rsidR="00676754" w:rsidRDefault="00676754" w:rsidP="00676754">
      <w:pPr>
        <w:pStyle w:val="Prrafodelista"/>
        <w:ind w:left="1728"/>
        <w:jc w:val="both"/>
        <w:rPr>
          <w:rFonts w:ascii="Arial" w:hAnsi="Arial" w:cs="Arial"/>
          <w:b/>
          <w:sz w:val="32"/>
          <w:szCs w:val="32"/>
        </w:rPr>
      </w:pPr>
    </w:p>
    <w:p w:rsidR="00676754" w:rsidRPr="00020E0D" w:rsidRDefault="00676754" w:rsidP="00676754">
      <w:pPr>
        <w:pStyle w:val="Prrafodelista"/>
        <w:spacing w:line="480" w:lineRule="auto"/>
        <w:jc w:val="both"/>
        <w:rPr>
          <w:rFonts w:ascii="Arial" w:hAnsi="Arial" w:cs="Arial"/>
          <w:sz w:val="24"/>
          <w:szCs w:val="24"/>
        </w:rPr>
      </w:pPr>
      <w:r w:rsidRPr="001054F1">
        <w:rPr>
          <w:rFonts w:ascii="Verdana" w:hAnsi="Verdana"/>
          <w:color w:val="000000"/>
          <w:sz w:val="15"/>
          <w:szCs w:val="15"/>
        </w:rPr>
        <w:t> </w:t>
      </w:r>
      <w:r>
        <w:br/>
      </w:r>
      <w:r w:rsidRPr="00020E0D">
        <w:rPr>
          <w:rFonts w:ascii="Arial" w:hAnsi="Arial" w:cs="Arial"/>
          <w:sz w:val="24"/>
          <w:szCs w:val="24"/>
        </w:rPr>
        <w:t>La señalización horizontal, corresponde a la aplicación de marcas viales, conformadas por líneas, flechas, símbolos y letras que se pintan sobre el pavimento, bordillos o sardineles y estructuras de las vías de circulación o adyacentes a ellas, así como los objetos que se colocan sobre la superficie de rodadura, con el fin de regular, canalizar el tránsito o indicar la presencia de obstáculos.</w:t>
      </w:r>
    </w:p>
    <w:p w:rsidR="00676754" w:rsidRPr="00020E0D"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b/>
          <w:bCs/>
          <w:sz w:val="24"/>
          <w:szCs w:val="24"/>
        </w:rPr>
        <w:t>Colores</w:t>
      </w:r>
      <w:r w:rsidRPr="00020E0D">
        <w:rPr>
          <w:sz w:val="24"/>
          <w:szCs w:val="24"/>
        </w:rPr>
        <w:br/>
      </w:r>
      <w:r w:rsidRPr="00020E0D">
        <w:rPr>
          <w:rFonts w:ascii="Arial" w:hAnsi="Arial" w:cs="Arial"/>
          <w:sz w:val="24"/>
          <w:szCs w:val="24"/>
        </w:rPr>
        <w:t>Las demarcaciones en el pavimento son de color blanco o amarillo, excluyendo el pintado de cordones o la aplicación de tachas reflectivas u otras. El color blanco se utiliza, para las marcas transversales, leyendas, números y símbolos, y también para marcas longitudinales.</w:t>
      </w:r>
    </w:p>
    <w:p w:rsidR="00676754" w:rsidRPr="00020E0D"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El color amarillo define la separación de corrientes de tránsito de sentido opuesto en camino de doble sentido con calzada de varios carriles, líneas de barreras y zonas de obstrucciones.</w:t>
      </w:r>
    </w:p>
    <w:p w:rsidR="00676754" w:rsidRDefault="00676754" w:rsidP="00676754">
      <w:pPr>
        <w:pStyle w:val="Prrafodelista"/>
        <w:spacing w:line="48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b/>
          <w:sz w:val="24"/>
          <w:szCs w:val="24"/>
        </w:rPr>
      </w:pPr>
      <w:r w:rsidRPr="00020E0D">
        <w:rPr>
          <w:rFonts w:ascii="Arial" w:hAnsi="Arial" w:cs="Arial"/>
          <w:b/>
          <w:sz w:val="24"/>
          <w:szCs w:val="24"/>
        </w:rPr>
        <w:lastRenderedPageBreak/>
        <w:t>Clasificación:</w:t>
      </w:r>
    </w:p>
    <w:p w:rsidR="00676754"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La señalización horizontal se clasifica en:</w:t>
      </w:r>
    </w:p>
    <w:p w:rsidR="00676754" w:rsidRPr="00F10247" w:rsidRDefault="00676754" w:rsidP="00676754">
      <w:pPr>
        <w:pStyle w:val="Prrafodelista"/>
        <w:spacing w:line="720" w:lineRule="auto"/>
        <w:jc w:val="both"/>
        <w:rPr>
          <w:rFonts w:ascii="Arial" w:hAnsi="Arial" w:cs="Arial"/>
          <w:sz w:val="24"/>
          <w:szCs w:val="24"/>
        </w:rPr>
      </w:pPr>
    </w:p>
    <w:p w:rsidR="00676754" w:rsidRPr="00020E0D" w:rsidRDefault="00676754" w:rsidP="00676754">
      <w:pPr>
        <w:pStyle w:val="Prrafodelista"/>
        <w:numPr>
          <w:ilvl w:val="0"/>
          <w:numId w:val="13"/>
        </w:numPr>
        <w:spacing w:line="480" w:lineRule="auto"/>
        <w:jc w:val="both"/>
        <w:rPr>
          <w:rFonts w:ascii="Arial" w:hAnsi="Arial" w:cs="Arial"/>
          <w:sz w:val="24"/>
          <w:szCs w:val="24"/>
        </w:rPr>
      </w:pPr>
      <w:r w:rsidRPr="00020E0D">
        <w:rPr>
          <w:rFonts w:ascii="Arial" w:hAnsi="Arial" w:cs="Arial"/>
          <w:sz w:val="24"/>
          <w:szCs w:val="24"/>
        </w:rPr>
        <w:t>Marcas longitudinales:</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Líneas centrales</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Líneas de borde de pavimento</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 xml:space="preserve"> Líneas de carril</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Líneas de separación de rampas de entrada o de salida</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Demarcación de zonas de adelantamiento prohibido</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Demarcación de bermas pavimentadas</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Demarcación de canalización</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Demarcación de transiciones en el ancho del pavimento</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Demarcación de aproximación a obstrucciones</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Demarcación de aproximación a pasos a nivel</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Demarcación de líneas de estacionamiento</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Demarcación de uso de carril</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Demarcación de carriles exclusivos para buses</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Demarcación de paraderos de buses</w:t>
      </w:r>
    </w:p>
    <w:p w:rsidR="00676754" w:rsidRPr="00020E0D"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Demarcación de carriles de contraflujo</w:t>
      </w:r>
    </w:p>
    <w:p w:rsidR="00676754" w:rsidRDefault="00676754" w:rsidP="00676754">
      <w:pPr>
        <w:pStyle w:val="Prrafodelista"/>
        <w:numPr>
          <w:ilvl w:val="0"/>
          <w:numId w:val="7"/>
        </w:numPr>
        <w:spacing w:line="480" w:lineRule="auto"/>
        <w:jc w:val="both"/>
        <w:rPr>
          <w:rFonts w:ascii="Arial" w:hAnsi="Arial" w:cs="Arial"/>
          <w:sz w:val="24"/>
          <w:szCs w:val="24"/>
        </w:rPr>
      </w:pPr>
      <w:r w:rsidRPr="00020E0D">
        <w:rPr>
          <w:rFonts w:ascii="Arial" w:hAnsi="Arial" w:cs="Arial"/>
          <w:sz w:val="24"/>
          <w:szCs w:val="24"/>
        </w:rPr>
        <w:t>Flechas</w:t>
      </w:r>
    </w:p>
    <w:p w:rsidR="00676754" w:rsidRPr="00426B79" w:rsidRDefault="00676754" w:rsidP="00676754">
      <w:pPr>
        <w:pStyle w:val="Prrafodelista"/>
        <w:spacing w:line="480" w:lineRule="auto"/>
        <w:ind w:left="1440"/>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lastRenderedPageBreak/>
        <w:t>b) Marcas transversales:</w:t>
      </w:r>
    </w:p>
    <w:p w:rsidR="00676754" w:rsidRPr="00020E0D" w:rsidRDefault="00676754" w:rsidP="00676754">
      <w:pPr>
        <w:pStyle w:val="Prrafodelista"/>
        <w:numPr>
          <w:ilvl w:val="0"/>
          <w:numId w:val="8"/>
        </w:numPr>
        <w:spacing w:line="480" w:lineRule="auto"/>
        <w:jc w:val="both"/>
        <w:rPr>
          <w:rFonts w:ascii="Arial" w:hAnsi="Arial" w:cs="Arial"/>
          <w:sz w:val="24"/>
          <w:szCs w:val="24"/>
        </w:rPr>
      </w:pPr>
      <w:r w:rsidRPr="00020E0D">
        <w:rPr>
          <w:rFonts w:ascii="Arial" w:hAnsi="Arial" w:cs="Arial"/>
          <w:sz w:val="24"/>
          <w:szCs w:val="24"/>
        </w:rPr>
        <w:t>Demarcación de líneas de “pare”</w:t>
      </w:r>
    </w:p>
    <w:p w:rsidR="00676754" w:rsidRPr="00020E0D" w:rsidRDefault="00676754" w:rsidP="00676754">
      <w:pPr>
        <w:pStyle w:val="Prrafodelista"/>
        <w:numPr>
          <w:ilvl w:val="0"/>
          <w:numId w:val="8"/>
        </w:numPr>
        <w:spacing w:line="480" w:lineRule="auto"/>
        <w:jc w:val="both"/>
        <w:rPr>
          <w:rFonts w:ascii="Arial" w:hAnsi="Arial" w:cs="Arial"/>
          <w:sz w:val="24"/>
          <w:szCs w:val="24"/>
        </w:rPr>
      </w:pPr>
      <w:r w:rsidRPr="00020E0D">
        <w:rPr>
          <w:rFonts w:ascii="Arial" w:hAnsi="Arial" w:cs="Arial"/>
          <w:sz w:val="24"/>
          <w:szCs w:val="24"/>
        </w:rPr>
        <w:t>Demarcación de pasos peatonales</w:t>
      </w:r>
    </w:p>
    <w:p w:rsidR="00676754" w:rsidRPr="00020E0D" w:rsidRDefault="00676754" w:rsidP="00676754">
      <w:pPr>
        <w:pStyle w:val="Prrafodelista"/>
        <w:numPr>
          <w:ilvl w:val="0"/>
          <w:numId w:val="8"/>
        </w:numPr>
        <w:spacing w:line="480" w:lineRule="auto"/>
        <w:jc w:val="both"/>
        <w:rPr>
          <w:rFonts w:ascii="Arial" w:hAnsi="Arial" w:cs="Arial"/>
          <w:sz w:val="24"/>
          <w:szCs w:val="24"/>
        </w:rPr>
      </w:pPr>
      <w:r w:rsidRPr="00020E0D">
        <w:rPr>
          <w:rFonts w:ascii="Arial" w:hAnsi="Arial" w:cs="Arial"/>
          <w:sz w:val="24"/>
          <w:szCs w:val="24"/>
        </w:rPr>
        <w:t>Demarcaciones de ceda el paso</w:t>
      </w:r>
    </w:p>
    <w:p w:rsidR="00676754" w:rsidRPr="00020E0D" w:rsidRDefault="00676754" w:rsidP="00676754">
      <w:pPr>
        <w:pStyle w:val="Prrafodelista"/>
        <w:numPr>
          <w:ilvl w:val="0"/>
          <w:numId w:val="8"/>
        </w:numPr>
        <w:spacing w:line="480" w:lineRule="auto"/>
        <w:jc w:val="both"/>
        <w:rPr>
          <w:rFonts w:ascii="Arial" w:hAnsi="Arial" w:cs="Arial"/>
          <w:sz w:val="24"/>
          <w:szCs w:val="24"/>
        </w:rPr>
      </w:pPr>
      <w:r w:rsidRPr="00020E0D">
        <w:rPr>
          <w:rFonts w:ascii="Arial" w:hAnsi="Arial" w:cs="Arial"/>
          <w:sz w:val="24"/>
          <w:szCs w:val="24"/>
        </w:rPr>
        <w:t>Líneas antibloqueo</w:t>
      </w:r>
    </w:p>
    <w:p w:rsidR="00676754" w:rsidRPr="00020E0D" w:rsidRDefault="00676754" w:rsidP="00676754">
      <w:pPr>
        <w:pStyle w:val="Prrafodelista"/>
        <w:numPr>
          <w:ilvl w:val="0"/>
          <w:numId w:val="8"/>
        </w:numPr>
        <w:spacing w:line="480" w:lineRule="auto"/>
        <w:jc w:val="both"/>
        <w:rPr>
          <w:rFonts w:ascii="Arial" w:hAnsi="Arial" w:cs="Arial"/>
          <w:sz w:val="24"/>
          <w:szCs w:val="24"/>
        </w:rPr>
      </w:pPr>
      <w:r w:rsidRPr="00020E0D">
        <w:rPr>
          <w:rFonts w:ascii="Arial" w:hAnsi="Arial" w:cs="Arial"/>
          <w:sz w:val="24"/>
          <w:szCs w:val="24"/>
        </w:rPr>
        <w:t>Símbolos y letreros</w:t>
      </w:r>
    </w:p>
    <w:p w:rsidR="00676754" w:rsidRPr="00020E0D" w:rsidRDefault="00676754" w:rsidP="00676754">
      <w:pPr>
        <w:pStyle w:val="Prrafodelista"/>
        <w:spacing w:line="720" w:lineRule="auto"/>
        <w:ind w:left="1440"/>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c) Marcas de bordillos y sardineles</w:t>
      </w:r>
    </w:p>
    <w:p w:rsidR="00676754" w:rsidRPr="00020E0D" w:rsidRDefault="00676754" w:rsidP="00676754">
      <w:pPr>
        <w:pStyle w:val="Prrafodelista"/>
        <w:spacing w:line="480" w:lineRule="auto"/>
        <w:jc w:val="both"/>
        <w:rPr>
          <w:rFonts w:ascii="Arial" w:hAnsi="Arial" w:cs="Arial"/>
          <w:sz w:val="24"/>
          <w:szCs w:val="24"/>
        </w:rPr>
      </w:pPr>
    </w:p>
    <w:p w:rsidR="00676754" w:rsidRPr="00020E0D" w:rsidRDefault="00676754" w:rsidP="00676754">
      <w:pPr>
        <w:pStyle w:val="Prrafodelista"/>
        <w:spacing w:line="480" w:lineRule="auto"/>
        <w:jc w:val="both"/>
        <w:rPr>
          <w:rFonts w:ascii="Arial" w:hAnsi="Arial" w:cs="Arial"/>
          <w:sz w:val="24"/>
          <w:szCs w:val="24"/>
        </w:rPr>
      </w:pPr>
      <w:r w:rsidRPr="00020E0D">
        <w:rPr>
          <w:rFonts w:ascii="Arial" w:hAnsi="Arial" w:cs="Arial"/>
          <w:sz w:val="24"/>
          <w:szCs w:val="24"/>
        </w:rPr>
        <w:t>d) Marcas de objetos:</w:t>
      </w:r>
    </w:p>
    <w:p w:rsidR="00676754" w:rsidRPr="00020E0D" w:rsidRDefault="00676754" w:rsidP="00676754">
      <w:pPr>
        <w:pStyle w:val="Prrafodelista"/>
        <w:numPr>
          <w:ilvl w:val="0"/>
          <w:numId w:val="9"/>
        </w:numPr>
        <w:spacing w:line="480" w:lineRule="auto"/>
        <w:jc w:val="both"/>
        <w:rPr>
          <w:rFonts w:ascii="Arial" w:hAnsi="Arial" w:cs="Arial"/>
          <w:sz w:val="24"/>
          <w:szCs w:val="24"/>
        </w:rPr>
      </w:pPr>
      <w:r w:rsidRPr="00020E0D">
        <w:rPr>
          <w:rFonts w:ascii="Arial" w:hAnsi="Arial" w:cs="Arial"/>
          <w:sz w:val="24"/>
          <w:szCs w:val="24"/>
        </w:rPr>
        <w:t>Dentro de la vía</w:t>
      </w:r>
    </w:p>
    <w:p w:rsidR="00676754" w:rsidRDefault="00676754" w:rsidP="00676754">
      <w:pPr>
        <w:pStyle w:val="Prrafodelista"/>
        <w:numPr>
          <w:ilvl w:val="0"/>
          <w:numId w:val="9"/>
        </w:numPr>
        <w:spacing w:line="480" w:lineRule="auto"/>
        <w:jc w:val="both"/>
        <w:rPr>
          <w:rFonts w:ascii="Arial" w:hAnsi="Arial" w:cs="Arial"/>
          <w:sz w:val="24"/>
          <w:szCs w:val="24"/>
        </w:rPr>
      </w:pPr>
      <w:r w:rsidRPr="00020E0D">
        <w:rPr>
          <w:rFonts w:ascii="Arial" w:hAnsi="Arial" w:cs="Arial"/>
          <w:sz w:val="24"/>
          <w:szCs w:val="24"/>
        </w:rPr>
        <w:t>Adyacentes a la vía</w:t>
      </w:r>
    </w:p>
    <w:p w:rsidR="00676754" w:rsidRDefault="00676754" w:rsidP="00676754">
      <w:pPr>
        <w:pStyle w:val="Prrafodelista"/>
        <w:spacing w:line="480" w:lineRule="auto"/>
        <w:ind w:left="1440"/>
        <w:jc w:val="both"/>
        <w:rPr>
          <w:rFonts w:ascii="Arial" w:hAnsi="Arial" w:cs="Arial"/>
          <w:sz w:val="24"/>
          <w:szCs w:val="24"/>
        </w:rPr>
      </w:pPr>
    </w:p>
    <w:p w:rsidR="00676754" w:rsidRDefault="00676754" w:rsidP="00676754">
      <w:pPr>
        <w:pStyle w:val="Prrafodelista"/>
        <w:spacing w:line="480" w:lineRule="auto"/>
        <w:ind w:left="1440"/>
        <w:jc w:val="both"/>
        <w:rPr>
          <w:rFonts w:ascii="Arial" w:hAnsi="Arial" w:cs="Arial"/>
          <w:sz w:val="24"/>
          <w:szCs w:val="24"/>
        </w:rPr>
      </w:pPr>
    </w:p>
    <w:p w:rsidR="00676754" w:rsidRDefault="00676754" w:rsidP="00676754">
      <w:pPr>
        <w:pStyle w:val="Prrafodelista"/>
        <w:spacing w:line="480" w:lineRule="auto"/>
        <w:ind w:left="1440"/>
        <w:jc w:val="both"/>
        <w:rPr>
          <w:rFonts w:ascii="Arial" w:hAnsi="Arial" w:cs="Arial"/>
          <w:sz w:val="24"/>
          <w:szCs w:val="24"/>
        </w:rPr>
      </w:pPr>
    </w:p>
    <w:p w:rsidR="00676754" w:rsidRDefault="00676754" w:rsidP="00676754">
      <w:pPr>
        <w:pStyle w:val="Prrafodelista"/>
        <w:spacing w:line="480" w:lineRule="auto"/>
        <w:ind w:left="1440"/>
        <w:jc w:val="both"/>
        <w:rPr>
          <w:rFonts w:ascii="Arial" w:hAnsi="Arial" w:cs="Arial"/>
          <w:sz w:val="24"/>
          <w:szCs w:val="24"/>
        </w:rPr>
      </w:pPr>
    </w:p>
    <w:p w:rsidR="00676754" w:rsidRDefault="00676754" w:rsidP="00676754">
      <w:pPr>
        <w:pStyle w:val="Prrafodelista"/>
        <w:spacing w:line="480" w:lineRule="auto"/>
        <w:ind w:left="1440"/>
        <w:jc w:val="both"/>
        <w:rPr>
          <w:rFonts w:ascii="Arial" w:hAnsi="Arial" w:cs="Arial"/>
          <w:sz w:val="24"/>
          <w:szCs w:val="24"/>
        </w:rPr>
      </w:pPr>
    </w:p>
    <w:p w:rsidR="00676754" w:rsidRDefault="00676754" w:rsidP="00676754">
      <w:pPr>
        <w:pStyle w:val="Prrafodelista"/>
        <w:spacing w:line="480" w:lineRule="auto"/>
        <w:ind w:left="1440"/>
        <w:jc w:val="both"/>
        <w:rPr>
          <w:rFonts w:ascii="Arial" w:hAnsi="Arial" w:cs="Arial"/>
          <w:sz w:val="24"/>
          <w:szCs w:val="24"/>
        </w:rPr>
      </w:pPr>
    </w:p>
    <w:p w:rsidR="00676754" w:rsidRDefault="00676754" w:rsidP="00676754">
      <w:pPr>
        <w:pStyle w:val="Prrafodelista"/>
        <w:spacing w:line="480" w:lineRule="auto"/>
        <w:ind w:left="1440"/>
        <w:jc w:val="both"/>
        <w:rPr>
          <w:rFonts w:ascii="Arial" w:hAnsi="Arial" w:cs="Arial"/>
          <w:sz w:val="24"/>
          <w:szCs w:val="24"/>
        </w:rPr>
      </w:pPr>
    </w:p>
    <w:p w:rsidR="00676754" w:rsidRDefault="00676754" w:rsidP="00676754">
      <w:pPr>
        <w:pStyle w:val="Prrafodelista"/>
        <w:spacing w:line="480" w:lineRule="auto"/>
        <w:ind w:left="1440"/>
        <w:jc w:val="both"/>
        <w:rPr>
          <w:rFonts w:ascii="Arial" w:hAnsi="Arial" w:cs="Arial"/>
          <w:sz w:val="24"/>
          <w:szCs w:val="24"/>
        </w:rPr>
      </w:pPr>
    </w:p>
    <w:p w:rsidR="00676754" w:rsidRDefault="00676754" w:rsidP="00676754">
      <w:pPr>
        <w:pStyle w:val="Prrafodelista"/>
        <w:spacing w:line="480" w:lineRule="auto"/>
        <w:ind w:left="1440"/>
        <w:jc w:val="both"/>
        <w:rPr>
          <w:rFonts w:ascii="Arial" w:hAnsi="Arial" w:cs="Arial"/>
          <w:sz w:val="24"/>
          <w:szCs w:val="24"/>
        </w:rPr>
      </w:pPr>
    </w:p>
    <w:p w:rsidR="00676754" w:rsidRPr="00426B79" w:rsidRDefault="00676754" w:rsidP="00676754">
      <w:pPr>
        <w:pStyle w:val="Prrafodelista"/>
        <w:spacing w:line="480" w:lineRule="auto"/>
        <w:ind w:left="1440"/>
        <w:jc w:val="both"/>
        <w:rPr>
          <w:rFonts w:ascii="Arial" w:hAnsi="Arial" w:cs="Arial"/>
          <w:sz w:val="24"/>
          <w:szCs w:val="24"/>
        </w:rPr>
      </w:pPr>
    </w:p>
    <w:p w:rsidR="00676754" w:rsidRPr="00624DAC" w:rsidRDefault="00676754" w:rsidP="00676754">
      <w:pPr>
        <w:pStyle w:val="Prrafodelista"/>
        <w:ind w:left="1440"/>
        <w:jc w:val="both"/>
        <w:rPr>
          <w:rFonts w:ascii="Arial" w:hAnsi="Arial" w:cs="Arial"/>
        </w:rPr>
      </w:pPr>
    </w:p>
    <w:p w:rsidR="00676754" w:rsidRPr="000F7131" w:rsidRDefault="00676754" w:rsidP="00676754">
      <w:pPr>
        <w:pStyle w:val="Prrafodelista"/>
        <w:numPr>
          <w:ilvl w:val="2"/>
          <w:numId w:val="2"/>
        </w:numPr>
        <w:spacing w:line="480" w:lineRule="auto"/>
        <w:jc w:val="both"/>
        <w:rPr>
          <w:rFonts w:ascii="Arial" w:hAnsi="Arial" w:cs="Arial"/>
          <w:b/>
          <w:sz w:val="24"/>
          <w:szCs w:val="24"/>
        </w:rPr>
      </w:pPr>
      <w:r w:rsidRPr="000F7131">
        <w:rPr>
          <w:rFonts w:ascii="Arial" w:hAnsi="Arial" w:cs="Arial"/>
          <w:b/>
          <w:sz w:val="24"/>
          <w:szCs w:val="24"/>
        </w:rPr>
        <w:t>PERCEPCIÓN VISUAL</w:t>
      </w:r>
    </w:p>
    <w:p w:rsidR="00676754" w:rsidRDefault="00676754" w:rsidP="00676754">
      <w:pPr>
        <w:pStyle w:val="Prrafodelista"/>
        <w:numPr>
          <w:ilvl w:val="3"/>
          <w:numId w:val="2"/>
        </w:numPr>
        <w:jc w:val="both"/>
        <w:rPr>
          <w:rFonts w:ascii="Arial" w:hAnsi="Arial" w:cs="Arial"/>
          <w:b/>
          <w:sz w:val="24"/>
          <w:szCs w:val="24"/>
        </w:rPr>
      </w:pPr>
      <w:r w:rsidRPr="000F7131">
        <w:rPr>
          <w:rFonts w:ascii="Arial" w:hAnsi="Arial" w:cs="Arial"/>
          <w:b/>
          <w:sz w:val="24"/>
          <w:szCs w:val="24"/>
        </w:rPr>
        <w:t xml:space="preserve">Percepción Visual: Elementos Básicos en la composición de una señal y  su efecto en la Comunicación   </w:t>
      </w:r>
    </w:p>
    <w:p w:rsidR="00676754" w:rsidRPr="000F7131" w:rsidRDefault="00676754" w:rsidP="00676754">
      <w:pPr>
        <w:pStyle w:val="Sinespaciado"/>
        <w:ind w:left="1788"/>
        <w:jc w:val="both"/>
        <w:rPr>
          <w:rFonts w:ascii="Arial" w:hAnsi="Arial" w:cs="Arial"/>
          <w:b/>
          <w:sz w:val="24"/>
          <w:szCs w:val="24"/>
        </w:rPr>
      </w:pPr>
    </w:p>
    <w:p w:rsidR="00676754" w:rsidRDefault="00676754" w:rsidP="00676754">
      <w:pPr>
        <w:pStyle w:val="Sinespaciado"/>
        <w:ind w:left="1788"/>
        <w:jc w:val="both"/>
        <w:rPr>
          <w:rFonts w:ascii="Arial" w:hAnsi="Arial" w:cs="Arial"/>
          <w:b/>
          <w:sz w:val="32"/>
          <w:szCs w:val="32"/>
        </w:rPr>
      </w:pP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Un elemento de carácter gráfico se desarrolla a partir de los elementos básicos de la comunicación. Estos elementos visuales son: punto, línea, contorno, dirección, color, textura, dimensión, escala y movimiento.</w:t>
      </w:r>
    </w:p>
    <w:p w:rsidR="00676754" w:rsidRPr="00D440AF" w:rsidRDefault="00676754" w:rsidP="00676754">
      <w:pPr>
        <w:pStyle w:val="Prrafodelista"/>
        <w:spacing w:line="48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 xml:space="preserve">Las mencionadas combinaciones, también pueden dar origen a diversos efectos sobre la percepción óptica del hombre, muchos de ellos estudiados por la psicología de la Gestalt, cuya base teórica nos propone que: </w:t>
      </w:r>
    </w:p>
    <w:p w:rsidR="00676754"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“La convicción de que abordar la comprensión y el análisis de cualquier sistema requiere reconocer que el sistema (u objeto, acontecimiento, etc.) como un todo está constituido en partes interactuantes que pueden aislarse y observarse en completa independencia para después recomponerse en un todo. No es posible cambiar una sola unidad del sistem</w:t>
      </w:r>
      <w:r>
        <w:rPr>
          <w:rFonts w:ascii="Arial" w:hAnsi="Arial" w:cs="Arial"/>
          <w:sz w:val="24"/>
          <w:szCs w:val="24"/>
        </w:rPr>
        <w:t>a sin modificar el conjunto...”</w:t>
      </w:r>
    </w:p>
    <w:p w:rsidR="00676754" w:rsidRPr="00F204A5" w:rsidRDefault="00676754" w:rsidP="00676754">
      <w:pPr>
        <w:pStyle w:val="Sinespaciado"/>
        <w:jc w:val="both"/>
        <w:rPr>
          <w:rFonts w:ascii="Arial" w:hAnsi="Arial" w:cs="Arial"/>
          <w:b/>
          <w:sz w:val="32"/>
          <w:szCs w:val="32"/>
        </w:rPr>
      </w:pPr>
    </w:p>
    <w:p w:rsidR="00676754" w:rsidRPr="000F7131" w:rsidRDefault="00676754" w:rsidP="00676754">
      <w:pPr>
        <w:pStyle w:val="Prrafodelista"/>
        <w:numPr>
          <w:ilvl w:val="3"/>
          <w:numId w:val="2"/>
        </w:numPr>
        <w:jc w:val="both"/>
        <w:rPr>
          <w:rFonts w:ascii="Arial" w:hAnsi="Arial" w:cs="Arial"/>
          <w:b/>
          <w:sz w:val="24"/>
          <w:szCs w:val="24"/>
        </w:rPr>
      </w:pPr>
      <w:r w:rsidRPr="000F7131">
        <w:rPr>
          <w:rFonts w:ascii="Arial" w:hAnsi="Arial" w:cs="Arial"/>
          <w:b/>
          <w:sz w:val="24"/>
          <w:szCs w:val="24"/>
        </w:rPr>
        <w:t>Técnica de difusión de un mensaje. Niveles del Mensaje Visual</w:t>
      </w:r>
    </w:p>
    <w:p w:rsidR="00676754" w:rsidRPr="000F7131" w:rsidRDefault="00676754" w:rsidP="00676754">
      <w:pPr>
        <w:pStyle w:val="Sinespaciado"/>
        <w:ind w:left="1788"/>
        <w:jc w:val="both"/>
        <w:rPr>
          <w:rFonts w:ascii="Arial" w:hAnsi="Arial" w:cs="Arial"/>
          <w:b/>
          <w:sz w:val="24"/>
          <w:szCs w:val="24"/>
        </w:rPr>
      </w:pP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b/>
          <w:sz w:val="24"/>
          <w:szCs w:val="24"/>
        </w:rPr>
        <w:t>Nivel Representacional:</w:t>
      </w:r>
      <w:r w:rsidRPr="00D440AF">
        <w:rPr>
          <w:rFonts w:ascii="Arial" w:hAnsi="Arial" w:cs="Arial"/>
          <w:sz w:val="24"/>
          <w:szCs w:val="24"/>
        </w:rPr>
        <w:t xml:space="preserve"> todas aquellas cosas que vemos y reconocemos del entorno debido a nuestra experiencia. Ahora, el grado de interpretación que se dará a lo que se ve será muy diferente si estamos hablando del objeto real (cualquiera éste sea), una maqueta tridimensional de ello o una fotografía, ya que, y como nos menciona Dondis, “Toda la experiencia visual está sometida a la interpretación individual.</w:t>
      </w:r>
    </w:p>
    <w:p w:rsidR="00676754" w:rsidRPr="00D440AF"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b/>
          <w:sz w:val="24"/>
          <w:szCs w:val="24"/>
        </w:rPr>
        <w:t>Nivel Abstracto:</w:t>
      </w:r>
      <w:r w:rsidRPr="00D440AF">
        <w:rPr>
          <w:rFonts w:ascii="Arial" w:hAnsi="Arial" w:cs="Arial"/>
          <w:sz w:val="24"/>
          <w:szCs w:val="24"/>
        </w:rPr>
        <w:t xml:space="preserve"> Se produce una notable reducción de aquellos factores visuales poco incidentes de una representación visual, dejando en la “nueva imagen” solo aquellos elementos que son más representativos del objeto que se esté tratando.</w:t>
      </w:r>
    </w:p>
    <w:p w:rsidR="00676754" w:rsidRPr="00D440AF"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b/>
          <w:sz w:val="24"/>
          <w:szCs w:val="24"/>
        </w:rPr>
        <w:t>Nivel Simbólico:</w:t>
      </w:r>
      <w:r w:rsidRPr="00D440AF">
        <w:rPr>
          <w:rFonts w:ascii="Arial" w:hAnsi="Arial" w:cs="Arial"/>
          <w:sz w:val="24"/>
          <w:szCs w:val="24"/>
        </w:rPr>
        <w:t xml:space="preserve"> el símbolo como un elemento de la comunicación visual en su aplicación, debe apuntar claramente a un grupo, idea, institución o un partido político, etc.; A un grupo que posea características comunes entre sí, y que por lo tanto, quienes pertenecen a él culturalmente se encuentran en un mismo nivel. </w:t>
      </w:r>
    </w:p>
    <w:p w:rsidR="00676754" w:rsidRPr="00426B79" w:rsidRDefault="00676754" w:rsidP="00676754">
      <w:pPr>
        <w:pStyle w:val="Prrafodelista"/>
        <w:spacing w:line="480" w:lineRule="auto"/>
        <w:jc w:val="both"/>
        <w:rPr>
          <w:rFonts w:ascii="Arial" w:hAnsi="Arial" w:cs="Arial"/>
          <w:sz w:val="24"/>
          <w:szCs w:val="24"/>
        </w:rPr>
      </w:pPr>
    </w:p>
    <w:p w:rsidR="00676754" w:rsidRDefault="00676754" w:rsidP="00676754">
      <w:pPr>
        <w:pStyle w:val="Prrafodelista"/>
        <w:numPr>
          <w:ilvl w:val="3"/>
          <w:numId w:val="2"/>
        </w:numPr>
        <w:jc w:val="both"/>
        <w:rPr>
          <w:rFonts w:ascii="Arial" w:hAnsi="Arial" w:cs="Arial"/>
          <w:b/>
          <w:sz w:val="24"/>
          <w:szCs w:val="24"/>
        </w:rPr>
      </w:pPr>
      <w:r w:rsidRPr="000F7131">
        <w:rPr>
          <w:rFonts w:ascii="Arial" w:hAnsi="Arial" w:cs="Arial"/>
          <w:b/>
          <w:sz w:val="24"/>
          <w:szCs w:val="24"/>
        </w:rPr>
        <w:lastRenderedPageBreak/>
        <w:t>Técnicas Visuales y el Trabajo de la composición de la Imagen</w:t>
      </w:r>
    </w:p>
    <w:p w:rsidR="00676754" w:rsidRPr="000F7131" w:rsidRDefault="00676754" w:rsidP="00676754">
      <w:pPr>
        <w:pStyle w:val="Sinespaciado"/>
        <w:spacing w:line="720" w:lineRule="auto"/>
        <w:ind w:left="1788"/>
        <w:jc w:val="both"/>
        <w:rPr>
          <w:rFonts w:ascii="Arial" w:hAnsi="Arial" w:cs="Arial"/>
          <w:b/>
          <w:sz w:val="24"/>
          <w:szCs w:val="24"/>
        </w:rPr>
      </w:pPr>
    </w:p>
    <w:p w:rsidR="00676754" w:rsidRPr="000F7131" w:rsidRDefault="00676754" w:rsidP="00676754">
      <w:pPr>
        <w:pStyle w:val="Sinespaciado"/>
        <w:ind w:left="1788"/>
        <w:jc w:val="both"/>
        <w:rPr>
          <w:rFonts w:ascii="Arial" w:hAnsi="Arial" w:cs="Arial"/>
          <w:b/>
          <w:sz w:val="24"/>
          <w:szCs w:val="24"/>
        </w:rPr>
      </w:pP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Las técnicas visuales son trabajadas por medio de la interacción de parejas de opuestos: Primeramente entre el contenido de la imagen (mensaje y significado) y la forma que el mensaje adquiere. Y en segundo lugar, está la relación recíproca que se da entre el emisor del mensaje (diseñador) y su receptor.</w:t>
      </w:r>
    </w:p>
    <w:p w:rsidR="00676754" w:rsidRPr="00D440AF"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b/>
          <w:sz w:val="24"/>
          <w:szCs w:val="24"/>
        </w:rPr>
        <w:t>Simetría - Asimetría:</w:t>
      </w:r>
      <w:r w:rsidRPr="00D440AF">
        <w:rPr>
          <w:rFonts w:ascii="Arial" w:hAnsi="Arial" w:cs="Arial"/>
          <w:sz w:val="24"/>
          <w:szCs w:val="24"/>
        </w:rPr>
        <w:t xml:space="preserve"> El equilibrio se puede conseguir a través de la simetría y la asimetría, siendo la primera el equilibrio de una línea o eje central en la imagen. Por otra parte, también el equilibrio puede conseguirse existiendo una irregularidad en la ubicación que adquieren los elementos que componen la imagen, pero siempre priorizando el equilibrio del peso visual que poseen dichos elementos.</w:t>
      </w:r>
    </w:p>
    <w:p w:rsidR="00676754" w:rsidRPr="00D440AF"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b/>
          <w:sz w:val="24"/>
          <w:szCs w:val="24"/>
        </w:rPr>
        <w:t>Simplicidad - Complejidad:</w:t>
      </w:r>
      <w:r w:rsidRPr="00D440AF">
        <w:rPr>
          <w:rFonts w:ascii="Arial" w:hAnsi="Arial" w:cs="Arial"/>
          <w:sz w:val="24"/>
          <w:szCs w:val="24"/>
        </w:rPr>
        <w:t xml:space="preserve"> La simplicidad da mayor importancia a un tipo de composición simple y directa, sin mayor elaboración. Opuesto a esto está la complejidad, la que está compuesta</w:t>
      </w:r>
      <w:r>
        <w:rPr>
          <w:rFonts w:ascii="Arial" w:hAnsi="Arial" w:cs="Arial"/>
          <w:sz w:val="24"/>
          <w:szCs w:val="24"/>
        </w:rPr>
        <w:t xml:space="preserve"> por numerosas unidades que com</w:t>
      </w:r>
      <w:r w:rsidRPr="00D440AF">
        <w:rPr>
          <w:rFonts w:ascii="Arial" w:hAnsi="Arial" w:cs="Arial"/>
          <w:sz w:val="24"/>
          <w:szCs w:val="24"/>
        </w:rPr>
        <w:t>ponen la imagen.</w:t>
      </w:r>
    </w:p>
    <w:p w:rsidR="00676754" w:rsidRPr="00D440AF"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b/>
          <w:sz w:val="24"/>
          <w:szCs w:val="24"/>
        </w:rPr>
        <w:lastRenderedPageBreak/>
        <w:t>Unidad - Fragmentación:</w:t>
      </w:r>
      <w:r w:rsidRPr="00D440AF">
        <w:rPr>
          <w:rFonts w:ascii="Arial" w:hAnsi="Arial" w:cs="Arial"/>
          <w:sz w:val="24"/>
          <w:szCs w:val="24"/>
        </w:rPr>
        <w:t xml:space="preserve"> La unidad se manifiesta como un equilibrio dentro de un conjunto de elementos que dentro de la imagen pueden ser percibidos visualmente con un solo gran elemento. La fragmentación, contraria a la unidad, es la disgregación de los elementos componentes de la imagen, que pese a relacionarse entre ellos, son percibidos como muchas unidades.</w:t>
      </w:r>
    </w:p>
    <w:p w:rsidR="00676754" w:rsidRPr="00D440AF"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b/>
          <w:sz w:val="24"/>
          <w:szCs w:val="24"/>
        </w:rPr>
        <w:t>Realismo - Distorsión:</w:t>
      </w:r>
      <w:r w:rsidRPr="00D440AF">
        <w:rPr>
          <w:rFonts w:ascii="Arial" w:hAnsi="Arial" w:cs="Arial"/>
          <w:sz w:val="24"/>
          <w:szCs w:val="24"/>
        </w:rPr>
        <w:t xml:space="preserve"> El realismo posee una relación directa con la fotografía y con la idea de imitar lo que el ojo ve sin que necesariamente sea algo real y sólo sea un efecto óptico. La distorsión pretende, como contraparte del realismo, entregar al ojo una forma diferente de ver los elementos, por lo tanto, provocando en el espectador respuestas bastante intensas.</w:t>
      </w:r>
    </w:p>
    <w:p w:rsidR="00676754"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720" w:lineRule="auto"/>
        <w:jc w:val="both"/>
        <w:rPr>
          <w:rFonts w:ascii="Arial" w:hAnsi="Arial" w:cs="Arial"/>
          <w:sz w:val="24"/>
          <w:szCs w:val="24"/>
        </w:rPr>
      </w:pPr>
    </w:p>
    <w:p w:rsidR="00676754" w:rsidRPr="00D440AF" w:rsidRDefault="00676754" w:rsidP="00676754">
      <w:pPr>
        <w:pStyle w:val="Prrafodelista"/>
        <w:spacing w:line="720" w:lineRule="auto"/>
        <w:jc w:val="both"/>
        <w:rPr>
          <w:rFonts w:ascii="Arial" w:hAnsi="Arial" w:cs="Arial"/>
          <w:sz w:val="24"/>
          <w:szCs w:val="24"/>
        </w:rPr>
      </w:pPr>
    </w:p>
    <w:p w:rsidR="00676754" w:rsidRPr="00D440AF" w:rsidRDefault="00676754" w:rsidP="00676754">
      <w:pPr>
        <w:pStyle w:val="Prrafodelista"/>
        <w:numPr>
          <w:ilvl w:val="1"/>
          <w:numId w:val="2"/>
        </w:numPr>
        <w:spacing w:line="480" w:lineRule="auto"/>
        <w:jc w:val="both"/>
        <w:rPr>
          <w:rFonts w:ascii="Arial" w:hAnsi="Arial" w:cs="Arial"/>
          <w:b/>
          <w:sz w:val="24"/>
          <w:szCs w:val="24"/>
        </w:rPr>
      </w:pPr>
      <w:r w:rsidRPr="00D440AF">
        <w:rPr>
          <w:rFonts w:ascii="Arial" w:hAnsi="Arial" w:cs="Arial"/>
          <w:b/>
          <w:sz w:val="24"/>
          <w:szCs w:val="24"/>
        </w:rPr>
        <w:lastRenderedPageBreak/>
        <w:t xml:space="preserve">NORMAS INEN </w:t>
      </w:r>
    </w:p>
    <w:p w:rsidR="00676754" w:rsidRPr="00D440AF" w:rsidRDefault="00676754" w:rsidP="00676754">
      <w:pPr>
        <w:pStyle w:val="Prrafodelista"/>
        <w:spacing w:line="480" w:lineRule="auto"/>
        <w:ind w:left="792"/>
        <w:jc w:val="both"/>
        <w:rPr>
          <w:rFonts w:ascii="Arial" w:hAnsi="Arial" w:cs="Arial"/>
          <w:b/>
          <w:sz w:val="24"/>
          <w:szCs w:val="24"/>
        </w:rPr>
      </w:pP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 xml:space="preserve">EL INEN como agente de normalización para las actividades productivas en el Ecuador nos muestra una gran variedad de reglamentos y normas que ayudan a las organizaciones a dar un buen uso a sus activos. </w:t>
      </w:r>
    </w:p>
    <w:p w:rsidR="00676754" w:rsidRPr="00D440AF" w:rsidRDefault="00676754" w:rsidP="00676754">
      <w:pPr>
        <w:pStyle w:val="Prrafodelista"/>
        <w:spacing w:line="720" w:lineRule="auto"/>
        <w:jc w:val="both"/>
        <w:rPr>
          <w:rFonts w:ascii="Arial" w:hAnsi="Arial" w:cs="Arial"/>
          <w:sz w:val="24"/>
          <w:szCs w:val="24"/>
        </w:rPr>
      </w:pPr>
    </w:p>
    <w:p w:rsidR="00676754" w:rsidRPr="006E7DA8"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Para nuestro trabajo usaremos una de estas normas, la titulada “Colores, Señales y símbolos de seguridad” (INEN 439), dicha norma tiene como objetivo principal establecer los colores, señales y símbolos de seguridad, con el propósito de prevenir accidentes y peligros para la integridad física y la salud así como para hacer frente a ciertas emergencias, además se indica la forma más efectiva de representar la seguridad de forma visual en una organización.</w:t>
      </w:r>
    </w:p>
    <w:p w:rsidR="00676754" w:rsidRPr="000F7131" w:rsidRDefault="00676754" w:rsidP="00676754">
      <w:pPr>
        <w:pStyle w:val="Prrafodelista"/>
        <w:numPr>
          <w:ilvl w:val="2"/>
          <w:numId w:val="2"/>
        </w:numPr>
        <w:jc w:val="both"/>
        <w:rPr>
          <w:rFonts w:ascii="Arial" w:hAnsi="Arial" w:cs="Arial"/>
          <w:b/>
          <w:sz w:val="24"/>
          <w:szCs w:val="24"/>
        </w:rPr>
      </w:pPr>
      <w:r w:rsidRPr="000F7131">
        <w:rPr>
          <w:rFonts w:ascii="Arial" w:hAnsi="Arial" w:cs="Arial"/>
          <w:b/>
          <w:sz w:val="24"/>
          <w:szCs w:val="24"/>
        </w:rPr>
        <w:t>Código de colores</w:t>
      </w:r>
    </w:p>
    <w:p w:rsidR="00676754" w:rsidRDefault="00676754" w:rsidP="00676754">
      <w:pPr>
        <w:pStyle w:val="Prrafodelista"/>
        <w:ind w:left="1224"/>
        <w:jc w:val="both"/>
        <w:rPr>
          <w:rFonts w:ascii="Arial" w:hAnsi="Arial" w:cs="Arial"/>
          <w:b/>
          <w:sz w:val="32"/>
          <w:szCs w:val="32"/>
        </w:rPr>
      </w:pP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b/>
          <w:sz w:val="24"/>
          <w:szCs w:val="24"/>
        </w:rPr>
        <w:t xml:space="preserve">Color de Seguridad.- </w:t>
      </w:r>
      <w:r w:rsidRPr="00D440AF">
        <w:rPr>
          <w:rFonts w:ascii="Arial" w:hAnsi="Arial" w:cs="Arial"/>
          <w:sz w:val="24"/>
          <w:szCs w:val="24"/>
        </w:rPr>
        <w:t>Es un color de propiedades colorimétricas y/o fotométricas especificas, al cual se le asigna un significado de seguridad.</w:t>
      </w:r>
    </w:p>
    <w:p w:rsidR="00676754" w:rsidRPr="00D440AF" w:rsidRDefault="00676754" w:rsidP="00676754">
      <w:pPr>
        <w:pStyle w:val="Prrafodelista"/>
        <w:spacing w:line="720" w:lineRule="auto"/>
        <w:jc w:val="both"/>
        <w:rPr>
          <w:rFonts w:ascii="Arial" w:hAnsi="Arial" w:cs="Arial"/>
          <w:sz w:val="24"/>
          <w:szCs w:val="24"/>
        </w:rPr>
      </w:pP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b/>
          <w:sz w:val="24"/>
          <w:szCs w:val="24"/>
        </w:rPr>
        <w:t xml:space="preserve"> Símbolo de Seguridad</w:t>
      </w:r>
      <w:r w:rsidRPr="00D440AF">
        <w:rPr>
          <w:rFonts w:ascii="Arial" w:hAnsi="Arial" w:cs="Arial"/>
          <w:sz w:val="24"/>
          <w:szCs w:val="24"/>
        </w:rPr>
        <w:t>.- Es cualquiera de los símbolos o imágenes gráficas usadas en la señal de seguridad.</w:t>
      </w:r>
    </w:p>
    <w:p w:rsidR="00676754" w:rsidRPr="00D440AF" w:rsidRDefault="00676754" w:rsidP="00676754">
      <w:pPr>
        <w:pStyle w:val="Prrafodelista"/>
        <w:spacing w:line="720" w:lineRule="auto"/>
        <w:jc w:val="both"/>
        <w:rPr>
          <w:rFonts w:ascii="Arial" w:hAnsi="Arial" w:cs="Arial"/>
          <w:sz w:val="24"/>
          <w:szCs w:val="24"/>
        </w:rPr>
      </w:pP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b/>
          <w:sz w:val="24"/>
          <w:szCs w:val="24"/>
        </w:rPr>
        <w:t>Señal de Seguridad.-</w:t>
      </w:r>
      <w:r w:rsidRPr="00D440AF">
        <w:rPr>
          <w:rFonts w:ascii="Arial" w:hAnsi="Arial" w:cs="Arial"/>
          <w:sz w:val="24"/>
          <w:szCs w:val="24"/>
        </w:rPr>
        <w:t xml:space="preserve"> Es aquella que trasmite un mensaje de seguridad en un caso particular, obtenida a base de la combinación de una forma geométrica, un color y un símbolo de seguridad. La señal de seguridad puede también incluir un texto (palabras, texto o números).</w:t>
      </w:r>
    </w:p>
    <w:p w:rsidR="00676754" w:rsidRPr="00D440AF" w:rsidRDefault="00676754" w:rsidP="00676754">
      <w:pPr>
        <w:pStyle w:val="Prrafodelista"/>
        <w:spacing w:line="720" w:lineRule="auto"/>
        <w:jc w:val="both"/>
        <w:rPr>
          <w:rFonts w:ascii="Arial" w:hAnsi="Arial" w:cs="Arial"/>
          <w:sz w:val="24"/>
          <w:szCs w:val="24"/>
        </w:rPr>
      </w:pP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b/>
          <w:sz w:val="24"/>
          <w:szCs w:val="24"/>
        </w:rPr>
        <w:t>Color de Contraste.</w:t>
      </w:r>
      <w:r w:rsidRPr="00D440AF">
        <w:rPr>
          <w:rFonts w:ascii="Arial" w:hAnsi="Arial" w:cs="Arial"/>
          <w:sz w:val="24"/>
          <w:szCs w:val="24"/>
        </w:rPr>
        <w:t>- Uno de los dos colores neutrales, blanco o negro, usado en las señales de seguridad.</w:t>
      </w:r>
    </w:p>
    <w:p w:rsidR="00676754" w:rsidRPr="00D440AF" w:rsidRDefault="00676754" w:rsidP="00676754">
      <w:pPr>
        <w:pStyle w:val="Prrafodelista"/>
        <w:spacing w:line="720" w:lineRule="auto"/>
        <w:jc w:val="both"/>
        <w:rPr>
          <w:rFonts w:ascii="Arial" w:hAnsi="Arial" w:cs="Arial"/>
          <w:sz w:val="24"/>
          <w:szCs w:val="24"/>
        </w:rPr>
      </w:pP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b/>
          <w:sz w:val="24"/>
          <w:szCs w:val="24"/>
        </w:rPr>
        <w:t xml:space="preserve">Señal Auxiliar.- </w:t>
      </w:r>
      <w:r w:rsidRPr="00D440AF">
        <w:rPr>
          <w:rFonts w:ascii="Arial" w:hAnsi="Arial" w:cs="Arial"/>
          <w:sz w:val="24"/>
          <w:szCs w:val="24"/>
        </w:rPr>
        <w:t>Señal que incluye solamente texto, que se utiliza, de ser necesario, con la señal de seguridad, para aclarar o ampliar la información.</w:t>
      </w:r>
    </w:p>
    <w:p w:rsidR="00676754" w:rsidRDefault="00676754" w:rsidP="00676754">
      <w:pPr>
        <w:spacing w:line="480" w:lineRule="auto"/>
        <w:jc w:val="both"/>
        <w:rPr>
          <w:rFonts w:ascii="Arial" w:hAnsi="Arial" w:cs="Arial"/>
          <w:b/>
          <w:sz w:val="24"/>
          <w:szCs w:val="24"/>
        </w:rPr>
      </w:pPr>
    </w:p>
    <w:p w:rsidR="00676754" w:rsidRDefault="00676754" w:rsidP="00676754">
      <w:pPr>
        <w:spacing w:line="480" w:lineRule="auto"/>
        <w:jc w:val="both"/>
        <w:rPr>
          <w:rFonts w:ascii="Arial" w:hAnsi="Arial" w:cs="Arial"/>
          <w:b/>
          <w:sz w:val="24"/>
          <w:szCs w:val="24"/>
        </w:rPr>
      </w:pPr>
    </w:p>
    <w:p w:rsidR="00676754" w:rsidRDefault="00676754" w:rsidP="00676754">
      <w:pPr>
        <w:spacing w:line="480" w:lineRule="auto"/>
        <w:jc w:val="both"/>
        <w:rPr>
          <w:rFonts w:ascii="Arial" w:hAnsi="Arial" w:cs="Arial"/>
          <w:b/>
          <w:sz w:val="24"/>
          <w:szCs w:val="24"/>
        </w:rPr>
      </w:pPr>
    </w:p>
    <w:p w:rsidR="00676754" w:rsidRDefault="00676754" w:rsidP="00676754">
      <w:pPr>
        <w:spacing w:line="480" w:lineRule="auto"/>
        <w:jc w:val="both"/>
        <w:rPr>
          <w:rFonts w:ascii="Arial" w:hAnsi="Arial" w:cs="Arial"/>
          <w:b/>
          <w:sz w:val="24"/>
          <w:szCs w:val="24"/>
        </w:rPr>
      </w:pPr>
    </w:p>
    <w:p w:rsidR="00676754" w:rsidRPr="00D440AF" w:rsidRDefault="00676754" w:rsidP="00676754">
      <w:pPr>
        <w:spacing w:line="480" w:lineRule="auto"/>
        <w:jc w:val="both"/>
        <w:rPr>
          <w:rFonts w:ascii="Arial" w:hAnsi="Arial" w:cs="Arial"/>
          <w:b/>
          <w:sz w:val="24"/>
          <w:szCs w:val="24"/>
        </w:rPr>
      </w:pPr>
    </w:p>
    <w:p w:rsidR="00676754" w:rsidRPr="00D440AF" w:rsidRDefault="00676754" w:rsidP="00676754">
      <w:pPr>
        <w:pStyle w:val="Prrafodelista"/>
        <w:spacing w:line="480" w:lineRule="auto"/>
        <w:jc w:val="both"/>
        <w:rPr>
          <w:rFonts w:ascii="Arial" w:hAnsi="Arial" w:cs="Arial"/>
          <w:b/>
          <w:sz w:val="24"/>
          <w:szCs w:val="24"/>
        </w:rPr>
      </w:pPr>
    </w:p>
    <w:p w:rsidR="00676754" w:rsidRPr="00D440AF" w:rsidRDefault="00676754" w:rsidP="00676754">
      <w:pPr>
        <w:pStyle w:val="Prrafodelista"/>
        <w:spacing w:line="480" w:lineRule="auto"/>
        <w:jc w:val="both"/>
        <w:rPr>
          <w:rFonts w:ascii="Arial" w:hAnsi="Arial" w:cs="Arial"/>
          <w:b/>
          <w:sz w:val="24"/>
          <w:szCs w:val="24"/>
        </w:rPr>
      </w:pPr>
      <w:r w:rsidRPr="00D440AF">
        <w:rPr>
          <w:rFonts w:ascii="Arial" w:hAnsi="Arial" w:cs="Arial"/>
          <w:b/>
          <w:sz w:val="24"/>
          <w:szCs w:val="24"/>
        </w:rPr>
        <w:lastRenderedPageBreak/>
        <w:t>COLORES DE SEGURIDAD Y SU SIGNIFICADO</w:t>
      </w:r>
    </w:p>
    <w:tbl>
      <w:tblPr>
        <w:tblW w:w="8426" w:type="dxa"/>
        <w:jc w:val="center"/>
        <w:tblInd w:w="55" w:type="dxa"/>
        <w:tblCellMar>
          <w:left w:w="70" w:type="dxa"/>
          <w:right w:w="70" w:type="dxa"/>
        </w:tblCellMar>
        <w:tblLook w:val="04A0"/>
      </w:tblPr>
      <w:tblGrid>
        <w:gridCol w:w="1195"/>
        <w:gridCol w:w="2191"/>
        <w:gridCol w:w="2032"/>
        <w:gridCol w:w="3008"/>
      </w:tblGrid>
      <w:tr w:rsidR="00676754" w:rsidRPr="007875A7" w:rsidTr="00676754">
        <w:trPr>
          <w:trHeight w:val="759"/>
          <w:jc w:val="center"/>
        </w:trPr>
        <w:tc>
          <w:tcPr>
            <w:tcW w:w="1195" w:type="dxa"/>
            <w:tcBorders>
              <w:top w:val="single" w:sz="8" w:space="0" w:color="auto"/>
              <w:left w:val="single" w:sz="8" w:space="0" w:color="auto"/>
              <w:bottom w:val="single" w:sz="8" w:space="0" w:color="auto"/>
              <w:right w:val="single" w:sz="8" w:space="0" w:color="000000"/>
            </w:tcBorders>
            <w:shd w:val="clear" w:color="000000" w:fill="376091"/>
            <w:vAlign w:val="center"/>
            <w:hideMark/>
          </w:tcPr>
          <w:p w:rsidR="00676754" w:rsidRPr="007875A7" w:rsidRDefault="00676754" w:rsidP="00676754">
            <w:pPr>
              <w:spacing w:after="0" w:line="240" w:lineRule="auto"/>
              <w:jc w:val="center"/>
              <w:rPr>
                <w:rFonts w:ascii="Arial Narrow" w:eastAsia="Times New Roman" w:hAnsi="Arial Narrow"/>
                <w:b/>
                <w:bCs/>
                <w:color w:val="FFFFFF"/>
                <w:sz w:val="24"/>
                <w:szCs w:val="24"/>
                <w:lang w:eastAsia="es-ES"/>
              </w:rPr>
            </w:pPr>
            <w:r w:rsidRPr="007875A7">
              <w:rPr>
                <w:rFonts w:ascii="Arial Narrow" w:eastAsia="Times New Roman" w:hAnsi="Arial Narrow"/>
                <w:b/>
                <w:bCs/>
                <w:color w:val="FFFFFF"/>
                <w:sz w:val="24"/>
                <w:szCs w:val="24"/>
                <w:lang w:eastAsia="es-ES"/>
              </w:rPr>
              <w:t xml:space="preserve">Color </w:t>
            </w:r>
          </w:p>
        </w:tc>
        <w:tc>
          <w:tcPr>
            <w:tcW w:w="2191" w:type="dxa"/>
            <w:tcBorders>
              <w:top w:val="single" w:sz="8" w:space="0" w:color="auto"/>
              <w:left w:val="nil"/>
              <w:bottom w:val="single" w:sz="8" w:space="0" w:color="auto"/>
              <w:right w:val="nil"/>
            </w:tcBorders>
            <w:shd w:val="clear" w:color="000000" w:fill="376091"/>
            <w:vAlign w:val="center"/>
            <w:hideMark/>
          </w:tcPr>
          <w:p w:rsidR="00676754" w:rsidRPr="007875A7" w:rsidRDefault="00676754" w:rsidP="00676754">
            <w:pPr>
              <w:spacing w:after="0" w:line="240" w:lineRule="auto"/>
              <w:jc w:val="center"/>
              <w:rPr>
                <w:rFonts w:ascii="Arial Narrow" w:eastAsia="Times New Roman" w:hAnsi="Arial Narrow"/>
                <w:b/>
                <w:bCs/>
                <w:color w:val="FFFFFF"/>
                <w:sz w:val="24"/>
                <w:szCs w:val="24"/>
                <w:lang w:eastAsia="es-ES"/>
              </w:rPr>
            </w:pPr>
            <w:r w:rsidRPr="007875A7">
              <w:rPr>
                <w:rFonts w:ascii="Arial Narrow" w:eastAsia="Times New Roman" w:hAnsi="Arial Narrow"/>
                <w:b/>
                <w:bCs/>
                <w:color w:val="FFFFFF"/>
                <w:sz w:val="24"/>
                <w:szCs w:val="24"/>
                <w:lang w:eastAsia="es-ES"/>
              </w:rPr>
              <w:t>Color de Contraste</w:t>
            </w:r>
          </w:p>
        </w:tc>
        <w:tc>
          <w:tcPr>
            <w:tcW w:w="2032" w:type="dxa"/>
            <w:tcBorders>
              <w:top w:val="single" w:sz="8" w:space="0" w:color="auto"/>
              <w:left w:val="single" w:sz="8" w:space="0" w:color="auto"/>
              <w:bottom w:val="single" w:sz="8" w:space="0" w:color="auto"/>
              <w:right w:val="single" w:sz="8" w:space="0" w:color="000000"/>
            </w:tcBorders>
            <w:shd w:val="clear" w:color="000000" w:fill="376091"/>
            <w:vAlign w:val="center"/>
            <w:hideMark/>
          </w:tcPr>
          <w:p w:rsidR="00676754" w:rsidRPr="007875A7" w:rsidRDefault="00676754" w:rsidP="00676754">
            <w:pPr>
              <w:spacing w:after="0" w:line="240" w:lineRule="auto"/>
              <w:jc w:val="center"/>
              <w:rPr>
                <w:rFonts w:ascii="Arial Narrow" w:eastAsia="Times New Roman" w:hAnsi="Arial Narrow"/>
                <w:b/>
                <w:bCs/>
                <w:color w:val="FFFFFF"/>
                <w:sz w:val="24"/>
                <w:szCs w:val="24"/>
                <w:lang w:eastAsia="es-ES"/>
              </w:rPr>
            </w:pPr>
            <w:r w:rsidRPr="007875A7">
              <w:rPr>
                <w:rFonts w:ascii="Arial Narrow" w:eastAsia="Times New Roman" w:hAnsi="Arial Narrow"/>
                <w:b/>
                <w:bCs/>
                <w:color w:val="FFFFFF"/>
                <w:sz w:val="24"/>
                <w:szCs w:val="24"/>
                <w:lang w:eastAsia="es-ES"/>
              </w:rPr>
              <w:t>Significado</w:t>
            </w:r>
          </w:p>
        </w:tc>
        <w:tc>
          <w:tcPr>
            <w:tcW w:w="3008" w:type="dxa"/>
            <w:tcBorders>
              <w:top w:val="single" w:sz="8" w:space="0" w:color="auto"/>
              <w:left w:val="nil"/>
              <w:bottom w:val="single" w:sz="8" w:space="0" w:color="auto"/>
              <w:right w:val="single" w:sz="8" w:space="0" w:color="auto"/>
            </w:tcBorders>
            <w:shd w:val="clear" w:color="000000" w:fill="376091"/>
            <w:vAlign w:val="center"/>
            <w:hideMark/>
          </w:tcPr>
          <w:p w:rsidR="00676754" w:rsidRPr="007875A7" w:rsidRDefault="00676754" w:rsidP="00676754">
            <w:pPr>
              <w:spacing w:after="0" w:line="240" w:lineRule="auto"/>
              <w:jc w:val="center"/>
              <w:rPr>
                <w:rFonts w:ascii="Arial Narrow" w:eastAsia="Times New Roman" w:hAnsi="Arial Narrow"/>
                <w:b/>
                <w:bCs/>
                <w:color w:val="FFFFFF"/>
                <w:sz w:val="24"/>
                <w:szCs w:val="24"/>
                <w:lang w:eastAsia="es-ES"/>
              </w:rPr>
            </w:pPr>
            <w:r w:rsidRPr="007875A7">
              <w:rPr>
                <w:rFonts w:ascii="Arial Narrow" w:eastAsia="Times New Roman" w:hAnsi="Arial Narrow"/>
                <w:b/>
                <w:bCs/>
                <w:color w:val="FFFFFF"/>
                <w:sz w:val="24"/>
                <w:szCs w:val="24"/>
                <w:lang w:eastAsia="es-ES"/>
              </w:rPr>
              <w:t>Ejemplos de uso</w:t>
            </w:r>
          </w:p>
        </w:tc>
      </w:tr>
      <w:tr w:rsidR="00676754" w:rsidRPr="007875A7" w:rsidTr="00676754">
        <w:trPr>
          <w:trHeight w:val="1558"/>
          <w:jc w:val="center"/>
        </w:trPr>
        <w:tc>
          <w:tcPr>
            <w:tcW w:w="1195" w:type="dxa"/>
            <w:tcBorders>
              <w:top w:val="nil"/>
              <w:left w:val="single" w:sz="8" w:space="0" w:color="auto"/>
              <w:bottom w:val="single" w:sz="8" w:space="0" w:color="auto"/>
              <w:right w:val="nil"/>
            </w:tcBorders>
            <w:shd w:val="clear" w:color="000000" w:fill="FF0000"/>
            <w:vAlign w:val="center"/>
            <w:hideMark/>
          </w:tcPr>
          <w:p w:rsidR="00676754" w:rsidRPr="007875A7" w:rsidRDefault="00676754" w:rsidP="00676754">
            <w:pPr>
              <w:spacing w:after="0" w:line="240" w:lineRule="auto"/>
              <w:jc w:val="center"/>
              <w:rPr>
                <w:rFonts w:ascii="Arial Narrow" w:eastAsia="Times New Roman" w:hAnsi="Arial Narrow"/>
                <w:b/>
                <w:bCs/>
                <w:color w:val="FFFFFF"/>
                <w:lang w:eastAsia="es-ES"/>
              </w:rPr>
            </w:pPr>
            <w:r w:rsidRPr="007875A7">
              <w:rPr>
                <w:rFonts w:ascii="Arial Narrow" w:eastAsia="Times New Roman" w:hAnsi="Arial Narrow"/>
                <w:b/>
                <w:bCs/>
                <w:color w:val="FFFFFF"/>
                <w:lang w:eastAsia="es-ES"/>
              </w:rPr>
              <w:t>Rojo</w:t>
            </w:r>
          </w:p>
        </w:tc>
        <w:tc>
          <w:tcPr>
            <w:tcW w:w="2191" w:type="dxa"/>
            <w:tcBorders>
              <w:top w:val="nil"/>
              <w:left w:val="single" w:sz="8" w:space="0" w:color="auto"/>
              <w:bottom w:val="single" w:sz="8" w:space="0" w:color="auto"/>
              <w:right w:val="single" w:sz="8" w:space="0" w:color="auto"/>
            </w:tcBorders>
            <w:shd w:val="clear" w:color="000000" w:fill="FFFFFF"/>
            <w:vAlign w:val="center"/>
            <w:hideMark/>
          </w:tcPr>
          <w:p w:rsidR="00676754" w:rsidRPr="007875A7" w:rsidRDefault="00676754" w:rsidP="00676754">
            <w:pPr>
              <w:spacing w:after="0" w:line="240" w:lineRule="auto"/>
              <w:jc w:val="center"/>
              <w:rPr>
                <w:rFonts w:ascii="Arial Narrow" w:eastAsia="Times New Roman" w:hAnsi="Arial Narrow"/>
                <w:b/>
                <w:bCs/>
                <w:color w:val="000000"/>
                <w:lang w:eastAsia="es-ES"/>
              </w:rPr>
            </w:pPr>
            <w:r w:rsidRPr="007875A7">
              <w:rPr>
                <w:rFonts w:ascii="Arial Narrow" w:eastAsia="Times New Roman" w:hAnsi="Arial Narrow"/>
                <w:b/>
                <w:bCs/>
                <w:color w:val="000000"/>
                <w:lang w:eastAsia="es-ES"/>
              </w:rPr>
              <w:t xml:space="preserve">Blanco </w:t>
            </w:r>
          </w:p>
        </w:tc>
        <w:tc>
          <w:tcPr>
            <w:tcW w:w="2032" w:type="dxa"/>
            <w:tcBorders>
              <w:top w:val="nil"/>
              <w:left w:val="nil"/>
              <w:bottom w:val="single" w:sz="8" w:space="0" w:color="auto"/>
              <w:right w:val="single" w:sz="8" w:space="0" w:color="000000"/>
            </w:tcBorders>
            <w:shd w:val="clear" w:color="auto" w:fill="auto"/>
            <w:vAlign w:val="center"/>
            <w:hideMark/>
          </w:tcPr>
          <w:p w:rsidR="00676754" w:rsidRPr="007875A7" w:rsidRDefault="00676754" w:rsidP="00676754">
            <w:pPr>
              <w:spacing w:after="0" w:line="240" w:lineRule="auto"/>
              <w:jc w:val="center"/>
              <w:rPr>
                <w:rFonts w:ascii="Arial Narrow" w:eastAsia="Times New Roman" w:hAnsi="Arial Narrow"/>
                <w:color w:val="000000"/>
                <w:lang w:eastAsia="es-ES"/>
              </w:rPr>
            </w:pPr>
            <w:r w:rsidRPr="007875A7">
              <w:rPr>
                <w:rFonts w:ascii="Arial Narrow" w:eastAsia="Times New Roman" w:hAnsi="Arial Narrow"/>
                <w:color w:val="000000"/>
                <w:lang w:eastAsia="es-ES"/>
              </w:rPr>
              <w:t>Alto, Prohibición</w:t>
            </w:r>
          </w:p>
        </w:tc>
        <w:tc>
          <w:tcPr>
            <w:tcW w:w="3008" w:type="dxa"/>
            <w:tcBorders>
              <w:top w:val="nil"/>
              <w:left w:val="nil"/>
              <w:bottom w:val="single" w:sz="8" w:space="0" w:color="auto"/>
              <w:right w:val="single" w:sz="8" w:space="0" w:color="auto"/>
            </w:tcBorders>
            <w:shd w:val="clear" w:color="auto" w:fill="auto"/>
            <w:vAlign w:val="center"/>
            <w:hideMark/>
          </w:tcPr>
          <w:p w:rsidR="00676754" w:rsidRPr="007875A7" w:rsidRDefault="00676754" w:rsidP="00676754">
            <w:pPr>
              <w:spacing w:after="0" w:line="240" w:lineRule="auto"/>
              <w:jc w:val="both"/>
              <w:rPr>
                <w:rFonts w:ascii="Arial Narrow" w:eastAsia="Times New Roman" w:hAnsi="Arial Narrow"/>
                <w:color w:val="000000"/>
                <w:lang w:eastAsia="es-ES"/>
              </w:rPr>
            </w:pPr>
            <w:r w:rsidRPr="007875A7">
              <w:rPr>
                <w:rFonts w:ascii="Arial Narrow" w:eastAsia="Times New Roman" w:hAnsi="Arial Narrow"/>
                <w:color w:val="000000"/>
                <w:lang w:eastAsia="es-ES"/>
              </w:rPr>
              <w:t>Señal de Parada, Signos de Prohibición, Este color también se usa para prevención de fuego y para marcar equipos contra incendios y su localización</w:t>
            </w:r>
          </w:p>
        </w:tc>
      </w:tr>
      <w:tr w:rsidR="00676754" w:rsidRPr="007875A7" w:rsidTr="00676754">
        <w:trPr>
          <w:trHeight w:val="1118"/>
          <w:jc w:val="center"/>
        </w:trPr>
        <w:tc>
          <w:tcPr>
            <w:tcW w:w="1195" w:type="dxa"/>
            <w:tcBorders>
              <w:top w:val="nil"/>
              <w:left w:val="single" w:sz="8" w:space="0" w:color="auto"/>
              <w:bottom w:val="nil"/>
              <w:right w:val="nil"/>
            </w:tcBorders>
            <w:shd w:val="clear" w:color="000000" w:fill="FFFF00"/>
            <w:vAlign w:val="center"/>
            <w:hideMark/>
          </w:tcPr>
          <w:p w:rsidR="00676754" w:rsidRPr="007875A7" w:rsidRDefault="00676754" w:rsidP="00676754">
            <w:pPr>
              <w:spacing w:after="0" w:line="240" w:lineRule="auto"/>
              <w:jc w:val="center"/>
              <w:rPr>
                <w:rFonts w:ascii="Arial Narrow" w:eastAsia="Times New Roman" w:hAnsi="Arial Narrow"/>
                <w:b/>
                <w:bCs/>
                <w:color w:val="000000"/>
                <w:lang w:eastAsia="es-ES"/>
              </w:rPr>
            </w:pPr>
            <w:r w:rsidRPr="007875A7">
              <w:rPr>
                <w:rFonts w:ascii="Arial Narrow" w:eastAsia="Times New Roman" w:hAnsi="Arial Narrow"/>
                <w:b/>
                <w:bCs/>
                <w:color w:val="000000"/>
                <w:lang w:eastAsia="es-ES"/>
              </w:rPr>
              <w:t xml:space="preserve">Amarillo </w:t>
            </w:r>
          </w:p>
        </w:tc>
        <w:tc>
          <w:tcPr>
            <w:tcW w:w="2191" w:type="dxa"/>
            <w:tcBorders>
              <w:top w:val="nil"/>
              <w:left w:val="single" w:sz="8" w:space="0" w:color="auto"/>
              <w:bottom w:val="nil"/>
              <w:right w:val="single" w:sz="8" w:space="0" w:color="auto"/>
            </w:tcBorders>
            <w:shd w:val="clear" w:color="000000" w:fill="000000"/>
            <w:vAlign w:val="center"/>
            <w:hideMark/>
          </w:tcPr>
          <w:p w:rsidR="00676754" w:rsidRPr="007875A7" w:rsidRDefault="00676754" w:rsidP="00676754">
            <w:pPr>
              <w:spacing w:after="0" w:line="240" w:lineRule="auto"/>
              <w:jc w:val="center"/>
              <w:rPr>
                <w:rFonts w:ascii="Arial Narrow" w:eastAsia="Times New Roman" w:hAnsi="Arial Narrow"/>
                <w:color w:val="FFFFFF"/>
                <w:lang w:eastAsia="es-ES"/>
              </w:rPr>
            </w:pPr>
            <w:r w:rsidRPr="007875A7">
              <w:rPr>
                <w:rFonts w:ascii="Arial Narrow" w:eastAsia="Times New Roman" w:hAnsi="Arial Narrow"/>
                <w:color w:val="FFFFFF"/>
                <w:lang w:eastAsia="es-ES"/>
              </w:rPr>
              <w:t xml:space="preserve">Negro </w:t>
            </w:r>
          </w:p>
        </w:tc>
        <w:tc>
          <w:tcPr>
            <w:tcW w:w="2032" w:type="dxa"/>
            <w:tcBorders>
              <w:top w:val="nil"/>
              <w:left w:val="nil"/>
              <w:bottom w:val="single" w:sz="8" w:space="0" w:color="auto"/>
              <w:right w:val="single" w:sz="8" w:space="0" w:color="000000"/>
            </w:tcBorders>
            <w:shd w:val="clear" w:color="auto" w:fill="auto"/>
            <w:vAlign w:val="center"/>
            <w:hideMark/>
          </w:tcPr>
          <w:p w:rsidR="00676754" w:rsidRPr="007875A7" w:rsidRDefault="00676754" w:rsidP="00676754">
            <w:pPr>
              <w:spacing w:after="0" w:line="240" w:lineRule="auto"/>
              <w:jc w:val="center"/>
              <w:rPr>
                <w:rFonts w:ascii="Arial Narrow" w:eastAsia="Times New Roman" w:hAnsi="Arial Narrow"/>
                <w:color w:val="000000"/>
                <w:lang w:eastAsia="es-ES"/>
              </w:rPr>
            </w:pPr>
            <w:r w:rsidRPr="007875A7">
              <w:rPr>
                <w:rFonts w:ascii="Arial Narrow" w:eastAsia="Times New Roman" w:hAnsi="Arial Narrow"/>
                <w:color w:val="000000"/>
                <w:lang w:eastAsia="es-ES"/>
              </w:rPr>
              <w:t>Atención, Cuidado, Peligro</w:t>
            </w:r>
          </w:p>
        </w:tc>
        <w:tc>
          <w:tcPr>
            <w:tcW w:w="3008" w:type="dxa"/>
            <w:tcBorders>
              <w:top w:val="nil"/>
              <w:left w:val="nil"/>
              <w:bottom w:val="single" w:sz="8" w:space="0" w:color="auto"/>
              <w:right w:val="single" w:sz="8" w:space="0" w:color="auto"/>
            </w:tcBorders>
            <w:shd w:val="clear" w:color="auto" w:fill="auto"/>
            <w:vAlign w:val="center"/>
            <w:hideMark/>
          </w:tcPr>
          <w:p w:rsidR="00676754" w:rsidRPr="007875A7" w:rsidRDefault="00676754" w:rsidP="00676754">
            <w:pPr>
              <w:spacing w:after="0" w:line="240" w:lineRule="auto"/>
              <w:jc w:val="both"/>
              <w:rPr>
                <w:rFonts w:ascii="Arial Narrow" w:eastAsia="Times New Roman" w:hAnsi="Arial Narrow"/>
                <w:color w:val="000000"/>
                <w:lang w:eastAsia="es-ES"/>
              </w:rPr>
            </w:pPr>
            <w:r w:rsidRPr="007875A7">
              <w:rPr>
                <w:rFonts w:ascii="Arial Narrow" w:eastAsia="Times New Roman" w:hAnsi="Arial Narrow"/>
                <w:color w:val="000000"/>
                <w:lang w:eastAsia="es-ES"/>
              </w:rPr>
              <w:t>Indicación de peligros (fuego, explosión, envenenamiento, etc.) Advertencia de obstáculos</w:t>
            </w:r>
          </w:p>
        </w:tc>
      </w:tr>
      <w:tr w:rsidR="00676754" w:rsidRPr="007875A7" w:rsidTr="00676754">
        <w:trPr>
          <w:trHeight w:val="841"/>
          <w:jc w:val="center"/>
        </w:trPr>
        <w:tc>
          <w:tcPr>
            <w:tcW w:w="1195" w:type="dxa"/>
            <w:tcBorders>
              <w:top w:val="single" w:sz="8" w:space="0" w:color="auto"/>
              <w:left w:val="single" w:sz="8" w:space="0" w:color="auto"/>
              <w:bottom w:val="single" w:sz="8" w:space="0" w:color="auto"/>
              <w:right w:val="nil"/>
            </w:tcBorders>
            <w:shd w:val="clear" w:color="000000" w:fill="75923C"/>
            <w:vAlign w:val="center"/>
            <w:hideMark/>
          </w:tcPr>
          <w:p w:rsidR="00676754" w:rsidRPr="007875A7" w:rsidRDefault="00676754" w:rsidP="00676754">
            <w:pPr>
              <w:spacing w:after="0" w:line="240" w:lineRule="auto"/>
              <w:jc w:val="center"/>
              <w:rPr>
                <w:rFonts w:ascii="Arial Narrow" w:eastAsia="Times New Roman" w:hAnsi="Arial Narrow"/>
                <w:b/>
                <w:bCs/>
                <w:color w:val="000000"/>
                <w:lang w:eastAsia="es-ES"/>
              </w:rPr>
            </w:pPr>
            <w:r w:rsidRPr="007875A7">
              <w:rPr>
                <w:rFonts w:ascii="Arial Narrow" w:eastAsia="Times New Roman" w:hAnsi="Arial Narrow"/>
                <w:b/>
                <w:bCs/>
                <w:color w:val="000000"/>
                <w:lang w:eastAsia="es-ES"/>
              </w:rPr>
              <w:t xml:space="preserve">Verde </w:t>
            </w:r>
          </w:p>
        </w:tc>
        <w:tc>
          <w:tcPr>
            <w:tcW w:w="219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76754" w:rsidRPr="007875A7" w:rsidRDefault="00676754" w:rsidP="00676754">
            <w:pPr>
              <w:spacing w:after="0" w:line="240" w:lineRule="auto"/>
              <w:jc w:val="center"/>
              <w:rPr>
                <w:rFonts w:ascii="Arial Narrow" w:eastAsia="Times New Roman" w:hAnsi="Arial Narrow"/>
                <w:b/>
                <w:bCs/>
                <w:color w:val="000000"/>
                <w:lang w:eastAsia="es-ES"/>
              </w:rPr>
            </w:pPr>
            <w:r w:rsidRPr="007875A7">
              <w:rPr>
                <w:rFonts w:ascii="Arial Narrow" w:eastAsia="Times New Roman" w:hAnsi="Arial Narrow"/>
                <w:b/>
                <w:bCs/>
                <w:color w:val="000000"/>
                <w:lang w:eastAsia="es-ES"/>
              </w:rPr>
              <w:t xml:space="preserve">Blanco </w:t>
            </w:r>
          </w:p>
        </w:tc>
        <w:tc>
          <w:tcPr>
            <w:tcW w:w="2032" w:type="dxa"/>
            <w:tcBorders>
              <w:top w:val="nil"/>
              <w:left w:val="nil"/>
              <w:bottom w:val="single" w:sz="8" w:space="0" w:color="auto"/>
              <w:right w:val="single" w:sz="8" w:space="0" w:color="000000"/>
            </w:tcBorders>
            <w:shd w:val="clear" w:color="auto" w:fill="auto"/>
            <w:vAlign w:val="center"/>
            <w:hideMark/>
          </w:tcPr>
          <w:p w:rsidR="00676754" w:rsidRPr="007875A7" w:rsidRDefault="00676754" w:rsidP="00676754">
            <w:pPr>
              <w:spacing w:after="0" w:line="240" w:lineRule="auto"/>
              <w:jc w:val="center"/>
              <w:rPr>
                <w:rFonts w:ascii="Arial Narrow" w:eastAsia="Times New Roman" w:hAnsi="Arial Narrow"/>
                <w:color w:val="000000"/>
                <w:lang w:eastAsia="es-ES"/>
              </w:rPr>
            </w:pPr>
            <w:r w:rsidRPr="007875A7">
              <w:rPr>
                <w:rFonts w:ascii="Arial Narrow" w:eastAsia="Times New Roman" w:hAnsi="Arial Narrow"/>
                <w:color w:val="000000"/>
                <w:lang w:eastAsia="es-ES"/>
              </w:rPr>
              <w:t>Seguridad</w:t>
            </w:r>
          </w:p>
        </w:tc>
        <w:tc>
          <w:tcPr>
            <w:tcW w:w="3008" w:type="dxa"/>
            <w:tcBorders>
              <w:top w:val="nil"/>
              <w:left w:val="nil"/>
              <w:bottom w:val="single" w:sz="8" w:space="0" w:color="auto"/>
              <w:right w:val="single" w:sz="8" w:space="0" w:color="auto"/>
            </w:tcBorders>
            <w:shd w:val="clear" w:color="auto" w:fill="auto"/>
            <w:vAlign w:val="center"/>
            <w:hideMark/>
          </w:tcPr>
          <w:p w:rsidR="00676754" w:rsidRPr="007875A7" w:rsidRDefault="00676754" w:rsidP="00676754">
            <w:pPr>
              <w:spacing w:after="0" w:line="240" w:lineRule="auto"/>
              <w:jc w:val="both"/>
              <w:rPr>
                <w:rFonts w:ascii="Arial Narrow" w:eastAsia="Times New Roman" w:hAnsi="Arial Narrow"/>
                <w:color w:val="000000"/>
                <w:lang w:eastAsia="es-ES"/>
              </w:rPr>
            </w:pPr>
            <w:r w:rsidRPr="007875A7">
              <w:rPr>
                <w:rFonts w:ascii="Arial Narrow" w:eastAsia="Times New Roman" w:hAnsi="Arial Narrow"/>
                <w:color w:val="000000"/>
                <w:lang w:eastAsia="es-ES"/>
              </w:rPr>
              <w:t>Rutas de escape, salidas de emergencia, estación de primeros auxilios</w:t>
            </w:r>
          </w:p>
        </w:tc>
      </w:tr>
      <w:tr w:rsidR="00676754" w:rsidRPr="007875A7" w:rsidTr="00676754">
        <w:trPr>
          <w:trHeight w:val="841"/>
          <w:jc w:val="center"/>
        </w:trPr>
        <w:tc>
          <w:tcPr>
            <w:tcW w:w="1195" w:type="dxa"/>
            <w:tcBorders>
              <w:top w:val="nil"/>
              <w:left w:val="single" w:sz="8" w:space="0" w:color="auto"/>
              <w:bottom w:val="single" w:sz="8" w:space="0" w:color="auto"/>
              <w:right w:val="nil"/>
            </w:tcBorders>
            <w:shd w:val="clear" w:color="000000" w:fill="1F497D"/>
            <w:vAlign w:val="center"/>
            <w:hideMark/>
          </w:tcPr>
          <w:p w:rsidR="00676754" w:rsidRPr="007875A7" w:rsidRDefault="00676754" w:rsidP="00676754">
            <w:pPr>
              <w:spacing w:after="0" w:line="240" w:lineRule="auto"/>
              <w:jc w:val="center"/>
              <w:rPr>
                <w:rFonts w:ascii="Arial Narrow" w:eastAsia="Times New Roman" w:hAnsi="Arial Narrow"/>
                <w:b/>
                <w:bCs/>
                <w:color w:val="FFFFFF"/>
                <w:lang w:eastAsia="es-ES"/>
              </w:rPr>
            </w:pPr>
            <w:r w:rsidRPr="007875A7">
              <w:rPr>
                <w:rFonts w:ascii="Arial Narrow" w:eastAsia="Times New Roman" w:hAnsi="Arial Narrow"/>
                <w:b/>
                <w:bCs/>
                <w:color w:val="FFFFFF"/>
                <w:lang w:eastAsia="es-ES"/>
              </w:rPr>
              <w:t>Azul</w:t>
            </w:r>
          </w:p>
        </w:tc>
        <w:tc>
          <w:tcPr>
            <w:tcW w:w="2191" w:type="dxa"/>
            <w:tcBorders>
              <w:top w:val="nil"/>
              <w:left w:val="single" w:sz="8" w:space="0" w:color="auto"/>
              <w:bottom w:val="single" w:sz="8" w:space="0" w:color="auto"/>
              <w:right w:val="single" w:sz="8" w:space="0" w:color="auto"/>
            </w:tcBorders>
            <w:shd w:val="clear" w:color="000000" w:fill="FFFFFF"/>
            <w:vAlign w:val="center"/>
            <w:hideMark/>
          </w:tcPr>
          <w:p w:rsidR="00676754" w:rsidRPr="007875A7" w:rsidRDefault="00676754" w:rsidP="00676754">
            <w:pPr>
              <w:spacing w:after="0" w:line="240" w:lineRule="auto"/>
              <w:jc w:val="center"/>
              <w:rPr>
                <w:rFonts w:ascii="Arial Narrow" w:eastAsia="Times New Roman" w:hAnsi="Arial Narrow"/>
                <w:b/>
                <w:bCs/>
                <w:color w:val="000000"/>
                <w:lang w:eastAsia="es-ES"/>
              </w:rPr>
            </w:pPr>
            <w:r w:rsidRPr="007875A7">
              <w:rPr>
                <w:rFonts w:ascii="Arial Narrow" w:eastAsia="Times New Roman" w:hAnsi="Arial Narrow"/>
                <w:b/>
                <w:bCs/>
                <w:color w:val="000000"/>
                <w:lang w:eastAsia="es-ES"/>
              </w:rPr>
              <w:t xml:space="preserve">Blanco </w:t>
            </w:r>
          </w:p>
        </w:tc>
        <w:tc>
          <w:tcPr>
            <w:tcW w:w="2032" w:type="dxa"/>
            <w:tcBorders>
              <w:top w:val="nil"/>
              <w:left w:val="nil"/>
              <w:bottom w:val="single" w:sz="8" w:space="0" w:color="auto"/>
              <w:right w:val="single" w:sz="8" w:space="0" w:color="000000"/>
            </w:tcBorders>
            <w:shd w:val="clear" w:color="auto" w:fill="auto"/>
            <w:vAlign w:val="center"/>
            <w:hideMark/>
          </w:tcPr>
          <w:p w:rsidR="00676754" w:rsidRPr="007875A7" w:rsidRDefault="00676754" w:rsidP="00676754">
            <w:pPr>
              <w:spacing w:after="0" w:line="240" w:lineRule="auto"/>
              <w:jc w:val="center"/>
              <w:rPr>
                <w:rFonts w:ascii="Arial Narrow" w:eastAsia="Times New Roman" w:hAnsi="Arial Narrow"/>
                <w:color w:val="000000"/>
                <w:lang w:eastAsia="es-ES"/>
              </w:rPr>
            </w:pPr>
            <w:r w:rsidRPr="007875A7">
              <w:rPr>
                <w:rFonts w:ascii="Arial Narrow" w:eastAsia="Times New Roman" w:hAnsi="Arial Narrow"/>
                <w:color w:val="000000"/>
                <w:lang w:eastAsia="es-ES"/>
              </w:rPr>
              <w:t>Atención Obligada, Información</w:t>
            </w:r>
          </w:p>
        </w:tc>
        <w:tc>
          <w:tcPr>
            <w:tcW w:w="3008" w:type="dxa"/>
            <w:tcBorders>
              <w:top w:val="nil"/>
              <w:left w:val="nil"/>
              <w:bottom w:val="single" w:sz="8" w:space="0" w:color="auto"/>
              <w:right w:val="single" w:sz="8" w:space="0" w:color="auto"/>
            </w:tcBorders>
            <w:shd w:val="clear" w:color="auto" w:fill="auto"/>
            <w:vAlign w:val="center"/>
            <w:hideMark/>
          </w:tcPr>
          <w:p w:rsidR="00676754" w:rsidRPr="007875A7" w:rsidRDefault="00676754" w:rsidP="00676754">
            <w:pPr>
              <w:spacing w:after="0" w:line="240" w:lineRule="auto"/>
              <w:jc w:val="both"/>
              <w:rPr>
                <w:rFonts w:ascii="Arial Narrow" w:eastAsia="Times New Roman" w:hAnsi="Arial Narrow"/>
                <w:color w:val="000000"/>
                <w:lang w:eastAsia="es-ES"/>
              </w:rPr>
            </w:pPr>
            <w:r w:rsidRPr="007875A7">
              <w:rPr>
                <w:rFonts w:ascii="Arial Narrow" w:eastAsia="Times New Roman" w:hAnsi="Arial Narrow"/>
                <w:color w:val="000000"/>
                <w:lang w:eastAsia="es-ES"/>
              </w:rPr>
              <w:t>Obligación de usar equipos de seguridad personal. Localización de teléfono</w:t>
            </w:r>
          </w:p>
        </w:tc>
      </w:tr>
    </w:tbl>
    <w:p w:rsidR="00676754" w:rsidRDefault="00676754" w:rsidP="00676754">
      <w:pPr>
        <w:spacing w:line="360" w:lineRule="auto"/>
        <w:jc w:val="center"/>
        <w:rPr>
          <w:rFonts w:ascii="Arial" w:hAnsi="Arial" w:cs="Arial"/>
          <w:sz w:val="18"/>
          <w:szCs w:val="18"/>
        </w:rPr>
      </w:pPr>
      <w:r w:rsidRPr="0044207E">
        <w:rPr>
          <w:rFonts w:ascii="Arial" w:hAnsi="Arial" w:cs="Arial"/>
          <w:noProof/>
          <w:sz w:val="18"/>
          <w:szCs w:val="18"/>
          <w:lang w:eastAsia="es-ES"/>
        </w:rPr>
        <w:drawing>
          <wp:anchor distT="0" distB="0" distL="114300" distR="114300" simplePos="0" relativeHeight="251682816" behindDoc="0" locked="0" layoutInCell="1" allowOverlap="1">
            <wp:simplePos x="0" y="0"/>
            <wp:positionH relativeFrom="column">
              <wp:posOffset>-15875</wp:posOffset>
            </wp:positionH>
            <wp:positionV relativeFrom="paragraph">
              <wp:posOffset>338455</wp:posOffset>
            </wp:positionV>
            <wp:extent cx="5474970" cy="3124835"/>
            <wp:effectExtent l="19050" t="0" r="0" b="0"/>
            <wp:wrapSquare wrapText="bothSides"/>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474970" cy="3124835"/>
                    </a:xfrm>
                    <a:prstGeom prst="rect">
                      <a:avLst/>
                    </a:prstGeom>
                    <a:noFill/>
                    <a:ln w="9525">
                      <a:noFill/>
                      <a:miter lim="800000"/>
                      <a:headEnd/>
                      <a:tailEnd/>
                    </a:ln>
                  </pic:spPr>
                </pic:pic>
              </a:graphicData>
            </a:graphic>
          </wp:anchor>
        </w:drawing>
      </w:r>
      <w:r w:rsidRPr="0044207E">
        <w:rPr>
          <w:rFonts w:ascii="Arial" w:hAnsi="Arial" w:cs="Arial"/>
          <w:sz w:val="18"/>
          <w:szCs w:val="18"/>
        </w:rPr>
        <w:t>Tabla 3.-</w:t>
      </w:r>
      <w:r>
        <w:rPr>
          <w:rFonts w:ascii="Arial" w:hAnsi="Arial" w:cs="Arial"/>
          <w:sz w:val="18"/>
          <w:szCs w:val="18"/>
        </w:rPr>
        <w:t xml:space="preserve"> Colores de Seguridad, ejemplos de uso</w:t>
      </w:r>
    </w:p>
    <w:p w:rsidR="00676754" w:rsidRDefault="00676754" w:rsidP="00676754">
      <w:pPr>
        <w:spacing w:line="360" w:lineRule="auto"/>
        <w:jc w:val="center"/>
        <w:rPr>
          <w:rFonts w:ascii="Arial" w:hAnsi="Arial" w:cs="Arial"/>
          <w:sz w:val="18"/>
          <w:szCs w:val="18"/>
        </w:rPr>
      </w:pPr>
      <w:r>
        <w:rPr>
          <w:rFonts w:ascii="Arial" w:hAnsi="Arial" w:cs="Arial"/>
          <w:sz w:val="18"/>
          <w:szCs w:val="18"/>
        </w:rPr>
        <w:t>Tabla 4.- Señales de Seguridad y su descripción</w:t>
      </w:r>
    </w:p>
    <w:p w:rsidR="00676754" w:rsidRDefault="00676754" w:rsidP="00676754">
      <w:pPr>
        <w:jc w:val="center"/>
        <w:rPr>
          <w:rFonts w:ascii="Arial" w:hAnsi="Arial" w:cs="Arial"/>
          <w:sz w:val="18"/>
          <w:szCs w:val="18"/>
        </w:rPr>
      </w:pPr>
    </w:p>
    <w:p w:rsidR="00676754" w:rsidRPr="0044207E" w:rsidRDefault="00676754" w:rsidP="00676754">
      <w:pPr>
        <w:jc w:val="center"/>
        <w:rPr>
          <w:rFonts w:ascii="Arial" w:hAnsi="Arial" w:cs="Arial"/>
          <w:sz w:val="18"/>
          <w:szCs w:val="18"/>
        </w:rPr>
      </w:pPr>
    </w:p>
    <w:p w:rsidR="00676754" w:rsidRPr="000F7131" w:rsidRDefault="00676754" w:rsidP="00676754">
      <w:pPr>
        <w:pStyle w:val="Prrafodelista"/>
        <w:numPr>
          <w:ilvl w:val="1"/>
          <w:numId w:val="2"/>
        </w:numPr>
        <w:jc w:val="both"/>
        <w:rPr>
          <w:rFonts w:ascii="Arial" w:hAnsi="Arial" w:cs="Arial"/>
          <w:b/>
          <w:sz w:val="24"/>
          <w:szCs w:val="24"/>
        </w:rPr>
      </w:pPr>
      <w:r w:rsidRPr="000F7131">
        <w:rPr>
          <w:rFonts w:ascii="Arial" w:hAnsi="Arial" w:cs="Arial"/>
          <w:b/>
          <w:sz w:val="24"/>
          <w:szCs w:val="24"/>
        </w:rPr>
        <w:t>ASPECTOS LEGALES</w:t>
      </w:r>
    </w:p>
    <w:p w:rsidR="00676754" w:rsidRPr="000F7131" w:rsidRDefault="00676754" w:rsidP="00676754">
      <w:pPr>
        <w:pStyle w:val="Prrafodelista"/>
        <w:ind w:left="792"/>
        <w:jc w:val="both"/>
        <w:rPr>
          <w:rFonts w:ascii="Arial" w:hAnsi="Arial" w:cs="Arial"/>
          <w:b/>
          <w:sz w:val="24"/>
          <w:szCs w:val="24"/>
        </w:rPr>
      </w:pPr>
    </w:p>
    <w:p w:rsidR="00676754" w:rsidRPr="000F7131" w:rsidRDefault="00676754" w:rsidP="00676754">
      <w:pPr>
        <w:pStyle w:val="Prrafodelista"/>
        <w:numPr>
          <w:ilvl w:val="2"/>
          <w:numId w:val="2"/>
        </w:numPr>
        <w:jc w:val="both"/>
        <w:rPr>
          <w:rFonts w:ascii="Arial" w:hAnsi="Arial" w:cs="Arial"/>
          <w:b/>
          <w:sz w:val="24"/>
          <w:szCs w:val="24"/>
        </w:rPr>
      </w:pPr>
      <w:r w:rsidRPr="000F7131">
        <w:rPr>
          <w:rFonts w:ascii="Arial" w:hAnsi="Arial" w:cs="Arial"/>
          <w:b/>
          <w:sz w:val="24"/>
          <w:szCs w:val="24"/>
        </w:rPr>
        <w:t>Leyes involucradas</w:t>
      </w:r>
    </w:p>
    <w:p w:rsidR="00676754" w:rsidRPr="00007981" w:rsidRDefault="00676754" w:rsidP="00676754">
      <w:pPr>
        <w:pStyle w:val="Prrafodelista"/>
        <w:spacing w:line="360" w:lineRule="auto"/>
        <w:jc w:val="both"/>
        <w:rPr>
          <w:rFonts w:ascii="Arial" w:hAnsi="Arial" w:cs="Arial"/>
        </w:rPr>
      </w:pP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Para nuestro proyecto el aspecto legal involucra un factor relevante debido a que existen regulaciones necesarias que toda organización debe cumplir.</w:t>
      </w:r>
    </w:p>
    <w:p w:rsidR="00676754" w:rsidRPr="00D440AF" w:rsidRDefault="00676754" w:rsidP="00676754">
      <w:pPr>
        <w:pStyle w:val="Prrafodelista"/>
        <w:spacing w:line="720" w:lineRule="auto"/>
        <w:jc w:val="both"/>
        <w:rPr>
          <w:rFonts w:ascii="Arial" w:hAnsi="Arial" w:cs="Arial"/>
          <w:sz w:val="24"/>
          <w:szCs w:val="24"/>
        </w:rPr>
      </w:pP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 xml:space="preserve"> Las leyes que citaremos se las puede encontrar en el DECRETO 2393, el cual cita aspectos relevantes en materia de Señalización de Seguridad. Aunque sus artículos se presentan de forma muy generalizada, dan la pauta a las organizaciones de cómo realizar sus actividades sin dejar de lado el tema de Seguridad, citaremos algunos artículos relevantes para nuestro trabajo.</w:t>
      </w:r>
    </w:p>
    <w:p w:rsidR="00676754" w:rsidRPr="00D440AF" w:rsidRDefault="00676754" w:rsidP="00676754">
      <w:pPr>
        <w:pStyle w:val="Prrafodelista"/>
        <w:spacing w:line="720" w:lineRule="auto"/>
        <w:jc w:val="both"/>
        <w:rPr>
          <w:rFonts w:ascii="Arial" w:hAnsi="Arial" w:cs="Arial"/>
          <w:sz w:val="24"/>
          <w:szCs w:val="24"/>
        </w:rPr>
      </w:pPr>
    </w:p>
    <w:p w:rsidR="00676754" w:rsidRPr="00D440AF" w:rsidRDefault="00676754" w:rsidP="00676754">
      <w:pPr>
        <w:pStyle w:val="Prrafodelista"/>
        <w:spacing w:line="480" w:lineRule="auto"/>
        <w:jc w:val="both"/>
        <w:rPr>
          <w:rFonts w:ascii="Arial" w:hAnsi="Arial" w:cs="Arial"/>
          <w:b/>
          <w:sz w:val="24"/>
          <w:szCs w:val="24"/>
        </w:rPr>
      </w:pPr>
      <w:r w:rsidRPr="00D440AF">
        <w:rPr>
          <w:rFonts w:ascii="Arial" w:hAnsi="Arial" w:cs="Arial"/>
          <w:b/>
          <w:sz w:val="24"/>
          <w:szCs w:val="24"/>
        </w:rPr>
        <w:t>Condiciones Generales de los Centros de Trabajo</w:t>
      </w: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Art 21.- Seguridad Estructural</w:t>
      </w: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Art 24.- Pasillos</w:t>
      </w: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Art 26.- Escaleras fijas y de servicio</w:t>
      </w:r>
    </w:p>
    <w:p w:rsidR="00676754"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Art 29.- Plataformas de trabajo</w:t>
      </w:r>
    </w:p>
    <w:p w:rsidR="00676754" w:rsidRDefault="00676754" w:rsidP="00676754">
      <w:pPr>
        <w:pStyle w:val="Prrafodelista"/>
        <w:spacing w:line="720" w:lineRule="auto"/>
        <w:jc w:val="both"/>
        <w:rPr>
          <w:rFonts w:ascii="Arial" w:hAnsi="Arial" w:cs="Arial"/>
          <w:sz w:val="24"/>
          <w:szCs w:val="24"/>
        </w:rPr>
      </w:pPr>
    </w:p>
    <w:p w:rsidR="00676754" w:rsidRPr="00D440AF" w:rsidRDefault="00676754" w:rsidP="00676754">
      <w:pPr>
        <w:pStyle w:val="Prrafodelista"/>
        <w:spacing w:line="720" w:lineRule="auto"/>
        <w:jc w:val="both"/>
        <w:rPr>
          <w:rFonts w:ascii="Arial" w:hAnsi="Arial" w:cs="Arial"/>
          <w:sz w:val="24"/>
          <w:szCs w:val="24"/>
        </w:rPr>
      </w:pPr>
    </w:p>
    <w:p w:rsidR="00676754" w:rsidRPr="00D440AF" w:rsidRDefault="00676754" w:rsidP="00676754">
      <w:pPr>
        <w:pStyle w:val="Prrafodelista"/>
        <w:spacing w:line="480" w:lineRule="auto"/>
        <w:jc w:val="both"/>
        <w:rPr>
          <w:rFonts w:ascii="Arial" w:hAnsi="Arial" w:cs="Arial"/>
          <w:b/>
          <w:sz w:val="24"/>
          <w:szCs w:val="24"/>
        </w:rPr>
      </w:pPr>
      <w:r w:rsidRPr="00D440AF">
        <w:rPr>
          <w:rFonts w:ascii="Arial" w:hAnsi="Arial" w:cs="Arial"/>
          <w:b/>
          <w:sz w:val="24"/>
          <w:szCs w:val="24"/>
        </w:rPr>
        <w:lastRenderedPageBreak/>
        <w:t>Servicios Permanentes</w:t>
      </w: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Art 37.- Comedores</w:t>
      </w: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Art 39.- Abastecimiento de agua</w:t>
      </w: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Art 40.- Vestuarios</w:t>
      </w:r>
    </w:p>
    <w:p w:rsidR="00676754" w:rsidRPr="00D440AF" w:rsidRDefault="00676754" w:rsidP="00676754">
      <w:pPr>
        <w:pStyle w:val="Prrafodelista"/>
        <w:spacing w:line="480" w:lineRule="auto"/>
        <w:jc w:val="both"/>
        <w:rPr>
          <w:rFonts w:ascii="Arial" w:hAnsi="Arial" w:cs="Arial"/>
          <w:b/>
          <w:sz w:val="24"/>
          <w:szCs w:val="24"/>
        </w:rPr>
      </w:pPr>
      <w:r w:rsidRPr="00D440AF">
        <w:rPr>
          <w:rFonts w:ascii="Arial" w:hAnsi="Arial" w:cs="Arial"/>
          <w:b/>
          <w:sz w:val="24"/>
          <w:szCs w:val="24"/>
        </w:rPr>
        <w:t>Temas Relevantes</w:t>
      </w: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Art 63.- Sustancias Corrosivas, irritantes y tóxicas</w:t>
      </w: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Art 66.- Riesgos Biológicos</w:t>
      </w: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Art 71.- Cámaras frigoríficas</w:t>
      </w: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Art 72.- Equipos de Protección Personal</w:t>
      </w: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Art 73.- Instalación de máquinas fijas</w:t>
      </w: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Art 135.- Almacenamiento de mercadería peligrosa</w:t>
      </w: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 xml:space="preserve">Art 167.- Prohibición para los empleados     </w:t>
      </w:r>
    </w:p>
    <w:p w:rsidR="00676754" w:rsidRPr="00D440AF" w:rsidRDefault="00676754" w:rsidP="00676754">
      <w:pPr>
        <w:pStyle w:val="Prrafodelista"/>
        <w:spacing w:line="720" w:lineRule="auto"/>
        <w:jc w:val="both"/>
        <w:rPr>
          <w:rFonts w:ascii="Arial" w:hAnsi="Arial" w:cs="Arial"/>
          <w:sz w:val="24"/>
          <w:szCs w:val="24"/>
        </w:rPr>
      </w:pPr>
    </w:p>
    <w:p w:rsidR="00676754" w:rsidRPr="00D440AF" w:rsidRDefault="00676754" w:rsidP="00676754">
      <w:pPr>
        <w:pStyle w:val="Prrafodelista"/>
        <w:spacing w:line="480" w:lineRule="auto"/>
        <w:jc w:val="both"/>
        <w:rPr>
          <w:rFonts w:ascii="Arial" w:hAnsi="Arial" w:cs="Arial"/>
          <w:sz w:val="24"/>
          <w:szCs w:val="24"/>
        </w:rPr>
      </w:pPr>
      <w:r w:rsidRPr="00D440AF">
        <w:rPr>
          <w:rFonts w:ascii="Arial" w:hAnsi="Arial" w:cs="Arial"/>
          <w:sz w:val="24"/>
          <w:szCs w:val="24"/>
        </w:rPr>
        <w:t>Todos los artículos mencionados deben ser tomados en cuenta cuando se va a emplear un Plan de Comunicación Visual, ya que las instalaciones además de cumplir con la construcción deben realizar la señalización adecuada para la identificación de los mismos.</w:t>
      </w:r>
    </w:p>
    <w:p w:rsidR="00676754" w:rsidRDefault="00676754" w:rsidP="00676754"/>
    <w:p w:rsidR="00676754" w:rsidRDefault="00676754" w:rsidP="00676754"/>
    <w:p w:rsidR="00676754" w:rsidRDefault="00676754" w:rsidP="00676754"/>
    <w:p w:rsidR="00676754" w:rsidRDefault="00676754" w:rsidP="00676754"/>
    <w:p w:rsidR="00676754" w:rsidRDefault="00676754"/>
    <w:p w:rsidR="00676754" w:rsidRDefault="00676754" w:rsidP="00676754">
      <w:pPr>
        <w:spacing w:line="240" w:lineRule="auto"/>
        <w:ind w:left="360"/>
        <w:jc w:val="center"/>
        <w:rPr>
          <w:rFonts w:ascii="Arial" w:hAnsi="Arial" w:cs="Arial"/>
          <w:b/>
          <w:sz w:val="24"/>
          <w:szCs w:val="24"/>
        </w:rPr>
      </w:pPr>
    </w:p>
    <w:p w:rsidR="00676754" w:rsidRDefault="00676754" w:rsidP="00676754">
      <w:pPr>
        <w:spacing w:line="240" w:lineRule="auto"/>
        <w:ind w:left="360"/>
        <w:jc w:val="center"/>
        <w:rPr>
          <w:rFonts w:ascii="Arial" w:hAnsi="Arial" w:cs="Arial"/>
          <w:b/>
          <w:sz w:val="24"/>
          <w:szCs w:val="24"/>
        </w:rPr>
      </w:pPr>
    </w:p>
    <w:p w:rsidR="00676754" w:rsidRDefault="00676754" w:rsidP="00676754">
      <w:pPr>
        <w:spacing w:line="240" w:lineRule="auto"/>
        <w:ind w:left="360"/>
        <w:jc w:val="center"/>
        <w:rPr>
          <w:rFonts w:ascii="Arial" w:hAnsi="Arial" w:cs="Arial"/>
          <w:b/>
          <w:sz w:val="24"/>
          <w:szCs w:val="24"/>
        </w:rPr>
      </w:pPr>
    </w:p>
    <w:p w:rsidR="00676754" w:rsidRDefault="00676754" w:rsidP="00676754">
      <w:pPr>
        <w:spacing w:line="240" w:lineRule="auto"/>
        <w:ind w:left="360"/>
        <w:jc w:val="center"/>
        <w:rPr>
          <w:rFonts w:ascii="Arial" w:hAnsi="Arial" w:cs="Arial"/>
          <w:b/>
          <w:sz w:val="24"/>
          <w:szCs w:val="24"/>
        </w:rPr>
      </w:pPr>
    </w:p>
    <w:p w:rsidR="00676754" w:rsidRDefault="00676754" w:rsidP="00676754">
      <w:pPr>
        <w:spacing w:line="240" w:lineRule="auto"/>
        <w:ind w:left="360"/>
        <w:jc w:val="center"/>
        <w:rPr>
          <w:rFonts w:ascii="Arial" w:hAnsi="Arial" w:cs="Arial"/>
          <w:b/>
          <w:sz w:val="24"/>
          <w:szCs w:val="24"/>
        </w:rPr>
      </w:pPr>
    </w:p>
    <w:p w:rsidR="00676754" w:rsidRPr="00177FEA" w:rsidRDefault="00676754" w:rsidP="00676754">
      <w:pPr>
        <w:spacing w:line="240" w:lineRule="auto"/>
        <w:ind w:left="360"/>
        <w:jc w:val="center"/>
        <w:rPr>
          <w:rFonts w:ascii="Arial" w:hAnsi="Arial" w:cs="Arial"/>
          <w:b/>
          <w:sz w:val="24"/>
          <w:szCs w:val="24"/>
        </w:rPr>
      </w:pPr>
    </w:p>
    <w:p w:rsidR="00676754" w:rsidRPr="000329BA" w:rsidRDefault="00676754" w:rsidP="00676754">
      <w:pPr>
        <w:ind w:left="360"/>
        <w:jc w:val="center"/>
        <w:rPr>
          <w:rFonts w:ascii="Arial" w:hAnsi="Arial" w:cs="Arial"/>
          <w:b/>
          <w:sz w:val="48"/>
          <w:szCs w:val="48"/>
        </w:rPr>
      </w:pPr>
      <w:r>
        <w:rPr>
          <w:rFonts w:ascii="Arial" w:hAnsi="Arial" w:cs="Arial"/>
          <w:b/>
          <w:sz w:val="48"/>
          <w:szCs w:val="48"/>
        </w:rPr>
        <w:t>CAPÍTULO 2</w:t>
      </w:r>
    </w:p>
    <w:p w:rsidR="00676754" w:rsidRDefault="00676754" w:rsidP="00676754">
      <w:pPr>
        <w:spacing w:after="0" w:line="480" w:lineRule="auto"/>
        <w:jc w:val="both"/>
      </w:pPr>
    </w:p>
    <w:p w:rsidR="00676754" w:rsidRDefault="00676754" w:rsidP="00676754">
      <w:pPr>
        <w:pStyle w:val="Prrafodelista"/>
        <w:numPr>
          <w:ilvl w:val="0"/>
          <w:numId w:val="19"/>
        </w:numPr>
        <w:spacing w:after="0" w:line="480" w:lineRule="auto"/>
        <w:jc w:val="both"/>
        <w:rPr>
          <w:rFonts w:ascii="Arial" w:eastAsia="Calibri" w:hAnsi="Arial" w:cs="Arial"/>
          <w:b/>
          <w:caps/>
          <w:sz w:val="32"/>
          <w:szCs w:val="32"/>
        </w:rPr>
      </w:pPr>
      <w:r w:rsidRPr="00177FEA">
        <w:rPr>
          <w:rFonts w:ascii="Arial" w:eastAsia="Calibri" w:hAnsi="Arial" w:cs="Arial"/>
          <w:b/>
          <w:caps/>
          <w:sz w:val="32"/>
          <w:szCs w:val="32"/>
        </w:rPr>
        <w:t>SITUACIÓN ACTUAL Y DIAGNÓSTICO INICIAL</w:t>
      </w:r>
    </w:p>
    <w:p w:rsidR="00676754" w:rsidRDefault="00676754" w:rsidP="00676754">
      <w:pPr>
        <w:pStyle w:val="Prrafodelista"/>
        <w:spacing w:after="0" w:line="480" w:lineRule="auto"/>
        <w:ind w:left="360"/>
        <w:jc w:val="both"/>
        <w:rPr>
          <w:rFonts w:ascii="Arial" w:eastAsia="Calibri" w:hAnsi="Arial" w:cs="Arial"/>
          <w:b/>
          <w:caps/>
          <w:sz w:val="32"/>
          <w:szCs w:val="32"/>
        </w:rPr>
      </w:pPr>
    </w:p>
    <w:p w:rsidR="00676754" w:rsidRPr="00177FEA" w:rsidRDefault="00676754" w:rsidP="00676754">
      <w:pPr>
        <w:pStyle w:val="Prrafodelista"/>
        <w:numPr>
          <w:ilvl w:val="1"/>
          <w:numId w:val="20"/>
        </w:numPr>
        <w:spacing w:after="0" w:line="480" w:lineRule="auto"/>
        <w:jc w:val="both"/>
        <w:rPr>
          <w:rFonts w:ascii="Arial" w:eastAsia="Calibri" w:hAnsi="Arial" w:cs="Arial"/>
          <w:b/>
          <w:caps/>
          <w:sz w:val="32"/>
          <w:szCs w:val="32"/>
        </w:rPr>
      </w:pPr>
      <w:r w:rsidRPr="00177FEA">
        <w:rPr>
          <w:rFonts w:ascii="Arial" w:hAnsi="Arial" w:cs="Arial"/>
          <w:b/>
          <w:sz w:val="24"/>
          <w:szCs w:val="24"/>
        </w:rPr>
        <w:t>ASPECTOS RELEVANTES</w:t>
      </w:r>
    </w:p>
    <w:p w:rsidR="00676754" w:rsidRPr="000F7131" w:rsidRDefault="00676754" w:rsidP="00676754">
      <w:pPr>
        <w:pStyle w:val="Prrafodelista"/>
        <w:numPr>
          <w:ilvl w:val="2"/>
          <w:numId w:val="20"/>
        </w:numPr>
        <w:spacing w:after="0" w:line="480" w:lineRule="auto"/>
        <w:jc w:val="both"/>
        <w:rPr>
          <w:rFonts w:ascii="Arial" w:hAnsi="Arial" w:cs="Arial"/>
          <w:b/>
          <w:sz w:val="24"/>
          <w:szCs w:val="24"/>
        </w:rPr>
      </w:pPr>
      <w:r w:rsidRPr="000F7131">
        <w:rPr>
          <w:rFonts w:ascii="Arial" w:hAnsi="Arial" w:cs="Arial"/>
          <w:b/>
          <w:sz w:val="24"/>
          <w:szCs w:val="24"/>
        </w:rPr>
        <w:tab/>
        <w:t>Organización</w:t>
      </w:r>
    </w:p>
    <w:p w:rsidR="00676754" w:rsidRPr="001C3E91" w:rsidRDefault="00676754" w:rsidP="00676754">
      <w:pPr>
        <w:pStyle w:val="Sinespaciado"/>
        <w:spacing w:line="360" w:lineRule="auto"/>
        <w:ind w:left="720"/>
        <w:jc w:val="both"/>
        <w:rPr>
          <w:rFonts w:ascii="Arial" w:hAnsi="Arial" w:cs="Arial"/>
          <w:b/>
        </w:rPr>
      </w:pPr>
    </w:p>
    <w:p w:rsidR="00676754" w:rsidRDefault="00676754" w:rsidP="00676754">
      <w:pPr>
        <w:pStyle w:val="Prrafodelista"/>
        <w:spacing w:line="480" w:lineRule="auto"/>
        <w:jc w:val="both"/>
        <w:rPr>
          <w:rFonts w:ascii="Arial" w:hAnsi="Arial" w:cs="Arial"/>
          <w:sz w:val="24"/>
          <w:szCs w:val="24"/>
        </w:rPr>
      </w:pPr>
      <w:r w:rsidRPr="000329BA">
        <w:rPr>
          <w:rFonts w:ascii="Arial" w:hAnsi="Arial" w:cs="Arial"/>
          <w:sz w:val="24"/>
          <w:szCs w:val="24"/>
        </w:rPr>
        <w:t>La empresa que se ha escogido para realizar el diagnóstico situacional es la empresa KAPILA, la cual está en proceso de creación y a la que se le implementará la señalización adecuada a áreas puntuales de la planta que han sido seleccionadas y establecidas como las más importantes para desarrollar el programa de comunicación visual.</w:t>
      </w:r>
    </w:p>
    <w:p w:rsidR="00676754"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720" w:lineRule="auto"/>
        <w:jc w:val="both"/>
        <w:rPr>
          <w:rFonts w:ascii="Arial" w:hAnsi="Arial" w:cs="Arial"/>
          <w:sz w:val="24"/>
          <w:szCs w:val="24"/>
        </w:rPr>
      </w:pPr>
    </w:p>
    <w:p w:rsidR="00676754" w:rsidRPr="000329BA" w:rsidRDefault="00676754" w:rsidP="00676754">
      <w:pPr>
        <w:pStyle w:val="Prrafodelista"/>
        <w:spacing w:line="720" w:lineRule="auto"/>
        <w:jc w:val="both"/>
        <w:rPr>
          <w:rFonts w:ascii="Arial" w:hAnsi="Arial" w:cs="Arial"/>
          <w:sz w:val="24"/>
          <w:szCs w:val="24"/>
        </w:rPr>
      </w:pPr>
    </w:p>
    <w:p w:rsidR="00676754" w:rsidRPr="000F7131" w:rsidRDefault="00676754" w:rsidP="00676754">
      <w:pPr>
        <w:pStyle w:val="Prrafodelista"/>
        <w:numPr>
          <w:ilvl w:val="2"/>
          <w:numId w:val="20"/>
        </w:numPr>
        <w:spacing w:after="0" w:line="480" w:lineRule="auto"/>
        <w:jc w:val="both"/>
        <w:rPr>
          <w:rFonts w:ascii="Arial" w:hAnsi="Arial" w:cs="Arial"/>
          <w:b/>
          <w:sz w:val="24"/>
          <w:szCs w:val="24"/>
        </w:rPr>
      </w:pPr>
      <w:r w:rsidRPr="000F7131">
        <w:rPr>
          <w:rFonts w:ascii="Arial" w:hAnsi="Arial" w:cs="Arial"/>
          <w:b/>
          <w:sz w:val="24"/>
          <w:szCs w:val="24"/>
        </w:rPr>
        <w:lastRenderedPageBreak/>
        <w:tab/>
        <w:t>Del giro de negocio</w:t>
      </w:r>
    </w:p>
    <w:p w:rsidR="00676754" w:rsidRPr="00143B74" w:rsidRDefault="00676754" w:rsidP="00676754">
      <w:pPr>
        <w:pStyle w:val="Sinespaciado"/>
        <w:spacing w:line="360" w:lineRule="auto"/>
        <w:ind w:left="720"/>
        <w:jc w:val="both"/>
        <w:rPr>
          <w:rFonts w:ascii="Arial" w:hAnsi="Arial" w:cs="Arial"/>
          <w:b/>
        </w:rPr>
      </w:pPr>
    </w:p>
    <w:p w:rsidR="00676754" w:rsidRDefault="00676754" w:rsidP="00676754">
      <w:pPr>
        <w:pStyle w:val="Prrafodelista"/>
        <w:spacing w:line="480" w:lineRule="auto"/>
        <w:jc w:val="both"/>
        <w:rPr>
          <w:rFonts w:ascii="Arial" w:hAnsi="Arial" w:cs="Arial"/>
          <w:sz w:val="24"/>
          <w:szCs w:val="24"/>
          <w:lang w:val="es-MX"/>
        </w:rPr>
      </w:pPr>
      <w:r w:rsidRPr="000329BA">
        <w:rPr>
          <w:rFonts w:ascii="Arial" w:hAnsi="Arial" w:cs="Arial"/>
          <w:sz w:val="24"/>
          <w:szCs w:val="24"/>
        </w:rPr>
        <w:t>KAPILA se proyecta como</w:t>
      </w:r>
      <w:r w:rsidRPr="000329BA">
        <w:rPr>
          <w:rFonts w:ascii="Arial" w:hAnsi="Arial" w:cs="Arial"/>
          <w:sz w:val="24"/>
          <w:szCs w:val="24"/>
          <w:lang w:val="es-MX"/>
        </w:rPr>
        <w:t xml:space="preserve"> una fábrica de chocolate fino 100% ecuatoriana, trata de combinar el sabor y la textura del chocolate, con las tradiciones y la historia de los pueblos nativos de las regiones ecuatorianas. Utilizarán figuras y bombones de chocolate para representar características de esas zonas. </w:t>
      </w:r>
    </w:p>
    <w:p w:rsidR="00676754" w:rsidRDefault="00676754" w:rsidP="00676754">
      <w:pPr>
        <w:pStyle w:val="Prrafodelista"/>
        <w:spacing w:line="480" w:lineRule="auto"/>
        <w:jc w:val="both"/>
        <w:rPr>
          <w:rFonts w:ascii="Arial" w:hAnsi="Arial" w:cs="Arial"/>
          <w:sz w:val="24"/>
          <w:szCs w:val="24"/>
          <w:lang w:val="es-MX"/>
        </w:rPr>
      </w:pPr>
    </w:p>
    <w:p w:rsidR="00676754" w:rsidRDefault="00676754" w:rsidP="00676754">
      <w:pPr>
        <w:pStyle w:val="Prrafodelista"/>
        <w:spacing w:line="480" w:lineRule="auto"/>
        <w:jc w:val="both"/>
        <w:rPr>
          <w:rFonts w:ascii="Arial" w:hAnsi="Arial" w:cs="Arial"/>
          <w:sz w:val="24"/>
          <w:szCs w:val="24"/>
          <w:lang w:val="es-MX"/>
        </w:rPr>
      </w:pPr>
      <w:r w:rsidRPr="000329BA">
        <w:rPr>
          <w:rFonts w:ascii="Arial" w:hAnsi="Arial" w:cs="Arial"/>
          <w:sz w:val="24"/>
          <w:szCs w:val="24"/>
          <w:lang w:val="es-MX"/>
        </w:rPr>
        <w:t xml:space="preserve">KAPILA propone ampliar este concepto, representando las diferentes regiones de todo el mundo a través de los chocolates. Además, tratará de apoyar el sector productivo por medio del comercio justo, el sector educativo a través de la instrucción, y de las minorías a través de oportunidades de desarrollo económico y social. </w:t>
      </w:r>
    </w:p>
    <w:p w:rsidR="00676754" w:rsidRPr="000329BA" w:rsidRDefault="00676754" w:rsidP="00676754">
      <w:pPr>
        <w:pStyle w:val="Prrafodelista"/>
        <w:spacing w:line="480" w:lineRule="auto"/>
        <w:jc w:val="both"/>
        <w:rPr>
          <w:rFonts w:ascii="Arial" w:hAnsi="Arial" w:cs="Arial"/>
          <w:sz w:val="24"/>
          <w:szCs w:val="24"/>
          <w:lang w:val="es-MX"/>
        </w:rPr>
      </w:pPr>
      <w:r>
        <w:rPr>
          <w:rFonts w:ascii="Arial" w:hAnsi="Arial" w:cs="Arial"/>
          <w:noProof/>
          <w:sz w:val="24"/>
          <w:szCs w:val="24"/>
          <w:lang w:eastAsia="es-ES"/>
        </w:rPr>
        <w:drawing>
          <wp:anchor distT="0" distB="0" distL="114300" distR="114300" simplePos="0" relativeHeight="251686912" behindDoc="0" locked="0" layoutInCell="1" allowOverlap="1">
            <wp:simplePos x="0" y="0"/>
            <wp:positionH relativeFrom="column">
              <wp:posOffset>4072890</wp:posOffset>
            </wp:positionH>
            <wp:positionV relativeFrom="paragraph">
              <wp:posOffset>231775</wp:posOffset>
            </wp:positionV>
            <wp:extent cx="1104900" cy="1590675"/>
            <wp:effectExtent l="171450" t="133350" r="361950" b="314325"/>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a:blip r:embed="rId28" cstate="print"/>
                    <a:srcRect/>
                    <a:stretch>
                      <a:fillRect/>
                    </a:stretch>
                  </pic:blipFill>
                  <pic:spPr bwMode="auto">
                    <a:xfrm>
                      <a:off x="0" y="0"/>
                      <a:ext cx="1104900" cy="15906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noProof/>
          <w:sz w:val="24"/>
          <w:szCs w:val="24"/>
          <w:lang w:eastAsia="es-ES"/>
        </w:rPr>
        <w:drawing>
          <wp:anchor distT="0" distB="0" distL="114300" distR="114300" simplePos="0" relativeHeight="251684864" behindDoc="0" locked="0" layoutInCell="1" allowOverlap="1">
            <wp:simplePos x="0" y="0"/>
            <wp:positionH relativeFrom="column">
              <wp:posOffset>481965</wp:posOffset>
            </wp:positionH>
            <wp:positionV relativeFrom="paragraph">
              <wp:posOffset>88900</wp:posOffset>
            </wp:positionV>
            <wp:extent cx="1543050" cy="1828800"/>
            <wp:effectExtent l="19050" t="0" r="0" b="0"/>
            <wp:wrapSquare wrapText="bothSides"/>
            <wp:docPr id="4"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srcRect/>
                    <a:stretch>
                      <a:fillRect/>
                    </a:stretch>
                  </pic:blipFill>
                  <pic:spPr bwMode="auto">
                    <a:xfrm>
                      <a:off x="0" y="0"/>
                      <a:ext cx="1543050" cy="1828800"/>
                    </a:xfrm>
                    <a:prstGeom prst="rect">
                      <a:avLst/>
                    </a:prstGeom>
                    <a:noFill/>
                    <a:ln w="9525">
                      <a:noFill/>
                      <a:miter lim="800000"/>
                      <a:headEnd/>
                      <a:tailEnd/>
                    </a:ln>
                  </pic:spPr>
                </pic:pic>
              </a:graphicData>
            </a:graphic>
          </wp:anchor>
        </w:drawing>
      </w:r>
    </w:p>
    <w:p w:rsidR="00676754" w:rsidRPr="000329BA" w:rsidRDefault="00676754" w:rsidP="00676754">
      <w:pPr>
        <w:pStyle w:val="Prrafodelista"/>
        <w:spacing w:line="480" w:lineRule="auto"/>
        <w:jc w:val="both"/>
        <w:rPr>
          <w:rFonts w:ascii="Arial" w:hAnsi="Arial" w:cs="Arial"/>
          <w:sz w:val="24"/>
          <w:szCs w:val="24"/>
          <w:lang w:val="es-MX"/>
        </w:rPr>
      </w:pPr>
    </w:p>
    <w:p w:rsidR="00676754" w:rsidRDefault="00676754" w:rsidP="00676754">
      <w:pPr>
        <w:pStyle w:val="Prrafodelista"/>
        <w:jc w:val="both"/>
        <w:rPr>
          <w:rFonts w:ascii="Arial" w:hAnsi="Arial" w:cs="Arial"/>
          <w:lang w:val="es-MX"/>
        </w:rPr>
      </w:pPr>
      <w:r>
        <w:rPr>
          <w:rFonts w:ascii="Arial" w:hAnsi="Arial" w:cs="Arial"/>
          <w:noProof/>
          <w:lang w:eastAsia="es-ES"/>
        </w:rPr>
        <w:drawing>
          <wp:anchor distT="0" distB="0" distL="114300" distR="114300" simplePos="0" relativeHeight="251685888" behindDoc="0" locked="0" layoutInCell="1" allowOverlap="1">
            <wp:simplePos x="0" y="0"/>
            <wp:positionH relativeFrom="column">
              <wp:posOffset>2348865</wp:posOffset>
            </wp:positionH>
            <wp:positionV relativeFrom="paragraph">
              <wp:posOffset>6985</wp:posOffset>
            </wp:positionV>
            <wp:extent cx="1057275" cy="838200"/>
            <wp:effectExtent l="19050" t="0" r="9525" b="0"/>
            <wp:wrapSquare wrapText="bothSides"/>
            <wp:docPr id="6" name="Imagen 2" descr="001.JPG"/>
            <wp:cNvGraphicFramePr/>
            <a:graphic xmlns:a="http://schemas.openxmlformats.org/drawingml/2006/main">
              <a:graphicData uri="http://schemas.openxmlformats.org/drawingml/2006/picture">
                <pic:pic xmlns:pic="http://schemas.openxmlformats.org/drawingml/2006/picture">
                  <pic:nvPicPr>
                    <pic:cNvPr id="7" name="6 Imagen" descr="001.JPG"/>
                    <pic:cNvPicPr/>
                  </pic:nvPicPr>
                  <pic:blipFill>
                    <a:blip r:embed="rId30" cstate="print"/>
                    <a:stretch>
                      <a:fillRect/>
                    </a:stretch>
                  </pic:blipFill>
                  <pic:spPr>
                    <a:xfrm>
                      <a:off x="0" y="0"/>
                      <a:ext cx="1057275" cy="838200"/>
                    </a:xfrm>
                    <a:prstGeom prst="rect">
                      <a:avLst/>
                    </a:prstGeom>
                    <a:ln>
                      <a:noFill/>
                    </a:ln>
                    <a:effectLst>
                      <a:softEdge rad="112500"/>
                    </a:effectLst>
                  </pic:spPr>
                </pic:pic>
              </a:graphicData>
            </a:graphic>
          </wp:anchor>
        </w:drawing>
      </w:r>
    </w:p>
    <w:p w:rsidR="00676754" w:rsidRDefault="00676754" w:rsidP="00676754">
      <w:pPr>
        <w:pStyle w:val="Prrafodelista"/>
        <w:jc w:val="both"/>
        <w:rPr>
          <w:rFonts w:ascii="Arial" w:hAnsi="Arial" w:cs="Arial"/>
          <w:lang w:val="es-MX"/>
        </w:rPr>
      </w:pPr>
    </w:p>
    <w:p w:rsidR="00676754" w:rsidRDefault="00676754" w:rsidP="00676754">
      <w:pPr>
        <w:pStyle w:val="Prrafodelista"/>
        <w:jc w:val="both"/>
        <w:rPr>
          <w:rFonts w:ascii="Arial" w:hAnsi="Arial" w:cs="Arial"/>
          <w:lang w:val="es-MX"/>
        </w:rPr>
      </w:pPr>
    </w:p>
    <w:p w:rsidR="00676754" w:rsidRDefault="00676754" w:rsidP="00676754">
      <w:pPr>
        <w:pStyle w:val="Prrafodelista"/>
        <w:jc w:val="both"/>
        <w:rPr>
          <w:rFonts w:ascii="Arial" w:hAnsi="Arial" w:cs="Arial"/>
          <w:lang w:val="es-MX"/>
        </w:rPr>
      </w:pPr>
    </w:p>
    <w:p w:rsidR="00676754" w:rsidRDefault="00676754" w:rsidP="00676754">
      <w:pPr>
        <w:pStyle w:val="Prrafodelista"/>
        <w:jc w:val="both"/>
        <w:rPr>
          <w:rFonts w:ascii="Arial" w:hAnsi="Arial" w:cs="Arial"/>
          <w:lang w:val="es-MX"/>
        </w:rPr>
      </w:pPr>
    </w:p>
    <w:p w:rsidR="00676754" w:rsidRDefault="00676754" w:rsidP="00676754">
      <w:pPr>
        <w:pStyle w:val="Prrafodelista"/>
        <w:jc w:val="right"/>
        <w:rPr>
          <w:rFonts w:ascii="Arial" w:hAnsi="Arial" w:cs="Arial"/>
        </w:rPr>
      </w:pPr>
      <w:r>
        <w:rPr>
          <w:rFonts w:ascii="Arial" w:hAnsi="Arial" w:cs="Arial"/>
        </w:rPr>
        <w:t xml:space="preserve">   </w:t>
      </w:r>
    </w:p>
    <w:p w:rsidR="00676754" w:rsidRDefault="00676754" w:rsidP="00676754">
      <w:pPr>
        <w:pStyle w:val="Prrafodelista"/>
        <w:jc w:val="right"/>
        <w:rPr>
          <w:rFonts w:ascii="Arial" w:hAnsi="Arial" w:cs="Arial"/>
        </w:rPr>
      </w:pPr>
    </w:p>
    <w:p w:rsidR="00676754" w:rsidRDefault="00676754" w:rsidP="00676754">
      <w:pPr>
        <w:jc w:val="center"/>
        <w:rPr>
          <w:sz w:val="18"/>
          <w:szCs w:val="18"/>
        </w:rPr>
      </w:pPr>
      <w:r>
        <w:rPr>
          <w:sz w:val="18"/>
          <w:szCs w:val="18"/>
        </w:rPr>
        <w:t xml:space="preserve">                                                                    Figura 2.1</w:t>
      </w:r>
    </w:p>
    <w:p w:rsidR="00676754" w:rsidRDefault="00676754" w:rsidP="00676754">
      <w:pPr>
        <w:jc w:val="center"/>
        <w:rPr>
          <w:sz w:val="18"/>
          <w:szCs w:val="18"/>
        </w:rPr>
      </w:pPr>
    </w:p>
    <w:p w:rsidR="00676754" w:rsidRDefault="00676754" w:rsidP="00676754">
      <w:pPr>
        <w:jc w:val="center"/>
        <w:rPr>
          <w:sz w:val="18"/>
          <w:szCs w:val="18"/>
        </w:rPr>
      </w:pPr>
    </w:p>
    <w:p w:rsidR="00676754" w:rsidRPr="00A62813" w:rsidRDefault="00676754" w:rsidP="00676754">
      <w:pPr>
        <w:jc w:val="center"/>
        <w:rPr>
          <w:sz w:val="18"/>
          <w:szCs w:val="18"/>
        </w:rPr>
      </w:pPr>
    </w:p>
    <w:p w:rsidR="00676754" w:rsidRPr="00CE0D4A" w:rsidRDefault="00676754" w:rsidP="00676754">
      <w:pPr>
        <w:pStyle w:val="Prrafodelista"/>
        <w:numPr>
          <w:ilvl w:val="1"/>
          <w:numId w:val="20"/>
        </w:numPr>
        <w:spacing w:after="0" w:line="480" w:lineRule="auto"/>
        <w:jc w:val="both"/>
        <w:rPr>
          <w:rFonts w:ascii="Arial" w:hAnsi="Arial" w:cs="Arial"/>
          <w:b/>
          <w:sz w:val="24"/>
          <w:szCs w:val="24"/>
        </w:rPr>
      </w:pPr>
      <w:r w:rsidRPr="00CE0D4A">
        <w:rPr>
          <w:rFonts w:ascii="Arial" w:hAnsi="Arial" w:cs="Arial"/>
          <w:b/>
          <w:sz w:val="24"/>
          <w:szCs w:val="24"/>
        </w:rPr>
        <w:lastRenderedPageBreak/>
        <w:t>ASPECTOS A COMUNICAR</w:t>
      </w:r>
    </w:p>
    <w:p w:rsidR="00676754" w:rsidRPr="00CE0D4A" w:rsidRDefault="00676754" w:rsidP="00676754">
      <w:pPr>
        <w:pStyle w:val="Sinespaciado"/>
        <w:ind w:left="792"/>
        <w:jc w:val="both"/>
        <w:rPr>
          <w:rFonts w:ascii="Arial" w:hAnsi="Arial" w:cs="Arial"/>
          <w:b/>
          <w:sz w:val="24"/>
          <w:szCs w:val="24"/>
        </w:rPr>
      </w:pPr>
    </w:p>
    <w:p w:rsidR="00676754" w:rsidRPr="00CE0D4A" w:rsidRDefault="00676754" w:rsidP="00676754">
      <w:pPr>
        <w:pStyle w:val="Prrafodelista"/>
        <w:numPr>
          <w:ilvl w:val="2"/>
          <w:numId w:val="20"/>
        </w:numPr>
        <w:spacing w:after="0" w:line="480" w:lineRule="auto"/>
        <w:jc w:val="both"/>
        <w:rPr>
          <w:rFonts w:ascii="Arial" w:hAnsi="Arial" w:cs="Arial"/>
          <w:b/>
          <w:sz w:val="24"/>
          <w:szCs w:val="24"/>
        </w:rPr>
      </w:pPr>
      <w:r w:rsidRPr="00CE0D4A">
        <w:rPr>
          <w:rFonts w:ascii="Arial" w:hAnsi="Arial" w:cs="Arial"/>
          <w:b/>
          <w:sz w:val="24"/>
          <w:szCs w:val="24"/>
        </w:rPr>
        <w:tab/>
        <w:t xml:space="preserve">Políticas, estándares, procedimientos, etc. </w:t>
      </w:r>
    </w:p>
    <w:p w:rsidR="00676754" w:rsidRDefault="00676754" w:rsidP="00676754">
      <w:pPr>
        <w:pStyle w:val="Sinespaciado"/>
        <w:spacing w:line="360" w:lineRule="auto"/>
        <w:jc w:val="both"/>
        <w:rPr>
          <w:rFonts w:ascii="Arial" w:hAnsi="Arial" w:cs="Arial"/>
          <w:b/>
          <w:sz w:val="32"/>
          <w:szCs w:val="32"/>
        </w:rPr>
      </w:pPr>
    </w:p>
    <w:p w:rsidR="00676754" w:rsidRDefault="00676754" w:rsidP="00676754">
      <w:pPr>
        <w:autoSpaceDE w:val="0"/>
        <w:autoSpaceDN w:val="0"/>
        <w:adjustRightInd w:val="0"/>
        <w:spacing w:after="0" w:line="480" w:lineRule="auto"/>
        <w:ind w:left="12" w:firstLine="708"/>
        <w:rPr>
          <w:rFonts w:ascii="Arial" w:hAnsi="Arial" w:cs="Arial"/>
          <w:b/>
          <w:bCs/>
          <w:sz w:val="24"/>
          <w:szCs w:val="24"/>
        </w:rPr>
      </w:pPr>
      <w:r w:rsidRPr="000329BA">
        <w:rPr>
          <w:rFonts w:ascii="Arial" w:hAnsi="Arial" w:cs="Arial"/>
          <w:b/>
          <w:bCs/>
          <w:sz w:val="24"/>
          <w:szCs w:val="24"/>
        </w:rPr>
        <w:t>DE LA SEÑALIZACIÓN</w:t>
      </w:r>
    </w:p>
    <w:p w:rsidR="00676754" w:rsidRPr="000329BA" w:rsidRDefault="00676754" w:rsidP="00676754">
      <w:pPr>
        <w:autoSpaceDE w:val="0"/>
        <w:autoSpaceDN w:val="0"/>
        <w:adjustRightInd w:val="0"/>
        <w:spacing w:after="0" w:line="720" w:lineRule="auto"/>
        <w:ind w:left="12" w:firstLine="708"/>
        <w:rPr>
          <w:rFonts w:ascii="Arial" w:hAnsi="Arial" w:cs="Arial"/>
          <w:b/>
          <w:bCs/>
          <w:sz w:val="24"/>
          <w:szCs w:val="24"/>
        </w:rPr>
      </w:pPr>
    </w:p>
    <w:p w:rsidR="00676754" w:rsidRPr="000329BA" w:rsidRDefault="00676754" w:rsidP="00676754">
      <w:pPr>
        <w:pStyle w:val="Prrafodelista"/>
        <w:spacing w:line="480" w:lineRule="auto"/>
        <w:jc w:val="both"/>
        <w:rPr>
          <w:rFonts w:ascii="Arial" w:hAnsi="Arial" w:cs="Arial"/>
          <w:sz w:val="24"/>
          <w:szCs w:val="24"/>
        </w:rPr>
      </w:pPr>
      <w:r w:rsidRPr="000329BA">
        <w:rPr>
          <w:rFonts w:ascii="Arial" w:hAnsi="Arial" w:cs="Arial"/>
          <w:sz w:val="24"/>
          <w:szCs w:val="24"/>
        </w:rPr>
        <w:t>La señalización comprende símbolos, formas, tamaños, colores, etc. determinados en la norma INEN “439 Señales y símbolos de seguridad”.</w:t>
      </w:r>
    </w:p>
    <w:p w:rsidR="00676754" w:rsidRPr="00177FEA" w:rsidRDefault="00676754" w:rsidP="00676754">
      <w:pPr>
        <w:pStyle w:val="Prrafodelista"/>
        <w:spacing w:line="480" w:lineRule="auto"/>
        <w:jc w:val="both"/>
        <w:rPr>
          <w:rFonts w:ascii="Arial" w:hAnsi="Arial" w:cs="Arial"/>
          <w:sz w:val="24"/>
          <w:szCs w:val="24"/>
        </w:rPr>
      </w:pPr>
      <w:r w:rsidRPr="000329BA">
        <w:rPr>
          <w:rFonts w:ascii="Arial" w:hAnsi="Arial" w:cs="Arial"/>
          <w:sz w:val="24"/>
          <w:szCs w:val="24"/>
        </w:rPr>
        <w:t>Para la aplicación del Programa de Comunicación Visual, KAPILA contará con Normas de Señalización de Seguridad como parte de la prevención de riesgos, dichas Normas son las siguientes:</w:t>
      </w:r>
    </w:p>
    <w:tbl>
      <w:tblPr>
        <w:tblpPr w:leftFromText="141" w:rightFromText="141" w:vertAnchor="text" w:horzAnchor="margin" w:tblpXSpec="right" w:tblpY="163"/>
        <w:tblW w:w="6780" w:type="dxa"/>
        <w:tblCellMar>
          <w:left w:w="70" w:type="dxa"/>
          <w:right w:w="70" w:type="dxa"/>
        </w:tblCellMar>
        <w:tblLook w:val="04A0"/>
      </w:tblPr>
      <w:tblGrid>
        <w:gridCol w:w="2014"/>
        <w:gridCol w:w="4766"/>
      </w:tblGrid>
      <w:tr w:rsidR="00676754" w:rsidRPr="00FF2B53" w:rsidTr="00676754">
        <w:trPr>
          <w:trHeight w:val="330"/>
        </w:trPr>
        <w:tc>
          <w:tcPr>
            <w:tcW w:w="6780" w:type="dxa"/>
            <w:gridSpan w:val="2"/>
            <w:tcBorders>
              <w:top w:val="single" w:sz="8" w:space="0" w:color="auto"/>
              <w:left w:val="single" w:sz="8" w:space="0" w:color="auto"/>
              <w:bottom w:val="single" w:sz="8" w:space="0" w:color="auto"/>
              <w:right w:val="single" w:sz="8" w:space="0" w:color="000000"/>
            </w:tcBorders>
            <w:shd w:val="clear" w:color="000000" w:fill="376091"/>
            <w:noWrap/>
            <w:vAlign w:val="center"/>
            <w:hideMark/>
          </w:tcPr>
          <w:p w:rsidR="00676754" w:rsidRPr="00FF2B53" w:rsidRDefault="00676754" w:rsidP="00676754">
            <w:pPr>
              <w:spacing w:after="0" w:line="240" w:lineRule="auto"/>
              <w:jc w:val="center"/>
              <w:rPr>
                <w:rFonts w:ascii="Arial Narrow" w:eastAsia="Times New Roman" w:hAnsi="Arial Narrow"/>
                <w:b/>
                <w:bCs/>
                <w:color w:val="FFFFFF"/>
                <w:sz w:val="24"/>
                <w:szCs w:val="24"/>
                <w:lang w:eastAsia="es-ES"/>
              </w:rPr>
            </w:pPr>
            <w:r w:rsidRPr="00FF2B53">
              <w:rPr>
                <w:rFonts w:ascii="Arial Narrow" w:eastAsia="Times New Roman" w:hAnsi="Arial Narrow"/>
                <w:b/>
                <w:bCs/>
                <w:color w:val="FFFFFF"/>
                <w:sz w:val="24"/>
                <w:szCs w:val="24"/>
                <w:lang w:eastAsia="es-ES"/>
              </w:rPr>
              <w:t>NORMAS</w:t>
            </w:r>
          </w:p>
        </w:tc>
      </w:tr>
      <w:tr w:rsidR="00676754" w:rsidRPr="00FF2B53" w:rsidTr="00676754">
        <w:trPr>
          <w:trHeight w:val="330"/>
        </w:trPr>
        <w:tc>
          <w:tcPr>
            <w:tcW w:w="2014" w:type="dxa"/>
            <w:tcBorders>
              <w:top w:val="nil"/>
              <w:left w:val="single" w:sz="8" w:space="0" w:color="auto"/>
              <w:bottom w:val="single" w:sz="4" w:space="0" w:color="auto"/>
              <w:right w:val="single" w:sz="4" w:space="0" w:color="auto"/>
            </w:tcBorders>
            <w:shd w:val="clear" w:color="auto" w:fill="auto"/>
            <w:noWrap/>
            <w:vAlign w:val="center"/>
            <w:hideMark/>
          </w:tcPr>
          <w:p w:rsidR="00676754" w:rsidRPr="00FF2B53" w:rsidRDefault="00676754" w:rsidP="00676754">
            <w:pPr>
              <w:spacing w:after="0" w:line="240" w:lineRule="auto"/>
              <w:jc w:val="center"/>
              <w:rPr>
                <w:rFonts w:ascii="Arial Narrow" w:eastAsia="Times New Roman" w:hAnsi="Arial Narrow"/>
                <w:color w:val="000000"/>
                <w:lang w:eastAsia="es-ES"/>
              </w:rPr>
            </w:pPr>
            <w:r w:rsidRPr="00FF2B53">
              <w:rPr>
                <w:rFonts w:ascii="Arial Narrow" w:eastAsia="Symbol" w:hAnsi="Arial Narrow" w:cs="Symbol"/>
                <w:color w:val="000000"/>
                <w:lang w:eastAsia="es-ES"/>
              </w:rPr>
              <w:t>Norma K-SI-001</w:t>
            </w:r>
          </w:p>
        </w:tc>
        <w:tc>
          <w:tcPr>
            <w:tcW w:w="4766" w:type="dxa"/>
            <w:tcBorders>
              <w:top w:val="nil"/>
              <w:left w:val="nil"/>
              <w:bottom w:val="single" w:sz="4" w:space="0" w:color="auto"/>
              <w:right w:val="single" w:sz="8" w:space="0" w:color="auto"/>
            </w:tcBorders>
            <w:shd w:val="clear" w:color="auto" w:fill="auto"/>
            <w:noWrap/>
            <w:vAlign w:val="center"/>
            <w:hideMark/>
          </w:tcPr>
          <w:p w:rsidR="00676754" w:rsidRPr="00FF2B53" w:rsidRDefault="00676754" w:rsidP="00676754">
            <w:pPr>
              <w:spacing w:after="0" w:line="240" w:lineRule="auto"/>
              <w:jc w:val="center"/>
              <w:rPr>
                <w:rFonts w:ascii="Arial Narrow" w:eastAsia="Times New Roman" w:hAnsi="Arial Narrow"/>
                <w:color w:val="000000"/>
                <w:lang w:eastAsia="es-ES"/>
              </w:rPr>
            </w:pPr>
            <w:r w:rsidRPr="00FF2B53">
              <w:rPr>
                <w:rFonts w:ascii="Arial Narrow" w:eastAsia="Times New Roman" w:hAnsi="Arial Narrow"/>
                <w:color w:val="000000"/>
                <w:lang w:eastAsia="es-ES"/>
              </w:rPr>
              <w:t>Señales de Seguridad</w:t>
            </w:r>
          </w:p>
        </w:tc>
      </w:tr>
      <w:tr w:rsidR="00676754" w:rsidRPr="00FF2B53" w:rsidTr="00676754">
        <w:trPr>
          <w:trHeight w:val="330"/>
        </w:trPr>
        <w:tc>
          <w:tcPr>
            <w:tcW w:w="2014" w:type="dxa"/>
            <w:tcBorders>
              <w:top w:val="nil"/>
              <w:left w:val="single" w:sz="8" w:space="0" w:color="auto"/>
              <w:bottom w:val="single" w:sz="4" w:space="0" w:color="auto"/>
              <w:right w:val="single" w:sz="4" w:space="0" w:color="auto"/>
            </w:tcBorders>
            <w:shd w:val="clear" w:color="auto" w:fill="auto"/>
            <w:noWrap/>
            <w:vAlign w:val="center"/>
            <w:hideMark/>
          </w:tcPr>
          <w:p w:rsidR="00676754" w:rsidRPr="00FF2B53" w:rsidRDefault="00676754" w:rsidP="00676754">
            <w:pPr>
              <w:spacing w:after="0" w:line="240" w:lineRule="auto"/>
              <w:jc w:val="center"/>
              <w:rPr>
                <w:rFonts w:ascii="Arial Narrow" w:eastAsia="Times New Roman" w:hAnsi="Arial Narrow"/>
                <w:color w:val="000000"/>
                <w:lang w:eastAsia="es-ES"/>
              </w:rPr>
            </w:pPr>
            <w:r w:rsidRPr="00FF2B53">
              <w:rPr>
                <w:rFonts w:ascii="Arial Narrow" w:eastAsia="Symbol" w:hAnsi="Arial Narrow" w:cs="Symbol"/>
                <w:color w:val="000000"/>
                <w:lang w:eastAsia="es-ES"/>
              </w:rPr>
              <w:t>Norma K-SI-001-001</w:t>
            </w:r>
          </w:p>
        </w:tc>
        <w:tc>
          <w:tcPr>
            <w:tcW w:w="4766" w:type="dxa"/>
            <w:tcBorders>
              <w:top w:val="nil"/>
              <w:left w:val="nil"/>
              <w:bottom w:val="single" w:sz="4" w:space="0" w:color="auto"/>
              <w:right w:val="single" w:sz="8" w:space="0" w:color="auto"/>
            </w:tcBorders>
            <w:shd w:val="clear" w:color="auto" w:fill="auto"/>
            <w:noWrap/>
            <w:vAlign w:val="center"/>
            <w:hideMark/>
          </w:tcPr>
          <w:p w:rsidR="00676754" w:rsidRPr="00FF2B53" w:rsidRDefault="00676754" w:rsidP="00676754">
            <w:pPr>
              <w:spacing w:after="0" w:line="240" w:lineRule="auto"/>
              <w:jc w:val="center"/>
              <w:rPr>
                <w:rFonts w:ascii="Arial Narrow" w:eastAsia="Times New Roman" w:hAnsi="Arial Narrow"/>
                <w:color w:val="000000"/>
                <w:lang w:eastAsia="es-ES"/>
              </w:rPr>
            </w:pPr>
            <w:r w:rsidRPr="00FF2B53">
              <w:rPr>
                <w:rFonts w:ascii="Arial Narrow" w:eastAsia="Times New Roman" w:hAnsi="Arial Narrow"/>
                <w:color w:val="000000"/>
                <w:lang w:eastAsia="es-ES"/>
              </w:rPr>
              <w:t>Colores Patrones para el uso del sistema KAPILA</w:t>
            </w:r>
          </w:p>
        </w:tc>
      </w:tr>
      <w:tr w:rsidR="00676754" w:rsidRPr="00FF2B53" w:rsidTr="00676754">
        <w:trPr>
          <w:trHeight w:val="330"/>
        </w:trPr>
        <w:tc>
          <w:tcPr>
            <w:tcW w:w="2014" w:type="dxa"/>
            <w:tcBorders>
              <w:top w:val="nil"/>
              <w:left w:val="single" w:sz="8" w:space="0" w:color="auto"/>
              <w:bottom w:val="single" w:sz="4" w:space="0" w:color="auto"/>
              <w:right w:val="single" w:sz="4" w:space="0" w:color="auto"/>
            </w:tcBorders>
            <w:shd w:val="clear" w:color="auto" w:fill="auto"/>
            <w:noWrap/>
            <w:vAlign w:val="center"/>
            <w:hideMark/>
          </w:tcPr>
          <w:p w:rsidR="00676754" w:rsidRPr="00FF2B53" w:rsidRDefault="00676754" w:rsidP="00676754">
            <w:pPr>
              <w:spacing w:after="0" w:line="240" w:lineRule="auto"/>
              <w:jc w:val="center"/>
              <w:rPr>
                <w:rFonts w:ascii="Arial Narrow" w:eastAsia="Times New Roman" w:hAnsi="Arial Narrow"/>
                <w:color w:val="000000"/>
                <w:lang w:eastAsia="es-ES"/>
              </w:rPr>
            </w:pPr>
            <w:r w:rsidRPr="00FF2B53">
              <w:rPr>
                <w:rFonts w:ascii="Arial Narrow" w:eastAsia="Symbol" w:hAnsi="Arial Narrow" w:cs="Symbol"/>
                <w:color w:val="000000"/>
                <w:lang w:eastAsia="es-ES"/>
              </w:rPr>
              <w:t>Norma K-SI-001-002</w:t>
            </w:r>
          </w:p>
        </w:tc>
        <w:tc>
          <w:tcPr>
            <w:tcW w:w="4766" w:type="dxa"/>
            <w:tcBorders>
              <w:top w:val="nil"/>
              <w:left w:val="nil"/>
              <w:bottom w:val="single" w:sz="4" w:space="0" w:color="auto"/>
              <w:right w:val="single" w:sz="8" w:space="0" w:color="auto"/>
            </w:tcBorders>
            <w:shd w:val="clear" w:color="auto" w:fill="auto"/>
            <w:noWrap/>
            <w:vAlign w:val="center"/>
            <w:hideMark/>
          </w:tcPr>
          <w:p w:rsidR="00676754" w:rsidRPr="00FF2B53" w:rsidRDefault="00676754" w:rsidP="00676754">
            <w:pPr>
              <w:spacing w:after="0" w:line="240" w:lineRule="auto"/>
              <w:jc w:val="center"/>
              <w:rPr>
                <w:rFonts w:ascii="Arial Narrow" w:eastAsia="Times New Roman" w:hAnsi="Arial Narrow"/>
                <w:color w:val="000000"/>
                <w:lang w:eastAsia="es-ES"/>
              </w:rPr>
            </w:pPr>
            <w:r w:rsidRPr="00FF2B53">
              <w:rPr>
                <w:rFonts w:ascii="Arial Narrow" w:eastAsia="Times New Roman" w:hAnsi="Arial Narrow"/>
                <w:color w:val="000000"/>
                <w:lang w:eastAsia="es-ES"/>
              </w:rPr>
              <w:t>Tamaño de Letras y Números</w:t>
            </w:r>
          </w:p>
        </w:tc>
      </w:tr>
      <w:tr w:rsidR="00676754" w:rsidRPr="00FF2B53" w:rsidTr="00676754">
        <w:trPr>
          <w:trHeight w:val="345"/>
        </w:trPr>
        <w:tc>
          <w:tcPr>
            <w:tcW w:w="2014" w:type="dxa"/>
            <w:tcBorders>
              <w:top w:val="nil"/>
              <w:left w:val="single" w:sz="8" w:space="0" w:color="auto"/>
              <w:bottom w:val="single" w:sz="8" w:space="0" w:color="auto"/>
              <w:right w:val="single" w:sz="4" w:space="0" w:color="auto"/>
            </w:tcBorders>
            <w:shd w:val="clear" w:color="auto" w:fill="auto"/>
            <w:noWrap/>
            <w:vAlign w:val="center"/>
            <w:hideMark/>
          </w:tcPr>
          <w:p w:rsidR="00676754" w:rsidRPr="00FF2B53" w:rsidRDefault="00676754" w:rsidP="00676754">
            <w:pPr>
              <w:spacing w:after="0" w:line="240" w:lineRule="auto"/>
              <w:jc w:val="center"/>
              <w:rPr>
                <w:rFonts w:ascii="Arial Narrow" w:eastAsia="Times New Roman" w:hAnsi="Arial Narrow"/>
                <w:color w:val="000000"/>
                <w:lang w:eastAsia="es-ES"/>
              </w:rPr>
            </w:pPr>
            <w:r w:rsidRPr="00FF2B53">
              <w:rPr>
                <w:rFonts w:ascii="Arial Narrow" w:eastAsia="Symbol" w:hAnsi="Arial Narrow" w:cs="Symbol"/>
                <w:color w:val="000000"/>
                <w:lang w:eastAsia="es-ES"/>
              </w:rPr>
              <w:t>Norma K-SI-001-003</w:t>
            </w:r>
          </w:p>
        </w:tc>
        <w:tc>
          <w:tcPr>
            <w:tcW w:w="4766" w:type="dxa"/>
            <w:tcBorders>
              <w:top w:val="nil"/>
              <w:left w:val="nil"/>
              <w:bottom w:val="single" w:sz="8" w:space="0" w:color="auto"/>
              <w:right w:val="single" w:sz="8" w:space="0" w:color="auto"/>
            </w:tcBorders>
            <w:shd w:val="clear" w:color="auto" w:fill="auto"/>
            <w:noWrap/>
            <w:vAlign w:val="center"/>
            <w:hideMark/>
          </w:tcPr>
          <w:p w:rsidR="00676754" w:rsidRPr="00FF2B53" w:rsidRDefault="00676754" w:rsidP="00676754">
            <w:pPr>
              <w:spacing w:after="0" w:line="240" w:lineRule="auto"/>
              <w:jc w:val="center"/>
              <w:rPr>
                <w:rFonts w:ascii="Arial Narrow" w:eastAsia="Times New Roman" w:hAnsi="Arial Narrow"/>
                <w:color w:val="000000"/>
                <w:lang w:eastAsia="es-ES"/>
              </w:rPr>
            </w:pPr>
            <w:r w:rsidRPr="00FF2B53">
              <w:rPr>
                <w:rFonts w:ascii="Arial Narrow" w:eastAsia="Times New Roman" w:hAnsi="Arial Narrow"/>
                <w:color w:val="000000"/>
                <w:lang w:eastAsia="es-ES"/>
              </w:rPr>
              <w:t>Identificación de Tanques y Tuberías</w:t>
            </w:r>
          </w:p>
        </w:tc>
      </w:tr>
    </w:tbl>
    <w:p w:rsidR="00676754" w:rsidRPr="00100CCD" w:rsidRDefault="00676754" w:rsidP="00676754">
      <w:pPr>
        <w:pStyle w:val="Prrafodelista"/>
        <w:spacing w:line="360" w:lineRule="auto"/>
        <w:jc w:val="both"/>
        <w:rPr>
          <w:rFonts w:ascii="Arial" w:hAnsi="Arial" w:cs="Arial"/>
        </w:rPr>
      </w:pPr>
    </w:p>
    <w:p w:rsidR="00676754" w:rsidRDefault="00676754" w:rsidP="00676754">
      <w:pPr>
        <w:pStyle w:val="Prrafodelista"/>
        <w:ind w:left="1440"/>
        <w:jc w:val="both"/>
        <w:rPr>
          <w:rFonts w:ascii="Arial" w:hAnsi="Arial" w:cs="Arial"/>
        </w:rPr>
      </w:pPr>
    </w:p>
    <w:p w:rsidR="00676754" w:rsidRDefault="00676754" w:rsidP="00676754">
      <w:pPr>
        <w:pStyle w:val="Prrafodelista"/>
        <w:ind w:left="1440"/>
        <w:jc w:val="both"/>
        <w:rPr>
          <w:rFonts w:ascii="Arial" w:hAnsi="Arial" w:cs="Arial"/>
        </w:rPr>
      </w:pPr>
    </w:p>
    <w:p w:rsidR="00676754" w:rsidRDefault="00676754" w:rsidP="00676754">
      <w:pPr>
        <w:pStyle w:val="Prrafodelista"/>
        <w:ind w:left="1440"/>
        <w:jc w:val="both"/>
        <w:rPr>
          <w:rFonts w:ascii="Arial" w:hAnsi="Arial" w:cs="Arial"/>
        </w:rPr>
      </w:pPr>
    </w:p>
    <w:p w:rsidR="00676754" w:rsidRDefault="00676754" w:rsidP="00676754">
      <w:pPr>
        <w:pStyle w:val="Prrafodelista"/>
        <w:ind w:left="1440"/>
        <w:jc w:val="both"/>
        <w:rPr>
          <w:rFonts w:ascii="Arial" w:hAnsi="Arial" w:cs="Arial"/>
        </w:rPr>
      </w:pPr>
    </w:p>
    <w:p w:rsidR="00676754" w:rsidRDefault="00676754" w:rsidP="00676754">
      <w:pPr>
        <w:pStyle w:val="Prrafodelista"/>
        <w:ind w:left="1440"/>
        <w:jc w:val="both"/>
        <w:rPr>
          <w:rFonts w:ascii="Arial" w:hAnsi="Arial" w:cs="Arial"/>
        </w:rPr>
      </w:pPr>
    </w:p>
    <w:p w:rsidR="00676754" w:rsidRDefault="00676754" w:rsidP="00676754">
      <w:pPr>
        <w:pStyle w:val="Prrafodelista"/>
        <w:ind w:left="1440"/>
        <w:jc w:val="both"/>
        <w:rPr>
          <w:rFonts w:ascii="Arial" w:hAnsi="Arial" w:cs="Arial"/>
        </w:rPr>
      </w:pPr>
    </w:p>
    <w:p w:rsidR="00676754" w:rsidRDefault="00676754" w:rsidP="00676754">
      <w:pPr>
        <w:pStyle w:val="Prrafodelista"/>
        <w:ind w:left="1440"/>
        <w:jc w:val="center"/>
        <w:rPr>
          <w:rFonts w:ascii="Arial" w:hAnsi="Arial" w:cs="Arial"/>
          <w:sz w:val="18"/>
          <w:szCs w:val="18"/>
        </w:rPr>
      </w:pPr>
      <w:r w:rsidRPr="0011548D">
        <w:rPr>
          <w:rFonts w:ascii="Arial" w:hAnsi="Arial" w:cs="Arial"/>
          <w:sz w:val="18"/>
          <w:szCs w:val="18"/>
        </w:rPr>
        <w:t>Tabla 5.-</w:t>
      </w:r>
      <w:r>
        <w:rPr>
          <w:rFonts w:ascii="Arial" w:hAnsi="Arial" w:cs="Arial"/>
          <w:sz w:val="18"/>
          <w:szCs w:val="18"/>
        </w:rPr>
        <w:t xml:space="preserve"> Normas de Seguridad KAPILA</w:t>
      </w:r>
    </w:p>
    <w:p w:rsidR="00676754" w:rsidRPr="0011548D" w:rsidRDefault="00676754" w:rsidP="00676754">
      <w:pPr>
        <w:pStyle w:val="Prrafodelista"/>
        <w:ind w:left="1440"/>
        <w:jc w:val="center"/>
        <w:rPr>
          <w:rFonts w:ascii="Arial" w:hAnsi="Arial" w:cs="Arial"/>
          <w:sz w:val="18"/>
          <w:szCs w:val="18"/>
        </w:rPr>
      </w:pPr>
    </w:p>
    <w:p w:rsidR="00676754" w:rsidRPr="00100CCD" w:rsidRDefault="00676754" w:rsidP="00676754">
      <w:pPr>
        <w:pStyle w:val="Prrafodelista"/>
        <w:ind w:left="1440"/>
        <w:jc w:val="both"/>
        <w:rPr>
          <w:rFonts w:ascii="Arial" w:hAnsi="Arial" w:cs="Arial"/>
        </w:rPr>
      </w:pPr>
    </w:p>
    <w:p w:rsidR="00676754" w:rsidRDefault="00676754" w:rsidP="00676754">
      <w:pPr>
        <w:pStyle w:val="Prrafodelista"/>
        <w:numPr>
          <w:ilvl w:val="0"/>
          <w:numId w:val="17"/>
        </w:numPr>
        <w:spacing w:line="480" w:lineRule="auto"/>
        <w:jc w:val="both"/>
        <w:rPr>
          <w:rFonts w:ascii="Arial" w:hAnsi="Arial" w:cs="Arial"/>
          <w:sz w:val="24"/>
          <w:szCs w:val="24"/>
        </w:rPr>
      </w:pPr>
      <w:r w:rsidRPr="000329BA">
        <w:rPr>
          <w:rFonts w:ascii="Arial" w:hAnsi="Arial" w:cs="Arial"/>
          <w:sz w:val="24"/>
          <w:szCs w:val="24"/>
        </w:rPr>
        <w:t>La señalización de seguridad se implementará acorde con los riesgos existentes y las medidas a adoptar ante los mismos.</w:t>
      </w:r>
    </w:p>
    <w:p w:rsidR="00676754" w:rsidRPr="000329BA" w:rsidRDefault="00676754" w:rsidP="00676754">
      <w:pPr>
        <w:pStyle w:val="Prrafodelista"/>
        <w:spacing w:line="720" w:lineRule="auto"/>
        <w:ind w:left="1080"/>
        <w:jc w:val="both"/>
        <w:rPr>
          <w:rFonts w:ascii="Arial" w:hAnsi="Arial" w:cs="Arial"/>
          <w:sz w:val="24"/>
          <w:szCs w:val="24"/>
        </w:rPr>
      </w:pPr>
    </w:p>
    <w:p w:rsidR="00676754" w:rsidRPr="008503AE" w:rsidRDefault="00676754" w:rsidP="00676754">
      <w:pPr>
        <w:pStyle w:val="Prrafodelista"/>
        <w:numPr>
          <w:ilvl w:val="0"/>
          <w:numId w:val="17"/>
        </w:numPr>
        <w:spacing w:line="480" w:lineRule="auto"/>
        <w:jc w:val="both"/>
        <w:rPr>
          <w:rFonts w:ascii="Arial" w:hAnsi="Arial" w:cs="Arial"/>
          <w:sz w:val="24"/>
          <w:szCs w:val="24"/>
        </w:rPr>
      </w:pPr>
      <w:r w:rsidRPr="000329BA">
        <w:rPr>
          <w:rFonts w:ascii="Arial" w:hAnsi="Arial" w:cs="Arial"/>
          <w:sz w:val="24"/>
          <w:szCs w:val="24"/>
        </w:rPr>
        <w:lastRenderedPageBreak/>
        <w:t>La señalización de seguridad no sustituirá en ningún caso a la adopción obligatoria de las medidas preventivas para minimizar los riesgos sino que será complementaria a las mismas.</w:t>
      </w:r>
    </w:p>
    <w:p w:rsidR="00676754" w:rsidRPr="000329BA" w:rsidRDefault="00676754" w:rsidP="00676754">
      <w:pPr>
        <w:pStyle w:val="Prrafodelista"/>
        <w:spacing w:line="720" w:lineRule="auto"/>
        <w:ind w:left="1080"/>
        <w:jc w:val="both"/>
        <w:rPr>
          <w:rFonts w:ascii="Arial" w:hAnsi="Arial" w:cs="Arial"/>
          <w:sz w:val="24"/>
          <w:szCs w:val="24"/>
        </w:rPr>
      </w:pPr>
    </w:p>
    <w:p w:rsidR="00676754" w:rsidRPr="008503AE" w:rsidRDefault="00676754" w:rsidP="00676754">
      <w:pPr>
        <w:pStyle w:val="Prrafodelista"/>
        <w:numPr>
          <w:ilvl w:val="0"/>
          <w:numId w:val="17"/>
        </w:numPr>
        <w:spacing w:line="480" w:lineRule="auto"/>
        <w:jc w:val="both"/>
        <w:rPr>
          <w:rFonts w:ascii="Arial" w:hAnsi="Arial" w:cs="Arial"/>
          <w:sz w:val="24"/>
          <w:szCs w:val="24"/>
        </w:rPr>
      </w:pPr>
      <w:r w:rsidRPr="000329BA">
        <w:rPr>
          <w:rFonts w:ascii="Arial" w:hAnsi="Arial" w:cs="Arial"/>
          <w:sz w:val="24"/>
          <w:szCs w:val="24"/>
        </w:rPr>
        <w:t>La señalización de seguridad se empleará de forma tal que el riesgo que indica sea fácilmente advertido o identificado, de conformidad a los Planes de Emergencia/ Contingencia existentes.</w:t>
      </w:r>
    </w:p>
    <w:p w:rsidR="00676754" w:rsidRPr="000329BA" w:rsidRDefault="00676754" w:rsidP="00676754">
      <w:pPr>
        <w:pStyle w:val="Prrafodelista"/>
        <w:spacing w:line="720" w:lineRule="auto"/>
        <w:ind w:left="1080"/>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329BA">
        <w:rPr>
          <w:rFonts w:ascii="Arial" w:hAnsi="Arial" w:cs="Arial"/>
          <w:sz w:val="24"/>
          <w:szCs w:val="24"/>
        </w:rPr>
        <w:t>d) La forma, dimensiones y colores de las señales de seguridad se realizarán en base a lo que establece la Norma INEN 439, SEÑALES Y SÍMBOLOS DE SEGURIDAD.</w:t>
      </w:r>
    </w:p>
    <w:p w:rsidR="00676754" w:rsidRPr="000329BA"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numPr>
          <w:ilvl w:val="0"/>
          <w:numId w:val="17"/>
        </w:numPr>
        <w:spacing w:line="480" w:lineRule="auto"/>
        <w:jc w:val="both"/>
        <w:rPr>
          <w:rFonts w:ascii="Arial" w:hAnsi="Arial" w:cs="Arial"/>
          <w:sz w:val="24"/>
          <w:szCs w:val="24"/>
        </w:rPr>
      </w:pPr>
      <w:r w:rsidRPr="000329BA">
        <w:rPr>
          <w:rFonts w:ascii="Arial" w:hAnsi="Arial" w:cs="Arial"/>
          <w:sz w:val="24"/>
          <w:szCs w:val="24"/>
        </w:rPr>
        <w:t>Para la identificación de sustancias peligrosas, se usará las Normas INEN</w:t>
      </w:r>
      <w:r>
        <w:rPr>
          <w:rFonts w:ascii="Arial" w:hAnsi="Arial" w:cs="Arial"/>
          <w:sz w:val="24"/>
          <w:szCs w:val="24"/>
        </w:rPr>
        <w:t xml:space="preserve"> </w:t>
      </w:r>
      <w:r w:rsidRPr="000329BA">
        <w:rPr>
          <w:rFonts w:ascii="Arial" w:hAnsi="Arial" w:cs="Arial"/>
          <w:sz w:val="24"/>
          <w:szCs w:val="24"/>
        </w:rPr>
        <w:t>2266:2000 "Transporte, Almacenamiento y Manejo de Productos Químicos</w:t>
      </w:r>
      <w:r>
        <w:rPr>
          <w:rFonts w:ascii="Arial" w:hAnsi="Arial" w:cs="Arial"/>
          <w:sz w:val="24"/>
          <w:szCs w:val="24"/>
        </w:rPr>
        <w:t xml:space="preserve"> </w:t>
      </w:r>
      <w:r w:rsidRPr="000329BA">
        <w:rPr>
          <w:rFonts w:ascii="Arial" w:hAnsi="Arial" w:cs="Arial"/>
          <w:sz w:val="24"/>
          <w:szCs w:val="24"/>
        </w:rPr>
        <w:t>Peligrosos"; e INEN 2288:2000, Productos Químicos Industriales Peligrosos,</w:t>
      </w:r>
      <w:r>
        <w:rPr>
          <w:rFonts w:ascii="Arial" w:hAnsi="Arial" w:cs="Arial"/>
          <w:sz w:val="24"/>
          <w:szCs w:val="24"/>
        </w:rPr>
        <w:t xml:space="preserve"> </w:t>
      </w:r>
      <w:r w:rsidRPr="000329BA">
        <w:rPr>
          <w:rFonts w:ascii="Arial" w:hAnsi="Arial" w:cs="Arial"/>
          <w:sz w:val="24"/>
          <w:szCs w:val="24"/>
        </w:rPr>
        <w:t>Etiquetado de Precaución. La señalización deberá ubicarse de acuerdo a las necesidades y riesgos existentes.</w:t>
      </w:r>
    </w:p>
    <w:p w:rsidR="00676754" w:rsidRDefault="00676754" w:rsidP="00676754">
      <w:pPr>
        <w:pStyle w:val="Prrafodelista"/>
        <w:spacing w:line="480" w:lineRule="auto"/>
        <w:ind w:left="1080"/>
        <w:jc w:val="both"/>
        <w:rPr>
          <w:rFonts w:ascii="Arial" w:hAnsi="Arial" w:cs="Arial"/>
          <w:sz w:val="24"/>
          <w:szCs w:val="24"/>
        </w:rPr>
      </w:pPr>
    </w:p>
    <w:p w:rsidR="00676754" w:rsidRDefault="00676754" w:rsidP="00676754">
      <w:pPr>
        <w:pStyle w:val="Prrafodelista"/>
        <w:spacing w:line="480" w:lineRule="auto"/>
        <w:ind w:left="1080"/>
        <w:jc w:val="both"/>
        <w:rPr>
          <w:rFonts w:ascii="Arial" w:hAnsi="Arial" w:cs="Arial"/>
          <w:sz w:val="24"/>
          <w:szCs w:val="24"/>
        </w:rPr>
      </w:pPr>
    </w:p>
    <w:p w:rsidR="00676754" w:rsidRPr="000329BA" w:rsidRDefault="00676754" w:rsidP="00676754">
      <w:pPr>
        <w:pStyle w:val="Prrafodelista"/>
        <w:spacing w:line="480" w:lineRule="auto"/>
        <w:ind w:left="1080"/>
        <w:jc w:val="both"/>
        <w:rPr>
          <w:rFonts w:ascii="Arial" w:hAnsi="Arial" w:cs="Arial"/>
          <w:sz w:val="24"/>
          <w:szCs w:val="24"/>
        </w:rPr>
      </w:pPr>
    </w:p>
    <w:p w:rsidR="00676754" w:rsidRPr="007D56CB" w:rsidRDefault="00676754" w:rsidP="00676754">
      <w:pPr>
        <w:pStyle w:val="Prrafodelista"/>
        <w:numPr>
          <w:ilvl w:val="2"/>
          <w:numId w:val="20"/>
        </w:numPr>
        <w:spacing w:after="0" w:line="480" w:lineRule="auto"/>
        <w:jc w:val="both"/>
        <w:rPr>
          <w:rFonts w:ascii="Arial" w:hAnsi="Arial" w:cs="Arial"/>
          <w:b/>
          <w:sz w:val="24"/>
          <w:szCs w:val="24"/>
        </w:rPr>
      </w:pPr>
      <w:r w:rsidRPr="007D56CB">
        <w:rPr>
          <w:rFonts w:ascii="Arial" w:hAnsi="Arial" w:cs="Arial"/>
          <w:b/>
          <w:sz w:val="24"/>
          <w:szCs w:val="24"/>
        </w:rPr>
        <w:lastRenderedPageBreak/>
        <w:tab/>
        <w:t xml:space="preserve">Medio para llegar al personal </w:t>
      </w:r>
    </w:p>
    <w:p w:rsidR="00676754" w:rsidRDefault="00676754" w:rsidP="00676754">
      <w:pPr>
        <w:pStyle w:val="Prrafodelista"/>
        <w:rPr>
          <w:rFonts w:ascii="Arial" w:hAnsi="Arial" w:cs="Arial"/>
        </w:rPr>
      </w:pPr>
    </w:p>
    <w:p w:rsidR="00676754" w:rsidRPr="000329BA" w:rsidRDefault="00676754" w:rsidP="00676754">
      <w:pPr>
        <w:pStyle w:val="Prrafodelista"/>
        <w:numPr>
          <w:ilvl w:val="0"/>
          <w:numId w:val="18"/>
        </w:numPr>
        <w:spacing w:line="480" w:lineRule="auto"/>
        <w:rPr>
          <w:rFonts w:ascii="Arial" w:hAnsi="Arial" w:cs="Arial"/>
          <w:sz w:val="24"/>
          <w:szCs w:val="24"/>
        </w:rPr>
      </w:pPr>
      <w:r w:rsidRPr="000329BA">
        <w:rPr>
          <w:rFonts w:ascii="Arial" w:hAnsi="Arial" w:cs="Arial"/>
          <w:sz w:val="24"/>
          <w:szCs w:val="24"/>
        </w:rPr>
        <w:t>Charlas de Inducción, de refuerzo, concientización.</w:t>
      </w:r>
    </w:p>
    <w:p w:rsidR="00676754" w:rsidRPr="000329BA" w:rsidRDefault="00676754" w:rsidP="00676754">
      <w:pPr>
        <w:pStyle w:val="Prrafodelista"/>
        <w:numPr>
          <w:ilvl w:val="0"/>
          <w:numId w:val="18"/>
        </w:numPr>
        <w:spacing w:line="480" w:lineRule="auto"/>
        <w:rPr>
          <w:rFonts w:ascii="Arial" w:hAnsi="Arial" w:cs="Arial"/>
          <w:sz w:val="24"/>
          <w:szCs w:val="24"/>
        </w:rPr>
      </w:pPr>
      <w:r w:rsidRPr="000329BA">
        <w:rPr>
          <w:rFonts w:ascii="Arial" w:hAnsi="Arial" w:cs="Arial"/>
          <w:sz w:val="24"/>
          <w:szCs w:val="24"/>
        </w:rPr>
        <w:t>Guías de señalización</w:t>
      </w:r>
    </w:p>
    <w:p w:rsidR="00676754" w:rsidRPr="000329BA" w:rsidRDefault="00676754" w:rsidP="00676754">
      <w:pPr>
        <w:pStyle w:val="Prrafodelista"/>
        <w:numPr>
          <w:ilvl w:val="0"/>
          <w:numId w:val="18"/>
        </w:numPr>
        <w:spacing w:line="480" w:lineRule="auto"/>
        <w:rPr>
          <w:rFonts w:ascii="Arial" w:hAnsi="Arial" w:cs="Arial"/>
          <w:sz w:val="24"/>
          <w:szCs w:val="24"/>
        </w:rPr>
      </w:pPr>
      <w:r w:rsidRPr="000329BA">
        <w:rPr>
          <w:rFonts w:ascii="Arial" w:hAnsi="Arial" w:cs="Arial"/>
          <w:sz w:val="24"/>
          <w:szCs w:val="24"/>
        </w:rPr>
        <w:t>Pequeños afiches explicativos en los comedores</w:t>
      </w:r>
    </w:p>
    <w:p w:rsidR="00676754" w:rsidRPr="000329BA" w:rsidRDefault="00676754" w:rsidP="00676754">
      <w:pPr>
        <w:pStyle w:val="Prrafodelista"/>
        <w:numPr>
          <w:ilvl w:val="0"/>
          <w:numId w:val="18"/>
        </w:numPr>
        <w:spacing w:line="480" w:lineRule="auto"/>
        <w:rPr>
          <w:rFonts w:ascii="Arial" w:hAnsi="Arial" w:cs="Arial"/>
          <w:sz w:val="24"/>
          <w:szCs w:val="24"/>
        </w:rPr>
      </w:pPr>
      <w:r w:rsidRPr="000329BA">
        <w:rPr>
          <w:rFonts w:ascii="Arial" w:hAnsi="Arial" w:cs="Arial"/>
          <w:sz w:val="24"/>
          <w:szCs w:val="24"/>
        </w:rPr>
        <w:t>Mails, volantes y trípticos</w:t>
      </w:r>
    </w:p>
    <w:p w:rsidR="00676754" w:rsidRDefault="00676754" w:rsidP="00676754">
      <w:pPr>
        <w:pStyle w:val="Prrafodelista"/>
        <w:numPr>
          <w:ilvl w:val="0"/>
          <w:numId w:val="18"/>
        </w:numPr>
        <w:spacing w:line="480" w:lineRule="auto"/>
        <w:rPr>
          <w:rFonts w:ascii="Arial" w:hAnsi="Arial" w:cs="Arial"/>
          <w:sz w:val="24"/>
          <w:szCs w:val="24"/>
        </w:rPr>
      </w:pPr>
      <w:r w:rsidRPr="000329BA">
        <w:rPr>
          <w:rFonts w:ascii="Arial" w:hAnsi="Arial" w:cs="Arial"/>
          <w:sz w:val="24"/>
          <w:szCs w:val="24"/>
        </w:rPr>
        <w:t>Capacitaciones periódicas</w:t>
      </w:r>
    </w:p>
    <w:p w:rsidR="00676754" w:rsidRPr="008503AE" w:rsidRDefault="00676754" w:rsidP="00676754">
      <w:pPr>
        <w:spacing w:line="720" w:lineRule="auto"/>
        <w:rPr>
          <w:rFonts w:ascii="Arial" w:hAnsi="Arial" w:cs="Arial"/>
        </w:rPr>
      </w:pPr>
    </w:p>
    <w:p w:rsidR="00676754" w:rsidRPr="00CE0D4A" w:rsidRDefault="00676754" w:rsidP="00676754">
      <w:pPr>
        <w:pStyle w:val="Prrafodelista"/>
        <w:numPr>
          <w:ilvl w:val="1"/>
          <w:numId w:val="20"/>
        </w:numPr>
        <w:spacing w:after="0" w:line="480" w:lineRule="auto"/>
        <w:jc w:val="both"/>
        <w:rPr>
          <w:rFonts w:ascii="Arial" w:hAnsi="Arial" w:cs="Arial"/>
          <w:b/>
          <w:sz w:val="24"/>
          <w:szCs w:val="24"/>
        </w:rPr>
      </w:pPr>
      <w:r w:rsidRPr="00CE0D4A">
        <w:rPr>
          <w:rFonts w:ascii="Arial" w:hAnsi="Arial" w:cs="Arial"/>
          <w:b/>
          <w:sz w:val="24"/>
          <w:szCs w:val="24"/>
        </w:rPr>
        <w:t>ANÁLISIS SECTORIAL DE LA EMPRESA</w:t>
      </w:r>
    </w:p>
    <w:p w:rsidR="00676754" w:rsidRPr="00CE0D4A" w:rsidRDefault="00676754" w:rsidP="00676754">
      <w:pPr>
        <w:pStyle w:val="Sinespaciado"/>
        <w:ind w:left="792"/>
        <w:jc w:val="both"/>
        <w:rPr>
          <w:rFonts w:ascii="Arial" w:hAnsi="Arial" w:cs="Arial"/>
          <w:b/>
          <w:sz w:val="24"/>
          <w:szCs w:val="24"/>
        </w:rPr>
      </w:pPr>
    </w:p>
    <w:p w:rsidR="00676754" w:rsidRPr="00CE0D4A" w:rsidRDefault="00676754" w:rsidP="00676754">
      <w:pPr>
        <w:pStyle w:val="Prrafodelista"/>
        <w:numPr>
          <w:ilvl w:val="2"/>
          <w:numId w:val="20"/>
        </w:numPr>
        <w:spacing w:after="0" w:line="480" w:lineRule="auto"/>
        <w:jc w:val="both"/>
        <w:rPr>
          <w:rFonts w:ascii="Arial" w:hAnsi="Arial" w:cs="Arial"/>
          <w:b/>
          <w:sz w:val="24"/>
          <w:szCs w:val="24"/>
        </w:rPr>
      </w:pPr>
      <w:r w:rsidRPr="00CE0D4A">
        <w:rPr>
          <w:rFonts w:ascii="Arial" w:hAnsi="Arial" w:cs="Arial"/>
          <w:b/>
          <w:sz w:val="24"/>
          <w:szCs w:val="24"/>
        </w:rPr>
        <w:tab/>
        <w:t>Definir áreas existentes en la empresa</w:t>
      </w:r>
    </w:p>
    <w:p w:rsidR="00676754" w:rsidRPr="00CE0D4A" w:rsidRDefault="00676754" w:rsidP="00676754">
      <w:pPr>
        <w:pStyle w:val="Sinespaciado"/>
        <w:jc w:val="both"/>
        <w:rPr>
          <w:rFonts w:ascii="Arial" w:hAnsi="Arial" w:cs="Arial"/>
          <w:b/>
          <w:sz w:val="24"/>
          <w:szCs w:val="24"/>
        </w:rPr>
      </w:pPr>
    </w:p>
    <w:p w:rsidR="00676754" w:rsidRDefault="00676754" w:rsidP="00676754">
      <w:pPr>
        <w:pStyle w:val="Sinespaciado"/>
        <w:jc w:val="both"/>
        <w:rPr>
          <w:rFonts w:ascii="Arial" w:hAnsi="Arial" w:cs="Arial"/>
          <w:b/>
          <w:sz w:val="32"/>
          <w:szCs w:val="32"/>
        </w:rPr>
      </w:pPr>
    </w:p>
    <w:p w:rsidR="00676754" w:rsidRPr="000329BA" w:rsidRDefault="00676754" w:rsidP="00676754">
      <w:pPr>
        <w:pStyle w:val="Prrafodelista"/>
        <w:spacing w:line="480" w:lineRule="auto"/>
        <w:jc w:val="both"/>
        <w:rPr>
          <w:rFonts w:ascii="Arial" w:hAnsi="Arial" w:cs="Arial"/>
          <w:sz w:val="24"/>
          <w:szCs w:val="24"/>
        </w:rPr>
      </w:pPr>
      <w:r w:rsidRPr="000329BA">
        <w:rPr>
          <w:rFonts w:ascii="Arial" w:hAnsi="Arial" w:cs="Arial"/>
          <w:sz w:val="24"/>
          <w:szCs w:val="24"/>
        </w:rPr>
        <w:t>A continuación se detallan las áreas identificadas en la planta KAPILA:</w:t>
      </w:r>
    </w:p>
    <w:p w:rsidR="00676754" w:rsidRPr="00D8646A" w:rsidRDefault="00676754" w:rsidP="00676754">
      <w:pPr>
        <w:pStyle w:val="Sinespaciado"/>
        <w:jc w:val="both"/>
        <w:rPr>
          <w:rFonts w:ascii="Arial" w:hAnsi="Arial" w:cs="Arial"/>
        </w:rPr>
      </w:pPr>
    </w:p>
    <w:tbl>
      <w:tblPr>
        <w:tblW w:w="7501" w:type="dxa"/>
        <w:jc w:val="center"/>
        <w:tblInd w:w="55" w:type="dxa"/>
        <w:tblCellMar>
          <w:left w:w="70" w:type="dxa"/>
          <w:right w:w="70" w:type="dxa"/>
        </w:tblCellMar>
        <w:tblLook w:val="04A0"/>
      </w:tblPr>
      <w:tblGrid>
        <w:gridCol w:w="364"/>
        <w:gridCol w:w="3514"/>
        <w:gridCol w:w="364"/>
        <w:gridCol w:w="3421"/>
      </w:tblGrid>
      <w:tr w:rsidR="00676754" w:rsidRPr="00C501AE" w:rsidTr="00676754">
        <w:trPr>
          <w:trHeight w:val="315"/>
          <w:jc w:val="center"/>
        </w:trPr>
        <w:tc>
          <w:tcPr>
            <w:tcW w:w="7501" w:type="dxa"/>
            <w:gridSpan w:val="4"/>
            <w:tcBorders>
              <w:top w:val="single" w:sz="8" w:space="0" w:color="auto"/>
              <w:left w:val="single" w:sz="8" w:space="0" w:color="auto"/>
              <w:bottom w:val="single" w:sz="8" w:space="0" w:color="auto"/>
              <w:right w:val="single" w:sz="8" w:space="0" w:color="000000"/>
            </w:tcBorders>
            <w:shd w:val="clear" w:color="000000" w:fill="376091"/>
            <w:noWrap/>
            <w:vAlign w:val="center"/>
            <w:hideMark/>
          </w:tcPr>
          <w:p w:rsidR="00676754" w:rsidRPr="00C501AE" w:rsidRDefault="00676754" w:rsidP="00676754">
            <w:pPr>
              <w:spacing w:after="0" w:line="240" w:lineRule="auto"/>
              <w:jc w:val="center"/>
              <w:rPr>
                <w:rFonts w:eastAsia="Times New Roman"/>
                <w:b/>
                <w:bCs/>
                <w:color w:val="FFFFFF"/>
                <w:lang w:eastAsia="es-ES"/>
              </w:rPr>
            </w:pPr>
            <w:r w:rsidRPr="00C501AE">
              <w:rPr>
                <w:rFonts w:eastAsia="Times New Roman"/>
                <w:b/>
                <w:bCs/>
                <w:color w:val="FFFFFF"/>
                <w:lang w:eastAsia="es-ES"/>
              </w:rPr>
              <w:t>ÁREAS DE LA PLANTA KAPILA</w:t>
            </w:r>
          </w:p>
        </w:tc>
      </w:tr>
      <w:tr w:rsidR="00676754" w:rsidRPr="00C501AE" w:rsidTr="00676754">
        <w:trPr>
          <w:trHeight w:val="300"/>
          <w:jc w:val="center"/>
        </w:trPr>
        <w:tc>
          <w:tcPr>
            <w:tcW w:w="283" w:type="dxa"/>
            <w:tcBorders>
              <w:top w:val="nil"/>
              <w:left w:val="single" w:sz="8" w:space="0" w:color="auto"/>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1</w:t>
            </w:r>
          </w:p>
        </w:tc>
        <w:tc>
          <w:tcPr>
            <w:tcW w:w="3514" w:type="dxa"/>
            <w:tcBorders>
              <w:top w:val="nil"/>
              <w:left w:val="nil"/>
              <w:bottom w:val="single" w:sz="4" w:space="0" w:color="auto"/>
              <w:right w:val="single" w:sz="4"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Gerencia General</w:t>
            </w:r>
          </w:p>
        </w:tc>
        <w:tc>
          <w:tcPr>
            <w:tcW w:w="283" w:type="dxa"/>
            <w:tcBorders>
              <w:top w:val="nil"/>
              <w:left w:val="nil"/>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12</w:t>
            </w:r>
          </w:p>
        </w:tc>
        <w:tc>
          <w:tcPr>
            <w:tcW w:w="3421" w:type="dxa"/>
            <w:tcBorders>
              <w:top w:val="nil"/>
              <w:left w:val="nil"/>
              <w:bottom w:val="single" w:sz="4" w:space="0" w:color="auto"/>
              <w:right w:val="single" w:sz="8"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Laboratorio de Calidad</w:t>
            </w:r>
          </w:p>
        </w:tc>
      </w:tr>
      <w:tr w:rsidR="00676754" w:rsidRPr="00C501AE" w:rsidTr="00676754">
        <w:trPr>
          <w:trHeight w:val="300"/>
          <w:jc w:val="center"/>
        </w:trPr>
        <w:tc>
          <w:tcPr>
            <w:tcW w:w="283" w:type="dxa"/>
            <w:tcBorders>
              <w:top w:val="nil"/>
              <w:left w:val="single" w:sz="8" w:space="0" w:color="auto"/>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2</w:t>
            </w:r>
          </w:p>
        </w:tc>
        <w:tc>
          <w:tcPr>
            <w:tcW w:w="3514" w:type="dxa"/>
            <w:tcBorders>
              <w:top w:val="nil"/>
              <w:left w:val="nil"/>
              <w:bottom w:val="single" w:sz="4" w:space="0" w:color="auto"/>
              <w:right w:val="single" w:sz="4"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Gerencia de Producción</w:t>
            </w:r>
          </w:p>
        </w:tc>
        <w:tc>
          <w:tcPr>
            <w:tcW w:w="283" w:type="dxa"/>
            <w:tcBorders>
              <w:top w:val="nil"/>
              <w:left w:val="nil"/>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13</w:t>
            </w:r>
          </w:p>
        </w:tc>
        <w:tc>
          <w:tcPr>
            <w:tcW w:w="3421" w:type="dxa"/>
            <w:tcBorders>
              <w:top w:val="nil"/>
              <w:left w:val="nil"/>
              <w:bottom w:val="single" w:sz="4" w:space="0" w:color="auto"/>
              <w:right w:val="single" w:sz="8"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Taller de Mantenimiento</w:t>
            </w:r>
          </w:p>
        </w:tc>
      </w:tr>
      <w:tr w:rsidR="00676754" w:rsidRPr="00C501AE" w:rsidTr="00676754">
        <w:trPr>
          <w:trHeight w:val="300"/>
          <w:jc w:val="center"/>
        </w:trPr>
        <w:tc>
          <w:tcPr>
            <w:tcW w:w="283" w:type="dxa"/>
            <w:tcBorders>
              <w:top w:val="nil"/>
              <w:left w:val="single" w:sz="8" w:space="0" w:color="auto"/>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3</w:t>
            </w:r>
          </w:p>
        </w:tc>
        <w:tc>
          <w:tcPr>
            <w:tcW w:w="3514" w:type="dxa"/>
            <w:tcBorders>
              <w:top w:val="nil"/>
              <w:left w:val="nil"/>
              <w:bottom w:val="single" w:sz="4" w:space="0" w:color="auto"/>
              <w:right w:val="single" w:sz="4"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Gerencia Administrativa Financiera</w:t>
            </w:r>
          </w:p>
        </w:tc>
        <w:tc>
          <w:tcPr>
            <w:tcW w:w="283" w:type="dxa"/>
            <w:tcBorders>
              <w:top w:val="nil"/>
              <w:left w:val="nil"/>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14</w:t>
            </w:r>
          </w:p>
        </w:tc>
        <w:tc>
          <w:tcPr>
            <w:tcW w:w="3421" w:type="dxa"/>
            <w:tcBorders>
              <w:top w:val="nil"/>
              <w:left w:val="nil"/>
              <w:bottom w:val="single" w:sz="4" w:space="0" w:color="auto"/>
              <w:right w:val="single" w:sz="8"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Recepción de Materia Prima</w:t>
            </w:r>
          </w:p>
        </w:tc>
      </w:tr>
      <w:tr w:rsidR="00676754" w:rsidRPr="00C501AE" w:rsidTr="00676754">
        <w:trPr>
          <w:trHeight w:val="300"/>
          <w:jc w:val="center"/>
        </w:trPr>
        <w:tc>
          <w:tcPr>
            <w:tcW w:w="283" w:type="dxa"/>
            <w:tcBorders>
              <w:top w:val="nil"/>
              <w:left w:val="single" w:sz="8" w:space="0" w:color="auto"/>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4</w:t>
            </w:r>
          </w:p>
        </w:tc>
        <w:tc>
          <w:tcPr>
            <w:tcW w:w="3514" w:type="dxa"/>
            <w:tcBorders>
              <w:top w:val="nil"/>
              <w:left w:val="nil"/>
              <w:bottom w:val="single" w:sz="4" w:space="0" w:color="auto"/>
              <w:right w:val="single" w:sz="4"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Gerencia de Logística</w:t>
            </w:r>
          </w:p>
        </w:tc>
        <w:tc>
          <w:tcPr>
            <w:tcW w:w="283" w:type="dxa"/>
            <w:tcBorders>
              <w:top w:val="nil"/>
              <w:left w:val="nil"/>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15</w:t>
            </w:r>
          </w:p>
        </w:tc>
        <w:tc>
          <w:tcPr>
            <w:tcW w:w="3421" w:type="dxa"/>
            <w:tcBorders>
              <w:top w:val="nil"/>
              <w:left w:val="nil"/>
              <w:bottom w:val="single" w:sz="4" w:space="0" w:color="auto"/>
              <w:right w:val="single" w:sz="8"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Despacho de Producto Terminado</w:t>
            </w:r>
          </w:p>
        </w:tc>
      </w:tr>
      <w:tr w:rsidR="00676754" w:rsidRPr="00C501AE" w:rsidTr="00676754">
        <w:trPr>
          <w:trHeight w:val="300"/>
          <w:jc w:val="center"/>
        </w:trPr>
        <w:tc>
          <w:tcPr>
            <w:tcW w:w="283" w:type="dxa"/>
            <w:tcBorders>
              <w:top w:val="nil"/>
              <w:left w:val="single" w:sz="8" w:space="0" w:color="auto"/>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5</w:t>
            </w:r>
          </w:p>
        </w:tc>
        <w:tc>
          <w:tcPr>
            <w:tcW w:w="3514" w:type="dxa"/>
            <w:tcBorders>
              <w:top w:val="nil"/>
              <w:left w:val="nil"/>
              <w:bottom w:val="single" w:sz="4" w:space="0" w:color="auto"/>
              <w:right w:val="single" w:sz="4"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Gerencia Comercial</w:t>
            </w:r>
          </w:p>
        </w:tc>
        <w:tc>
          <w:tcPr>
            <w:tcW w:w="283" w:type="dxa"/>
            <w:tcBorders>
              <w:top w:val="nil"/>
              <w:left w:val="nil"/>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16</w:t>
            </w:r>
          </w:p>
        </w:tc>
        <w:tc>
          <w:tcPr>
            <w:tcW w:w="3421" w:type="dxa"/>
            <w:tcBorders>
              <w:top w:val="nil"/>
              <w:left w:val="nil"/>
              <w:bottom w:val="single" w:sz="4" w:space="0" w:color="auto"/>
              <w:right w:val="single" w:sz="8"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Bodega de Materia Prima</w:t>
            </w:r>
          </w:p>
        </w:tc>
      </w:tr>
      <w:tr w:rsidR="00676754" w:rsidRPr="00C501AE" w:rsidTr="00676754">
        <w:trPr>
          <w:trHeight w:val="300"/>
          <w:jc w:val="center"/>
        </w:trPr>
        <w:tc>
          <w:tcPr>
            <w:tcW w:w="283" w:type="dxa"/>
            <w:tcBorders>
              <w:top w:val="nil"/>
              <w:left w:val="single" w:sz="8" w:space="0" w:color="auto"/>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6</w:t>
            </w:r>
          </w:p>
        </w:tc>
        <w:tc>
          <w:tcPr>
            <w:tcW w:w="3514" w:type="dxa"/>
            <w:tcBorders>
              <w:top w:val="nil"/>
              <w:left w:val="nil"/>
              <w:bottom w:val="single" w:sz="4" w:space="0" w:color="auto"/>
              <w:right w:val="single" w:sz="4"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Sala de Capacitación/ Comedor</w:t>
            </w:r>
          </w:p>
        </w:tc>
        <w:tc>
          <w:tcPr>
            <w:tcW w:w="283" w:type="dxa"/>
            <w:tcBorders>
              <w:top w:val="nil"/>
              <w:left w:val="nil"/>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17</w:t>
            </w:r>
          </w:p>
        </w:tc>
        <w:tc>
          <w:tcPr>
            <w:tcW w:w="3421" w:type="dxa"/>
            <w:tcBorders>
              <w:top w:val="nil"/>
              <w:left w:val="nil"/>
              <w:bottom w:val="single" w:sz="4" w:space="0" w:color="auto"/>
              <w:right w:val="single" w:sz="8"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Bodega de Producto Terminado</w:t>
            </w:r>
          </w:p>
        </w:tc>
      </w:tr>
      <w:tr w:rsidR="00676754" w:rsidRPr="00C501AE" w:rsidTr="00676754">
        <w:trPr>
          <w:trHeight w:val="300"/>
          <w:jc w:val="center"/>
        </w:trPr>
        <w:tc>
          <w:tcPr>
            <w:tcW w:w="283" w:type="dxa"/>
            <w:tcBorders>
              <w:top w:val="nil"/>
              <w:left w:val="single" w:sz="8" w:space="0" w:color="auto"/>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7</w:t>
            </w:r>
          </w:p>
        </w:tc>
        <w:tc>
          <w:tcPr>
            <w:tcW w:w="3514" w:type="dxa"/>
            <w:tcBorders>
              <w:top w:val="nil"/>
              <w:left w:val="nil"/>
              <w:bottom w:val="single" w:sz="4" w:space="0" w:color="auto"/>
              <w:right w:val="single" w:sz="4"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Cuarto de Archivos</w:t>
            </w:r>
          </w:p>
        </w:tc>
        <w:tc>
          <w:tcPr>
            <w:tcW w:w="283" w:type="dxa"/>
            <w:tcBorders>
              <w:top w:val="nil"/>
              <w:left w:val="nil"/>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18</w:t>
            </w:r>
          </w:p>
        </w:tc>
        <w:tc>
          <w:tcPr>
            <w:tcW w:w="3421" w:type="dxa"/>
            <w:tcBorders>
              <w:top w:val="nil"/>
              <w:left w:val="nil"/>
              <w:bottom w:val="single" w:sz="4" w:space="0" w:color="auto"/>
              <w:right w:val="single" w:sz="8"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Baños y Vestidores</w:t>
            </w:r>
          </w:p>
        </w:tc>
      </w:tr>
      <w:tr w:rsidR="00676754" w:rsidRPr="00C501AE" w:rsidTr="00676754">
        <w:trPr>
          <w:trHeight w:val="300"/>
          <w:jc w:val="center"/>
        </w:trPr>
        <w:tc>
          <w:tcPr>
            <w:tcW w:w="283" w:type="dxa"/>
            <w:tcBorders>
              <w:top w:val="nil"/>
              <w:left w:val="single" w:sz="8" w:space="0" w:color="auto"/>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8</w:t>
            </w:r>
          </w:p>
        </w:tc>
        <w:tc>
          <w:tcPr>
            <w:tcW w:w="3514" w:type="dxa"/>
            <w:tcBorders>
              <w:top w:val="nil"/>
              <w:left w:val="nil"/>
              <w:bottom w:val="single" w:sz="4" w:space="0" w:color="auto"/>
              <w:right w:val="single" w:sz="4"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Baños de Administración</w:t>
            </w:r>
          </w:p>
        </w:tc>
        <w:tc>
          <w:tcPr>
            <w:tcW w:w="283" w:type="dxa"/>
            <w:tcBorders>
              <w:top w:val="nil"/>
              <w:left w:val="nil"/>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19</w:t>
            </w:r>
          </w:p>
        </w:tc>
        <w:tc>
          <w:tcPr>
            <w:tcW w:w="3421" w:type="dxa"/>
            <w:tcBorders>
              <w:top w:val="nil"/>
              <w:left w:val="nil"/>
              <w:bottom w:val="single" w:sz="4" w:space="0" w:color="auto"/>
              <w:right w:val="single" w:sz="8"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Administración</w:t>
            </w:r>
          </w:p>
        </w:tc>
      </w:tr>
      <w:tr w:rsidR="00676754" w:rsidRPr="00C501AE" w:rsidTr="00676754">
        <w:trPr>
          <w:trHeight w:val="300"/>
          <w:jc w:val="center"/>
        </w:trPr>
        <w:tc>
          <w:tcPr>
            <w:tcW w:w="283" w:type="dxa"/>
            <w:tcBorders>
              <w:top w:val="nil"/>
              <w:left w:val="single" w:sz="8" w:space="0" w:color="auto"/>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9</w:t>
            </w:r>
          </w:p>
        </w:tc>
        <w:tc>
          <w:tcPr>
            <w:tcW w:w="3514" w:type="dxa"/>
            <w:tcBorders>
              <w:top w:val="nil"/>
              <w:left w:val="nil"/>
              <w:bottom w:val="single" w:sz="4" w:space="0" w:color="auto"/>
              <w:right w:val="single" w:sz="4"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Recepción</w:t>
            </w:r>
          </w:p>
        </w:tc>
        <w:tc>
          <w:tcPr>
            <w:tcW w:w="283" w:type="dxa"/>
            <w:tcBorders>
              <w:top w:val="nil"/>
              <w:left w:val="nil"/>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20</w:t>
            </w:r>
          </w:p>
        </w:tc>
        <w:tc>
          <w:tcPr>
            <w:tcW w:w="3421" w:type="dxa"/>
            <w:tcBorders>
              <w:top w:val="nil"/>
              <w:left w:val="nil"/>
              <w:bottom w:val="single" w:sz="4" w:space="0" w:color="auto"/>
              <w:right w:val="single" w:sz="8"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Producción</w:t>
            </w:r>
          </w:p>
        </w:tc>
      </w:tr>
      <w:tr w:rsidR="00676754" w:rsidRPr="00C501AE" w:rsidTr="00676754">
        <w:trPr>
          <w:trHeight w:val="300"/>
          <w:jc w:val="center"/>
        </w:trPr>
        <w:tc>
          <w:tcPr>
            <w:tcW w:w="283" w:type="dxa"/>
            <w:tcBorders>
              <w:top w:val="nil"/>
              <w:left w:val="single" w:sz="8" w:space="0" w:color="auto"/>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10</w:t>
            </w:r>
          </w:p>
        </w:tc>
        <w:tc>
          <w:tcPr>
            <w:tcW w:w="3514" w:type="dxa"/>
            <w:tcBorders>
              <w:top w:val="nil"/>
              <w:left w:val="nil"/>
              <w:bottom w:val="single" w:sz="4" w:space="0" w:color="auto"/>
              <w:right w:val="single" w:sz="4"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Jefatura de Producción</w:t>
            </w:r>
          </w:p>
        </w:tc>
        <w:tc>
          <w:tcPr>
            <w:tcW w:w="283" w:type="dxa"/>
            <w:tcBorders>
              <w:top w:val="nil"/>
              <w:left w:val="nil"/>
              <w:bottom w:val="single" w:sz="4"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21</w:t>
            </w:r>
          </w:p>
        </w:tc>
        <w:tc>
          <w:tcPr>
            <w:tcW w:w="3421" w:type="dxa"/>
            <w:tcBorders>
              <w:top w:val="nil"/>
              <w:left w:val="nil"/>
              <w:bottom w:val="single" w:sz="4" w:space="0" w:color="auto"/>
              <w:right w:val="single" w:sz="8"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Patio</w:t>
            </w:r>
          </w:p>
        </w:tc>
      </w:tr>
      <w:tr w:rsidR="00676754" w:rsidRPr="00C501AE" w:rsidTr="00676754">
        <w:trPr>
          <w:trHeight w:val="315"/>
          <w:jc w:val="center"/>
        </w:trPr>
        <w:tc>
          <w:tcPr>
            <w:tcW w:w="283" w:type="dxa"/>
            <w:tcBorders>
              <w:top w:val="nil"/>
              <w:left w:val="single" w:sz="8" w:space="0" w:color="auto"/>
              <w:bottom w:val="single" w:sz="8"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11</w:t>
            </w:r>
          </w:p>
        </w:tc>
        <w:tc>
          <w:tcPr>
            <w:tcW w:w="3514" w:type="dxa"/>
            <w:tcBorders>
              <w:top w:val="nil"/>
              <w:left w:val="nil"/>
              <w:bottom w:val="single" w:sz="8" w:space="0" w:color="auto"/>
              <w:right w:val="single" w:sz="4"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Línea de Producción</w:t>
            </w:r>
          </w:p>
        </w:tc>
        <w:tc>
          <w:tcPr>
            <w:tcW w:w="283" w:type="dxa"/>
            <w:tcBorders>
              <w:top w:val="nil"/>
              <w:left w:val="nil"/>
              <w:bottom w:val="single" w:sz="8" w:space="0" w:color="auto"/>
              <w:right w:val="single" w:sz="4" w:space="0" w:color="auto"/>
            </w:tcBorders>
            <w:shd w:val="clear" w:color="000000" w:fill="376091"/>
            <w:noWrap/>
            <w:vAlign w:val="center"/>
            <w:hideMark/>
          </w:tcPr>
          <w:p w:rsidR="00676754" w:rsidRPr="00C501AE" w:rsidRDefault="00676754" w:rsidP="00676754">
            <w:pPr>
              <w:spacing w:after="0" w:line="240" w:lineRule="auto"/>
              <w:jc w:val="center"/>
              <w:rPr>
                <w:rFonts w:eastAsia="Times New Roman"/>
                <w:color w:val="FFFFFF"/>
                <w:lang w:eastAsia="es-ES"/>
              </w:rPr>
            </w:pPr>
            <w:r w:rsidRPr="00C501AE">
              <w:rPr>
                <w:rFonts w:eastAsia="Times New Roman"/>
                <w:color w:val="FFFFFF"/>
                <w:lang w:eastAsia="es-ES"/>
              </w:rPr>
              <w:t>22</w:t>
            </w:r>
          </w:p>
        </w:tc>
        <w:tc>
          <w:tcPr>
            <w:tcW w:w="3421" w:type="dxa"/>
            <w:tcBorders>
              <w:top w:val="nil"/>
              <w:left w:val="nil"/>
              <w:bottom w:val="single" w:sz="8" w:space="0" w:color="auto"/>
              <w:right w:val="single" w:sz="8" w:space="0" w:color="auto"/>
            </w:tcBorders>
            <w:shd w:val="clear" w:color="auto" w:fill="auto"/>
            <w:noWrap/>
            <w:vAlign w:val="center"/>
            <w:hideMark/>
          </w:tcPr>
          <w:p w:rsidR="00676754" w:rsidRPr="00C501AE" w:rsidRDefault="00676754" w:rsidP="00676754">
            <w:pPr>
              <w:spacing w:after="0" w:line="240" w:lineRule="auto"/>
              <w:jc w:val="center"/>
              <w:rPr>
                <w:rFonts w:eastAsia="Times New Roman"/>
                <w:color w:val="000000"/>
                <w:lang w:eastAsia="es-ES"/>
              </w:rPr>
            </w:pPr>
            <w:r w:rsidRPr="00C501AE">
              <w:rPr>
                <w:rFonts w:eastAsia="Times New Roman"/>
                <w:color w:val="000000"/>
                <w:lang w:eastAsia="es-ES"/>
              </w:rPr>
              <w:t>Garita</w:t>
            </w:r>
          </w:p>
        </w:tc>
      </w:tr>
    </w:tbl>
    <w:p w:rsidR="00676754" w:rsidRDefault="00676754" w:rsidP="00676754">
      <w:pPr>
        <w:pStyle w:val="Sinespaciado"/>
        <w:jc w:val="both"/>
        <w:rPr>
          <w:rFonts w:ascii="Arial" w:hAnsi="Arial" w:cs="Arial"/>
          <w:b/>
          <w:sz w:val="32"/>
          <w:szCs w:val="32"/>
        </w:rPr>
      </w:pPr>
    </w:p>
    <w:p w:rsidR="00676754" w:rsidRPr="008503AE" w:rsidRDefault="00676754" w:rsidP="00676754">
      <w:pPr>
        <w:pStyle w:val="Sinespaciado"/>
        <w:jc w:val="center"/>
        <w:rPr>
          <w:rFonts w:ascii="Arial" w:hAnsi="Arial" w:cs="Arial"/>
          <w:sz w:val="18"/>
          <w:szCs w:val="18"/>
        </w:rPr>
      </w:pPr>
      <w:r w:rsidRPr="0011548D">
        <w:rPr>
          <w:rFonts w:ascii="Arial" w:hAnsi="Arial" w:cs="Arial"/>
          <w:sz w:val="18"/>
          <w:szCs w:val="18"/>
        </w:rPr>
        <w:t>Tabla 6.-</w:t>
      </w:r>
      <w:r>
        <w:rPr>
          <w:rFonts w:ascii="Arial" w:hAnsi="Arial" w:cs="Arial"/>
          <w:sz w:val="18"/>
          <w:szCs w:val="18"/>
        </w:rPr>
        <w:t xml:space="preserve"> Áreas y departamentos de la planta KAPILA</w:t>
      </w:r>
    </w:p>
    <w:p w:rsidR="00676754" w:rsidRDefault="00676754" w:rsidP="00676754">
      <w:pPr>
        <w:pStyle w:val="Sinespaciado"/>
        <w:jc w:val="both"/>
        <w:rPr>
          <w:rFonts w:ascii="Arial" w:hAnsi="Arial" w:cs="Arial"/>
          <w:b/>
          <w:sz w:val="32"/>
          <w:szCs w:val="32"/>
        </w:rPr>
      </w:pPr>
    </w:p>
    <w:p w:rsidR="00676754" w:rsidRPr="00CE0D4A" w:rsidRDefault="00676754" w:rsidP="00676754">
      <w:pPr>
        <w:pStyle w:val="Prrafodelista"/>
        <w:numPr>
          <w:ilvl w:val="2"/>
          <w:numId w:val="20"/>
        </w:numPr>
        <w:spacing w:after="0" w:line="480" w:lineRule="auto"/>
        <w:jc w:val="both"/>
        <w:rPr>
          <w:rFonts w:ascii="Arial" w:hAnsi="Arial" w:cs="Arial"/>
          <w:b/>
          <w:sz w:val="24"/>
          <w:szCs w:val="24"/>
        </w:rPr>
      </w:pPr>
      <w:r w:rsidRPr="00CE0D4A">
        <w:rPr>
          <w:rFonts w:ascii="Arial" w:hAnsi="Arial" w:cs="Arial"/>
          <w:b/>
          <w:sz w:val="24"/>
          <w:szCs w:val="24"/>
        </w:rPr>
        <w:tab/>
        <w:t>Plano de señalización</w:t>
      </w:r>
    </w:p>
    <w:p w:rsidR="00676754" w:rsidRDefault="00676754" w:rsidP="00676754">
      <w:pPr>
        <w:pStyle w:val="Sinespaciado"/>
        <w:jc w:val="both"/>
        <w:rPr>
          <w:rFonts w:ascii="Arial" w:hAnsi="Arial" w:cs="Arial"/>
          <w:b/>
          <w:sz w:val="32"/>
          <w:szCs w:val="32"/>
        </w:rPr>
      </w:pPr>
    </w:p>
    <w:p w:rsidR="00676754" w:rsidRPr="000329BA" w:rsidRDefault="00676754" w:rsidP="00676754">
      <w:pPr>
        <w:pStyle w:val="Prrafodelista"/>
        <w:spacing w:line="480" w:lineRule="auto"/>
        <w:jc w:val="both"/>
        <w:rPr>
          <w:rFonts w:ascii="Arial" w:hAnsi="Arial" w:cs="Arial"/>
          <w:sz w:val="24"/>
          <w:szCs w:val="24"/>
        </w:rPr>
      </w:pPr>
      <w:r w:rsidRPr="000329BA">
        <w:rPr>
          <w:rFonts w:ascii="Arial" w:hAnsi="Arial" w:cs="Arial"/>
          <w:sz w:val="24"/>
          <w:szCs w:val="24"/>
        </w:rPr>
        <w:t xml:space="preserve">PLANO: PLANTA DE ELABORACIÓN DE CHOCOLATES RELLENOS </w:t>
      </w:r>
    </w:p>
    <w:p w:rsidR="00676754" w:rsidRDefault="00676754" w:rsidP="00676754">
      <w:pPr>
        <w:pStyle w:val="Prrafodelista"/>
        <w:spacing w:line="480" w:lineRule="auto"/>
        <w:jc w:val="both"/>
        <w:rPr>
          <w:rFonts w:ascii="Arial" w:hAnsi="Arial" w:cs="Arial"/>
          <w:b/>
          <w:sz w:val="24"/>
          <w:szCs w:val="24"/>
        </w:rPr>
      </w:pPr>
      <w:r>
        <w:rPr>
          <w:rFonts w:ascii="Arial" w:hAnsi="Arial" w:cs="Arial"/>
          <w:b/>
          <w:sz w:val="24"/>
          <w:szCs w:val="24"/>
        </w:rPr>
        <w:t>PLAN</w:t>
      </w:r>
      <w:r w:rsidRPr="000329BA">
        <w:rPr>
          <w:rFonts w:ascii="Arial" w:hAnsi="Arial" w:cs="Arial"/>
          <w:b/>
          <w:sz w:val="24"/>
          <w:szCs w:val="24"/>
        </w:rPr>
        <w:t>O 1.</w:t>
      </w:r>
      <w:r>
        <w:rPr>
          <w:rFonts w:ascii="Arial" w:hAnsi="Arial" w:cs="Arial"/>
          <w:b/>
          <w:sz w:val="24"/>
          <w:szCs w:val="24"/>
        </w:rPr>
        <w:t xml:space="preserve"> (Anexo 1)</w:t>
      </w:r>
    </w:p>
    <w:p w:rsidR="00676754" w:rsidRPr="00201C39" w:rsidRDefault="00676754" w:rsidP="00676754">
      <w:pPr>
        <w:pStyle w:val="Prrafodelista"/>
        <w:spacing w:line="480" w:lineRule="auto"/>
        <w:jc w:val="both"/>
        <w:rPr>
          <w:rFonts w:ascii="Arial" w:hAnsi="Arial" w:cs="Arial"/>
          <w:b/>
          <w:sz w:val="24"/>
          <w:szCs w:val="24"/>
        </w:rPr>
      </w:pPr>
    </w:p>
    <w:p w:rsidR="00676754" w:rsidRPr="00CE0D4A" w:rsidRDefault="00676754" w:rsidP="00676754">
      <w:pPr>
        <w:pStyle w:val="Prrafodelista"/>
        <w:numPr>
          <w:ilvl w:val="1"/>
          <w:numId w:val="20"/>
        </w:numPr>
        <w:spacing w:after="0" w:line="480" w:lineRule="auto"/>
        <w:jc w:val="both"/>
        <w:rPr>
          <w:rFonts w:ascii="Arial" w:hAnsi="Arial" w:cs="Arial"/>
          <w:b/>
          <w:sz w:val="24"/>
          <w:szCs w:val="24"/>
        </w:rPr>
      </w:pPr>
      <w:r w:rsidRPr="00CE0D4A">
        <w:rPr>
          <w:rFonts w:ascii="Arial" w:hAnsi="Arial" w:cs="Arial"/>
          <w:b/>
          <w:sz w:val="24"/>
          <w:szCs w:val="24"/>
        </w:rPr>
        <w:t xml:space="preserve">SISTEMA DE COMUNICACIÓN </w:t>
      </w:r>
    </w:p>
    <w:p w:rsidR="00676754" w:rsidRPr="00CE0D4A" w:rsidRDefault="00676754" w:rsidP="00676754">
      <w:pPr>
        <w:pStyle w:val="Sinespaciado"/>
        <w:ind w:left="792"/>
        <w:jc w:val="both"/>
        <w:rPr>
          <w:rFonts w:ascii="Arial" w:hAnsi="Arial" w:cs="Arial"/>
          <w:b/>
          <w:sz w:val="24"/>
          <w:szCs w:val="24"/>
        </w:rPr>
      </w:pPr>
    </w:p>
    <w:p w:rsidR="00676754" w:rsidRPr="00CE0D4A" w:rsidRDefault="00676754" w:rsidP="00676754">
      <w:pPr>
        <w:pStyle w:val="Prrafodelista"/>
        <w:numPr>
          <w:ilvl w:val="2"/>
          <w:numId w:val="20"/>
        </w:numPr>
        <w:spacing w:after="0" w:line="480" w:lineRule="auto"/>
        <w:jc w:val="both"/>
        <w:rPr>
          <w:rFonts w:ascii="Arial" w:hAnsi="Arial" w:cs="Arial"/>
          <w:b/>
          <w:sz w:val="24"/>
          <w:szCs w:val="24"/>
        </w:rPr>
      </w:pPr>
      <w:r w:rsidRPr="00CE0D4A">
        <w:rPr>
          <w:rFonts w:ascii="Arial" w:hAnsi="Arial" w:cs="Arial"/>
          <w:b/>
          <w:sz w:val="24"/>
          <w:szCs w:val="24"/>
        </w:rPr>
        <w:tab/>
        <w:t>Definición de materiales y equipos a utilizar</w:t>
      </w:r>
    </w:p>
    <w:p w:rsidR="00676754" w:rsidRDefault="00676754" w:rsidP="00676754">
      <w:pPr>
        <w:pStyle w:val="Sinespaciado"/>
        <w:spacing w:line="720" w:lineRule="auto"/>
        <w:ind w:left="1224"/>
        <w:jc w:val="both"/>
        <w:rPr>
          <w:rFonts w:ascii="Arial" w:hAnsi="Arial" w:cs="Arial"/>
          <w:b/>
          <w:sz w:val="32"/>
          <w:szCs w:val="32"/>
        </w:rPr>
      </w:pPr>
    </w:p>
    <w:p w:rsidR="00676754" w:rsidRDefault="00676754" w:rsidP="00676754">
      <w:pPr>
        <w:pStyle w:val="Prrafodelista"/>
        <w:spacing w:line="480" w:lineRule="auto"/>
        <w:jc w:val="both"/>
        <w:rPr>
          <w:rFonts w:ascii="Arial" w:hAnsi="Arial" w:cs="Arial"/>
          <w:sz w:val="24"/>
          <w:szCs w:val="24"/>
        </w:rPr>
      </w:pPr>
      <w:r>
        <w:rPr>
          <w:rFonts w:ascii="Arial" w:hAnsi="Arial" w:cs="Arial"/>
          <w:sz w:val="24"/>
          <w:szCs w:val="24"/>
        </w:rPr>
        <w:t>En el apartado  2</w:t>
      </w:r>
      <w:r w:rsidRPr="000329BA">
        <w:rPr>
          <w:rFonts w:ascii="Arial" w:hAnsi="Arial" w:cs="Arial"/>
          <w:sz w:val="24"/>
          <w:szCs w:val="24"/>
        </w:rPr>
        <w:t>.2 Aspectos a Comunicar, se definió los puntos que abarcará nuestro programa de comunicación, para los cuales se utilizará materiales y equipos que mostramos a continuación.</w:t>
      </w:r>
    </w:p>
    <w:p w:rsidR="00676754" w:rsidRPr="000329BA" w:rsidRDefault="00676754" w:rsidP="00676754">
      <w:pPr>
        <w:pStyle w:val="Prrafodelista"/>
        <w:spacing w:line="720" w:lineRule="auto"/>
        <w:jc w:val="both"/>
        <w:rPr>
          <w:rFonts w:ascii="Arial" w:hAnsi="Arial" w:cs="Arial"/>
          <w:sz w:val="24"/>
          <w:szCs w:val="24"/>
        </w:rPr>
      </w:pPr>
    </w:p>
    <w:p w:rsidR="00676754" w:rsidRPr="000329BA" w:rsidRDefault="00676754" w:rsidP="00676754">
      <w:pPr>
        <w:pStyle w:val="Prrafodelista"/>
        <w:spacing w:line="480" w:lineRule="auto"/>
        <w:jc w:val="both"/>
        <w:rPr>
          <w:rFonts w:ascii="Arial" w:hAnsi="Arial" w:cs="Arial"/>
          <w:b/>
          <w:sz w:val="24"/>
          <w:szCs w:val="24"/>
        </w:rPr>
      </w:pPr>
      <w:r w:rsidRPr="000329BA">
        <w:rPr>
          <w:rFonts w:ascii="Arial" w:hAnsi="Arial" w:cs="Arial"/>
          <w:b/>
          <w:sz w:val="24"/>
          <w:szCs w:val="24"/>
        </w:rPr>
        <w:t xml:space="preserve"> Materiales y Equipos:</w:t>
      </w:r>
    </w:p>
    <w:p w:rsidR="00676754" w:rsidRDefault="00676754" w:rsidP="00676754">
      <w:pPr>
        <w:pStyle w:val="Prrafodelista"/>
        <w:spacing w:line="480" w:lineRule="auto"/>
        <w:jc w:val="both"/>
        <w:rPr>
          <w:rFonts w:ascii="Arial" w:hAnsi="Arial" w:cs="Arial"/>
          <w:sz w:val="24"/>
          <w:szCs w:val="24"/>
        </w:rPr>
      </w:pPr>
      <w:r w:rsidRPr="000329BA">
        <w:rPr>
          <w:rFonts w:ascii="Arial" w:hAnsi="Arial" w:cs="Arial"/>
          <w:b/>
          <w:sz w:val="24"/>
          <w:szCs w:val="24"/>
        </w:rPr>
        <w:t>Letreros.-</w:t>
      </w:r>
      <w:r w:rsidRPr="000329BA">
        <w:rPr>
          <w:rFonts w:ascii="Arial" w:hAnsi="Arial" w:cs="Arial"/>
          <w:sz w:val="24"/>
          <w:szCs w:val="24"/>
        </w:rPr>
        <w:t xml:space="preserve"> Su utilización es expresa para todo tipo de señal, dependiendo de su aplicación pueden ser reflectivos; para planes de emergencia, evacuación, o no reflectivos; demás señales de seguridad.</w:t>
      </w:r>
    </w:p>
    <w:p w:rsidR="00676754" w:rsidRPr="000329BA"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329BA">
        <w:rPr>
          <w:rFonts w:ascii="Arial" w:hAnsi="Arial" w:cs="Arial"/>
          <w:b/>
          <w:sz w:val="24"/>
          <w:szCs w:val="24"/>
        </w:rPr>
        <w:lastRenderedPageBreak/>
        <w:t>Carteles.-</w:t>
      </w:r>
      <w:r w:rsidRPr="000329BA">
        <w:rPr>
          <w:rFonts w:ascii="Arial" w:hAnsi="Arial" w:cs="Arial"/>
          <w:sz w:val="24"/>
          <w:szCs w:val="24"/>
        </w:rPr>
        <w:t xml:space="preserve"> Se utiliza cuando se emplean leyendas extensas o para comunicar políticas o procedimientos a seguir dentro de la organización.</w:t>
      </w:r>
    </w:p>
    <w:p w:rsidR="00676754" w:rsidRPr="000329BA"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329BA">
        <w:rPr>
          <w:rFonts w:ascii="Arial" w:hAnsi="Arial" w:cs="Arial"/>
          <w:b/>
          <w:sz w:val="24"/>
          <w:szCs w:val="24"/>
        </w:rPr>
        <w:t>Plantillas.-</w:t>
      </w:r>
      <w:r w:rsidRPr="000329BA">
        <w:rPr>
          <w:rFonts w:ascii="Arial" w:hAnsi="Arial" w:cs="Arial"/>
          <w:sz w:val="24"/>
          <w:szCs w:val="24"/>
        </w:rPr>
        <w:t xml:space="preserve"> Para plasmar señales en paredes.</w:t>
      </w:r>
    </w:p>
    <w:p w:rsidR="00676754" w:rsidRPr="000329BA" w:rsidRDefault="00676754" w:rsidP="00676754">
      <w:pPr>
        <w:pStyle w:val="Prrafodelista"/>
        <w:spacing w:line="72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0329BA">
        <w:rPr>
          <w:rFonts w:ascii="Arial" w:hAnsi="Arial" w:cs="Arial"/>
          <w:b/>
          <w:sz w:val="24"/>
          <w:szCs w:val="24"/>
        </w:rPr>
        <w:t>Pintura.-</w:t>
      </w:r>
      <w:r w:rsidRPr="000329BA">
        <w:rPr>
          <w:rFonts w:ascii="Arial" w:hAnsi="Arial" w:cs="Arial"/>
          <w:sz w:val="24"/>
          <w:szCs w:val="24"/>
        </w:rPr>
        <w:t xml:space="preserve"> Señalización Horizontal, señales de tránsito vehicular y peatonal dentro de la organización.</w:t>
      </w:r>
    </w:p>
    <w:p w:rsidR="00676754" w:rsidRPr="000329BA" w:rsidRDefault="00676754" w:rsidP="00676754">
      <w:pPr>
        <w:pStyle w:val="Prrafodelista"/>
        <w:spacing w:line="720" w:lineRule="auto"/>
        <w:jc w:val="both"/>
        <w:rPr>
          <w:rFonts w:ascii="Arial" w:hAnsi="Arial" w:cs="Arial"/>
          <w:sz w:val="24"/>
          <w:szCs w:val="24"/>
        </w:rPr>
      </w:pPr>
    </w:p>
    <w:p w:rsidR="00676754" w:rsidRPr="000329BA" w:rsidRDefault="00676754" w:rsidP="00676754">
      <w:pPr>
        <w:pStyle w:val="Prrafodelista"/>
        <w:spacing w:line="480" w:lineRule="auto"/>
        <w:jc w:val="both"/>
        <w:rPr>
          <w:rFonts w:ascii="Arial" w:hAnsi="Arial" w:cs="Arial"/>
          <w:sz w:val="24"/>
          <w:szCs w:val="24"/>
        </w:rPr>
      </w:pPr>
      <w:r w:rsidRPr="000329BA">
        <w:rPr>
          <w:rFonts w:ascii="Arial" w:hAnsi="Arial" w:cs="Arial"/>
          <w:b/>
          <w:sz w:val="24"/>
          <w:szCs w:val="24"/>
        </w:rPr>
        <w:t>Brochas y/o Rodillos.-</w:t>
      </w:r>
      <w:r w:rsidRPr="000329BA">
        <w:rPr>
          <w:rFonts w:ascii="Arial" w:hAnsi="Arial" w:cs="Arial"/>
          <w:sz w:val="24"/>
          <w:szCs w:val="24"/>
        </w:rPr>
        <w:t xml:space="preserve"> Para la aplicación de la pintura.</w:t>
      </w:r>
    </w:p>
    <w:p w:rsidR="00676754" w:rsidRPr="000329BA" w:rsidRDefault="00676754" w:rsidP="00676754">
      <w:pPr>
        <w:pStyle w:val="Prrafodelista"/>
        <w:spacing w:line="480" w:lineRule="auto"/>
        <w:jc w:val="both"/>
        <w:rPr>
          <w:rFonts w:ascii="Arial" w:hAnsi="Arial" w:cs="Arial"/>
          <w:sz w:val="24"/>
          <w:szCs w:val="24"/>
        </w:rPr>
      </w:pPr>
      <w:r w:rsidRPr="000329BA">
        <w:rPr>
          <w:rFonts w:ascii="Arial" w:hAnsi="Arial" w:cs="Arial"/>
          <w:sz w:val="24"/>
          <w:szCs w:val="24"/>
        </w:rPr>
        <w:t>A estos materiales se pueden añadir más dependiendo de la cantidad de señales a utilizar y el diseño de las mismas.</w:t>
      </w:r>
    </w:p>
    <w:p w:rsidR="00676754" w:rsidRDefault="00676754" w:rsidP="00676754">
      <w:pPr>
        <w:pStyle w:val="Sinespaciado"/>
        <w:spacing w:line="720" w:lineRule="auto"/>
        <w:jc w:val="both"/>
        <w:rPr>
          <w:rFonts w:ascii="Arial" w:hAnsi="Arial" w:cs="Arial"/>
          <w:b/>
          <w:sz w:val="32"/>
          <w:szCs w:val="32"/>
        </w:rPr>
      </w:pPr>
    </w:p>
    <w:p w:rsidR="00676754" w:rsidRDefault="00676754" w:rsidP="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rsidP="00676754">
      <w:pPr>
        <w:spacing w:line="240" w:lineRule="auto"/>
        <w:jc w:val="center"/>
        <w:rPr>
          <w:rFonts w:ascii="Arial" w:hAnsi="Arial" w:cs="Arial"/>
          <w:b/>
          <w:sz w:val="24"/>
          <w:szCs w:val="24"/>
        </w:rPr>
      </w:pPr>
    </w:p>
    <w:p w:rsidR="00676754" w:rsidRDefault="00676754" w:rsidP="00676754">
      <w:pPr>
        <w:spacing w:line="240" w:lineRule="auto"/>
        <w:jc w:val="center"/>
        <w:rPr>
          <w:rFonts w:ascii="Arial" w:hAnsi="Arial" w:cs="Arial"/>
          <w:b/>
          <w:sz w:val="24"/>
          <w:szCs w:val="24"/>
        </w:rPr>
      </w:pPr>
    </w:p>
    <w:p w:rsidR="00676754" w:rsidRDefault="00676754" w:rsidP="00676754">
      <w:pPr>
        <w:spacing w:line="240" w:lineRule="auto"/>
        <w:jc w:val="center"/>
        <w:rPr>
          <w:rFonts w:ascii="Arial" w:hAnsi="Arial" w:cs="Arial"/>
          <w:b/>
          <w:sz w:val="24"/>
          <w:szCs w:val="24"/>
        </w:rPr>
      </w:pPr>
    </w:p>
    <w:p w:rsidR="00676754" w:rsidRDefault="00676754" w:rsidP="00676754">
      <w:pPr>
        <w:spacing w:line="240" w:lineRule="auto"/>
        <w:jc w:val="center"/>
        <w:rPr>
          <w:rFonts w:ascii="Arial" w:hAnsi="Arial" w:cs="Arial"/>
          <w:b/>
          <w:sz w:val="24"/>
          <w:szCs w:val="24"/>
        </w:rPr>
      </w:pPr>
    </w:p>
    <w:p w:rsidR="00676754" w:rsidRDefault="00676754" w:rsidP="00676754">
      <w:pPr>
        <w:spacing w:line="240" w:lineRule="auto"/>
        <w:jc w:val="center"/>
        <w:rPr>
          <w:rFonts w:ascii="Arial" w:hAnsi="Arial" w:cs="Arial"/>
          <w:b/>
          <w:sz w:val="24"/>
          <w:szCs w:val="24"/>
        </w:rPr>
      </w:pPr>
    </w:p>
    <w:p w:rsidR="00676754" w:rsidRPr="00DC7428" w:rsidRDefault="00676754" w:rsidP="00676754">
      <w:pPr>
        <w:spacing w:line="240" w:lineRule="auto"/>
        <w:jc w:val="center"/>
        <w:rPr>
          <w:rFonts w:ascii="Arial" w:hAnsi="Arial" w:cs="Arial"/>
          <w:b/>
          <w:sz w:val="24"/>
          <w:szCs w:val="24"/>
        </w:rPr>
      </w:pPr>
    </w:p>
    <w:p w:rsidR="00676754" w:rsidRDefault="00676754" w:rsidP="00676754">
      <w:pPr>
        <w:jc w:val="center"/>
        <w:rPr>
          <w:rFonts w:ascii="Arial" w:hAnsi="Arial" w:cs="Arial"/>
          <w:b/>
          <w:sz w:val="48"/>
          <w:szCs w:val="48"/>
        </w:rPr>
      </w:pPr>
      <w:r>
        <w:rPr>
          <w:rFonts w:ascii="Arial" w:hAnsi="Arial" w:cs="Arial"/>
          <w:b/>
          <w:sz w:val="48"/>
          <w:szCs w:val="48"/>
        </w:rPr>
        <w:t>CAPÍ</w:t>
      </w:r>
      <w:r w:rsidRPr="00DC7428">
        <w:rPr>
          <w:rFonts w:ascii="Arial" w:hAnsi="Arial" w:cs="Arial"/>
          <w:b/>
          <w:sz w:val="48"/>
          <w:szCs w:val="48"/>
        </w:rPr>
        <w:t>TULO 3</w:t>
      </w:r>
    </w:p>
    <w:p w:rsidR="00676754" w:rsidRPr="00DC7428" w:rsidRDefault="00676754" w:rsidP="00676754">
      <w:pPr>
        <w:jc w:val="center"/>
        <w:rPr>
          <w:rFonts w:ascii="Arial" w:hAnsi="Arial" w:cs="Arial"/>
          <w:b/>
          <w:sz w:val="48"/>
          <w:szCs w:val="48"/>
        </w:rPr>
      </w:pPr>
    </w:p>
    <w:p w:rsidR="00676754" w:rsidRPr="00CE0D4A" w:rsidRDefault="00676754" w:rsidP="00676754">
      <w:pPr>
        <w:pStyle w:val="Prrafodelista"/>
        <w:numPr>
          <w:ilvl w:val="0"/>
          <w:numId w:val="31"/>
        </w:numPr>
        <w:jc w:val="both"/>
        <w:rPr>
          <w:rFonts w:ascii="Arial" w:hAnsi="Arial" w:cs="Arial"/>
          <w:b/>
          <w:sz w:val="24"/>
          <w:szCs w:val="24"/>
        </w:rPr>
      </w:pPr>
      <w:r w:rsidRPr="00CE0D4A">
        <w:rPr>
          <w:rFonts w:ascii="Arial" w:hAnsi="Arial" w:cs="Arial"/>
          <w:b/>
          <w:sz w:val="24"/>
          <w:szCs w:val="24"/>
        </w:rPr>
        <w:t>PLANTEAMIENTO DE LA SOLUCIÓN</w:t>
      </w:r>
      <w:r w:rsidRPr="00CE0D4A">
        <w:rPr>
          <w:rFonts w:ascii="Arial" w:hAnsi="Arial" w:cs="Arial"/>
          <w:b/>
          <w:sz w:val="24"/>
          <w:szCs w:val="24"/>
        </w:rPr>
        <w:tab/>
      </w:r>
    </w:p>
    <w:p w:rsidR="00676754" w:rsidRPr="00CE0D4A" w:rsidRDefault="00676754" w:rsidP="00676754">
      <w:pPr>
        <w:pStyle w:val="Sinespaciado"/>
        <w:ind w:left="360"/>
        <w:jc w:val="both"/>
        <w:rPr>
          <w:b/>
          <w:sz w:val="24"/>
          <w:szCs w:val="24"/>
        </w:rPr>
      </w:pPr>
    </w:p>
    <w:p w:rsidR="00676754" w:rsidRDefault="00676754" w:rsidP="00676754">
      <w:pPr>
        <w:pStyle w:val="Prrafodelista"/>
        <w:numPr>
          <w:ilvl w:val="1"/>
          <w:numId w:val="32"/>
        </w:numPr>
        <w:jc w:val="both"/>
        <w:rPr>
          <w:rFonts w:ascii="Arial" w:hAnsi="Arial" w:cs="Arial"/>
          <w:b/>
          <w:sz w:val="24"/>
          <w:szCs w:val="24"/>
        </w:rPr>
      </w:pPr>
      <w:r w:rsidRPr="00CE0D4A">
        <w:rPr>
          <w:rFonts w:ascii="Arial" w:hAnsi="Arial" w:cs="Arial"/>
          <w:b/>
          <w:sz w:val="24"/>
          <w:szCs w:val="24"/>
        </w:rPr>
        <w:t>ELABORACIÓN DEL PROCEDIMIENTO</w:t>
      </w:r>
    </w:p>
    <w:p w:rsidR="00676754" w:rsidRPr="008503AE" w:rsidRDefault="00676754" w:rsidP="00676754">
      <w:pPr>
        <w:spacing w:line="720" w:lineRule="auto"/>
        <w:jc w:val="both"/>
        <w:rPr>
          <w:rFonts w:ascii="Arial" w:hAnsi="Arial" w:cs="Arial"/>
          <w:b/>
          <w:sz w:val="24"/>
          <w:szCs w:val="24"/>
        </w:rPr>
      </w:pPr>
    </w:p>
    <w:p w:rsidR="00676754" w:rsidRPr="00CE0D4A" w:rsidRDefault="00676754" w:rsidP="00676754">
      <w:pPr>
        <w:pStyle w:val="Prrafodelista"/>
        <w:numPr>
          <w:ilvl w:val="2"/>
          <w:numId w:val="33"/>
        </w:numPr>
        <w:jc w:val="both"/>
        <w:rPr>
          <w:rFonts w:ascii="Arial" w:hAnsi="Arial" w:cs="Arial"/>
          <w:b/>
          <w:sz w:val="24"/>
          <w:szCs w:val="24"/>
        </w:rPr>
      </w:pPr>
      <w:r w:rsidRPr="00CE0D4A">
        <w:rPr>
          <w:rFonts w:ascii="Arial" w:hAnsi="Arial" w:cs="Arial"/>
          <w:b/>
          <w:sz w:val="24"/>
          <w:szCs w:val="24"/>
        </w:rPr>
        <w:tab/>
        <w:t>Objetivo General</w:t>
      </w:r>
    </w:p>
    <w:p w:rsidR="00676754" w:rsidRDefault="00676754" w:rsidP="00676754">
      <w:pPr>
        <w:pStyle w:val="Prrafodelista"/>
        <w:jc w:val="both"/>
      </w:pPr>
    </w:p>
    <w:p w:rsidR="00676754" w:rsidRPr="00DC7428" w:rsidRDefault="00676754" w:rsidP="00676754">
      <w:pPr>
        <w:pStyle w:val="Prrafodelista"/>
        <w:spacing w:line="480" w:lineRule="auto"/>
        <w:jc w:val="both"/>
        <w:rPr>
          <w:rFonts w:ascii="Arial" w:hAnsi="Arial" w:cs="Arial"/>
          <w:sz w:val="24"/>
          <w:szCs w:val="24"/>
        </w:rPr>
      </w:pPr>
      <w:r w:rsidRPr="002C7E83">
        <w:rPr>
          <w:rFonts w:ascii="Arial" w:hAnsi="Arial" w:cs="Arial"/>
          <w:sz w:val="24"/>
          <w:szCs w:val="24"/>
        </w:rPr>
        <w:t>Proporcionar un sistema adecuado y eficiente tanto de comunicación visual como de señalización estableciendo las disposiciones de seguridad en las instalaciones de una empresa y vías de trabajo de la misma, sin afectar a la señalización prevista sobre comercialización de productos y equipos y sobre sustancias peligrosas, salvo lo que se disponga en las normas INEN; con el fin de garantizar seguridad de la organización, sus operaciones y personas involucradas con la empresa.</w:t>
      </w:r>
    </w:p>
    <w:p w:rsidR="00676754" w:rsidRPr="00CE0D4A" w:rsidRDefault="00676754" w:rsidP="00676754">
      <w:pPr>
        <w:pStyle w:val="Prrafodelista"/>
        <w:ind w:left="1224"/>
        <w:jc w:val="both"/>
        <w:rPr>
          <w:rFonts w:ascii="Arial" w:hAnsi="Arial" w:cs="Arial"/>
          <w:b/>
          <w:sz w:val="24"/>
          <w:szCs w:val="24"/>
        </w:rPr>
      </w:pPr>
    </w:p>
    <w:p w:rsidR="00676754" w:rsidRPr="00CE0D4A" w:rsidRDefault="00676754" w:rsidP="00676754">
      <w:pPr>
        <w:pStyle w:val="Prrafodelista"/>
        <w:numPr>
          <w:ilvl w:val="2"/>
          <w:numId w:val="33"/>
        </w:numPr>
        <w:jc w:val="both"/>
        <w:rPr>
          <w:rFonts w:ascii="Arial" w:hAnsi="Arial" w:cs="Arial"/>
          <w:b/>
          <w:sz w:val="24"/>
          <w:szCs w:val="24"/>
        </w:rPr>
      </w:pPr>
      <w:r w:rsidRPr="00CE0D4A">
        <w:rPr>
          <w:rFonts w:ascii="Arial" w:hAnsi="Arial" w:cs="Arial"/>
          <w:b/>
          <w:sz w:val="24"/>
          <w:szCs w:val="24"/>
        </w:rPr>
        <w:lastRenderedPageBreak/>
        <w:tab/>
        <w:t>Objetivos Específicos</w:t>
      </w:r>
    </w:p>
    <w:p w:rsidR="00676754" w:rsidRDefault="00676754" w:rsidP="00676754">
      <w:pPr>
        <w:pStyle w:val="Prrafodelista"/>
        <w:spacing w:line="720" w:lineRule="auto"/>
        <w:ind w:left="1224"/>
        <w:jc w:val="both"/>
        <w:rPr>
          <w:rFonts w:ascii="Arial" w:hAnsi="Arial" w:cs="Arial"/>
          <w:b/>
          <w:sz w:val="32"/>
          <w:szCs w:val="32"/>
        </w:rPr>
      </w:pPr>
    </w:p>
    <w:p w:rsidR="00676754" w:rsidRDefault="00676754" w:rsidP="00676754">
      <w:pPr>
        <w:pStyle w:val="Prrafodelista"/>
        <w:numPr>
          <w:ilvl w:val="0"/>
          <w:numId w:val="21"/>
        </w:numPr>
        <w:spacing w:line="480" w:lineRule="auto"/>
        <w:jc w:val="both"/>
        <w:rPr>
          <w:rFonts w:ascii="Arial" w:hAnsi="Arial" w:cs="Arial"/>
          <w:sz w:val="24"/>
          <w:szCs w:val="24"/>
        </w:rPr>
      </w:pPr>
      <w:r w:rsidRPr="002C7E83">
        <w:rPr>
          <w:rFonts w:ascii="Arial" w:hAnsi="Arial" w:cs="Arial"/>
          <w:sz w:val="24"/>
          <w:szCs w:val="24"/>
        </w:rPr>
        <w:t>Realizar un reconocimiento de las áreas de la planta con el fin de identificar las necesidades de señalización y demarcación.</w:t>
      </w:r>
    </w:p>
    <w:p w:rsidR="00676754" w:rsidRPr="002C7E83" w:rsidRDefault="00676754" w:rsidP="00676754">
      <w:pPr>
        <w:pStyle w:val="Prrafodelista"/>
        <w:spacing w:line="720" w:lineRule="auto"/>
        <w:jc w:val="both"/>
        <w:rPr>
          <w:rFonts w:ascii="Arial" w:hAnsi="Arial" w:cs="Arial"/>
          <w:sz w:val="24"/>
          <w:szCs w:val="24"/>
        </w:rPr>
      </w:pPr>
    </w:p>
    <w:p w:rsidR="00676754" w:rsidRPr="008503AE" w:rsidRDefault="00676754" w:rsidP="00676754">
      <w:pPr>
        <w:pStyle w:val="Prrafodelista"/>
        <w:numPr>
          <w:ilvl w:val="0"/>
          <w:numId w:val="21"/>
        </w:numPr>
        <w:spacing w:line="480" w:lineRule="auto"/>
        <w:jc w:val="both"/>
        <w:rPr>
          <w:rFonts w:ascii="Arial" w:hAnsi="Arial" w:cs="Arial"/>
          <w:sz w:val="24"/>
          <w:szCs w:val="24"/>
        </w:rPr>
      </w:pPr>
      <w:r w:rsidRPr="002C7E83">
        <w:rPr>
          <w:rFonts w:ascii="Arial" w:hAnsi="Arial" w:cs="Arial"/>
          <w:sz w:val="24"/>
          <w:szCs w:val="24"/>
        </w:rPr>
        <w:t>A partir de identificación de las necesidades, proponer la implementación de la señalización y demarcación de áreas, zonas de trabajo y  vías de circulación internas.</w:t>
      </w:r>
    </w:p>
    <w:p w:rsidR="00676754" w:rsidRPr="002C7E83" w:rsidRDefault="00676754" w:rsidP="00676754">
      <w:pPr>
        <w:pStyle w:val="Prrafodelista"/>
        <w:spacing w:line="720" w:lineRule="auto"/>
        <w:jc w:val="both"/>
        <w:rPr>
          <w:rFonts w:ascii="Arial" w:hAnsi="Arial" w:cs="Arial"/>
          <w:sz w:val="24"/>
          <w:szCs w:val="24"/>
        </w:rPr>
      </w:pPr>
    </w:p>
    <w:p w:rsidR="00676754" w:rsidRPr="008503AE" w:rsidRDefault="00676754" w:rsidP="00676754">
      <w:pPr>
        <w:pStyle w:val="Prrafodelista"/>
        <w:numPr>
          <w:ilvl w:val="0"/>
          <w:numId w:val="21"/>
        </w:numPr>
        <w:spacing w:line="480" w:lineRule="auto"/>
        <w:jc w:val="both"/>
        <w:rPr>
          <w:rFonts w:ascii="Arial" w:hAnsi="Arial" w:cs="Arial"/>
          <w:sz w:val="24"/>
          <w:szCs w:val="24"/>
        </w:rPr>
      </w:pPr>
      <w:r w:rsidRPr="002C7E83">
        <w:rPr>
          <w:rFonts w:ascii="Arial" w:hAnsi="Arial" w:cs="Arial"/>
          <w:sz w:val="24"/>
          <w:szCs w:val="24"/>
        </w:rPr>
        <w:t>Llamar la atención sobre los riesgos con el fin de que no se materialicen en accidentes.</w:t>
      </w:r>
    </w:p>
    <w:p w:rsidR="00676754" w:rsidRPr="002C7E83" w:rsidRDefault="00676754" w:rsidP="00676754">
      <w:pPr>
        <w:pStyle w:val="Prrafodelista"/>
        <w:spacing w:line="720" w:lineRule="auto"/>
        <w:jc w:val="both"/>
        <w:rPr>
          <w:rFonts w:ascii="Arial" w:hAnsi="Arial" w:cs="Arial"/>
          <w:sz w:val="24"/>
          <w:szCs w:val="24"/>
        </w:rPr>
      </w:pPr>
    </w:p>
    <w:p w:rsidR="00676754" w:rsidRPr="008503AE" w:rsidRDefault="00676754" w:rsidP="00676754">
      <w:pPr>
        <w:pStyle w:val="Prrafodelista"/>
        <w:numPr>
          <w:ilvl w:val="0"/>
          <w:numId w:val="21"/>
        </w:numPr>
        <w:spacing w:line="480" w:lineRule="auto"/>
        <w:jc w:val="both"/>
        <w:rPr>
          <w:rFonts w:ascii="Arial" w:hAnsi="Arial" w:cs="Arial"/>
          <w:sz w:val="24"/>
          <w:szCs w:val="24"/>
        </w:rPr>
      </w:pPr>
      <w:r w:rsidRPr="002C7E83">
        <w:rPr>
          <w:rFonts w:ascii="Arial" w:hAnsi="Arial" w:cs="Arial"/>
          <w:sz w:val="24"/>
          <w:szCs w:val="24"/>
        </w:rPr>
        <w:t>Facilitar a los trabajadores la localización e identificación de los medios e instalaciones de protección, evacuación, emergencia o primeros auxilios.</w:t>
      </w:r>
    </w:p>
    <w:p w:rsidR="00676754" w:rsidRPr="002C7E83" w:rsidRDefault="00676754" w:rsidP="00676754">
      <w:pPr>
        <w:pStyle w:val="Prrafodelista"/>
        <w:spacing w:line="720" w:lineRule="auto"/>
        <w:jc w:val="both"/>
        <w:rPr>
          <w:rFonts w:ascii="Arial" w:hAnsi="Arial" w:cs="Arial"/>
          <w:sz w:val="24"/>
          <w:szCs w:val="24"/>
        </w:rPr>
      </w:pPr>
    </w:p>
    <w:p w:rsidR="00676754" w:rsidRPr="002C7E83" w:rsidRDefault="00676754" w:rsidP="00676754">
      <w:pPr>
        <w:pStyle w:val="Prrafodelista"/>
        <w:numPr>
          <w:ilvl w:val="0"/>
          <w:numId w:val="21"/>
        </w:numPr>
        <w:spacing w:line="480" w:lineRule="auto"/>
        <w:jc w:val="both"/>
        <w:rPr>
          <w:rFonts w:ascii="Arial" w:hAnsi="Arial" w:cs="Arial"/>
          <w:sz w:val="24"/>
          <w:szCs w:val="24"/>
        </w:rPr>
      </w:pPr>
      <w:r w:rsidRPr="002C7E83">
        <w:rPr>
          <w:rFonts w:ascii="Arial" w:hAnsi="Arial" w:cs="Arial"/>
          <w:sz w:val="24"/>
          <w:szCs w:val="24"/>
        </w:rPr>
        <w:t>Orientar y guiar a los trabajadores que realizan determinadas maniobras peligrosas.</w:t>
      </w:r>
    </w:p>
    <w:p w:rsidR="00676754" w:rsidRPr="009E42B1" w:rsidRDefault="00676754" w:rsidP="00676754">
      <w:pPr>
        <w:spacing w:line="720" w:lineRule="auto"/>
        <w:ind w:left="360"/>
        <w:jc w:val="both"/>
        <w:rPr>
          <w:rFonts w:ascii="Arial" w:hAnsi="Arial" w:cs="Arial"/>
        </w:rPr>
      </w:pPr>
    </w:p>
    <w:p w:rsidR="00676754" w:rsidRPr="00CE0D4A" w:rsidRDefault="00BB13EB" w:rsidP="00676754">
      <w:pPr>
        <w:pStyle w:val="Prrafodelista"/>
        <w:numPr>
          <w:ilvl w:val="2"/>
          <w:numId w:val="33"/>
        </w:numPr>
        <w:jc w:val="both"/>
        <w:rPr>
          <w:rFonts w:ascii="Arial" w:hAnsi="Arial" w:cs="Arial"/>
          <w:b/>
          <w:sz w:val="24"/>
          <w:szCs w:val="24"/>
        </w:rPr>
      </w:pPr>
      <w:hyperlink r:id="rId31" w:anchor="RANGE!con" w:history="1">
        <w:r w:rsidR="00676754" w:rsidRPr="00CE0D4A">
          <w:rPr>
            <w:rFonts w:ascii="Arial" w:hAnsi="Arial" w:cs="Arial"/>
            <w:b/>
            <w:sz w:val="24"/>
            <w:szCs w:val="24"/>
          </w:rPr>
          <w:t>Alcance</w:t>
        </w:r>
      </w:hyperlink>
    </w:p>
    <w:p w:rsidR="00676754" w:rsidRPr="002C7E83" w:rsidRDefault="00676754" w:rsidP="00676754">
      <w:pPr>
        <w:spacing w:line="480" w:lineRule="auto"/>
        <w:ind w:left="720"/>
        <w:jc w:val="both"/>
        <w:rPr>
          <w:rFonts w:ascii="Arial" w:hAnsi="Arial" w:cs="Arial"/>
          <w:sz w:val="24"/>
          <w:szCs w:val="24"/>
        </w:rPr>
      </w:pPr>
      <w:r w:rsidRPr="002C7E83">
        <w:rPr>
          <w:rFonts w:ascii="Arial" w:hAnsi="Arial" w:cs="Arial"/>
          <w:sz w:val="24"/>
          <w:szCs w:val="24"/>
        </w:rPr>
        <w:t>El procedimiento es aplicable a todo el perímetro e instalaciones de la empresa.</w:t>
      </w:r>
    </w:p>
    <w:p w:rsidR="00676754" w:rsidRPr="00CE0D4A" w:rsidRDefault="00676754" w:rsidP="00676754">
      <w:pPr>
        <w:ind w:left="720"/>
        <w:jc w:val="both"/>
        <w:rPr>
          <w:rFonts w:ascii="Arial" w:hAnsi="Arial" w:cs="Arial"/>
          <w:sz w:val="24"/>
          <w:szCs w:val="24"/>
        </w:rPr>
      </w:pPr>
    </w:p>
    <w:p w:rsidR="00676754" w:rsidRPr="00CE0D4A" w:rsidRDefault="00BB13EB" w:rsidP="00676754">
      <w:pPr>
        <w:pStyle w:val="Prrafodelista"/>
        <w:numPr>
          <w:ilvl w:val="2"/>
          <w:numId w:val="33"/>
        </w:numPr>
        <w:jc w:val="both"/>
        <w:rPr>
          <w:rFonts w:ascii="Arial" w:hAnsi="Arial" w:cs="Arial"/>
          <w:b/>
          <w:sz w:val="24"/>
          <w:szCs w:val="24"/>
        </w:rPr>
      </w:pPr>
      <w:hyperlink r:id="rId32" w:anchor="RANGE!fu" w:history="1">
        <w:r w:rsidR="00676754" w:rsidRPr="00CE0D4A">
          <w:rPr>
            <w:rFonts w:ascii="Arial" w:hAnsi="Arial" w:cs="Arial"/>
            <w:b/>
            <w:sz w:val="24"/>
            <w:szCs w:val="24"/>
          </w:rPr>
          <w:t>Política de operación, Normas y Lineamientos</w:t>
        </w:r>
      </w:hyperlink>
    </w:p>
    <w:p w:rsidR="00676754" w:rsidRDefault="00676754" w:rsidP="00676754">
      <w:pPr>
        <w:jc w:val="both"/>
        <w:rPr>
          <w:rFonts w:ascii="Arial" w:hAnsi="Arial" w:cs="Arial"/>
          <w:b/>
          <w:sz w:val="32"/>
          <w:szCs w:val="32"/>
        </w:rPr>
      </w:pPr>
    </w:p>
    <w:p w:rsidR="00676754" w:rsidRPr="00DC7428" w:rsidRDefault="00676754" w:rsidP="00676754">
      <w:pPr>
        <w:jc w:val="both"/>
        <w:rPr>
          <w:rFonts w:ascii="Arial" w:hAnsi="Arial" w:cs="Arial"/>
          <w:b/>
          <w:sz w:val="24"/>
          <w:szCs w:val="24"/>
        </w:rPr>
      </w:pPr>
      <w:r>
        <w:rPr>
          <w:rFonts w:ascii="Arial" w:hAnsi="Arial" w:cs="Arial"/>
          <w:b/>
          <w:sz w:val="24"/>
          <w:szCs w:val="24"/>
        </w:rPr>
        <w:t xml:space="preserve"> </w:t>
      </w:r>
      <w:r w:rsidRPr="00DC7428">
        <w:rPr>
          <w:rFonts w:ascii="Arial" w:hAnsi="Arial" w:cs="Arial"/>
          <w:b/>
          <w:sz w:val="24"/>
          <w:szCs w:val="24"/>
        </w:rPr>
        <w:t>RESPONSABILIDADES</w:t>
      </w:r>
    </w:p>
    <w:p w:rsidR="00676754" w:rsidRPr="002C7E83" w:rsidRDefault="00676754" w:rsidP="00676754">
      <w:pPr>
        <w:pStyle w:val="Prrafodelista"/>
        <w:spacing w:line="720" w:lineRule="auto"/>
        <w:ind w:left="1728"/>
        <w:jc w:val="both"/>
        <w:rPr>
          <w:rFonts w:ascii="Arial" w:hAnsi="Arial" w:cs="Arial"/>
          <w:b/>
          <w:sz w:val="24"/>
          <w:szCs w:val="24"/>
        </w:rPr>
      </w:pPr>
    </w:p>
    <w:p w:rsidR="00676754" w:rsidRPr="002C7E83" w:rsidRDefault="00676754" w:rsidP="00676754">
      <w:pPr>
        <w:pStyle w:val="Prrafodelista"/>
        <w:spacing w:line="480" w:lineRule="auto"/>
        <w:rPr>
          <w:rFonts w:ascii="Arial" w:hAnsi="Arial" w:cs="Arial"/>
          <w:sz w:val="24"/>
          <w:szCs w:val="24"/>
        </w:rPr>
      </w:pPr>
      <w:r w:rsidRPr="002C7E83">
        <w:rPr>
          <w:rFonts w:ascii="Arial" w:hAnsi="Arial" w:cs="Arial"/>
          <w:sz w:val="24"/>
          <w:szCs w:val="24"/>
        </w:rPr>
        <w:t>Jefes de Seguridad y Asistentes:</w:t>
      </w:r>
    </w:p>
    <w:p w:rsidR="00676754" w:rsidRPr="002C7E83" w:rsidRDefault="00676754" w:rsidP="00676754">
      <w:pPr>
        <w:pStyle w:val="Prrafodelista"/>
        <w:numPr>
          <w:ilvl w:val="0"/>
          <w:numId w:val="22"/>
        </w:numPr>
        <w:spacing w:line="480" w:lineRule="auto"/>
        <w:jc w:val="both"/>
        <w:rPr>
          <w:rFonts w:ascii="Arial" w:hAnsi="Arial" w:cs="Arial"/>
          <w:sz w:val="24"/>
          <w:szCs w:val="24"/>
        </w:rPr>
      </w:pPr>
      <w:r w:rsidRPr="002C7E83">
        <w:rPr>
          <w:rFonts w:ascii="Arial" w:hAnsi="Arial" w:cs="Arial"/>
          <w:sz w:val="24"/>
          <w:szCs w:val="24"/>
        </w:rPr>
        <w:t>Asistir los trabajos descritos en este documento y hacer cumplir los procedimientos de Seguridad Industrial.</w:t>
      </w:r>
    </w:p>
    <w:p w:rsidR="00676754" w:rsidRPr="002C7E83" w:rsidRDefault="00676754" w:rsidP="00676754">
      <w:pPr>
        <w:pStyle w:val="Prrafodelista"/>
        <w:numPr>
          <w:ilvl w:val="0"/>
          <w:numId w:val="22"/>
        </w:numPr>
        <w:spacing w:line="480" w:lineRule="auto"/>
        <w:jc w:val="both"/>
        <w:rPr>
          <w:rFonts w:ascii="Arial" w:hAnsi="Arial" w:cs="Arial"/>
          <w:sz w:val="24"/>
          <w:szCs w:val="24"/>
        </w:rPr>
      </w:pPr>
      <w:r w:rsidRPr="002C7E83">
        <w:rPr>
          <w:rFonts w:ascii="Arial" w:hAnsi="Arial" w:cs="Arial"/>
          <w:sz w:val="24"/>
          <w:szCs w:val="24"/>
        </w:rPr>
        <w:t>Realzar la evaluación de riesgos correspondientes en las áreas de trabajo y colocar la señalización respectiva, para prevenir accidentes.</w:t>
      </w:r>
    </w:p>
    <w:p w:rsidR="00676754" w:rsidRPr="002C7E83" w:rsidRDefault="00676754" w:rsidP="00676754">
      <w:pPr>
        <w:pStyle w:val="Prrafodelista"/>
        <w:numPr>
          <w:ilvl w:val="0"/>
          <w:numId w:val="22"/>
        </w:numPr>
        <w:spacing w:line="480" w:lineRule="auto"/>
        <w:jc w:val="both"/>
        <w:rPr>
          <w:rFonts w:ascii="Arial" w:hAnsi="Arial" w:cs="Arial"/>
          <w:sz w:val="24"/>
          <w:szCs w:val="24"/>
        </w:rPr>
      </w:pPr>
      <w:r w:rsidRPr="002C7E83">
        <w:rPr>
          <w:rFonts w:ascii="Arial" w:hAnsi="Arial" w:cs="Arial"/>
          <w:sz w:val="24"/>
          <w:szCs w:val="24"/>
        </w:rPr>
        <w:t>Planificar la señalización que se va a requerir para nuevas áreas.</w:t>
      </w:r>
    </w:p>
    <w:p w:rsidR="00676754" w:rsidRPr="002C7E83" w:rsidRDefault="00676754" w:rsidP="00676754">
      <w:pPr>
        <w:pStyle w:val="Prrafodelista"/>
        <w:numPr>
          <w:ilvl w:val="0"/>
          <w:numId w:val="22"/>
        </w:numPr>
        <w:spacing w:line="480" w:lineRule="auto"/>
        <w:jc w:val="both"/>
        <w:rPr>
          <w:rFonts w:ascii="Arial" w:hAnsi="Arial" w:cs="Arial"/>
          <w:sz w:val="24"/>
          <w:szCs w:val="24"/>
        </w:rPr>
      </w:pPr>
      <w:r w:rsidRPr="002C7E83">
        <w:rPr>
          <w:rFonts w:ascii="Arial" w:hAnsi="Arial" w:cs="Arial"/>
          <w:sz w:val="24"/>
          <w:szCs w:val="24"/>
        </w:rPr>
        <w:t>Controlar que las señales colocadas se mantengan en óptimas condiciones, no sean golpeadas, retiradas, etc.</w:t>
      </w:r>
    </w:p>
    <w:p w:rsidR="00676754" w:rsidRDefault="00676754" w:rsidP="00676754">
      <w:pPr>
        <w:pStyle w:val="Prrafodelista"/>
        <w:numPr>
          <w:ilvl w:val="0"/>
          <w:numId w:val="22"/>
        </w:numPr>
        <w:spacing w:line="480" w:lineRule="auto"/>
        <w:jc w:val="both"/>
        <w:rPr>
          <w:rFonts w:ascii="Arial" w:hAnsi="Arial" w:cs="Arial"/>
          <w:sz w:val="24"/>
          <w:szCs w:val="24"/>
        </w:rPr>
      </w:pPr>
      <w:r w:rsidRPr="002C7E83">
        <w:rPr>
          <w:rFonts w:ascii="Arial" w:hAnsi="Arial" w:cs="Arial"/>
          <w:sz w:val="24"/>
          <w:szCs w:val="24"/>
        </w:rPr>
        <w:t>Dar mantenimiento a las señales cuando éstas no sean claras o estén perdiendo su funcionalidad.</w:t>
      </w:r>
    </w:p>
    <w:p w:rsidR="00676754" w:rsidRPr="00DC7428" w:rsidRDefault="00676754" w:rsidP="00676754">
      <w:pPr>
        <w:spacing w:line="720" w:lineRule="auto"/>
        <w:jc w:val="both"/>
        <w:rPr>
          <w:rFonts w:ascii="Arial" w:hAnsi="Arial" w:cs="Arial"/>
          <w:sz w:val="24"/>
          <w:szCs w:val="24"/>
        </w:rPr>
      </w:pPr>
    </w:p>
    <w:p w:rsidR="00676754" w:rsidRPr="002C7E83" w:rsidRDefault="00676754" w:rsidP="00676754">
      <w:pPr>
        <w:pStyle w:val="Prrafodelista"/>
        <w:spacing w:line="480" w:lineRule="auto"/>
        <w:rPr>
          <w:rFonts w:ascii="Arial" w:hAnsi="Arial" w:cs="Arial"/>
          <w:sz w:val="24"/>
          <w:szCs w:val="24"/>
        </w:rPr>
      </w:pPr>
      <w:r w:rsidRPr="002C7E83">
        <w:rPr>
          <w:rFonts w:ascii="Arial" w:hAnsi="Arial" w:cs="Arial"/>
          <w:sz w:val="24"/>
          <w:szCs w:val="24"/>
        </w:rPr>
        <w:lastRenderedPageBreak/>
        <w:t>Trabajadores:</w:t>
      </w:r>
    </w:p>
    <w:p w:rsidR="00676754" w:rsidRPr="002C7E83" w:rsidRDefault="00676754" w:rsidP="00676754">
      <w:pPr>
        <w:pStyle w:val="Prrafodelista"/>
        <w:numPr>
          <w:ilvl w:val="0"/>
          <w:numId w:val="24"/>
        </w:numPr>
        <w:spacing w:line="480" w:lineRule="auto"/>
        <w:jc w:val="both"/>
        <w:rPr>
          <w:rFonts w:ascii="Arial" w:hAnsi="Arial" w:cs="Arial"/>
          <w:sz w:val="24"/>
          <w:szCs w:val="24"/>
        </w:rPr>
      </w:pPr>
      <w:r w:rsidRPr="002C7E83">
        <w:rPr>
          <w:rFonts w:ascii="Arial" w:hAnsi="Arial" w:cs="Arial"/>
          <w:sz w:val="24"/>
          <w:szCs w:val="24"/>
        </w:rPr>
        <w:t>Asistir a charlas de seguridad establecidas para adquirir capacitación sobre la señalización empleada en la planta; haciendo conocer sus interrogantes sobre la misma.</w:t>
      </w:r>
    </w:p>
    <w:p w:rsidR="00676754" w:rsidRPr="002C7E83" w:rsidRDefault="00676754" w:rsidP="00676754">
      <w:pPr>
        <w:pStyle w:val="Prrafodelista"/>
        <w:numPr>
          <w:ilvl w:val="0"/>
          <w:numId w:val="24"/>
        </w:numPr>
        <w:spacing w:line="480" w:lineRule="auto"/>
        <w:jc w:val="both"/>
        <w:rPr>
          <w:rFonts w:ascii="Arial" w:hAnsi="Arial" w:cs="Arial"/>
          <w:sz w:val="24"/>
          <w:szCs w:val="24"/>
        </w:rPr>
      </w:pPr>
      <w:r w:rsidRPr="002C7E83">
        <w:rPr>
          <w:rFonts w:ascii="Arial" w:hAnsi="Arial" w:cs="Arial"/>
          <w:sz w:val="24"/>
          <w:szCs w:val="24"/>
        </w:rPr>
        <w:t>Cumplir con lo establecido en este procedimiento.</w:t>
      </w:r>
    </w:p>
    <w:p w:rsidR="00676754" w:rsidRPr="002C7E83" w:rsidRDefault="00676754" w:rsidP="00676754">
      <w:pPr>
        <w:pStyle w:val="Prrafodelista"/>
        <w:numPr>
          <w:ilvl w:val="0"/>
          <w:numId w:val="24"/>
        </w:numPr>
        <w:spacing w:line="480" w:lineRule="auto"/>
        <w:jc w:val="both"/>
        <w:rPr>
          <w:rFonts w:ascii="Arial" w:hAnsi="Arial" w:cs="Arial"/>
          <w:sz w:val="24"/>
          <w:szCs w:val="24"/>
        </w:rPr>
      </w:pPr>
      <w:r w:rsidRPr="002C7E83">
        <w:rPr>
          <w:rFonts w:ascii="Arial" w:hAnsi="Arial" w:cs="Arial"/>
          <w:sz w:val="24"/>
          <w:szCs w:val="24"/>
        </w:rPr>
        <w:t>Utilizar siempre y correctamente el equipo de protección personal que se le ha asignado.</w:t>
      </w:r>
    </w:p>
    <w:p w:rsidR="00676754" w:rsidRPr="002C7E83" w:rsidRDefault="00676754" w:rsidP="00676754">
      <w:pPr>
        <w:pStyle w:val="Prrafodelista"/>
        <w:spacing w:line="480" w:lineRule="auto"/>
        <w:rPr>
          <w:rFonts w:ascii="Arial" w:hAnsi="Arial" w:cs="Arial"/>
          <w:sz w:val="24"/>
          <w:szCs w:val="24"/>
        </w:rPr>
      </w:pPr>
      <w:r w:rsidRPr="002C7E83">
        <w:rPr>
          <w:rFonts w:ascii="Arial" w:hAnsi="Arial" w:cs="Arial"/>
          <w:sz w:val="24"/>
          <w:szCs w:val="24"/>
        </w:rPr>
        <w:t>Visitantes:</w:t>
      </w:r>
    </w:p>
    <w:p w:rsidR="00676754" w:rsidRPr="002C7E83" w:rsidRDefault="00676754" w:rsidP="00676754">
      <w:pPr>
        <w:pStyle w:val="Prrafodelista"/>
        <w:numPr>
          <w:ilvl w:val="0"/>
          <w:numId w:val="25"/>
        </w:numPr>
        <w:spacing w:line="480" w:lineRule="auto"/>
        <w:rPr>
          <w:rFonts w:ascii="Arial" w:hAnsi="Arial" w:cs="Arial"/>
          <w:sz w:val="24"/>
          <w:szCs w:val="24"/>
        </w:rPr>
      </w:pPr>
      <w:r w:rsidRPr="002C7E83">
        <w:rPr>
          <w:rFonts w:ascii="Arial" w:hAnsi="Arial" w:cs="Arial"/>
          <w:sz w:val="24"/>
          <w:szCs w:val="24"/>
        </w:rPr>
        <w:t>Cumplir con las normas establecidas por la empresa.</w:t>
      </w:r>
    </w:p>
    <w:p w:rsidR="00676754" w:rsidRPr="002C7E83" w:rsidRDefault="00676754" w:rsidP="00676754">
      <w:pPr>
        <w:pStyle w:val="Prrafodelista"/>
        <w:spacing w:line="360" w:lineRule="auto"/>
        <w:ind w:left="1944"/>
        <w:jc w:val="both"/>
        <w:rPr>
          <w:rFonts w:ascii="Arial" w:hAnsi="Arial" w:cs="Arial"/>
          <w:sz w:val="24"/>
          <w:szCs w:val="24"/>
        </w:rPr>
      </w:pPr>
    </w:p>
    <w:p w:rsidR="00676754" w:rsidRPr="00DC7428" w:rsidRDefault="00676754" w:rsidP="00676754">
      <w:pPr>
        <w:jc w:val="both"/>
        <w:rPr>
          <w:rFonts w:ascii="Arial" w:hAnsi="Arial" w:cs="Arial"/>
          <w:b/>
          <w:sz w:val="24"/>
          <w:szCs w:val="24"/>
        </w:rPr>
      </w:pPr>
      <w:r w:rsidRPr="00DC7428">
        <w:rPr>
          <w:rFonts w:ascii="Arial" w:hAnsi="Arial" w:cs="Arial"/>
          <w:b/>
          <w:sz w:val="24"/>
          <w:szCs w:val="24"/>
        </w:rPr>
        <w:t>CONSIDERACIONES GENERALES</w:t>
      </w:r>
    </w:p>
    <w:p w:rsidR="00676754" w:rsidRPr="002C7E83" w:rsidRDefault="00676754" w:rsidP="00676754">
      <w:pPr>
        <w:pStyle w:val="Prrafodelista"/>
        <w:spacing w:line="360" w:lineRule="auto"/>
        <w:ind w:left="1224"/>
        <w:jc w:val="both"/>
        <w:rPr>
          <w:rFonts w:ascii="Arial" w:hAnsi="Arial" w:cs="Arial"/>
          <w:sz w:val="24"/>
          <w:szCs w:val="24"/>
        </w:rPr>
      </w:pPr>
    </w:p>
    <w:p w:rsidR="00676754" w:rsidRPr="002C7E83" w:rsidRDefault="00676754" w:rsidP="00676754">
      <w:pPr>
        <w:pStyle w:val="Prrafodelista"/>
        <w:numPr>
          <w:ilvl w:val="0"/>
          <w:numId w:val="23"/>
        </w:numPr>
        <w:spacing w:line="480" w:lineRule="auto"/>
        <w:jc w:val="both"/>
        <w:rPr>
          <w:rFonts w:ascii="Arial" w:hAnsi="Arial" w:cs="Arial"/>
          <w:sz w:val="24"/>
          <w:szCs w:val="24"/>
        </w:rPr>
      </w:pPr>
      <w:r w:rsidRPr="002C7E83">
        <w:rPr>
          <w:rFonts w:ascii="Arial" w:hAnsi="Arial" w:cs="Arial"/>
          <w:sz w:val="24"/>
          <w:szCs w:val="24"/>
        </w:rPr>
        <w:t>Al ingreso de cada una de las áreas, serán instalados los carteles de obligación “USE EPP”</w:t>
      </w:r>
    </w:p>
    <w:p w:rsidR="00676754" w:rsidRPr="002C7E83" w:rsidRDefault="00676754" w:rsidP="00676754">
      <w:pPr>
        <w:pStyle w:val="Prrafodelista"/>
        <w:numPr>
          <w:ilvl w:val="0"/>
          <w:numId w:val="23"/>
        </w:numPr>
        <w:spacing w:line="480" w:lineRule="auto"/>
        <w:jc w:val="both"/>
        <w:rPr>
          <w:rFonts w:ascii="Arial" w:hAnsi="Arial" w:cs="Arial"/>
          <w:sz w:val="24"/>
          <w:szCs w:val="24"/>
        </w:rPr>
      </w:pPr>
      <w:r w:rsidRPr="002C7E83">
        <w:rPr>
          <w:rFonts w:ascii="Arial" w:hAnsi="Arial" w:cs="Arial"/>
          <w:sz w:val="24"/>
          <w:szCs w:val="24"/>
        </w:rPr>
        <w:t>En las carteleras se indicarán los horarios de trabajo.</w:t>
      </w:r>
    </w:p>
    <w:p w:rsidR="00676754" w:rsidRPr="002C7E83" w:rsidRDefault="00676754" w:rsidP="00676754">
      <w:pPr>
        <w:pStyle w:val="Prrafodelista"/>
        <w:numPr>
          <w:ilvl w:val="0"/>
          <w:numId w:val="23"/>
        </w:numPr>
        <w:spacing w:line="480" w:lineRule="auto"/>
        <w:jc w:val="both"/>
        <w:rPr>
          <w:rFonts w:ascii="Arial" w:hAnsi="Arial" w:cs="Arial"/>
          <w:sz w:val="24"/>
          <w:szCs w:val="24"/>
        </w:rPr>
      </w:pPr>
      <w:r w:rsidRPr="002C7E83">
        <w:rPr>
          <w:rFonts w:ascii="Arial" w:hAnsi="Arial" w:cs="Arial"/>
          <w:sz w:val="24"/>
          <w:szCs w:val="24"/>
        </w:rPr>
        <w:t xml:space="preserve">En la entrada de cada área de trabajo se ubicarán carteles ”ta PROHIBIDO EL INGRESO DE PERSONAL NO AUTORIZADO” </w:t>
      </w:r>
    </w:p>
    <w:p w:rsidR="00676754" w:rsidRDefault="00676754" w:rsidP="00676754">
      <w:pPr>
        <w:pStyle w:val="Prrafodelista"/>
        <w:numPr>
          <w:ilvl w:val="0"/>
          <w:numId w:val="23"/>
        </w:numPr>
        <w:spacing w:line="480" w:lineRule="auto"/>
        <w:jc w:val="both"/>
        <w:rPr>
          <w:rFonts w:ascii="Arial" w:hAnsi="Arial" w:cs="Arial"/>
          <w:sz w:val="24"/>
          <w:szCs w:val="24"/>
        </w:rPr>
      </w:pPr>
      <w:r w:rsidRPr="002C7E83">
        <w:rPr>
          <w:rFonts w:ascii="Arial" w:hAnsi="Arial" w:cs="Arial"/>
          <w:sz w:val="24"/>
          <w:szCs w:val="24"/>
        </w:rPr>
        <w:t>Cerca de cada equipo eléctrico serán ubicados carteles fijos que señalen “PELIGRO ALTA TENSIÓN” y “PROHIBIDO APAGAR EL INCENDIO CON AGUA”.</w:t>
      </w:r>
    </w:p>
    <w:p w:rsidR="00676754" w:rsidRPr="00DC7428" w:rsidRDefault="00676754" w:rsidP="00676754">
      <w:pPr>
        <w:pStyle w:val="Prrafodelista"/>
        <w:spacing w:line="480" w:lineRule="auto"/>
        <w:ind w:left="1944"/>
        <w:jc w:val="both"/>
        <w:rPr>
          <w:rFonts w:ascii="Arial" w:hAnsi="Arial" w:cs="Arial"/>
          <w:sz w:val="24"/>
          <w:szCs w:val="24"/>
        </w:rPr>
      </w:pPr>
    </w:p>
    <w:p w:rsidR="00676754" w:rsidRPr="00DC7428" w:rsidRDefault="00676754" w:rsidP="00676754">
      <w:pPr>
        <w:jc w:val="both"/>
        <w:rPr>
          <w:rFonts w:ascii="Arial" w:hAnsi="Arial" w:cs="Arial"/>
          <w:b/>
          <w:sz w:val="24"/>
          <w:szCs w:val="24"/>
        </w:rPr>
      </w:pPr>
      <w:r w:rsidRPr="00DC7428">
        <w:rPr>
          <w:rFonts w:ascii="Arial" w:hAnsi="Arial" w:cs="Arial"/>
          <w:b/>
          <w:sz w:val="24"/>
          <w:szCs w:val="24"/>
        </w:rPr>
        <w:lastRenderedPageBreak/>
        <w:t>SEÑALIZACIÓN</w:t>
      </w:r>
    </w:p>
    <w:p w:rsidR="00676754" w:rsidRPr="002C7E83" w:rsidRDefault="00676754" w:rsidP="00676754">
      <w:pPr>
        <w:pStyle w:val="Prrafodelista"/>
        <w:ind w:left="1728"/>
        <w:jc w:val="both"/>
        <w:rPr>
          <w:rFonts w:ascii="Arial" w:hAnsi="Arial" w:cs="Arial"/>
          <w:b/>
          <w:sz w:val="24"/>
          <w:szCs w:val="24"/>
        </w:rPr>
      </w:pPr>
    </w:p>
    <w:p w:rsidR="00676754" w:rsidRPr="002C7E83" w:rsidRDefault="00676754" w:rsidP="00676754">
      <w:pPr>
        <w:pStyle w:val="Prrafodelista"/>
        <w:spacing w:line="480" w:lineRule="auto"/>
        <w:jc w:val="both"/>
        <w:rPr>
          <w:rFonts w:ascii="Arial" w:hAnsi="Arial" w:cs="Arial"/>
          <w:sz w:val="24"/>
          <w:szCs w:val="24"/>
        </w:rPr>
      </w:pPr>
      <w:r w:rsidRPr="002C7E83">
        <w:rPr>
          <w:rFonts w:ascii="Arial" w:hAnsi="Arial" w:cs="Arial"/>
          <w:sz w:val="24"/>
          <w:szCs w:val="24"/>
        </w:rPr>
        <w:t>La necesidad de señalización surge, ante la imposibilidad de eliminar o reducir suficientemente, el riesgo, es por ello que se adicionan medidas de prevención o de control, mediante acciones técnicas u organizativas de protección, todo esto luego de haber formado debidamente a los trabajadores, de la existencia del riesgo y se los debe orientar sobre el comportamiento que se debe tener ante las diferentes situaciones de riesgo; así como facilitar la localización e identificación de determinados medios o instalaciones de protección, evacuación, emergencia o primeros auxilios.</w:t>
      </w:r>
    </w:p>
    <w:p w:rsidR="00676754" w:rsidRPr="002C7E83" w:rsidRDefault="00676754" w:rsidP="00676754">
      <w:pPr>
        <w:pStyle w:val="Prrafodelista"/>
        <w:spacing w:line="480" w:lineRule="auto"/>
        <w:jc w:val="both"/>
        <w:rPr>
          <w:rFonts w:ascii="Arial" w:hAnsi="Arial" w:cs="Arial"/>
          <w:sz w:val="24"/>
          <w:szCs w:val="24"/>
        </w:rPr>
      </w:pPr>
      <w:r w:rsidRPr="002C7E83">
        <w:rPr>
          <w:rFonts w:ascii="Arial" w:hAnsi="Arial" w:cs="Arial"/>
          <w:sz w:val="24"/>
          <w:szCs w:val="24"/>
        </w:rPr>
        <w:t>Se debe resaltar que la señalización por sí misma nunca elimina los riesgos.</w:t>
      </w:r>
    </w:p>
    <w:p w:rsidR="00676754" w:rsidRPr="002C7E83" w:rsidRDefault="00676754" w:rsidP="00676754">
      <w:pPr>
        <w:pStyle w:val="Prrafodelista"/>
        <w:spacing w:line="480" w:lineRule="auto"/>
        <w:jc w:val="both"/>
        <w:rPr>
          <w:rFonts w:ascii="Arial" w:hAnsi="Arial" w:cs="Arial"/>
          <w:sz w:val="24"/>
          <w:szCs w:val="24"/>
        </w:rPr>
      </w:pPr>
    </w:p>
    <w:p w:rsidR="00676754" w:rsidRPr="002C7E83" w:rsidRDefault="00676754" w:rsidP="00676754">
      <w:pPr>
        <w:pStyle w:val="Prrafodelista"/>
        <w:numPr>
          <w:ilvl w:val="0"/>
          <w:numId w:val="26"/>
        </w:numPr>
        <w:spacing w:line="480" w:lineRule="auto"/>
        <w:jc w:val="both"/>
        <w:rPr>
          <w:rFonts w:ascii="Arial" w:hAnsi="Arial" w:cs="Arial"/>
          <w:sz w:val="24"/>
          <w:szCs w:val="24"/>
        </w:rPr>
      </w:pPr>
      <w:r w:rsidRPr="002C7E83">
        <w:rPr>
          <w:rFonts w:ascii="Arial" w:hAnsi="Arial" w:cs="Arial"/>
          <w:sz w:val="24"/>
          <w:szCs w:val="24"/>
        </w:rPr>
        <w:t>La señalización de seguridad en el trabajo será utilizada siempre que el análisis de riesgos existentes, de las situaciones de emergencia previsibles y de las medidas preventivas adoptadas, ponga de manifiesto la necesidad de:</w:t>
      </w:r>
    </w:p>
    <w:p w:rsidR="00676754" w:rsidRPr="002C7E83" w:rsidRDefault="00676754" w:rsidP="00676754">
      <w:pPr>
        <w:pStyle w:val="Prrafodelista"/>
        <w:spacing w:line="480" w:lineRule="auto"/>
        <w:ind w:left="1080"/>
        <w:jc w:val="both"/>
        <w:rPr>
          <w:rFonts w:ascii="Arial" w:hAnsi="Arial" w:cs="Arial"/>
          <w:sz w:val="24"/>
          <w:szCs w:val="24"/>
        </w:rPr>
      </w:pPr>
    </w:p>
    <w:p w:rsidR="00676754" w:rsidRPr="002C7E83" w:rsidRDefault="00676754" w:rsidP="00676754">
      <w:pPr>
        <w:pStyle w:val="Prrafodelista"/>
        <w:numPr>
          <w:ilvl w:val="0"/>
          <w:numId w:val="27"/>
        </w:numPr>
        <w:spacing w:line="480" w:lineRule="auto"/>
        <w:jc w:val="both"/>
        <w:rPr>
          <w:rFonts w:ascii="Arial" w:hAnsi="Arial" w:cs="Arial"/>
          <w:sz w:val="24"/>
          <w:szCs w:val="24"/>
        </w:rPr>
      </w:pPr>
      <w:r w:rsidRPr="002C7E83">
        <w:rPr>
          <w:rFonts w:ascii="Arial" w:hAnsi="Arial" w:cs="Arial"/>
          <w:sz w:val="24"/>
          <w:szCs w:val="24"/>
        </w:rPr>
        <w:t>Llamar la tención de los trabajadores sobre la existencia de determinados riesgos, prohibiciones u obligaciones.</w:t>
      </w:r>
    </w:p>
    <w:p w:rsidR="00676754" w:rsidRPr="002C7E83" w:rsidRDefault="00676754" w:rsidP="00676754">
      <w:pPr>
        <w:pStyle w:val="Prrafodelista"/>
        <w:numPr>
          <w:ilvl w:val="0"/>
          <w:numId w:val="27"/>
        </w:numPr>
        <w:spacing w:line="480" w:lineRule="auto"/>
        <w:jc w:val="both"/>
        <w:rPr>
          <w:rFonts w:ascii="Arial" w:hAnsi="Arial" w:cs="Arial"/>
          <w:sz w:val="24"/>
          <w:szCs w:val="24"/>
        </w:rPr>
      </w:pPr>
      <w:r w:rsidRPr="002C7E83">
        <w:rPr>
          <w:rFonts w:ascii="Arial" w:hAnsi="Arial" w:cs="Arial"/>
          <w:sz w:val="24"/>
          <w:szCs w:val="24"/>
        </w:rPr>
        <w:lastRenderedPageBreak/>
        <w:t>Alertar a los trabajadores cuando se produzca una determinada situación de emergencia que requiera medidas urgentes de protección o evacuación.</w:t>
      </w:r>
    </w:p>
    <w:p w:rsidR="00676754" w:rsidRPr="002C7E83" w:rsidRDefault="00676754" w:rsidP="00676754">
      <w:pPr>
        <w:pStyle w:val="Prrafodelista"/>
        <w:numPr>
          <w:ilvl w:val="0"/>
          <w:numId w:val="27"/>
        </w:numPr>
        <w:spacing w:line="480" w:lineRule="auto"/>
        <w:jc w:val="both"/>
        <w:rPr>
          <w:rFonts w:ascii="Arial" w:hAnsi="Arial" w:cs="Arial"/>
          <w:sz w:val="24"/>
          <w:szCs w:val="24"/>
        </w:rPr>
      </w:pPr>
      <w:r w:rsidRPr="002C7E83">
        <w:rPr>
          <w:rFonts w:ascii="Arial" w:hAnsi="Arial" w:cs="Arial"/>
          <w:sz w:val="24"/>
          <w:szCs w:val="24"/>
        </w:rPr>
        <w:t>Facilitar a los trabajadores la localización e identificación de determinados medios o instalaciones de protección, evacuación, emergencia o primeros auxilios.</w:t>
      </w:r>
    </w:p>
    <w:p w:rsidR="00676754" w:rsidRDefault="00676754" w:rsidP="00676754">
      <w:pPr>
        <w:pStyle w:val="Prrafodelista"/>
        <w:numPr>
          <w:ilvl w:val="0"/>
          <w:numId w:val="27"/>
        </w:numPr>
        <w:spacing w:line="480" w:lineRule="auto"/>
        <w:jc w:val="both"/>
        <w:rPr>
          <w:rFonts w:ascii="Arial" w:hAnsi="Arial" w:cs="Arial"/>
          <w:sz w:val="24"/>
          <w:szCs w:val="24"/>
        </w:rPr>
      </w:pPr>
      <w:r w:rsidRPr="002C7E83">
        <w:rPr>
          <w:rFonts w:ascii="Arial" w:hAnsi="Arial" w:cs="Arial"/>
          <w:sz w:val="24"/>
          <w:szCs w:val="24"/>
        </w:rPr>
        <w:t>Orientar o guiar a los trabajadores que realicen determinadas maniobras peligrosas.</w:t>
      </w:r>
    </w:p>
    <w:p w:rsidR="00676754" w:rsidRPr="00DC7428" w:rsidRDefault="00676754" w:rsidP="00676754">
      <w:pPr>
        <w:pStyle w:val="Prrafodelista"/>
        <w:spacing w:line="480" w:lineRule="auto"/>
        <w:ind w:left="1440"/>
        <w:jc w:val="both"/>
        <w:rPr>
          <w:rFonts w:ascii="Arial" w:hAnsi="Arial" w:cs="Arial"/>
          <w:sz w:val="24"/>
          <w:szCs w:val="24"/>
        </w:rPr>
      </w:pPr>
    </w:p>
    <w:p w:rsidR="00676754" w:rsidRPr="002C7E83" w:rsidRDefault="00676754" w:rsidP="00676754">
      <w:pPr>
        <w:pStyle w:val="Prrafodelista"/>
        <w:numPr>
          <w:ilvl w:val="0"/>
          <w:numId w:val="26"/>
        </w:numPr>
        <w:spacing w:line="480" w:lineRule="auto"/>
        <w:jc w:val="both"/>
        <w:rPr>
          <w:rFonts w:ascii="Arial" w:hAnsi="Arial" w:cs="Arial"/>
          <w:sz w:val="24"/>
          <w:szCs w:val="24"/>
        </w:rPr>
      </w:pPr>
      <w:r w:rsidRPr="002C7E83">
        <w:rPr>
          <w:rFonts w:ascii="Arial" w:hAnsi="Arial" w:cs="Arial"/>
          <w:sz w:val="24"/>
          <w:szCs w:val="24"/>
        </w:rPr>
        <w:t>La señalización no deberá considerarse una medida sustitutiva de las medias técnicas y organizativas de protección colectiva, por lo tanto deberá utilizarse cuando mediante éstas últimas no haya sido posible eliminar los riesgos o reducirlos suficientemente. Tampoco deberá considerarse una medida sustitutiva de la formación e información de los trabajadores en materia de seguridad y salud en el trabajo.</w:t>
      </w:r>
    </w:p>
    <w:p w:rsidR="00676754" w:rsidRDefault="00676754" w:rsidP="00676754">
      <w:pPr>
        <w:pStyle w:val="Prrafodelista"/>
        <w:numPr>
          <w:ilvl w:val="0"/>
          <w:numId w:val="26"/>
        </w:numPr>
        <w:spacing w:line="480" w:lineRule="auto"/>
        <w:jc w:val="both"/>
        <w:rPr>
          <w:rFonts w:ascii="Arial" w:hAnsi="Arial" w:cs="Arial"/>
          <w:sz w:val="24"/>
          <w:szCs w:val="24"/>
        </w:rPr>
      </w:pPr>
      <w:r w:rsidRPr="002C7E83">
        <w:rPr>
          <w:rFonts w:ascii="Arial" w:hAnsi="Arial" w:cs="Arial"/>
          <w:sz w:val="24"/>
          <w:szCs w:val="24"/>
        </w:rPr>
        <w:t>La elección del tipo de señal y del número y colocación de las señales o dispositivos de señalización a utilizar en cada caso se realizará de forma que la señalización resulte lo más eficaz posible, teniendo en cuenta:</w:t>
      </w:r>
    </w:p>
    <w:p w:rsidR="00676754" w:rsidRDefault="00676754" w:rsidP="00676754">
      <w:pPr>
        <w:pStyle w:val="Prrafodelista"/>
        <w:spacing w:line="480" w:lineRule="auto"/>
        <w:ind w:left="1080"/>
        <w:jc w:val="both"/>
        <w:rPr>
          <w:rFonts w:ascii="Arial" w:hAnsi="Arial" w:cs="Arial"/>
          <w:sz w:val="24"/>
          <w:szCs w:val="24"/>
        </w:rPr>
      </w:pPr>
    </w:p>
    <w:p w:rsidR="00676754" w:rsidRPr="002C7E83" w:rsidRDefault="00676754" w:rsidP="00676754">
      <w:pPr>
        <w:pStyle w:val="Prrafodelista"/>
        <w:spacing w:line="480" w:lineRule="auto"/>
        <w:ind w:left="1080"/>
        <w:jc w:val="both"/>
        <w:rPr>
          <w:rFonts w:ascii="Arial" w:hAnsi="Arial" w:cs="Arial"/>
          <w:sz w:val="24"/>
          <w:szCs w:val="24"/>
        </w:rPr>
      </w:pPr>
    </w:p>
    <w:p w:rsidR="00676754" w:rsidRPr="002C7E83" w:rsidRDefault="00676754" w:rsidP="00676754">
      <w:pPr>
        <w:pStyle w:val="Prrafodelista"/>
        <w:numPr>
          <w:ilvl w:val="0"/>
          <w:numId w:val="28"/>
        </w:numPr>
        <w:spacing w:line="480" w:lineRule="auto"/>
        <w:jc w:val="both"/>
        <w:rPr>
          <w:rFonts w:ascii="Arial" w:hAnsi="Arial" w:cs="Arial"/>
          <w:sz w:val="24"/>
          <w:szCs w:val="24"/>
        </w:rPr>
      </w:pPr>
      <w:r w:rsidRPr="002C7E83">
        <w:rPr>
          <w:rFonts w:ascii="Arial" w:hAnsi="Arial" w:cs="Arial"/>
          <w:sz w:val="24"/>
          <w:szCs w:val="24"/>
        </w:rPr>
        <w:lastRenderedPageBreak/>
        <w:t>Las características de la señal.</w:t>
      </w:r>
    </w:p>
    <w:p w:rsidR="00676754" w:rsidRPr="002C7E83" w:rsidRDefault="00676754" w:rsidP="00676754">
      <w:pPr>
        <w:pStyle w:val="Prrafodelista"/>
        <w:numPr>
          <w:ilvl w:val="0"/>
          <w:numId w:val="28"/>
        </w:numPr>
        <w:spacing w:line="480" w:lineRule="auto"/>
        <w:jc w:val="both"/>
        <w:rPr>
          <w:rFonts w:ascii="Arial" w:hAnsi="Arial" w:cs="Arial"/>
          <w:sz w:val="24"/>
          <w:szCs w:val="24"/>
        </w:rPr>
      </w:pPr>
      <w:r w:rsidRPr="002C7E83">
        <w:rPr>
          <w:rFonts w:ascii="Arial" w:hAnsi="Arial" w:cs="Arial"/>
          <w:sz w:val="24"/>
          <w:szCs w:val="24"/>
        </w:rPr>
        <w:t>Los riesgos, elementos o circunstancias que hayan de señalizarse.</w:t>
      </w:r>
    </w:p>
    <w:p w:rsidR="00676754" w:rsidRPr="002C7E83" w:rsidRDefault="00676754" w:rsidP="00676754">
      <w:pPr>
        <w:pStyle w:val="Prrafodelista"/>
        <w:numPr>
          <w:ilvl w:val="0"/>
          <w:numId w:val="28"/>
        </w:numPr>
        <w:spacing w:line="480" w:lineRule="auto"/>
        <w:jc w:val="both"/>
        <w:rPr>
          <w:rFonts w:ascii="Arial" w:hAnsi="Arial" w:cs="Arial"/>
          <w:sz w:val="24"/>
          <w:szCs w:val="24"/>
        </w:rPr>
      </w:pPr>
      <w:r w:rsidRPr="002C7E83">
        <w:rPr>
          <w:rFonts w:ascii="Arial" w:hAnsi="Arial" w:cs="Arial"/>
          <w:sz w:val="24"/>
          <w:szCs w:val="24"/>
        </w:rPr>
        <w:t>La extensión de la zona a cubrir.</w:t>
      </w:r>
    </w:p>
    <w:p w:rsidR="00676754" w:rsidRPr="002C7E83" w:rsidRDefault="00676754" w:rsidP="00676754">
      <w:pPr>
        <w:pStyle w:val="Prrafodelista"/>
        <w:numPr>
          <w:ilvl w:val="0"/>
          <w:numId w:val="28"/>
        </w:numPr>
        <w:spacing w:line="480" w:lineRule="auto"/>
        <w:jc w:val="both"/>
        <w:rPr>
          <w:rFonts w:ascii="Arial" w:hAnsi="Arial" w:cs="Arial"/>
          <w:sz w:val="24"/>
          <w:szCs w:val="24"/>
        </w:rPr>
      </w:pPr>
      <w:r w:rsidRPr="002C7E83">
        <w:rPr>
          <w:rFonts w:ascii="Arial" w:hAnsi="Arial" w:cs="Arial"/>
          <w:sz w:val="24"/>
          <w:szCs w:val="24"/>
        </w:rPr>
        <w:t>El número de trabajadores expuestos.</w:t>
      </w:r>
    </w:p>
    <w:p w:rsidR="00676754" w:rsidRPr="002C7E83" w:rsidRDefault="00676754" w:rsidP="00676754">
      <w:pPr>
        <w:pStyle w:val="Prrafodelista"/>
        <w:numPr>
          <w:ilvl w:val="0"/>
          <w:numId w:val="26"/>
        </w:numPr>
        <w:spacing w:line="480" w:lineRule="auto"/>
        <w:jc w:val="both"/>
        <w:rPr>
          <w:rFonts w:ascii="Arial" w:hAnsi="Arial" w:cs="Arial"/>
          <w:sz w:val="24"/>
          <w:szCs w:val="24"/>
        </w:rPr>
      </w:pPr>
      <w:r w:rsidRPr="002C7E83">
        <w:rPr>
          <w:rFonts w:ascii="Arial" w:hAnsi="Arial" w:cs="Arial"/>
          <w:sz w:val="24"/>
          <w:szCs w:val="24"/>
        </w:rPr>
        <w:t>La eficacia de la señalización no deberá resultar disminuida por la ocurrencia de señales o por otras circunstancias que dificulten su:</w:t>
      </w:r>
    </w:p>
    <w:p w:rsidR="00676754" w:rsidRPr="002C7E83" w:rsidRDefault="00676754" w:rsidP="00676754">
      <w:pPr>
        <w:pStyle w:val="Prrafodelista"/>
        <w:numPr>
          <w:ilvl w:val="0"/>
          <w:numId w:val="29"/>
        </w:numPr>
        <w:spacing w:line="480" w:lineRule="auto"/>
        <w:jc w:val="both"/>
        <w:rPr>
          <w:rFonts w:ascii="Arial" w:hAnsi="Arial" w:cs="Arial"/>
          <w:sz w:val="24"/>
          <w:szCs w:val="24"/>
        </w:rPr>
      </w:pPr>
      <w:r w:rsidRPr="002C7E83">
        <w:rPr>
          <w:rFonts w:ascii="Arial" w:hAnsi="Arial" w:cs="Arial"/>
          <w:sz w:val="24"/>
          <w:szCs w:val="24"/>
        </w:rPr>
        <w:t>Percepción o comprensión</w:t>
      </w:r>
    </w:p>
    <w:p w:rsidR="00676754" w:rsidRPr="002C7E83" w:rsidRDefault="00676754" w:rsidP="00676754">
      <w:pPr>
        <w:spacing w:line="480" w:lineRule="auto"/>
        <w:ind w:left="1080"/>
        <w:jc w:val="both"/>
        <w:rPr>
          <w:rFonts w:ascii="Arial" w:hAnsi="Arial" w:cs="Arial"/>
          <w:sz w:val="24"/>
          <w:szCs w:val="24"/>
        </w:rPr>
      </w:pPr>
      <w:r w:rsidRPr="002C7E83">
        <w:rPr>
          <w:rFonts w:ascii="Arial" w:hAnsi="Arial" w:cs="Arial"/>
          <w:sz w:val="24"/>
          <w:szCs w:val="24"/>
        </w:rPr>
        <w:t>La señalización de seguridad y salud en el trabajo no deberá utilizarse para transmitir informaciones o mensajes distintos o adicionales a los que constituyen su objetivo propio. Cuando los trabajadores a los que se dirige la señalización tengan la capacidad o la facultad visual o auditiva limitadas, incluidos los casos en que ello sea debido al uso de equipos de protección individual, deberán tomarse las medidas suplementarias.</w:t>
      </w:r>
    </w:p>
    <w:p w:rsidR="00676754" w:rsidRPr="002C7E83" w:rsidRDefault="00676754" w:rsidP="00676754">
      <w:pPr>
        <w:pStyle w:val="Prrafodelista"/>
        <w:numPr>
          <w:ilvl w:val="0"/>
          <w:numId w:val="29"/>
        </w:numPr>
        <w:spacing w:line="480" w:lineRule="auto"/>
        <w:jc w:val="both"/>
        <w:rPr>
          <w:rFonts w:ascii="Arial" w:hAnsi="Arial" w:cs="Arial"/>
          <w:sz w:val="24"/>
          <w:szCs w:val="24"/>
        </w:rPr>
      </w:pPr>
      <w:r w:rsidRPr="002C7E83">
        <w:rPr>
          <w:rFonts w:ascii="Arial" w:hAnsi="Arial" w:cs="Arial"/>
          <w:sz w:val="24"/>
          <w:szCs w:val="24"/>
        </w:rPr>
        <w:t>La señalización deberá permanecer en tanto persista la situación que la motiva.</w:t>
      </w:r>
    </w:p>
    <w:p w:rsidR="00676754" w:rsidRDefault="00676754" w:rsidP="00676754">
      <w:pPr>
        <w:pStyle w:val="Prrafodelista"/>
        <w:spacing w:line="480" w:lineRule="auto"/>
        <w:jc w:val="both"/>
        <w:rPr>
          <w:rFonts w:ascii="Arial" w:hAnsi="Arial" w:cs="Arial"/>
          <w:sz w:val="24"/>
          <w:szCs w:val="24"/>
        </w:rPr>
      </w:pPr>
      <w:r w:rsidRPr="002C7E83">
        <w:rPr>
          <w:rFonts w:ascii="Arial" w:hAnsi="Arial" w:cs="Arial"/>
          <w:sz w:val="24"/>
          <w:szCs w:val="24"/>
        </w:rPr>
        <w:t xml:space="preserve">Los medios y dispositivos de señalización deberán ser, según los casos, limpiados, mantenidos, y verificados regularmente, y reparados o sustituidos cuando sea necesario, de forma que conserven en todo momento sus cualidades intrínsecas y de funcionamiento. Las señalizaciones que necesiten de una fuente de energía dispondrán de </w:t>
      </w:r>
      <w:r w:rsidRPr="002C7E83">
        <w:rPr>
          <w:rFonts w:ascii="Arial" w:hAnsi="Arial" w:cs="Arial"/>
          <w:sz w:val="24"/>
          <w:szCs w:val="24"/>
        </w:rPr>
        <w:lastRenderedPageBreak/>
        <w:t>alimentación de emergencia que garantice su funcionamiento en caso de interrupción de aquella, salvo que el riesgo desaparezca con el corte del suministro.</w:t>
      </w:r>
    </w:p>
    <w:p w:rsidR="00676754" w:rsidRPr="00DC7428" w:rsidRDefault="00676754" w:rsidP="00676754">
      <w:pPr>
        <w:pStyle w:val="Prrafodelista"/>
        <w:spacing w:line="480" w:lineRule="auto"/>
        <w:jc w:val="both"/>
        <w:rPr>
          <w:rFonts w:ascii="Arial" w:hAnsi="Arial" w:cs="Arial"/>
          <w:sz w:val="24"/>
          <w:szCs w:val="24"/>
        </w:rPr>
      </w:pPr>
    </w:p>
    <w:p w:rsidR="00676754" w:rsidRPr="00DC7428" w:rsidRDefault="00676754" w:rsidP="00676754">
      <w:pPr>
        <w:jc w:val="both"/>
        <w:rPr>
          <w:rFonts w:ascii="Arial" w:hAnsi="Arial" w:cs="Arial"/>
          <w:b/>
          <w:sz w:val="24"/>
          <w:szCs w:val="24"/>
        </w:rPr>
      </w:pPr>
      <w:r w:rsidRPr="00DC7428">
        <w:rPr>
          <w:rFonts w:ascii="Arial" w:hAnsi="Arial" w:cs="Arial"/>
          <w:b/>
          <w:sz w:val="24"/>
          <w:szCs w:val="24"/>
        </w:rPr>
        <w:t>TIPOS DE SEÑALIZACIÓN EN EL LUGAR DE TRABAJO</w:t>
      </w:r>
    </w:p>
    <w:p w:rsidR="00676754" w:rsidRPr="002C7E83" w:rsidRDefault="00676754" w:rsidP="00676754">
      <w:pPr>
        <w:rPr>
          <w:rFonts w:ascii="Arial" w:hAnsi="Arial" w:cs="Arial"/>
          <w:sz w:val="24"/>
          <w:szCs w:val="24"/>
        </w:rPr>
      </w:pPr>
    </w:p>
    <w:tbl>
      <w:tblPr>
        <w:tblW w:w="6780" w:type="dxa"/>
        <w:jc w:val="center"/>
        <w:tblInd w:w="60" w:type="dxa"/>
        <w:tblCellMar>
          <w:left w:w="70" w:type="dxa"/>
          <w:right w:w="70" w:type="dxa"/>
        </w:tblCellMar>
        <w:tblLook w:val="04A0"/>
      </w:tblPr>
      <w:tblGrid>
        <w:gridCol w:w="1940"/>
        <w:gridCol w:w="2367"/>
        <w:gridCol w:w="2600"/>
      </w:tblGrid>
      <w:tr w:rsidR="00676754" w:rsidRPr="002C7E83" w:rsidTr="00676754">
        <w:trPr>
          <w:trHeight w:val="330"/>
          <w:jc w:val="center"/>
        </w:trPr>
        <w:tc>
          <w:tcPr>
            <w:tcW w:w="1780" w:type="dxa"/>
            <w:vMerge w:val="restart"/>
            <w:tcBorders>
              <w:top w:val="single" w:sz="8" w:space="0" w:color="auto"/>
              <w:left w:val="single" w:sz="8" w:space="0" w:color="auto"/>
              <w:bottom w:val="single" w:sz="8" w:space="0" w:color="000000"/>
              <w:right w:val="single" w:sz="8" w:space="0" w:color="auto"/>
            </w:tcBorders>
            <w:shd w:val="clear" w:color="000000" w:fill="17375D"/>
            <w:vAlign w:val="center"/>
            <w:hideMark/>
          </w:tcPr>
          <w:p w:rsidR="00676754" w:rsidRPr="002C7E83" w:rsidRDefault="00676754" w:rsidP="00676754">
            <w:pPr>
              <w:spacing w:after="0" w:line="240" w:lineRule="auto"/>
              <w:jc w:val="center"/>
              <w:rPr>
                <w:rFonts w:ascii="Arial" w:eastAsia="Times New Roman" w:hAnsi="Arial" w:cs="Arial"/>
                <w:b/>
                <w:bCs/>
                <w:color w:val="FFFFFF"/>
                <w:sz w:val="24"/>
                <w:szCs w:val="24"/>
                <w:lang w:eastAsia="es-ES"/>
              </w:rPr>
            </w:pPr>
            <w:r w:rsidRPr="002C7E83">
              <w:rPr>
                <w:rFonts w:ascii="Arial" w:eastAsia="Times New Roman" w:hAnsi="Arial" w:cs="Arial"/>
                <w:b/>
                <w:bCs/>
                <w:color w:val="FFFFFF"/>
                <w:sz w:val="24"/>
                <w:szCs w:val="24"/>
                <w:lang w:eastAsia="es-ES"/>
              </w:rPr>
              <w:t>SEÑALIZACIÓN</w:t>
            </w:r>
          </w:p>
        </w:tc>
        <w:tc>
          <w:tcPr>
            <w:tcW w:w="2400" w:type="dxa"/>
            <w:vMerge w:val="restart"/>
            <w:tcBorders>
              <w:top w:val="single" w:sz="8" w:space="0" w:color="auto"/>
              <w:left w:val="single" w:sz="8" w:space="0" w:color="auto"/>
              <w:bottom w:val="single" w:sz="8" w:space="0" w:color="000000"/>
              <w:right w:val="single" w:sz="8" w:space="0" w:color="auto"/>
            </w:tcBorders>
            <w:shd w:val="clear" w:color="000000" w:fill="95B3D7"/>
            <w:vAlign w:val="center"/>
            <w:hideMark/>
          </w:tcPr>
          <w:p w:rsidR="00676754" w:rsidRPr="002C7E83" w:rsidRDefault="00676754" w:rsidP="00676754">
            <w:pPr>
              <w:spacing w:after="0" w:line="240" w:lineRule="auto"/>
              <w:jc w:val="center"/>
              <w:rPr>
                <w:rFonts w:ascii="Arial" w:eastAsia="Times New Roman" w:hAnsi="Arial" w:cs="Arial"/>
                <w:color w:val="000000"/>
                <w:sz w:val="24"/>
                <w:szCs w:val="24"/>
                <w:lang w:eastAsia="es-ES"/>
              </w:rPr>
            </w:pPr>
            <w:r w:rsidRPr="002C7E83">
              <w:rPr>
                <w:rFonts w:ascii="Arial" w:eastAsia="Times New Roman" w:hAnsi="Arial" w:cs="Arial"/>
                <w:color w:val="000000"/>
                <w:sz w:val="24"/>
                <w:szCs w:val="24"/>
                <w:lang w:eastAsia="es-ES"/>
              </w:rPr>
              <w:t>SEÑALES EN FORMA DE PANEL</w:t>
            </w:r>
          </w:p>
        </w:tc>
        <w:tc>
          <w:tcPr>
            <w:tcW w:w="2600" w:type="dxa"/>
            <w:tcBorders>
              <w:top w:val="single" w:sz="8" w:space="0" w:color="auto"/>
              <w:left w:val="nil"/>
              <w:bottom w:val="nil"/>
              <w:right w:val="single" w:sz="8" w:space="0" w:color="auto"/>
            </w:tcBorders>
            <w:shd w:val="clear" w:color="000000" w:fill="B8CCE4"/>
            <w:noWrap/>
            <w:vAlign w:val="bottom"/>
            <w:hideMark/>
          </w:tcPr>
          <w:p w:rsidR="00676754" w:rsidRPr="002C7E83" w:rsidRDefault="00676754" w:rsidP="00676754">
            <w:pPr>
              <w:spacing w:after="0" w:line="240" w:lineRule="auto"/>
              <w:jc w:val="center"/>
              <w:rPr>
                <w:rFonts w:ascii="Arial" w:eastAsia="Times New Roman" w:hAnsi="Arial" w:cs="Arial"/>
                <w:color w:val="000000"/>
                <w:sz w:val="24"/>
                <w:szCs w:val="24"/>
                <w:lang w:eastAsia="es-ES"/>
              </w:rPr>
            </w:pPr>
            <w:r w:rsidRPr="002C7E83">
              <w:rPr>
                <w:rFonts w:ascii="Arial" w:eastAsia="Times New Roman" w:hAnsi="Arial" w:cs="Arial"/>
                <w:color w:val="000000"/>
                <w:sz w:val="24"/>
                <w:szCs w:val="24"/>
                <w:lang w:eastAsia="es-ES"/>
              </w:rPr>
              <w:t>Advertencia</w:t>
            </w:r>
          </w:p>
        </w:tc>
      </w:tr>
      <w:tr w:rsidR="00676754" w:rsidRPr="002C7E83" w:rsidTr="00676754">
        <w:trPr>
          <w:trHeight w:val="330"/>
          <w:jc w:val="center"/>
        </w:trPr>
        <w:tc>
          <w:tcPr>
            <w:tcW w:w="1780" w:type="dxa"/>
            <w:vMerge/>
            <w:tcBorders>
              <w:top w:val="single" w:sz="8" w:space="0" w:color="auto"/>
              <w:left w:val="single" w:sz="8" w:space="0" w:color="auto"/>
              <w:bottom w:val="single" w:sz="8" w:space="0" w:color="000000"/>
              <w:right w:val="single" w:sz="8" w:space="0" w:color="auto"/>
            </w:tcBorders>
            <w:vAlign w:val="center"/>
            <w:hideMark/>
          </w:tcPr>
          <w:p w:rsidR="00676754" w:rsidRPr="002C7E83" w:rsidRDefault="00676754" w:rsidP="00676754">
            <w:pPr>
              <w:spacing w:after="0" w:line="240" w:lineRule="auto"/>
              <w:rPr>
                <w:rFonts w:ascii="Arial" w:eastAsia="Times New Roman" w:hAnsi="Arial" w:cs="Arial"/>
                <w:b/>
                <w:bCs/>
                <w:color w:val="FFFFFF"/>
                <w:sz w:val="24"/>
                <w:szCs w:val="24"/>
                <w:lang w:eastAsia="es-ES"/>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rsidR="00676754" w:rsidRPr="002C7E83" w:rsidRDefault="00676754" w:rsidP="00676754">
            <w:pPr>
              <w:spacing w:after="0" w:line="240" w:lineRule="auto"/>
              <w:rPr>
                <w:rFonts w:ascii="Arial" w:eastAsia="Times New Roman" w:hAnsi="Arial" w:cs="Arial"/>
                <w:color w:val="000000"/>
                <w:sz w:val="24"/>
                <w:szCs w:val="24"/>
                <w:lang w:eastAsia="es-ES"/>
              </w:rPr>
            </w:pPr>
          </w:p>
        </w:tc>
        <w:tc>
          <w:tcPr>
            <w:tcW w:w="2600" w:type="dxa"/>
            <w:tcBorders>
              <w:top w:val="nil"/>
              <w:left w:val="nil"/>
              <w:bottom w:val="nil"/>
              <w:right w:val="single" w:sz="8" w:space="0" w:color="auto"/>
            </w:tcBorders>
            <w:shd w:val="clear" w:color="000000" w:fill="B8CCE4"/>
            <w:noWrap/>
            <w:vAlign w:val="bottom"/>
            <w:hideMark/>
          </w:tcPr>
          <w:p w:rsidR="00676754" w:rsidRPr="002C7E83" w:rsidRDefault="00676754" w:rsidP="00676754">
            <w:pPr>
              <w:spacing w:after="0" w:line="240" w:lineRule="auto"/>
              <w:jc w:val="center"/>
              <w:rPr>
                <w:rFonts w:ascii="Arial" w:eastAsia="Times New Roman" w:hAnsi="Arial" w:cs="Arial"/>
                <w:color w:val="000000"/>
                <w:sz w:val="24"/>
                <w:szCs w:val="24"/>
                <w:lang w:eastAsia="es-ES"/>
              </w:rPr>
            </w:pPr>
            <w:r w:rsidRPr="002C7E83">
              <w:rPr>
                <w:rFonts w:ascii="Arial" w:eastAsia="Times New Roman" w:hAnsi="Arial" w:cs="Arial"/>
                <w:color w:val="000000"/>
                <w:sz w:val="24"/>
                <w:szCs w:val="24"/>
                <w:lang w:eastAsia="es-ES"/>
              </w:rPr>
              <w:t>Prohibición</w:t>
            </w:r>
          </w:p>
        </w:tc>
      </w:tr>
      <w:tr w:rsidR="00676754" w:rsidRPr="002C7E83" w:rsidTr="00676754">
        <w:trPr>
          <w:trHeight w:val="330"/>
          <w:jc w:val="center"/>
        </w:trPr>
        <w:tc>
          <w:tcPr>
            <w:tcW w:w="1780" w:type="dxa"/>
            <w:vMerge/>
            <w:tcBorders>
              <w:top w:val="single" w:sz="8" w:space="0" w:color="auto"/>
              <w:left w:val="single" w:sz="8" w:space="0" w:color="auto"/>
              <w:bottom w:val="single" w:sz="8" w:space="0" w:color="000000"/>
              <w:right w:val="single" w:sz="8" w:space="0" w:color="auto"/>
            </w:tcBorders>
            <w:vAlign w:val="center"/>
            <w:hideMark/>
          </w:tcPr>
          <w:p w:rsidR="00676754" w:rsidRPr="002C7E83" w:rsidRDefault="00676754" w:rsidP="00676754">
            <w:pPr>
              <w:spacing w:after="0" w:line="240" w:lineRule="auto"/>
              <w:rPr>
                <w:rFonts w:ascii="Arial" w:eastAsia="Times New Roman" w:hAnsi="Arial" w:cs="Arial"/>
                <w:b/>
                <w:bCs/>
                <w:color w:val="FFFFFF"/>
                <w:sz w:val="24"/>
                <w:szCs w:val="24"/>
                <w:lang w:eastAsia="es-ES"/>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rsidR="00676754" w:rsidRPr="002C7E83" w:rsidRDefault="00676754" w:rsidP="00676754">
            <w:pPr>
              <w:spacing w:after="0" w:line="240" w:lineRule="auto"/>
              <w:rPr>
                <w:rFonts w:ascii="Arial" w:eastAsia="Times New Roman" w:hAnsi="Arial" w:cs="Arial"/>
                <w:color w:val="000000"/>
                <w:sz w:val="24"/>
                <w:szCs w:val="24"/>
                <w:lang w:eastAsia="es-ES"/>
              </w:rPr>
            </w:pPr>
          </w:p>
        </w:tc>
        <w:tc>
          <w:tcPr>
            <w:tcW w:w="2600" w:type="dxa"/>
            <w:tcBorders>
              <w:top w:val="nil"/>
              <w:left w:val="nil"/>
              <w:bottom w:val="nil"/>
              <w:right w:val="single" w:sz="8" w:space="0" w:color="auto"/>
            </w:tcBorders>
            <w:shd w:val="clear" w:color="000000" w:fill="B8CCE4"/>
            <w:noWrap/>
            <w:vAlign w:val="bottom"/>
            <w:hideMark/>
          </w:tcPr>
          <w:p w:rsidR="00676754" w:rsidRPr="002C7E83" w:rsidRDefault="00676754" w:rsidP="00676754">
            <w:pPr>
              <w:spacing w:after="0" w:line="240" w:lineRule="auto"/>
              <w:jc w:val="center"/>
              <w:rPr>
                <w:rFonts w:ascii="Arial" w:eastAsia="Times New Roman" w:hAnsi="Arial" w:cs="Arial"/>
                <w:color w:val="000000"/>
                <w:sz w:val="24"/>
                <w:szCs w:val="24"/>
                <w:lang w:eastAsia="es-ES"/>
              </w:rPr>
            </w:pPr>
            <w:r w:rsidRPr="002C7E83">
              <w:rPr>
                <w:rFonts w:ascii="Arial" w:eastAsia="Times New Roman" w:hAnsi="Arial" w:cs="Arial"/>
                <w:color w:val="000000"/>
                <w:sz w:val="24"/>
                <w:szCs w:val="24"/>
                <w:lang w:eastAsia="es-ES"/>
              </w:rPr>
              <w:t>Obligación</w:t>
            </w:r>
          </w:p>
        </w:tc>
      </w:tr>
      <w:tr w:rsidR="00676754" w:rsidRPr="002C7E83" w:rsidTr="00676754">
        <w:trPr>
          <w:trHeight w:val="330"/>
          <w:jc w:val="center"/>
        </w:trPr>
        <w:tc>
          <w:tcPr>
            <w:tcW w:w="1780" w:type="dxa"/>
            <w:vMerge/>
            <w:tcBorders>
              <w:top w:val="single" w:sz="8" w:space="0" w:color="auto"/>
              <w:left w:val="single" w:sz="8" w:space="0" w:color="auto"/>
              <w:bottom w:val="single" w:sz="8" w:space="0" w:color="000000"/>
              <w:right w:val="single" w:sz="8" w:space="0" w:color="auto"/>
            </w:tcBorders>
            <w:vAlign w:val="center"/>
            <w:hideMark/>
          </w:tcPr>
          <w:p w:rsidR="00676754" w:rsidRPr="002C7E83" w:rsidRDefault="00676754" w:rsidP="00676754">
            <w:pPr>
              <w:spacing w:after="0" w:line="240" w:lineRule="auto"/>
              <w:rPr>
                <w:rFonts w:ascii="Arial" w:eastAsia="Times New Roman" w:hAnsi="Arial" w:cs="Arial"/>
                <w:b/>
                <w:bCs/>
                <w:color w:val="FFFFFF"/>
                <w:sz w:val="24"/>
                <w:szCs w:val="24"/>
                <w:lang w:eastAsia="es-ES"/>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rsidR="00676754" w:rsidRPr="002C7E83" w:rsidRDefault="00676754" w:rsidP="00676754">
            <w:pPr>
              <w:spacing w:after="0" w:line="240" w:lineRule="auto"/>
              <w:rPr>
                <w:rFonts w:ascii="Arial" w:eastAsia="Times New Roman" w:hAnsi="Arial" w:cs="Arial"/>
                <w:color w:val="000000"/>
                <w:sz w:val="24"/>
                <w:szCs w:val="24"/>
                <w:lang w:eastAsia="es-ES"/>
              </w:rPr>
            </w:pPr>
          </w:p>
        </w:tc>
        <w:tc>
          <w:tcPr>
            <w:tcW w:w="2600" w:type="dxa"/>
            <w:tcBorders>
              <w:top w:val="nil"/>
              <w:left w:val="nil"/>
              <w:bottom w:val="nil"/>
              <w:right w:val="single" w:sz="8" w:space="0" w:color="auto"/>
            </w:tcBorders>
            <w:shd w:val="clear" w:color="000000" w:fill="B8CCE4"/>
            <w:noWrap/>
            <w:vAlign w:val="bottom"/>
            <w:hideMark/>
          </w:tcPr>
          <w:p w:rsidR="00676754" w:rsidRPr="002C7E83" w:rsidRDefault="00676754" w:rsidP="00676754">
            <w:pPr>
              <w:spacing w:after="0" w:line="240" w:lineRule="auto"/>
              <w:jc w:val="center"/>
              <w:rPr>
                <w:rFonts w:ascii="Arial" w:eastAsia="Times New Roman" w:hAnsi="Arial" w:cs="Arial"/>
                <w:color w:val="000000"/>
                <w:sz w:val="24"/>
                <w:szCs w:val="24"/>
                <w:lang w:eastAsia="es-ES"/>
              </w:rPr>
            </w:pPr>
            <w:r w:rsidRPr="002C7E83">
              <w:rPr>
                <w:rFonts w:ascii="Arial" w:eastAsia="Times New Roman" w:hAnsi="Arial" w:cs="Arial"/>
                <w:color w:val="000000"/>
                <w:sz w:val="24"/>
                <w:szCs w:val="24"/>
                <w:lang w:eastAsia="es-ES"/>
              </w:rPr>
              <w:t>Lucha contra incendios</w:t>
            </w:r>
          </w:p>
        </w:tc>
      </w:tr>
      <w:tr w:rsidR="00676754" w:rsidRPr="002C7E83" w:rsidTr="00676754">
        <w:trPr>
          <w:trHeight w:val="345"/>
          <w:jc w:val="center"/>
        </w:trPr>
        <w:tc>
          <w:tcPr>
            <w:tcW w:w="1780" w:type="dxa"/>
            <w:vMerge/>
            <w:tcBorders>
              <w:top w:val="single" w:sz="8" w:space="0" w:color="auto"/>
              <w:left w:val="single" w:sz="8" w:space="0" w:color="auto"/>
              <w:bottom w:val="single" w:sz="8" w:space="0" w:color="000000"/>
              <w:right w:val="single" w:sz="8" w:space="0" w:color="auto"/>
            </w:tcBorders>
            <w:vAlign w:val="center"/>
            <w:hideMark/>
          </w:tcPr>
          <w:p w:rsidR="00676754" w:rsidRPr="002C7E83" w:rsidRDefault="00676754" w:rsidP="00676754">
            <w:pPr>
              <w:spacing w:after="0" w:line="240" w:lineRule="auto"/>
              <w:rPr>
                <w:rFonts w:ascii="Arial" w:eastAsia="Times New Roman" w:hAnsi="Arial" w:cs="Arial"/>
                <w:b/>
                <w:bCs/>
                <w:color w:val="FFFFFF"/>
                <w:sz w:val="24"/>
                <w:szCs w:val="24"/>
                <w:lang w:eastAsia="es-ES"/>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rsidR="00676754" w:rsidRPr="002C7E83" w:rsidRDefault="00676754" w:rsidP="00676754">
            <w:pPr>
              <w:spacing w:after="0" w:line="240" w:lineRule="auto"/>
              <w:rPr>
                <w:rFonts w:ascii="Arial" w:eastAsia="Times New Roman" w:hAnsi="Arial" w:cs="Arial"/>
                <w:color w:val="000000"/>
                <w:sz w:val="24"/>
                <w:szCs w:val="24"/>
                <w:lang w:eastAsia="es-ES"/>
              </w:rPr>
            </w:pPr>
          </w:p>
        </w:tc>
        <w:tc>
          <w:tcPr>
            <w:tcW w:w="2600" w:type="dxa"/>
            <w:tcBorders>
              <w:top w:val="nil"/>
              <w:left w:val="nil"/>
              <w:bottom w:val="single" w:sz="8" w:space="0" w:color="auto"/>
              <w:right w:val="single" w:sz="8" w:space="0" w:color="auto"/>
            </w:tcBorders>
            <w:shd w:val="clear" w:color="000000" w:fill="B8CCE4"/>
            <w:noWrap/>
            <w:vAlign w:val="bottom"/>
            <w:hideMark/>
          </w:tcPr>
          <w:p w:rsidR="00676754" w:rsidRPr="002C7E83" w:rsidRDefault="00676754" w:rsidP="00676754">
            <w:pPr>
              <w:spacing w:after="0" w:line="240" w:lineRule="auto"/>
              <w:jc w:val="center"/>
              <w:rPr>
                <w:rFonts w:ascii="Arial" w:eastAsia="Times New Roman" w:hAnsi="Arial" w:cs="Arial"/>
                <w:color w:val="000000"/>
                <w:sz w:val="24"/>
                <w:szCs w:val="24"/>
                <w:lang w:eastAsia="es-ES"/>
              </w:rPr>
            </w:pPr>
            <w:r w:rsidRPr="002C7E83">
              <w:rPr>
                <w:rFonts w:ascii="Arial" w:eastAsia="Times New Roman" w:hAnsi="Arial" w:cs="Arial"/>
                <w:color w:val="000000"/>
                <w:sz w:val="24"/>
                <w:szCs w:val="24"/>
                <w:lang w:eastAsia="es-ES"/>
              </w:rPr>
              <w:t>Salvamento o socorro</w:t>
            </w:r>
          </w:p>
        </w:tc>
      </w:tr>
      <w:tr w:rsidR="00676754" w:rsidRPr="002C7E83" w:rsidTr="00676754">
        <w:trPr>
          <w:trHeight w:val="675"/>
          <w:jc w:val="center"/>
        </w:trPr>
        <w:tc>
          <w:tcPr>
            <w:tcW w:w="1780" w:type="dxa"/>
            <w:vMerge/>
            <w:tcBorders>
              <w:top w:val="single" w:sz="8" w:space="0" w:color="auto"/>
              <w:left w:val="single" w:sz="8" w:space="0" w:color="auto"/>
              <w:bottom w:val="single" w:sz="8" w:space="0" w:color="000000"/>
              <w:right w:val="single" w:sz="8" w:space="0" w:color="auto"/>
            </w:tcBorders>
            <w:vAlign w:val="center"/>
            <w:hideMark/>
          </w:tcPr>
          <w:p w:rsidR="00676754" w:rsidRPr="002C7E83" w:rsidRDefault="00676754" w:rsidP="00676754">
            <w:pPr>
              <w:spacing w:after="0" w:line="240" w:lineRule="auto"/>
              <w:rPr>
                <w:rFonts w:ascii="Arial" w:eastAsia="Times New Roman" w:hAnsi="Arial" w:cs="Arial"/>
                <w:b/>
                <w:bCs/>
                <w:color w:val="FFFFFF"/>
                <w:sz w:val="24"/>
                <w:szCs w:val="24"/>
                <w:lang w:eastAsia="es-ES"/>
              </w:rPr>
            </w:pPr>
          </w:p>
        </w:tc>
        <w:tc>
          <w:tcPr>
            <w:tcW w:w="2400" w:type="dxa"/>
            <w:tcBorders>
              <w:top w:val="nil"/>
              <w:left w:val="nil"/>
              <w:bottom w:val="single" w:sz="8" w:space="0" w:color="auto"/>
              <w:right w:val="single" w:sz="8" w:space="0" w:color="auto"/>
            </w:tcBorders>
            <w:shd w:val="clear" w:color="000000" w:fill="95B3D7"/>
            <w:vAlign w:val="center"/>
            <w:hideMark/>
          </w:tcPr>
          <w:p w:rsidR="00676754" w:rsidRPr="002C7E83" w:rsidRDefault="00676754" w:rsidP="00676754">
            <w:pPr>
              <w:spacing w:after="0" w:line="240" w:lineRule="auto"/>
              <w:rPr>
                <w:rFonts w:ascii="Arial" w:eastAsia="Times New Roman" w:hAnsi="Arial" w:cs="Arial"/>
                <w:color w:val="000000"/>
                <w:sz w:val="24"/>
                <w:szCs w:val="24"/>
                <w:lang w:eastAsia="es-ES"/>
              </w:rPr>
            </w:pPr>
            <w:r w:rsidRPr="002C7E83">
              <w:rPr>
                <w:rFonts w:ascii="Arial" w:eastAsia="Times New Roman" w:hAnsi="Arial" w:cs="Arial"/>
                <w:color w:val="000000"/>
                <w:sz w:val="24"/>
                <w:szCs w:val="24"/>
                <w:lang w:eastAsia="es-ES"/>
              </w:rPr>
              <w:t>SEÑALES LUMINOSAS Y ACÚSTICAS</w:t>
            </w:r>
          </w:p>
        </w:tc>
        <w:tc>
          <w:tcPr>
            <w:tcW w:w="2600" w:type="dxa"/>
            <w:vMerge w:val="restart"/>
            <w:tcBorders>
              <w:top w:val="nil"/>
              <w:left w:val="single" w:sz="8" w:space="0" w:color="auto"/>
              <w:bottom w:val="single" w:sz="8" w:space="0" w:color="000000"/>
              <w:right w:val="single" w:sz="8" w:space="0" w:color="auto"/>
            </w:tcBorders>
            <w:shd w:val="clear" w:color="000000" w:fill="B8CCE4"/>
            <w:noWrap/>
            <w:vAlign w:val="bottom"/>
            <w:hideMark/>
          </w:tcPr>
          <w:p w:rsidR="00676754" w:rsidRPr="002C7E83" w:rsidRDefault="00676754" w:rsidP="00676754">
            <w:pPr>
              <w:spacing w:after="0" w:line="240" w:lineRule="auto"/>
              <w:jc w:val="center"/>
              <w:rPr>
                <w:rFonts w:ascii="Arial" w:eastAsia="Times New Roman" w:hAnsi="Arial" w:cs="Arial"/>
                <w:color w:val="000000"/>
                <w:sz w:val="24"/>
                <w:szCs w:val="24"/>
                <w:lang w:eastAsia="es-ES"/>
              </w:rPr>
            </w:pPr>
            <w:r w:rsidRPr="002C7E83">
              <w:rPr>
                <w:rFonts w:ascii="Arial" w:eastAsia="Times New Roman" w:hAnsi="Arial" w:cs="Arial"/>
                <w:color w:val="000000"/>
                <w:sz w:val="24"/>
                <w:szCs w:val="24"/>
                <w:lang w:eastAsia="es-ES"/>
              </w:rPr>
              <w:t> </w:t>
            </w:r>
          </w:p>
        </w:tc>
      </w:tr>
      <w:tr w:rsidR="00676754" w:rsidRPr="002C7E83" w:rsidTr="00676754">
        <w:trPr>
          <w:trHeight w:val="675"/>
          <w:jc w:val="center"/>
        </w:trPr>
        <w:tc>
          <w:tcPr>
            <w:tcW w:w="1780" w:type="dxa"/>
            <w:vMerge/>
            <w:tcBorders>
              <w:top w:val="single" w:sz="8" w:space="0" w:color="auto"/>
              <w:left w:val="single" w:sz="8" w:space="0" w:color="auto"/>
              <w:bottom w:val="single" w:sz="8" w:space="0" w:color="000000"/>
              <w:right w:val="single" w:sz="8" w:space="0" w:color="auto"/>
            </w:tcBorders>
            <w:vAlign w:val="center"/>
            <w:hideMark/>
          </w:tcPr>
          <w:p w:rsidR="00676754" w:rsidRPr="002C7E83" w:rsidRDefault="00676754" w:rsidP="00676754">
            <w:pPr>
              <w:spacing w:after="0" w:line="240" w:lineRule="auto"/>
              <w:rPr>
                <w:rFonts w:ascii="Arial" w:eastAsia="Times New Roman" w:hAnsi="Arial" w:cs="Arial"/>
                <w:b/>
                <w:bCs/>
                <w:color w:val="FFFFFF"/>
                <w:sz w:val="24"/>
                <w:szCs w:val="24"/>
                <w:lang w:eastAsia="es-ES"/>
              </w:rPr>
            </w:pPr>
          </w:p>
        </w:tc>
        <w:tc>
          <w:tcPr>
            <w:tcW w:w="2400" w:type="dxa"/>
            <w:tcBorders>
              <w:top w:val="nil"/>
              <w:left w:val="nil"/>
              <w:bottom w:val="single" w:sz="8" w:space="0" w:color="auto"/>
              <w:right w:val="single" w:sz="8" w:space="0" w:color="auto"/>
            </w:tcBorders>
            <w:shd w:val="clear" w:color="000000" w:fill="95B3D7"/>
            <w:vAlign w:val="center"/>
            <w:hideMark/>
          </w:tcPr>
          <w:p w:rsidR="00676754" w:rsidRPr="002C7E83" w:rsidRDefault="00676754" w:rsidP="00676754">
            <w:pPr>
              <w:spacing w:after="0" w:line="240" w:lineRule="auto"/>
              <w:rPr>
                <w:rFonts w:ascii="Arial" w:eastAsia="Times New Roman" w:hAnsi="Arial" w:cs="Arial"/>
                <w:color w:val="000000"/>
                <w:sz w:val="24"/>
                <w:szCs w:val="24"/>
                <w:lang w:eastAsia="es-ES"/>
              </w:rPr>
            </w:pPr>
            <w:r w:rsidRPr="002C7E83">
              <w:rPr>
                <w:rFonts w:ascii="Arial" w:eastAsia="Times New Roman" w:hAnsi="Arial" w:cs="Arial"/>
                <w:color w:val="000000"/>
                <w:sz w:val="24"/>
                <w:szCs w:val="24"/>
                <w:lang w:eastAsia="es-ES"/>
              </w:rPr>
              <w:t>COMUNICACIONES VERBALES</w:t>
            </w:r>
          </w:p>
        </w:tc>
        <w:tc>
          <w:tcPr>
            <w:tcW w:w="2600" w:type="dxa"/>
            <w:vMerge/>
            <w:tcBorders>
              <w:top w:val="nil"/>
              <w:left w:val="single" w:sz="8" w:space="0" w:color="auto"/>
              <w:bottom w:val="single" w:sz="8" w:space="0" w:color="000000"/>
              <w:right w:val="single" w:sz="8" w:space="0" w:color="auto"/>
            </w:tcBorders>
            <w:vAlign w:val="center"/>
            <w:hideMark/>
          </w:tcPr>
          <w:p w:rsidR="00676754" w:rsidRPr="002C7E83" w:rsidRDefault="00676754" w:rsidP="00676754">
            <w:pPr>
              <w:spacing w:after="0" w:line="240" w:lineRule="auto"/>
              <w:rPr>
                <w:rFonts w:ascii="Arial" w:eastAsia="Times New Roman" w:hAnsi="Arial" w:cs="Arial"/>
                <w:color w:val="000000"/>
                <w:sz w:val="24"/>
                <w:szCs w:val="24"/>
                <w:lang w:eastAsia="es-ES"/>
              </w:rPr>
            </w:pPr>
          </w:p>
        </w:tc>
      </w:tr>
      <w:tr w:rsidR="00676754" w:rsidRPr="002C7E83" w:rsidTr="00676754">
        <w:trPr>
          <w:trHeight w:val="345"/>
          <w:jc w:val="center"/>
        </w:trPr>
        <w:tc>
          <w:tcPr>
            <w:tcW w:w="1780" w:type="dxa"/>
            <w:vMerge/>
            <w:tcBorders>
              <w:top w:val="single" w:sz="8" w:space="0" w:color="auto"/>
              <w:left w:val="single" w:sz="8" w:space="0" w:color="auto"/>
              <w:bottom w:val="single" w:sz="8" w:space="0" w:color="000000"/>
              <w:right w:val="single" w:sz="8" w:space="0" w:color="auto"/>
            </w:tcBorders>
            <w:vAlign w:val="center"/>
            <w:hideMark/>
          </w:tcPr>
          <w:p w:rsidR="00676754" w:rsidRPr="002C7E83" w:rsidRDefault="00676754" w:rsidP="00676754">
            <w:pPr>
              <w:spacing w:after="0" w:line="240" w:lineRule="auto"/>
              <w:rPr>
                <w:rFonts w:ascii="Arial" w:eastAsia="Times New Roman" w:hAnsi="Arial" w:cs="Arial"/>
                <w:b/>
                <w:bCs/>
                <w:color w:val="FFFFFF"/>
                <w:sz w:val="24"/>
                <w:szCs w:val="24"/>
                <w:lang w:eastAsia="es-ES"/>
              </w:rPr>
            </w:pPr>
          </w:p>
        </w:tc>
        <w:tc>
          <w:tcPr>
            <w:tcW w:w="2400" w:type="dxa"/>
            <w:tcBorders>
              <w:top w:val="nil"/>
              <w:left w:val="nil"/>
              <w:bottom w:val="single" w:sz="8" w:space="0" w:color="auto"/>
              <w:right w:val="single" w:sz="8" w:space="0" w:color="auto"/>
            </w:tcBorders>
            <w:shd w:val="clear" w:color="000000" w:fill="95B3D7"/>
            <w:vAlign w:val="center"/>
            <w:hideMark/>
          </w:tcPr>
          <w:p w:rsidR="00676754" w:rsidRPr="002C7E83" w:rsidRDefault="00676754" w:rsidP="00676754">
            <w:pPr>
              <w:spacing w:after="0" w:line="240" w:lineRule="auto"/>
              <w:rPr>
                <w:rFonts w:ascii="Arial" w:eastAsia="Times New Roman" w:hAnsi="Arial" w:cs="Arial"/>
                <w:color w:val="000000"/>
                <w:sz w:val="24"/>
                <w:szCs w:val="24"/>
                <w:lang w:eastAsia="es-ES"/>
              </w:rPr>
            </w:pPr>
            <w:r w:rsidRPr="002C7E83">
              <w:rPr>
                <w:rFonts w:ascii="Arial" w:eastAsia="Times New Roman" w:hAnsi="Arial" w:cs="Arial"/>
                <w:color w:val="000000"/>
                <w:sz w:val="24"/>
                <w:szCs w:val="24"/>
                <w:lang w:eastAsia="es-ES"/>
              </w:rPr>
              <w:t>SEÑALES GESTUALES</w:t>
            </w:r>
          </w:p>
        </w:tc>
        <w:tc>
          <w:tcPr>
            <w:tcW w:w="2600" w:type="dxa"/>
            <w:vMerge/>
            <w:tcBorders>
              <w:top w:val="nil"/>
              <w:left w:val="single" w:sz="8" w:space="0" w:color="auto"/>
              <w:bottom w:val="single" w:sz="8" w:space="0" w:color="000000"/>
              <w:right w:val="single" w:sz="8" w:space="0" w:color="auto"/>
            </w:tcBorders>
            <w:vAlign w:val="center"/>
            <w:hideMark/>
          </w:tcPr>
          <w:p w:rsidR="00676754" w:rsidRPr="002C7E83" w:rsidRDefault="00676754" w:rsidP="00676754">
            <w:pPr>
              <w:spacing w:after="0" w:line="240" w:lineRule="auto"/>
              <w:rPr>
                <w:rFonts w:ascii="Arial" w:eastAsia="Times New Roman" w:hAnsi="Arial" w:cs="Arial"/>
                <w:color w:val="000000"/>
                <w:sz w:val="24"/>
                <w:szCs w:val="24"/>
                <w:lang w:eastAsia="es-ES"/>
              </w:rPr>
            </w:pPr>
          </w:p>
        </w:tc>
      </w:tr>
    </w:tbl>
    <w:p w:rsidR="00676754" w:rsidRDefault="00676754" w:rsidP="00676754">
      <w:pPr>
        <w:tabs>
          <w:tab w:val="left" w:pos="1440"/>
        </w:tabs>
        <w:jc w:val="center"/>
        <w:rPr>
          <w:rFonts w:ascii="Arial" w:hAnsi="Arial" w:cs="Arial"/>
          <w:sz w:val="24"/>
          <w:szCs w:val="24"/>
        </w:rPr>
      </w:pPr>
    </w:p>
    <w:p w:rsidR="00676754" w:rsidRDefault="00676754" w:rsidP="00676754">
      <w:pPr>
        <w:tabs>
          <w:tab w:val="left" w:pos="1440"/>
        </w:tabs>
        <w:jc w:val="center"/>
        <w:rPr>
          <w:rFonts w:ascii="Arial" w:hAnsi="Arial" w:cs="Arial"/>
          <w:sz w:val="24"/>
          <w:szCs w:val="24"/>
        </w:rPr>
      </w:pPr>
      <w:r>
        <w:rPr>
          <w:rFonts w:ascii="Arial" w:hAnsi="Arial" w:cs="Arial"/>
          <w:sz w:val="24"/>
          <w:szCs w:val="24"/>
        </w:rPr>
        <w:t>Tabla 7.- Tipo de señalización en el lugar de trabajo</w:t>
      </w:r>
    </w:p>
    <w:p w:rsidR="00676754" w:rsidRPr="002C7E83" w:rsidRDefault="00676754" w:rsidP="00676754">
      <w:pPr>
        <w:tabs>
          <w:tab w:val="left" w:pos="1440"/>
        </w:tabs>
        <w:rPr>
          <w:rFonts w:ascii="Arial" w:hAnsi="Arial" w:cs="Arial"/>
          <w:sz w:val="24"/>
          <w:szCs w:val="24"/>
        </w:rPr>
      </w:pPr>
    </w:p>
    <w:p w:rsidR="00676754" w:rsidRDefault="00676754" w:rsidP="00676754">
      <w:pPr>
        <w:tabs>
          <w:tab w:val="left" w:pos="1440"/>
        </w:tabs>
        <w:spacing w:line="480" w:lineRule="auto"/>
        <w:jc w:val="both"/>
        <w:rPr>
          <w:rFonts w:ascii="Arial" w:hAnsi="Arial" w:cs="Arial"/>
          <w:sz w:val="24"/>
          <w:szCs w:val="24"/>
        </w:rPr>
      </w:pPr>
      <w:r w:rsidRPr="002C7E83">
        <w:rPr>
          <w:rFonts w:ascii="Arial" w:hAnsi="Arial" w:cs="Arial"/>
          <w:sz w:val="24"/>
          <w:szCs w:val="24"/>
        </w:rPr>
        <w:t>Destaca por su importancia, efectividad y utilización mayoritaria, la señalización óptica, en sus diversas formas: Señales en forma de panel y señales luminosas.</w:t>
      </w:r>
    </w:p>
    <w:p w:rsidR="00676754" w:rsidRDefault="00676754" w:rsidP="00676754">
      <w:pPr>
        <w:tabs>
          <w:tab w:val="left" w:pos="1440"/>
        </w:tabs>
        <w:spacing w:line="480" w:lineRule="auto"/>
        <w:jc w:val="both"/>
        <w:rPr>
          <w:rFonts w:ascii="Arial" w:hAnsi="Arial" w:cs="Arial"/>
          <w:sz w:val="24"/>
          <w:szCs w:val="24"/>
        </w:rPr>
      </w:pPr>
    </w:p>
    <w:p w:rsidR="00676754" w:rsidRDefault="00676754" w:rsidP="00676754">
      <w:pPr>
        <w:jc w:val="both"/>
        <w:rPr>
          <w:rFonts w:ascii="Arial" w:hAnsi="Arial" w:cs="Arial"/>
          <w:sz w:val="24"/>
          <w:szCs w:val="24"/>
        </w:rPr>
      </w:pPr>
    </w:p>
    <w:p w:rsidR="00676754" w:rsidRPr="00DC7428" w:rsidRDefault="00676754" w:rsidP="00676754">
      <w:pPr>
        <w:jc w:val="both"/>
        <w:rPr>
          <w:rFonts w:ascii="Arial" w:hAnsi="Arial" w:cs="Arial"/>
          <w:b/>
          <w:sz w:val="24"/>
          <w:szCs w:val="24"/>
        </w:rPr>
      </w:pPr>
      <w:r w:rsidRPr="00DC7428">
        <w:rPr>
          <w:rFonts w:ascii="Arial" w:hAnsi="Arial" w:cs="Arial"/>
          <w:b/>
          <w:sz w:val="24"/>
          <w:szCs w:val="24"/>
        </w:rPr>
        <w:lastRenderedPageBreak/>
        <w:t>SEÑALES EN FORMA DE PANEL</w:t>
      </w:r>
    </w:p>
    <w:p w:rsidR="00676754" w:rsidRPr="002C7E83" w:rsidRDefault="00676754" w:rsidP="00676754">
      <w:pPr>
        <w:pStyle w:val="Prrafodelista"/>
        <w:ind w:left="1728"/>
        <w:jc w:val="both"/>
        <w:rPr>
          <w:rFonts w:ascii="Arial" w:hAnsi="Arial" w:cs="Arial"/>
          <w:b/>
          <w:sz w:val="24"/>
          <w:szCs w:val="24"/>
        </w:rPr>
      </w:pPr>
    </w:p>
    <w:p w:rsidR="00676754" w:rsidRPr="002C7E83" w:rsidRDefault="00676754" w:rsidP="00676754">
      <w:pPr>
        <w:pStyle w:val="Prrafodelista"/>
        <w:numPr>
          <w:ilvl w:val="0"/>
          <w:numId w:val="30"/>
        </w:numPr>
        <w:tabs>
          <w:tab w:val="left" w:pos="1440"/>
        </w:tabs>
        <w:spacing w:line="480" w:lineRule="auto"/>
        <w:jc w:val="both"/>
        <w:rPr>
          <w:rFonts w:ascii="Arial" w:hAnsi="Arial" w:cs="Arial"/>
          <w:sz w:val="24"/>
          <w:szCs w:val="24"/>
        </w:rPr>
      </w:pPr>
      <w:r w:rsidRPr="002C7E83">
        <w:rPr>
          <w:rFonts w:ascii="Arial" w:hAnsi="Arial" w:cs="Arial"/>
          <w:sz w:val="24"/>
          <w:szCs w:val="24"/>
        </w:rPr>
        <w:t>Los pictogramas serán lo más sencillos posible, evitándose detalles inútiles para su comprensión.</w:t>
      </w:r>
    </w:p>
    <w:p w:rsidR="00676754" w:rsidRPr="002C7E83" w:rsidRDefault="00676754" w:rsidP="00676754">
      <w:pPr>
        <w:pStyle w:val="Prrafodelista"/>
        <w:numPr>
          <w:ilvl w:val="0"/>
          <w:numId w:val="18"/>
        </w:numPr>
        <w:tabs>
          <w:tab w:val="left" w:pos="1440"/>
        </w:tabs>
        <w:spacing w:line="480" w:lineRule="auto"/>
        <w:jc w:val="both"/>
        <w:rPr>
          <w:rFonts w:ascii="Arial" w:hAnsi="Arial" w:cs="Arial"/>
          <w:sz w:val="24"/>
          <w:szCs w:val="24"/>
        </w:rPr>
      </w:pPr>
      <w:r w:rsidRPr="002C7E83">
        <w:rPr>
          <w:rFonts w:ascii="Arial" w:hAnsi="Arial" w:cs="Arial"/>
          <w:sz w:val="24"/>
          <w:szCs w:val="24"/>
        </w:rPr>
        <w:t>Los materiales serán de un material que resista lo mejor posible los golpes, las inclemencias del tiempo y las agresiones medio ambientales.</w:t>
      </w:r>
    </w:p>
    <w:p w:rsidR="00676754" w:rsidRPr="002C7E83" w:rsidRDefault="00676754" w:rsidP="00676754">
      <w:pPr>
        <w:pStyle w:val="Prrafodelista"/>
        <w:tabs>
          <w:tab w:val="left" w:pos="1440"/>
        </w:tabs>
        <w:spacing w:line="480" w:lineRule="auto"/>
        <w:ind w:left="1080"/>
        <w:jc w:val="both"/>
        <w:rPr>
          <w:rFonts w:ascii="Arial" w:hAnsi="Arial" w:cs="Arial"/>
          <w:sz w:val="24"/>
          <w:szCs w:val="24"/>
        </w:rPr>
      </w:pPr>
    </w:p>
    <w:p w:rsidR="00676754" w:rsidRPr="002C7E83" w:rsidRDefault="00676754" w:rsidP="00676754">
      <w:pPr>
        <w:pStyle w:val="Prrafodelista"/>
        <w:numPr>
          <w:ilvl w:val="0"/>
          <w:numId w:val="30"/>
        </w:numPr>
        <w:tabs>
          <w:tab w:val="left" w:pos="1440"/>
        </w:tabs>
        <w:spacing w:line="480" w:lineRule="auto"/>
        <w:jc w:val="both"/>
        <w:rPr>
          <w:rFonts w:ascii="Arial" w:hAnsi="Arial" w:cs="Arial"/>
          <w:sz w:val="24"/>
          <w:szCs w:val="24"/>
        </w:rPr>
      </w:pPr>
      <w:r w:rsidRPr="002C7E83">
        <w:rPr>
          <w:rFonts w:ascii="Arial" w:hAnsi="Arial" w:cs="Arial"/>
          <w:sz w:val="24"/>
          <w:szCs w:val="24"/>
        </w:rPr>
        <w:t>Requisitos de utilización.</w:t>
      </w:r>
    </w:p>
    <w:p w:rsidR="00676754" w:rsidRPr="002C7E83" w:rsidRDefault="00676754" w:rsidP="00676754">
      <w:pPr>
        <w:pStyle w:val="Prrafodelista"/>
        <w:numPr>
          <w:ilvl w:val="0"/>
          <w:numId w:val="18"/>
        </w:numPr>
        <w:tabs>
          <w:tab w:val="left" w:pos="1440"/>
        </w:tabs>
        <w:spacing w:line="480" w:lineRule="auto"/>
        <w:jc w:val="both"/>
        <w:rPr>
          <w:rFonts w:ascii="Arial" w:hAnsi="Arial" w:cs="Arial"/>
          <w:sz w:val="24"/>
          <w:szCs w:val="24"/>
        </w:rPr>
      </w:pPr>
      <w:r w:rsidRPr="002C7E83">
        <w:rPr>
          <w:rFonts w:ascii="Arial" w:hAnsi="Arial" w:cs="Arial"/>
          <w:sz w:val="24"/>
          <w:szCs w:val="24"/>
        </w:rPr>
        <w:t>Las señales se instalarán preferentemente a una altura y en una posición apropiadas en relación el ángulo visual, teniendo en cuenta posibles obstáculos, en la proximidad inmediata del riesgo u objeto que deba señalizarse o, cuando se trate de un riesgo general, en el acceso a la zona de riesgo.</w:t>
      </w:r>
    </w:p>
    <w:p w:rsidR="00676754" w:rsidRPr="002C7E83" w:rsidRDefault="00676754" w:rsidP="00676754">
      <w:pPr>
        <w:pStyle w:val="Prrafodelista"/>
        <w:numPr>
          <w:ilvl w:val="0"/>
          <w:numId w:val="18"/>
        </w:numPr>
        <w:tabs>
          <w:tab w:val="left" w:pos="1440"/>
        </w:tabs>
        <w:spacing w:line="480" w:lineRule="auto"/>
        <w:jc w:val="both"/>
        <w:rPr>
          <w:rFonts w:ascii="Arial" w:hAnsi="Arial" w:cs="Arial"/>
          <w:sz w:val="24"/>
          <w:szCs w:val="24"/>
        </w:rPr>
      </w:pPr>
      <w:r w:rsidRPr="002C7E83">
        <w:rPr>
          <w:rFonts w:ascii="Arial" w:hAnsi="Arial" w:cs="Arial"/>
          <w:sz w:val="24"/>
          <w:szCs w:val="24"/>
        </w:rPr>
        <w:t>El lugar donde se coloquen las señales deberá ser iluminado, ser accesible y fácilmente visible. Si la iluminación general es insuficiente, se empleará una iluminación adicional o se utilizarán colores fosforescentes o materiales fluorescentes.</w:t>
      </w:r>
    </w:p>
    <w:p w:rsidR="00676754" w:rsidRPr="002C7E83" w:rsidRDefault="00676754" w:rsidP="00676754">
      <w:pPr>
        <w:pStyle w:val="Prrafodelista"/>
        <w:numPr>
          <w:ilvl w:val="0"/>
          <w:numId w:val="18"/>
        </w:numPr>
        <w:tabs>
          <w:tab w:val="left" w:pos="1440"/>
        </w:tabs>
        <w:spacing w:line="480" w:lineRule="auto"/>
        <w:jc w:val="both"/>
        <w:rPr>
          <w:rFonts w:ascii="Arial" w:hAnsi="Arial" w:cs="Arial"/>
          <w:sz w:val="24"/>
          <w:szCs w:val="24"/>
        </w:rPr>
      </w:pPr>
      <w:r w:rsidRPr="002C7E83">
        <w:rPr>
          <w:rFonts w:ascii="Arial" w:hAnsi="Arial" w:cs="Arial"/>
          <w:sz w:val="24"/>
          <w:szCs w:val="24"/>
        </w:rPr>
        <w:t>A fin de evitar la disminución de la eficacia de la señalización no se utilizarán demasiadas señales próximas entre sí.</w:t>
      </w:r>
    </w:p>
    <w:p w:rsidR="00676754" w:rsidRPr="002C7E83" w:rsidRDefault="00676754" w:rsidP="00676754">
      <w:pPr>
        <w:pStyle w:val="Prrafodelista"/>
        <w:numPr>
          <w:ilvl w:val="0"/>
          <w:numId w:val="18"/>
        </w:numPr>
        <w:tabs>
          <w:tab w:val="left" w:pos="1440"/>
        </w:tabs>
        <w:spacing w:line="480" w:lineRule="auto"/>
        <w:jc w:val="both"/>
        <w:rPr>
          <w:rFonts w:ascii="Arial" w:hAnsi="Arial" w:cs="Arial"/>
          <w:sz w:val="24"/>
          <w:szCs w:val="24"/>
        </w:rPr>
      </w:pPr>
      <w:r w:rsidRPr="002C7E83">
        <w:rPr>
          <w:rFonts w:ascii="Arial" w:hAnsi="Arial" w:cs="Arial"/>
          <w:sz w:val="24"/>
          <w:szCs w:val="24"/>
        </w:rPr>
        <w:t>Las señales deberán retirarse cuando deje de existir la situación que las justifica.</w:t>
      </w:r>
    </w:p>
    <w:p w:rsidR="00676754" w:rsidRPr="002C7E83" w:rsidRDefault="00676754" w:rsidP="00676754">
      <w:pPr>
        <w:pStyle w:val="Prrafodelista"/>
        <w:tabs>
          <w:tab w:val="left" w:pos="1440"/>
        </w:tabs>
        <w:spacing w:line="480" w:lineRule="auto"/>
        <w:ind w:left="1080"/>
        <w:jc w:val="both"/>
        <w:rPr>
          <w:rFonts w:ascii="Arial" w:hAnsi="Arial" w:cs="Arial"/>
          <w:sz w:val="24"/>
          <w:szCs w:val="24"/>
        </w:rPr>
      </w:pPr>
    </w:p>
    <w:p w:rsidR="00676754" w:rsidRPr="00DC7428" w:rsidRDefault="00676754" w:rsidP="00676754">
      <w:pPr>
        <w:pStyle w:val="Prrafodelista"/>
        <w:numPr>
          <w:ilvl w:val="0"/>
          <w:numId w:val="30"/>
        </w:numPr>
        <w:tabs>
          <w:tab w:val="left" w:pos="1440"/>
        </w:tabs>
        <w:spacing w:line="480" w:lineRule="auto"/>
        <w:jc w:val="both"/>
        <w:rPr>
          <w:rFonts w:ascii="Arial" w:hAnsi="Arial" w:cs="Arial"/>
          <w:sz w:val="24"/>
          <w:szCs w:val="24"/>
        </w:rPr>
      </w:pPr>
      <w:r w:rsidRPr="002C7E83">
        <w:rPr>
          <w:rFonts w:ascii="Arial" w:hAnsi="Arial" w:cs="Arial"/>
          <w:sz w:val="24"/>
          <w:szCs w:val="24"/>
        </w:rPr>
        <w:lastRenderedPageBreak/>
        <w:t>Tipos de señales</w:t>
      </w:r>
    </w:p>
    <w:tbl>
      <w:tblPr>
        <w:tblStyle w:val="Tablaconcuadrcul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81"/>
        <w:gridCol w:w="3812"/>
      </w:tblGrid>
      <w:tr w:rsidR="00676754" w:rsidRPr="002C7E83" w:rsidTr="00676754">
        <w:trPr>
          <w:jc w:val="center"/>
        </w:trPr>
        <w:tc>
          <w:tcPr>
            <w:tcW w:w="4786" w:type="dxa"/>
          </w:tcPr>
          <w:p w:rsidR="00676754" w:rsidRPr="002C7E83" w:rsidRDefault="00676754" w:rsidP="00676754">
            <w:pPr>
              <w:tabs>
                <w:tab w:val="left" w:pos="1440"/>
              </w:tabs>
              <w:jc w:val="both"/>
              <w:rPr>
                <w:rFonts w:ascii="Arial" w:hAnsi="Arial" w:cs="Arial"/>
                <w:b/>
                <w:sz w:val="24"/>
                <w:szCs w:val="24"/>
              </w:rPr>
            </w:pPr>
          </w:p>
          <w:p w:rsidR="00676754" w:rsidRPr="002C7E83" w:rsidRDefault="00676754" w:rsidP="00676754">
            <w:pPr>
              <w:tabs>
                <w:tab w:val="left" w:pos="1440"/>
              </w:tabs>
              <w:jc w:val="both"/>
              <w:rPr>
                <w:rFonts w:ascii="Arial" w:hAnsi="Arial" w:cs="Arial"/>
                <w:b/>
                <w:sz w:val="24"/>
                <w:szCs w:val="24"/>
              </w:rPr>
            </w:pPr>
            <w:r w:rsidRPr="002C7E83">
              <w:rPr>
                <w:rFonts w:ascii="Arial" w:hAnsi="Arial" w:cs="Arial"/>
                <w:b/>
                <w:sz w:val="24"/>
                <w:szCs w:val="24"/>
              </w:rPr>
              <w:t>Señales de advertencia</w:t>
            </w:r>
          </w:p>
          <w:p w:rsidR="00676754" w:rsidRPr="002C7E83" w:rsidRDefault="00676754" w:rsidP="00676754">
            <w:pPr>
              <w:tabs>
                <w:tab w:val="left" w:pos="1440"/>
              </w:tabs>
              <w:jc w:val="both"/>
              <w:rPr>
                <w:rFonts w:ascii="Arial" w:hAnsi="Arial" w:cs="Arial"/>
                <w:sz w:val="24"/>
                <w:szCs w:val="24"/>
              </w:rPr>
            </w:pPr>
            <w:r w:rsidRPr="002C7E83">
              <w:rPr>
                <w:rFonts w:ascii="Arial" w:hAnsi="Arial" w:cs="Arial"/>
                <w:sz w:val="24"/>
                <w:szCs w:val="24"/>
              </w:rPr>
              <w:t xml:space="preserve">Forma triangular. Pictograma negro sobre fondo amarillo (el amarillo deberá cubrir como mínimo el 50% de la superficie de la señal), bordes negros. </w:t>
            </w:r>
            <w:r w:rsidRPr="002C7E83">
              <w:rPr>
                <w:rFonts w:ascii="Arial" w:hAnsi="Arial" w:cs="Arial"/>
                <w:b/>
                <w:sz w:val="24"/>
                <w:szCs w:val="24"/>
              </w:rPr>
              <w:t>ANEXO 2.</w:t>
            </w:r>
          </w:p>
          <w:p w:rsidR="00676754" w:rsidRPr="002C7E83" w:rsidRDefault="00676754" w:rsidP="00676754">
            <w:pPr>
              <w:tabs>
                <w:tab w:val="left" w:pos="1440"/>
              </w:tabs>
              <w:jc w:val="both"/>
              <w:rPr>
                <w:rFonts w:ascii="Arial" w:hAnsi="Arial" w:cs="Arial"/>
                <w:sz w:val="24"/>
                <w:szCs w:val="24"/>
              </w:rPr>
            </w:pPr>
            <w:r w:rsidRPr="002C7E83">
              <w:rPr>
                <w:rFonts w:ascii="Arial" w:hAnsi="Arial" w:cs="Arial"/>
                <w:sz w:val="24"/>
                <w:szCs w:val="24"/>
              </w:rPr>
              <w:t>Como excepción, el fondo de la señal sobre “Materias Nocivas o Irritantes” será de color naranja, en lugar de amarillo, para evitar confusiones con otras señales similares utilizadas para la regulación del tráfico por carretera.</w:t>
            </w:r>
          </w:p>
          <w:p w:rsidR="00676754" w:rsidRPr="002C7E83" w:rsidRDefault="00676754" w:rsidP="00676754">
            <w:pPr>
              <w:tabs>
                <w:tab w:val="left" w:pos="1440"/>
              </w:tabs>
              <w:jc w:val="both"/>
              <w:rPr>
                <w:rFonts w:ascii="Arial" w:hAnsi="Arial" w:cs="Arial"/>
                <w:sz w:val="24"/>
                <w:szCs w:val="24"/>
              </w:rPr>
            </w:pPr>
          </w:p>
        </w:tc>
        <w:tc>
          <w:tcPr>
            <w:tcW w:w="3858" w:type="dxa"/>
          </w:tcPr>
          <w:p w:rsidR="00676754" w:rsidRPr="002C7E83" w:rsidRDefault="00676754" w:rsidP="00676754">
            <w:pPr>
              <w:tabs>
                <w:tab w:val="left" w:pos="1440"/>
              </w:tabs>
              <w:spacing w:line="360" w:lineRule="auto"/>
              <w:jc w:val="center"/>
              <w:rPr>
                <w:rFonts w:ascii="Arial" w:hAnsi="Arial" w:cs="Arial"/>
                <w:sz w:val="24"/>
                <w:szCs w:val="24"/>
              </w:rPr>
            </w:pPr>
          </w:p>
          <w:p w:rsidR="00676754" w:rsidRPr="002C7E83" w:rsidRDefault="00676754" w:rsidP="00676754">
            <w:pPr>
              <w:tabs>
                <w:tab w:val="left" w:pos="1440"/>
              </w:tabs>
              <w:spacing w:line="360" w:lineRule="auto"/>
              <w:jc w:val="center"/>
              <w:rPr>
                <w:rFonts w:ascii="Arial" w:hAnsi="Arial" w:cs="Arial"/>
                <w:sz w:val="24"/>
                <w:szCs w:val="24"/>
              </w:rPr>
            </w:pPr>
            <w:r w:rsidRPr="002C7E83">
              <w:rPr>
                <w:rFonts w:ascii="Arial" w:hAnsi="Arial" w:cs="Arial"/>
                <w:sz w:val="24"/>
                <w:szCs w:val="24"/>
              </w:rPr>
              <w:object w:dxaOrig="2760" w:dyaOrig="2325">
                <v:shape id="_x0000_i1026" type="#_x0000_t75" style="width:114pt;height:96pt" o:ole="">
                  <v:imagedata r:id="rId33" o:title=""/>
                </v:shape>
                <o:OLEObject Type="Embed" ProgID="PBrush" ShapeID="_x0000_i1026" DrawAspect="Content" ObjectID="_1326718791" r:id="rId34"/>
              </w:object>
            </w:r>
          </w:p>
        </w:tc>
      </w:tr>
      <w:tr w:rsidR="00676754" w:rsidRPr="002C7E83" w:rsidTr="00676754">
        <w:trPr>
          <w:jc w:val="center"/>
        </w:trPr>
        <w:tc>
          <w:tcPr>
            <w:tcW w:w="4786" w:type="dxa"/>
          </w:tcPr>
          <w:p w:rsidR="00676754" w:rsidRPr="002C7E83" w:rsidRDefault="00676754" w:rsidP="00676754">
            <w:pPr>
              <w:tabs>
                <w:tab w:val="left" w:pos="1440"/>
              </w:tabs>
              <w:jc w:val="both"/>
              <w:rPr>
                <w:rFonts w:ascii="Arial" w:hAnsi="Arial" w:cs="Arial"/>
                <w:b/>
                <w:sz w:val="24"/>
                <w:szCs w:val="24"/>
              </w:rPr>
            </w:pPr>
          </w:p>
          <w:p w:rsidR="00676754" w:rsidRPr="002C7E83" w:rsidRDefault="00676754" w:rsidP="00676754">
            <w:pPr>
              <w:tabs>
                <w:tab w:val="left" w:pos="1440"/>
              </w:tabs>
              <w:jc w:val="both"/>
              <w:rPr>
                <w:rFonts w:ascii="Arial" w:hAnsi="Arial" w:cs="Arial"/>
                <w:b/>
                <w:sz w:val="24"/>
                <w:szCs w:val="24"/>
              </w:rPr>
            </w:pPr>
            <w:r w:rsidRPr="002C7E83">
              <w:rPr>
                <w:rFonts w:ascii="Arial" w:hAnsi="Arial" w:cs="Arial"/>
                <w:b/>
                <w:sz w:val="24"/>
                <w:szCs w:val="24"/>
              </w:rPr>
              <w:t>Señales de prohibición</w:t>
            </w:r>
          </w:p>
          <w:p w:rsidR="00676754" w:rsidRPr="002C7E83" w:rsidRDefault="00676754" w:rsidP="00676754">
            <w:pPr>
              <w:tabs>
                <w:tab w:val="left" w:pos="1440"/>
              </w:tabs>
              <w:jc w:val="both"/>
              <w:rPr>
                <w:rFonts w:ascii="Arial" w:hAnsi="Arial" w:cs="Arial"/>
                <w:b/>
                <w:sz w:val="24"/>
                <w:szCs w:val="24"/>
              </w:rPr>
            </w:pPr>
            <w:r w:rsidRPr="002C7E83">
              <w:rPr>
                <w:rFonts w:ascii="Arial" w:hAnsi="Arial" w:cs="Arial"/>
                <w:sz w:val="24"/>
                <w:szCs w:val="24"/>
              </w:rPr>
              <w:t xml:space="preserve">Forma redonda. Pictograma negro sobre fondo blanco, borde y banda (transversal descendente de izquierda a derecha atravesando el pictograma a 45º respecto a la horizontal) rojos (el rojo deberá cubrir como mínimo el 35% de la superficie de la señal) </w:t>
            </w:r>
            <w:r w:rsidRPr="002C7E83">
              <w:rPr>
                <w:rFonts w:ascii="Arial" w:hAnsi="Arial" w:cs="Arial"/>
                <w:b/>
                <w:sz w:val="24"/>
                <w:szCs w:val="24"/>
              </w:rPr>
              <w:t>ANEXO 3.</w:t>
            </w:r>
          </w:p>
          <w:p w:rsidR="00676754" w:rsidRPr="002C7E83" w:rsidRDefault="00676754" w:rsidP="00676754">
            <w:pPr>
              <w:tabs>
                <w:tab w:val="left" w:pos="1440"/>
              </w:tabs>
              <w:jc w:val="both"/>
              <w:rPr>
                <w:rFonts w:ascii="Arial" w:hAnsi="Arial" w:cs="Arial"/>
                <w:sz w:val="24"/>
                <w:szCs w:val="24"/>
              </w:rPr>
            </w:pPr>
          </w:p>
        </w:tc>
        <w:tc>
          <w:tcPr>
            <w:tcW w:w="3858" w:type="dxa"/>
          </w:tcPr>
          <w:p w:rsidR="00676754" w:rsidRPr="002C7E83" w:rsidRDefault="00676754" w:rsidP="00676754">
            <w:pPr>
              <w:tabs>
                <w:tab w:val="left" w:pos="1440"/>
              </w:tabs>
              <w:spacing w:line="360" w:lineRule="auto"/>
              <w:jc w:val="center"/>
              <w:rPr>
                <w:rFonts w:ascii="Arial" w:hAnsi="Arial" w:cs="Arial"/>
                <w:sz w:val="24"/>
                <w:szCs w:val="24"/>
              </w:rPr>
            </w:pPr>
            <w:r w:rsidRPr="002C7E83">
              <w:rPr>
                <w:rFonts w:ascii="Arial" w:hAnsi="Arial" w:cs="Arial"/>
                <w:sz w:val="24"/>
                <w:szCs w:val="24"/>
              </w:rPr>
              <w:object w:dxaOrig="1980" w:dyaOrig="1860">
                <v:shape id="_x0000_i1027" type="#_x0000_t75" style="width:99.75pt;height:93pt" o:ole="">
                  <v:imagedata r:id="rId35" o:title=""/>
                </v:shape>
                <o:OLEObject Type="Embed" ProgID="PBrush" ShapeID="_x0000_i1027" DrawAspect="Content" ObjectID="_1326718792" r:id="rId36"/>
              </w:object>
            </w:r>
          </w:p>
        </w:tc>
      </w:tr>
      <w:tr w:rsidR="00676754" w:rsidRPr="002C7E83" w:rsidTr="00676754">
        <w:trPr>
          <w:jc w:val="center"/>
        </w:trPr>
        <w:tc>
          <w:tcPr>
            <w:tcW w:w="4786" w:type="dxa"/>
          </w:tcPr>
          <w:p w:rsidR="00676754" w:rsidRPr="002C7E83" w:rsidRDefault="00676754" w:rsidP="00676754">
            <w:pPr>
              <w:tabs>
                <w:tab w:val="left" w:pos="1440"/>
              </w:tabs>
              <w:jc w:val="both"/>
              <w:rPr>
                <w:rFonts w:ascii="Arial" w:hAnsi="Arial" w:cs="Arial"/>
                <w:b/>
                <w:sz w:val="24"/>
                <w:szCs w:val="24"/>
              </w:rPr>
            </w:pPr>
          </w:p>
          <w:p w:rsidR="00676754" w:rsidRPr="002C7E83" w:rsidRDefault="00676754" w:rsidP="00676754">
            <w:pPr>
              <w:tabs>
                <w:tab w:val="left" w:pos="1440"/>
              </w:tabs>
              <w:jc w:val="both"/>
              <w:rPr>
                <w:rFonts w:ascii="Arial" w:hAnsi="Arial" w:cs="Arial"/>
                <w:b/>
                <w:sz w:val="24"/>
                <w:szCs w:val="24"/>
              </w:rPr>
            </w:pPr>
            <w:r w:rsidRPr="002C7E83">
              <w:rPr>
                <w:rFonts w:ascii="Arial" w:hAnsi="Arial" w:cs="Arial"/>
                <w:b/>
                <w:sz w:val="24"/>
                <w:szCs w:val="24"/>
              </w:rPr>
              <w:t>Señales de obligación</w:t>
            </w:r>
          </w:p>
          <w:p w:rsidR="00676754" w:rsidRPr="002C7E83" w:rsidRDefault="00676754" w:rsidP="00676754">
            <w:pPr>
              <w:tabs>
                <w:tab w:val="left" w:pos="1440"/>
              </w:tabs>
              <w:jc w:val="both"/>
              <w:rPr>
                <w:rFonts w:ascii="Arial" w:hAnsi="Arial" w:cs="Arial"/>
                <w:b/>
                <w:sz w:val="24"/>
                <w:szCs w:val="24"/>
              </w:rPr>
            </w:pPr>
            <w:r w:rsidRPr="002C7E83">
              <w:rPr>
                <w:rFonts w:ascii="Arial" w:hAnsi="Arial" w:cs="Arial"/>
                <w:sz w:val="24"/>
                <w:szCs w:val="24"/>
              </w:rPr>
              <w:t xml:space="preserve">Forma redonda. Pictograma blanco sobre fondo azul (el azul deberá cubrir como mínimo el 50% de la superficie de la señal) </w:t>
            </w:r>
            <w:r w:rsidRPr="002C7E83">
              <w:rPr>
                <w:rFonts w:ascii="Arial" w:hAnsi="Arial" w:cs="Arial"/>
                <w:b/>
                <w:sz w:val="24"/>
                <w:szCs w:val="24"/>
              </w:rPr>
              <w:t>ANEXO 4.</w:t>
            </w:r>
          </w:p>
          <w:p w:rsidR="00676754" w:rsidRPr="002C7E83" w:rsidRDefault="00676754" w:rsidP="00676754">
            <w:pPr>
              <w:tabs>
                <w:tab w:val="left" w:pos="1440"/>
              </w:tabs>
              <w:jc w:val="both"/>
              <w:rPr>
                <w:rFonts w:ascii="Arial" w:hAnsi="Arial" w:cs="Arial"/>
                <w:sz w:val="24"/>
                <w:szCs w:val="24"/>
              </w:rPr>
            </w:pPr>
          </w:p>
        </w:tc>
        <w:tc>
          <w:tcPr>
            <w:tcW w:w="3858" w:type="dxa"/>
          </w:tcPr>
          <w:p w:rsidR="00676754" w:rsidRPr="002C7E83" w:rsidRDefault="00676754" w:rsidP="00676754">
            <w:pPr>
              <w:tabs>
                <w:tab w:val="left" w:pos="1440"/>
              </w:tabs>
              <w:spacing w:line="360" w:lineRule="auto"/>
              <w:jc w:val="center"/>
              <w:rPr>
                <w:rFonts w:ascii="Arial" w:hAnsi="Arial" w:cs="Arial"/>
                <w:sz w:val="24"/>
                <w:szCs w:val="24"/>
              </w:rPr>
            </w:pPr>
            <w:r w:rsidRPr="002C7E83">
              <w:rPr>
                <w:rFonts w:ascii="Arial" w:hAnsi="Arial" w:cs="Arial"/>
                <w:sz w:val="24"/>
                <w:szCs w:val="24"/>
              </w:rPr>
              <w:object w:dxaOrig="1245" w:dyaOrig="990">
                <v:shape id="_x0000_i1028" type="#_x0000_t75" style="width:63pt;height:49.5pt" o:ole="">
                  <v:imagedata r:id="rId37" o:title=""/>
                </v:shape>
                <o:OLEObject Type="Embed" ProgID="PBrush" ShapeID="_x0000_i1028" DrawAspect="Content" ObjectID="_1326718793" r:id="rId38"/>
              </w:object>
            </w:r>
          </w:p>
        </w:tc>
      </w:tr>
      <w:tr w:rsidR="00676754" w:rsidRPr="002C7E83" w:rsidTr="00676754">
        <w:trPr>
          <w:jc w:val="center"/>
        </w:trPr>
        <w:tc>
          <w:tcPr>
            <w:tcW w:w="4786" w:type="dxa"/>
          </w:tcPr>
          <w:p w:rsidR="00676754" w:rsidRPr="002C7E83" w:rsidRDefault="00676754" w:rsidP="00676754">
            <w:pPr>
              <w:tabs>
                <w:tab w:val="left" w:pos="1440"/>
              </w:tabs>
              <w:spacing w:line="360" w:lineRule="auto"/>
              <w:jc w:val="both"/>
              <w:rPr>
                <w:rFonts w:ascii="Arial" w:hAnsi="Arial" w:cs="Arial"/>
                <w:sz w:val="24"/>
                <w:szCs w:val="24"/>
              </w:rPr>
            </w:pPr>
          </w:p>
          <w:p w:rsidR="00676754" w:rsidRPr="002C7E83" w:rsidRDefault="00676754" w:rsidP="00676754">
            <w:pPr>
              <w:tabs>
                <w:tab w:val="left" w:pos="1440"/>
              </w:tabs>
              <w:jc w:val="both"/>
              <w:rPr>
                <w:rFonts w:ascii="Arial" w:hAnsi="Arial" w:cs="Arial"/>
                <w:b/>
                <w:sz w:val="24"/>
                <w:szCs w:val="24"/>
              </w:rPr>
            </w:pPr>
            <w:r w:rsidRPr="002C7E83">
              <w:rPr>
                <w:rFonts w:ascii="Arial" w:hAnsi="Arial" w:cs="Arial"/>
                <w:b/>
                <w:sz w:val="24"/>
                <w:szCs w:val="24"/>
              </w:rPr>
              <w:t>Señales relativas a los equipos de lucha contra incendio</w:t>
            </w:r>
          </w:p>
          <w:p w:rsidR="00676754" w:rsidRPr="002C7E83" w:rsidRDefault="00676754" w:rsidP="00676754">
            <w:pPr>
              <w:tabs>
                <w:tab w:val="left" w:pos="1440"/>
              </w:tabs>
              <w:jc w:val="both"/>
              <w:rPr>
                <w:rFonts w:ascii="Arial" w:hAnsi="Arial" w:cs="Arial"/>
                <w:sz w:val="24"/>
                <w:szCs w:val="24"/>
              </w:rPr>
            </w:pPr>
            <w:r w:rsidRPr="002C7E83">
              <w:rPr>
                <w:rFonts w:ascii="Arial" w:hAnsi="Arial" w:cs="Arial"/>
                <w:sz w:val="24"/>
                <w:szCs w:val="24"/>
              </w:rPr>
              <w:t xml:space="preserve">Forma rectangular o cuadrada. Pictograma blanco sobre fondo rojo (el rojo deberá cubrir como mínimo el 50% de la superficie de la señal). </w:t>
            </w:r>
            <w:r w:rsidRPr="002C7E83">
              <w:rPr>
                <w:rFonts w:ascii="Arial" w:hAnsi="Arial" w:cs="Arial"/>
                <w:b/>
                <w:sz w:val="24"/>
                <w:szCs w:val="24"/>
              </w:rPr>
              <w:t>ANEXO 5.</w:t>
            </w:r>
          </w:p>
          <w:p w:rsidR="00676754" w:rsidRPr="002C7E83" w:rsidRDefault="00676754" w:rsidP="00676754">
            <w:pPr>
              <w:tabs>
                <w:tab w:val="left" w:pos="1440"/>
              </w:tabs>
              <w:jc w:val="both"/>
              <w:rPr>
                <w:rFonts w:ascii="Arial" w:hAnsi="Arial" w:cs="Arial"/>
                <w:b/>
                <w:sz w:val="24"/>
                <w:szCs w:val="24"/>
              </w:rPr>
            </w:pPr>
          </w:p>
        </w:tc>
        <w:tc>
          <w:tcPr>
            <w:tcW w:w="3858" w:type="dxa"/>
          </w:tcPr>
          <w:p w:rsidR="00676754" w:rsidRPr="002C7E83" w:rsidRDefault="00676754" w:rsidP="00676754">
            <w:pPr>
              <w:tabs>
                <w:tab w:val="left" w:pos="1440"/>
              </w:tabs>
              <w:spacing w:line="360" w:lineRule="auto"/>
              <w:jc w:val="center"/>
              <w:rPr>
                <w:rFonts w:ascii="Arial" w:hAnsi="Arial" w:cs="Arial"/>
                <w:sz w:val="24"/>
                <w:szCs w:val="24"/>
              </w:rPr>
            </w:pPr>
          </w:p>
          <w:p w:rsidR="00676754" w:rsidRPr="002C7E83" w:rsidRDefault="00676754" w:rsidP="00676754">
            <w:pPr>
              <w:tabs>
                <w:tab w:val="left" w:pos="1440"/>
              </w:tabs>
              <w:spacing w:line="360" w:lineRule="auto"/>
              <w:jc w:val="center"/>
              <w:rPr>
                <w:rFonts w:ascii="Arial" w:hAnsi="Arial" w:cs="Arial"/>
                <w:sz w:val="24"/>
                <w:szCs w:val="24"/>
              </w:rPr>
            </w:pPr>
            <w:r w:rsidRPr="002C7E83">
              <w:rPr>
                <w:rFonts w:ascii="Arial" w:hAnsi="Arial" w:cs="Arial"/>
                <w:sz w:val="24"/>
                <w:szCs w:val="24"/>
              </w:rPr>
              <w:object w:dxaOrig="1650" w:dyaOrig="1140">
                <v:shape id="_x0000_i1029" type="#_x0000_t75" style="width:83.25pt;height:57.75pt" o:ole="">
                  <v:imagedata r:id="rId39" o:title=""/>
                </v:shape>
                <o:OLEObject Type="Embed" ProgID="PBrush" ShapeID="_x0000_i1029" DrawAspect="Content" ObjectID="_1326718794" r:id="rId40"/>
              </w:object>
            </w:r>
          </w:p>
        </w:tc>
      </w:tr>
      <w:tr w:rsidR="00676754" w:rsidRPr="002C7E83" w:rsidTr="00676754">
        <w:trPr>
          <w:jc w:val="center"/>
        </w:trPr>
        <w:tc>
          <w:tcPr>
            <w:tcW w:w="4786" w:type="dxa"/>
          </w:tcPr>
          <w:p w:rsidR="00676754" w:rsidRPr="002C7E83" w:rsidRDefault="00676754" w:rsidP="00676754">
            <w:pPr>
              <w:tabs>
                <w:tab w:val="left" w:pos="1440"/>
              </w:tabs>
              <w:jc w:val="both"/>
              <w:rPr>
                <w:rFonts w:ascii="Arial" w:hAnsi="Arial" w:cs="Arial"/>
                <w:b/>
                <w:sz w:val="24"/>
                <w:szCs w:val="24"/>
              </w:rPr>
            </w:pPr>
          </w:p>
          <w:p w:rsidR="00676754" w:rsidRPr="002C7E83" w:rsidRDefault="00676754" w:rsidP="00676754">
            <w:pPr>
              <w:tabs>
                <w:tab w:val="left" w:pos="1440"/>
              </w:tabs>
              <w:jc w:val="both"/>
              <w:rPr>
                <w:rFonts w:ascii="Arial" w:hAnsi="Arial" w:cs="Arial"/>
                <w:b/>
                <w:sz w:val="24"/>
                <w:szCs w:val="24"/>
              </w:rPr>
            </w:pPr>
            <w:r w:rsidRPr="002C7E83">
              <w:rPr>
                <w:rFonts w:ascii="Arial" w:hAnsi="Arial" w:cs="Arial"/>
                <w:b/>
                <w:sz w:val="24"/>
                <w:szCs w:val="24"/>
              </w:rPr>
              <w:t>Señales de salvamento o socorro (emergencia)</w:t>
            </w:r>
          </w:p>
          <w:p w:rsidR="00676754" w:rsidRPr="002C7E83" w:rsidRDefault="00676754" w:rsidP="00676754">
            <w:pPr>
              <w:tabs>
                <w:tab w:val="left" w:pos="1440"/>
              </w:tabs>
              <w:jc w:val="both"/>
              <w:rPr>
                <w:rFonts w:ascii="Arial" w:hAnsi="Arial" w:cs="Arial"/>
                <w:sz w:val="24"/>
                <w:szCs w:val="24"/>
              </w:rPr>
            </w:pPr>
            <w:r w:rsidRPr="002C7E83">
              <w:rPr>
                <w:rFonts w:ascii="Arial" w:hAnsi="Arial" w:cs="Arial"/>
                <w:sz w:val="24"/>
                <w:szCs w:val="24"/>
              </w:rPr>
              <w:t>Forma rectangular o cuadrada. Pictograma blanco sobre fondo verde (el verde deberá cubrir como mínimo el 50% de la superficie de la señal).</w:t>
            </w:r>
          </w:p>
          <w:p w:rsidR="00676754" w:rsidRPr="002C7E83" w:rsidRDefault="00676754" w:rsidP="00676754">
            <w:pPr>
              <w:tabs>
                <w:tab w:val="left" w:pos="1440"/>
              </w:tabs>
              <w:spacing w:line="360" w:lineRule="auto"/>
              <w:jc w:val="both"/>
              <w:rPr>
                <w:rFonts w:ascii="Arial" w:hAnsi="Arial" w:cs="Arial"/>
                <w:sz w:val="24"/>
                <w:szCs w:val="24"/>
              </w:rPr>
            </w:pPr>
          </w:p>
        </w:tc>
        <w:tc>
          <w:tcPr>
            <w:tcW w:w="3858" w:type="dxa"/>
          </w:tcPr>
          <w:p w:rsidR="00676754" w:rsidRPr="002C7E83" w:rsidRDefault="00676754" w:rsidP="00676754">
            <w:pPr>
              <w:tabs>
                <w:tab w:val="left" w:pos="1440"/>
              </w:tabs>
              <w:spacing w:line="360" w:lineRule="auto"/>
              <w:jc w:val="center"/>
              <w:rPr>
                <w:rFonts w:ascii="Arial" w:hAnsi="Arial" w:cs="Arial"/>
                <w:sz w:val="24"/>
                <w:szCs w:val="24"/>
              </w:rPr>
            </w:pPr>
            <w:r w:rsidRPr="002C7E83">
              <w:rPr>
                <w:rFonts w:ascii="Arial" w:hAnsi="Arial" w:cs="Arial"/>
                <w:sz w:val="24"/>
                <w:szCs w:val="24"/>
              </w:rPr>
              <w:object w:dxaOrig="1560" w:dyaOrig="1125">
                <v:shape id="_x0000_i1030" type="#_x0000_t75" style="width:76.5pt;height:57pt" o:ole="">
                  <v:imagedata r:id="rId41" o:title=""/>
                </v:shape>
                <o:OLEObject Type="Embed" ProgID="PBrush" ShapeID="_x0000_i1030" DrawAspect="Content" ObjectID="_1326718795" r:id="rId42"/>
              </w:object>
            </w:r>
          </w:p>
        </w:tc>
      </w:tr>
    </w:tbl>
    <w:p w:rsidR="00676754" w:rsidRPr="002C7E83" w:rsidRDefault="00676754" w:rsidP="00676754">
      <w:pPr>
        <w:tabs>
          <w:tab w:val="left" w:pos="1440"/>
        </w:tabs>
        <w:spacing w:line="360" w:lineRule="auto"/>
        <w:jc w:val="both"/>
        <w:rPr>
          <w:rFonts w:ascii="Arial" w:hAnsi="Arial" w:cs="Arial"/>
          <w:sz w:val="24"/>
          <w:szCs w:val="24"/>
        </w:rPr>
      </w:pPr>
    </w:p>
    <w:p w:rsidR="00676754" w:rsidRPr="002C7E83" w:rsidRDefault="00676754" w:rsidP="00676754">
      <w:pPr>
        <w:tabs>
          <w:tab w:val="left" w:pos="1440"/>
        </w:tabs>
        <w:spacing w:line="360" w:lineRule="auto"/>
        <w:jc w:val="both"/>
        <w:rPr>
          <w:rFonts w:ascii="Arial" w:hAnsi="Arial" w:cs="Arial"/>
          <w:sz w:val="24"/>
          <w:szCs w:val="24"/>
        </w:rPr>
      </w:pPr>
    </w:p>
    <w:p w:rsidR="00676754" w:rsidRPr="002C7E83" w:rsidRDefault="00676754" w:rsidP="00676754">
      <w:pPr>
        <w:pStyle w:val="Prrafodelista"/>
        <w:numPr>
          <w:ilvl w:val="0"/>
          <w:numId w:val="30"/>
        </w:numPr>
        <w:tabs>
          <w:tab w:val="left" w:pos="1440"/>
        </w:tabs>
        <w:spacing w:line="360" w:lineRule="auto"/>
        <w:jc w:val="both"/>
        <w:rPr>
          <w:rFonts w:ascii="Arial" w:hAnsi="Arial" w:cs="Arial"/>
          <w:sz w:val="24"/>
          <w:szCs w:val="24"/>
        </w:rPr>
      </w:pPr>
      <w:r w:rsidRPr="002C7E83">
        <w:rPr>
          <w:rFonts w:ascii="Arial" w:hAnsi="Arial" w:cs="Arial"/>
          <w:sz w:val="24"/>
          <w:szCs w:val="24"/>
        </w:rPr>
        <w:t>Orden de apreciación de cada color en función del fondo.</w:t>
      </w:r>
    </w:p>
    <w:p w:rsidR="00676754" w:rsidRPr="002C7E83" w:rsidRDefault="00676754" w:rsidP="00676754">
      <w:pPr>
        <w:tabs>
          <w:tab w:val="left" w:pos="1440"/>
        </w:tabs>
        <w:spacing w:line="360" w:lineRule="auto"/>
        <w:ind w:left="360"/>
        <w:jc w:val="both"/>
        <w:rPr>
          <w:rFonts w:ascii="Arial" w:hAnsi="Arial" w:cs="Arial"/>
          <w:sz w:val="24"/>
          <w:szCs w:val="24"/>
        </w:rPr>
      </w:pPr>
      <w:r w:rsidRPr="002C7E83">
        <w:rPr>
          <w:rFonts w:ascii="Arial" w:hAnsi="Arial" w:cs="Arial"/>
          <w:sz w:val="24"/>
          <w:szCs w:val="24"/>
        </w:rPr>
        <w:t>Conforme a  American National Standards Institute (ANSI), considerando la apreciación de cada color en función de un color de fondo, se puede establecer una clasificación de mayor a menor apreciación:</w:t>
      </w:r>
    </w:p>
    <w:p w:rsidR="00676754" w:rsidRPr="002C7E83" w:rsidRDefault="00676754" w:rsidP="00676754">
      <w:pPr>
        <w:tabs>
          <w:tab w:val="left" w:pos="1440"/>
        </w:tabs>
        <w:spacing w:line="360" w:lineRule="auto"/>
        <w:ind w:left="360"/>
        <w:jc w:val="both"/>
        <w:rPr>
          <w:rFonts w:ascii="Arial" w:hAnsi="Arial" w:cs="Arial"/>
          <w:sz w:val="24"/>
          <w:szCs w:val="24"/>
        </w:rPr>
      </w:pPr>
      <w:r w:rsidRPr="002C7E83">
        <w:rPr>
          <w:rFonts w:ascii="Arial" w:hAnsi="Arial" w:cs="Arial"/>
          <w:noProof/>
          <w:sz w:val="24"/>
          <w:szCs w:val="24"/>
          <w:lang w:eastAsia="es-ES"/>
        </w:rPr>
        <w:drawing>
          <wp:inline distT="0" distB="0" distL="0" distR="0">
            <wp:extent cx="4629150" cy="1457325"/>
            <wp:effectExtent l="19050" t="0" r="0"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4629150" cy="1457325"/>
                    </a:xfrm>
                    <a:prstGeom prst="rect">
                      <a:avLst/>
                    </a:prstGeom>
                    <a:noFill/>
                    <a:ln w="9525">
                      <a:noFill/>
                      <a:miter lim="800000"/>
                      <a:headEnd/>
                      <a:tailEnd/>
                    </a:ln>
                  </pic:spPr>
                </pic:pic>
              </a:graphicData>
            </a:graphic>
          </wp:inline>
        </w:drawing>
      </w:r>
    </w:p>
    <w:p w:rsidR="00676754" w:rsidRPr="002C7E83" w:rsidRDefault="00676754" w:rsidP="00676754">
      <w:pPr>
        <w:pStyle w:val="Prrafodelista"/>
        <w:rPr>
          <w:rFonts w:ascii="Arial" w:hAnsi="Arial" w:cs="Arial"/>
          <w:b/>
          <w:sz w:val="24"/>
          <w:szCs w:val="24"/>
        </w:rPr>
      </w:pPr>
    </w:p>
    <w:p w:rsidR="00676754" w:rsidRPr="002C7E83" w:rsidRDefault="00676754" w:rsidP="00676754">
      <w:pPr>
        <w:pStyle w:val="Prrafodelista"/>
        <w:ind w:left="1728"/>
        <w:jc w:val="both"/>
        <w:rPr>
          <w:rFonts w:ascii="Arial" w:hAnsi="Arial" w:cs="Arial"/>
          <w:b/>
          <w:sz w:val="24"/>
          <w:szCs w:val="24"/>
        </w:rPr>
      </w:pPr>
    </w:p>
    <w:p w:rsidR="00676754" w:rsidRPr="00DC7428" w:rsidRDefault="00676754" w:rsidP="00676754">
      <w:pPr>
        <w:jc w:val="both"/>
        <w:rPr>
          <w:rFonts w:ascii="Arial" w:hAnsi="Arial" w:cs="Arial"/>
          <w:b/>
          <w:sz w:val="24"/>
          <w:szCs w:val="24"/>
        </w:rPr>
      </w:pPr>
      <w:r>
        <w:rPr>
          <w:rFonts w:ascii="Arial" w:hAnsi="Arial" w:cs="Arial"/>
          <w:b/>
          <w:sz w:val="24"/>
          <w:szCs w:val="24"/>
        </w:rPr>
        <w:t>S</w:t>
      </w:r>
      <w:r w:rsidRPr="00DC7428">
        <w:rPr>
          <w:rFonts w:ascii="Arial" w:hAnsi="Arial" w:cs="Arial"/>
          <w:b/>
          <w:sz w:val="24"/>
          <w:szCs w:val="24"/>
        </w:rPr>
        <w:t>EÑALIZACIÓN DE TUBERÍAS E INSTALACIONES</w:t>
      </w:r>
    </w:p>
    <w:p w:rsidR="00676754" w:rsidRPr="002C7E83" w:rsidRDefault="00676754" w:rsidP="00676754">
      <w:pPr>
        <w:pStyle w:val="Prrafodelista"/>
        <w:ind w:left="1728"/>
        <w:jc w:val="both"/>
        <w:rPr>
          <w:rFonts w:ascii="Arial" w:hAnsi="Arial" w:cs="Arial"/>
          <w:b/>
          <w:sz w:val="24"/>
          <w:szCs w:val="24"/>
        </w:rPr>
      </w:pPr>
    </w:p>
    <w:p w:rsidR="00676754" w:rsidRPr="002C7E83" w:rsidRDefault="00676754" w:rsidP="00676754">
      <w:pPr>
        <w:pStyle w:val="Prrafodelista"/>
        <w:spacing w:line="480" w:lineRule="auto"/>
        <w:jc w:val="both"/>
        <w:rPr>
          <w:rFonts w:ascii="Arial" w:hAnsi="Arial" w:cs="Arial"/>
          <w:sz w:val="24"/>
          <w:szCs w:val="24"/>
        </w:rPr>
      </w:pPr>
      <w:r w:rsidRPr="002C7E83">
        <w:rPr>
          <w:rFonts w:ascii="Arial" w:hAnsi="Arial" w:cs="Arial"/>
          <w:sz w:val="24"/>
          <w:szCs w:val="24"/>
        </w:rPr>
        <w:t>De la misma manera que los envases de los productos químicos deben ser identificados con las etiquetas que conducen fluidos, deben estar señalizadas con la dirección del fluido y un código de colores acorde al tipo de producto transportado.</w:t>
      </w:r>
    </w:p>
    <w:p w:rsidR="00676754" w:rsidRDefault="00676754" w:rsidP="00676754">
      <w:pPr>
        <w:pStyle w:val="Prrafodelista"/>
        <w:spacing w:line="480" w:lineRule="auto"/>
        <w:jc w:val="both"/>
        <w:rPr>
          <w:rFonts w:ascii="Arial" w:hAnsi="Arial" w:cs="Arial"/>
          <w:b/>
          <w:sz w:val="24"/>
          <w:szCs w:val="24"/>
        </w:rPr>
      </w:pPr>
      <w:r w:rsidRPr="002C7E83">
        <w:rPr>
          <w:rFonts w:ascii="Arial" w:hAnsi="Arial" w:cs="Arial"/>
          <w:sz w:val="24"/>
          <w:szCs w:val="24"/>
        </w:rPr>
        <w:lastRenderedPageBreak/>
        <w:t xml:space="preserve"> Existen diversos códigos de colores diseñados ara identificar los fluidos (líquidos y gaseosos) transportados, algunos de ellos como el creado por la American Standard Association (ASA). Dicho código, recomienda utilizar los siguientes colores de acuerdo con los productos, así como se observa en el </w:t>
      </w:r>
      <w:r w:rsidRPr="002C7E83">
        <w:rPr>
          <w:rFonts w:ascii="Arial" w:hAnsi="Arial" w:cs="Arial"/>
          <w:b/>
          <w:sz w:val="24"/>
          <w:szCs w:val="24"/>
        </w:rPr>
        <w:t>ANEXO 6.</w:t>
      </w:r>
    </w:p>
    <w:p w:rsidR="00676754" w:rsidRPr="002C7E83" w:rsidRDefault="00676754" w:rsidP="00676754">
      <w:pPr>
        <w:pStyle w:val="Prrafodelista"/>
        <w:spacing w:line="480" w:lineRule="auto"/>
        <w:jc w:val="both"/>
        <w:rPr>
          <w:rFonts w:ascii="Arial" w:hAnsi="Arial" w:cs="Arial"/>
          <w:sz w:val="24"/>
          <w:szCs w:val="24"/>
        </w:rPr>
      </w:pPr>
    </w:p>
    <w:p w:rsidR="00676754" w:rsidRPr="002C7E83" w:rsidRDefault="00676754" w:rsidP="00676754">
      <w:pPr>
        <w:pStyle w:val="Prrafodelista"/>
        <w:ind w:left="1728"/>
        <w:jc w:val="both"/>
        <w:rPr>
          <w:rFonts w:ascii="Arial" w:hAnsi="Arial" w:cs="Arial"/>
          <w:b/>
          <w:sz w:val="24"/>
          <w:szCs w:val="24"/>
        </w:rPr>
      </w:pPr>
    </w:p>
    <w:p w:rsidR="00676754" w:rsidRPr="00DC7428" w:rsidRDefault="00676754" w:rsidP="00676754">
      <w:pPr>
        <w:jc w:val="both"/>
        <w:rPr>
          <w:rFonts w:ascii="Arial" w:hAnsi="Arial" w:cs="Arial"/>
          <w:b/>
          <w:sz w:val="24"/>
          <w:szCs w:val="24"/>
        </w:rPr>
      </w:pPr>
      <w:r w:rsidRPr="00DC7428">
        <w:rPr>
          <w:rFonts w:ascii="Arial" w:hAnsi="Arial" w:cs="Arial"/>
          <w:b/>
          <w:sz w:val="24"/>
          <w:szCs w:val="24"/>
        </w:rPr>
        <w:t>ETIQUETAS Y ROMBOS DE S</w:t>
      </w:r>
      <w:r w:rsidR="000E6D7E">
        <w:rPr>
          <w:rFonts w:ascii="Arial" w:hAnsi="Arial" w:cs="Arial"/>
          <w:b/>
          <w:sz w:val="24"/>
          <w:szCs w:val="24"/>
        </w:rPr>
        <w:t>E</w:t>
      </w:r>
      <w:r w:rsidRPr="00DC7428">
        <w:rPr>
          <w:rFonts w:ascii="Arial" w:hAnsi="Arial" w:cs="Arial"/>
          <w:b/>
          <w:sz w:val="24"/>
          <w:szCs w:val="24"/>
        </w:rPr>
        <w:t>GURIDAD</w:t>
      </w:r>
    </w:p>
    <w:p w:rsidR="00676754" w:rsidRPr="002C7E83" w:rsidRDefault="00676754" w:rsidP="00676754">
      <w:pPr>
        <w:pStyle w:val="Prrafodelista"/>
        <w:ind w:left="1728"/>
        <w:jc w:val="both"/>
        <w:rPr>
          <w:rFonts w:ascii="Arial" w:hAnsi="Arial" w:cs="Arial"/>
          <w:b/>
          <w:sz w:val="24"/>
          <w:szCs w:val="24"/>
        </w:rPr>
      </w:pPr>
    </w:p>
    <w:p w:rsidR="00676754" w:rsidRPr="002C7E83" w:rsidRDefault="00676754" w:rsidP="00676754">
      <w:pPr>
        <w:pStyle w:val="Prrafodelista"/>
        <w:spacing w:line="480" w:lineRule="auto"/>
        <w:jc w:val="both"/>
        <w:rPr>
          <w:rFonts w:ascii="Arial" w:hAnsi="Arial" w:cs="Arial"/>
          <w:sz w:val="24"/>
          <w:szCs w:val="24"/>
        </w:rPr>
      </w:pPr>
      <w:r w:rsidRPr="002C7E83">
        <w:rPr>
          <w:rFonts w:ascii="Arial" w:hAnsi="Arial" w:cs="Arial"/>
          <w:sz w:val="24"/>
          <w:szCs w:val="24"/>
        </w:rPr>
        <w:t>En las etiquetas de sustancias tóxicas, corrosivas, peligrosas en general debe contener:</w:t>
      </w:r>
    </w:p>
    <w:p w:rsidR="00676754" w:rsidRPr="002C7E83" w:rsidRDefault="00676754" w:rsidP="00676754">
      <w:pPr>
        <w:pStyle w:val="Prrafodelista"/>
        <w:numPr>
          <w:ilvl w:val="0"/>
          <w:numId w:val="18"/>
        </w:numPr>
        <w:spacing w:line="480" w:lineRule="auto"/>
        <w:jc w:val="both"/>
        <w:rPr>
          <w:rFonts w:ascii="Arial" w:hAnsi="Arial" w:cs="Arial"/>
          <w:sz w:val="24"/>
          <w:szCs w:val="24"/>
        </w:rPr>
      </w:pPr>
      <w:r w:rsidRPr="002C7E83">
        <w:rPr>
          <w:rFonts w:ascii="Arial" w:hAnsi="Arial" w:cs="Arial"/>
          <w:sz w:val="24"/>
          <w:szCs w:val="24"/>
        </w:rPr>
        <w:t>Nombre de la sustancia</w:t>
      </w:r>
    </w:p>
    <w:p w:rsidR="00676754" w:rsidRPr="002C7E83" w:rsidRDefault="00676754" w:rsidP="00676754">
      <w:pPr>
        <w:pStyle w:val="Prrafodelista"/>
        <w:numPr>
          <w:ilvl w:val="0"/>
          <w:numId w:val="18"/>
        </w:numPr>
        <w:spacing w:line="480" w:lineRule="auto"/>
        <w:jc w:val="both"/>
        <w:rPr>
          <w:rFonts w:ascii="Arial" w:hAnsi="Arial" w:cs="Arial"/>
          <w:sz w:val="24"/>
          <w:szCs w:val="24"/>
        </w:rPr>
      </w:pPr>
      <w:r w:rsidRPr="002C7E83">
        <w:rPr>
          <w:rFonts w:ascii="Arial" w:hAnsi="Arial" w:cs="Arial"/>
          <w:sz w:val="24"/>
          <w:szCs w:val="24"/>
        </w:rPr>
        <w:t>Nombre, dirección completa y número de teléfono del responsable establecido en la UE (Unión Europea).</w:t>
      </w:r>
    </w:p>
    <w:p w:rsidR="00676754" w:rsidRPr="002C7E83" w:rsidRDefault="00676754" w:rsidP="00676754">
      <w:pPr>
        <w:pStyle w:val="Prrafodelista"/>
        <w:numPr>
          <w:ilvl w:val="0"/>
          <w:numId w:val="18"/>
        </w:numPr>
        <w:spacing w:line="480" w:lineRule="auto"/>
        <w:jc w:val="both"/>
        <w:rPr>
          <w:rFonts w:ascii="Arial" w:hAnsi="Arial" w:cs="Arial"/>
          <w:sz w:val="24"/>
          <w:szCs w:val="24"/>
        </w:rPr>
      </w:pPr>
      <w:r w:rsidRPr="002C7E83">
        <w:rPr>
          <w:rFonts w:ascii="Arial" w:hAnsi="Arial" w:cs="Arial"/>
          <w:sz w:val="24"/>
          <w:szCs w:val="24"/>
        </w:rPr>
        <w:t>Símbolos e indicaciones de peligro, negro sobre fondo amarillo anaranjado y que cada símbolo ocupará, por lo menos, 1/10 de la superficie de la etiqueta y en ningún caso debe ser inferior a 1cm2.</w:t>
      </w:r>
    </w:p>
    <w:p w:rsidR="00676754" w:rsidRPr="002C7E83" w:rsidRDefault="00676754" w:rsidP="00676754">
      <w:pPr>
        <w:pStyle w:val="Prrafodelista"/>
        <w:numPr>
          <w:ilvl w:val="0"/>
          <w:numId w:val="18"/>
        </w:numPr>
        <w:spacing w:line="480" w:lineRule="auto"/>
        <w:jc w:val="both"/>
        <w:rPr>
          <w:rFonts w:ascii="Arial" w:hAnsi="Arial" w:cs="Arial"/>
          <w:sz w:val="24"/>
          <w:szCs w:val="24"/>
        </w:rPr>
      </w:pPr>
      <w:r w:rsidRPr="002C7E83">
        <w:rPr>
          <w:rFonts w:ascii="Arial" w:hAnsi="Arial" w:cs="Arial"/>
          <w:sz w:val="24"/>
          <w:szCs w:val="24"/>
        </w:rPr>
        <w:t>Si una sustancia debe llevar más de un símbolo, la obligación de poner uno de ellos hace facultativa la obligación de utilizar otro.</w:t>
      </w:r>
    </w:p>
    <w:p w:rsidR="00676754" w:rsidRPr="002C7E83" w:rsidRDefault="00676754" w:rsidP="00676754">
      <w:pPr>
        <w:pStyle w:val="Prrafodelista"/>
        <w:rPr>
          <w:rFonts w:ascii="Arial" w:hAnsi="Arial" w:cs="Arial"/>
          <w:b/>
          <w:sz w:val="24"/>
          <w:szCs w:val="24"/>
        </w:rPr>
      </w:pPr>
      <w:r w:rsidRPr="002C7E83">
        <w:rPr>
          <w:rFonts w:ascii="Arial" w:hAnsi="Arial" w:cs="Arial"/>
          <w:b/>
          <w:noProof/>
          <w:sz w:val="24"/>
          <w:szCs w:val="24"/>
          <w:lang w:eastAsia="es-ES"/>
        </w:rPr>
        <w:lastRenderedPageBreak/>
        <w:drawing>
          <wp:inline distT="0" distB="0" distL="0" distR="0">
            <wp:extent cx="5000625" cy="5248275"/>
            <wp:effectExtent l="19050" t="0" r="9525"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000625" cy="5248275"/>
                    </a:xfrm>
                    <a:prstGeom prst="rect">
                      <a:avLst/>
                    </a:prstGeom>
                    <a:noFill/>
                    <a:ln w="9525">
                      <a:noFill/>
                      <a:miter lim="800000"/>
                      <a:headEnd/>
                      <a:tailEnd/>
                    </a:ln>
                  </pic:spPr>
                </pic:pic>
              </a:graphicData>
            </a:graphic>
          </wp:inline>
        </w:drawing>
      </w:r>
    </w:p>
    <w:p w:rsidR="00676754" w:rsidRPr="002C7E83" w:rsidRDefault="00676754" w:rsidP="00676754">
      <w:pPr>
        <w:pStyle w:val="Prrafodelista"/>
        <w:tabs>
          <w:tab w:val="left" w:pos="3300"/>
        </w:tabs>
        <w:ind w:left="1728"/>
        <w:jc w:val="both"/>
        <w:rPr>
          <w:rFonts w:ascii="Arial" w:hAnsi="Arial" w:cs="Arial"/>
          <w:b/>
          <w:sz w:val="24"/>
          <w:szCs w:val="24"/>
        </w:rPr>
      </w:pPr>
      <w:r w:rsidRPr="002C7E83">
        <w:rPr>
          <w:rFonts w:ascii="Arial" w:hAnsi="Arial" w:cs="Arial"/>
          <w:b/>
          <w:sz w:val="24"/>
          <w:szCs w:val="24"/>
        </w:rPr>
        <w:tab/>
      </w:r>
    </w:p>
    <w:p w:rsidR="00676754" w:rsidRPr="002C7E83" w:rsidRDefault="00676754" w:rsidP="00676754">
      <w:pPr>
        <w:pStyle w:val="Prrafodelista"/>
        <w:tabs>
          <w:tab w:val="left" w:pos="3300"/>
        </w:tabs>
        <w:ind w:left="1728"/>
        <w:jc w:val="both"/>
        <w:rPr>
          <w:rFonts w:ascii="Arial" w:hAnsi="Arial" w:cs="Arial"/>
          <w:b/>
          <w:sz w:val="24"/>
          <w:szCs w:val="24"/>
        </w:rPr>
      </w:pPr>
    </w:p>
    <w:p w:rsidR="00676754" w:rsidRPr="002C7E83" w:rsidRDefault="00676754" w:rsidP="00676754">
      <w:pPr>
        <w:pStyle w:val="Prrafodelista"/>
        <w:tabs>
          <w:tab w:val="left" w:pos="3300"/>
        </w:tabs>
        <w:ind w:left="1728"/>
        <w:jc w:val="both"/>
        <w:rPr>
          <w:rFonts w:ascii="Arial" w:hAnsi="Arial" w:cs="Arial"/>
          <w:b/>
          <w:sz w:val="24"/>
          <w:szCs w:val="24"/>
        </w:rPr>
      </w:pPr>
    </w:p>
    <w:p w:rsidR="00676754" w:rsidRPr="002C7E83" w:rsidRDefault="00676754" w:rsidP="00676754">
      <w:pPr>
        <w:pStyle w:val="Prrafodelista"/>
        <w:tabs>
          <w:tab w:val="left" w:pos="3300"/>
        </w:tabs>
        <w:ind w:left="1728"/>
        <w:jc w:val="both"/>
        <w:rPr>
          <w:rFonts w:ascii="Arial" w:hAnsi="Arial" w:cs="Arial"/>
          <w:b/>
          <w:sz w:val="24"/>
          <w:szCs w:val="24"/>
        </w:rPr>
      </w:pPr>
    </w:p>
    <w:p w:rsidR="00676754" w:rsidRDefault="00676754" w:rsidP="00676754">
      <w:pPr>
        <w:pStyle w:val="Prrafodelista"/>
        <w:tabs>
          <w:tab w:val="left" w:pos="3300"/>
        </w:tabs>
        <w:ind w:left="1728"/>
        <w:jc w:val="both"/>
        <w:rPr>
          <w:rFonts w:ascii="Arial" w:hAnsi="Arial" w:cs="Arial"/>
          <w:b/>
          <w:sz w:val="24"/>
          <w:szCs w:val="24"/>
        </w:rPr>
      </w:pPr>
    </w:p>
    <w:p w:rsidR="00676754" w:rsidRDefault="00676754" w:rsidP="00676754">
      <w:pPr>
        <w:pStyle w:val="Prrafodelista"/>
        <w:tabs>
          <w:tab w:val="left" w:pos="3300"/>
        </w:tabs>
        <w:ind w:left="1728"/>
        <w:jc w:val="both"/>
        <w:rPr>
          <w:rFonts w:ascii="Arial" w:hAnsi="Arial" w:cs="Arial"/>
          <w:b/>
          <w:sz w:val="24"/>
          <w:szCs w:val="24"/>
        </w:rPr>
      </w:pPr>
    </w:p>
    <w:p w:rsidR="00676754" w:rsidRDefault="00676754" w:rsidP="00676754">
      <w:pPr>
        <w:pStyle w:val="Prrafodelista"/>
        <w:tabs>
          <w:tab w:val="left" w:pos="3300"/>
        </w:tabs>
        <w:ind w:left="1728"/>
        <w:jc w:val="both"/>
        <w:rPr>
          <w:rFonts w:ascii="Arial" w:hAnsi="Arial" w:cs="Arial"/>
          <w:b/>
          <w:sz w:val="24"/>
          <w:szCs w:val="24"/>
        </w:rPr>
      </w:pPr>
    </w:p>
    <w:p w:rsidR="00676754" w:rsidRDefault="00676754" w:rsidP="00676754">
      <w:pPr>
        <w:pStyle w:val="Prrafodelista"/>
        <w:tabs>
          <w:tab w:val="left" w:pos="3300"/>
        </w:tabs>
        <w:ind w:left="1728"/>
        <w:jc w:val="both"/>
        <w:rPr>
          <w:rFonts w:ascii="Arial" w:hAnsi="Arial" w:cs="Arial"/>
          <w:b/>
          <w:sz w:val="24"/>
          <w:szCs w:val="24"/>
        </w:rPr>
      </w:pPr>
    </w:p>
    <w:p w:rsidR="00676754" w:rsidRPr="002C7E83" w:rsidRDefault="00676754" w:rsidP="00676754">
      <w:pPr>
        <w:pStyle w:val="Prrafodelista"/>
        <w:tabs>
          <w:tab w:val="left" w:pos="3300"/>
        </w:tabs>
        <w:ind w:left="1728"/>
        <w:jc w:val="both"/>
        <w:rPr>
          <w:rFonts w:ascii="Arial" w:hAnsi="Arial" w:cs="Arial"/>
          <w:b/>
          <w:sz w:val="24"/>
          <w:szCs w:val="24"/>
        </w:rPr>
      </w:pPr>
    </w:p>
    <w:p w:rsidR="00676754" w:rsidRPr="002C7E83" w:rsidRDefault="00676754" w:rsidP="00676754">
      <w:pPr>
        <w:pStyle w:val="Prrafodelista"/>
        <w:tabs>
          <w:tab w:val="left" w:pos="3300"/>
        </w:tabs>
        <w:ind w:left="1728"/>
        <w:jc w:val="both"/>
        <w:rPr>
          <w:rFonts w:ascii="Arial" w:hAnsi="Arial" w:cs="Arial"/>
          <w:b/>
          <w:sz w:val="24"/>
          <w:szCs w:val="24"/>
        </w:rPr>
      </w:pPr>
    </w:p>
    <w:p w:rsidR="00676754" w:rsidRPr="002C7E83" w:rsidRDefault="00676754" w:rsidP="00676754">
      <w:pPr>
        <w:pStyle w:val="Prrafodelista"/>
        <w:tabs>
          <w:tab w:val="left" w:pos="3300"/>
        </w:tabs>
        <w:ind w:left="1728"/>
        <w:jc w:val="both"/>
        <w:rPr>
          <w:rFonts w:ascii="Arial" w:hAnsi="Arial" w:cs="Arial"/>
          <w:b/>
          <w:sz w:val="24"/>
          <w:szCs w:val="24"/>
        </w:rPr>
      </w:pPr>
    </w:p>
    <w:p w:rsidR="00676754" w:rsidRDefault="00676754" w:rsidP="00676754">
      <w:pPr>
        <w:jc w:val="both"/>
        <w:rPr>
          <w:rFonts w:ascii="Arial" w:hAnsi="Arial" w:cs="Arial"/>
          <w:b/>
          <w:sz w:val="24"/>
          <w:szCs w:val="24"/>
        </w:rPr>
      </w:pPr>
    </w:p>
    <w:p w:rsidR="00676754" w:rsidRPr="00DC7428" w:rsidRDefault="00676754" w:rsidP="00676754">
      <w:pPr>
        <w:jc w:val="both"/>
        <w:rPr>
          <w:rFonts w:ascii="Arial" w:hAnsi="Arial" w:cs="Arial"/>
          <w:b/>
          <w:sz w:val="24"/>
          <w:szCs w:val="24"/>
        </w:rPr>
      </w:pPr>
      <w:r w:rsidRPr="00DC7428">
        <w:rPr>
          <w:rFonts w:ascii="Arial" w:hAnsi="Arial" w:cs="Arial"/>
          <w:b/>
          <w:sz w:val="24"/>
          <w:szCs w:val="24"/>
        </w:rPr>
        <w:lastRenderedPageBreak/>
        <w:t>SEGURIDAD DEL TRÁFICO EN LAS ZONAS DE TRABAJO</w:t>
      </w:r>
    </w:p>
    <w:p w:rsidR="00676754" w:rsidRPr="002C7E83" w:rsidRDefault="00676754" w:rsidP="00676754">
      <w:pPr>
        <w:pStyle w:val="Prrafodelista"/>
        <w:ind w:left="1728"/>
        <w:jc w:val="both"/>
        <w:rPr>
          <w:rFonts w:ascii="Arial" w:hAnsi="Arial" w:cs="Arial"/>
          <w:b/>
          <w:sz w:val="24"/>
          <w:szCs w:val="24"/>
        </w:rPr>
      </w:pPr>
    </w:p>
    <w:p w:rsidR="00676754" w:rsidRDefault="00676754" w:rsidP="00676754">
      <w:pPr>
        <w:pStyle w:val="Prrafodelista"/>
        <w:spacing w:line="480" w:lineRule="auto"/>
        <w:jc w:val="both"/>
        <w:rPr>
          <w:rFonts w:ascii="Arial" w:hAnsi="Arial" w:cs="Arial"/>
          <w:sz w:val="24"/>
          <w:szCs w:val="24"/>
        </w:rPr>
      </w:pPr>
      <w:r w:rsidRPr="002C7E83">
        <w:rPr>
          <w:rFonts w:ascii="Arial" w:hAnsi="Arial" w:cs="Arial"/>
          <w:sz w:val="24"/>
          <w:szCs w:val="24"/>
        </w:rPr>
        <w:t>El que los trabajadores sean golpeados por vehículos o equipo móvil conduce a muchas lesiones fatales en las zonas de trabajo. Las zonas de trabajo necesitan controles de tráfico identificados por letreros, conos, barriles y barreras.</w:t>
      </w:r>
    </w:p>
    <w:p w:rsidR="00676754" w:rsidRPr="002C7E83" w:rsidRDefault="00676754" w:rsidP="00676754">
      <w:pPr>
        <w:pStyle w:val="Prrafodelista"/>
        <w:spacing w:line="480" w:lineRule="auto"/>
        <w:jc w:val="both"/>
        <w:rPr>
          <w:rFonts w:ascii="Arial" w:hAnsi="Arial" w:cs="Arial"/>
          <w:sz w:val="24"/>
          <w:szCs w:val="24"/>
        </w:rPr>
      </w:pPr>
    </w:p>
    <w:p w:rsidR="00676754" w:rsidRDefault="00676754" w:rsidP="00676754">
      <w:pPr>
        <w:pStyle w:val="Prrafodelista"/>
        <w:spacing w:line="480" w:lineRule="auto"/>
        <w:jc w:val="both"/>
        <w:rPr>
          <w:rFonts w:ascii="Arial" w:hAnsi="Arial" w:cs="Arial"/>
          <w:sz w:val="24"/>
          <w:szCs w:val="24"/>
        </w:rPr>
      </w:pPr>
      <w:r w:rsidRPr="002C7E83">
        <w:rPr>
          <w:rFonts w:ascii="Arial" w:hAnsi="Arial" w:cs="Arial"/>
          <w:sz w:val="24"/>
          <w:szCs w:val="24"/>
        </w:rPr>
        <w:t>Los conductores, trabajadores a pie y peatones tienen que ser capaces de ver y entender las rutas apropiadas. Por lo que se establecen planes d</w:t>
      </w:r>
      <w:r w:rsidR="00B563B8">
        <w:rPr>
          <w:rFonts w:ascii="Arial" w:hAnsi="Arial" w:cs="Arial"/>
          <w:sz w:val="24"/>
          <w:szCs w:val="24"/>
        </w:rPr>
        <w:t>e</w:t>
      </w:r>
      <w:r w:rsidRPr="002C7E83">
        <w:rPr>
          <w:rFonts w:ascii="Arial" w:hAnsi="Arial" w:cs="Arial"/>
          <w:sz w:val="24"/>
          <w:szCs w:val="24"/>
        </w:rPr>
        <w:t xml:space="preserve"> control de tráfico dentro de los lugares de trabajo.</w:t>
      </w:r>
    </w:p>
    <w:p w:rsidR="00676754" w:rsidRPr="002C7E83" w:rsidRDefault="00676754" w:rsidP="00676754">
      <w:pPr>
        <w:pStyle w:val="Prrafodelista"/>
        <w:spacing w:line="480" w:lineRule="auto"/>
        <w:jc w:val="both"/>
        <w:rPr>
          <w:rFonts w:ascii="Arial" w:hAnsi="Arial" w:cs="Arial"/>
          <w:sz w:val="24"/>
          <w:szCs w:val="24"/>
        </w:rPr>
      </w:pPr>
    </w:p>
    <w:p w:rsidR="00676754" w:rsidRDefault="00676754" w:rsidP="00676754">
      <w:pPr>
        <w:pStyle w:val="Prrafodelista"/>
        <w:numPr>
          <w:ilvl w:val="0"/>
          <w:numId w:val="18"/>
        </w:numPr>
        <w:spacing w:line="480" w:lineRule="auto"/>
        <w:jc w:val="both"/>
        <w:rPr>
          <w:rFonts w:ascii="Arial" w:hAnsi="Arial" w:cs="Arial"/>
          <w:sz w:val="24"/>
          <w:szCs w:val="24"/>
        </w:rPr>
      </w:pPr>
      <w:r w:rsidRPr="002C7E83">
        <w:rPr>
          <w:rFonts w:ascii="Arial" w:hAnsi="Arial" w:cs="Arial"/>
          <w:sz w:val="24"/>
          <w:szCs w:val="24"/>
        </w:rPr>
        <w:t>Los dispositivos de control de tráfico, señales y tableros de mensajes instruyen a los conductores a seguir rutas que se alejan del área donde se realiza el trabajo.</w:t>
      </w:r>
    </w:p>
    <w:p w:rsidR="00676754" w:rsidRPr="002C7E83" w:rsidRDefault="00676754" w:rsidP="00676754">
      <w:pPr>
        <w:pStyle w:val="Prrafodelista"/>
        <w:spacing w:line="480" w:lineRule="auto"/>
        <w:ind w:left="1080"/>
        <w:jc w:val="both"/>
        <w:rPr>
          <w:rFonts w:ascii="Arial" w:hAnsi="Arial" w:cs="Arial"/>
          <w:sz w:val="24"/>
          <w:szCs w:val="24"/>
        </w:rPr>
      </w:pPr>
    </w:p>
    <w:p w:rsidR="00676754" w:rsidRPr="00DC7428" w:rsidRDefault="00676754" w:rsidP="00676754">
      <w:pPr>
        <w:pStyle w:val="Prrafodelista"/>
        <w:numPr>
          <w:ilvl w:val="0"/>
          <w:numId w:val="18"/>
        </w:numPr>
        <w:spacing w:line="480" w:lineRule="auto"/>
        <w:jc w:val="both"/>
        <w:rPr>
          <w:rFonts w:ascii="Arial" w:hAnsi="Arial" w:cs="Arial"/>
          <w:sz w:val="24"/>
          <w:szCs w:val="24"/>
        </w:rPr>
      </w:pPr>
      <w:r w:rsidRPr="002C7E83">
        <w:rPr>
          <w:rFonts w:ascii="Arial" w:hAnsi="Arial" w:cs="Arial"/>
          <w:sz w:val="24"/>
          <w:szCs w:val="24"/>
        </w:rPr>
        <w:t>Cuando sea necesario para la protección de los trabajadores, las vías de circulación de vehículos deberán estar limitadas con claridad mediante franjas continuas de un color bien visible, preferentemente blanco o amarillo, teniendo en cuenta el color del suelo. La delimitación deberá respetar las necesarias distancias de seguridad entre vehículos y objetos próximos, y entre peatones y vehículos.</w:t>
      </w:r>
    </w:p>
    <w:p w:rsidR="00676754" w:rsidRPr="002C7E83" w:rsidRDefault="00676754" w:rsidP="00676754">
      <w:pPr>
        <w:pStyle w:val="Prrafodelista"/>
        <w:spacing w:line="480" w:lineRule="auto"/>
        <w:ind w:left="1080"/>
        <w:jc w:val="both"/>
        <w:rPr>
          <w:rFonts w:ascii="Arial" w:hAnsi="Arial" w:cs="Arial"/>
          <w:sz w:val="24"/>
          <w:szCs w:val="24"/>
        </w:rPr>
      </w:pPr>
    </w:p>
    <w:p w:rsidR="00676754" w:rsidRDefault="00676754" w:rsidP="00676754">
      <w:pPr>
        <w:pStyle w:val="Prrafodelista"/>
        <w:numPr>
          <w:ilvl w:val="0"/>
          <w:numId w:val="18"/>
        </w:numPr>
        <w:spacing w:line="480" w:lineRule="auto"/>
        <w:jc w:val="both"/>
        <w:rPr>
          <w:rFonts w:ascii="Arial" w:hAnsi="Arial" w:cs="Arial"/>
          <w:sz w:val="24"/>
          <w:szCs w:val="24"/>
        </w:rPr>
      </w:pPr>
      <w:r w:rsidRPr="00DC7428">
        <w:rPr>
          <w:rFonts w:ascii="Arial" w:hAnsi="Arial" w:cs="Arial"/>
          <w:sz w:val="24"/>
          <w:szCs w:val="24"/>
        </w:rPr>
        <w:t>Las vías exteriores permanentes que se encuentran en los alrededores inmediatos de zonas edificadas deberán ser delimitadas cuando resulte necesario, salvo que dispongan de barreras o que el propio tipo de pavimento sirva como delimitación.</w:t>
      </w:r>
    </w:p>
    <w:p w:rsidR="00676754" w:rsidRDefault="00676754" w:rsidP="00676754">
      <w:pPr>
        <w:pStyle w:val="Prrafodelista"/>
        <w:spacing w:line="480" w:lineRule="auto"/>
        <w:ind w:left="1080"/>
        <w:jc w:val="both"/>
        <w:rPr>
          <w:rFonts w:ascii="Arial" w:hAnsi="Arial" w:cs="Arial"/>
          <w:sz w:val="24"/>
          <w:szCs w:val="24"/>
        </w:rPr>
      </w:pPr>
    </w:p>
    <w:p w:rsidR="00676754" w:rsidRPr="00DC7428" w:rsidRDefault="00676754" w:rsidP="00676754">
      <w:pPr>
        <w:pStyle w:val="Prrafodelista"/>
        <w:numPr>
          <w:ilvl w:val="0"/>
          <w:numId w:val="18"/>
        </w:numPr>
        <w:spacing w:line="480" w:lineRule="auto"/>
        <w:jc w:val="both"/>
        <w:rPr>
          <w:rFonts w:ascii="Arial" w:hAnsi="Arial" w:cs="Arial"/>
          <w:sz w:val="24"/>
          <w:szCs w:val="24"/>
        </w:rPr>
      </w:pPr>
      <w:r w:rsidRPr="00DC7428">
        <w:rPr>
          <w:rFonts w:ascii="Arial" w:hAnsi="Arial" w:cs="Arial"/>
          <w:sz w:val="24"/>
          <w:szCs w:val="24"/>
        </w:rPr>
        <w:t xml:space="preserve">Los dispositivos de control de tráfico aprobados, incluyendo conos barriles, barricadas y postes de demarcación, también se usas dentro de las zonas de trabajo. </w:t>
      </w:r>
      <w:r w:rsidRPr="00DC7428">
        <w:rPr>
          <w:rFonts w:ascii="Arial" w:hAnsi="Arial" w:cs="Arial"/>
          <w:b/>
          <w:sz w:val="24"/>
          <w:szCs w:val="24"/>
        </w:rPr>
        <w:t>Anexo 7.</w:t>
      </w:r>
    </w:p>
    <w:p w:rsidR="00676754" w:rsidRDefault="00676754" w:rsidP="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rsidP="00676754">
      <w:pPr>
        <w:ind w:left="360"/>
        <w:jc w:val="center"/>
        <w:rPr>
          <w:rFonts w:ascii="Arial" w:hAnsi="Arial" w:cs="Arial"/>
          <w:b/>
          <w:sz w:val="48"/>
          <w:szCs w:val="48"/>
        </w:rPr>
      </w:pPr>
      <w:r>
        <w:rPr>
          <w:rFonts w:ascii="Arial" w:hAnsi="Arial" w:cs="Arial"/>
          <w:b/>
          <w:sz w:val="48"/>
          <w:szCs w:val="48"/>
        </w:rPr>
        <w:t>CAPÍTULO 4</w:t>
      </w:r>
    </w:p>
    <w:p w:rsidR="00676754" w:rsidRDefault="00676754" w:rsidP="00676754">
      <w:pPr>
        <w:ind w:left="360"/>
        <w:jc w:val="center"/>
        <w:rPr>
          <w:rFonts w:ascii="Arial" w:hAnsi="Arial" w:cs="Arial"/>
          <w:b/>
          <w:sz w:val="48"/>
          <w:szCs w:val="48"/>
        </w:rPr>
      </w:pPr>
    </w:p>
    <w:p w:rsidR="00676754" w:rsidRDefault="00676754" w:rsidP="002F038B">
      <w:pPr>
        <w:pStyle w:val="Sinespaciado"/>
        <w:numPr>
          <w:ilvl w:val="0"/>
          <w:numId w:val="33"/>
        </w:numPr>
        <w:spacing w:line="360" w:lineRule="auto"/>
        <w:jc w:val="both"/>
        <w:rPr>
          <w:rFonts w:ascii="Arial" w:hAnsi="Arial" w:cs="Arial"/>
          <w:b/>
          <w:sz w:val="32"/>
          <w:szCs w:val="32"/>
        </w:rPr>
      </w:pPr>
      <w:r>
        <w:rPr>
          <w:rFonts w:ascii="Arial" w:hAnsi="Arial" w:cs="Arial"/>
          <w:b/>
          <w:sz w:val="32"/>
          <w:szCs w:val="32"/>
        </w:rPr>
        <w:t>ANÁLISIS DE RESULTADOS</w:t>
      </w:r>
    </w:p>
    <w:p w:rsidR="00676754" w:rsidRDefault="00676754" w:rsidP="00676754">
      <w:pPr>
        <w:pStyle w:val="Sinespaciado"/>
        <w:spacing w:line="360" w:lineRule="auto"/>
        <w:ind w:left="360"/>
        <w:jc w:val="both"/>
        <w:rPr>
          <w:rFonts w:ascii="Arial" w:hAnsi="Arial" w:cs="Arial"/>
          <w:b/>
          <w:sz w:val="32"/>
          <w:szCs w:val="32"/>
        </w:rPr>
      </w:pPr>
    </w:p>
    <w:p w:rsidR="00676754" w:rsidRDefault="00676754" w:rsidP="00676754">
      <w:pPr>
        <w:autoSpaceDE w:val="0"/>
        <w:autoSpaceDN w:val="0"/>
        <w:adjustRightInd w:val="0"/>
        <w:spacing w:after="0" w:line="240" w:lineRule="auto"/>
        <w:rPr>
          <w:rFonts w:ascii="XeroxSansSerifWideFC-Bold" w:hAnsi="XeroxSansSerifWideFC-Bold" w:cs="XeroxSansSerifWideFC-Bold"/>
          <w:b/>
          <w:bCs/>
          <w:sz w:val="20"/>
          <w:szCs w:val="20"/>
        </w:rPr>
      </w:pPr>
    </w:p>
    <w:p w:rsidR="00676754" w:rsidRDefault="00676754" w:rsidP="00676754">
      <w:pPr>
        <w:pStyle w:val="Prrafodelista"/>
        <w:numPr>
          <w:ilvl w:val="0"/>
          <w:numId w:val="34"/>
        </w:numPr>
        <w:autoSpaceDE w:val="0"/>
        <w:autoSpaceDN w:val="0"/>
        <w:adjustRightInd w:val="0"/>
        <w:spacing w:after="0" w:line="480" w:lineRule="auto"/>
        <w:jc w:val="both"/>
        <w:rPr>
          <w:rFonts w:ascii="Arial" w:hAnsi="Arial" w:cs="Arial"/>
          <w:sz w:val="24"/>
          <w:szCs w:val="24"/>
        </w:rPr>
      </w:pPr>
      <w:r w:rsidRPr="000516AA">
        <w:rPr>
          <w:rFonts w:ascii="Arial" w:hAnsi="Arial" w:cs="Arial"/>
          <w:sz w:val="24"/>
          <w:szCs w:val="24"/>
        </w:rPr>
        <w:t xml:space="preserve">La forma de la señal, resulta ser absolutamente pertinente con el programa, mientras que la ubicación de ella, dependerá del lugar donde se la necesite. </w:t>
      </w:r>
    </w:p>
    <w:p w:rsidR="00676754" w:rsidRDefault="00676754" w:rsidP="00676754">
      <w:pPr>
        <w:pStyle w:val="Prrafodelista"/>
        <w:autoSpaceDE w:val="0"/>
        <w:autoSpaceDN w:val="0"/>
        <w:adjustRightInd w:val="0"/>
        <w:spacing w:after="0" w:line="480" w:lineRule="auto"/>
        <w:jc w:val="both"/>
        <w:rPr>
          <w:rFonts w:ascii="Arial" w:hAnsi="Arial" w:cs="Arial"/>
          <w:sz w:val="24"/>
          <w:szCs w:val="24"/>
        </w:rPr>
      </w:pPr>
    </w:p>
    <w:p w:rsidR="00676754" w:rsidRPr="00A528D0" w:rsidRDefault="00676754" w:rsidP="00676754">
      <w:pPr>
        <w:pStyle w:val="Prrafodelista"/>
        <w:numPr>
          <w:ilvl w:val="0"/>
          <w:numId w:val="34"/>
        </w:numPr>
        <w:autoSpaceDE w:val="0"/>
        <w:autoSpaceDN w:val="0"/>
        <w:adjustRightInd w:val="0"/>
        <w:spacing w:after="0" w:line="480" w:lineRule="auto"/>
        <w:jc w:val="both"/>
        <w:rPr>
          <w:rFonts w:ascii="Arial" w:hAnsi="Arial" w:cs="Arial"/>
          <w:sz w:val="24"/>
          <w:szCs w:val="24"/>
        </w:rPr>
      </w:pPr>
      <w:r w:rsidRPr="00A528D0">
        <w:rPr>
          <w:rFonts w:ascii="Arial" w:hAnsi="Arial" w:cs="Arial"/>
          <w:sz w:val="24"/>
          <w:szCs w:val="24"/>
        </w:rPr>
        <w:t>Es muy necesario que la ubicación que estas piezas tengan sean estratégicamente bien pensadas. Por esto, se ha</w:t>
      </w:r>
      <w:r>
        <w:rPr>
          <w:rFonts w:ascii="Arial" w:hAnsi="Arial" w:cs="Arial"/>
          <w:sz w:val="24"/>
          <w:szCs w:val="24"/>
        </w:rPr>
        <w:t>n escogido los caminos principales y que se encuentren a la vista de todo el personal</w:t>
      </w:r>
      <w:r w:rsidRPr="00A528D0">
        <w:rPr>
          <w:rFonts w:ascii="Arial" w:hAnsi="Arial" w:cs="Arial"/>
          <w:sz w:val="24"/>
          <w:szCs w:val="24"/>
        </w:rPr>
        <w:t xml:space="preserve">. </w:t>
      </w:r>
    </w:p>
    <w:p w:rsidR="00676754" w:rsidRDefault="00676754" w:rsidP="00676754">
      <w:pPr>
        <w:pStyle w:val="Prrafodelista"/>
        <w:autoSpaceDE w:val="0"/>
        <w:autoSpaceDN w:val="0"/>
        <w:adjustRightInd w:val="0"/>
        <w:spacing w:after="0" w:line="480" w:lineRule="auto"/>
        <w:jc w:val="both"/>
        <w:rPr>
          <w:rFonts w:ascii="Arial" w:hAnsi="Arial" w:cs="Arial"/>
          <w:sz w:val="24"/>
          <w:szCs w:val="24"/>
        </w:rPr>
      </w:pPr>
    </w:p>
    <w:p w:rsidR="00676754" w:rsidRDefault="00676754" w:rsidP="00676754">
      <w:pPr>
        <w:pStyle w:val="Prrafodelista"/>
        <w:numPr>
          <w:ilvl w:val="0"/>
          <w:numId w:val="34"/>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La composición de las imágenes están dadas por los conceptos de seguridad que definen el proyecto, la idea fue buscar algo que sea sencillo pero atractivo al mismo tiempo y que sea entendido por todos los involucrados. </w:t>
      </w:r>
    </w:p>
    <w:p w:rsidR="00676754" w:rsidRPr="00A528D0" w:rsidRDefault="00676754" w:rsidP="00676754">
      <w:pPr>
        <w:pStyle w:val="Prrafodelista"/>
        <w:rPr>
          <w:rFonts w:ascii="Arial" w:hAnsi="Arial" w:cs="Arial"/>
          <w:sz w:val="24"/>
          <w:szCs w:val="24"/>
        </w:rPr>
      </w:pPr>
    </w:p>
    <w:p w:rsidR="00676754" w:rsidRDefault="00676754" w:rsidP="00676754">
      <w:pPr>
        <w:pStyle w:val="Prrafodelista"/>
        <w:autoSpaceDE w:val="0"/>
        <w:autoSpaceDN w:val="0"/>
        <w:adjustRightInd w:val="0"/>
        <w:spacing w:after="0" w:line="480" w:lineRule="auto"/>
        <w:jc w:val="both"/>
        <w:rPr>
          <w:rFonts w:ascii="Arial" w:hAnsi="Arial" w:cs="Arial"/>
          <w:sz w:val="24"/>
          <w:szCs w:val="24"/>
        </w:rPr>
      </w:pPr>
    </w:p>
    <w:p w:rsidR="00676754" w:rsidRDefault="00676754" w:rsidP="00676754">
      <w:pPr>
        <w:pStyle w:val="Prrafodelista"/>
        <w:autoSpaceDE w:val="0"/>
        <w:autoSpaceDN w:val="0"/>
        <w:adjustRightInd w:val="0"/>
        <w:spacing w:after="0" w:line="480" w:lineRule="auto"/>
        <w:jc w:val="both"/>
        <w:rPr>
          <w:rFonts w:ascii="Arial" w:hAnsi="Arial" w:cs="Arial"/>
          <w:sz w:val="24"/>
          <w:szCs w:val="24"/>
        </w:rPr>
      </w:pPr>
    </w:p>
    <w:p w:rsidR="00676754" w:rsidRDefault="00676754" w:rsidP="00676754">
      <w:pPr>
        <w:pStyle w:val="Prrafodelista"/>
        <w:autoSpaceDE w:val="0"/>
        <w:autoSpaceDN w:val="0"/>
        <w:adjustRightInd w:val="0"/>
        <w:spacing w:after="0" w:line="480" w:lineRule="auto"/>
        <w:jc w:val="both"/>
        <w:rPr>
          <w:rFonts w:ascii="Arial" w:hAnsi="Arial" w:cs="Arial"/>
          <w:sz w:val="24"/>
          <w:szCs w:val="24"/>
        </w:rPr>
      </w:pPr>
    </w:p>
    <w:p w:rsidR="00676754" w:rsidRPr="00A528D0" w:rsidRDefault="00676754" w:rsidP="00676754">
      <w:pPr>
        <w:pStyle w:val="Prrafodelista"/>
        <w:rPr>
          <w:rFonts w:ascii="Arial" w:hAnsi="Arial" w:cs="Arial"/>
          <w:sz w:val="24"/>
          <w:szCs w:val="24"/>
        </w:rPr>
      </w:pPr>
    </w:p>
    <w:p w:rsidR="00676754" w:rsidRDefault="00676754" w:rsidP="00676754">
      <w:pPr>
        <w:pStyle w:val="Prrafodelista"/>
        <w:numPr>
          <w:ilvl w:val="0"/>
          <w:numId w:val="34"/>
        </w:numPr>
        <w:autoSpaceDE w:val="0"/>
        <w:autoSpaceDN w:val="0"/>
        <w:adjustRightInd w:val="0"/>
        <w:spacing w:after="0" w:line="480" w:lineRule="auto"/>
        <w:jc w:val="both"/>
        <w:rPr>
          <w:rFonts w:ascii="Arial" w:hAnsi="Arial" w:cs="Arial"/>
          <w:sz w:val="24"/>
          <w:szCs w:val="24"/>
        </w:rPr>
      </w:pPr>
      <w:r w:rsidRPr="00A528D0">
        <w:rPr>
          <w:rFonts w:ascii="Arial" w:hAnsi="Arial" w:cs="Arial"/>
          <w:sz w:val="24"/>
          <w:szCs w:val="24"/>
        </w:rPr>
        <w:t>La par</w:t>
      </w:r>
      <w:r>
        <w:rPr>
          <w:rFonts w:ascii="Arial" w:hAnsi="Arial" w:cs="Arial"/>
          <w:sz w:val="24"/>
          <w:szCs w:val="24"/>
        </w:rPr>
        <w:t>te conceptual del proyecto se ideó y desarrolló</w:t>
      </w:r>
      <w:r w:rsidRPr="00A528D0">
        <w:rPr>
          <w:rFonts w:ascii="Arial" w:hAnsi="Arial" w:cs="Arial"/>
          <w:sz w:val="24"/>
          <w:szCs w:val="24"/>
        </w:rPr>
        <w:t xml:space="preserve"> en dos importantes grupos. Por un lado están los conceptos correspondientes al lenguaje visual utilizado en el programa, y por otro lado están los conceptos que </w:t>
      </w:r>
      <w:r>
        <w:rPr>
          <w:rFonts w:ascii="Arial" w:hAnsi="Arial" w:cs="Arial"/>
          <w:sz w:val="24"/>
          <w:szCs w:val="24"/>
        </w:rPr>
        <w:t>se plantean en las normas de Seguridad Industrial.</w:t>
      </w:r>
    </w:p>
    <w:p w:rsidR="00676754" w:rsidRPr="001D0E14" w:rsidRDefault="00676754" w:rsidP="00676754">
      <w:pPr>
        <w:autoSpaceDE w:val="0"/>
        <w:autoSpaceDN w:val="0"/>
        <w:adjustRightInd w:val="0"/>
        <w:spacing w:after="0" w:line="480" w:lineRule="auto"/>
        <w:ind w:left="360"/>
        <w:jc w:val="both"/>
        <w:rPr>
          <w:rFonts w:ascii="Arial" w:hAnsi="Arial" w:cs="Arial"/>
          <w:sz w:val="24"/>
          <w:szCs w:val="24"/>
        </w:rPr>
      </w:pPr>
    </w:p>
    <w:p w:rsidR="00676754" w:rsidRDefault="00676754" w:rsidP="00676754">
      <w:pPr>
        <w:pStyle w:val="Prrafodelista"/>
        <w:numPr>
          <w:ilvl w:val="0"/>
          <w:numId w:val="34"/>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Las Señales de Seguridad mantienen su esquema tradicional en forma y color, ya que está reglamentado, sin embargo se añadieron rasgos congruentes con la empresa “Kapila”.</w:t>
      </w:r>
    </w:p>
    <w:p w:rsidR="00676754" w:rsidRPr="001D0E14" w:rsidRDefault="00676754" w:rsidP="00676754">
      <w:pPr>
        <w:autoSpaceDE w:val="0"/>
        <w:autoSpaceDN w:val="0"/>
        <w:adjustRightInd w:val="0"/>
        <w:spacing w:after="0" w:line="480" w:lineRule="auto"/>
        <w:ind w:left="360"/>
        <w:jc w:val="both"/>
        <w:rPr>
          <w:rFonts w:ascii="Arial" w:hAnsi="Arial" w:cs="Arial"/>
          <w:sz w:val="24"/>
          <w:szCs w:val="24"/>
        </w:rPr>
      </w:pPr>
    </w:p>
    <w:p w:rsidR="00676754" w:rsidRPr="001D0E14" w:rsidRDefault="00676754" w:rsidP="00676754">
      <w:pPr>
        <w:pStyle w:val="Prrafodelista"/>
        <w:numPr>
          <w:ilvl w:val="0"/>
          <w:numId w:val="34"/>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El Proyecto cuenta con la señalización necesaria y suficiente para concientizar al personal en general, en temas de seguridad, creando un ambiente seguro de trabajo.</w:t>
      </w:r>
    </w:p>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676754" w:rsidRDefault="00676754"/>
    <w:p w:rsidR="009861EA" w:rsidRDefault="009861EA" w:rsidP="009861EA">
      <w:pPr>
        <w:ind w:left="360"/>
        <w:jc w:val="center"/>
        <w:rPr>
          <w:rFonts w:ascii="Arial" w:hAnsi="Arial" w:cs="Arial"/>
          <w:b/>
          <w:sz w:val="48"/>
          <w:szCs w:val="48"/>
        </w:rPr>
      </w:pPr>
      <w:r>
        <w:rPr>
          <w:rFonts w:ascii="Arial" w:hAnsi="Arial" w:cs="Arial"/>
          <w:b/>
          <w:sz w:val="48"/>
          <w:szCs w:val="48"/>
        </w:rPr>
        <w:lastRenderedPageBreak/>
        <w:t>CAPÍTULO 5</w:t>
      </w:r>
    </w:p>
    <w:p w:rsidR="00676754" w:rsidRDefault="00676754"/>
    <w:p w:rsidR="00676754" w:rsidRDefault="00676754" w:rsidP="002F038B">
      <w:pPr>
        <w:pStyle w:val="Sinespaciado"/>
        <w:numPr>
          <w:ilvl w:val="0"/>
          <w:numId w:val="33"/>
        </w:numPr>
        <w:spacing w:line="360" w:lineRule="auto"/>
        <w:ind w:left="426"/>
        <w:jc w:val="both"/>
        <w:rPr>
          <w:rFonts w:ascii="Arial" w:hAnsi="Arial" w:cs="Arial"/>
          <w:b/>
          <w:sz w:val="32"/>
          <w:szCs w:val="32"/>
        </w:rPr>
      </w:pPr>
      <w:r>
        <w:rPr>
          <w:rFonts w:ascii="Arial" w:hAnsi="Arial" w:cs="Arial"/>
          <w:b/>
          <w:sz w:val="32"/>
          <w:szCs w:val="32"/>
        </w:rPr>
        <w:t>CONCLUSIONES Y RECOMENDACIONES</w:t>
      </w:r>
      <w:r w:rsidRPr="00AD0A60">
        <w:rPr>
          <w:rFonts w:ascii="Arial" w:hAnsi="Arial" w:cs="Arial"/>
          <w:b/>
          <w:sz w:val="32"/>
          <w:szCs w:val="32"/>
        </w:rPr>
        <w:tab/>
      </w:r>
    </w:p>
    <w:p w:rsidR="00676754" w:rsidRPr="00541572" w:rsidRDefault="00676754" w:rsidP="00676754">
      <w:pPr>
        <w:pStyle w:val="Sinespaciado"/>
        <w:spacing w:line="360" w:lineRule="auto"/>
        <w:jc w:val="both"/>
        <w:rPr>
          <w:rFonts w:ascii="Arial" w:hAnsi="Arial" w:cs="Arial"/>
          <w:b/>
          <w:sz w:val="24"/>
          <w:szCs w:val="24"/>
        </w:rPr>
      </w:pPr>
    </w:p>
    <w:p w:rsidR="00676754" w:rsidRPr="00541572" w:rsidRDefault="00676754" w:rsidP="00676754">
      <w:pPr>
        <w:pStyle w:val="Sinespaciado"/>
        <w:numPr>
          <w:ilvl w:val="0"/>
          <w:numId w:val="35"/>
        </w:numPr>
        <w:spacing w:line="480" w:lineRule="auto"/>
        <w:jc w:val="both"/>
        <w:rPr>
          <w:rFonts w:ascii="Arial" w:hAnsi="Arial" w:cs="Arial"/>
          <w:sz w:val="24"/>
          <w:szCs w:val="24"/>
        </w:rPr>
      </w:pPr>
      <w:r w:rsidRPr="00541572">
        <w:rPr>
          <w:rFonts w:ascii="Arial" w:hAnsi="Arial" w:cs="Arial"/>
          <w:sz w:val="24"/>
          <w:szCs w:val="24"/>
        </w:rPr>
        <w:t xml:space="preserve">Luego de haber recopilado la información necesaria y haber realizado el Programa para implementar un sistema Efectivo de Comunicación Visual </w:t>
      </w:r>
      <w:r>
        <w:rPr>
          <w:rFonts w:ascii="Arial" w:hAnsi="Arial" w:cs="Arial"/>
          <w:sz w:val="24"/>
          <w:szCs w:val="24"/>
        </w:rPr>
        <w:t>e</w:t>
      </w:r>
      <w:r w:rsidRPr="00541572">
        <w:rPr>
          <w:rFonts w:ascii="Arial" w:hAnsi="Arial" w:cs="Arial"/>
          <w:sz w:val="24"/>
          <w:szCs w:val="24"/>
        </w:rPr>
        <w:t xml:space="preserve">n la planta KAPILA, </w:t>
      </w:r>
      <w:r>
        <w:rPr>
          <w:rFonts w:ascii="Arial" w:hAnsi="Arial" w:cs="Arial"/>
          <w:sz w:val="24"/>
          <w:szCs w:val="24"/>
        </w:rPr>
        <w:t>se concluye que es preciso identificar y registrar cada detalle del giro de negocio de la planta, ya que la señalización se deberá emplear en función de las necesidades de la empresa.</w:t>
      </w:r>
    </w:p>
    <w:p w:rsidR="00676754" w:rsidRDefault="00676754" w:rsidP="00676754">
      <w:pPr>
        <w:pStyle w:val="Sinespaciado"/>
        <w:numPr>
          <w:ilvl w:val="0"/>
          <w:numId w:val="35"/>
        </w:numPr>
        <w:spacing w:line="480" w:lineRule="auto"/>
        <w:jc w:val="both"/>
        <w:rPr>
          <w:rFonts w:ascii="Arial" w:hAnsi="Arial" w:cs="Arial"/>
          <w:sz w:val="24"/>
          <w:szCs w:val="24"/>
        </w:rPr>
      </w:pPr>
      <w:r>
        <w:rPr>
          <w:rFonts w:ascii="Arial" w:hAnsi="Arial" w:cs="Arial"/>
          <w:sz w:val="24"/>
          <w:szCs w:val="24"/>
        </w:rPr>
        <w:t>Las señales que se empleen deberán ser llamativas tanto para empleados como para visitantes, pero al mismo tiempo deberán cumplir con las normas establecidas para el sector donde se encuentre el establecimiento.</w:t>
      </w:r>
    </w:p>
    <w:p w:rsidR="00676754" w:rsidRPr="00732CAD" w:rsidRDefault="00676754" w:rsidP="00676754">
      <w:pPr>
        <w:pStyle w:val="Sinespaciado"/>
        <w:numPr>
          <w:ilvl w:val="0"/>
          <w:numId w:val="35"/>
        </w:numPr>
        <w:spacing w:line="480" w:lineRule="auto"/>
        <w:jc w:val="both"/>
        <w:rPr>
          <w:rFonts w:ascii="Arial" w:hAnsi="Arial" w:cs="Arial"/>
          <w:sz w:val="24"/>
          <w:szCs w:val="24"/>
        </w:rPr>
      </w:pPr>
      <w:r>
        <w:rPr>
          <w:rFonts w:ascii="Arial" w:hAnsi="Arial" w:cs="Arial"/>
          <w:sz w:val="24"/>
          <w:szCs w:val="24"/>
        </w:rPr>
        <w:t>Para lograr un resultado efectivo del programa se recomienda llevar el respectivo control tanto de los procedimientos como del estado de las señales implementadas; realizar las respectivas actualizaciones y brindar capacitación al personal de manera que se haga una verdadera concientización tanto de la importancia de la señalización como de la Seguridad Industrial en general.</w:t>
      </w:r>
    </w:p>
    <w:p w:rsidR="00676754" w:rsidRPr="00541572" w:rsidRDefault="00676754" w:rsidP="00676754">
      <w:pPr>
        <w:pStyle w:val="Sinespaciado"/>
        <w:spacing w:line="360" w:lineRule="auto"/>
        <w:ind w:left="720"/>
        <w:jc w:val="both"/>
        <w:rPr>
          <w:rFonts w:ascii="Arial" w:hAnsi="Arial" w:cs="Arial"/>
          <w:sz w:val="24"/>
          <w:szCs w:val="24"/>
        </w:rPr>
      </w:pPr>
    </w:p>
    <w:p w:rsidR="00676754" w:rsidRDefault="00676754" w:rsidP="00676754"/>
    <w:p w:rsidR="00676754" w:rsidRDefault="00676754"/>
    <w:p w:rsidR="00676754" w:rsidRDefault="00676754"/>
    <w:p w:rsidR="00676754" w:rsidRDefault="00676754"/>
    <w:p w:rsidR="00B917E7" w:rsidRDefault="00B917E7" w:rsidP="00B917E7">
      <w:pPr>
        <w:spacing w:line="240" w:lineRule="auto"/>
        <w:jc w:val="center"/>
        <w:rPr>
          <w:rFonts w:ascii="Arial" w:hAnsi="Arial" w:cs="Arial"/>
          <w:b/>
          <w:sz w:val="24"/>
          <w:szCs w:val="24"/>
        </w:rPr>
      </w:pPr>
    </w:p>
    <w:p w:rsidR="00B917E7" w:rsidRDefault="00B917E7" w:rsidP="00B917E7">
      <w:pPr>
        <w:spacing w:line="240" w:lineRule="auto"/>
        <w:rPr>
          <w:rFonts w:ascii="Arial" w:hAnsi="Arial" w:cs="Arial"/>
          <w:b/>
          <w:sz w:val="24"/>
          <w:szCs w:val="24"/>
        </w:rPr>
      </w:pPr>
    </w:p>
    <w:p w:rsidR="00B917E7" w:rsidRPr="004B0EE7" w:rsidRDefault="00B917E7" w:rsidP="00B917E7">
      <w:pPr>
        <w:spacing w:line="240" w:lineRule="auto"/>
        <w:jc w:val="center"/>
        <w:rPr>
          <w:rFonts w:ascii="Arial" w:hAnsi="Arial" w:cs="Arial"/>
          <w:b/>
          <w:sz w:val="24"/>
          <w:szCs w:val="24"/>
        </w:rPr>
      </w:pPr>
    </w:p>
    <w:p w:rsidR="00B917E7" w:rsidRDefault="00B917E7" w:rsidP="00B917E7">
      <w:pPr>
        <w:spacing w:line="480" w:lineRule="auto"/>
        <w:jc w:val="center"/>
        <w:rPr>
          <w:rFonts w:ascii="Arial" w:hAnsi="Arial" w:cs="Arial"/>
          <w:b/>
          <w:sz w:val="32"/>
          <w:szCs w:val="32"/>
        </w:rPr>
      </w:pPr>
      <w:r>
        <w:rPr>
          <w:rFonts w:ascii="Arial" w:hAnsi="Arial" w:cs="Arial"/>
          <w:b/>
          <w:sz w:val="32"/>
          <w:szCs w:val="32"/>
        </w:rPr>
        <w:t>APÉ</w:t>
      </w:r>
      <w:r w:rsidRPr="004B0EE7">
        <w:rPr>
          <w:rFonts w:ascii="Arial" w:hAnsi="Arial" w:cs="Arial"/>
          <w:b/>
          <w:sz w:val="32"/>
          <w:szCs w:val="32"/>
        </w:rPr>
        <w:t>NDICE A</w:t>
      </w:r>
    </w:p>
    <w:p w:rsidR="00B917E7" w:rsidRDefault="00B917E7" w:rsidP="00B917E7">
      <w:pPr>
        <w:spacing w:line="480" w:lineRule="auto"/>
        <w:jc w:val="center"/>
        <w:rPr>
          <w:rFonts w:ascii="Arial" w:hAnsi="Arial" w:cs="Arial"/>
          <w:b/>
          <w:sz w:val="32"/>
          <w:szCs w:val="32"/>
        </w:rPr>
      </w:pPr>
      <w:r>
        <w:rPr>
          <w:rFonts w:ascii="Arial" w:hAnsi="Arial" w:cs="Arial"/>
          <w:b/>
          <w:sz w:val="32"/>
          <w:szCs w:val="32"/>
        </w:rPr>
        <w:t>FICHA DE REGISTRO DE CAPACITACIÓN</w:t>
      </w:r>
    </w:p>
    <w:p w:rsidR="00B917E7" w:rsidRPr="004B0EE7" w:rsidRDefault="00B917E7" w:rsidP="00B917E7">
      <w:pPr>
        <w:spacing w:line="480" w:lineRule="auto"/>
        <w:jc w:val="center"/>
        <w:rPr>
          <w:rFonts w:ascii="Arial" w:hAnsi="Arial" w:cs="Arial"/>
          <w:b/>
          <w:sz w:val="32"/>
          <w:szCs w:val="32"/>
        </w:rPr>
      </w:pPr>
      <w:r w:rsidRPr="00A300C8">
        <w:rPr>
          <w:noProof/>
          <w:szCs w:val="32"/>
          <w:lang w:eastAsia="es-ES"/>
        </w:rPr>
        <w:lastRenderedPageBreak/>
        <w:drawing>
          <wp:inline distT="0" distB="0" distL="0" distR="0">
            <wp:extent cx="5255895" cy="4961512"/>
            <wp:effectExtent l="19050" t="0" r="1905"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255895" cy="4961512"/>
                    </a:xfrm>
                    <a:prstGeom prst="rect">
                      <a:avLst/>
                    </a:prstGeom>
                    <a:noFill/>
                    <a:ln w="9525">
                      <a:noFill/>
                      <a:miter lim="800000"/>
                      <a:headEnd/>
                      <a:tailEnd/>
                    </a:ln>
                  </pic:spPr>
                </pic:pic>
              </a:graphicData>
            </a:graphic>
          </wp:inline>
        </w:drawing>
      </w:r>
    </w:p>
    <w:p w:rsidR="00B917E7" w:rsidRDefault="00B917E7" w:rsidP="00B917E7">
      <w:pPr>
        <w:spacing w:line="480" w:lineRule="auto"/>
        <w:rPr>
          <w:rFonts w:ascii="Arial" w:hAnsi="Arial" w:cs="Arial"/>
          <w:sz w:val="24"/>
          <w:szCs w:val="24"/>
        </w:rPr>
      </w:pPr>
    </w:p>
    <w:p w:rsidR="00B917E7" w:rsidRDefault="00B917E7" w:rsidP="00B917E7">
      <w:pPr>
        <w:spacing w:line="480" w:lineRule="auto"/>
        <w:rPr>
          <w:rFonts w:ascii="Arial" w:hAnsi="Arial" w:cs="Arial"/>
          <w:sz w:val="24"/>
          <w:szCs w:val="24"/>
        </w:rPr>
      </w:pPr>
    </w:p>
    <w:p w:rsidR="00B917E7" w:rsidRDefault="00B917E7" w:rsidP="00B917E7">
      <w:pPr>
        <w:spacing w:line="480" w:lineRule="auto"/>
        <w:jc w:val="center"/>
        <w:rPr>
          <w:rFonts w:ascii="Arial" w:hAnsi="Arial" w:cs="Arial"/>
          <w:b/>
          <w:sz w:val="32"/>
          <w:szCs w:val="32"/>
        </w:rPr>
      </w:pPr>
      <w:r>
        <w:rPr>
          <w:rFonts w:ascii="Arial" w:hAnsi="Arial" w:cs="Arial"/>
          <w:b/>
          <w:sz w:val="32"/>
          <w:szCs w:val="32"/>
        </w:rPr>
        <w:t>APÉNDICE B</w:t>
      </w:r>
    </w:p>
    <w:p w:rsidR="00B917E7" w:rsidRDefault="00B917E7" w:rsidP="00B917E7">
      <w:pPr>
        <w:spacing w:line="480" w:lineRule="auto"/>
        <w:rPr>
          <w:rFonts w:ascii="Arial" w:hAnsi="Arial" w:cs="Arial"/>
          <w:b/>
          <w:sz w:val="32"/>
          <w:szCs w:val="32"/>
        </w:rPr>
      </w:pPr>
    </w:p>
    <w:p w:rsidR="00B917E7" w:rsidRPr="006F3B07" w:rsidRDefault="00B917E7" w:rsidP="00B917E7">
      <w:pPr>
        <w:spacing w:line="480" w:lineRule="auto"/>
        <w:jc w:val="center"/>
        <w:rPr>
          <w:rFonts w:ascii="Arial" w:hAnsi="Arial" w:cs="Arial"/>
          <w:b/>
          <w:sz w:val="32"/>
          <w:szCs w:val="32"/>
        </w:rPr>
      </w:pPr>
      <w:r w:rsidRPr="006F3B07">
        <w:rPr>
          <w:rFonts w:ascii="Arial" w:hAnsi="Arial" w:cs="Arial"/>
          <w:b/>
          <w:sz w:val="32"/>
          <w:szCs w:val="32"/>
        </w:rPr>
        <w:t xml:space="preserve">FICHA DE DESCRIPCIÓN DE SEÑALES </w:t>
      </w:r>
    </w:p>
    <w:p w:rsidR="00B917E7" w:rsidRDefault="00B917E7" w:rsidP="00B917E7">
      <w:pPr>
        <w:spacing w:line="480" w:lineRule="auto"/>
        <w:rPr>
          <w:rFonts w:ascii="Arial" w:hAnsi="Arial" w:cs="Arial"/>
          <w:sz w:val="24"/>
          <w:szCs w:val="24"/>
        </w:rPr>
      </w:pPr>
      <w:r w:rsidRPr="00A300C8">
        <w:rPr>
          <w:noProof/>
          <w:szCs w:val="24"/>
          <w:lang w:eastAsia="es-ES"/>
        </w:rPr>
        <w:lastRenderedPageBreak/>
        <w:drawing>
          <wp:inline distT="0" distB="0" distL="0" distR="0">
            <wp:extent cx="5130165" cy="4476750"/>
            <wp:effectExtent l="1905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130165" cy="4476750"/>
                    </a:xfrm>
                    <a:prstGeom prst="rect">
                      <a:avLst/>
                    </a:prstGeom>
                    <a:noFill/>
                    <a:ln w="9525">
                      <a:noFill/>
                      <a:miter lim="800000"/>
                      <a:headEnd/>
                      <a:tailEnd/>
                    </a:ln>
                  </pic:spPr>
                </pic:pic>
              </a:graphicData>
            </a:graphic>
          </wp:inline>
        </w:drawing>
      </w:r>
    </w:p>
    <w:p w:rsidR="00B917E7" w:rsidRDefault="00B917E7" w:rsidP="00B917E7">
      <w:pPr>
        <w:spacing w:line="480" w:lineRule="auto"/>
        <w:rPr>
          <w:rFonts w:ascii="Arial" w:hAnsi="Arial" w:cs="Arial"/>
          <w:sz w:val="24"/>
          <w:szCs w:val="24"/>
        </w:rPr>
      </w:pPr>
    </w:p>
    <w:p w:rsidR="00B917E7" w:rsidRDefault="00B917E7" w:rsidP="00B917E7">
      <w:pPr>
        <w:spacing w:line="480" w:lineRule="auto"/>
        <w:rPr>
          <w:rFonts w:ascii="Arial" w:hAnsi="Arial" w:cs="Arial"/>
          <w:sz w:val="24"/>
          <w:szCs w:val="24"/>
        </w:rPr>
      </w:pPr>
    </w:p>
    <w:p w:rsidR="00B917E7" w:rsidRDefault="00B917E7" w:rsidP="00B917E7">
      <w:pPr>
        <w:spacing w:line="480" w:lineRule="auto"/>
        <w:rPr>
          <w:rFonts w:ascii="Arial" w:hAnsi="Arial" w:cs="Arial"/>
          <w:sz w:val="24"/>
          <w:szCs w:val="24"/>
        </w:rPr>
      </w:pPr>
    </w:p>
    <w:p w:rsidR="00B917E7" w:rsidRPr="00176E02" w:rsidRDefault="00B917E7" w:rsidP="00B917E7">
      <w:pPr>
        <w:spacing w:line="480" w:lineRule="auto"/>
        <w:jc w:val="center"/>
        <w:rPr>
          <w:rFonts w:ascii="Arial" w:hAnsi="Arial" w:cs="Arial"/>
          <w:b/>
          <w:sz w:val="32"/>
          <w:szCs w:val="32"/>
        </w:rPr>
      </w:pPr>
      <w:r>
        <w:rPr>
          <w:rFonts w:ascii="Arial" w:hAnsi="Arial" w:cs="Arial"/>
          <w:b/>
          <w:sz w:val="32"/>
          <w:szCs w:val="32"/>
        </w:rPr>
        <w:t>APÉNDICE C</w:t>
      </w:r>
    </w:p>
    <w:p w:rsidR="00B917E7" w:rsidRDefault="00B917E7" w:rsidP="00B917E7">
      <w:pPr>
        <w:spacing w:line="480" w:lineRule="auto"/>
        <w:rPr>
          <w:rFonts w:ascii="Arial" w:hAnsi="Arial" w:cs="Arial"/>
          <w:sz w:val="24"/>
          <w:szCs w:val="24"/>
        </w:rPr>
      </w:pPr>
    </w:p>
    <w:p w:rsidR="00B917E7" w:rsidRPr="006F3B07" w:rsidRDefault="00B917E7" w:rsidP="00B917E7">
      <w:pPr>
        <w:spacing w:line="480" w:lineRule="auto"/>
        <w:jc w:val="center"/>
        <w:rPr>
          <w:rFonts w:ascii="Arial" w:hAnsi="Arial" w:cs="Arial"/>
          <w:b/>
          <w:sz w:val="24"/>
          <w:szCs w:val="24"/>
        </w:rPr>
      </w:pPr>
      <w:r w:rsidRPr="006F3B07">
        <w:rPr>
          <w:rFonts w:ascii="Arial" w:hAnsi="Arial" w:cs="Arial"/>
          <w:b/>
          <w:sz w:val="24"/>
          <w:szCs w:val="24"/>
        </w:rPr>
        <w:t>FICHA DE CONTROL DE SEÑALES</w:t>
      </w:r>
    </w:p>
    <w:p w:rsidR="00B917E7" w:rsidRDefault="00B917E7" w:rsidP="00B917E7">
      <w:pPr>
        <w:spacing w:line="480" w:lineRule="auto"/>
        <w:rPr>
          <w:rFonts w:ascii="Arial" w:hAnsi="Arial" w:cs="Arial"/>
          <w:sz w:val="24"/>
          <w:szCs w:val="24"/>
        </w:rPr>
      </w:pPr>
      <w:r w:rsidRPr="006F3B07">
        <w:rPr>
          <w:noProof/>
          <w:szCs w:val="24"/>
          <w:lang w:eastAsia="es-ES"/>
        </w:rPr>
        <w:lastRenderedPageBreak/>
        <w:drawing>
          <wp:inline distT="0" distB="0" distL="0" distR="0">
            <wp:extent cx="4928235" cy="5011420"/>
            <wp:effectExtent l="19050" t="0" r="5715"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4928235" cy="5011420"/>
                    </a:xfrm>
                    <a:prstGeom prst="rect">
                      <a:avLst/>
                    </a:prstGeom>
                    <a:noFill/>
                    <a:ln w="9525">
                      <a:noFill/>
                      <a:miter lim="800000"/>
                      <a:headEnd/>
                      <a:tailEnd/>
                    </a:ln>
                  </pic:spPr>
                </pic:pic>
              </a:graphicData>
            </a:graphic>
          </wp:inline>
        </w:drawing>
      </w:r>
    </w:p>
    <w:p w:rsidR="00B917E7" w:rsidRDefault="00B917E7" w:rsidP="00B917E7">
      <w:pPr>
        <w:spacing w:line="480" w:lineRule="auto"/>
        <w:rPr>
          <w:rFonts w:ascii="Arial" w:hAnsi="Arial" w:cs="Arial"/>
          <w:sz w:val="24"/>
          <w:szCs w:val="24"/>
        </w:rPr>
      </w:pPr>
    </w:p>
    <w:p w:rsidR="00B917E7" w:rsidRDefault="00B917E7" w:rsidP="00B917E7">
      <w:pPr>
        <w:jc w:val="center"/>
        <w:rPr>
          <w:rFonts w:ascii="Arial" w:hAnsi="Arial" w:cs="Arial"/>
          <w:b/>
          <w:sz w:val="24"/>
          <w:szCs w:val="24"/>
        </w:rPr>
        <w:sectPr w:rsidR="00B917E7" w:rsidSect="00156529">
          <w:headerReference w:type="default" r:id="rId48"/>
          <w:headerReference w:type="first" r:id="rId49"/>
          <w:pgSz w:w="11906" w:h="16838"/>
          <w:pgMar w:top="2268" w:right="1361" w:bottom="2268" w:left="2268" w:header="709" w:footer="709" w:gutter="0"/>
          <w:pgNumType w:start="1"/>
          <w:cols w:space="708"/>
          <w:titlePg/>
          <w:docGrid w:linePitch="360"/>
        </w:sectPr>
      </w:pPr>
    </w:p>
    <w:p w:rsidR="00B917E7" w:rsidRDefault="00B917E7" w:rsidP="00B917E7">
      <w:pPr>
        <w:jc w:val="center"/>
        <w:rPr>
          <w:rFonts w:ascii="Arial" w:hAnsi="Arial" w:cs="Arial"/>
          <w:b/>
          <w:sz w:val="24"/>
          <w:szCs w:val="24"/>
        </w:rPr>
      </w:pPr>
      <w:r w:rsidRPr="00C635B3">
        <w:rPr>
          <w:rFonts w:ascii="Arial" w:hAnsi="Arial" w:cs="Arial"/>
          <w:b/>
          <w:sz w:val="24"/>
          <w:szCs w:val="24"/>
        </w:rPr>
        <w:lastRenderedPageBreak/>
        <w:t>ANEXO 1</w:t>
      </w: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sectPr w:rsidR="00B917E7" w:rsidSect="00161512">
          <w:pgSz w:w="16838" w:h="11906" w:orient="landscape"/>
          <w:pgMar w:top="2268" w:right="2268" w:bottom="1361" w:left="2268" w:header="709" w:footer="709" w:gutter="0"/>
          <w:cols w:space="708"/>
          <w:docGrid w:linePitch="360"/>
        </w:sectPr>
      </w:pPr>
    </w:p>
    <w:p w:rsidR="00B917E7" w:rsidRDefault="00B917E7" w:rsidP="00B917E7">
      <w:pPr>
        <w:rPr>
          <w:rFonts w:ascii="Arial" w:hAnsi="Arial" w:cs="Arial"/>
          <w:b/>
          <w:sz w:val="24"/>
          <w:szCs w:val="24"/>
        </w:rPr>
      </w:pPr>
    </w:p>
    <w:p w:rsidR="00B917E7" w:rsidRDefault="00B917E7" w:rsidP="00B917E7">
      <w:pPr>
        <w:rPr>
          <w:rFonts w:ascii="Arial" w:hAnsi="Arial" w:cs="Arial"/>
          <w:b/>
          <w:sz w:val="24"/>
          <w:szCs w:val="24"/>
        </w:rPr>
      </w:pPr>
    </w:p>
    <w:p w:rsidR="00B917E7" w:rsidRDefault="00B917E7" w:rsidP="00B917E7">
      <w:pPr>
        <w:rPr>
          <w:rFonts w:ascii="Arial" w:hAnsi="Arial" w:cs="Arial"/>
          <w:b/>
          <w:sz w:val="24"/>
          <w:szCs w:val="24"/>
        </w:rPr>
      </w:pPr>
    </w:p>
    <w:p w:rsidR="00B917E7" w:rsidRDefault="00B917E7" w:rsidP="00B917E7">
      <w:pPr>
        <w:rPr>
          <w:rFonts w:ascii="Arial" w:hAnsi="Arial" w:cs="Arial"/>
          <w:b/>
          <w:sz w:val="24"/>
          <w:szCs w:val="24"/>
        </w:rPr>
      </w:pPr>
    </w:p>
    <w:p w:rsidR="00B917E7" w:rsidRDefault="00B917E7" w:rsidP="00B917E7">
      <w:pPr>
        <w:rPr>
          <w:rFonts w:ascii="Arial" w:hAnsi="Arial" w:cs="Arial"/>
          <w:b/>
          <w:sz w:val="24"/>
          <w:szCs w:val="24"/>
        </w:rPr>
      </w:pPr>
    </w:p>
    <w:p w:rsidR="00B917E7" w:rsidRDefault="00B917E7" w:rsidP="00B917E7">
      <w:pPr>
        <w:rPr>
          <w:rFonts w:ascii="Arial" w:hAnsi="Arial" w:cs="Arial"/>
          <w:b/>
          <w:sz w:val="24"/>
          <w:szCs w:val="24"/>
        </w:rPr>
      </w:pPr>
    </w:p>
    <w:p w:rsidR="00B917E7" w:rsidRDefault="00B917E7" w:rsidP="00B917E7">
      <w:pPr>
        <w:rPr>
          <w:rFonts w:ascii="Arial" w:hAnsi="Arial" w:cs="Arial"/>
          <w:b/>
          <w:sz w:val="24"/>
          <w:szCs w:val="24"/>
        </w:rPr>
      </w:pPr>
    </w:p>
    <w:p w:rsidR="00B917E7" w:rsidRDefault="00B917E7" w:rsidP="00B917E7">
      <w:pPr>
        <w:rPr>
          <w:rFonts w:ascii="Arial" w:hAnsi="Arial" w:cs="Arial"/>
          <w:b/>
          <w:sz w:val="24"/>
          <w:szCs w:val="24"/>
        </w:rPr>
      </w:pPr>
    </w:p>
    <w:p w:rsidR="00B917E7" w:rsidRDefault="00B917E7" w:rsidP="00B917E7">
      <w:pPr>
        <w:rPr>
          <w:rFonts w:ascii="Arial" w:hAnsi="Arial" w:cs="Arial"/>
          <w:b/>
          <w:sz w:val="24"/>
          <w:szCs w:val="24"/>
        </w:rPr>
      </w:pPr>
    </w:p>
    <w:p w:rsidR="00B917E7" w:rsidRDefault="00B917E7" w:rsidP="00B917E7">
      <w:pPr>
        <w:rPr>
          <w:rFonts w:ascii="Arial" w:hAnsi="Arial" w:cs="Arial"/>
          <w:b/>
          <w:sz w:val="24"/>
          <w:szCs w:val="24"/>
        </w:rPr>
      </w:pPr>
    </w:p>
    <w:p w:rsidR="00B917E7" w:rsidRPr="00C635B3" w:rsidRDefault="00B917E7" w:rsidP="00B917E7">
      <w:pPr>
        <w:rPr>
          <w:rFonts w:ascii="Arial" w:hAnsi="Arial" w:cs="Arial"/>
          <w:b/>
          <w:sz w:val="24"/>
          <w:szCs w:val="24"/>
        </w:rPr>
      </w:pPr>
    </w:p>
    <w:p w:rsidR="00B917E7" w:rsidRPr="004B6C8C" w:rsidRDefault="00B917E7" w:rsidP="00B917E7">
      <w:pPr>
        <w:jc w:val="center"/>
        <w:rPr>
          <w:rFonts w:ascii="Arial" w:hAnsi="Arial" w:cs="Arial"/>
          <w:b/>
          <w:sz w:val="24"/>
          <w:szCs w:val="24"/>
        </w:rPr>
      </w:pPr>
      <w:r w:rsidRPr="004B6C8C">
        <w:rPr>
          <w:rFonts w:ascii="Arial" w:hAnsi="Arial" w:cs="Arial"/>
          <w:b/>
          <w:sz w:val="24"/>
          <w:szCs w:val="24"/>
        </w:rPr>
        <w:t>ANEXO 2.- Señales de Advertencia</w:t>
      </w: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Pr="00BC46F2" w:rsidRDefault="00B917E7" w:rsidP="00B917E7">
      <w:pPr>
        <w:pStyle w:val="Prrafodelista"/>
        <w:jc w:val="both"/>
        <w:rPr>
          <w:rFonts w:ascii="Arial" w:hAnsi="Arial" w:cs="Arial"/>
          <w:b/>
          <w:sz w:val="24"/>
          <w:szCs w:val="24"/>
        </w:rPr>
      </w:pPr>
    </w:p>
    <w:p w:rsidR="00B917E7" w:rsidRDefault="00B917E7" w:rsidP="00B917E7">
      <w:pPr>
        <w:jc w:val="center"/>
      </w:pPr>
      <w:r>
        <w:rPr>
          <w:noProof/>
          <w:lang w:eastAsia="es-ES"/>
        </w:rPr>
        <w:drawing>
          <wp:inline distT="0" distB="0" distL="0" distR="0">
            <wp:extent cx="5105400" cy="5524500"/>
            <wp:effectExtent l="19050" t="0" r="0" b="0"/>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5105400" cy="5524500"/>
                    </a:xfrm>
                    <a:prstGeom prst="rect">
                      <a:avLst/>
                    </a:prstGeom>
                    <a:noFill/>
                    <a:ln w="9525">
                      <a:noFill/>
                      <a:miter lim="800000"/>
                      <a:headEnd/>
                      <a:tailEnd/>
                    </a:ln>
                  </pic:spPr>
                </pic:pic>
              </a:graphicData>
            </a:graphic>
          </wp:inline>
        </w:drawing>
      </w:r>
    </w:p>
    <w:p w:rsidR="00B917E7" w:rsidRPr="00BC46F2" w:rsidRDefault="00B917E7" w:rsidP="00B917E7"/>
    <w:p w:rsidR="00B917E7" w:rsidRDefault="00B917E7" w:rsidP="00B917E7"/>
    <w:p w:rsidR="00B917E7" w:rsidRDefault="00B917E7" w:rsidP="00B917E7"/>
    <w:p w:rsidR="00B917E7" w:rsidRDefault="00B917E7" w:rsidP="00B917E7"/>
    <w:p w:rsidR="00B917E7" w:rsidRDefault="00B917E7" w:rsidP="00B917E7"/>
    <w:p w:rsidR="00B917E7" w:rsidRDefault="00B917E7" w:rsidP="00B917E7"/>
    <w:p w:rsidR="00B917E7" w:rsidRDefault="00B917E7" w:rsidP="00B917E7">
      <w:pPr>
        <w:jc w:val="center"/>
      </w:pPr>
      <w:r>
        <w:rPr>
          <w:noProof/>
          <w:lang w:eastAsia="es-ES"/>
        </w:rPr>
        <w:lastRenderedPageBreak/>
        <w:drawing>
          <wp:inline distT="0" distB="0" distL="0" distR="0">
            <wp:extent cx="4638675" cy="5715000"/>
            <wp:effectExtent l="19050" t="0" r="9525" b="0"/>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4638675" cy="5715000"/>
                    </a:xfrm>
                    <a:prstGeom prst="rect">
                      <a:avLst/>
                    </a:prstGeom>
                    <a:noFill/>
                    <a:ln w="9525">
                      <a:noFill/>
                      <a:miter lim="800000"/>
                      <a:headEnd/>
                      <a:tailEnd/>
                    </a:ln>
                  </pic:spPr>
                </pic:pic>
              </a:graphicData>
            </a:graphic>
          </wp:inline>
        </w:drawing>
      </w: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r>
        <w:rPr>
          <w:noProof/>
          <w:lang w:eastAsia="es-ES"/>
        </w:rPr>
        <w:lastRenderedPageBreak/>
        <w:drawing>
          <wp:inline distT="0" distB="0" distL="0" distR="0">
            <wp:extent cx="4629150" cy="5781675"/>
            <wp:effectExtent l="19050" t="0" r="0" b="0"/>
            <wp:docPr id="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4629150" cy="5781675"/>
                    </a:xfrm>
                    <a:prstGeom prst="rect">
                      <a:avLst/>
                    </a:prstGeom>
                    <a:noFill/>
                    <a:ln w="9525">
                      <a:noFill/>
                      <a:miter lim="800000"/>
                      <a:headEnd/>
                      <a:tailEnd/>
                    </a:ln>
                  </pic:spPr>
                </pic:pic>
              </a:graphicData>
            </a:graphic>
          </wp:inline>
        </w:drawing>
      </w:r>
    </w:p>
    <w:p w:rsidR="00B917E7" w:rsidRPr="008F2B12" w:rsidRDefault="00B917E7" w:rsidP="00B917E7"/>
    <w:p w:rsidR="00B917E7" w:rsidRPr="008F2B12" w:rsidRDefault="00B917E7" w:rsidP="00B917E7"/>
    <w:p w:rsidR="00B917E7" w:rsidRDefault="00B917E7" w:rsidP="00B917E7"/>
    <w:p w:rsidR="00B917E7" w:rsidRDefault="00B917E7" w:rsidP="00B917E7">
      <w:pPr>
        <w:tabs>
          <w:tab w:val="left" w:pos="6455"/>
        </w:tabs>
      </w:pPr>
      <w:r>
        <w:tab/>
      </w:r>
    </w:p>
    <w:p w:rsidR="00B917E7" w:rsidRDefault="00B917E7" w:rsidP="00B917E7">
      <w:pPr>
        <w:tabs>
          <w:tab w:val="left" w:pos="6455"/>
        </w:tabs>
      </w:pPr>
    </w:p>
    <w:p w:rsidR="00B917E7" w:rsidRDefault="00B917E7" w:rsidP="00B917E7">
      <w:pPr>
        <w:tabs>
          <w:tab w:val="left" w:pos="6455"/>
        </w:tabs>
      </w:pPr>
    </w:p>
    <w:p w:rsidR="00B917E7" w:rsidRPr="008F2B12" w:rsidRDefault="00B917E7" w:rsidP="00B917E7">
      <w:pPr>
        <w:tabs>
          <w:tab w:val="left" w:pos="6455"/>
        </w:tabs>
      </w:pPr>
    </w:p>
    <w:p w:rsidR="00B917E7" w:rsidRDefault="00B917E7" w:rsidP="00B917E7">
      <w:pPr>
        <w:jc w:val="center"/>
      </w:pPr>
      <w:r>
        <w:rPr>
          <w:noProof/>
          <w:lang w:eastAsia="es-ES"/>
        </w:rPr>
        <w:drawing>
          <wp:inline distT="0" distB="0" distL="0" distR="0">
            <wp:extent cx="4981575" cy="5838825"/>
            <wp:effectExtent l="19050" t="0" r="9525" b="0"/>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srcRect/>
                    <a:stretch>
                      <a:fillRect/>
                    </a:stretch>
                  </pic:blipFill>
                  <pic:spPr bwMode="auto">
                    <a:xfrm>
                      <a:off x="0" y="0"/>
                      <a:ext cx="4981575" cy="5838825"/>
                    </a:xfrm>
                    <a:prstGeom prst="rect">
                      <a:avLst/>
                    </a:prstGeom>
                    <a:noFill/>
                    <a:ln w="9525">
                      <a:noFill/>
                      <a:miter lim="800000"/>
                      <a:headEnd/>
                      <a:tailEnd/>
                    </a:ln>
                  </pic:spPr>
                </pic:pic>
              </a:graphicData>
            </a:graphic>
          </wp:inline>
        </w:drawing>
      </w: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r>
        <w:rPr>
          <w:noProof/>
          <w:lang w:eastAsia="es-ES"/>
        </w:rPr>
        <w:drawing>
          <wp:inline distT="0" distB="0" distL="0" distR="0">
            <wp:extent cx="4924425" cy="5772150"/>
            <wp:effectExtent l="19050" t="0" r="9525" b="0"/>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4924425" cy="5772150"/>
                    </a:xfrm>
                    <a:prstGeom prst="rect">
                      <a:avLst/>
                    </a:prstGeom>
                    <a:noFill/>
                    <a:ln w="9525">
                      <a:noFill/>
                      <a:miter lim="800000"/>
                      <a:headEnd/>
                      <a:tailEnd/>
                    </a:ln>
                  </pic:spPr>
                </pic:pic>
              </a:graphicData>
            </a:graphic>
          </wp:inline>
        </w:drawing>
      </w: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Pr="00C635B3" w:rsidRDefault="00B917E7" w:rsidP="00B917E7">
      <w:pPr>
        <w:jc w:val="both"/>
        <w:rPr>
          <w:rFonts w:ascii="Arial" w:hAnsi="Arial" w:cs="Arial"/>
          <w:b/>
          <w:sz w:val="24"/>
          <w:szCs w:val="24"/>
        </w:rPr>
      </w:pPr>
    </w:p>
    <w:p w:rsidR="00B917E7" w:rsidRPr="002F4A90" w:rsidRDefault="00B917E7" w:rsidP="00B917E7">
      <w:pPr>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center"/>
        <w:rPr>
          <w:rFonts w:ascii="Arial" w:hAnsi="Arial" w:cs="Arial"/>
          <w:b/>
          <w:sz w:val="24"/>
          <w:szCs w:val="24"/>
        </w:rPr>
      </w:pPr>
      <w:r>
        <w:rPr>
          <w:rFonts w:ascii="Arial" w:hAnsi="Arial" w:cs="Arial"/>
          <w:b/>
          <w:sz w:val="24"/>
          <w:szCs w:val="24"/>
        </w:rPr>
        <w:t>ANEXO 3.- Señales de Prohibición</w:t>
      </w: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jc w:val="center"/>
        <w:rPr>
          <w:rFonts w:ascii="Arial" w:hAnsi="Arial" w:cs="Arial"/>
          <w:b/>
          <w:sz w:val="24"/>
          <w:szCs w:val="24"/>
        </w:rPr>
      </w:pPr>
      <w:r>
        <w:rPr>
          <w:rFonts w:ascii="Arial" w:hAnsi="Arial" w:cs="Arial"/>
          <w:b/>
          <w:noProof/>
          <w:sz w:val="24"/>
          <w:szCs w:val="24"/>
          <w:lang w:eastAsia="es-ES"/>
        </w:rPr>
        <w:drawing>
          <wp:inline distT="0" distB="0" distL="0" distR="0">
            <wp:extent cx="4619625" cy="5934075"/>
            <wp:effectExtent l="19050" t="0" r="9525" b="0"/>
            <wp:docPr id="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a:stretch>
                      <a:fillRect/>
                    </a:stretch>
                  </pic:blipFill>
                  <pic:spPr bwMode="auto">
                    <a:xfrm>
                      <a:off x="0" y="0"/>
                      <a:ext cx="4619625" cy="5934075"/>
                    </a:xfrm>
                    <a:prstGeom prst="rect">
                      <a:avLst/>
                    </a:prstGeom>
                    <a:noFill/>
                    <a:ln w="9525">
                      <a:noFill/>
                      <a:miter lim="800000"/>
                      <a:headEnd/>
                      <a:tailEnd/>
                    </a:ln>
                  </pic:spPr>
                </pic:pic>
              </a:graphicData>
            </a:graphic>
          </wp:inline>
        </w:drawing>
      </w: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jc w:val="center"/>
        <w:rPr>
          <w:rFonts w:ascii="Arial" w:hAnsi="Arial" w:cs="Arial"/>
          <w:b/>
          <w:sz w:val="24"/>
          <w:szCs w:val="24"/>
        </w:rPr>
      </w:pPr>
    </w:p>
    <w:p w:rsidR="00B917E7" w:rsidRDefault="00B917E7" w:rsidP="00B917E7">
      <w:pPr>
        <w:rPr>
          <w:rFonts w:ascii="Arial" w:hAnsi="Arial" w:cs="Arial"/>
          <w:b/>
          <w:sz w:val="24"/>
          <w:szCs w:val="24"/>
        </w:rPr>
      </w:pPr>
    </w:p>
    <w:p w:rsidR="00B917E7" w:rsidRDefault="00B917E7" w:rsidP="00B917E7">
      <w:pPr>
        <w:jc w:val="center"/>
        <w:rPr>
          <w:rFonts w:ascii="Arial" w:hAnsi="Arial" w:cs="Arial"/>
          <w:b/>
          <w:sz w:val="24"/>
          <w:szCs w:val="24"/>
        </w:rPr>
      </w:pPr>
    </w:p>
    <w:p w:rsidR="00B917E7" w:rsidRPr="00225D91" w:rsidRDefault="00B917E7" w:rsidP="00B917E7">
      <w:pPr>
        <w:jc w:val="center"/>
        <w:rPr>
          <w:rFonts w:ascii="Arial" w:hAnsi="Arial" w:cs="Arial"/>
          <w:b/>
          <w:sz w:val="24"/>
          <w:szCs w:val="24"/>
        </w:rPr>
      </w:pPr>
    </w:p>
    <w:p w:rsidR="00B917E7" w:rsidRDefault="00B917E7" w:rsidP="00B917E7">
      <w:pPr>
        <w:jc w:val="center"/>
      </w:pPr>
      <w:r>
        <w:rPr>
          <w:noProof/>
          <w:lang w:eastAsia="es-ES"/>
        </w:rPr>
        <w:drawing>
          <wp:inline distT="0" distB="0" distL="0" distR="0">
            <wp:extent cx="5133975" cy="4819650"/>
            <wp:effectExtent l="19050" t="0" r="9525" b="0"/>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5133975" cy="4819650"/>
                    </a:xfrm>
                    <a:prstGeom prst="rect">
                      <a:avLst/>
                    </a:prstGeom>
                    <a:noFill/>
                    <a:ln w="9525">
                      <a:noFill/>
                      <a:miter lim="800000"/>
                      <a:headEnd/>
                      <a:tailEnd/>
                    </a:ln>
                  </pic:spPr>
                </pic:pic>
              </a:graphicData>
            </a:graphic>
          </wp:inline>
        </w:drawing>
      </w:r>
    </w:p>
    <w:p w:rsidR="00B917E7" w:rsidRPr="00225D91" w:rsidRDefault="00B917E7" w:rsidP="00B917E7"/>
    <w:p w:rsidR="00B917E7" w:rsidRPr="00225D91" w:rsidRDefault="00B917E7" w:rsidP="00B917E7"/>
    <w:p w:rsidR="00B917E7" w:rsidRPr="00225D91" w:rsidRDefault="00B917E7" w:rsidP="00B917E7"/>
    <w:p w:rsidR="00B917E7" w:rsidRDefault="00B917E7" w:rsidP="00B917E7"/>
    <w:p w:rsidR="00B917E7" w:rsidRDefault="00B917E7" w:rsidP="00B917E7">
      <w:pPr>
        <w:tabs>
          <w:tab w:val="left" w:pos="6480"/>
        </w:tabs>
      </w:pPr>
      <w:r>
        <w:tab/>
      </w:r>
    </w:p>
    <w:p w:rsidR="00B917E7" w:rsidRDefault="00B917E7" w:rsidP="00B917E7">
      <w:pPr>
        <w:tabs>
          <w:tab w:val="left" w:pos="6480"/>
        </w:tabs>
      </w:pPr>
    </w:p>
    <w:p w:rsidR="00B917E7" w:rsidRDefault="00B917E7" w:rsidP="00B917E7">
      <w:pPr>
        <w:tabs>
          <w:tab w:val="left" w:pos="6480"/>
        </w:tabs>
      </w:pPr>
    </w:p>
    <w:p w:rsidR="00B917E7" w:rsidRDefault="00B917E7" w:rsidP="00B917E7">
      <w:pPr>
        <w:tabs>
          <w:tab w:val="left" w:pos="6480"/>
        </w:tabs>
      </w:pPr>
    </w:p>
    <w:p w:rsidR="00B917E7" w:rsidRDefault="00B917E7" w:rsidP="00B917E7">
      <w:pPr>
        <w:tabs>
          <w:tab w:val="left" w:pos="6480"/>
        </w:tabs>
      </w:pPr>
    </w:p>
    <w:p w:rsidR="00B917E7" w:rsidRDefault="00B917E7" w:rsidP="00B917E7">
      <w:pPr>
        <w:tabs>
          <w:tab w:val="left" w:pos="6480"/>
        </w:tabs>
      </w:pPr>
    </w:p>
    <w:p w:rsidR="00B917E7" w:rsidRDefault="00B917E7" w:rsidP="00B917E7">
      <w:pPr>
        <w:tabs>
          <w:tab w:val="left" w:pos="6480"/>
        </w:tabs>
      </w:pPr>
    </w:p>
    <w:p w:rsidR="00B917E7" w:rsidRDefault="00B917E7" w:rsidP="00B917E7">
      <w:pPr>
        <w:tabs>
          <w:tab w:val="left" w:pos="6480"/>
        </w:tabs>
      </w:pPr>
    </w:p>
    <w:p w:rsidR="00B917E7" w:rsidRDefault="00B917E7" w:rsidP="00B917E7">
      <w:pPr>
        <w:tabs>
          <w:tab w:val="left" w:pos="6480"/>
        </w:tabs>
      </w:pPr>
    </w:p>
    <w:p w:rsidR="00B917E7" w:rsidRDefault="00B917E7" w:rsidP="00B917E7">
      <w:pPr>
        <w:tabs>
          <w:tab w:val="left" w:pos="6480"/>
        </w:tabs>
      </w:pPr>
    </w:p>
    <w:p w:rsidR="00B917E7" w:rsidRDefault="00B917E7" w:rsidP="00B917E7">
      <w:pPr>
        <w:tabs>
          <w:tab w:val="left" w:pos="6480"/>
        </w:tabs>
      </w:pPr>
    </w:p>
    <w:p w:rsidR="00B917E7" w:rsidRDefault="00B917E7" w:rsidP="00B917E7">
      <w:pPr>
        <w:tabs>
          <w:tab w:val="left" w:pos="6480"/>
        </w:tabs>
      </w:pPr>
    </w:p>
    <w:p w:rsidR="00B917E7" w:rsidRDefault="00B917E7" w:rsidP="00B917E7">
      <w:pPr>
        <w:tabs>
          <w:tab w:val="left" w:pos="6480"/>
        </w:tabs>
      </w:pPr>
    </w:p>
    <w:p w:rsidR="00B917E7" w:rsidRDefault="00B917E7" w:rsidP="00B917E7">
      <w:pPr>
        <w:pStyle w:val="Prrafodelista"/>
        <w:jc w:val="center"/>
        <w:rPr>
          <w:rFonts w:ascii="Arial" w:hAnsi="Arial" w:cs="Arial"/>
          <w:b/>
          <w:sz w:val="24"/>
          <w:szCs w:val="24"/>
        </w:rPr>
      </w:pPr>
      <w:r>
        <w:rPr>
          <w:rFonts w:ascii="Arial" w:hAnsi="Arial" w:cs="Arial"/>
          <w:b/>
          <w:sz w:val="24"/>
          <w:szCs w:val="24"/>
        </w:rPr>
        <w:t>ANEXO 4.- Señales de Obligación</w:t>
      </w:r>
    </w:p>
    <w:p w:rsidR="00B917E7" w:rsidRDefault="00B917E7" w:rsidP="00B917E7">
      <w:pPr>
        <w:tabs>
          <w:tab w:val="left" w:pos="6480"/>
        </w:tabs>
        <w:jc w:val="center"/>
      </w:pPr>
      <w:r>
        <w:rPr>
          <w:noProof/>
          <w:lang w:eastAsia="es-ES"/>
        </w:rPr>
        <w:lastRenderedPageBreak/>
        <w:drawing>
          <wp:inline distT="0" distB="0" distL="0" distR="0">
            <wp:extent cx="5257800" cy="4905375"/>
            <wp:effectExtent l="19050" t="0" r="0" b="0"/>
            <wp:docPr id="2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5257800" cy="4905375"/>
                    </a:xfrm>
                    <a:prstGeom prst="rect">
                      <a:avLst/>
                    </a:prstGeom>
                    <a:noFill/>
                    <a:ln w="9525">
                      <a:noFill/>
                      <a:miter lim="800000"/>
                      <a:headEnd/>
                      <a:tailEnd/>
                    </a:ln>
                  </pic:spPr>
                </pic:pic>
              </a:graphicData>
            </a:graphic>
          </wp:inline>
        </w:drawing>
      </w:r>
    </w:p>
    <w:p w:rsidR="00B917E7" w:rsidRDefault="00B917E7" w:rsidP="00B917E7">
      <w:pPr>
        <w:jc w:val="center"/>
      </w:pPr>
      <w:r>
        <w:rPr>
          <w:noProof/>
          <w:lang w:eastAsia="es-ES"/>
        </w:rPr>
        <w:drawing>
          <wp:inline distT="0" distB="0" distL="0" distR="0">
            <wp:extent cx="5038725" cy="2247900"/>
            <wp:effectExtent l="19050" t="0" r="9525" b="0"/>
            <wp:docPr id="2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srcRect/>
                    <a:stretch>
                      <a:fillRect/>
                    </a:stretch>
                  </pic:blipFill>
                  <pic:spPr bwMode="auto">
                    <a:xfrm>
                      <a:off x="0" y="0"/>
                      <a:ext cx="5038725" cy="2247900"/>
                    </a:xfrm>
                    <a:prstGeom prst="rect">
                      <a:avLst/>
                    </a:prstGeom>
                    <a:noFill/>
                    <a:ln w="9525">
                      <a:noFill/>
                      <a:miter lim="800000"/>
                      <a:headEnd/>
                      <a:tailEnd/>
                    </a:ln>
                  </pic:spPr>
                </pic:pic>
              </a:graphicData>
            </a:graphic>
          </wp:inline>
        </w:drawing>
      </w: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r>
        <w:rPr>
          <w:rFonts w:ascii="Arial" w:hAnsi="Arial" w:cs="Arial"/>
          <w:b/>
          <w:sz w:val="24"/>
          <w:szCs w:val="24"/>
        </w:rPr>
        <w:t>ANEXO 5.- Señales de Protección contra incendio</w:t>
      </w: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center"/>
        <w:rPr>
          <w:rFonts w:ascii="Arial" w:hAnsi="Arial" w:cs="Arial"/>
          <w:b/>
          <w:sz w:val="24"/>
          <w:szCs w:val="24"/>
        </w:rPr>
      </w:pPr>
      <w:r>
        <w:rPr>
          <w:rFonts w:ascii="Arial" w:hAnsi="Arial" w:cs="Arial"/>
          <w:b/>
          <w:noProof/>
          <w:sz w:val="24"/>
          <w:szCs w:val="24"/>
          <w:lang w:eastAsia="es-ES"/>
        </w:rPr>
        <w:drawing>
          <wp:inline distT="0" distB="0" distL="0" distR="0">
            <wp:extent cx="5295900" cy="4371975"/>
            <wp:effectExtent l="19050" t="0" r="0" b="0"/>
            <wp:docPr id="2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srcRect/>
                    <a:stretch>
                      <a:fillRect/>
                    </a:stretch>
                  </pic:blipFill>
                  <pic:spPr bwMode="auto">
                    <a:xfrm>
                      <a:off x="0" y="0"/>
                      <a:ext cx="5295900" cy="4371975"/>
                    </a:xfrm>
                    <a:prstGeom prst="rect">
                      <a:avLst/>
                    </a:prstGeom>
                    <a:noFill/>
                    <a:ln w="9525">
                      <a:noFill/>
                      <a:miter lim="800000"/>
                      <a:headEnd/>
                      <a:tailEnd/>
                    </a:ln>
                  </pic:spPr>
                </pic:pic>
              </a:graphicData>
            </a:graphic>
          </wp:inline>
        </w:drawing>
      </w: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Default="00B917E7" w:rsidP="00B917E7">
      <w:pPr>
        <w:jc w:val="center"/>
      </w:pPr>
    </w:p>
    <w:p w:rsidR="00B917E7" w:rsidRPr="001C59BF" w:rsidRDefault="00B917E7" w:rsidP="00B917E7">
      <w:pPr>
        <w:pStyle w:val="Prrafodelista"/>
        <w:jc w:val="center"/>
        <w:rPr>
          <w:rFonts w:ascii="Arial" w:hAnsi="Arial" w:cs="Arial"/>
          <w:b/>
          <w:sz w:val="24"/>
          <w:szCs w:val="24"/>
        </w:rPr>
      </w:pPr>
      <w:r>
        <w:rPr>
          <w:rFonts w:ascii="Arial" w:hAnsi="Arial" w:cs="Arial"/>
          <w:b/>
          <w:sz w:val="24"/>
          <w:szCs w:val="24"/>
        </w:rPr>
        <w:t>ANEXO 6</w:t>
      </w:r>
      <w:r w:rsidRPr="001C59BF">
        <w:rPr>
          <w:rFonts w:ascii="Arial" w:hAnsi="Arial" w:cs="Arial"/>
          <w:b/>
          <w:sz w:val="24"/>
          <w:szCs w:val="24"/>
        </w:rPr>
        <w:t>.- Señales de Tuberías e Instalaciones</w:t>
      </w: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noProof/>
          <w:sz w:val="24"/>
          <w:szCs w:val="24"/>
          <w:lang w:eastAsia="es-ES"/>
        </w:rPr>
      </w:pPr>
    </w:p>
    <w:p w:rsidR="00B917E7" w:rsidRDefault="00B917E7" w:rsidP="00B917E7">
      <w:pPr>
        <w:pStyle w:val="Prrafodelista"/>
        <w:jc w:val="both"/>
        <w:rPr>
          <w:rFonts w:ascii="Arial" w:hAnsi="Arial" w:cs="Arial"/>
          <w:b/>
          <w:sz w:val="24"/>
          <w:szCs w:val="24"/>
        </w:rPr>
      </w:pPr>
      <w:r>
        <w:rPr>
          <w:rFonts w:ascii="Arial" w:hAnsi="Arial" w:cs="Arial"/>
          <w:b/>
          <w:noProof/>
          <w:sz w:val="24"/>
          <w:szCs w:val="24"/>
          <w:lang w:eastAsia="es-ES"/>
        </w:rPr>
        <w:drawing>
          <wp:inline distT="0" distB="0" distL="0" distR="0">
            <wp:extent cx="5114925" cy="5467350"/>
            <wp:effectExtent l="19050" t="0" r="9525" b="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5114925" cy="5467350"/>
                    </a:xfrm>
                    <a:prstGeom prst="rect">
                      <a:avLst/>
                    </a:prstGeom>
                    <a:noFill/>
                    <a:ln w="9525">
                      <a:noFill/>
                      <a:miter lim="800000"/>
                      <a:headEnd/>
                      <a:tailEnd/>
                    </a:ln>
                  </pic:spPr>
                </pic:pic>
              </a:graphicData>
            </a:graphic>
          </wp:inline>
        </w:drawing>
      </w:r>
    </w:p>
    <w:p w:rsidR="00B917E7" w:rsidRPr="004B6C8C" w:rsidRDefault="00B917E7" w:rsidP="00B917E7"/>
    <w:p w:rsidR="00B917E7" w:rsidRPr="004B6C8C" w:rsidRDefault="00B917E7" w:rsidP="00B917E7"/>
    <w:p w:rsidR="00B917E7" w:rsidRPr="004B6C8C" w:rsidRDefault="00B917E7" w:rsidP="00B917E7"/>
    <w:p w:rsidR="00B917E7" w:rsidRDefault="00B917E7" w:rsidP="00B917E7">
      <w:pPr>
        <w:jc w:val="center"/>
      </w:pPr>
    </w:p>
    <w:p w:rsidR="00B917E7" w:rsidRDefault="00B917E7" w:rsidP="00B917E7">
      <w:pPr>
        <w:jc w:val="center"/>
      </w:pPr>
    </w:p>
    <w:p w:rsidR="00B917E7" w:rsidRPr="004B6C8C" w:rsidRDefault="00B917E7" w:rsidP="00B917E7">
      <w:pPr>
        <w:jc w:val="center"/>
      </w:pPr>
    </w:p>
    <w:p w:rsidR="00B917E7" w:rsidRDefault="00B917E7" w:rsidP="00B917E7">
      <w:pPr>
        <w:jc w:val="center"/>
      </w:pPr>
      <w:r>
        <w:rPr>
          <w:noProof/>
          <w:lang w:eastAsia="es-ES"/>
        </w:rPr>
        <w:drawing>
          <wp:inline distT="0" distB="0" distL="0" distR="0">
            <wp:extent cx="4705350" cy="5991225"/>
            <wp:effectExtent l="19050" t="0" r="0" b="0"/>
            <wp:docPr id="3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srcRect/>
                    <a:stretch>
                      <a:fillRect/>
                    </a:stretch>
                  </pic:blipFill>
                  <pic:spPr bwMode="auto">
                    <a:xfrm>
                      <a:off x="0" y="0"/>
                      <a:ext cx="4705350" cy="5991225"/>
                    </a:xfrm>
                    <a:prstGeom prst="rect">
                      <a:avLst/>
                    </a:prstGeom>
                    <a:noFill/>
                    <a:ln w="9525">
                      <a:noFill/>
                      <a:miter lim="800000"/>
                      <a:headEnd/>
                      <a:tailEnd/>
                    </a:ln>
                  </pic:spPr>
                </pic:pic>
              </a:graphicData>
            </a:graphic>
          </wp:inline>
        </w:drawing>
      </w:r>
    </w:p>
    <w:p w:rsidR="00B917E7" w:rsidRPr="009F75BC" w:rsidRDefault="00B917E7" w:rsidP="00B917E7"/>
    <w:p w:rsidR="00B917E7" w:rsidRDefault="00B917E7" w:rsidP="00B917E7"/>
    <w:p w:rsidR="00B917E7" w:rsidRDefault="00B917E7" w:rsidP="00B917E7">
      <w:pPr>
        <w:tabs>
          <w:tab w:val="left" w:pos="3735"/>
        </w:tabs>
      </w:pPr>
      <w:r>
        <w:lastRenderedPageBreak/>
        <w:tab/>
      </w:r>
      <w:r>
        <w:rPr>
          <w:noProof/>
          <w:lang w:eastAsia="es-ES"/>
        </w:rPr>
        <w:drawing>
          <wp:inline distT="0" distB="0" distL="0" distR="0">
            <wp:extent cx="5324475" cy="6153150"/>
            <wp:effectExtent l="19050" t="0" r="9525" b="0"/>
            <wp:docPr id="3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srcRect/>
                    <a:stretch>
                      <a:fillRect/>
                    </a:stretch>
                  </pic:blipFill>
                  <pic:spPr bwMode="auto">
                    <a:xfrm>
                      <a:off x="0" y="0"/>
                      <a:ext cx="5324475" cy="6153150"/>
                    </a:xfrm>
                    <a:prstGeom prst="rect">
                      <a:avLst/>
                    </a:prstGeom>
                    <a:noFill/>
                    <a:ln w="9525">
                      <a:noFill/>
                      <a:miter lim="800000"/>
                      <a:headEnd/>
                      <a:tailEnd/>
                    </a:ln>
                  </pic:spPr>
                </pic:pic>
              </a:graphicData>
            </a:graphic>
          </wp:inline>
        </w:drawing>
      </w:r>
    </w:p>
    <w:p w:rsidR="00B917E7" w:rsidRPr="009F75BC" w:rsidRDefault="00B917E7" w:rsidP="00B917E7"/>
    <w:p w:rsidR="00B917E7" w:rsidRPr="009F75BC" w:rsidRDefault="00B917E7" w:rsidP="00B917E7"/>
    <w:p w:rsidR="00B917E7" w:rsidRDefault="00B917E7" w:rsidP="00B917E7"/>
    <w:p w:rsidR="00B917E7" w:rsidRDefault="00B917E7" w:rsidP="00B917E7">
      <w:pPr>
        <w:tabs>
          <w:tab w:val="left" w:pos="4815"/>
        </w:tabs>
        <w:jc w:val="center"/>
      </w:pPr>
      <w:r>
        <w:rPr>
          <w:noProof/>
          <w:lang w:eastAsia="es-ES"/>
        </w:rPr>
        <w:lastRenderedPageBreak/>
        <w:drawing>
          <wp:inline distT="0" distB="0" distL="0" distR="0">
            <wp:extent cx="4572000" cy="3600450"/>
            <wp:effectExtent l="19050" t="0" r="0" b="0"/>
            <wp:docPr id="3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srcRect/>
                    <a:stretch>
                      <a:fillRect/>
                    </a:stretch>
                  </pic:blipFill>
                  <pic:spPr bwMode="auto">
                    <a:xfrm>
                      <a:off x="0" y="0"/>
                      <a:ext cx="4573035" cy="3601265"/>
                    </a:xfrm>
                    <a:prstGeom prst="rect">
                      <a:avLst/>
                    </a:prstGeom>
                    <a:noFill/>
                    <a:ln w="9525">
                      <a:noFill/>
                      <a:miter lim="800000"/>
                      <a:headEnd/>
                      <a:tailEnd/>
                    </a:ln>
                  </pic:spPr>
                </pic:pic>
              </a:graphicData>
            </a:graphic>
          </wp:inline>
        </w:drawing>
      </w:r>
    </w:p>
    <w:p w:rsidR="00B917E7" w:rsidRDefault="00B917E7" w:rsidP="00B917E7"/>
    <w:p w:rsidR="00B917E7" w:rsidRDefault="00B917E7" w:rsidP="00B917E7">
      <w:pPr>
        <w:tabs>
          <w:tab w:val="left" w:pos="4890"/>
        </w:tabs>
        <w:jc w:val="center"/>
      </w:pPr>
      <w:r>
        <w:rPr>
          <w:noProof/>
          <w:lang w:eastAsia="es-ES"/>
        </w:rPr>
        <w:drawing>
          <wp:inline distT="0" distB="0" distL="0" distR="0">
            <wp:extent cx="5238750" cy="3533775"/>
            <wp:effectExtent l="19050" t="0" r="0" b="0"/>
            <wp:docPr id="3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5238750" cy="3533775"/>
                    </a:xfrm>
                    <a:prstGeom prst="rect">
                      <a:avLst/>
                    </a:prstGeom>
                    <a:noFill/>
                    <a:ln w="9525">
                      <a:noFill/>
                      <a:miter lim="800000"/>
                      <a:headEnd/>
                      <a:tailEnd/>
                    </a:ln>
                  </pic:spPr>
                </pic:pic>
              </a:graphicData>
            </a:graphic>
          </wp:inline>
        </w:drawing>
      </w:r>
    </w:p>
    <w:p w:rsidR="00B917E7" w:rsidRDefault="00B917E7" w:rsidP="00B917E7">
      <w:pPr>
        <w:tabs>
          <w:tab w:val="left" w:pos="4890"/>
        </w:tabs>
        <w:jc w:val="center"/>
      </w:pPr>
    </w:p>
    <w:p w:rsidR="00B917E7" w:rsidRDefault="00B917E7" w:rsidP="00B917E7">
      <w:pPr>
        <w:tabs>
          <w:tab w:val="left" w:pos="4890"/>
        </w:tabs>
        <w:jc w:val="cente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both"/>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r>
        <w:rPr>
          <w:rFonts w:ascii="Arial" w:hAnsi="Arial" w:cs="Arial"/>
          <w:b/>
          <w:sz w:val="24"/>
          <w:szCs w:val="24"/>
        </w:rPr>
        <w:t>ANEXO 7</w:t>
      </w:r>
      <w:r w:rsidRPr="001C59BF">
        <w:rPr>
          <w:rFonts w:ascii="Arial" w:hAnsi="Arial" w:cs="Arial"/>
          <w:b/>
          <w:sz w:val="24"/>
          <w:szCs w:val="24"/>
        </w:rPr>
        <w:t>.- Señ</w:t>
      </w:r>
      <w:r>
        <w:rPr>
          <w:rFonts w:ascii="Arial" w:hAnsi="Arial" w:cs="Arial"/>
          <w:b/>
          <w:sz w:val="24"/>
          <w:szCs w:val="24"/>
        </w:rPr>
        <w:t>ales Viales</w:t>
      </w: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Default="00B917E7" w:rsidP="00B917E7">
      <w:pPr>
        <w:pStyle w:val="Prrafodelista"/>
        <w:jc w:val="center"/>
        <w:rPr>
          <w:rFonts w:ascii="Arial" w:hAnsi="Arial" w:cs="Arial"/>
          <w:b/>
          <w:sz w:val="24"/>
          <w:szCs w:val="24"/>
        </w:rPr>
      </w:pPr>
    </w:p>
    <w:p w:rsidR="00B917E7" w:rsidRPr="002F4A90" w:rsidRDefault="00B917E7" w:rsidP="00B917E7">
      <w:pPr>
        <w:pStyle w:val="Prrafodelista"/>
        <w:jc w:val="both"/>
        <w:rPr>
          <w:rFonts w:ascii="Arial" w:hAnsi="Arial" w:cs="Arial"/>
          <w:b/>
          <w:sz w:val="24"/>
          <w:szCs w:val="24"/>
        </w:rPr>
      </w:pPr>
      <w:r>
        <w:rPr>
          <w:rFonts w:ascii="Arial" w:hAnsi="Arial" w:cs="Arial"/>
          <w:b/>
          <w:noProof/>
          <w:sz w:val="24"/>
          <w:szCs w:val="24"/>
          <w:lang w:eastAsia="es-ES"/>
        </w:rPr>
        <w:drawing>
          <wp:inline distT="0" distB="0" distL="0" distR="0">
            <wp:extent cx="5400675" cy="5876925"/>
            <wp:effectExtent l="19050" t="0" r="9525" b="0"/>
            <wp:docPr id="3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srcRect/>
                    <a:stretch>
                      <a:fillRect/>
                    </a:stretch>
                  </pic:blipFill>
                  <pic:spPr bwMode="auto">
                    <a:xfrm>
                      <a:off x="0" y="0"/>
                      <a:ext cx="5400675" cy="5876925"/>
                    </a:xfrm>
                    <a:prstGeom prst="rect">
                      <a:avLst/>
                    </a:prstGeom>
                    <a:noFill/>
                    <a:ln w="9525">
                      <a:noFill/>
                      <a:miter lim="800000"/>
                      <a:headEnd/>
                      <a:tailEnd/>
                    </a:ln>
                  </pic:spPr>
                </pic:pic>
              </a:graphicData>
            </a:graphic>
          </wp:inline>
        </w:drawing>
      </w:r>
    </w:p>
    <w:p w:rsidR="00B917E7" w:rsidRDefault="00B917E7" w:rsidP="00B917E7">
      <w:pPr>
        <w:tabs>
          <w:tab w:val="left" w:pos="3178"/>
        </w:tabs>
      </w:pPr>
    </w:p>
    <w:p w:rsidR="00B917E7" w:rsidRPr="004B6C8C" w:rsidRDefault="00B917E7" w:rsidP="00B917E7">
      <w:pPr>
        <w:tabs>
          <w:tab w:val="left" w:pos="3178"/>
        </w:tabs>
      </w:pPr>
    </w:p>
    <w:p w:rsidR="00B917E7" w:rsidRDefault="00B917E7" w:rsidP="00B917E7">
      <w:pPr>
        <w:tabs>
          <w:tab w:val="left" w:pos="4890"/>
        </w:tabs>
        <w:jc w:val="center"/>
      </w:pPr>
      <w:r>
        <w:rPr>
          <w:noProof/>
          <w:lang w:eastAsia="es-ES"/>
        </w:rPr>
        <w:lastRenderedPageBreak/>
        <w:drawing>
          <wp:inline distT="0" distB="0" distL="0" distR="0">
            <wp:extent cx="4943475" cy="5934075"/>
            <wp:effectExtent l="19050" t="0" r="9525" b="0"/>
            <wp:docPr id="3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srcRect/>
                    <a:stretch>
                      <a:fillRect/>
                    </a:stretch>
                  </pic:blipFill>
                  <pic:spPr bwMode="auto">
                    <a:xfrm>
                      <a:off x="0" y="0"/>
                      <a:ext cx="4943475" cy="5934075"/>
                    </a:xfrm>
                    <a:prstGeom prst="rect">
                      <a:avLst/>
                    </a:prstGeom>
                    <a:noFill/>
                    <a:ln w="9525">
                      <a:noFill/>
                      <a:miter lim="800000"/>
                      <a:headEnd/>
                      <a:tailEnd/>
                    </a:ln>
                  </pic:spPr>
                </pic:pic>
              </a:graphicData>
            </a:graphic>
          </wp:inline>
        </w:drawing>
      </w:r>
    </w:p>
    <w:p w:rsidR="00B917E7" w:rsidRPr="004B6C8C" w:rsidRDefault="00B917E7" w:rsidP="00B917E7"/>
    <w:p w:rsidR="00B917E7" w:rsidRPr="004B6C8C" w:rsidRDefault="00B917E7" w:rsidP="00B917E7"/>
    <w:p w:rsidR="00B917E7" w:rsidRDefault="00B917E7" w:rsidP="00B917E7">
      <w:pPr>
        <w:tabs>
          <w:tab w:val="left" w:pos="6654"/>
        </w:tabs>
      </w:pPr>
      <w:r>
        <w:tab/>
      </w:r>
    </w:p>
    <w:p w:rsidR="00B917E7" w:rsidRDefault="00B917E7" w:rsidP="00B917E7">
      <w:pPr>
        <w:tabs>
          <w:tab w:val="left" w:pos="6654"/>
        </w:tabs>
      </w:pPr>
    </w:p>
    <w:p w:rsidR="00B917E7" w:rsidRDefault="00B917E7" w:rsidP="00B917E7">
      <w:pPr>
        <w:tabs>
          <w:tab w:val="left" w:pos="6654"/>
        </w:tabs>
      </w:pPr>
    </w:p>
    <w:p w:rsidR="00B917E7" w:rsidRPr="004B6C8C" w:rsidRDefault="00B917E7" w:rsidP="00B917E7">
      <w:pPr>
        <w:tabs>
          <w:tab w:val="left" w:pos="6654"/>
        </w:tabs>
      </w:pPr>
    </w:p>
    <w:p w:rsidR="00B917E7" w:rsidRDefault="00B917E7" w:rsidP="00B917E7">
      <w:pPr>
        <w:tabs>
          <w:tab w:val="left" w:pos="4890"/>
        </w:tabs>
        <w:jc w:val="center"/>
      </w:pPr>
      <w:r>
        <w:rPr>
          <w:noProof/>
          <w:lang w:eastAsia="es-ES"/>
        </w:rPr>
        <w:drawing>
          <wp:inline distT="0" distB="0" distL="0" distR="0">
            <wp:extent cx="4791075" cy="5591175"/>
            <wp:effectExtent l="19050" t="0" r="9525" b="0"/>
            <wp:docPr id="3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srcRect/>
                    <a:stretch>
                      <a:fillRect/>
                    </a:stretch>
                  </pic:blipFill>
                  <pic:spPr bwMode="auto">
                    <a:xfrm>
                      <a:off x="0" y="0"/>
                      <a:ext cx="4791075" cy="5591175"/>
                    </a:xfrm>
                    <a:prstGeom prst="rect">
                      <a:avLst/>
                    </a:prstGeom>
                    <a:noFill/>
                    <a:ln w="9525">
                      <a:noFill/>
                      <a:miter lim="800000"/>
                      <a:headEnd/>
                      <a:tailEnd/>
                    </a:ln>
                  </pic:spPr>
                </pic:pic>
              </a:graphicData>
            </a:graphic>
          </wp:inline>
        </w:drawing>
      </w:r>
    </w:p>
    <w:p w:rsidR="00B917E7" w:rsidRDefault="00B917E7" w:rsidP="00B917E7">
      <w:pPr>
        <w:tabs>
          <w:tab w:val="left" w:pos="4890"/>
        </w:tabs>
        <w:jc w:val="center"/>
      </w:pPr>
    </w:p>
    <w:p w:rsidR="00B917E7" w:rsidRDefault="00B917E7" w:rsidP="00B917E7">
      <w:pPr>
        <w:tabs>
          <w:tab w:val="left" w:pos="4890"/>
        </w:tabs>
        <w:jc w:val="center"/>
      </w:pPr>
    </w:p>
    <w:p w:rsidR="00B917E7" w:rsidRDefault="00B917E7" w:rsidP="00B917E7">
      <w:pPr>
        <w:tabs>
          <w:tab w:val="left" w:pos="4890"/>
        </w:tabs>
      </w:pPr>
    </w:p>
    <w:p w:rsidR="00B917E7" w:rsidRDefault="00B917E7" w:rsidP="00B917E7">
      <w:pPr>
        <w:tabs>
          <w:tab w:val="left" w:pos="4890"/>
        </w:tabs>
        <w:jc w:val="center"/>
      </w:pPr>
    </w:p>
    <w:p w:rsidR="00B917E7" w:rsidRDefault="00B917E7" w:rsidP="00B917E7">
      <w:pPr>
        <w:tabs>
          <w:tab w:val="left" w:pos="4890"/>
        </w:tabs>
        <w:jc w:val="center"/>
      </w:pPr>
    </w:p>
    <w:p w:rsidR="00B917E7" w:rsidRDefault="00B917E7" w:rsidP="00B917E7">
      <w:pPr>
        <w:tabs>
          <w:tab w:val="left" w:pos="4890"/>
        </w:tabs>
        <w:jc w:val="center"/>
      </w:pPr>
    </w:p>
    <w:p w:rsidR="00B917E7" w:rsidRDefault="00B917E7" w:rsidP="00B917E7">
      <w:pPr>
        <w:tabs>
          <w:tab w:val="left" w:pos="4890"/>
        </w:tabs>
        <w:jc w:val="center"/>
      </w:pPr>
      <w:r>
        <w:rPr>
          <w:noProof/>
          <w:lang w:eastAsia="es-ES"/>
        </w:rPr>
        <w:drawing>
          <wp:inline distT="0" distB="0" distL="0" distR="0">
            <wp:extent cx="5029200" cy="5438775"/>
            <wp:effectExtent l="19050" t="0" r="0" b="0"/>
            <wp:docPr id="4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srcRect/>
                    <a:stretch>
                      <a:fillRect/>
                    </a:stretch>
                  </pic:blipFill>
                  <pic:spPr bwMode="auto">
                    <a:xfrm>
                      <a:off x="0" y="0"/>
                      <a:ext cx="5029200" cy="5438775"/>
                    </a:xfrm>
                    <a:prstGeom prst="rect">
                      <a:avLst/>
                    </a:prstGeom>
                    <a:noFill/>
                    <a:ln w="9525">
                      <a:noFill/>
                      <a:miter lim="800000"/>
                      <a:headEnd/>
                      <a:tailEnd/>
                    </a:ln>
                  </pic:spPr>
                </pic:pic>
              </a:graphicData>
            </a:graphic>
          </wp:inline>
        </w:drawing>
      </w:r>
    </w:p>
    <w:p w:rsidR="00B917E7" w:rsidRDefault="00B917E7" w:rsidP="00B917E7">
      <w:pPr>
        <w:tabs>
          <w:tab w:val="left" w:pos="4890"/>
        </w:tabs>
        <w:jc w:val="center"/>
      </w:pPr>
    </w:p>
    <w:p w:rsidR="00B917E7" w:rsidRDefault="00B917E7" w:rsidP="00B917E7">
      <w:pPr>
        <w:tabs>
          <w:tab w:val="left" w:pos="4890"/>
        </w:tabs>
        <w:jc w:val="center"/>
      </w:pPr>
    </w:p>
    <w:p w:rsidR="00B917E7" w:rsidRDefault="00B917E7" w:rsidP="00B917E7">
      <w:pPr>
        <w:tabs>
          <w:tab w:val="left" w:pos="4890"/>
        </w:tabs>
      </w:pPr>
    </w:p>
    <w:p w:rsidR="00B917E7" w:rsidRDefault="00B917E7" w:rsidP="00B917E7">
      <w:pPr>
        <w:tabs>
          <w:tab w:val="left" w:pos="4890"/>
        </w:tabs>
      </w:pPr>
    </w:p>
    <w:p w:rsidR="00B917E7" w:rsidRDefault="00B917E7" w:rsidP="00B917E7">
      <w:pPr>
        <w:tabs>
          <w:tab w:val="left" w:pos="4890"/>
        </w:tabs>
      </w:pPr>
    </w:p>
    <w:p w:rsidR="00B917E7" w:rsidRDefault="00B917E7" w:rsidP="00B917E7">
      <w:pPr>
        <w:tabs>
          <w:tab w:val="left" w:pos="4890"/>
        </w:tabs>
      </w:pPr>
    </w:p>
    <w:p w:rsidR="00B917E7" w:rsidRPr="009F75BC" w:rsidRDefault="00B917E7" w:rsidP="00B917E7">
      <w:pPr>
        <w:tabs>
          <w:tab w:val="left" w:pos="4890"/>
        </w:tabs>
        <w:jc w:val="center"/>
      </w:pPr>
      <w:r>
        <w:rPr>
          <w:noProof/>
          <w:lang w:eastAsia="es-ES"/>
        </w:rPr>
        <w:lastRenderedPageBreak/>
        <w:drawing>
          <wp:inline distT="0" distB="0" distL="0" distR="0">
            <wp:extent cx="3914775" cy="5810250"/>
            <wp:effectExtent l="19050" t="0" r="9525" b="0"/>
            <wp:docPr id="4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srcRect/>
                    <a:stretch>
                      <a:fillRect/>
                    </a:stretch>
                  </pic:blipFill>
                  <pic:spPr bwMode="auto">
                    <a:xfrm>
                      <a:off x="0" y="0"/>
                      <a:ext cx="3914775" cy="5810250"/>
                    </a:xfrm>
                    <a:prstGeom prst="rect">
                      <a:avLst/>
                    </a:prstGeom>
                    <a:noFill/>
                    <a:ln w="9525">
                      <a:noFill/>
                      <a:miter lim="800000"/>
                      <a:headEnd/>
                      <a:tailEnd/>
                    </a:ln>
                  </pic:spPr>
                </pic:pic>
              </a:graphicData>
            </a:graphic>
          </wp:inline>
        </w:drawing>
      </w:r>
    </w:p>
    <w:p w:rsidR="00B917E7" w:rsidRDefault="00B917E7" w:rsidP="00B917E7">
      <w:pPr>
        <w:spacing w:line="480" w:lineRule="auto"/>
        <w:rPr>
          <w:rFonts w:ascii="Arial" w:hAnsi="Arial" w:cs="Arial"/>
          <w:sz w:val="24"/>
          <w:szCs w:val="24"/>
        </w:rPr>
      </w:pPr>
    </w:p>
    <w:p w:rsidR="00B917E7" w:rsidRDefault="00B917E7" w:rsidP="00B917E7">
      <w:pPr>
        <w:spacing w:line="480" w:lineRule="auto"/>
        <w:rPr>
          <w:rFonts w:ascii="Arial" w:hAnsi="Arial" w:cs="Arial"/>
          <w:sz w:val="24"/>
          <w:szCs w:val="24"/>
        </w:rPr>
      </w:pPr>
    </w:p>
    <w:p w:rsidR="00B917E7" w:rsidRDefault="00B917E7" w:rsidP="00B917E7">
      <w:pPr>
        <w:spacing w:line="480" w:lineRule="auto"/>
        <w:rPr>
          <w:rFonts w:ascii="Arial" w:hAnsi="Arial" w:cs="Arial"/>
          <w:sz w:val="24"/>
          <w:szCs w:val="24"/>
        </w:rPr>
      </w:pPr>
    </w:p>
    <w:p w:rsidR="00156529" w:rsidRDefault="00156529" w:rsidP="00B917E7">
      <w:pPr>
        <w:spacing w:line="240" w:lineRule="auto"/>
        <w:jc w:val="center"/>
        <w:rPr>
          <w:rFonts w:ascii="Arial" w:hAnsi="Arial" w:cs="Arial"/>
          <w:b/>
          <w:sz w:val="32"/>
          <w:szCs w:val="32"/>
        </w:rPr>
      </w:pPr>
    </w:p>
    <w:p w:rsidR="00B917E7" w:rsidRPr="004640EE" w:rsidRDefault="00156529" w:rsidP="00B917E7">
      <w:pPr>
        <w:spacing w:line="240" w:lineRule="auto"/>
        <w:jc w:val="center"/>
        <w:rPr>
          <w:rFonts w:ascii="Arial" w:hAnsi="Arial" w:cs="Arial"/>
          <w:b/>
          <w:sz w:val="32"/>
          <w:szCs w:val="32"/>
        </w:rPr>
      </w:pPr>
      <w:r>
        <w:rPr>
          <w:rFonts w:ascii="Arial" w:hAnsi="Arial" w:cs="Arial"/>
          <w:b/>
          <w:sz w:val="32"/>
          <w:szCs w:val="32"/>
        </w:rPr>
        <w:lastRenderedPageBreak/>
        <w:t>BI</w:t>
      </w:r>
      <w:r w:rsidR="00B917E7" w:rsidRPr="004640EE">
        <w:rPr>
          <w:rFonts w:ascii="Arial" w:hAnsi="Arial" w:cs="Arial"/>
          <w:b/>
          <w:sz w:val="32"/>
          <w:szCs w:val="32"/>
        </w:rPr>
        <w:t>B</w:t>
      </w:r>
      <w:r>
        <w:rPr>
          <w:rFonts w:ascii="Arial" w:hAnsi="Arial" w:cs="Arial"/>
          <w:b/>
          <w:sz w:val="32"/>
          <w:szCs w:val="32"/>
        </w:rPr>
        <w:t>L</w:t>
      </w:r>
      <w:r w:rsidR="00B917E7" w:rsidRPr="004640EE">
        <w:rPr>
          <w:rFonts w:ascii="Arial" w:hAnsi="Arial" w:cs="Arial"/>
          <w:b/>
          <w:sz w:val="32"/>
          <w:szCs w:val="32"/>
        </w:rPr>
        <w:t>IOGRAFÍA</w:t>
      </w:r>
    </w:p>
    <w:p w:rsidR="00B917E7" w:rsidRDefault="00B917E7" w:rsidP="00B917E7">
      <w:pPr>
        <w:pStyle w:val="Sinespaciado"/>
        <w:numPr>
          <w:ilvl w:val="0"/>
          <w:numId w:val="36"/>
        </w:numPr>
        <w:spacing w:line="480" w:lineRule="auto"/>
        <w:jc w:val="both"/>
        <w:rPr>
          <w:rFonts w:ascii="Arial" w:hAnsi="Arial" w:cs="Arial"/>
          <w:sz w:val="24"/>
          <w:szCs w:val="24"/>
        </w:rPr>
      </w:pPr>
      <w:r w:rsidRPr="00953C37">
        <w:rPr>
          <w:rFonts w:ascii="Arial" w:hAnsi="Arial" w:cs="Arial"/>
          <w:sz w:val="24"/>
          <w:szCs w:val="24"/>
        </w:rPr>
        <w:t xml:space="preserve">B. Murani, “Diseño y Comunicación Visual”, </w:t>
      </w:r>
      <w:r w:rsidRPr="00235552">
        <w:rPr>
          <w:rFonts w:ascii="Arial" w:hAnsi="Arial" w:cs="Arial"/>
          <w:sz w:val="24"/>
          <w:szCs w:val="24"/>
        </w:rPr>
        <w:t>Editorial Gustavo Gili S.A.</w:t>
      </w:r>
      <w:r w:rsidRPr="00953C37">
        <w:rPr>
          <w:rFonts w:ascii="Arial" w:hAnsi="Arial" w:cs="Arial"/>
          <w:sz w:val="24"/>
          <w:szCs w:val="24"/>
        </w:rPr>
        <w:t xml:space="preserve"> 5 Edición</w:t>
      </w:r>
      <w:r>
        <w:rPr>
          <w:rFonts w:ascii="Arial" w:hAnsi="Arial" w:cs="Arial"/>
          <w:sz w:val="24"/>
          <w:szCs w:val="24"/>
        </w:rPr>
        <w:t>.</w:t>
      </w:r>
    </w:p>
    <w:p w:rsidR="00B917E7" w:rsidRDefault="00B917E7" w:rsidP="00B917E7">
      <w:pPr>
        <w:pStyle w:val="Sinespaciado"/>
        <w:numPr>
          <w:ilvl w:val="0"/>
          <w:numId w:val="36"/>
        </w:numPr>
        <w:spacing w:line="480" w:lineRule="auto"/>
        <w:jc w:val="both"/>
        <w:rPr>
          <w:rFonts w:ascii="Arial" w:hAnsi="Arial" w:cs="Arial"/>
          <w:sz w:val="24"/>
          <w:szCs w:val="24"/>
        </w:rPr>
      </w:pPr>
      <w:r>
        <w:rPr>
          <w:rFonts w:ascii="Arial" w:hAnsi="Arial" w:cs="Arial"/>
          <w:sz w:val="24"/>
          <w:szCs w:val="24"/>
        </w:rPr>
        <w:t>Costa Joan, “Señalética”, Ediciones Zeus, Barcelona</w:t>
      </w:r>
    </w:p>
    <w:p w:rsidR="00B917E7" w:rsidRPr="00CE7DEF" w:rsidRDefault="00BB13EB" w:rsidP="00B917E7">
      <w:pPr>
        <w:pStyle w:val="Sinespaciado"/>
        <w:numPr>
          <w:ilvl w:val="0"/>
          <w:numId w:val="36"/>
        </w:numPr>
        <w:spacing w:line="480" w:lineRule="auto"/>
        <w:jc w:val="both"/>
        <w:rPr>
          <w:rFonts w:ascii="Arial" w:hAnsi="Arial" w:cs="Arial"/>
          <w:sz w:val="24"/>
          <w:szCs w:val="24"/>
        </w:rPr>
      </w:pPr>
      <w:hyperlink r:id="rId70" w:history="1">
        <w:r w:rsidR="00B917E7" w:rsidRPr="00CE7DEF">
          <w:rPr>
            <w:rStyle w:val="Hipervnculo"/>
            <w:rFonts w:ascii="Arial" w:hAnsi="Arial" w:cs="Arial"/>
            <w:sz w:val="24"/>
            <w:szCs w:val="24"/>
          </w:rPr>
          <w:t>http://www.psicologiaonline.com/monografias/5/comunicacion_eficaz.shtml</w:t>
        </w:r>
      </w:hyperlink>
    </w:p>
    <w:p w:rsidR="00B917E7" w:rsidRPr="00235552" w:rsidRDefault="00BB13EB" w:rsidP="00B917E7">
      <w:pPr>
        <w:pStyle w:val="Sinespaciado"/>
        <w:numPr>
          <w:ilvl w:val="0"/>
          <w:numId w:val="36"/>
        </w:numPr>
        <w:spacing w:line="480" w:lineRule="auto"/>
        <w:jc w:val="both"/>
        <w:rPr>
          <w:rFonts w:ascii="Arial" w:hAnsi="Arial" w:cs="Arial"/>
          <w:sz w:val="24"/>
          <w:szCs w:val="24"/>
        </w:rPr>
      </w:pPr>
      <w:hyperlink r:id="rId71" w:history="1">
        <w:r w:rsidR="00B917E7" w:rsidRPr="00235552">
          <w:rPr>
            <w:rStyle w:val="Hipervnculo"/>
            <w:rFonts w:ascii="Arial" w:hAnsi="Arial" w:cs="Arial"/>
            <w:sz w:val="24"/>
            <w:szCs w:val="24"/>
          </w:rPr>
          <w:t>http://www.scn.org/mpfc/modules/tm-cts.htm</w:t>
        </w:r>
      </w:hyperlink>
    </w:p>
    <w:p w:rsidR="00B917E7" w:rsidRPr="00235552" w:rsidRDefault="00BB13EB" w:rsidP="00B917E7">
      <w:pPr>
        <w:pStyle w:val="Prrafodelista"/>
        <w:numPr>
          <w:ilvl w:val="0"/>
          <w:numId w:val="36"/>
        </w:numPr>
        <w:spacing w:line="480" w:lineRule="auto"/>
        <w:jc w:val="both"/>
        <w:rPr>
          <w:rFonts w:ascii="Arial" w:hAnsi="Arial" w:cs="Arial"/>
          <w:sz w:val="24"/>
          <w:szCs w:val="24"/>
        </w:rPr>
      </w:pPr>
      <w:hyperlink r:id="rId72" w:history="1">
        <w:r w:rsidR="00B917E7" w:rsidRPr="00235552">
          <w:rPr>
            <w:rStyle w:val="Hipervnculo"/>
            <w:rFonts w:ascii="Arial" w:hAnsi="Arial" w:cs="Arial"/>
            <w:sz w:val="24"/>
            <w:szCs w:val="24"/>
          </w:rPr>
          <w:t>http://www.mitecnologico.com/Main/AntecedentesComunicacion</w:t>
        </w:r>
      </w:hyperlink>
    </w:p>
    <w:p w:rsidR="00B917E7" w:rsidRPr="00235552" w:rsidRDefault="00BB13EB" w:rsidP="00B917E7">
      <w:pPr>
        <w:pStyle w:val="Prrafodelista"/>
        <w:numPr>
          <w:ilvl w:val="0"/>
          <w:numId w:val="36"/>
        </w:numPr>
        <w:spacing w:line="480" w:lineRule="auto"/>
        <w:jc w:val="both"/>
        <w:rPr>
          <w:rFonts w:ascii="Arial" w:hAnsi="Arial" w:cs="Arial"/>
          <w:noProof/>
          <w:sz w:val="24"/>
          <w:szCs w:val="24"/>
          <w:lang w:eastAsia="es-ES"/>
        </w:rPr>
      </w:pPr>
      <w:hyperlink r:id="rId73" w:history="1">
        <w:r w:rsidR="00B917E7" w:rsidRPr="00235552">
          <w:rPr>
            <w:rStyle w:val="Hipervnculo"/>
            <w:rFonts w:ascii="Arial" w:hAnsi="Arial" w:cs="Arial"/>
            <w:sz w:val="24"/>
            <w:szCs w:val="24"/>
          </w:rPr>
          <w:t>http://pdf.rincondelvago.com/origen-elementos-y-tipos-de-comunicacion.html</w:t>
        </w:r>
      </w:hyperlink>
      <w:r w:rsidR="00B917E7" w:rsidRPr="00235552">
        <w:rPr>
          <w:rFonts w:ascii="Arial" w:hAnsi="Arial" w:cs="Arial"/>
          <w:noProof/>
          <w:sz w:val="24"/>
          <w:szCs w:val="24"/>
          <w:lang w:eastAsia="es-ES"/>
        </w:rPr>
        <w:t xml:space="preserve"> </w:t>
      </w:r>
    </w:p>
    <w:p w:rsidR="00B917E7" w:rsidRPr="00235552" w:rsidRDefault="00BB13EB" w:rsidP="00B917E7">
      <w:pPr>
        <w:pStyle w:val="Prrafodelista"/>
        <w:numPr>
          <w:ilvl w:val="0"/>
          <w:numId w:val="36"/>
        </w:numPr>
        <w:spacing w:line="480" w:lineRule="auto"/>
        <w:jc w:val="both"/>
        <w:rPr>
          <w:rFonts w:ascii="Arial" w:hAnsi="Arial" w:cs="Arial"/>
          <w:sz w:val="24"/>
          <w:szCs w:val="24"/>
        </w:rPr>
      </w:pPr>
      <w:hyperlink r:id="rId74" w:history="1">
        <w:r w:rsidR="00B917E7" w:rsidRPr="00235552">
          <w:rPr>
            <w:rStyle w:val="Hipervnculo"/>
            <w:rFonts w:ascii="Arial" w:hAnsi="Arial" w:cs="Arial"/>
            <w:sz w:val="24"/>
            <w:szCs w:val="24"/>
          </w:rPr>
          <w:t>http://www.abc.gov.bo/gpd/senalizacion/sv-disposiciones%20generales.pdf?PHPSESSID=999c9b0fd70a158edf1f8d422811dda4</w:t>
        </w:r>
      </w:hyperlink>
    </w:p>
    <w:p w:rsidR="00B917E7" w:rsidRDefault="00BB13EB" w:rsidP="00B917E7">
      <w:pPr>
        <w:pStyle w:val="Prrafodelista"/>
        <w:numPr>
          <w:ilvl w:val="0"/>
          <w:numId w:val="36"/>
        </w:numPr>
        <w:spacing w:line="480" w:lineRule="auto"/>
        <w:jc w:val="both"/>
        <w:rPr>
          <w:rFonts w:ascii="Arial" w:hAnsi="Arial" w:cs="Arial"/>
          <w:sz w:val="24"/>
          <w:szCs w:val="24"/>
        </w:rPr>
      </w:pPr>
      <w:hyperlink r:id="rId75" w:history="1">
        <w:r w:rsidR="00B917E7" w:rsidRPr="00235552">
          <w:rPr>
            <w:rStyle w:val="Hipervnculo"/>
            <w:rFonts w:ascii="Arial" w:hAnsi="Arial" w:cs="Arial"/>
            <w:sz w:val="24"/>
            <w:szCs w:val="24"/>
          </w:rPr>
          <w:t>http://www.mintransporte.gov.co/servicios/Biblioteca/documentos/Manual_senalizacion/Capitulo3_SENALIZACION_HORIZONTAL.pdf</w:t>
        </w:r>
      </w:hyperlink>
    </w:p>
    <w:p w:rsidR="00676754" w:rsidRPr="00B917E7" w:rsidRDefault="00B917E7" w:rsidP="00B917E7">
      <w:pPr>
        <w:pStyle w:val="Prrafodelista"/>
        <w:numPr>
          <w:ilvl w:val="0"/>
          <w:numId w:val="36"/>
        </w:numPr>
        <w:spacing w:line="480" w:lineRule="auto"/>
        <w:jc w:val="both"/>
        <w:rPr>
          <w:rFonts w:ascii="Arial" w:hAnsi="Arial" w:cs="Arial"/>
          <w:sz w:val="24"/>
          <w:szCs w:val="24"/>
        </w:rPr>
      </w:pPr>
      <w:r>
        <w:rPr>
          <w:rFonts w:ascii="Arial" w:hAnsi="Arial" w:cs="Arial"/>
          <w:sz w:val="24"/>
          <w:szCs w:val="24"/>
        </w:rPr>
        <w:t>2393 – Reglamento de Seguridad y Salud – Ecuador.pdf</w:t>
      </w:r>
    </w:p>
    <w:sectPr w:rsidR="00676754" w:rsidRPr="00B917E7" w:rsidSect="00676754">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72BF" w:rsidRDefault="001C72BF" w:rsidP="00B917E7">
      <w:pPr>
        <w:spacing w:after="0" w:line="240" w:lineRule="auto"/>
      </w:pPr>
      <w:r>
        <w:separator/>
      </w:r>
    </w:p>
  </w:endnote>
  <w:endnote w:type="continuationSeparator" w:id="1">
    <w:p w:rsidR="001C72BF" w:rsidRDefault="001C72BF" w:rsidP="00B917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ErasITCbyBT-Book">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XeroxSansSerifWideFC-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72BF" w:rsidRDefault="001C72BF" w:rsidP="00B917E7">
      <w:pPr>
        <w:spacing w:after="0" w:line="240" w:lineRule="auto"/>
      </w:pPr>
      <w:r>
        <w:separator/>
      </w:r>
    </w:p>
  </w:footnote>
  <w:footnote w:type="continuationSeparator" w:id="1">
    <w:p w:rsidR="001C72BF" w:rsidRDefault="001C72BF" w:rsidP="00B917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4594"/>
      <w:docPartObj>
        <w:docPartGallery w:val="Page Numbers (Top of Page)"/>
        <w:docPartUnique/>
      </w:docPartObj>
    </w:sdtPr>
    <w:sdtContent>
      <w:p w:rsidR="009861EA" w:rsidRDefault="009861EA">
        <w:pPr>
          <w:pStyle w:val="Encabezado"/>
          <w:jc w:val="right"/>
        </w:pPr>
        <w:r>
          <w:t>6</w:t>
        </w:r>
        <w:r w:rsidR="002F038B">
          <w:t>1</w:t>
        </w:r>
      </w:p>
      <w:p w:rsidR="009861EA" w:rsidRDefault="00BB13EB">
        <w:pPr>
          <w:pStyle w:val="Encabezado"/>
          <w:jc w:val="right"/>
        </w:pPr>
      </w:p>
    </w:sdtContent>
  </w:sdt>
  <w:p w:rsidR="009861EA" w:rsidRDefault="009861E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1EA" w:rsidRDefault="009861EA">
    <w:pPr>
      <w:pStyle w:val="Encabezado"/>
      <w:jc w:val="right"/>
    </w:pPr>
  </w:p>
  <w:p w:rsidR="009861EA" w:rsidRDefault="009861E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D6C14"/>
    <w:multiLevelType w:val="multilevel"/>
    <w:tmpl w:val="999EC5D0"/>
    <w:lvl w:ilvl="0">
      <w:start w:val="3"/>
      <w:numFmt w:val="decimal"/>
      <w:lvlText w:val="%1."/>
      <w:lvlJc w:val="left"/>
      <w:pPr>
        <w:tabs>
          <w:tab w:val="num" w:pos="0"/>
        </w:tabs>
        <w:ind w:left="360" w:hanging="360"/>
      </w:pPr>
      <w:rPr>
        <w:rFonts w:hint="default"/>
      </w:rPr>
    </w:lvl>
    <w:lvl w:ilvl="1">
      <w:start w:val="1"/>
      <w:numFmt w:val="decimal"/>
      <w:lvlText w:val="3.%2."/>
      <w:lvlJc w:val="left"/>
      <w:pPr>
        <w:tabs>
          <w:tab w:val="num" w:pos="0"/>
        </w:tabs>
        <w:ind w:left="792" w:hanging="432"/>
      </w:pPr>
      <w:rPr>
        <w:rFonts w:hint="default"/>
        <w:b w:val="0"/>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80C6AF5"/>
    <w:multiLevelType w:val="hybridMultilevel"/>
    <w:tmpl w:val="CD1095F0"/>
    <w:lvl w:ilvl="0" w:tplc="11C61E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09372F3A"/>
    <w:multiLevelType w:val="hybridMultilevel"/>
    <w:tmpl w:val="7C043854"/>
    <w:lvl w:ilvl="0" w:tplc="A64AF11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0AFC09C3"/>
    <w:multiLevelType w:val="multilevel"/>
    <w:tmpl w:val="999EC5D0"/>
    <w:lvl w:ilvl="0">
      <w:start w:val="3"/>
      <w:numFmt w:val="decimal"/>
      <w:lvlText w:val="%1."/>
      <w:lvlJc w:val="left"/>
      <w:pPr>
        <w:tabs>
          <w:tab w:val="num" w:pos="0"/>
        </w:tabs>
        <w:ind w:left="360" w:hanging="360"/>
      </w:pPr>
      <w:rPr>
        <w:rFonts w:hint="default"/>
      </w:rPr>
    </w:lvl>
    <w:lvl w:ilvl="1">
      <w:start w:val="1"/>
      <w:numFmt w:val="decimal"/>
      <w:lvlText w:val="3.%2."/>
      <w:lvlJc w:val="left"/>
      <w:pPr>
        <w:tabs>
          <w:tab w:val="num" w:pos="0"/>
        </w:tabs>
        <w:ind w:left="792" w:hanging="432"/>
      </w:pPr>
      <w:rPr>
        <w:rFonts w:hint="default"/>
        <w:b w:val="0"/>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0BAD2F50"/>
    <w:multiLevelType w:val="hybridMultilevel"/>
    <w:tmpl w:val="33F6E9E8"/>
    <w:lvl w:ilvl="0" w:tplc="FD6E2D16">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CD0252"/>
    <w:multiLevelType w:val="hybridMultilevel"/>
    <w:tmpl w:val="927C2AFC"/>
    <w:lvl w:ilvl="0" w:tplc="C414A8DC">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32B0389"/>
    <w:multiLevelType w:val="hybridMultilevel"/>
    <w:tmpl w:val="ABF67E3C"/>
    <w:lvl w:ilvl="0" w:tplc="7C00A216">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332156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7430949"/>
    <w:multiLevelType w:val="multilevel"/>
    <w:tmpl w:val="67D49DB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8B924EE"/>
    <w:multiLevelType w:val="hybridMultilevel"/>
    <w:tmpl w:val="FD449F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97A5C91"/>
    <w:multiLevelType w:val="hybridMultilevel"/>
    <w:tmpl w:val="C646F50E"/>
    <w:lvl w:ilvl="0" w:tplc="C1686B3E">
      <w:numFmt w:val="bullet"/>
      <w:lvlText w:val="-"/>
      <w:lvlJc w:val="left"/>
      <w:pPr>
        <w:ind w:left="1440" w:hanging="360"/>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33533895"/>
    <w:multiLevelType w:val="hybridMultilevel"/>
    <w:tmpl w:val="DFE6FD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5095432"/>
    <w:multiLevelType w:val="hybridMultilevel"/>
    <w:tmpl w:val="9D28772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3CE85B37"/>
    <w:multiLevelType w:val="hybridMultilevel"/>
    <w:tmpl w:val="1D42BFE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425741ED"/>
    <w:multiLevelType w:val="hybridMultilevel"/>
    <w:tmpl w:val="DD08186C"/>
    <w:lvl w:ilvl="0" w:tplc="0C0A000B">
      <w:start w:val="1"/>
      <w:numFmt w:val="bullet"/>
      <w:lvlText w:val=""/>
      <w:lvlJc w:val="left"/>
      <w:pPr>
        <w:ind w:left="1425" w:hanging="360"/>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5">
    <w:nsid w:val="43961FDD"/>
    <w:multiLevelType w:val="hybridMultilevel"/>
    <w:tmpl w:val="0D109A28"/>
    <w:lvl w:ilvl="0" w:tplc="E95C2334">
      <w:start w:val="1"/>
      <w:numFmt w:val="bullet"/>
      <w:lvlText w:val="-"/>
      <w:lvlJc w:val="left"/>
      <w:pPr>
        <w:ind w:left="180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68C3B58"/>
    <w:multiLevelType w:val="hybridMultilevel"/>
    <w:tmpl w:val="5C64F4DC"/>
    <w:lvl w:ilvl="0" w:tplc="72FC9CC2">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nsid w:val="475F4B28"/>
    <w:multiLevelType w:val="hybridMultilevel"/>
    <w:tmpl w:val="A86A78B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8AC3DB6"/>
    <w:multiLevelType w:val="hybridMultilevel"/>
    <w:tmpl w:val="582603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A3A62A4"/>
    <w:multiLevelType w:val="hybridMultilevel"/>
    <w:tmpl w:val="0150C6A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4B7C0D43"/>
    <w:multiLevelType w:val="hybridMultilevel"/>
    <w:tmpl w:val="BFBC4184"/>
    <w:lvl w:ilvl="0" w:tplc="C1686B3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C0F222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CD431BC"/>
    <w:multiLevelType w:val="multilevel"/>
    <w:tmpl w:val="67D49DB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E4B55CA"/>
    <w:multiLevelType w:val="hybridMultilevel"/>
    <w:tmpl w:val="0118758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66813BB"/>
    <w:multiLevelType w:val="hybridMultilevel"/>
    <w:tmpl w:val="87624152"/>
    <w:lvl w:ilvl="0" w:tplc="382A3452">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nsid w:val="57397DBE"/>
    <w:multiLevelType w:val="hybridMultilevel"/>
    <w:tmpl w:val="F33E3EC2"/>
    <w:lvl w:ilvl="0" w:tplc="9BAEC9CA">
      <w:start w:val="1"/>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5DA66CE0"/>
    <w:multiLevelType w:val="hybridMultilevel"/>
    <w:tmpl w:val="448C3C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5F620CDA"/>
    <w:multiLevelType w:val="hybridMultilevel"/>
    <w:tmpl w:val="6658AB8A"/>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28">
    <w:nsid w:val="60EE62ED"/>
    <w:multiLevelType w:val="hybridMultilevel"/>
    <w:tmpl w:val="EBB06A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nsid w:val="62FE7736"/>
    <w:multiLevelType w:val="hybridMultilevel"/>
    <w:tmpl w:val="5748F29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6C110FC9"/>
    <w:multiLevelType w:val="hybridMultilevel"/>
    <w:tmpl w:val="D666C5A0"/>
    <w:lvl w:ilvl="0" w:tplc="2CEA787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72D768F0"/>
    <w:multiLevelType w:val="multilevel"/>
    <w:tmpl w:val="999EC5D0"/>
    <w:lvl w:ilvl="0">
      <w:start w:val="3"/>
      <w:numFmt w:val="decimal"/>
      <w:lvlText w:val="%1."/>
      <w:lvlJc w:val="left"/>
      <w:pPr>
        <w:tabs>
          <w:tab w:val="num" w:pos="0"/>
        </w:tabs>
        <w:ind w:left="360" w:hanging="360"/>
      </w:pPr>
      <w:rPr>
        <w:rFonts w:hint="default"/>
      </w:rPr>
    </w:lvl>
    <w:lvl w:ilvl="1">
      <w:start w:val="1"/>
      <w:numFmt w:val="decimal"/>
      <w:lvlText w:val="3.%2."/>
      <w:lvlJc w:val="left"/>
      <w:pPr>
        <w:tabs>
          <w:tab w:val="num" w:pos="0"/>
        </w:tabs>
        <w:ind w:left="792" w:hanging="432"/>
      </w:pPr>
      <w:rPr>
        <w:rFonts w:hint="default"/>
        <w:b w:val="0"/>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2">
    <w:nsid w:val="759B7FBF"/>
    <w:multiLevelType w:val="hybridMultilevel"/>
    <w:tmpl w:val="1DBAC2A6"/>
    <w:lvl w:ilvl="0" w:tplc="C1686B3E">
      <w:numFmt w:val="bullet"/>
      <w:lvlText w:val="-"/>
      <w:lvlJc w:val="left"/>
      <w:pPr>
        <w:ind w:left="1440" w:hanging="360"/>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nsid w:val="78C57A5A"/>
    <w:multiLevelType w:val="hybridMultilevel"/>
    <w:tmpl w:val="4B849C12"/>
    <w:lvl w:ilvl="0" w:tplc="E95C2334">
      <w:start w:val="1"/>
      <w:numFmt w:val="bullet"/>
      <w:lvlText w:val="-"/>
      <w:lvlJc w:val="left"/>
      <w:pPr>
        <w:ind w:left="1800" w:hanging="360"/>
      </w:pPr>
      <w:rPr>
        <w:rFonts w:ascii="Arial" w:eastAsiaTheme="minorHAnsi"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nsid w:val="7BFE0BE5"/>
    <w:multiLevelType w:val="hybridMultilevel"/>
    <w:tmpl w:val="1C32ECDE"/>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35">
    <w:nsid w:val="7DC25FB4"/>
    <w:multiLevelType w:val="hybridMultilevel"/>
    <w:tmpl w:val="6F7EB3C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7"/>
  </w:num>
  <w:num w:numId="2">
    <w:abstractNumId w:val="21"/>
  </w:num>
  <w:num w:numId="3">
    <w:abstractNumId w:val="14"/>
  </w:num>
  <w:num w:numId="4">
    <w:abstractNumId w:val="26"/>
  </w:num>
  <w:num w:numId="5">
    <w:abstractNumId w:val="12"/>
  </w:num>
  <w:num w:numId="6">
    <w:abstractNumId w:val="28"/>
  </w:num>
  <w:num w:numId="7">
    <w:abstractNumId w:val="35"/>
  </w:num>
  <w:num w:numId="8">
    <w:abstractNumId w:val="19"/>
  </w:num>
  <w:num w:numId="9">
    <w:abstractNumId w:val="29"/>
  </w:num>
  <w:num w:numId="10">
    <w:abstractNumId w:val="33"/>
  </w:num>
  <w:num w:numId="11">
    <w:abstractNumId w:val="20"/>
  </w:num>
  <w:num w:numId="12">
    <w:abstractNumId w:val="15"/>
  </w:num>
  <w:num w:numId="13">
    <w:abstractNumId w:val="1"/>
  </w:num>
  <w:num w:numId="14">
    <w:abstractNumId w:val="10"/>
  </w:num>
  <w:num w:numId="15">
    <w:abstractNumId w:val="32"/>
  </w:num>
  <w:num w:numId="16">
    <w:abstractNumId w:val="25"/>
  </w:num>
  <w:num w:numId="17">
    <w:abstractNumId w:val="30"/>
  </w:num>
  <w:num w:numId="18">
    <w:abstractNumId w:val="6"/>
  </w:num>
  <w:num w:numId="19">
    <w:abstractNumId w:val="8"/>
  </w:num>
  <w:num w:numId="20">
    <w:abstractNumId w:val="22"/>
  </w:num>
  <w:num w:numId="21">
    <w:abstractNumId w:val="9"/>
  </w:num>
  <w:num w:numId="22">
    <w:abstractNumId w:val="34"/>
  </w:num>
  <w:num w:numId="23">
    <w:abstractNumId w:val="27"/>
  </w:num>
  <w:num w:numId="24">
    <w:abstractNumId w:val="23"/>
  </w:num>
  <w:num w:numId="25">
    <w:abstractNumId w:val="13"/>
  </w:num>
  <w:num w:numId="26">
    <w:abstractNumId w:val="2"/>
  </w:num>
  <w:num w:numId="27">
    <w:abstractNumId w:val="16"/>
  </w:num>
  <w:num w:numId="28">
    <w:abstractNumId w:val="24"/>
  </w:num>
  <w:num w:numId="29">
    <w:abstractNumId w:val="4"/>
  </w:num>
  <w:num w:numId="30">
    <w:abstractNumId w:val="17"/>
  </w:num>
  <w:num w:numId="31">
    <w:abstractNumId w:val="31"/>
  </w:num>
  <w:num w:numId="32">
    <w:abstractNumId w:val="0"/>
  </w:num>
  <w:num w:numId="33">
    <w:abstractNumId w:val="3"/>
  </w:num>
  <w:num w:numId="34">
    <w:abstractNumId w:val="11"/>
  </w:num>
  <w:num w:numId="35">
    <w:abstractNumId w:val="5"/>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394B01"/>
    <w:rsid w:val="0000551D"/>
    <w:rsid w:val="00012B3F"/>
    <w:rsid w:val="00022781"/>
    <w:rsid w:val="00022ED7"/>
    <w:rsid w:val="0002316D"/>
    <w:rsid w:val="0002561D"/>
    <w:rsid w:val="00025769"/>
    <w:rsid w:val="00031215"/>
    <w:rsid w:val="00031DF5"/>
    <w:rsid w:val="0003470E"/>
    <w:rsid w:val="00037298"/>
    <w:rsid w:val="000373EC"/>
    <w:rsid w:val="00037836"/>
    <w:rsid w:val="00040B8B"/>
    <w:rsid w:val="00042958"/>
    <w:rsid w:val="00042AD8"/>
    <w:rsid w:val="00044765"/>
    <w:rsid w:val="00044B67"/>
    <w:rsid w:val="00045D4E"/>
    <w:rsid w:val="00046D98"/>
    <w:rsid w:val="000479C6"/>
    <w:rsid w:val="00047F9B"/>
    <w:rsid w:val="000524AD"/>
    <w:rsid w:val="0005452E"/>
    <w:rsid w:val="00054E10"/>
    <w:rsid w:val="00062C10"/>
    <w:rsid w:val="00062E9D"/>
    <w:rsid w:val="00066729"/>
    <w:rsid w:val="0007036B"/>
    <w:rsid w:val="00070508"/>
    <w:rsid w:val="00070A03"/>
    <w:rsid w:val="00073AD0"/>
    <w:rsid w:val="00075635"/>
    <w:rsid w:val="00082A2A"/>
    <w:rsid w:val="00084619"/>
    <w:rsid w:val="000935F1"/>
    <w:rsid w:val="00094752"/>
    <w:rsid w:val="000961DC"/>
    <w:rsid w:val="00097811"/>
    <w:rsid w:val="000A004D"/>
    <w:rsid w:val="000A0AFC"/>
    <w:rsid w:val="000A5DDA"/>
    <w:rsid w:val="000B0524"/>
    <w:rsid w:val="000B0554"/>
    <w:rsid w:val="000B25B1"/>
    <w:rsid w:val="000C1C9F"/>
    <w:rsid w:val="000C32AB"/>
    <w:rsid w:val="000C6E2B"/>
    <w:rsid w:val="000C6FDC"/>
    <w:rsid w:val="000C758B"/>
    <w:rsid w:val="000C7DB8"/>
    <w:rsid w:val="000D0BA3"/>
    <w:rsid w:val="000D0FC2"/>
    <w:rsid w:val="000D45DE"/>
    <w:rsid w:val="000D7471"/>
    <w:rsid w:val="000E03E4"/>
    <w:rsid w:val="000E59D1"/>
    <w:rsid w:val="000E6A77"/>
    <w:rsid w:val="000E6D7E"/>
    <w:rsid w:val="000F0035"/>
    <w:rsid w:val="000F3593"/>
    <w:rsid w:val="000F3BC5"/>
    <w:rsid w:val="000F4270"/>
    <w:rsid w:val="000F5F5C"/>
    <w:rsid w:val="000F71EC"/>
    <w:rsid w:val="0010226E"/>
    <w:rsid w:val="001076C7"/>
    <w:rsid w:val="001077E1"/>
    <w:rsid w:val="00107BEE"/>
    <w:rsid w:val="00117636"/>
    <w:rsid w:val="00123D32"/>
    <w:rsid w:val="001324B5"/>
    <w:rsid w:val="00132614"/>
    <w:rsid w:val="00133CF6"/>
    <w:rsid w:val="001346BC"/>
    <w:rsid w:val="00134F12"/>
    <w:rsid w:val="00136D78"/>
    <w:rsid w:val="00137F07"/>
    <w:rsid w:val="00140C7C"/>
    <w:rsid w:val="0014676D"/>
    <w:rsid w:val="00146992"/>
    <w:rsid w:val="00152EC7"/>
    <w:rsid w:val="00154D65"/>
    <w:rsid w:val="00155C7B"/>
    <w:rsid w:val="00156529"/>
    <w:rsid w:val="00157A45"/>
    <w:rsid w:val="00161512"/>
    <w:rsid w:val="00162BCD"/>
    <w:rsid w:val="00164446"/>
    <w:rsid w:val="00166822"/>
    <w:rsid w:val="00166D8F"/>
    <w:rsid w:val="00166E0A"/>
    <w:rsid w:val="00170083"/>
    <w:rsid w:val="00173753"/>
    <w:rsid w:val="00174516"/>
    <w:rsid w:val="00174CCC"/>
    <w:rsid w:val="00183E4B"/>
    <w:rsid w:val="0018431B"/>
    <w:rsid w:val="0018593F"/>
    <w:rsid w:val="00187193"/>
    <w:rsid w:val="00187C45"/>
    <w:rsid w:val="00190462"/>
    <w:rsid w:val="00197AB9"/>
    <w:rsid w:val="001A19CC"/>
    <w:rsid w:val="001A1DE1"/>
    <w:rsid w:val="001A6884"/>
    <w:rsid w:val="001B2088"/>
    <w:rsid w:val="001B3E04"/>
    <w:rsid w:val="001B7447"/>
    <w:rsid w:val="001C1A21"/>
    <w:rsid w:val="001C2552"/>
    <w:rsid w:val="001C675E"/>
    <w:rsid w:val="001C72BF"/>
    <w:rsid w:val="001C7948"/>
    <w:rsid w:val="001D0A0E"/>
    <w:rsid w:val="001D1C26"/>
    <w:rsid w:val="001D3C05"/>
    <w:rsid w:val="001D48E8"/>
    <w:rsid w:val="001E1AB9"/>
    <w:rsid w:val="001E1FD2"/>
    <w:rsid w:val="001E5205"/>
    <w:rsid w:val="001F30DE"/>
    <w:rsid w:val="001F3FDD"/>
    <w:rsid w:val="001F611C"/>
    <w:rsid w:val="001F6515"/>
    <w:rsid w:val="001F6DDC"/>
    <w:rsid w:val="002025C4"/>
    <w:rsid w:val="00203EA1"/>
    <w:rsid w:val="00203F48"/>
    <w:rsid w:val="00205AF1"/>
    <w:rsid w:val="00205F62"/>
    <w:rsid w:val="00215D1A"/>
    <w:rsid w:val="00217789"/>
    <w:rsid w:val="00221327"/>
    <w:rsid w:val="00221944"/>
    <w:rsid w:val="00222C90"/>
    <w:rsid w:val="00223B29"/>
    <w:rsid w:val="00224DD8"/>
    <w:rsid w:val="00225185"/>
    <w:rsid w:val="002375B7"/>
    <w:rsid w:val="002400B4"/>
    <w:rsid w:val="002405F7"/>
    <w:rsid w:val="002409FE"/>
    <w:rsid w:val="00241347"/>
    <w:rsid w:val="002417A0"/>
    <w:rsid w:val="00243A0C"/>
    <w:rsid w:val="00244427"/>
    <w:rsid w:val="002456DA"/>
    <w:rsid w:val="00245861"/>
    <w:rsid w:val="0024765E"/>
    <w:rsid w:val="002507F1"/>
    <w:rsid w:val="002601E9"/>
    <w:rsid w:val="00262571"/>
    <w:rsid w:val="002635DB"/>
    <w:rsid w:val="002645FC"/>
    <w:rsid w:val="00272A47"/>
    <w:rsid w:val="00276174"/>
    <w:rsid w:val="002826F9"/>
    <w:rsid w:val="0028458B"/>
    <w:rsid w:val="0028467E"/>
    <w:rsid w:val="002854D0"/>
    <w:rsid w:val="00285828"/>
    <w:rsid w:val="00286915"/>
    <w:rsid w:val="002931B8"/>
    <w:rsid w:val="00295465"/>
    <w:rsid w:val="00296363"/>
    <w:rsid w:val="002A1139"/>
    <w:rsid w:val="002A1A5B"/>
    <w:rsid w:val="002A57F0"/>
    <w:rsid w:val="002A6756"/>
    <w:rsid w:val="002B1C6E"/>
    <w:rsid w:val="002B1D8D"/>
    <w:rsid w:val="002B3E3E"/>
    <w:rsid w:val="002B59F3"/>
    <w:rsid w:val="002B5FB7"/>
    <w:rsid w:val="002B7C16"/>
    <w:rsid w:val="002C3145"/>
    <w:rsid w:val="002C3F73"/>
    <w:rsid w:val="002C4B44"/>
    <w:rsid w:val="002C5439"/>
    <w:rsid w:val="002D5A1B"/>
    <w:rsid w:val="002D6A15"/>
    <w:rsid w:val="002E35F7"/>
    <w:rsid w:val="002E364D"/>
    <w:rsid w:val="002F038B"/>
    <w:rsid w:val="002F0B50"/>
    <w:rsid w:val="002F5276"/>
    <w:rsid w:val="002F568C"/>
    <w:rsid w:val="002F7F83"/>
    <w:rsid w:val="00301705"/>
    <w:rsid w:val="00302CB6"/>
    <w:rsid w:val="00303AC3"/>
    <w:rsid w:val="003100F3"/>
    <w:rsid w:val="00310F20"/>
    <w:rsid w:val="00312574"/>
    <w:rsid w:val="00313195"/>
    <w:rsid w:val="003140B1"/>
    <w:rsid w:val="00315229"/>
    <w:rsid w:val="003174D4"/>
    <w:rsid w:val="00317A56"/>
    <w:rsid w:val="00322C40"/>
    <w:rsid w:val="003300A7"/>
    <w:rsid w:val="00332E24"/>
    <w:rsid w:val="00333648"/>
    <w:rsid w:val="00334454"/>
    <w:rsid w:val="00334B40"/>
    <w:rsid w:val="00337CB3"/>
    <w:rsid w:val="00340929"/>
    <w:rsid w:val="00340A40"/>
    <w:rsid w:val="00343B38"/>
    <w:rsid w:val="00345CCB"/>
    <w:rsid w:val="00350061"/>
    <w:rsid w:val="003524AB"/>
    <w:rsid w:val="00353A37"/>
    <w:rsid w:val="00360089"/>
    <w:rsid w:val="00361F14"/>
    <w:rsid w:val="003716FF"/>
    <w:rsid w:val="003750A3"/>
    <w:rsid w:val="00375DA0"/>
    <w:rsid w:val="00376EE6"/>
    <w:rsid w:val="0037756C"/>
    <w:rsid w:val="00381A64"/>
    <w:rsid w:val="00383B67"/>
    <w:rsid w:val="003841C9"/>
    <w:rsid w:val="00385911"/>
    <w:rsid w:val="00386539"/>
    <w:rsid w:val="00390FC9"/>
    <w:rsid w:val="00394B01"/>
    <w:rsid w:val="00395C28"/>
    <w:rsid w:val="003A32EE"/>
    <w:rsid w:val="003A4828"/>
    <w:rsid w:val="003A6117"/>
    <w:rsid w:val="003A6594"/>
    <w:rsid w:val="003B0F41"/>
    <w:rsid w:val="003B17DE"/>
    <w:rsid w:val="003B26D7"/>
    <w:rsid w:val="003B28E2"/>
    <w:rsid w:val="003B5923"/>
    <w:rsid w:val="003B5956"/>
    <w:rsid w:val="003C11B1"/>
    <w:rsid w:val="003C153B"/>
    <w:rsid w:val="003C1BF8"/>
    <w:rsid w:val="003C20B5"/>
    <w:rsid w:val="003C3CE6"/>
    <w:rsid w:val="003C6667"/>
    <w:rsid w:val="003D016C"/>
    <w:rsid w:val="003D1D13"/>
    <w:rsid w:val="003D1FA0"/>
    <w:rsid w:val="003D251E"/>
    <w:rsid w:val="003D69D1"/>
    <w:rsid w:val="003D6B30"/>
    <w:rsid w:val="003D6C06"/>
    <w:rsid w:val="003E0C23"/>
    <w:rsid w:val="003E10CB"/>
    <w:rsid w:val="003E19EB"/>
    <w:rsid w:val="003E6134"/>
    <w:rsid w:val="003F26A8"/>
    <w:rsid w:val="003F2FEB"/>
    <w:rsid w:val="003F50B6"/>
    <w:rsid w:val="003F5717"/>
    <w:rsid w:val="003F732B"/>
    <w:rsid w:val="00401531"/>
    <w:rsid w:val="0040568A"/>
    <w:rsid w:val="00412B2D"/>
    <w:rsid w:val="0041454C"/>
    <w:rsid w:val="00415470"/>
    <w:rsid w:val="004155D3"/>
    <w:rsid w:val="004223C1"/>
    <w:rsid w:val="00422E16"/>
    <w:rsid w:val="00424241"/>
    <w:rsid w:val="004262AE"/>
    <w:rsid w:val="004262DF"/>
    <w:rsid w:val="0042679E"/>
    <w:rsid w:val="00427CA4"/>
    <w:rsid w:val="00433A12"/>
    <w:rsid w:val="004343FF"/>
    <w:rsid w:val="004418CE"/>
    <w:rsid w:val="0044754B"/>
    <w:rsid w:val="00461A87"/>
    <w:rsid w:val="004637B8"/>
    <w:rsid w:val="0046773F"/>
    <w:rsid w:val="0047387B"/>
    <w:rsid w:val="004746E5"/>
    <w:rsid w:val="004766C4"/>
    <w:rsid w:val="004811EA"/>
    <w:rsid w:val="00485739"/>
    <w:rsid w:val="00485BF5"/>
    <w:rsid w:val="00486BD6"/>
    <w:rsid w:val="00486F80"/>
    <w:rsid w:val="0048705B"/>
    <w:rsid w:val="004877C5"/>
    <w:rsid w:val="00493AAC"/>
    <w:rsid w:val="00496130"/>
    <w:rsid w:val="004A1321"/>
    <w:rsid w:val="004A20B4"/>
    <w:rsid w:val="004A2BC8"/>
    <w:rsid w:val="004A3E22"/>
    <w:rsid w:val="004A6197"/>
    <w:rsid w:val="004A69BD"/>
    <w:rsid w:val="004A7104"/>
    <w:rsid w:val="004B0316"/>
    <w:rsid w:val="004B181C"/>
    <w:rsid w:val="004B2491"/>
    <w:rsid w:val="004B4A15"/>
    <w:rsid w:val="004B5295"/>
    <w:rsid w:val="004B6105"/>
    <w:rsid w:val="004B6A91"/>
    <w:rsid w:val="004B7A57"/>
    <w:rsid w:val="004C010C"/>
    <w:rsid w:val="004C0E2C"/>
    <w:rsid w:val="004C1745"/>
    <w:rsid w:val="004C48FE"/>
    <w:rsid w:val="004C521F"/>
    <w:rsid w:val="004D2022"/>
    <w:rsid w:val="004E388A"/>
    <w:rsid w:val="004F131C"/>
    <w:rsid w:val="004F334B"/>
    <w:rsid w:val="004F7393"/>
    <w:rsid w:val="0050022E"/>
    <w:rsid w:val="0050269F"/>
    <w:rsid w:val="00502D4F"/>
    <w:rsid w:val="00503DEC"/>
    <w:rsid w:val="00505836"/>
    <w:rsid w:val="00505D46"/>
    <w:rsid w:val="00506BDB"/>
    <w:rsid w:val="00510C11"/>
    <w:rsid w:val="005111B3"/>
    <w:rsid w:val="00511224"/>
    <w:rsid w:val="00511D4E"/>
    <w:rsid w:val="00511E15"/>
    <w:rsid w:val="00512ABA"/>
    <w:rsid w:val="00513C7F"/>
    <w:rsid w:val="005161F4"/>
    <w:rsid w:val="00521349"/>
    <w:rsid w:val="00524ECA"/>
    <w:rsid w:val="005250B7"/>
    <w:rsid w:val="00534453"/>
    <w:rsid w:val="00537691"/>
    <w:rsid w:val="00537EC8"/>
    <w:rsid w:val="0054140D"/>
    <w:rsid w:val="0054276D"/>
    <w:rsid w:val="00542D50"/>
    <w:rsid w:val="00544E6B"/>
    <w:rsid w:val="00550410"/>
    <w:rsid w:val="00565C25"/>
    <w:rsid w:val="00572060"/>
    <w:rsid w:val="0057244A"/>
    <w:rsid w:val="00574849"/>
    <w:rsid w:val="0058476D"/>
    <w:rsid w:val="00586D22"/>
    <w:rsid w:val="00587137"/>
    <w:rsid w:val="005A31CB"/>
    <w:rsid w:val="005A5867"/>
    <w:rsid w:val="005A61A3"/>
    <w:rsid w:val="005A65FE"/>
    <w:rsid w:val="005B0CC5"/>
    <w:rsid w:val="005B1434"/>
    <w:rsid w:val="005B2AC1"/>
    <w:rsid w:val="005B36FC"/>
    <w:rsid w:val="005B6E5F"/>
    <w:rsid w:val="005C0076"/>
    <w:rsid w:val="005C2DF8"/>
    <w:rsid w:val="005C6E8B"/>
    <w:rsid w:val="005D0326"/>
    <w:rsid w:val="005D6E9D"/>
    <w:rsid w:val="005E05F3"/>
    <w:rsid w:val="005E0E53"/>
    <w:rsid w:val="005E21FD"/>
    <w:rsid w:val="005F056B"/>
    <w:rsid w:val="005F184C"/>
    <w:rsid w:val="005F26E2"/>
    <w:rsid w:val="005F38C0"/>
    <w:rsid w:val="005F3A79"/>
    <w:rsid w:val="0060169D"/>
    <w:rsid w:val="00602287"/>
    <w:rsid w:val="006029F8"/>
    <w:rsid w:val="00610B8B"/>
    <w:rsid w:val="00614552"/>
    <w:rsid w:val="0061473E"/>
    <w:rsid w:val="00615119"/>
    <w:rsid w:val="00617BA0"/>
    <w:rsid w:val="00620FF6"/>
    <w:rsid w:val="006222DE"/>
    <w:rsid w:val="00624298"/>
    <w:rsid w:val="00624C37"/>
    <w:rsid w:val="00632F2F"/>
    <w:rsid w:val="00636152"/>
    <w:rsid w:val="00637AF0"/>
    <w:rsid w:val="00640794"/>
    <w:rsid w:val="00646783"/>
    <w:rsid w:val="00650A81"/>
    <w:rsid w:val="00651C3D"/>
    <w:rsid w:val="006543EE"/>
    <w:rsid w:val="00654F5D"/>
    <w:rsid w:val="00656AED"/>
    <w:rsid w:val="00656DBC"/>
    <w:rsid w:val="0066090B"/>
    <w:rsid w:val="0066286C"/>
    <w:rsid w:val="00663A7B"/>
    <w:rsid w:val="00664A81"/>
    <w:rsid w:val="00664DA5"/>
    <w:rsid w:val="00665273"/>
    <w:rsid w:val="00665440"/>
    <w:rsid w:val="0066662B"/>
    <w:rsid w:val="00670140"/>
    <w:rsid w:val="006722AC"/>
    <w:rsid w:val="00676754"/>
    <w:rsid w:val="00681001"/>
    <w:rsid w:val="00681455"/>
    <w:rsid w:val="00686B14"/>
    <w:rsid w:val="00687FAD"/>
    <w:rsid w:val="006910CF"/>
    <w:rsid w:val="00694782"/>
    <w:rsid w:val="006966B9"/>
    <w:rsid w:val="00697DAA"/>
    <w:rsid w:val="006A487D"/>
    <w:rsid w:val="006A53BE"/>
    <w:rsid w:val="006A7D84"/>
    <w:rsid w:val="006B3AE0"/>
    <w:rsid w:val="006B3CEB"/>
    <w:rsid w:val="006B40E8"/>
    <w:rsid w:val="006B5C37"/>
    <w:rsid w:val="006B7769"/>
    <w:rsid w:val="006B7832"/>
    <w:rsid w:val="006C2137"/>
    <w:rsid w:val="006C3C70"/>
    <w:rsid w:val="006D0383"/>
    <w:rsid w:val="006D0426"/>
    <w:rsid w:val="006D5B90"/>
    <w:rsid w:val="006D5EE3"/>
    <w:rsid w:val="006E06B3"/>
    <w:rsid w:val="006E22D7"/>
    <w:rsid w:val="006E25EC"/>
    <w:rsid w:val="006E345E"/>
    <w:rsid w:val="006E4E17"/>
    <w:rsid w:val="006E4F00"/>
    <w:rsid w:val="006E561E"/>
    <w:rsid w:val="006E7667"/>
    <w:rsid w:val="006F1029"/>
    <w:rsid w:val="006F10E3"/>
    <w:rsid w:val="006F2676"/>
    <w:rsid w:val="006F2999"/>
    <w:rsid w:val="006F3B9E"/>
    <w:rsid w:val="006F46C4"/>
    <w:rsid w:val="00707BA9"/>
    <w:rsid w:val="007118CE"/>
    <w:rsid w:val="00712BFC"/>
    <w:rsid w:val="00712D73"/>
    <w:rsid w:val="00713DB5"/>
    <w:rsid w:val="00714F0B"/>
    <w:rsid w:val="00715DE1"/>
    <w:rsid w:val="00717839"/>
    <w:rsid w:val="00721EB4"/>
    <w:rsid w:val="00723169"/>
    <w:rsid w:val="00723637"/>
    <w:rsid w:val="00723E7E"/>
    <w:rsid w:val="00723E86"/>
    <w:rsid w:val="00731322"/>
    <w:rsid w:val="00733FF5"/>
    <w:rsid w:val="007412AD"/>
    <w:rsid w:val="00743938"/>
    <w:rsid w:val="007442B0"/>
    <w:rsid w:val="0074450E"/>
    <w:rsid w:val="00747827"/>
    <w:rsid w:val="007502E3"/>
    <w:rsid w:val="00754D7E"/>
    <w:rsid w:val="00755D84"/>
    <w:rsid w:val="00755E69"/>
    <w:rsid w:val="00756758"/>
    <w:rsid w:val="007604A7"/>
    <w:rsid w:val="00765BFD"/>
    <w:rsid w:val="00771632"/>
    <w:rsid w:val="00772E81"/>
    <w:rsid w:val="0077567D"/>
    <w:rsid w:val="007772CD"/>
    <w:rsid w:val="007817CF"/>
    <w:rsid w:val="00792CA9"/>
    <w:rsid w:val="00792D1A"/>
    <w:rsid w:val="007949A7"/>
    <w:rsid w:val="007A1C67"/>
    <w:rsid w:val="007A3431"/>
    <w:rsid w:val="007A5E9E"/>
    <w:rsid w:val="007B1A30"/>
    <w:rsid w:val="007B1B06"/>
    <w:rsid w:val="007B2D6D"/>
    <w:rsid w:val="007B377A"/>
    <w:rsid w:val="007B3F73"/>
    <w:rsid w:val="007B47A1"/>
    <w:rsid w:val="007B55C7"/>
    <w:rsid w:val="007B6B7F"/>
    <w:rsid w:val="007D0025"/>
    <w:rsid w:val="007D2F3C"/>
    <w:rsid w:val="007D43AF"/>
    <w:rsid w:val="007D5888"/>
    <w:rsid w:val="007D71EF"/>
    <w:rsid w:val="007D79AE"/>
    <w:rsid w:val="007E22C8"/>
    <w:rsid w:val="007E44C3"/>
    <w:rsid w:val="007F24B7"/>
    <w:rsid w:val="007F76F5"/>
    <w:rsid w:val="00801ACD"/>
    <w:rsid w:val="008043DF"/>
    <w:rsid w:val="008068C7"/>
    <w:rsid w:val="00806F88"/>
    <w:rsid w:val="00811520"/>
    <w:rsid w:val="00811AE2"/>
    <w:rsid w:val="00813E4E"/>
    <w:rsid w:val="0081485F"/>
    <w:rsid w:val="00817604"/>
    <w:rsid w:val="0082287C"/>
    <w:rsid w:val="008230A2"/>
    <w:rsid w:val="0082524A"/>
    <w:rsid w:val="00827910"/>
    <w:rsid w:val="00832A02"/>
    <w:rsid w:val="008330B8"/>
    <w:rsid w:val="0083441E"/>
    <w:rsid w:val="00835092"/>
    <w:rsid w:val="00835A05"/>
    <w:rsid w:val="008364E7"/>
    <w:rsid w:val="00842717"/>
    <w:rsid w:val="00842DCD"/>
    <w:rsid w:val="0085147D"/>
    <w:rsid w:val="00853F29"/>
    <w:rsid w:val="00856F8C"/>
    <w:rsid w:val="008573B5"/>
    <w:rsid w:val="00866159"/>
    <w:rsid w:val="00866E7D"/>
    <w:rsid w:val="008721BD"/>
    <w:rsid w:val="0088068B"/>
    <w:rsid w:val="00882518"/>
    <w:rsid w:val="008828E6"/>
    <w:rsid w:val="00883B34"/>
    <w:rsid w:val="00883BDC"/>
    <w:rsid w:val="0088493D"/>
    <w:rsid w:val="0088766B"/>
    <w:rsid w:val="008904EF"/>
    <w:rsid w:val="00890BB3"/>
    <w:rsid w:val="00891027"/>
    <w:rsid w:val="00891BA1"/>
    <w:rsid w:val="00891DD9"/>
    <w:rsid w:val="00895436"/>
    <w:rsid w:val="0089651A"/>
    <w:rsid w:val="008972A3"/>
    <w:rsid w:val="008A22F6"/>
    <w:rsid w:val="008A3210"/>
    <w:rsid w:val="008B12BC"/>
    <w:rsid w:val="008B1324"/>
    <w:rsid w:val="008B1700"/>
    <w:rsid w:val="008B4DBC"/>
    <w:rsid w:val="008C04CE"/>
    <w:rsid w:val="008C398D"/>
    <w:rsid w:val="008C576B"/>
    <w:rsid w:val="008D1362"/>
    <w:rsid w:val="008D450C"/>
    <w:rsid w:val="008D5280"/>
    <w:rsid w:val="008D56D1"/>
    <w:rsid w:val="008D633C"/>
    <w:rsid w:val="008D645D"/>
    <w:rsid w:val="008E1471"/>
    <w:rsid w:val="008E289A"/>
    <w:rsid w:val="008E4781"/>
    <w:rsid w:val="008E7F18"/>
    <w:rsid w:val="008F045B"/>
    <w:rsid w:val="008F1BC9"/>
    <w:rsid w:val="008F2E78"/>
    <w:rsid w:val="008F561E"/>
    <w:rsid w:val="008F65C6"/>
    <w:rsid w:val="008F72EE"/>
    <w:rsid w:val="008F7587"/>
    <w:rsid w:val="009025C6"/>
    <w:rsid w:val="00902C4D"/>
    <w:rsid w:val="0090365E"/>
    <w:rsid w:val="00906D69"/>
    <w:rsid w:val="00914CC5"/>
    <w:rsid w:val="00915735"/>
    <w:rsid w:val="00920E75"/>
    <w:rsid w:val="0092441B"/>
    <w:rsid w:val="009307B9"/>
    <w:rsid w:val="00932FA4"/>
    <w:rsid w:val="00933C29"/>
    <w:rsid w:val="00935726"/>
    <w:rsid w:val="00941233"/>
    <w:rsid w:val="00942B0C"/>
    <w:rsid w:val="00942C3C"/>
    <w:rsid w:val="00942D02"/>
    <w:rsid w:val="00943AF7"/>
    <w:rsid w:val="0094462B"/>
    <w:rsid w:val="00947440"/>
    <w:rsid w:val="009508CF"/>
    <w:rsid w:val="009509D2"/>
    <w:rsid w:val="00950A4A"/>
    <w:rsid w:val="00950DE4"/>
    <w:rsid w:val="009541E3"/>
    <w:rsid w:val="00960B9E"/>
    <w:rsid w:val="00964012"/>
    <w:rsid w:val="00964660"/>
    <w:rsid w:val="00966AE0"/>
    <w:rsid w:val="00971600"/>
    <w:rsid w:val="00973F36"/>
    <w:rsid w:val="00981DA4"/>
    <w:rsid w:val="00982BA9"/>
    <w:rsid w:val="009861EA"/>
    <w:rsid w:val="00994585"/>
    <w:rsid w:val="009945FC"/>
    <w:rsid w:val="00995737"/>
    <w:rsid w:val="009A0D7F"/>
    <w:rsid w:val="009A36C4"/>
    <w:rsid w:val="009A7BEE"/>
    <w:rsid w:val="009B076E"/>
    <w:rsid w:val="009B1919"/>
    <w:rsid w:val="009B2310"/>
    <w:rsid w:val="009B233F"/>
    <w:rsid w:val="009C071D"/>
    <w:rsid w:val="009C163B"/>
    <w:rsid w:val="009C6B86"/>
    <w:rsid w:val="009C6C6D"/>
    <w:rsid w:val="009C799B"/>
    <w:rsid w:val="009D2DA7"/>
    <w:rsid w:val="009D46E2"/>
    <w:rsid w:val="009D46FA"/>
    <w:rsid w:val="009E0D4C"/>
    <w:rsid w:val="009E21FA"/>
    <w:rsid w:val="009E3D3F"/>
    <w:rsid w:val="009E46BF"/>
    <w:rsid w:val="009E5AB6"/>
    <w:rsid w:val="009F16EF"/>
    <w:rsid w:val="009F1B5E"/>
    <w:rsid w:val="009F574F"/>
    <w:rsid w:val="009F5DB8"/>
    <w:rsid w:val="00A071CC"/>
    <w:rsid w:val="00A10E44"/>
    <w:rsid w:val="00A15065"/>
    <w:rsid w:val="00A15415"/>
    <w:rsid w:val="00A15EDD"/>
    <w:rsid w:val="00A17F33"/>
    <w:rsid w:val="00A21596"/>
    <w:rsid w:val="00A227E8"/>
    <w:rsid w:val="00A2304F"/>
    <w:rsid w:val="00A24D84"/>
    <w:rsid w:val="00A32114"/>
    <w:rsid w:val="00A3380F"/>
    <w:rsid w:val="00A348CF"/>
    <w:rsid w:val="00A35B3C"/>
    <w:rsid w:val="00A36E85"/>
    <w:rsid w:val="00A37956"/>
    <w:rsid w:val="00A4181B"/>
    <w:rsid w:val="00A4203D"/>
    <w:rsid w:val="00A4486E"/>
    <w:rsid w:val="00A47BE9"/>
    <w:rsid w:val="00A50450"/>
    <w:rsid w:val="00A508B2"/>
    <w:rsid w:val="00A508FC"/>
    <w:rsid w:val="00A57C42"/>
    <w:rsid w:val="00A66A61"/>
    <w:rsid w:val="00A67D99"/>
    <w:rsid w:val="00A7235A"/>
    <w:rsid w:val="00A73BAC"/>
    <w:rsid w:val="00A77267"/>
    <w:rsid w:val="00A77A38"/>
    <w:rsid w:val="00A849FF"/>
    <w:rsid w:val="00A852CA"/>
    <w:rsid w:val="00A87935"/>
    <w:rsid w:val="00A908EE"/>
    <w:rsid w:val="00A95AA4"/>
    <w:rsid w:val="00A9666A"/>
    <w:rsid w:val="00AA1402"/>
    <w:rsid w:val="00AA1AFD"/>
    <w:rsid w:val="00AA21E3"/>
    <w:rsid w:val="00AA4301"/>
    <w:rsid w:val="00AA4DA0"/>
    <w:rsid w:val="00AA6331"/>
    <w:rsid w:val="00AA7735"/>
    <w:rsid w:val="00AB137A"/>
    <w:rsid w:val="00AB4C49"/>
    <w:rsid w:val="00AB4C94"/>
    <w:rsid w:val="00AB4E8F"/>
    <w:rsid w:val="00AB57A7"/>
    <w:rsid w:val="00AB6C48"/>
    <w:rsid w:val="00AB7836"/>
    <w:rsid w:val="00AC0D3A"/>
    <w:rsid w:val="00AC0F89"/>
    <w:rsid w:val="00AC17F2"/>
    <w:rsid w:val="00AC1896"/>
    <w:rsid w:val="00AC3F3B"/>
    <w:rsid w:val="00AC4DB9"/>
    <w:rsid w:val="00AC53CB"/>
    <w:rsid w:val="00AC5782"/>
    <w:rsid w:val="00AD2821"/>
    <w:rsid w:val="00AD3EA0"/>
    <w:rsid w:val="00AD47C9"/>
    <w:rsid w:val="00AD5B82"/>
    <w:rsid w:val="00AD5E5A"/>
    <w:rsid w:val="00AE0409"/>
    <w:rsid w:val="00AE1501"/>
    <w:rsid w:val="00AE631B"/>
    <w:rsid w:val="00AE692B"/>
    <w:rsid w:val="00AF042D"/>
    <w:rsid w:val="00AF10F9"/>
    <w:rsid w:val="00B013B7"/>
    <w:rsid w:val="00B016F6"/>
    <w:rsid w:val="00B02E4A"/>
    <w:rsid w:val="00B062A6"/>
    <w:rsid w:val="00B101FA"/>
    <w:rsid w:val="00B102A3"/>
    <w:rsid w:val="00B12E50"/>
    <w:rsid w:val="00B13C89"/>
    <w:rsid w:val="00B1559E"/>
    <w:rsid w:val="00B15AC4"/>
    <w:rsid w:val="00B202BB"/>
    <w:rsid w:val="00B21A6D"/>
    <w:rsid w:val="00B2346E"/>
    <w:rsid w:val="00B240DA"/>
    <w:rsid w:val="00B24154"/>
    <w:rsid w:val="00B24751"/>
    <w:rsid w:val="00B24792"/>
    <w:rsid w:val="00B264B4"/>
    <w:rsid w:val="00B27356"/>
    <w:rsid w:val="00B2759F"/>
    <w:rsid w:val="00B43790"/>
    <w:rsid w:val="00B43A1A"/>
    <w:rsid w:val="00B470DE"/>
    <w:rsid w:val="00B563B8"/>
    <w:rsid w:val="00B61A4B"/>
    <w:rsid w:val="00B644E2"/>
    <w:rsid w:val="00B6592A"/>
    <w:rsid w:val="00B70839"/>
    <w:rsid w:val="00B753A3"/>
    <w:rsid w:val="00B7554F"/>
    <w:rsid w:val="00B76073"/>
    <w:rsid w:val="00B76A46"/>
    <w:rsid w:val="00B77EBC"/>
    <w:rsid w:val="00B8009C"/>
    <w:rsid w:val="00B86AC3"/>
    <w:rsid w:val="00B86E87"/>
    <w:rsid w:val="00B917E7"/>
    <w:rsid w:val="00B92BE6"/>
    <w:rsid w:val="00B94DF3"/>
    <w:rsid w:val="00B95BF9"/>
    <w:rsid w:val="00B96357"/>
    <w:rsid w:val="00B96CE4"/>
    <w:rsid w:val="00BA1F23"/>
    <w:rsid w:val="00BA28FB"/>
    <w:rsid w:val="00BB0E1E"/>
    <w:rsid w:val="00BB1232"/>
    <w:rsid w:val="00BB13EB"/>
    <w:rsid w:val="00BB1A86"/>
    <w:rsid w:val="00BB1DAD"/>
    <w:rsid w:val="00BB277E"/>
    <w:rsid w:val="00BB3F76"/>
    <w:rsid w:val="00BC081C"/>
    <w:rsid w:val="00BC0892"/>
    <w:rsid w:val="00BC3332"/>
    <w:rsid w:val="00BC33C6"/>
    <w:rsid w:val="00BC4045"/>
    <w:rsid w:val="00BC4481"/>
    <w:rsid w:val="00BC4FD2"/>
    <w:rsid w:val="00BC5A39"/>
    <w:rsid w:val="00BC7074"/>
    <w:rsid w:val="00BC7BBC"/>
    <w:rsid w:val="00BD0E28"/>
    <w:rsid w:val="00BD78C1"/>
    <w:rsid w:val="00BD7909"/>
    <w:rsid w:val="00BE19D4"/>
    <w:rsid w:val="00BE324F"/>
    <w:rsid w:val="00BE746E"/>
    <w:rsid w:val="00BF1DC0"/>
    <w:rsid w:val="00BF2259"/>
    <w:rsid w:val="00BF4F8F"/>
    <w:rsid w:val="00BF518F"/>
    <w:rsid w:val="00C11C09"/>
    <w:rsid w:val="00C1529D"/>
    <w:rsid w:val="00C17333"/>
    <w:rsid w:val="00C25A17"/>
    <w:rsid w:val="00C322E3"/>
    <w:rsid w:val="00C34841"/>
    <w:rsid w:val="00C34C1C"/>
    <w:rsid w:val="00C37C44"/>
    <w:rsid w:val="00C37FF7"/>
    <w:rsid w:val="00C4069A"/>
    <w:rsid w:val="00C43363"/>
    <w:rsid w:val="00C43D7F"/>
    <w:rsid w:val="00C529A5"/>
    <w:rsid w:val="00C549E5"/>
    <w:rsid w:val="00C60DD7"/>
    <w:rsid w:val="00C6428D"/>
    <w:rsid w:val="00C66490"/>
    <w:rsid w:val="00C761EF"/>
    <w:rsid w:val="00C81432"/>
    <w:rsid w:val="00C854EE"/>
    <w:rsid w:val="00C86837"/>
    <w:rsid w:val="00C931D9"/>
    <w:rsid w:val="00C933C2"/>
    <w:rsid w:val="00C939FE"/>
    <w:rsid w:val="00C93D0B"/>
    <w:rsid w:val="00C93EB4"/>
    <w:rsid w:val="00C95384"/>
    <w:rsid w:val="00CA0DF1"/>
    <w:rsid w:val="00CA213D"/>
    <w:rsid w:val="00CA4191"/>
    <w:rsid w:val="00CB1388"/>
    <w:rsid w:val="00CB5B85"/>
    <w:rsid w:val="00CC1840"/>
    <w:rsid w:val="00CC1F5D"/>
    <w:rsid w:val="00CD09B9"/>
    <w:rsid w:val="00CD156B"/>
    <w:rsid w:val="00CD244F"/>
    <w:rsid w:val="00CD5CA3"/>
    <w:rsid w:val="00CD610D"/>
    <w:rsid w:val="00CE45A5"/>
    <w:rsid w:val="00CE788C"/>
    <w:rsid w:val="00CF0570"/>
    <w:rsid w:val="00CF13AB"/>
    <w:rsid w:val="00CF1E8E"/>
    <w:rsid w:val="00CF323C"/>
    <w:rsid w:val="00CF589A"/>
    <w:rsid w:val="00CF681C"/>
    <w:rsid w:val="00D0020C"/>
    <w:rsid w:val="00D003EE"/>
    <w:rsid w:val="00D114B4"/>
    <w:rsid w:val="00D11A58"/>
    <w:rsid w:val="00D1226D"/>
    <w:rsid w:val="00D13CAE"/>
    <w:rsid w:val="00D14715"/>
    <w:rsid w:val="00D17DF0"/>
    <w:rsid w:val="00D21ED0"/>
    <w:rsid w:val="00D252CD"/>
    <w:rsid w:val="00D25859"/>
    <w:rsid w:val="00D266A5"/>
    <w:rsid w:val="00D274BE"/>
    <w:rsid w:val="00D27948"/>
    <w:rsid w:val="00D338D0"/>
    <w:rsid w:val="00D367EB"/>
    <w:rsid w:val="00D41DD3"/>
    <w:rsid w:val="00D4366A"/>
    <w:rsid w:val="00D44585"/>
    <w:rsid w:val="00D47627"/>
    <w:rsid w:val="00D525C4"/>
    <w:rsid w:val="00D532ED"/>
    <w:rsid w:val="00D53BF8"/>
    <w:rsid w:val="00D558F5"/>
    <w:rsid w:val="00D617FA"/>
    <w:rsid w:val="00D62CFA"/>
    <w:rsid w:val="00D66D38"/>
    <w:rsid w:val="00D7228B"/>
    <w:rsid w:val="00D743A1"/>
    <w:rsid w:val="00D74AC3"/>
    <w:rsid w:val="00D76282"/>
    <w:rsid w:val="00D87B29"/>
    <w:rsid w:val="00D9261F"/>
    <w:rsid w:val="00D961A9"/>
    <w:rsid w:val="00D97699"/>
    <w:rsid w:val="00DA1F02"/>
    <w:rsid w:val="00DA357C"/>
    <w:rsid w:val="00DA536F"/>
    <w:rsid w:val="00DB6076"/>
    <w:rsid w:val="00DC1488"/>
    <w:rsid w:val="00DC1FA5"/>
    <w:rsid w:val="00DC32F4"/>
    <w:rsid w:val="00DC6AF1"/>
    <w:rsid w:val="00DD12A4"/>
    <w:rsid w:val="00DD2355"/>
    <w:rsid w:val="00DD2C44"/>
    <w:rsid w:val="00DD4E23"/>
    <w:rsid w:val="00DE0DAD"/>
    <w:rsid w:val="00DE1598"/>
    <w:rsid w:val="00DE24F1"/>
    <w:rsid w:val="00DE2B5D"/>
    <w:rsid w:val="00DF0501"/>
    <w:rsid w:val="00DF6BB4"/>
    <w:rsid w:val="00E03D1B"/>
    <w:rsid w:val="00E11177"/>
    <w:rsid w:val="00E120DD"/>
    <w:rsid w:val="00E1273C"/>
    <w:rsid w:val="00E12F0C"/>
    <w:rsid w:val="00E1305E"/>
    <w:rsid w:val="00E14D26"/>
    <w:rsid w:val="00E15D2C"/>
    <w:rsid w:val="00E1619A"/>
    <w:rsid w:val="00E17F34"/>
    <w:rsid w:val="00E22008"/>
    <w:rsid w:val="00E225B0"/>
    <w:rsid w:val="00E2450B"/>
    <w:rsid w:val="00E24513"/>
    <w:rsid w:val="00E33179"/>
    <w:rsid w:val="00E3387D"/>
    <w:rsid w:val="00E33938"/>
    <w:rsid w:val="00E34D4B"/>
    <w:rsid w:val="00E35FC3"/>
    <w:rsid w:val="00E4038C"/>
    <w:rsid w:val="00E42067"/>
    <w:rsid w:val="00E42E3C"/>
    <w:rsid w:val="00E43713"/>
    <w:rsid w:val="00E43E9B"/>
    <w:rsid w:val="00E45090"/>
    <w:rsid w:val="00E46531"/>
    <w:rsid w:val="00E50F52"/>
    <w:rsid w:val="00E5270C"/>
    <w:rsid w:val="00E52780"/>
    <w:rsid w:val="00E55B77"/>
    <w:rsid w:val="00E611E9"/>
    <w:rsid w:val="00E65E33"/>
    <w:rsid w:val="00E67A81"/>
    <w:rsid w:val="00E71EF5"/>
    <w:rsid w:val="00E763D9"/>
    <w:rsid w:val="00E764C1"/>
    <w:rsid w:val="00E80B15"/>
    <w:rsid w:val="00E812C8"/>
    <w:rsid w:val="00E86CD4"/>
    <w:rsid w:val="00E8716F"/>
    <w:rsid w:val="00E87C47"/>
    <w:rsid w:val="00E95E5C"/>
    <w:rsid w:val="00E973CC"/>
    <w:rsid w:val="00EA16E7"/>
    <w:rsid w:val="00EA1E88"/>
    <w:rsid w:val="00EA2F7A"/>
    <w:rsid w:val="00EA4B92"/>
    <w:rsid w:val="00EA4BE1"/>
    <w:rsid w:val="00EA697B"/>
    <w:rsid w:val="00EB02A1"/>
    <w:rsid w:val="00EB3422"/>
    <w:rsid w:val="00EB3B97"/>
    <w:rsid w:val="00EB4596"/>
    <w:rsid w:val="00EB7F4A"/>
    <w:rsid w:val="00EC0EB3"/>
    <w:rsid w:val="00EC3ED9"/>
    <w:rsid w:val="00EC42B5"/>
    <w:rsid w:val="00EC44B4"/>
    <w:rsid w:val="00EC5A76"/>
    <w:rsid w:val="00ED23B9"/>
    <w:rsid w:val="00ED28CE"/>
    <w:rsid w:val="00ED3D9E"/>
    <w:rsid w:val="00ED605E"/>
    <w:rsid w:val="00ED68E5"/>
    <w:rsid w:val="00EE1B1F"/>
    <w:rsid w:val="00EF2D80"/>
    <w:rsid w:val="00EF3C02"/>
    <w:rsid w:val="00EF46B2"/>
    <w:rsid w:val="00EF5482"/>
    <w:rsid w:val="00EF78E5"/>
    <w:rsid w:val="00F00C63"/>
    <w:rsid w:val="00F0196F"/>
    <w:rsid w:val="00F02401"/>
    <w:rsid w:val="00F02D4D"/>
    <w:rsid w:val="00F0410C"/>
    <w:rsid w:val="00F059FB"/>
    <w:rsid w:val="00F05E1F"/>
    <w:rsid w:val="00F1335C"/>
    <w:rsid w:val="00F317CA"/>
    <w:rsid w:val="00F31929"/>
    <w:rsid w:val="00F34DE2"/>
    <w:rsid w:val="00F366F5"/>
    <w:rsid w:val="00F37510"/>
    <w:rsid w:val="00F405BE"/>
    <w:rsid w:val="00F42992"/>
    <w:rsid w:val="00F42DBA"/>
    <w:rsid w:val="00F44E66"/>
    <w:rsid w:val="00F453A4"/>
    <w:rsid w:val="00F52901"/>
    <w:rsid w:val="00F53CBF"/>
    <w:rsid w:val="00F56956"/>
    <w:rsid w:val="00F57B57"/>
    <w:rsid w:val="00F60CD4"/>
    <w:rsid w:val="00F63436"/>
    <w:rsid w:val="00F63C15"/>
    <w:rsid w:val="00F65F69"/>
    <w:rsid w:val="00F67457"/>
    <w:rsid w:val="00F7005F"/>
    <w:rsid w:val="00F77C9A"/>
    <w:rsid w:val="00F80355"/>
    <w:rsid w:val="00F81CF8"/>
    <w:rsid w:val="00F83810"/>
    <w:rsid w:val="00F84660"/>
    <w:rsid w:val="00F8711D"/>
    <w:rsid w:val="00F87240"/>
    <w:rsid w:val="00F942F0"/>
    <w:rsid w:val="00F953C2"/>
    <w:rsid w:val="00F96159"/>
    <w:rsid w:val="00F96C63"/>
    <w:rsid w:val="00FA2ECA"/>
    <w:rsid w:val="00FA36B9"/>
    <w:rsid w:val="00FA4D84"/>
    <w:rsid w:val="00FB18C2"/>
    <w:rsid w:val="00FB52A8"/>
    <w:rsid w:val="00FB5363"/>
    <w:rsid w:val="00FB7B3D"/>
    <w:rsid w:val="00FC00BE"/>
    <w:rsid w:val="00FD2981"/>
    <w:rsid w:val="00FD3E5C"/>
    <w:rsid w:val="00FD5164"/>
    <w:rsid w:val="00FE1DB2"/>
    <w:rsid w:val="00FE4439"/>
    <w:rsid w:val="00FE7C53"/>
    <w:rsid w:val="00FF0691"/>
    <w:rsid w:val="00FF32E9"/>
    <w:rsid w:val="00FF4CB5"/>
    <w:rsid w:val="00FF70D3"/>
    <w:rsid w:val="00FF78B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6" type="connector" idref="#_x0000_s1031"/>
        <o:r id="V:Rule7" type="connector" idref="#_x0000_s1030"/>
        <o:r id="V:Rule8" type="connector" idref="#_x0000_s1029"/>
        <o:r id="V:Rule9" type="connector" idref="#_x0000_s1027"/>
        <o:r id="V:Rule10"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B01"/>
    <w:rPr>
      <w:rFonts w:ascii="Calibri" w:eastAsia="Calibri" w:hAnsi="Calibri" w:cs="Times New Roman"/>
    </w:rPr>
  </w:style>
  <w:style w:type="paragraph" w:styleId="Ttulo5">
    <w:name w:val="heading 5"/>
    <w:basedOn w:val="Normal"/>
    <w:next w:val="Normal"/>
    <w:link w:val="Ttulo5Car"/>
    <w:qFormat/>
    <w:rsid w:val="00676754"/>
    <w:pPr>
      <w:keepNext/>
      <w:spacing w:after="0" w:line="240" w:lineRule="auto"/>
      <w:ind w:left="851" w:right="902"/>
      <w:outlineLvl w:val="4"/>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676754"/>
    <w:rPr>
      <w:rFonts w:ascii="Times New Roman" w:eastAsia="Times New Roman" w:hAnsi="Times New Roman" w:cs="Times New Roman"/>
      <w:b/>
      <w:sz w:val="24"/>
      <w:szCs w:val="20"/>
      <w:lang w:val="es-ES_tradnl" w:eastAsia="es-ES"/>
    </w:rPr>
  </w:style>
  <w:style w:type="paragraph" w:styleId="Prrafodelista">
    <w:name w:val="List Paragraph"/>
    <w:basedOn w:val="Normal"/>
    <w:uiPriority w:val="34"/>
    <w:qFormat/>
    <w:rsid w:val="00676754"/>
    <w:pPr>
      <w:ind w:left="720"/>
      <w:contextualSpacing/>
    </w:pPr>
    <w:rPr>
      <w:rFonts w:asciiTheme="minorHAnsi" w:eastAsiaTheme="minorHAnsi" w:hAnsiTheme="minorHAnsi" w:cstheme="minorBidi"/>
    </w:rPr>
  </w:style>
  <w:style w:type="paragraph" w:styleId="Sinespaciado">
    <w:name w:val="No Spacing"/>
    <w:uiPriority w:val="1"/>
    <w:qFormat/>
    <w:rsid w:val="00676754"/>
    <w:pPr>
      <w:spacing w:after="0" w:line="240" w:lineRule="auto"/>
    </w:pPr>
  </w:style>
  <w:style w:type="table" w:styleId="Tablaconcuadrcula">
    <w:name w:val="Table Grid"/>
    <w:basedOn w:val="Tablanormal"/>
    <w:uiPriority w:val="59"/>
    <w:rsid w:val="006767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676754"/>
    <w:rPr>
      <w:strike w:val="0"/>
      <w:dstrike w:val="0"/>
      <w:color w:val="0000FF"/>
      <w:u w:val="none"/>
      <w:effect w:val="none"/>
    </w:rPr>
  </w:style>
  <w:style w:type="character" w:styleId="Textoennegrita">
    <w:name w:val="Strong"/>
    <w:basedOn w:val="Fuentedeprrafopredeter"/>
    <w:uiPriority w:val="22"/>
    <w:qFormat/>
    <w:rsid w:val="00676754"/>
    <w:rPr>
      <w:b/>
      <w:bCs/>
    </w:rPr>
  </w:style>
  <w:style w:type="character" w:styleId="nfasis">
    <w:name w:val="Emphasis"/>
    <w:basedOn w:val="Fuentedeprrafopredeter"/>
    <w:uiPriority w:val="20"/>
    <w:qFormat/>
    <w:rsid w:val="00676754"/>
    <w:rPr>
      <w:i/>
      <w:iCs/>
    </w:rPr>
  </w:style>
  <w:style w:type="paragraph" w:styleId="Encabezado">
    <w:name w:val="header"/>
    <w:basedOn w:val="Normal"/>
    <w:link w:val="EncabezadoCar"/>
    <w:uiPriority w:val="99"/>
    <w:unhideWhenUsed/>
    <w:rsid w:val="00B917E7"/>
    <w:pPr>
      <w:tabs>
        <w:tab w:val="center" w:pos="4252"/>
        <w:tab w:val="right" w:pos="8504"/>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B917E7"/>
  </w:style>
  <w:style w:type="paragraph" w:styleId="Textodeglobo">
    <w:name w:val="Balloon Text"/>
    <w:basedOn w:val="Normal"/>
    <w:link w:val="TextodegloboCar"/>
    <w:uiPriority w:val="99"/>
    <w:semiHidden/>
    <w:unhideWhenUsed/>
    <w:rsid w:val="00B917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17E7"/>
    <w:rPr>
      <w:rFonts w:ascii="Tahoma" w:eastAsia="Calibri" w:hAnsi="Tahoma" w:cs="Tahoma"/>
      <w:sz w:val="16"/>
      <w:szCs w:val="16"/>
    </w:rPr>
  </w:style>
  <w:style w:type="paragraph" w:styleId="Piedepgina">
    <w:name w:val="footer"/>
    <w:basedOn w:val="Normal"/>
    <w:link w:val="PiedepginaCar"/>
    <w:uiPriority w:val="99"/>
    <w:semiHidden/>
    <w:unhideWhenUsed/>
    <w:rsid w:val="00B917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B917E7"/>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es.wikipedia.org/wiki/Significante" TargetMode="External"/><Relationship Id="rId26" Type="http://schemas.openxmlformats.org/officeDocument/2006/relationships/oleObject" Target="embeddings/oleObject1.bin"/><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3.emf"/><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cn.org/mpfc/modules/tm-cts.htm"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8.emf"/><Relationship Id="rId32" Type="http://schemas.openxmlformats.org/officeDocument/2006/relationships/hyperlink" Target="file:///F:\Proyecto%20de%20Graduaci&#243;n\Temario.xlsx" TargetMode="External"/><Relationship Id="rId37" Type="http://schemas.openxmlformats.org/officeDocument/2006/relationships/image" Target="media/image16.png"/><Relationship Id="rId40" Type="http://schemas.openxmlformats.org/officeDocument/2006/relationships/oleObject" Target="embeddings/oleObject5.bin"/><Relationship Id="rId45" Type="http://schemas.openxmlformats.org/officeDocument/2006/relationships/image" Target="media/image21.emf"/><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hyperlink" Target="http://www.abc.gov.bo/gpd/senalizacion/sv-disposiciones%20generales.pdf?PHPSESSID=999c9b0fd70a158edf1f8d422811dda4"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emf"/><Relationship Id="rId28" Type="http://schemas.openxmlformats.org/officeDocument/2006/relationships/image" Target="media/image11.jpeg"/><Relationship Id="rId36" Type="http://schemas.openxmlformats.org/officeDocument/2006/relationships/oleObject" Target="embeddings/oleObject3.bin"/><Relationship Id="rId49" Type="http://schemas.openxmlformats.org/officeDocument/2006/relationships/header" Target="header2.xml"/><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image" Target="media/image1.png"/><Relationship Id="rId19" Type="http://schemas.openxmlformats.org/officeDocument/2006/relationships/hyperlink" Target="http://es.wikipedia.org/wiki/Significado" TargetMode="External"/><Relationship Id="rId31" Type="http://schemas.openxmlformats.org/officeDocument/2006/relationships/hyperlink" Target="file:///F:\Proyecto%20de%20Graduaci&#243;n\Temario.xlsx" TargetMode="Externa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pdf.rincondelvago.com/origen-elementos-y-tipos-de-comunicacion.html" TargetMode="External"/><Relationship Id="rId4" Type="http://schemas.openxmlformats.org/officeDocument/2006/relationships/settings" Target="settings.xml"/><Relationship Id="rId9" Type="http://schemas.openxmlformats.org/officeDocument/2006/relationships/hyperlink" Target="file:///F:\Proyecto%20de%20Graduaci&#243;n\Temario.xlsx" TargetMode="External"/><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eader" Target="header1.xml"/><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theme" Target="theme/theme1.xml"/><Relationship Id="rId8" Type="http://schemas.openxmlformats.org/officeDocument/2006/relationships/hyperlink" Target="file:///F:\Proyecto%20de%20Graduaci&#243;n\Temario.xlsx" TargetMode="External"/><Relationship Id="rId51" Type="http://schemas.openxmlformats.org/officeDocument/2006/relationships/image" Target="media/image25.png"/><Relationship Id="rId72" Type="http://schemas.openxmlformats.org/officeDocument/2006/relationships/hyperlink" Target="http://www.mitecnologico.com/Main/AntecedentesComunicacion"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es.wikipedia.org/wiki/Significado"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oleObject" Target="embeddings/oleObject4.bin"/><Relationship Id="rId46" Type="http://schemas.openxmlformats.org/officeDocument/2006/relationships/image" Target="media/image22.emf"/><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yperlink" Target="http://www.psicologiaonline.com/monografias/5/comunicacion_eficaz.shtml" TargetMode="External"/><Relationship Id="rId75" Type="http://schemas.openxmlformats.org/officeDocument/2006/relationships/hyperlink" Target="http://www.mintransporte.gov.co/servicios/Biblioteca/documentos/Manual_senalizacion/Capitulo3_SENALIZACION_HORIZONTAL.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16CCA4-398E-43E9-9433-44EF67AA82D0}" type="doc">
      <dgm:prSet loTypeId="urn:microsoft.com/office/officeart/2005/8/layout/hierarchy2" loCatId="hierarchy" qsTypeId="urn:microsoft.com/office/officeart/2005/8/quickstyle/simple3" qsCatId="simple" csTypeId="urn:microsoft.com/office/officeart/2005/8/colors/accent2_1" csCatId="accent2" phldr="1"/>
      <dgm:spPr/>
      <dgm:t>
        <a:bodyPr/>
        <a:lstStyle/>
        <a:p>
          <a:endParaRPr lang="es-ES"/>
        </a:p>
      </dgm:t>
    </dgm:pt>
    <dgm:pt modelId="{E570ACEE-F488-47A1-AC92-9F2289722BEE}">
      <dgm:prSet phldrT="[Texto]" custT="1"/>
      <dgm:spPr/>
      <dgm:t>
        <a:bodyPr/>
        <a:lstStyle/>
        <a:p>
          <a:r>
            <a:rPr lang="es-ES" sz="1200"/>
            <a:t>MENSAJE VISUAL</a:t>
          </a:r>
        </a:p>
      </dgm:t>
    </dgm:pt>
    <dgm:pt modelId="{6EC922CB-D2DA-44B9-81D6-27BB5C8818F1}" type="parTrans" cxnId="{4C9C1569-9D19-4BB4-A718-9432A81CACC7}">
      <dgm:prSet/>
      <dgm:spPr/>
      <dgm:t>
        <a:bodyPr/>
        <a:lstStyle/>
        <a:p>
          <a:endParaRPr lang="es-ES" sz="1100"/>
        </a:p>
      </dgm:t>
    </dgm:pt>
    <dgm:pt modelId="{7B1D8E2B-3391-4086-8A7E-0FAE7A0AEC6E}" type="sibTrans" cxnId="{4C9C1569-9D19-4BB4-A718-9432A81CACC7}">
      <dgm:prSet/>
      <dgm:spPr/>
      <dgm:t>
        <a:bodyPr/>
        <a:lstStyle/>
        <a:p>
          <a:endParaRPr lang="es-ES" sz="1100"/>
        </a:p>
      </dgm:t>
    </dgm:pt>
    <dgm:pt modelId="{4996AD10-5D32-4362-9BE0-79A433FADD74}">
      <dgm:prSet phldrT="[Texto]" custT="1"/>
      <dgm:spPr/>
      <dgm:t>
        <a:bodyPr/>
        <a:lstStyle/>
        <a:p>
          <a:r>
            <a:rPr lang="es-ES" sz="1100"/>
            <a:t>Soporte</a:t>
          </a:r>
        </a:p>
      </dgm:t>
    </dgm:pt>
    <dgm:pt modelId="{7C6312E3-D7AF-4475-84E4-76FC00AD21A2}" type="parTrans" cxnId="{186D89AD-3AE2-444F-AAB4-64240E0E96A1}">
      <dgm:prSet custT="1"/>
      <dgm:spPr/>
      <dgm:t>
        <a:bodyPr/>
        <a:lstStyle/>
        <a:p>
          <a:endParaRPr lang="es-ES" sz="1100"/>
        </a:p>
      </dgm:t>
    </dgm:pt>
    <dgm:pt modelId="{C5BB03F9-4892-46DC-A36B-7EEAB61AA2FC}" type="sibTrans" cxnId="{186D89AD-3AE2-444F-AAB4-64240E0E96A1}">
      <dgm:prSet/>
      <dgm:spPr/>
      <dgm:t>
        <a:bodyPr/>
        <a:lstStyle/>
        <a:p>
          <a:endParaRPr lang="es-ES" sz="1100"/>
        </a:p>
      </dgm:t>
    </dgm:pt>
    <dgm:pt modelId="{D2693D86-7B9A-43F5-AEB7-D2CB02C0ACE0}">
      <dgm:prSet phldrT="[Texto]" custT="1"/>
      <dgm:spPr/>
      <dgm:t>
        <a:bodyPr/>
        <a:lstStyle/>
        <a:p>
          <a:r>
            <a:rPr lang="es-ES" sz="1100"/>
            <a:t>Textura</a:t>
          </a:r>
        </a:p>
      </dgm:t>
    </dgm:pt>
    <dgm:pt modelId="{0E9D29FD-E89D-4525-9A21-D76D44C9183A}" type="parTrans" cxnId="{EAAA66CE-9ECA-4D47-ACB4-40C02EB90EA2}">
      <dgm:prSet custT="1"/>
      <dgm:spPr/>
      <dgm:t>
        <a:bodyPr/>
        <a:lstStyle/>
        <a:p>
          <a:endParaRPr lang="es-ES" sz="1100"/>
        </a:p>
      </dgm:t>
    </dgm:pt>
    <dgm:pt modelId="{1C406663-6EA3-4701-A9E7-50D825CFCA06}" type="sibTrans" cxnId="{EAAA66CE-9ECA-4D47-ACB4-40C02EB90EA2}">
      <dgm:prSet/>
      <dgm:spPr/>
      <dgm:t>
        <a:bodyPr/>
        <a:lstStyle/>
        <a:p>
          <a:endParaRPr lang="es-ES" sz="1100"/>
        </a:p>
      </dgm:t>
    </dgm:pt>
    <dgm:pt modelId="{BD07BDC9-856F-4DAE-A808-D4866F22B9B9}">
      <dgm:prSet phldrT="[Texto]" custT="1"/>
      <dgm:spPr/>
      <dgm:t>
        <a:bodyPr/>
        <a:lstStyle/>
        <a:p>
          <a:r>
            <a:rPr lang="es-ES" sz="1100"/>
            <a:t>Forma</a:t>
          </a:r>
        </a:p>
      </dgm:t>
    </dgm:pt>
    <dgm:pt modelId="{2000EFBC-03AF-4B20-A087-31B15CEF0315}" type="parTrans" cxnId="{2CA84D63-1CF6-4307-9EDB-AAA8955F6C1B}">
      <dgm:prSet custT="1"/>
      <dgm:spPr/>
      <dgm:t>
        <a:bodyPr/>
        <a:lstStyle/>
        <a:p>
          <a:endParaRPr lang="es-ES" sz="1100"/>
        </a:p>
      </dgm:t>
    </dgm:pt>
    <dgm:pt modelId="{54A723B4-2CFE-411F-BE59-8B3796237ED4}" type="sibTrans" cxnId="{2CA84D63-1CF6-4307-9EDB-AAA8955F6C1B}">
      <dgm:prSet/>
      <dgm:spPr/>
      <dgm:t>
        <a:bodyPr/>
        <a:lstStyle/>
        <a:p>
          <a:endParaRPr lang="es-ES" sz="1100"/>
        </a:p>
      </dgm:t>
    </dgm:pt>
    <dgm:pt modelId="{A48BFEFC-BEE9-4992-89D1-9556C9D344E6}">
      <dgm:prSet phldrT="[Texto]" custT="1"/>
      <dgm:spPr/>
      <dgm:t>
        <a:bodyPr/>
        <a:lstStyle/>
        <a:p>
          <a:r>
            <a:rPr lang="es-ES" sz="1100"/>
            <a:t>Información</a:t>
          </a:r>
        </a:p>
      </dgm:t>
    </dgm:pt>
    <dgm:pt modelId="{55B8D72F-A55A-4B23-BC4F-0E7C9DF03938}" type="parTrans" cxnId="{CFE4870E-4F59-42FD-BEFA-6F1AD402BED9}">
      <dgm:prSet custT="1"/>
      <dgm:spPr/>
      <dgm:t>
        <a:bodyPr/>
        <a:lstStyle/>
        <a:p>
          <a:endParaRPr lang="es-ES" sz="1100"/>
        </a:p>
      </dgm:t>
    </dgm:pt>
    <dgm:pt modelId="{1178156E-3FAB-41B5-B5AB-66E6E32D646A}" type="sibTrans" cxnId="{CFE4870E-4F59-42FD-BEFA-6F1AD402BED9}">
      <dgm:prSet/>
      <dgm:spPr/>
      <dgm:t>
        <a:bodyPr/>
        <a:lstStyle/>
        <a:p>
          <a:endParaRPr lang="es-ES" sz="1100"/>
        </a:p>
      </dgm:t>
    </dgm:pt>
    <dgm:pt modelId="{0AEB23B3-E4F5-498B-A42E-50D401D0B75B}">
      <dgm:prSet custT="1"/>
      <dgm:spPr/>
      <dgm:t>
        <a:bodyPr/>
        <a:lstStyle/>
        <a:p>
          <a:r>
            <a:rPr lang="es-ES" sz="1100"/>
            <a:t>Estructura</a:t>
          </a:r>
        </a:p>
      </dgm:t>
    </dgm:pt>
    <dgm:pt modelId="{8D27A85A-36CA-484C-B34A-29C1AD1CC5F3}" type="parTrans" cxnId="{5A72298D-297E-475A-B671-9A88FC8534E3}">
      <dgm:prSet custT="1"/>
      <dgm:spPr/>
      <dgm:t>
        <a:bodyPr/>
        <a:lstStyle/>
        <a:p>
          <a:endParaRPr lang="es-ES" sz="1100"/>
        </a:p>
      </dgm:t>
    </dgm:pt>
    <dgm:pt modelId="{C7BD46F1-8847-4E00-B7A7-5DDC7A0290F9}" type="sibTrans" cxnId="{5A72298D-297E-475A-B671-9A88FC8534E3}">
      <dgm:prSet/>
      <dgm:spPr/>
      <dgm:t>
        <a:bodyPr/>
        <a:lstStyle/>
        <a:p>
          <a:endParaRPr lang="es-ES" sz="1100"/>
        </a:p>
      </dgm:t>
    </dgm:pt>
    <dgm:pt modelId="{242EC92D-EC8D-432B-8E5B-5D1051A876E4}">
      <dgm:prSet custT="1"/>
      <dgm:spPr/>
      <dgm:t>
        <a:bodyPr/>
        <a:lstStyle/>
        <a:p>
          <a:r>
            <a:rPr lang="es-ES" sz="1100"/>
            <a:t>Módulo</a:t>
          </a:r>
        </a:p>
      </dgm:t>
    </dgm:pt>
    <dgm:pt modelId="{8F841651-9E85-40E2-966E-C2E6512BFB63}" type="parTrans" cxnId="{2E365DC4-E231-4FE1-975E-36C5E6702567}">
      <dgm:prSet custT="1"/>
      <dgm:spPr/>
      <dgm:t>
        <a:bodyPr/>
        <a:lstStyle/>
        <a:p>
          <a:endParaRPr lang="es-ES" sz="1100"/>
        </a:p>
      </dgm:t>
    </dgm:pt>
    <dgm:pt modelId="{0168B3B6-9859-475C-B201-DBDE6E11A888}" type="sibTrans" cxnId="{2E365DC4-E231-4FE1-975E-36C5E6702567}">
      <dgm:prSet/>
      <dgm:spPr/>
      <dgm:t>
        <a:bodyPr/>
        <a:lstStyle/>
        <a:p>
          <a:endParaRPr lang="es-ES" sz="1100"/>
        </a:p>
      </dgm:t>
    </dgm:pt>
    <dgm:pt modelId="{8F8F45A8-6384-401E-A393-AC2924F146D4}">
      <dgm:prSet custT="1"/>
      <dgm:spPr/>
      <dgm:t>
        <a:bodyPr/>
        <a:lstStyle/>
        <a:p>
          <a:r>
            <a:rPr lang="es-ES" sz="1100"/>
            <a:t>Movimiento</a:t>
          </a:r>
        </a:p>
      </dgm:t>
    </dgm:pt>
    <dgm:pt modelId="{81596773-78F9-4B24-9773-31498B624F40}" type="parTrans" cxnId="{19EC030A-348A-4EC8-BEB6-20CA9FBAA94C}">
      <dgm:prSet custT="1"/>
      <dgm:spPr/>
      <dgm:t>
        <a:bodyPr/>
        <a:lstStyle/>
        <a:p>
          <a:endParaRPr lang="es-ES" sz="1100"/>
        </a:p>
      </dgm:t>
    </dgm:pt>
    <dgm:pt modelId="{B68E369C-C25B-473E-A9D9-6450B9D9D49B}" type="sibTrans" cxnId="{19EC030A-348A-4EC8-BEB6-20CA9FBAA94C}">
      <dgm:prSet/>
      <dgm:spPr/>
      <dgm:t>
        <a:bodyPr/>
        <a:lstStyle/>
        <a:p>
          <a:endParaRPr lang="es-ES" sz="1100"/>
        </a:p>
      </dgm:t>
    </dgm:pt>
    <dgm:pt modelId="{99DC4F83-B862-4396-8379-A1A9DF3986B5}" type="pres">
      <dgm:prSet presAssocID="{0E16CCA4-398E-43E9-9433-44EF67AA82D0}" presName="diagram" presStyleCnt="0">
        <dgm:presLayoutVars>
          <dgm:chPref val="1"/>
          <dgm:dir/>
          <dgm:animOne val="branch"/>
          <dgm:animLvl val="lvl"/>
          <dgm:resizeHandles val="exact"/>
        </dgm:presLayoutVars>
      </dgm:prSet>
      <dgm:spPr/>
      <dgm:t>
        <a:bodyPr/>
        <a:lstStyle/>
        <a:p>
          <a:endParaRPr lang="es-ES"/>
        </a:p>
      </dgm:t>
    </dgm:pt>
    <dgm:pt modelId="{A97611C7-C2E2-43D9-8DAA-0FDB8B5348FE}" type="pres">
      <dgm:prSet presAssocID="{E570ACEE-F488-47A1-AC92-9F2289722BEE}" presName="root1" presStyleCnt="0"/>
      <dgm:spPr/>
    </dgm:pt>
    <dgm:pt modelId="{832637BD-6B76-410E-94B2-37A3AC714C1C}" type="pres">
      <dgm:prSet presAssocID="{E570ACEE-F488-47A1-AC92-9F2289722BEE}" presName="LevelOneTextNode" presStyleLbl="node0" presStyleIdx="0" presStyleCnt="1">
        <dgm:presLayoutVars>
          <dgm:chPref val="3"/>
        </dgm:presLayoutVars>
      </dgm:prSet>
      <dgm:spPr/>
      <dgm:t>
        <a:bodyPr/>
        <a:lstStyle/>
        <a:p>
          <a:endParaRPr lang="es-ES"/>
        </a:p>
      </dgm:t>
    </dgm:pt>
    <dgm:pt modelId="{EA678816-A054-4288-9CB4-30083B2D3849}" type="pres">
      <dgm:prSet presAssocID="{E570ACEE-F488-47A1-AC92-9F2289722BEE}" presName="level2hierChild" presStyleCnt="0"/>
      <dgm:spPr/>
    </dgm:pt>
    <dgm:pt modelId="{1830B273-7802-411B-8018-30E1B19D5A56}" type="pres">
      <dgm:prSet presAssocID="{7C6312E3-D7AF-4475-84E4-76FC00AD21A2}" presName="conn2-1" presStyleLbl="parChTrans1D2" presStyleIdx="0" presStyleCnt="2"/>
      <dgm:spPr/>
      <dgm:t>
        <a:bodyPr/>
        <a:lstStyle/>
        <a:p>
          <a:endParaRPr lang="es-ES"/>
        </a:p>
      </dgm:t>
    </dgm:pt>
    <dgm:pt modelId="{2FAF1EDE-F2D0-4FCC-A782-46228CE6D8B6}" type="pres">
      <dgm:prSet presAssocID="{7C6312E3-D7AF-4475-84E4-76FC00AD21A2}" presName="connTx" presStyleLbl="parChTrans1D2" presStyleIdx="0" presStyleCnt="2"/>
      <dgm:spPr/>
      <dgm:t>
        <a:bodyPr/>
        <a:lstStyle/>
        <a:p>
          <a:endParaRPr lang="es-ES"/>
        </a:p>
      </dgm:t>
    </dgm:pt>
    <dgm:pt modelId="{480C8CC1-FD65-4754-A4B8-31AE6F07CA47}" type="pres">
      <dgm:prSet presAssocID="{4996AD10-5D32-4362-9BE0-79A433FADD74}" presName="root2" presStyleCnt="0"/>
      <dgm:spPr/>
    </dgm:pt>
    <dgm:pt modelId="{7373DBD6-558D-41EF-974B-BFF39C378F2C}" type="pres">
      <dgm:prSet presAssocID="{4996AD10-5D32-4362-9BE0-79A433FADD74}" presName="LevelTwoTextNode" presStyleLbl="node2" presStyleIdx="0" presStyleCnt="2">
        <dgm:presLayoutVars>
          <dgm:chPref val="3"/>
        </dgm:presLayoutVars>
      </dgm:prSet>
      <dgm:spPr/>
      <dgm:t>
        <a:bodyPr/>
        <a:lstStyle/>
        <a:p>
          <a:endParaRPr lang="es-ES"/>
        </a:p>
      </dgm:t>
    </dgm:pt>
    <dgm:pt modelId="{A389BCBC-4473-464B-8238-AD00FE30F436}" type="pres">
      <dgm:prSet presAssocID="{4996AD10-5D32-4362-9BE0-79A433FADD74}" presName="level3hierChild" presStyleCnt="0"/>
      <dgm:spPr/>
    </dgm:pt>
    <dgm:pt modelId="{DC651676-B523-4494-AD57-44E3C7DFEBFC}" type="pres">
      <dgm:prSet presAssocID="{0E9D29FD-E89D-4525-9A21-D76D44C9183A}" presName="conn2-1" presStyleLbl="parChTrans1D3" presStyleIdx="0" presStyleCnt="5"/>
      <dgm:spPr/>
      <dgm:t>
        <a:bodyPr/>
        <a:lstStyle/>
        <a:p>
          <a:endParaRPr lang="es-ES"/>
        </a:p>
      </dgm:t>
    </dgm:pt>
    <dgm:pt modelId="{DB4258F2-C7CE-4A6A-9564-BAEFA3FDD690}" type="pres">
      <dgm:prSet presAssocID="{0E9D29FD-E89D-4525-9A21-D76D44C9183A}" presName="connTx" presStyleLbl="parChTrans1D3" presStyleIdx="0" presStyleCnt="5"/>
      <dgm:spPr/>
      <dgm:t>
        <a:bodyPr/>
        <a:lstStyle/>
        <a:p>
          <a:endParaRPr lang="es-ES"/>
        </a:p>
      </dgm:t>
    </dgm:pt>
    <dgm:pt modelId="{2ECA11DF-98F3-4128-BF53-FE6564B2744F}" type="pres">
      <dgm:prSet presAssocID="{D2693D86-7B9A-43F5-AEB7-D2CB02C0ACE0}" presName="root2" presStyleCnt="0"/>
      <dgm:spPr/>
    </dgm:pt>
    <dgm:pt modelId="{4454E4E6-7880-4A44-8D9A-E3B8C7422019}" type="pres">
      <dgm:prSet presAssocID="{D2693D86-7B9A-43F5-AEB7-D2CB02C0ACE0}" presName="LevelTwoTextNode" presStyleLbl="node3" presStyleIdx="0" presStyleCnt="5">
        <dgm:presLayoutVars>
          <dgm:chPref val="3"/>
        </dgm:presLayoutVars>
      </dgm:prSet>
      <dgm:spPr/>
      <dgm:t>
        <a:bodyPr/>
        <a:lstStyle/>
        <a:p>
          <a:endParaRPr lang="es-ES"/>
        </a:p>
      </dgm:t>
    </dgm:pt>
    <dgm:pt modelId="{36EBF966-1A61-42B1-862F-381824CAAA35}" type="pres">
      <dgm:prSet presAssocID="{D2693D86-7B9A-43F5-AEB7-D2CB02C0ACE0}" presName="level3hierChild" presStyleCnt="0"/>
      <dgm:spPr/>
    </dgm:pt>
    <dgm:pt modelId="{C728F6FE-1E16-4ED7-A380-7D206FB4876E}" type="pres">
      <dgm:prSet presAssocID="{2000EFBC-03AF-4B20-A087-31B15CEF0315}" presName="conn2-1" presStyleLbl="parChTrans1D3" presStyleIdx="1" presStyleCnt="5"/>
      <dgm:spPr/>
      <dgm:t>
        <a:bodyPr/>
        <a:lstStyle/>
        <a:p>
          <a:endParaRPr lang="es-ES"/>
        </a:p>
      </dgm:t>
    </dgm:pt>
    <dgm:pt modelId="{59041620-7C4D-44F5-98D3-ECE19AEE874E}" type="pres">
      <dgm:prSet presAssocID="{2000EFBC-03AF-4B20-A087-31B15CEF0315}" presName="connTx" presStyleLbl="parChTrans1D3" presStyleIdx="1" presStyleCnt="5"/>
      <dgm:spPr/>
      <dgm:t>
        <a:bodyPr/>
        <a:lstStyle/>
        <a:p>
          <a:endParaRPr lang="es-ES"/>
        </a:p>
      </dgm:t>
    </dgm:pt>
    <dgm:pt modelId="{15A9DB7D-9E95-4778-8514-590EB671D27D}" type="pres">
      <dgm:prSet presAssocID="{BD07BDC9-856F-4DAE-A808-D4866F22B9B9}" presName="root2" presStyleCnt="0"/>
      <dgm:spPr/>
    </dgm:pt>
    <dgm:pt modelId="{3D6158F4-68AC-4F60-94A2-037381AA922B}" type="pres">
      <dgm:prSet presAssocID="{BD07BDC9-856F-4DAE-A808-D4866F22B9B9}" presName="LevelTwoTextNode" presStyleLbl="node3" presStyleIdx="1" presStyleCnt="5">
        <dgm:presLayoutVars>
          <dgm:chPref val="3"/>
        </dgm:presLayoutVars>
      </dgm:prSet>
      <dgm:spPr/>
      <dgm:t>
        <a:bodyPr/>
        <a:lstStyle/>
        <a:p>
          <a:endParaRPr lang="es-ES"/>
        </a:p>
      </dgm:t>
    </dgm:pt>
    <dgm:pt modelId="{5276FE28-8073-4417-A87F-88F41241A88A}" type="pres">
      <dgm:prSet presAssocID="{BD07BDC9-856F-4DAE-A808-D4866F22B9B9}" presName="level3hierChild" presStyleCnt="0"/>
      <dgm:spPr/>
    </dgm:pt>
    <dgm:pt modelId="{F077EA96-9C2E-4E89-9846-CD0A8134AA5B}" type="pres">
      <dgm:prSet presAssocID="{8D27A85A-36CA-484C-B34A-29C1AD1CC5F3}" presName="conn2-1" presStyleLbl="parChTrans1D3" presStyleIdx="2" presStyleCnt="5"/>
      <dgm:spPr/>
      <dgm:t>
        <a:bodyPr/>
        <a:lstStyle/>
        <a:p>
          <a:endParaRPr lang="es-ES"/>
        </a:p>
      </dgm:t>
    </dgm:pt>
    <dgm:pt modelId="{DADD4484-9E54-42C5-A8CD-0C092CB4157C}" type="pres">
      <dgm:prSet presAssocID="{8D27A85A-36CA-484C-B34A-29C1AD1CC5F3}" presName="connTx" presStyleLbl="parChTrans1D3" presStyleIdx="2" presStyleCnt="5"/>
      <dgm:spPr/>
      <dgm:t>
        <a:bodyPr/>
        <a:lstStyle/>
        <a:p>
          <a:endParaRPr lang="es-ES"/>
        </a:p>
      </dgm:t>
    </dgm:pt>
    <dgm:pt modelId="{30641705-7007-4171-8564-965AA0938611}" type="pres">
      <dgm:prSet presAssocID="{0AEB23B3-E4F5-498B-A42E-50D401D0B75B}" presName="root2" presStyleCnt="0"/>
      <dgm:spPr/>
    </dgm:pt>
    <dgm:pt modelId="{E73A363E-A373-4DB7-BB0B-06635B308F3E}" type="pres">
      <dgm:prSet presAssocID="{0AEB23B3-E4F5-498B-A42E-50D401D0B75B}" presName="LevelTwoTextNode" presStyleLbl="node3" presStyleIdx="2" presStyleCnt="5">
        <dgm:presLayoutVars>
          <dgm:chPref val="3"/>
        </dgm:presLayoutVars>
      </dgm:prSet>
      <dgm:spPr/>
      <dgm:t>
        <a:bodyPr/>
        <a:lstStyle/>
        <a:p>
          <a:endParaRPr lang="es-ES"/>
        </a:p>
      </dgm:t>
    </dgm:pt>
    <dgm:pt modelId="{337FFDDB-B86E-4D0A-AB87-5756F1600F80}" type="pres">
      <dgm:prSet presAssocID="{0AEB23B3-E4F5-498B-A42E-50D401D0B75B}" presName="level3hierChild" presStyleCnt="0"/>
      <dgm:spPr/>
    </dgm:pt>
    <dgm:pt modelId="{A807BF8A-BD05-44B0-81E0-8354EC6BB046}" type="pres">
      <dgm:prSet presAssocID="{8F841651-9E85-40E2-966E-C2E6512BFB63}" presName="conn2-1" presStyleLbl="parChTrans1D3" presStyleIdx="3" presStyleCnt="5"/>
      <dgm:spPr/>
      <dgm:t>
        <a:bodyPr/>
        <a:lstStyle/>
        <a:p>
          <a:endParaRPr lang="es-ES"/>
        </a:p>
      </dgm:t>
    </dgm:pt>
    <dgm:pt modelId="{F3025FAA-8B5B-4CD2-8C72-C60BA1122382}" type="pres">
      <dgm:prSet presAssocID="{8F841651-9E85-40E2-966E-C2E6512BFB63}" presName="connTx" presStyleLbl="parChTrans1D3" presStyleIdx="3" presStyleCnt="5"/>
      <dgm:spPr/>
      <dgm:t>
        <a:bodyPr/>
        <a:lstStyle/>
        <a:p>
          <a:endParaRPr lang="es-ES"/>
        </a:p>
      </dgm:t>
    </dgm:pt>
    <dgm:pt modelId="{D46B9E2C-427E-490B-BEF5-E325E0DBC046}" type="pres">
      <dgm:prSet presAssocID="{242EC92D-EC8D-432B-8E5B-5D1051A876E4}" presName="root2" presStyleCnt="0"/>
      <dgm:spPr/>
    </dgm:pt>
    <dgm:pt modelId="{31FED5DD-693F-4015-BA3C-A15DD9356263}" type="pres">
      <dgm:prSet presAssocID="{242EC92D-EC8D-432B-8E5B-5D1051A876E4}" presName="LevelTwoTextNode" presStyleLbl="node3" presStyleIdx="3" presStyleCnt="5">
        <dgm:presLayoutVars>
          <dgm:chPref val="3"/>
        </dgm:presLayoutVars>
      </dgm:prSet>
      <dgm:spPr/>
      <dgm:t>
        <a:bodyPr/>
        <a:lstStyle/>
        <a:p>
          <a:endParaRPr lang="es-ES"/>
        </a:p>
      </dgm:t>
    </dgm:pt>
    <dgm:pt modelId="{7E9274CA-8A6B-42C2-ADEF-2A8E84B5F3E7}" type="pres">
      <dgm:prSet presAssocID="{242EC92D-EC8D-432B-8E5B-5D1051A876E4}" presName="level3hierChild" presStyleCnt="0"/>
      <dgm:spPr/>
    </dgm:pt>
    <dgm:pt modelId="{F22F772D-5A76-4432-AF8B-38BAA2B9120F}" type="pres">
      <dgm:prSet presAssocID="{81596773-78F9-4B24-9773-31498B624F40}" presName="conn2-1" presStyleLbl="parChTrans1D3" presStyleIdx="4" presStyleCnt="5"/>
      <dgm:spPr/>
      <dgm:t>
        <a:bodyPr/>
        <a:lstStyle/>
        <a:p>
          <a:endParaRPr lang="es-ES"/>
        </a:p>
      </dgm:t>
    </dgm:pt>
    <dgm:pt modelId="{2E4F0D72-2A0D-49BB-9F1E-8F2C095D8F13}" type="pres">
      <dgm:prSet presAssocID="{81596773-78F9-4B24-9773-31498B624F40}" presName="connTx" presStyleLbl="parChTrans1D3" presStyleIdx="4" presStyleCnt="5"/>
      <dgm:spPr/>
      <dgm:t>
        <a:bodyPr/>
        <a:lstStyle/>
        <a:p>
          <a:endParaRPr lang="es-ES"/>
        </a:p>
      </dgm:t>
    </dgm:pt>
    <dgm:pt modelId="{1A891CBE-71EA-497D-B5A0-43AF1012211C}" type="pres">
      <dgm:prSet presAssocID="{8F8F45A8-6384-401E-A393-AC2924F146D4}" presName="root2" presStyleCnt="0"/>
      <dgm:spPr/>
    </dgm:pt>
    <dgm:pt modelId="{57BFCD60-EE72-4609-A8B4-D8F11D93AB77}" type="pres">
      <dgm:prSet presAssocID="{8F8F45A8-6384-401E-A393-AC2924F146D4}" presName="LevelTwoTextNode" presStyleLbl="node3" presStyleIdx="4" presStyleCnt="5">
        <dgm:presLayoutVars>
          <dgm:chPref val="3"/>
        </dgm:presLayoutVars>
      </dgm:prSet>
      <dgm:spPr/>
      <dgm:t>
        <a:bodyPr/>
        <a:lstStyle/>
        <a:p>
          <a:endParaRPr lang="es-ES"/>
        </a:p>
      </dgm:t>
    </dgm:pt>
    <dgm:pt modelId="{04DBC618-A76D-42EA-A58E-02B297C881DA}" type="pres">
      <dgm:prSet presAssocID="{8F8F45A8-6384-401E-A393-AC2924F146D4}" presName="level3hierChild" presStyleCnt="0"/>
      <dgm:spPr/>
    </dgm:pt>
    <dgm:pt modelId="{3FC7FC7D-7BE2-41B2-94E8-4D4726DB00DF}" type="pres">
      <dgm:prSet presAssocID="{55B8D72F-A55A-4B23-BC4F-0E7C9DF03938}" presName="conn2-1" presStyleLbl="parChTrans1D2" presStyleIdx="1" presStyleCnt="2"/>
      <dgm:spPr/>
      <dgm:t>
        <a:bodyPr/>
        <a:lstStyle/>
        <a:p>
          <a:endParaRPr lang="es-ES"/>
        </a:p>
      </dgm:t>
    </dgm:pt>
    <dgm:pt modelId="{F4B4A3E9-2B9D-41BA-B70D-94A93B9178D9}" type="pres">
      <dgm:prSet presAssocID="{55B8D72F-A55A-4B23-BC4F-0E7C9DF03938}" presName="connTx" presStyleLbl="parChTrans1D2" presStyleIdx="1" presStyleCnt="2"/>
      <dgm:spPr/>
      <dgm:t>
        <a:bodyPr/>
        <a:lstStyle/>
        <a:p>
          <a:endParaRPr lang="es-ES"/>
        </a:p>
      </dgm:t>
    </dgm:pt>
    <dgm:pt modelId="{C89AF6B3-9BED-469C-9BCE-A4B7F37E30FF}" type="pres">
      <dgm:prSet presAssocID="{A48BFEFC-BEE9-4992-89D1-9556C9D344E6}" presName="root2" presStyleCnt="0"/>
      <dgm:spPr/>
    </dgm:pt>
    <dgm:pt modelId="{DFF9566F-8A26-472A-BD0B-72144B81818C}" type="pres">
      <dgm:prSet presAssocID="{A48BFEFC-BEE9-4992-89D1-9556C9D344E6}" presName="LevelTwoTextNode" presStyleLbl="node2" presStyleIdx="1" presStyleCnt="2">
        <dgm:presLayoutVars>
          <dgm:chPref val="3"/>
        </dgm:presLayoutVars>
      </dgm:prSet>
      <dgm:spPr/>
      <dgm:t>
        <a:bodyPr/>
        <a:lstStyle/>
        <a:p>
          <a:endParaRPr lang="es-ES"/>
        </a:p>
      </dgm:t>
    </dgm:pt>
    <dgm:pt modelId="{484A3742-2052-46DF-99FB-CDD084D5CA1F}" type="pres">
      <dgm:prSet presAssocID="{A48BFEFC-BEE9-4992-89D1-9556C9D344E6}" presName="level3hierChild" presStyleCnt="0"/>
      <dgm:spPr/>
    </dgm:pt>
  </dgm:ptLst>
  <dgm:cxnLst>
    <dgm:cxn modelId="{64F6D207-D247-4BD3-BD43-9D1E7E674CE3}" type="presOf" srcId="{55B8D72F-A55A-4B23-BC4F-0E7C9DF03938}" destId="{F4B4A3E9-2B9D-41BA-B70D-94A93B9178D9}" srcOrd="1" destOrd="0" presId="urn:microsoft.com/office/officeart/2005/8/layout/hierarchy2"/>
    <dgm:cxn modelId="{B42ED7EF-1BCB-40DD-BC07-856BEF9D50DF}" type="presOf" srcId="{2000EFBC-03AF-4B20-A087-31B15CEF0315}" destId="{C728F6FE-1E16-4ED7-A380-7D206FB4876E}" srcOrd="0" destOrd="0" presId="urn:microsoft.com/office/officeart/2005/8/layout/hierarchy2"/>
    <dgm:cxn modelId="{2432FB7D-E9A8-481F-A542-BA05A6D0BA09}" type="presOf" srcId="{2000EFBC-03AF-4B20-A087-31B15CEF0315}" destId="{59041620-7C4D-44F5-98D3-ECE19AEE874E}" srcOrd="1" destOrd="0" presId="urn:microsoft.com/office/officeart/2005/8/layout/hierarchy2"/>
    <dgm:cxn modelId="{FFB94653-6D5D-4208-8F60-BB69BCDAD03E}" type="presOf" srcId="{7C6312E3-D7AF-4475-84E4-76FC00AD21A2}" destId="{2FAF1EDE-F2D0-4FCC-A782-46228CE6D8B6}" srcOrd="1" destOrd="0" presId="urn:microsoft.com/office/officeart/2005/8/layout/hierarchy2"/>
    <dgm:cxn modelId="{6DF02003-FC7D-4C25-BBA2-5A1E0B6E238A}" type="presOf" srcId="{8D27A85A-36CA-484C-B34A-29C1AD1CC5F3}" destId="{F077EA96-9C2E-4E89-9846-CD0A8134AA5B}" srcOrd="0" destOrd="0" presId="urn:microsoft.com/office/officeart/2005/8/layout/hierarchy2"/>
    <dgm:cxn modelId="{577E7FB1-56EC-4E19-9E00-BC937F7AF90A}" type="presOf" srcId="{8D27A85A-36CA-484C-B34A-29C1AD1CC5F3}" destId="{DADD4484-9E54-42C5-A8CD-0C092CB4157C}" srcOrd="1" destOrd="0" presId="urn:microsoft.com/office/officeart/2005/8/layout/hierarchy2"/>
    <dgm:cxn modelId="{A7D72C91-622E-4368-9D79-2BCF86870321}" type="presOf" srcId="{8F8F45A8-6384-401E-A393-AC2924F146D4}" destId="{57BFCD60-EE72-4609-A8B4-D8F11D93AB77}" srcOrd="0" destOrd="0" presId="urn:microsoft.com/office/officeart/2005/8/layout/hierarchy2"/>
    <dgm:cxn modelId="{17BF6794-4354-4588-9FDF-1260E65DD412}" type="presOf" srcId="{0E16CCA4-398E-43E9-9433-44EF67AA82D0}" destId="{99DC4F83-B862-4396-8379-A1A9DF3986B5}" srcOrd="0" destOrd="0" presId="urn:microsoft.com/office/officeart/2005/8/layout/hierarchy2"/>
    <dgm:cxn modelId="{C516E536-C0E7-4DB2-8B2B-2C415550CBE9}" type="presOf" srcId="{55B8D72F-A55A-4B23-BC4F-0E7C9DF03938}" destId="{3FC7FC7D-7BE2-41B2-94E8-4D4726DB00DF}" srcOrd="0" destOrd="0" presId="urn:microsoft.com/office/officeart/2005/8/layout/hierarchy2"/>
    <dgm:cxn modelId="{112910B0-2A0C-4135-BDBD-9F2C4F6400E9}" type="presOf" srcId="{0AEB23B3-E4F5-498B-A42E-50D401D0B75B}" destId="{E73A363E-A373-4DB7-BB0B-06635B308F3E}" srcOrd="0" destOrd="0" presId="urn:microsoft.com/office/officeart/2005/8/layout/hierarchy2"/>
    <dgm:cxn modelId="{7B184950-AD45-4BA1-9956-F91F03CA4D4D}" type="presOf" srcId="{4996AD10-5D32-4362-9BE0-79A433FADD74}" destId="{7373DBD6-558D-41EF-974B-BFF39C378F2C}" srcOrd="0" destOrd="0" presId="urn:microsoft.com/office/officeart/2005/8/layout/hierarchy2"/>
    <dgm:cxn modelId="{2E365DC4-E231-4FE1-975E-36C5E6702567}" srcId="{4996AD10-5D32-4362-9BE0-79A433FADD74}" destId="{242EC92D-EC8D-432B-8E5B-5D1051A876E4}" srcOrd="3" destOrd="0" parTransId="{8F841651-9E85-40E2-966E-C2E6512BFB63}" sibTransId="{0168B3B6-9859-475C-B201-DBDE6E11A888}"/>
    <dgm:cxn modelId="{7DBEC550-6F90-4B18-B4B6-DB1374E1F911}" type="presOf" srcId="{7C6312E3-D7AF-4475-84E4-76FC00AD21A2}" destId="{1830B273-7802-411B-8018-30E1B19D5A56}" srcOrd="0" destOrd="0" presId="urn:microsoft.com/office/officeart/2005/8/layout/hierarchy2"/>
    <dgm:cxn modelId="{EAAA66CE-9ECA-4D47-ACB4-40C02EB90EA2}" srcId="{4996AD10-5D32-4362-9BE0-79A433FADD74}" destId="{D2693D86-7B9A-43F5-AEB7-D2CB02C0ACE0}" srcOrd="0" destOrd="0" parTransId="{0E9D29FD-E89D-4525-9A21-D76D44C9183A}" sibTransId="{1C406663-6EA3-4701-A9E7-50D825CFCA06}"/>
    <dgm:cxn modelId="{9F6A7DB8-267D-4C87-8435-4F8ECF28FCD5}" type="presOf" srcId="{A48BFEFC-BEE9-4992-89D1-9556C9D344E6}" destId="{DFF9566F-8A26-472A-BD0B-72144B81818C}" srcOrd="0" destOrd="0" presId="urn:microsoft.com/office/officeart/2005/8/layout/hierarchy2"/>
    <dgm:cxn modelId="{F98EFE8A-1EFC-403A-A550-6F0D9E7D7223}" type="presOf" srcId="{E570ACEE-F488-47A1-AC92-9F2289722BEE}" destId="{832637BD-6B76-410E-94B2-37A3AC714C1C}" srcOrd="0" destOrd="0" presId="urn:microsoft.com/office/officeart/2005/8/layout/hierarchy2"/>
    <dgm:cxn modelId="{5A72298D-297E-475A-B671-9A88FC8534E3}" srcId="{4996AD10-5D32-4362-9BE0-79A433FADD74}" destId="{0AEB23B3-E4F5-498B-A42E-50D401D0B75B}" srcOrd="2" destOrd="0" parTransId="{8D27A85A-36CA-484C-B34A-29C1AD1CC5F3}" sibTransId="{C7BD46F1-8847-4E00-B7A7-5DDC7A0290F9}"/>
    <dgm:cxn modelId="{751EA847-EBD6-4093-8884-617F2A4DA602}" type="presOf" srcId="{8F841651-9E85-40E2-966E-C2E6512BFB63}" destId="{F3025FAA-8B5B-4CD2-8C72-C60BA1122382}" srcOrd="1" destOrd="0" presId="urn:microsoft.com/office/officeart/2005/8/layout/hierarchy2"/>
    <dgm:cxn modelId="{2CA84D63-1CF6-4307-9EDB-AAA8955F6C1B}" srcId="{4996AD10-5D32-4362-9BE0-79A433FADD74}" destId="{BD07BDC9-856F-4DAE-A808-D4866F22B9B9}" srcOrd="1" destOrd="0" parTransId="{2000EFBC-03AF-4B20-A087-31B15CEF0315}" sibTransId="{54A723B4-2CFE-411F-BE59-8B3796237ED4}"/>
    <dgm:cxn modelId="{BB65C0F7-EEB7-45C2-96D0-3C1E29B62079}" type="presOf" srcId="{D2693D86-7B9A-43F5-AEB7-D2CB02C0ACE0}" destId="{4454E4E6-7880-4A44-8D9A-E3B8C7422019}" srcOrd="0" destOrd="0" presId="urn:microsoft.com/office/officeart/2005/8/layout/hierarchy2"/>
    <dgm:cxn modelId="{2902AEEC-1126-4ED5-952C-0CE8E86C58E8}" type="presOf" srcId="{BD07BDC9-856F-4DAE-A808-D4866F22B9B9}" destId="{3D6158F4-68AC-4F60-94A2-037381AA922B}" srcOrd="0" destOrd="0" presId="urn:microsoft.com/office/officeart/2005/8/layout/hierarchy2"/>
    <dgm:cxn modelId="{4C9C1569-9D19-4BB4-A718-9432A81CACC7}" srcId="{0E16CCA4-398E-43E9-9433-44EF67AA82D0}" destId="{E570ACEE-F488-47A1-AC92-9F2289722BEE}" srcOrd="0" destOrd="0" parTransId="{6EC922CB-D2DA-44B9-81D6-27BB5C8818F1}" sibTransId="{7B1D8E2B-3391-4086-8A7E-0FAE7A0AEC6E}"/>
    <dgm:cxn modelId="{5F085B5E-B807-4FD3-A5A8-859213524BA7}" type="presOf" srcId="{8F841651-9E85-40E2-966E-C2E6512BFB63}" destId="{A807BF8A-BD05-44B0-81E0-8354EC6BB046}" srcOrd="0" destOrd="0" presId="urn:microsoft.com/office/officeart/2005/8/layout/hierarchy2"/>
    <dgm:cxn modelId="{430C03AA-4FE5-4712-A4A4-8367B091A47C}" type="presOf" srcId="{81596773-78F9-4B24-9773-31498B624F40}" destId="{2E4F0D72-2A0D-49BB-9F1E-8F2C095D8F13}" srcOrd="1" destOrd="0" presId="urn:microsoft.com/office/officeart/2005/8/layout/hierarchy2"/>
    <dgm:cxn modelId="{156B0F00-C296-4987-A132-E0F93F10E997}" type="presOf" srcId="{81596773-78F9-4B24-9773-31498B624F40}" destId="{F22F772D-5A76-4432-AF8B-38BAA2B9120F}" srcOrd="0" destOrd="0" presId="urn:microsoft.com/office/officeart/2005/8/layout/hierarchy2"/>
    <dgm:cxn modelId="{CFE4870E-4F59-42FD-BEFA-6F1AD402BED9}" srcId="{E570ACEE-F488-47A1-AC92-9F2289722BEE}" destId="{A48BFEFC-BEE9-4992-89D1-9556C9D344E6}" srcOrd="1" destOrd="0" parTransId="{55B8D72F-A55A-4B23-BC4F-0E7C9DF03938}" sibTransId="{1178156E-3FAB-41B5-B5AB-66E6E32D646A}"/>
    <dgm:cxn modelId="{19EC030A-348A-4EC8-BEB6-20CA9FBAA94C}" srcId="{4996AD10-5D32-4362-9BE0-79A433FADD74}" destId="{8F8F45A8-6384-401E-A393-AC2924F146D4}" srcOrd="4" destOrd="0" parTransId="{81596773-78F9-4B24-9773-31498B624F40}" sibTransId="{B68E369C-C25B-473E-A9D9-6450B9D9D49B}"/>
    <dgm:cxn modelId="{FBD89CDD-C83F-4F25-AEFE-7BA027A3A4AF}" type="presOf" srcId="{0E9D29FD-E89D-4525-9A21-D76D44C9183A}" destId="{DC651676-B523-4494-AD57-44E3C7DFEBFC}" srcOrd="0" destOrd="0" presId="urn:microsoft.com/office/officeart/2005/8/layout/hierarchy2"/>
    <dgm:cxn modelId="{10BB7EE6-C882-4C4F-8285-5C07DE739222}" type="presOf" srcId="{242EC92D-EC8D-432B-8E5B-5D1051A876E4}" destId="{31FED5DD-693F-4015-BA3C-A15DD9356263}" srcOrd="0" destOrd="0" presId="urn:microsoft.com/office/officeart/2005/8/layout/hierarchy2"/>
    <dgm:cxn modelId="{03C584C9-C54D-4DDC-AA68-8DFBC0291540}" type="presOf" srcId="{0E9D29FD-E89D-4525-9A21-D76D44C9183A}" destId="{DB4258F2-C7CE-4A6A-9564-BAEFA3FDD690}" srcOrd="1" destOrd="0" presId="urn:microsoft.com/office/officeart/2005/8/layout/hierarchy2"/>
    <dgm:cxn modelId="{186D89AD-3AE2-444F-AAB4-64240E0E96A1}" srcId="{E570ACEE-F488-47A1-AC92-9F2289722BEE}" destId="{4996AD10-5D32-4362-9BE0-79A433FADD74}" srcOrd="0" destOrd="0" parTransId="{7C6312E3-D7AF-4475-84E4-76FC00AD21A2}" sibTransId="{C5BB03F9-4892-46DC-A36B-7EEAB61AA2FC}"/>
    <dgm:cxn modelId="{994B0CB4-47DF-46F2-9F05-8514BF0FAD87}" type="presParOf" srcId="{99DC4F83-B862-4396-8379-A1A9DF3986B5}" destId="{A97611C7-C2E2-43D9-8DAA-0FDB8B5348FE}" srcOrd="0" destOrd="0" presId="urn:microsoft.com/office/officeart/2005/8/layout/hierarchy2"/>
    <dgm:cxn modelId="{EDAA33B3-9F35-4B0B-BAEF-0335DCBF24AA}" type="presParOf" srcId="{A97611C7-C2E2-43D9-8DAA-0FDB8B5348FE}" destId="{832637BD-6B76-410E-94B2-37A3AC714C1C}" srcOrd="0" destOrd="0" presId="urn:microsoft.com/office/officeart/2005/8/layout/hierarchy2"/>
    <dgm:cxn modelId="{374D933A-0D93-49CD-B3D6-0C937C0A5F97}" type="presParOf" srcId="{A97611C7-C2E2-43D9-8DAA-0FDB8B5348FE}" destId="{EA678816-A054-4288-9CB4-30083B2D3849}" srcOrd="1" destOrd="0" presId="urn:microsoft.com/office/officeart/2005/8/layout/hierarchy2"/>
    <dgm:cxn modelId="{E67EED45-80D7-4D82-B620-CD542A0849F0}" type="presParOf" srcId="{EA678816-A054-4288-9CB4-30083B2D3849}" destId="{1830B273-7802-411B-8018-30E1B19D5A56}" srcOrd="0" destOrd="0" presId="urn:microsoft.com/office/officeart/2005/8/layout/hierarchy2"/>
    <dgm:cxn modelId="{C6E6E7DF-CC88-4835-90B5-E59B5E56ACD1}" type="presParOf" srcId="{1830B273-7802-411B-8018-30E1B19D5A56}" destId="{2FAF1EDE-F2D0-4FCC-A782-46228CE6D8B6}" srcOrd="0" destOrd="0" presId="urn:microsoft.com/office/officeart/2005/8/layout/hierarchy2"/>
    <dgm:cxn modelId="{F66C59FE-5B7C-4CC1-9BD4-BD48F3AE16E3}" type="presParOf" srcId="{EA678816-A054-4288-9CB4-30083B2D3849}" destId="{480C8CC1-FD65-4754-A4B8-31AE6F07CA47}" srcOrd="1" destOrd="0" presId="urn:microsoft.com/office/officeart/2005/8/layout/hierarchy2"/>
    <dgm:cxn modelId="{68E4151A-5497-469A-8051-64E37A273E42}" type="presParOf" srcId="{480C8CC1-FD65-4754-A4B8-31AE6F07CA47}" destId="{7373DBD6-558D-41EF-974B-BFF39C378F2C}" srcOrd="0" destOrd="0" presId="urn:microsoft.com/office/officeart/2005/8/layout/hierarchy2"/>
    <dgm:cxn modelId="{1C6BA442-41B7-4ACF-ABFE-16FFCFE5A7F6}" type="presParOf" srcId="{480C8CC1-FD65-4754-A4B8-31AE6F07CA47}" destId="{A389BCBC-4473-464B-8238-AD00FE30F436}" srcOrd="1" destOrd="0" presId="urn:microsoft.com/office/officeart/2005/8/layout/hierarchy2"/>
    <dgm:cxn modelId="{ED15036B-479C-467B-966B-103FDAEDCFDA}" type="presParOf" srcId="{A389BCBC-4473-464B-8238-AD00FE30F436}" destId="{DC651676-B523-4494-AD57-44E3C7DFEBFC}" srcOrd="0" destOrd="0" presId="urn:microsoft.com/office/officeart/2005/8/layout/hierarchy2"/>
    <dgm:cxn modelId="{00053602-1FBA-48E8-B231-B8866D8B22B0}" type="presParOf" srcId="{DC651676-B523-4494-AD57-44E3C7DFEBFC}" destId="{DB4258F2-C7CE-4A6A-9564-BAEFA3FDD690}" srcOrd="0" destOrd="0" presId="urn:microsoft.com/office/officeart/2005/8/layout/hierarchy2"/>
    <dgm:cxn modelId="{C59CB518-D7F7-489F-AB34-1FD8ED46EEEB}" type="presParOf" srcId="{A389BCBC-4473-464B-8238-AD00FE30F436}" destId="{2ECA11DF-98F3-4128-BF53-FE6564B2744F}" srcOrd="1" destOrd="0" presId="urn:microsoft.com/office/officeart/2005/8/layout/hierarchy2"/>
    <dgm:cxn modelId="{138AE6C5-1C44-4B16-9593-A1D62419A49F}" type="presParOf" srcId="{2ECA11DF-98F3-4128-BF53-FE6564B2744F}" destId="{4454E4E6-7880-4A44-8D9A-E3B8C7422019}" srcOrd="0" destOrd="0" presId="urn:microsoft.com/office/officeart/2005/8/layout/hierarchy2"/>
    <dgm:cxn modelId="{261AE77D-6AD6-4700-96CE-6B3D289E8C6A}" type="presParOf" srcId="{2ECA11DF-98F3-4128-BF53-FE6564B2744F}" destId="{36EBF966-1A61-42B1-862F-381824CAAA35}" srcOrd="1" destOrd="0" presId="urn:microsoft.com/office/officeart/2005/8/layout/hierarchy2"/>
    <dgm:cxn modelId="{C1967B0E-22C4-41CF-A149-31E74EFD0319}" type="presParOf" srcId="{A389BCBC-4473-464B-8238-AD00FE30F436}" destId="{C728F6FE-1E16-4ED7-A380-7D206FB4876E}" srcOrd="2" destOrd="0" presId="urn:microsoft.com/office/officeart/2005/8/layout/hierarchy2"/>
    <dgm:cxn modelId="{61C04B88-2C87-498F-9FE4-50DE84DC5213}" type="presParOf" srcId="{C728F6FE-1E16-4ED7-A380-7D206FB4876E}" destId="{59041620-7C4D-44F5-98D3-ECE19AEE874E}" srcOrd="0" destOrd="0" presId="urn:microsoft.com/office/officeart/2005/8/layout/hierarchy2"/>
    <dgm:cxn modelId="{AC243030-4B90-4F91-99E4-E6CB499EBC9A}" type="presParOf" srcId="{A389BCBC-4473-464B-8238-AD00FE30F436}" destId="{15A9DB7D-9E95-4778-8514-590EB671D27D}" srcOrd="3" destOrd="0" presId="urn:microsoft.com/office/officeart/2005/8/layout/hierarchy2"/>
    <dgm:cxn modelId="{BC0529C5-416F-4A35-B6B0-3E44C3272F42}" type="presParOf" srcId="{15A9DB7D-9E95-4778-8514-590EB671D27D}" destId="{3D6158F4-68AC-4F60-94A2-037381AA922B}" srcOrd="0" destOrd="0" presId="urn:microsoft.com/office/officeart/2005/8/layout/hierarchy2"/>
    <dgm:cxn modelId="{96AFCB6E-932D-45EF-9340-BD7F75F7118F}" type="presParOf" srcId="{15A9DB7D-9E95-4778-8514-590EB671D27D}" destId="{5276FE28-8073-4417-A87F-88F41241A88A}" srcOrd="1" destOrd="0" presId="urn:microsoft.com/office/officeart/2005/8/layout/hierarchy2"/>
    <dgm:cxn modelId="{30650C36-0A43-4225-AFF0-8E4C331B2665}" type="presParOf" srcId="{A389BCBC-4473-464B-8238-AD00FE30F436}" destId="{F077EA96-9C2E-4E89-9846-CD0A8134AA5B}" srcOrd="4" destOrd="0" presId="urn:microsoft.com/office/officeart/2005/8/layout/hierarchy2"/>
    <dgm:cxn modelId="{A6980CE6-667A-4558-A0B1-53A32654BA5E}" type="presParOf" srcId="{F077EA96-9C2E-4E89-9846-CD0A8134AA5B}" destId="{DADD4484-9E54-42C5-A8CD-0C092CB4157C}" srcOrd="0" destOrd="0" presId="urn:microsoft.com/office/officeart/2005/8/layout/hierarchy2"/>
    <dgm:cxn modelId="{53FE5BFC-4148-44E0-A984-5DF524922199}" type="presParOf" srcId="{A389BCBC-4473-464B-8238-AD00FE30F436}" destId="{30641705-7007-4171-8564-965AA0938611}" srcOrd="5" destOrd="0" presId="urn:microsoft.com/office/officeart/2005/8/layout/hierarchy2"/>
    <dgm:cxn modelId="{89975FB9-AD96-4705-91FF-10D830EF27B1}" type="presParOf" srcId="{30641705-7007-4171-8564-965AA0938611}" destId="{E73A363E-A373-4DB7-BB0B-06635B308F3E}" srcOrd="0" destOrd="0" presId="urn:microsoft.com/office/officeart/2005/8/layout/hierarchy2"/>
    <dgm:cxn modelId="{FB6C85CE-C951-4388-8342-8BE3C8D7BE7E}" type="presParOf" srcId="{30641705-7007-4171-8564-965AA0938611}" destId="{337FFDDB-B86E-4D0A-AB87-5756F1600F80}" srcOrd="1" destOrd="0" presId="urn:microsoft.com/office/officeart/2005/8/layout/hierarchy2"/>
    <dgm:cxn modelId="{D82FF396-8774-4924-9D8E-62CE525D83E9}" type="presParOf" srcId="{A389BCBC-4473-464B-8238-AD00FE30F436}" destId="{A807BF8A-BD05-44B0-81E0-8354EC6BB046}" srcOrd="6" destOrd="0" presId="urn:microsoft.com/office/officeart/2005/8/layout/hierarchy2"/>
    <dgm:cxn modelId="{4CCA08F2-DEAE-4057-9853-5AAE1A1097BD}" type="presParOf" srcId="{A807BF8A-BD05-44B0-81E0-8354EC6BB046}" destId="{F3025FAA-8B5B-4CD2-8C72-C60BA1122382}" srcOrd="0" destOrd="0" presId="urn:microsoft.com/office/officeart/2005/8/layout/hierarchy2"/>
    <dgm:cxn modelId="{D48CF3A5-BFEE-4765-A2E5-4CCD1C6E2EBD}" type="presParOf" srcId="{A389BCBC-4473-464B-8238-AD00FE30F436}" destId="{D46B9E2C-427E-490B-BEF5-E325E0DBC046}" srcOrd="7" destOrd="0" presId="urn:microsoft.com/office/officeart/2005/8/layout/hierarchy2"/>
    <dgm:cxn modelId="{9A3D36AE-7697-40D1-A7C3-FC19E426A6D4}" type="presParOf" srcId="{D46B9E2C-427E-490B-BEF5-E325E0DBC046}" destId="{31FED5DD-693F-4015-BA3C-A15DD9356263}" srcOrd="0" destOrd="0" presId="urn:microsoft.com/office/officeart/2005/8/layout/hierarchy2"/>
    <dgm:cxn modelId="{34697155-9400-4B3C-98FA-5AC89BC22CC2}" type="presParOf" srcId="{D46B9E2C-427E-490B-BEF5-E325E0DBC046}" destId="{7E9274CA-8A6B-42C2-ADEF-2A8E84B5F3E7}" srcOrd="1" destOrd="0" presId="urn:microsoft.com/office/officeart/2005/8/layout/hierarchy2"/>
    <dgm:cxn modelId="{1780CE88-36D9-46E6-9135-46D1881C450B}" type="presParOf" srcId="{A389BCBC-4473-464B-8238-AD00FE30F436}" destId="{F22F772D-5A76-4432-AF8B-38BAA2B9120F}" srcOrd="8" destOrd="0" presId="urn:microsoft.com/office/officeart/2005/8/layout/hierarchy2"/>
    <dgm:cxn modelId="{3144BD1A-C643-41AF-849B-1D22C0CC7E8C}" type="presParOf" srcId="{F22F772D-5A76-4432-AF8B-38BAA2B9120F}" destId="{2E4F0D72-2A0D-49BB-9F1E-8F2C095D8F13}" srcOrd="0" destOrd="0" presId="urn:microsoft.com/office/officeart/2005/8/layout/hierarchy2"/>
    <dgm:cxn modelId="{2ABDC4B3-FFAE-482F-9B42-A76C756C90FA}" type="presParOf" srcId="{A389BCBC-4473-464B-8238-AD00FE30F436}" destId="{1A891CBE-71EA-497D-B5A0-43AF1012211C}" srcOrd="9" destOrd="0" presId="urn:microsoft.com/office/officeart/2005/8/layout/hierarchy2"/>
    <dgm:cxn modelId="{50C79BCE-7FDE-48CE-8642-16F25119C2D8}" type="presParOf" srcId="{1A891CBE-71EA-497D-B5A0-43AF1012211C}" destId="{57BFCD60-EE72-4609-A8B4-D8F11D93AB77}" srcOrd="0" destOrd="0" presId="urn:microsoft.com/office/officeart/2005/8/layout/hierarchy2"/>
    <dgm:cxn modelId="{C6541B5E-58DB-4DD3-8CCC-237EA3AB8110}" type="presParOf" srcId="{1A891CBE-71EA-497D-B5A0-43AF1012211C}" destId="{04DBC618-A76D-42EA-A58E-02B297C881DA}" srcOrd="1" destOrd="0" presId="urn:microsoft.com/office/officeart/2005/8/layout/hierarchy2"/>
    <dgm:cxn modelId="{49C8C390-9188-43F0-B0B9-CF29CE65FA5F}" type="presParOf" srcId="{EA678816-A054-4288-9CB4-30083B2D3849}" destId="{3FC7FC7D-7BE2-41B2-94E8-4D4726DB00DF}" srcOrd="2" destOrd="0" presId="urn:microsoft.com/office/officeart/2005/8/layout/hierarchy2"/>
    <dgm:cxn modelId="{21A190B1-9473-4B86-9803-11938D82F048}" type="presParOf" srcId="{3FC7FC7D-7BE2-41B2-94E8-4D4726DB00DF}" destId="{F4B4A3E9-2B9D-41BA-B70D-94A93B9178D9}" srcOrd="0" destOrd="0" presId="urn:microsoft.com/office/officeart/2005/8/layout/hierarchy2"/>
    <dgm:cxn modelId="{04C51186-23B3-42EC-9B3A-AF431DFF26B7}" type="presParOf" srcId="{EA678816-A054-4288-9CB4-30083B2D3849}" destId="{C89AF6B3-9BED-469C-9BCE-A4B7F37E30FF}" srcOrd="3" destOrd="0" presId="urn:microsoft.com/office/officeart/2005/8/layout/hierarchy2"/>
    <dgm:cxn modelId="{A8196C8F-B51F-405D-A8EA-3544E4B383F5}" type="presParOf" srcId="{C89AF6B3-9BED-469C-9BCE-A4B7F37E30FF}" destId="{DFF9566F-8A26-472A-BD0B-72144B81818C}" srcOrd="0" destOrd="0" presId="urn:microsoft.com/office/officeart/2005/8/layout/hierarchy2"/>
    <dgm:cxn modelId="{990B30C8-674D-4594-8C31-625432A8013B}" type="presParOf" srcId="{C89AF6B3-9BED-469C-9BCE-A4B7F37E30FF}" destId="{484A3742-2052-46DF-99FB-CDD084D5CA1F}"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FB173-CC66-474D-967B-C290922C1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9287</Words>
  <Characters>51083</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Nestor A.</cp:lastModifiedBy>
  <cp:revision>15</cp:revision>
  <cp:lastPrinted>2010-01-28T04:55:00Z</cp:lastPrinted>
  <dcterms:created xsi:type="dcterms:W3CDTF">2009-11-30T05:19:00Z</dcterms:created>
  <dcterms:modified xsi:type="dcterms:W3CDTF">2010-02-03T21:13:00Z</dcterms:modified>
</cp:coreProperties>
</file>