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396" w:rsidRPr="00346B74" w:rsidRDefault="00943396" w:rsidP="00943396">
      <w:pPr>
        <w:spacing w:line="480" w:lineRule="auto"/>
        <w:jc w:val="center"/>
        <w:rPr>
          <w:rFonts w:ascii="Arial" w:hAnsi="Arial" w:cs="Arial"/>
          <w:b/>
          <w:sz w:val="32"/>
          <w:szCs w:val="32"/>
        </w:rPr>
      </w:pPr>
    </w:p>
    <w:p w:rsidR="00943396" w:rsidRPr="00346B74" w:rsidRDefault="00943396" w:rsidP="00943396">
      <w:pPr>
        <w:spacing w:line="360" w:lineRule="auto"/>
        <w:jc w:val="center"/>
        <w:rPr>
          <w:rFonts w:ascii="Arial" w:hAnsi="Arial" w:cs="Arial"/>
          <w:b/>
          <w:sz w:val="32"/>
          <w:szCs w:val="32"/>
        </w:rPr>
      </w:pPr>
      <w:r w:rsidRPr="00346B74">
        <w:rPr>
          <w:rFonts w:ascii="Arial" w:hAnsi="Arial" w:cs="Arial"/>
          <w:b/>
          <w:sz w:val="32"/>
          <w:szCs w:val="32"/>
        </w:rPr>
        <w:t>ESCUELA SUPERIOR POLITÉCNICA DEL LITORAL</w:t>
      </w:r>
    </w:p>
    <w:p w:rsidR="00943396" w:rsidRPr="00C862AB" w:rsidRDefault="00943396" w:rsidP="00943396">
      <w:pPr>
        <w:spacing w:line="360" w:lineRule="auto"/>
        <w:jc w:val="center"/>
        <w:rPr>
          <w:rFonts w:ascii="Arial" w:hAnsi="Arial" w:cs="Arial"/>
          <w:b/>
          <w:sz w:val="32"/>
          <w:szCs w:val="32"/>
        </w:rPr>
      </w:pPr>
    </w:p>
    <w:p w:rsidR="00943396" w:rsidRPr="00C862AB" w:rsidRDefault="00943396" w:rsidP="00943396">
      <w:pPr>
        <w:jc w:val="center"/>
        <w:rPr>
          <w:rFonts w:ascii="Arial" w:hAnsi="Arial" w:cs="Arial"/>
          <w:b/>
          <w:sz w:val="32"/>
          <w:szCs w:val="32"/>
        </w:rPr>
      </w:pPr>
      <w:r w:rsidRPr="00C862AB">
        <w:rPr>
          <w:rFonts w:ascii="Arial" w:hAnsi="Arial" w:cs="Arial"/>
          <w:b/>
          <w:sz w:val="32"/>
          <w:szCs w:val="32"/>
        </w:rPr>
        <w:t xml:space="preserve">Facultad de Ingeniería en Mecánica y Ciencias de </w:t>
      </w:r>
      <w:smartTag w:uri="urn:schemas-microsoft-com:office:smarttags" w:element="PersonName">
        <w:smartTagPr>
          <w:attr w:name="ProductID" w:val="la Producci￳n"/>
        </w:smartTagPr>
        <w:r w:rsidRPr="00C862AB">
          <w:rPr>
            <w:rFonts w:ascii="Arial" w:hAnsi="Arial" w:cs="Arial"/>
            <w:b/>
            <w:sz w:val="32"/>
            <w:szCs w:val="32"/>
          </w:rPr>
          <w:t>la Producción</w:t>
        </w:r>
      </w:smartTag>
      <w:r w:rsidRPr="00C862AB">
        <w:rPr>
          <w:rFonts w:ascii="Arial" w:hAnsi="Arial" w:cs="Arial"/>
          <w:b/>
          <w:sz w:val="32"/>
          <w:szCs w:val="32"/>
        </w:rPr>
        <w:t xml:space="preserve"> </w:t>
      </w:r>
    </w:p>
    <w:p w:rsidR="00943396" w:rsidRDefault="00943396" w:rsidP="00943396">
      <w:pPr>
        <w:spacing w:line="360" w:lineRule="auto"/>
        <w:jc w:val="center"/>
        <w:rPr>
          <w:rFonts w:ascii="Arial" w:hAnsi="Arial" w:cs="Arial"/>
          <w:b/>
          <w:sz w:val="28"/>
          <w:szCs w:val="28"/>
        </w:rPr>
      </w:pPr>
    </w:p>
    <w:p w:rsidR="00943396" w:rsidRPr="00830308" w:rsidRDefault="00943396" w:rsidP="00943396">
      <w:pPr>
        <w:spacing w:line="360" w:lineRule="auto"/>
        <w:jc w:val="center"/>
        <w:rPr>
          <w:rFonts w:ascii="Arial" w:hAnsi="Arial" w:cs="Arial"/>
          <w:b/>
          <w:sz w:val="28"/>
          <w:szCs w:val="28"/>
        </w:rPr>
      </w:pPr>
    </w:p>
    <w:p w:rsidR="00943396" w:rsidRDefault="00943396" w:rsidP="00943396">
      <w:pPr>
        <w:jc w:val="center"/>
        <w:rPr>
          <w:rFonts w:ascii="Arial" w:hAnsi="Arial" w:cs="Arial"/>
          <w:sz w:val="28"/>
          <w:szCs w:val="28"/>
          <w:lang w:val="es-EC"/>
        </w:rPr>
      </w:pPr>
      <w:r w:rsidRPr="00C862AB">
        <w:rPr>
          <w:rFonts w:ascii="Arial" w:hAnsi="Arial" w:cs="Arial"/>
          <w:sz w:val="28"/>
          <w:szCs w:val="28"/>
          <w:lang w:val="es-EC"/>
        </w:rPr>
        <w:t>“Determinación de correlaciones para tasa global de transferencia de calor y caída de presión en un determinado relleno de torre de enfriamiento utilizando un equipo experimental”</w:t>
      </w:r>
    </w:p>
    <w:p w:rsidR="00943396" w:rsidRDefault="00943396" w:rsidP="00943396">
      <w:pPr>
        <w:jc w:val="center"/>
        <w:rPr>
          <w:rFonts w:ascii="Arial" w:hAnsi="Arial" w:cs="Arial"/>
          <w:sz w:val="28"/>
          <w:szCs w:val="28"/>
          <w:lang w:val="es-EC"/>
        </w:rPr>
      </w:pPr>
    </w:p>
    <w:p w:rsidR="00943396" w:rsidRDefault="00943396" w:rsidP="00943396">
      <w:pPr>
        <w:jc w:val="center"/>
        <w:rPr>
          <w:rFonts w:ascii="Arial" w:hAnsi="Arial" w:cs="Arial"/>
          <w:sz w:val="28"/>
          <w:szCs w:val="28"/>
          <w:lang w:val="es-EC"/>
        </w:rPr>
      </w:pPr>
    </w:p>
    <w:p w:rsidR="00943396" w:rsidRPr="00AF22BA" w:rsidRDefault="00943396" w:rsidP="00943396">
      <w:pPr>
        <w:jc w:val="center"/>
        <w:rPr>
          <w:rFonts w:ascii="Arial" w:hAnsi="Arial" w:cs="Arial"/>
          <w:sz w:val="32"/>
          <w:szCs w:val="32"/>
          <w:lang w:val="es-EC"/>
        </w:rPr>
      </w:pPr>
    </w:p>
    <w:p w:rsidR="00943396" w:rsidRPr="00AF22BA" w:rsidRDefault="00943396" w:rsidP="00943396">
      <w:pPr>
        <w:spacing w:line="480" w:lineRule="auto"/>
        <w:jc w:val="center"/>
        <w:rPr>
          <w:rFonts w:ascii="Arial" w:hAnsi="Arial" w:cs="Arial"/>
          <w:sz w:val="32"/>
          <w:szCs w:val="32"/>
          <w:lang w:val="es-EC"/>
        </w:rPr>
      </w:pPr>
      <w:r w:rsidRPr="00AF22BA">
        <w:rPr>
          <w:rFonts w:ascii="Arial" w:hAnsi="Arial" w:cs="Arial"/>
          <w:sz w:val="32"/>
          <w:szCs w:val="32"/>
          <w:lang w:val="es-EC"/>
        </w:rPr>
        <w:t>TESIS DE GRADO</w:t>
      </w:r>
    </w:p>
    <w:p w:rsidR="00943396" w:rsidRPr="00C862AB" w:rsidRDefault="00943396" w:rsidP="00943396">
      <w:pPr>
        <w:spacing w:line="360" w:lineRule="auto"/>
        <w:jc w:val="center"/>
        <w:rPr>
          <w:rFonts w:ascii="Arial" w:hAnsi="Arial" w:cs="Arial"/>
          <w:sz w:val="32"/>
          <w:szCs w:val="32"/>
          <w:lang w:val="es-EC"/>
        </w:rPr>
      </w:pPr>
      <w:r w:rsidRPr="00C862AB">
        <w:rPr>
          <w:rFonts w:ascii="Arial" w:hAnsi="Arial" w:cs="Arial"/>
          <w:sz w:val="32"/>
          <w:szCs w:val="32"/>
          <w:lang w:val="es-EC"/>
        </w:rPr>
        <w:t>Previo a la obtención del Titulo de:</w:t>
      </w:r>
    </w:p>
    <w:p w:rsidR="00943396" w:rsidRPr="00C862AB" w:rsidRDefault="00943396" w:rsidP="00943396">
      <w:pPr>
        <w:spacing w:line="360" w:lineRule="auto"/>
        <w:jc w:val="center"/>
        <w:rPr>
          <w:rFonts w:ascii="Arial" w:hAnsi="Arial" w:cs="Arial"/>
          <w:b/>
          <w:sz w:val="32"/>
          <w:szCs w:val="32"/>
          <w:lang w:val="es-EC"/>
        </w:rPr>
      </w:pPr>
    </w:p>
    <w:p w:rsidR="00943396" w:rsidRDefault="00943396" w:rsidP="00943396">
      <w:pPr>
        <w:spacing w:line="360" w:lineRule="auto"/>
        <w:jc w:val="center"/>
        <w:rPr>
          <w:rFonts w:ascii="Arial" w:hAnsi="Arial" w:cs="Arial"/>
          <w:b/>
          <w:sz w:val="32"/>
          <w:szCs w:val="32"/>
          <w:lang w:val="es-EC"/>
        </w:rPr>
      </w:pPr>
      <w:r w:rsidRPr="00C862AB">
        <w:rPr>
          <w:rFonts w:ascii="Arial" w:hAnsi="Arial" w:cs="Arial"/>
          <w:b/>
          <w:sz w:val="32"/>
          <w:szCs w:val="32"/>
          <w:lang w:val="es-EC"/>
        </w:rPr>
        <w:t>INGENIERO MECÁNICO.</w:t>
      </w:r>
    </w:p>
    <w:p w:rsidR="00943396" w:rsidRPr="00C862AB" w:rsidRDefault="00943396" w:rsidP="00943396">
      <w:pPr>
        <w:spacing w:line="360" w:lineRule="auto"/>
        <w:jc w:val="center"/>
        <w:rPr>
          <w:rFonts w:ascii="Arial" w:hAnsi="Arial" w:cs="Arial"/>
          <w:b/>
          <w:sz w:val="32"/>
          <w:szCs w:val="32"/>
          <w:lang w:val="es-EC"/>
        </w:rPr>
      </w:pPr>
    </w:p>
    <w:p w:rsidR="00943396" w:rsidRPr="00C862AB" w:rsidRDefault="00943396" w:rsidP="00943396">
      <w:pPr>
        <w:spacing w:line="480" w:lineRule="auto"/>
        <w:jc w:val="center"/>
        <w:rPr>
          <w:rFonts w:ascii="Arial" w:hAnsi="Arial" w:cs="Arial"/>
          <w:sz w:val="32"/>
          <w:szCs w:val="32"/>
          <w:lang w:val="es-EC"/>
        </w:rPr>
      </w:pPr>
      <w:r w:rsidRPr="00C862AB">
        <w:rPr>
          <w:rFonts w:ascii="Arial" w:hAnsi="Arial" w:cs="Arial"/>
          <w:sz w:val="32"/>
          <w:szCs w:val="32"/>
          <w:lang w:val="es-EC"/>
        </w:rPr>
        <w:t xml:space="preserve">Presentado por </w:t>
      </w:r>
    </w:p>
    <w:p w:rsidR="00943396" w:rsidRDefault="00943396" w:rsidP="00943396">
      <w:pPr>
        <w:spacing w:line="360" w:lineRule="auto"/>
        <w:jc w:val="center"/>
        <w:rPr>
          <w:rFonts w:ascii="Arial" w:hAnsi="Arial" w:cs="Arial"/>
          <w:sz w:val="32"/>
          <w:szCs w:val="32"/>
          <w:lang w:val="es-EC"/>
        </w:rPr>
      </w:pPr>
      <w:r w:rsidRPr="00C862AB">
        <w:rPr>
          <w:rFonts w:ascii="Arial" w:hAnsi="Arial" w:cs="Arial"/>
          <w:sz w:val="32"/>
          <w:szCs w:val="32"/>
          <w:lang w:val="es-EC"/>
        </w:rPr>
        <w:t>Santiago Francisco Villa Jadán</w:t>
      </w:r>
    </w:p>
    <w:p w:rsidR="00943396" w:rsidRPr="00C862AB" w:rsidRDefault="00943396" w:rsidP="00943396">
      <w:pPr>
        <w:spacing w:line="360" w:lineRule="auto"/>
        <w:jc w:val="center"/>
        <w:rPr>
          <w:rFonts w:ascii="Arial" w:hAnsi="Arial" w:cs="Arial"/>
          <w:sz w:val="32"/>
          <w:szCs w:val="32"/>
          <w:lang w:val="es-EC"/>
        </w:rPr>
      </w:pPr>
    </w:p>
    <w:p w:rsidR="00943396" w:rsidRDefault="00943396" w:rsidP="00943396">
      <w:pPr>
        <w:jc w:val="center"/>
        <w:rPr>
          <w:rFonts w:ascii="Arial" w:hAnsi="Arial" w:cs="Arial"/>
          <w:sz w:val="32"/>
          <w:szCs w:val="32"/>
          <w:lang w:val="es-EC"/>
        </w:rPr>
      </w:pPr>
      <w:r w:rsidRPr="00C862AB">
        <w:rPr>
          <w:rFonts w:ascii="Arial" w:hAnsi="Arial" w:cs="Arial"/>
          <w:sz w:val="32"/>
          <w:szCs w:val="32"/>
          <w:lang w:val="es-EC"/>
        </w:rPr>
        <w:t>GUAYAQUIL – ECUADOR</w:t>
      </w:r>
    </w:p>
    <w:p w:rsidR="00943396" w:rsidRDefault="00943396" w:rsidP="00943396">
      <w:pPr>
        <w:jc w:val="center"/>
        <w:rPr>
          <w:rFonts w:ascii="Arial" w:hAnsi="Arial" w:cs="Arial"/>
          <w:sz w:val="32"/>
          <w:szCs w:val="32"/>
          <w:lang w:val="es-EC"/>
        </w:rPr>
      </w:pPr>
    </w:p>
    <w:p w:rsidR="00943396" w:rsidRDefault="00943396" w:rsidP="00943396">
      <w:pPr>
        <w:rPr>
          <w:rFonts w:ascii="Arial" w:hAnsi="Arial" w:cs="Arial"/>
          <w:sz w:val="32"/>
          <w:szCs w:val="32"/>
          <w:lang w:val="es-EC"/>
        </w:rPr>
      </w:pPr>
    </w:p>
    <w:p w:rsidR="00943396" w:rsidRPr="00C862AB" w:rsidRDefault="00943396" w:rsidP="00943396">
      <w:pPr>
        <w:jc w:val="center"/>
        <w:rPr>
          <w:rFonts w:ascii="Arial" w:hAnsi="Arial" w:cs="Arial"/>
          <w:sz w:val="32"/>
          <w:szCs w:val="32"/>
          <w:lang w:val="es-EC"/>
        </w:rPr>
      </w:pPr>
    </w:p>
    <w:p w:rsidR="00943396" w:rsidRPr="00830308" w:rsidRDefault="00943396" w:rsidP="00943396">
      <w:pPr>
        <w:jc w:val="center"/>
        <w:rPr>
          <w:rFonts w:ascii="Arial" w:hAnsi="Arial" w:cs="Arial"/>
          <w:sz w:val="28"/>
          <w:szCs w:val="28"/>
          <w:lang w:val="es-EC"/>
        </w:rPr>
      </w:pPr>
      <w:r w:rsidRPr="00830308">
        <w:rPr>
          <w:rFonts w:ascii="Arial" w:hAnsi="Arial" w:cs="Arial"/>
          <w:sz w:val="28"/>
          <w:szCs w:val="28"/>
          <w:lang w:val="es-EC"/>
        </w:rPr>
        <w:t>AÑO: 2008</w:t>
      </w: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Pr="00033D3E" w:rsidRDefault="00943396" w:rsidP="00943396">
      <w:pPr>
        <w:spacing w:line="480" w:lineRule="auto"/>
        <w:jc w:val="center"/>
        <w:rPr>
          <w:rFonts w:ascii="Arial" w:hAnsi="Arial" w:cs="Arial"/>
          <w:b/>
          <w:sz w:val="32"/>
          <w:szCs w:val="32"/>
        </w:rPr>
      </w:pPr>
    </w:p>
    <w:p w:rsidR="00943396" w:rsidRPr="00033D3E" w:rsidRDefault="00943396" w:rsidP="00943396">
      <w:pPr>
        <w:spacing w:line="480" w:lineRule="auto"/>
        <w:jc w:val="center"/>
        <w:rPr>
          <w:rFonts w:ascii="Arial" w:hAnsi="Arial" w:cs="Arial"/>
          <w:b/>
          <w:sz w:val="32"/>
          <w:szCs w:val="32"/>
        </w:rPr>
      </w:pPr>
      <w:r w:rsidRPr="00033D3E">
        <w:rPr>
          <w:rFonts w:ascii="Arial" w:hAnsi="Arial" w:cs="Arial"/>
          <w:b/>
          <w:sz w:val="32"/>
          <w:szCs w:val="32"/>
        </w:rPr>
        <w:t>AGRADECIMIENTO</w:t>
      </w: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ind w:left="4248"/>
        <w:jc w:val="both"/>
        <w:rPr>
          <w:rFonts w:ascii="Arial" w:hAnsi="Arial" w:cs="Arial"/>
        </w:rPr>
      </w:pPr>
      <w:r>
        <w:rPr>
          <w:rFonts w:ascii="Arial" w:hAnsi="Arial" w:cs="Arial"/>
        </w:rPr>
        <w:t>A mis Padres Francisco y Rosa a                              hermana Patricia y  a mi enamorada Priscila  por el apoyo que me brindaron en el desarrollo de mi carrera y a mi formación humana.</w:t>
      </w:r>
    </w:p>
    <w:p w:rsidR="00943396" w:rsidRDefault="00943396" w:rsidP="00943396">
      <w:pPr>
        <w:spacing w:line="480" w:lineRule="auto"/>
        <w:ind w:left="4248"/>
        <w:jc w:val="both"/>
        <w:rPr>
          <w:rFonts w:ascii="Arial" w:hAnsi="Arial" w:cs="Arial"/>
        </w:rPr>
      </w:pPr>
    </w:p>
    <w:p w:rsidR="00943396" w:rsidRDefault="00943396" w:rsidP="00943396">
      <w:pPr>
        <w:spacing w:line="480" w:lineRule="auto"/>
        <w:ind w:left="4248"/>
        <w:jc w:val="both"/>
        <w:rPr>
          <w:rFonts w:ascii="Arial" w:hAnsi="Arial" w:cs="Arial"/>
        </w:rPr>
      </w:pPr>
      <w:r>
        <w:rPr>
          <w:rFonts w:ascii="Arial" w:hAnsi="Arial" w:cs="Arial"/>
        </w:rPr>
        <w:t>A todos mis profesores y director de Tesis Ing Vicente Adum por el apoyo y su desinteresada ayuda.</w:t>
      </w:r>
    </w:p>
    <w:p w:rsidR="00943396" w:rsidRDefault="00943396" w:rsidP="00943396">
      <w:pPr>
        <w:spacing w:line="480" w:lineRule="auto"/>
        <w:ind w:left="4248"/>
        <w:jc w:val="both"/>
        <w:rPr>
          <w:rFonts w:ascii="Arial" w:hAnsi="Arial" w:cs="Arial"/>
        </w:rPr>
      </w:pPr>
    </w:p>
    <w:p w:rsidR="00943396" w:rsidRDefault="00943396" w:rsidP="00943396">
      <w:pPr>
        <w:spacing w:line="480" w:lineRule="auto"/>
        <w:ind w:left="4248"/>
        <w:jc w:val="both"/>
        <w:rPr>
          <w:rFonts w:ascii="Arial" w:hAnsi="Arial" w:cs="Arial"/>
        </w:rPr>
      </w:pPr>
    </w:p>
    <w:p w:rsidR="00943396" w:rsidRDefault="00943396" w:rsidP="00943396">
      <w:pPr>
        <w:spacing w:line="480" w:lineRule="auto"/>
        <w:ind w:left="4248"/>
        <w:jc w:val="both"/>
        <w:rPr>
          <w:rFonts w:ascii="Arial" w:hAnsi="Arial" w:cs="Arial"/>
        </w:rPr>
      </w:pPr>
    </w:p>
    <w:p w:rsidR="00943396" w:rsidRDefault="00943396" w:rsidP="00943396">
      <w:pPr>
        <w:spacing w:line="480" w:lineRule="auto"/>
        <w:ind w:left="4248"/>
        <w:jc w:val="both"/>
        <w:rPr>
          <w:rFonts w:ascii="Arial" w:hAnsi="Arial" w:cs="Arial"/>
        </w:rPr>
      </w:pPr>
    </w:p>
    <w:p w:rsidR="00943396" w:rsidRDefault="00943396" w:rsidP="00943396">
      <w:pPr>
        <w:spacing w:line="480" w:lineRule="auto"/>
        <w:ind w:left="4248"/>
        <w:jc w:val="both"/>
        <w:rPr>
          <w:rFonts w:ascii="Arial" w:hAnsi="Arial" w:cs="Arial"/>
        </w:rPr>
      </w:pPr>
    </w:p>
    <w:p w:rsidR="00943396" w:rsidRDefault="00943396" w:rsidP="00943396">
      <w:pPr>
        <w:spacing w:line="480" w:lineRule="auto"/>
        <w:ind w:left="4248"/>
        <w:jc w:val="both"/>
        <w:rPr>
          <w:rFonts w:ascii="Arial" w:hAnsi="Arial" w:cs="Arial"/>
        </w:rPr>
      </w:pPr>
    </w:p>
    <w:p w:rsidR="00943396" w:rsidRDefault="00943396" w:rsidP="00943396">
      <w:pPr>
        <w:spacing w:line="480" w:lineRule="auto"/>
        <w:jc w:val="both"/>
        <w:rPr>
          <w:rFonts w:ascii="Arial" w:hAnsi="Arial" w:cs="Arial"/>
          <w:sz w:val="32"/>
          <w:szCs w:val="32"/>
        </w:rPr>
      </w:pPr>
      <w:r>
        <w:rPr>
          <w:rFonts w:ascii="Arial" w:hAnsi="Arial" w:cs="Arial"/>
          <w:sz w:val="32"/>
          <w:szCs w:val="32"/>
        </w:rPr>
        <w:t xml:space="preserve">                             </w:t>
      </w:r>
    </w:p>
    <w:p w:rsidR="00943396" w:rsidRPr="00033D3E" w:rsidRDefault="00943396" w:rsidP="00943396">
      <w:pPr>
        <w:spacing w:line="480" w:lineRule="auto"/>
        <w:jc w:val="center"/>
        <w:rPr>
          <w:rFonts w:ascii="Arial" w:hAnsi="Arial" w:cs="Arial"/>
          <w:b/>
        </w:rPr>
      </w:pPr>
      <w:r w:rsidRPr="00033D3E">
        <w:rPr>
          <w:rFonts w:ascii="Arial" w:hAnsi="Arial" w:cs="Arial"/>
          <w:b/>
          <w:sz w:val="32"/>
          <w:szCs w:val="32"/>
        </w:rPr>
        <w:t xml:space="preserve">                        </w:t>
      </w:r>
    </w:p>
    <w:p w:rsidR="00943396" w:rsidRPr="00033D3E" w:rsidRDefault="00943396" w:rsidP="00943396">
      <w:pPr>
        <w:spacing w:line="480" w:lineRule="auto"/>
        <w:rPr>
          <w:rFonts w:ascii="Arial" w:hAnsi="Arial" w:cs="Arial"/>
          <w:b/>
          <w:sz w:val="32"/>
          <w:szCs w:val="32"/>
        </w:rPr>
      </w:pPr>
      <w:r w:rsidRPr="00033D3E">
        <w:rPr>
          <w:rFonts w:ascii="Arial" w:hAnsi="Arial" w:cs="Arial"/>
          <w:b/>
          <w:sz w:val="32"/>
          <w:szCs w:val="32"/>
        </w:rPr>
        <w:t xml:space="preserve">                   TRIBUNAL DE GRADUACION</w:t>
      </w:r>
    </w:p>
    <w:p w:rsidR="00943396" w:rsidRPr="00393A28" w:rsidRDefault="00943396" w:rsidP="00943396">
      <w:pPr>
        <w:spacing w:line="480" w:lineRule="auto"/>
        <w:rPr>
          <w:rFonts w:ascii="Arial" w:hAnsi="Arial" w:cs="Arial"/>
          <w:b/>
          <w:sz w:val="32"/>
          <w:szCs w:val="32"/>
        </w:rPr>
      </w:pP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Pr="00527DA5" w:rsidRDefault="00943396" w:rsidP="00943396">
      <w:pPr>
        <w:tabs>
          <w:tab w:val="left" w:pos="592"/>
        </w:tabs>
        <w:rPr>
          <w:rFonts w:ascii="Arial" w:hAnsi="Arial" w:cs="Arial"/>
        </w:rPr>
      </w:pPr>
      <w:r>
        <w:rPr>
          <w:rFonts w:ascii="Arial" w:hAnsi="Arial" w:cs="Arial"/>
          <w:b/>
        </w:rPr>
        <w:tab/>
      </w:r>
      <w:r w:rsidRPr="00527DA5">
        <w:rPr>
          <w:rFonts w:ascii="Arial" w:hAnsi="Arial" w:cs="Arial"/>
        </w:rPr>
        <w:t>----------------------------------                                 -----------------------------</w:t>
      </w:r>
    </w:p>
    <w:p w:rsidR="00943396" w:rsidRPr="0045619B" w:rsidRDefault="00943396" w:rsidP="00943396">
      <w:pPr>
        <w:jc w:val="center"/>
        <w:rPr>
          <w:rFonts w:ascii="Arial" w:hAnsi="Arial" w:cs="Arial"/>
        </w:rPr>
      </w:pPr>
      <w:r w:rsidRPr="0045619B">
        <w:rPr>
          <w:rFonts w:ascii="Arial" w:hAnsi="Arial" w:cs="Arial"/>
        </w:rPr>
        <w:t>Ing</w:t>
      </w:r>
      <w:r>
        <w:rPr>
          <w:rFonts w:ascii="Arial" w:hAnsi="Arial" w:cs="Arial"/>
        </w:rPr>
        <w:t>.</w:t>
      </w:r>
      <w:r w:rsidRPr="0045619B">
        <w:rPr>
          <w:rFonts w:ascii="Arial" w:hAnsi="Arial" w:cs="Arial"/>
        </w:rPr>
        <w:t xml:space="preserve"> Eduardo Rivadeneira</w:t>
      </w:r>
      <w:r>
        <w:rPr>
          <w:rFonts w:ascii="Arial" w:hAnsi="Arial" w:cs="Arial"/>
        </w:rPr>
        <w:t xml:space="preserve"> P.</w:t>
      </w:r>
      <w:r w:rsidRPr="0045619B">
        <w:rPr>
          <w:rFonts w:ascii="Arial" w:hAnsi="Arial" w:cs="Arial"/>
        </w:rPr>
        <w:t xml:space="preserve">                         </w:t>
      </w:r>
      <w:r>
        <w:rPr>
          <w:rFonts w:ascii="Arial" w:hAnsi="Arial" w:cs="Arial"/>
        </w:rPr>
        <w:t xml:space="preserve">   </w:t>
      </w:r>
      <w:r w:rsidRPr="0045619B">
        <w:rPr>
          <w:rFonts w:ascii="Arial" w:hAnsi="Arial" w:cs="Arial"/>
        </w:rPr>
        <w:t xml:space="preserve"> Ing. Vicente Adum</w:t>
      </w:r>
      <w:r>
        <w:rPr>
          <w:rFonts w:ascii="Arial" w:hAnsi="Arial" w:cs="Arial"/>
        </w:rPr>
        <w:t xml:space="preserve"> G.</w:t>
      </w:r>
    </w:p>
    <w:p w:rsidR="00943396" w:rsidRPr="0045619B" w:rsidRDefault="00943396" w:rsidP="00943396">
      <w:pPr>
        <w:tabs>
          <w:tab w:val="left" w:pos="3376"/>
        </w:tabs>
        <w:rPr>
          <w:rFonts w:ascii="Arial" w:hAnsi="Arial" w:cs="Arial"/>
        </w:rPr>
      </w:pPr>
      <w:r>
        <w:rPr>
          <w:rFonts w:ascii="Arial" w:hAnsi="Arial" w:cs="Arial"/>
        </w:rPr>
        <w:t xml:space="preserve">             </w:t>
      </w:r>
      <w:r w:rsidRPr="0045619B">
        <w:rPr>
          <w:rFonts w:ascii="Arial" w:hAnsi="Arial" w:cs="Arial"/>
        </w:rPr>
        <w:t xml:space="preserve">DECANO DE </w:t>
      </w:r>
      <w:smartTag w:uri="urn:schemas-microsoft-com:office:smarttags" w:element="PersonName">
        <w:smartTagPr>
          <w:attr w:name="ProductID" w:val="LA FIMCP                             DIRECTOR"/>
        </w:smartTagPr>
        <w:r w:rsidRPr="0045619B">
          <w:rPr>
            <w:rFonts w:ascii="Arial" w:hAnsi="Arial" w:cs="Arial"/>
          </w:rPr>
          <w:t>LA FIMCP</w:t>
        </w:r>
        <w:r>
          <w:rPr>
            <w:rFonts w:ascii="Arial" w:hAnsi="Arial" w:cs="Arial"/>
          </w:rPr>
          <w:tab/>
          <w:t xml:space="preserve">                       </w:t>
        </w:r>
        <w:r w:rsidRPr="0045619B">
          <w:rPr>
            <w:rFonts w:ascii="Arial" w:hAnsi="Arial" w:cs="Arial"/>
          </w:rPr>
          <w:t xml:space="preserve">     DIRECTOR</w:t>
        </w:r>
      </w:smartTag>
      <w:r w:rsidRPr="0045619B">
        <w:rPr>
          <w:rFonts w:ascii="Arial" w:hAnsi="Arial" w:cs="Arial"/>
        </w:rPr>
        <w:t xml:space="preserve"> DE TESIS</w:t>
      </w:r>
    </w:p>
    <w:p w:rsidR="00943396" w:rsidRPr="0045619B" w:rsidRDefault="00943396" w:rsidP="00943396">
      <w:pPr>
        <w:tabs>
          <w:tab w:val="center" w:pos="4167"/>
        </w:tabs>
        <w:rPr>
          <w:rFonts w:ascii="Arial" w:hAnsi="Arial" w:cs="Arial"/>
        </w:rPr>
      </w:pPr>
      <w:r>
        <w:rPr>
          <w:rFonts w:ascii="Arial" w:hAnsi="Arial" w:cs="Arial"/>
        </w:rPr>
        <w:t xml:space="preserve">                   </w:t>
      </w:r>
      <w:r w:rsidRPr="0045619B">
        <w:rPr>
          <w:rFonts w:ascii="Arial" w:hAnsi="Arial" w:cs="Arial"/>
        </w:rPr>
        <w:t>PRESIDENTE</w:t>
      </w:r>
      <w:r>
        <w:rPr>
          <w:rFonts w:ascii="Arial" w:hAnsi="Arial" w:cs="Arial"/>
        </w:rPr>
        <w:tab/>
      </w:r>
    </w:p>
    <w:p w:rsidR="00943396" w:rsidRDefault="00943396" w:rsidP="00943396">
      <w:pPr>
        <w:jc w:val="center"/>
        <w:rPr>
          <w:rFonts w:ascii="Arial" w:hAnsi="Arial" w:cs="Arial"/>
        </w:rPr>
      </w:pPr>
    </w:p>
    <w:p w:rsidR="00943396" w:rsidRDefault="00943396" w:rsidP="00943396">
      <w:pPr>
        <w:jc w:val="center"/>
        <w:rPr>
          <w:rFonts w:ascii="Arial" w:hAnsi="Arial" w:cs="Arial"/>
        </w:rPr>
      </w:pPr>
    </w:p>
    <w:p w:rsidR="00943396" w:rsidRDefault="00943396" w:rsidP="00943396">
      <w:pPr>
        <w:jc w:val="center"/>
        <w:rPr>
          <w:rFonts w:ascii="Arial" w:hAnsi="Arial" w:cs="Arial"/>
        </w:rPr>
      </w:pPr>
    </w:p>
    <w:p w:rsidR="00943396" w:rsidRDefault="00943396" w:rsidP="00943396">
      <w:pPr>
        <w:jc w:val="center"/>
        <w:rPr>
          <w:rFonts w:ascii="Arial" w:hAnsi="Arial" w:cs="Arial"/>
        </w:rPr>
      </w:pPr>
    </w:p>
    <w:p w:rsidR="00943396" w:rsidRDefault="00943396" w:rsidP="00943396">
      <w:pPr>
        <w:jc w:val="center"/>
        <w:rPr>
          <w:rFonts w:ascii="Arial" w:hAnsi="Arial" w:cs="Arial"/>
        </w:rPr>
      </w:pPr>
    </w:p>
    <w:p w:rsidR="00943396" w:rsidRDefault="00943396" w:rsidP="00943396">
      <w:pPr>
        <w:jc w:val="center"/>
        <w:rPr>
          <w:rFonts w:ascii="Arial" w:hAnsi="Arial" w:cs="Arial"/>
        </w:rPr>
      </w:pPr>
    </w:p>
    <w:p w:rsidR="00943396" w:rsidRDefault="00943396" w:rsidP="00943396">
      <w:pPr>
        <w:jc w:val="center"/>
        <w:rPr>
          <w:rFonts w:ascii="Arial" w:hAnsi="Arial" w:cs="Arial"/>
        </w:rPr>
      </w:pPr>
    </w:p>
    <w:p w:rsidR="00943396" w:rsidRDefault="00943396" w:rsidP="00943396">
      <w:pPr>
        <w:jc w:val="center"/>
        <w:rPr>
          <w:rFonts w:ascii="Arial" w:hAnsi="Arial" w:cs="Arial"/>
        </w:rPr>
      </w:pPr>
    </w:p>
    <w:p w:rsidR="00943396" w:rsidRDefault="00943396" w:rsidP="00943396">
      <w:pPr>
        <w:jc w:val="center"/>
        <w:rPr>
          <w:rFonts w:ascii="Arial" w:hAnsi="Arial" w:cs="Arial"/>
        </w:rPr>
      </w:pPr>
    </w:p>
    <w:p w:rsidR="00943396" w:rsidRPr="0045619B" w:rsidRDefault="00943396" w:rsidP="00943396">
      <w:pPr>
        <w:rPr>
          <w:rFonts w:ascii="Arial" w:hAnsi="Arial" w:cs="Arial"/>
        </w:rPr>
      </w:pPr>
      <w:r>
        <w:rPr>
          <w:rFonts w:ascii="Arial" w:hAnsi="Arial" w:cs="Arial"/>
        </w:rPr>
        <w:t xml:space="preserve">            --------------------------------                                -----------------------------</w:t>
      </w:r>
    </w:p>
    <w:p w:rsidR="00943396" w:rsidRPr="0045619B" w:rsidRDefault="00943396" w:rsidP="00943396">
      <w:pPr>
        <w:rPr>
          <w:rFonts w:ascii="Arial" w:hAnsi="Arial" w:cs="Arial"/>
        </w:rPr>
      </w:pPr>
      <w:r>
        <w:rPr>
          <w:rFonts w:ascii="Arial" w:hAnsi="Arial" w:cs="Arial"/>
        </w:rPr>
        <w:t xml:space="preserve">                  Ing</w:t>
      </w:r>
      <w:r w:rsidRPr="0045619B">
        <w:rPr>
          <w:rFonts w:ascii="Arial" w:hAnsi="Arial" w:cs="Arial"/>
        </w:rPr>
        <w:t xml:space="preserve">. Jorge </w:t>
      </w:r>
      <w:r>
        <w:rPr>
          <w:rFonts w:ascii="Arial" w:hAnsi="Arial" w:cs="Arial"/>
        </w:rPr>
        <w:t xml:space="preserve">Duque R.            </w:t>
      </w:r>
      <w:r w:rsidRPr="0045619B">
        <w:rPr>
          <w:rFonts w:ascii="Arial" w:hAnsi="Arial" w:cs="Arial"/>
        </w:rPr>
        <w:t xml:space="preserve">         </w:t>
      </w:r>
      <w:r>
        <w:rPr>
          <w:rFonts w:ascii="Arial" w:hAnsi="Arial" w:cs="Arial"/>
        </w:rPr>
        <w:t xml:space="preserve">              Ing. Mario Patiño A.</w:t>
      </w:r>
    </w:p>
    <w:p w:rsidR="00943396" w:rsidRPr="0045619B" w:rsidRDefault="00943396" w:rsidP="00943396">
      <w:pPr>
        <w:rPr>
          <w:rFonts w:ascii="Arial" w:hAnsi="Arial" w:cs="Arial"/>
        </w:rPr>
      </w:pPr>
      <w:r>
        <w:rPr>
          <w:rFonts w:ascii="Arial" w:hAnsi="Arial" w:cs="Arial"/>
        </w:rPr>
        <w:t xml:space="preserve">                         </w:t>
      </w:r>
      <w:r w:rsidRPr="0045619B">
        <w:rPr>
          <w:rFonts w:ascii="Arial" w:hAnsi="Arial" w:cs="Arial"/>
        </w:rPr>
        <w:t xml:space="preserve">VOCAL       </w:t>
      </w:r>
      <w:r>
        <w:rPr>
          <w:rFonts w:ascii="Arial" w:hAnsi="Arial" w:cs="Arial"/>
        </w:rPr>
        <w:t xml:space="preserve">          </w:t>
      </w:r>
      <w:r w:rsidRPr="0045619B">
        <w:rPr>
          <w:rFonts w:ascii="Arial" w:hAnsi="Arial" w:cs="Arial"/>
        </w:rPr>
        <w:t xml:space="preserve">                                    </w:t>
      </w:r>
      <w:r>
        <w:rPr>
          <w:rFonts w:ascii="Arial" w:hAnsi="Arial" w:cs="Arial"/>
        </w:rPr>
        <w:t xml:space="preserve">   VOCAL</w:t>
      </w:r>
    </w:p>
    <w:p w:rsidR="00943396" w:rsidRDefault="00943396" w:rsidP="00943396">
      <w:pPr>
        <w:jc w:val="center"/>
        <w:rPr>
          <w:rFonts w:ascii="Arial" w:hAnsi="Arial" w:cs="Arial"/>
          <w:b/>
        </w:rPr>
      </w:pPr>
    </w:p>
    <w:p w:rsidR="00943396" w:rsidRDefault="00943396" w:rsidP="00943396">
      <w:pPr>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rPr>
          <w:rFonts w:ascii="Arial" w:hAnsi="Arial" w:cs="Arial"/>
          <w:b/>
        </w:rPr>
      </w:pPr>
    </w:p>
    <w:p w:rsidR="00943396" w:rsidRDefault="00943396" w:rsidP="00943396">
      <w:pPr>
        <w:spacing w:line="480" w:lineRule="auto"/>
        <w:jc w:val="center"/>
        <w:rPr>
          <w:rFonts w:ascii="Arial" w:hAnsi="Arial" w:cs="Arial"/>
          <w:b/>
        </w:rPr>
      </w:pPr>
    </w:p>
    <w:p w:rsidR="00943396" w:rsidRPr="00393A28" w:rsidRDefault="00943396" w:rsidP="00943396">
      <w:pPr>
        <w:spacing w:line="480" w:lineRule="auto"/>
        <w:jc w:val="center"/>
        <w:rPr>
          <w:rFonts w:ascii="Arial" w:hAnsi="Arial" w:cs="Arial"/>
        </w:rPr>
      </w:pPr>
    </w:p>
    <w:p w:rsidR="00943396" w:rsidRPr="00033D3E" w:rsidRDefault="00943396" w:rsidP="00943396">
      <w:pPr>
        <w:spacing w:line="480" w:lineRule="auto"/>
        <w:jc w:val="center"/>
        <w:rPr>
          <w:rFonts w:ascii="Arial" w:hAnsi="Arial" w:cs="Arial"/>
          <w:b/>
          <w:sz w:val="32"/>
          <w:szCs w:val="32"/>
        </w:rPr>
      </w:pPr>
      <w:r>
        <w:rPr>
          <w:rFonts w:ascii="Arial" w:hAnsi="Arial" w:cs="Arial"/>
          <w:sz w:val="32"/>
          <w:szCs w:val="32"/>
        </w:rPr>
        <w:t xml:space="preserve">         </w:t>
      </w:r>
      <w:r w:rsidRPr="00033D3E">
        <w:rPr>
          <w:rFonts w:ascii="Arial" w:hAnsi="Arial" w:cs="Arial"/>
          <w:b/>
          <w:sz w:val="32"/>
          <w:szCs w:val="32"/>
        </w:rPr>
        <w:t>DECLARACIÓN EXPRESA</w:t>
      </w:r>
    </w:p>
    <w:p w:rsidR="00943396" w:rsidRPr="00393A28" w:rsidRDefault="00943396" w:rsidP="00943396">
      <w:pPr>
        <w:spacing w:line="480" w:lineRule="auto"/>
        <w:jc w:val="both"/>
        <w:rPr>
          <w:rFonts w:ascii="Arial" w:hAnsi="Arial" w:cs="Arial"/>
          <w:sz w:val="32"/>
          <w:szCs w:val="32"/>
        </w:rPr>
      </w:pPr>
    </w:p>
    <w:p w:rsidR="00943396" w:rsidRPr="00033D3E" w:rsidRDefault="00943396" w:rsidP="00943396">
      <w:pPr>
        <w:spacing w:line="480" w:lineRule="auto"/>
        <w:ind w:left="1416" w:right="72"/>
        <w:jc w:val="both"/>
        <w:rPr>
          <w:rFonts w:ascii="Arial" w:hAnsi="Arial" w:cs="Arial"/>
          <w:sz w:val="28"/>
          <w:szCs w:val="28"/>
        </w:rPr>
      </w:pPr>
      <w:r w:rsidRPr="00033D3E">
        <w:rPr>
          <w:rFonts w:ascii="Arial" w:hAnsi="Arial" w:cs="Arial"/>
          <w:sz w:val="28"/>
          <w:szCs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033D3E">
            <w:rPr>
              <w:rFonts w:ascii="Arial" w:hAnsi="Arial" w:cs="Arial"/>
              <w:sz w:val="28"/>
              <w:szCs w:val="28"/>
            </w:rPr>
            <w:t>la ESCUELA</w:t>
          </w:r>
        </w:smartTag>
        <w:r w:rsidRPr="00033D3E">
          <w:rPr>
            <w:rFonts w:ascii="Arial" w:hAnsi="Arial" w:cs="Arial"/>
            <w:sz w:val="28"/>
            <w:szCs w:val="28"/>
          </w:rPr>
          <w:t xml:space="preserve"> SUPERIOR</w:t>
        </w:r>
      </w:smartTag>
      <w:r w:rsidRPr="00033D3E">
        <w:rPr>
          <w:rFonts w:ascii="Arial" w:hAnsi="Arial" w:cs="Arial"/>
          <w:sz w:val="28"/>
          <w:szCs w:val="28"/>
        </w:rPr>
        <w:t xml:space="preserve"> POLITECNICA DEL LITORAL”</w:t>
      </w:r>
    </w:p>
    <w:p w:rsidR="00943396" w:rsidRPr="00033D3E" w:rsidRDefault="00943396" w:rsidP="00943396">
      <w:pPr>
        <w:spacing w:line="480" w:lineRule="auto"/>
        <w:ind w:left="1416" w:right="72"/>
        <w:jc w:val="both"/>
        <w:rPr>
          <w:rFonts w:ascii="Arial" w:hAnsi="Arial" w:cs="Arial"/>
          <w:b/>
          <w:sz w:val="28"/>
          <w:szCs w:val="28"/>
        </w:rPr>
      </w:pPr>
    </w:p>
    <w:p w:rsidR="00943396" w:rsidRPr="00AF22BA" w:rsidRDefault="00943396" w:rsidP="00943396">
      <w:pPr>
        <w:spacing w:line="480" w:lineRule="auto"/>
        <w:ind w:left="1416" w:right="72"/>
        <w:jc w:val="both"/>
        <w:rPr>
          <w:rFonts w:ascii="Arial" w:hAnsi="Arial" w:cs="Arial"/>
          <w:sz w:val="28"/>
          <w:szCs w:val="28"/>
        </w:rPr>
      </w:pPr>
      <w:r w:rsidRPr="00AF22BA">
        <w:rPr>
          <w:rFonts w:ascii="Arial" w:hAnsi="Arial" w:cs="Arial"/>
          <w:sz w:val="28"/>
          <w:szCs w:val="28"/>
        </w:rPr>
        <w:t xml:space="preserve">(Reglamento de graduación de </w:t>
      </w:r>
      <w:smartTag w:uri="urn:schemas-microsoft-com:office:smarttags" w:element="PersonName">
        <w:smartTagPr>
          <w:attr w:name="ProductID" w:val="la ESPOL"/>
        </w:smartTagPr>
        <w:r w:rsidRPr="00AF22BA">
          <w:rPr>
            <w:rFonts w:ascii="Arial" w:hAnsi="Arial" w:cs="Arial"/>
            <w:sz w:val="28"/>
            <w:szCs w:val="28"/>
          </w:rPr>
          <w:t>la ESPOL</w:t>
        </w:r>
      </w:smartTag>
      <w:r w:rsidRPr="00AF22BA">
        <w:rPr>
          <w:rFonts w:ascii="Arial" w:hAnsi="Arial" w:cs="Arial"/>
          <w:sz w:val="28"/>
          <w:szCs w:val="28"/>
        </w:rPr>
        <w:t>)</w:t>
      </w:r>
    </w:p>
    <w:p w:rsidR="00943396" w:rsidRDefault="00943396" w:rsidP="00943396">
      <w:pPr>
        <w:spacing w:line="480" w:lineRule="auto"/>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Pr="00527DA5" w:rsidRDefault="00943396" w:rsidP="00943396">
      <w:pPr>
        <w:spacing w:line="480" w:lineRule="auto"/>
        <w:rPr>
          <w:rFonts w:ascii="Arial" w:hAnsi="Arial" w:cs="Arial"/>
        </w:rPr>
      </w:pPr>
      <w:r w:rsidRPr="00527DA5">
        <w:rPr>
          <w:rFonts w:ascii="Arial" w:hAnsi="Arial" w:cs="Arial"/>
        </w:rPr>
        <w:t xml:space="preserve">                                                                              -----------------------------------</w:t>
      </w:r>
    </w:p>
    <w:p w:rsidR="00943396" w:rsidRPr="00033D3E" w:rsidRDefault="00943396" w:rsidP="00943396">
      <w:pPr>
        <w:spacing w:line="480" w:lineRule="auto"/>
        <w:jc w:val="center"/>
        <w:rPr>
          <w:rFonts w:ascii="Arial" w:hAnsi="Arial" w:cs="Arial"/>
        </w:rPr>
      </w:pPr>
      <w:r w:rsidRPr="00033D3E">
        <w:rPr>
          <w:rFonts w:ascii="Arial" w:hAnsi="Arial" w:cs="Arial"/>
        </w:rPr>
        <w:t xml:space="preserve">                                         </w:t>
      </w:r>
      <w:r>
        <w:rPr>
          <w:rFonts w:ascii="Arial" w:hAnsi="Arial" w:cs="Arial"/>
        </w:rPr>
        <w:t xml:space="preserve">                             </w:t>
      </w:r>
      <w:r w:rsidRPr="00033D3E">
        <w:rPr>
          <w:rFonts w:ascii="Arial" w:hAnsi="Arial" w:cs="Arial"/>
        </w:rPr>
        <w:t xml:space="preserve">  Santiago</w:t>
      </w:r>
      <w:r>
        <w:rPr>
          <w:rFonts w:ascii="Arial" w:hAnsi="Arial" w:cs="Arial"/>
        </w:rPr>
        <w:t xml:space="preserve"> francisco</w:t>
      </w:r>
      <w:r w:rsidRPr="00033D3E">
        <w:rPr>
          <w:rFonts w:ascii="Arial" w:hAnsi="Arial" w:cs="Arial"/>
        </w:rPr>
        <w:t xml:space="preserve"> Villa Jadán</w:t>
      </w: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943396" w:rsidP="00943396">
      <w:pPr>
        <w:spacing w:line="480" w:lineRule="auto"/>
        <w:jc w:val="center"/>
        <w:rPr>
          <w:rFonts w:ascii="Arial" w:hAnsi="Arial" w:cs="Arial"/>
          <w:b/>
        </w:rPr>
      </w:pPr>
    </w:p>
    <w:p w:rsidR="00943396" w:rsidRDefault="00E66C0E" w:rsidP="00943396">
      <w:pPr>
        <w:spacing w:line="480" w:lineRule="auto"/>
        <w:jc w:val="center"/>
        <w:rPr>
          <w:rFonts w:ascii="Arial" w:hAnsi="Arial" w:cs="Arial"/>
          <w:b/>
        </w:rPr>
      </w:pPr>
      <w:r>
        <w:rPr>
          <w:noProof/>
        </w:rPr>
        <w:lastRenderedPageBreak/>
        <w:drawing>
          <wp:anchor distT="0" distB="0" distL="114300" distR="114300" simplePos="0" relativeHeight="251662848" behindDoc="1" locked="0" layoutInCell="1" allowOverlap="1">
            <wp:simplePos x="0" y="0"/>
            <wp:positionH relativeFrom="column">
              <wp:posOffset>5143500</wp:posOffset>
            </wp:positionH>
            <wp:positionV relativeFrom="paragraph">
              <wp:posOffset>-800100</wp:posOffset>
            </wp:positionV>
            <wp:extent cx="182880" cy="191770"/>
            <wp:effectExtent l="19050" t="0" r="7620" b="0"/>
            <wp:wrapTight wrapText="bothSides">
              <wp:wrapPolygon edited="0">
                <wp:start x="-2250" y="0"/>
                <wp:lineTo x="-2250" y="19311"/>
                <wp:lineTo x="22500" y="19311"/>
                <wp:lineTo x="22500" y="0"/>
                <wp:lineTo x="-2250" y="0"/>
              </wp:wrapPolygon>
            </wp:wrapTight>
            <wp:docPr id="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82880" cy="191770"/>
                    </a:xfrm>
                    <a:prstGeom prst="rect">
                      <a:avLst/>
                    </a:prstGeom>
                    <a:noFill/>
                    <a:ln w="9525">
                      <a:noFill/>
                      <a:miter lim="800000"/>
                      <a:headEnd/>
                      <a:tailEnd/>
                    </a:ln>
                  </pic:spPr>
                </pic:pic>
              </a:graphicData>
            </a:graphic>
          </wp:anchor>
        </w:drawing>
      </w:r>
    </w:p>
    <w:p w:rsidR="00943396" w:rsidRPr="0031404B" w:rsidRDefault="00943396" w:rsidP="00943396">
      <w:pPr>
        <w:spacing w:line="480" w:lineRule="auto"/>
        <w:jc w:val="center"/>
        <w:rPr>
          <w:rFonts w:ascii="Arial" w:hAnsi="Arial" w:cs="Arial"/>
          <w:b/>
          <w:sz w:val="32"/>
          <w:szCs w:val="32"/>
        </w:rPr>
      </w:pPr>
      <w:r w:rsidRPr="0031404B">
        <w:rPr>
          <w:rFonts w:ascii="Arial" w:hAnsi="Arial" w:cs="Arial"/>
          <w:b/>
          <w:sz w:val="32"/>
          <w:szCs w:val="32"/>
        </w:rPr>
        <w:t>RESUMEN.</w:t>
      </w:r>
    </w:p>
    <w:p w:rsidR="00943396" w:rsidRDefault="00943396" w:rsidP="00943396">
      <w:pPr>
        <w:spacing w:line="480" w:lineRule="auto"/>
        <w:jc w:val="center"/>
        <w:rPr>
          <w:rFonts w:ascii="Arial" w:hAnsi="Arial" w:cs="Arial"/>
          <w:b/>
        </w:rPr>
      </w:pPr>
    </w:p>
    <w:p w:rsidR="00943396" w:rsidRDefault="00943396" w:rsidP="00943396">
      <w:pPr>
        <w:spacing w:line="480" w:lineRule="auto"/>
        <w:jc w:val="both"/>
        <w:rPr>
          <w:rFonts w:ascii="Arial" w:hAnsi="Arial" w:cs="Arial"/>
        </w:rPr>
      </w:pPr>
      <w:r>
        <w:rPr>
          <w:rFonts w:ascii="Arial" w:hAnsi="Arial" w:cs="Arial"/>
        </w:rPr>
        <w:t xml:space="preserve">La </w:t>
      </w:r>
      <w:r w:rsidRPr="00BE79E3">
        <w:rPr>
          <w:rFonts w:ascii="Arial" w:hAnsi="Arial" w:cs="Arial"/>
        </w:rPr>
        <w:t>ausencia rellenos comerciales</w:t>
      </w:r>
      <w:r>
        <w:rPr>
          <w:rFonts w:ascii="Arial" w:hAnsi="Arial" w:cs="Arial"/>
        </w:rPr>
        <w:t xml:space="preserve"> y económicos</w:t>
      </w:r>
      <w:r w:rsidRPr="00A2507A">
        <w:rPr>
          <w:rFonts w:ascii="Arial" w:hAnsi="Arial" w:cs="Arial"/>
        </w:rPr>
        <w:t xml:space="preserve"> para torre</w:t>
      </w:r>
      <w:r>
        <w:rPr>
          <w:rFonts w:ascii="Arial" w:hAnsi="Arial" w:cs="Arial"/>
        </w:rPr>
        <w:t>s</w:t>
      </w:r>
      <w:r w:rsidRPr="00A2507A">
        <w:rPr>
          <w:rFonts w:ascii="Arial" w:hAnsi="Arial" w:cs="Arial"/>
        </w:rPr>
        <w:t xml:space="preserve"> de enfriamiento hace que aumente el</w:t>
      </w:r>
      <w:r>
        <w:rPr>
          <w:rFonts w:ascii="Arial" w:hAnsi="Arial" w:cs="Arial"/>
          <w:b/>
        </w:rPr>
        <w:t xml:space="preserve"> </w:t>
      </w:r>
      <w:r>
        <w:rPr>
          <w:rFonts w:ascii="Arial" w:hAnsi="Arial" w:cs="Arial"/>
        </w:rPr>
        <w:t xml:space="preserve">costo de la construcción y mantenimiento de  </w:t>
      </w:r>
      <w:r w:rsidRPr="00BE79E3">
        <w:rPr>
          <w:rFonts w:ascii="Arial" w:hAnsi="Arial" w:cs="Arial"/>
        </w:rPr>
        <w:t>estos</w:t>
      </w:r>
      <w:r>
        <w:rPr>
          <w:rFonts w:ascii="Arial" w:hAnsi="Arial" w:cs="Arial"/>
        </w:rPr>
        <w:t xml:space="preserve"> equipos térmicos, por lo que es necesario encontrar rellenos que se encuentren en el mercado nacional, que sean fáciles de obtener y de bajo costo.</w:t>
      </w:r>
    </w:p>
    <w:p w:rsidR="00943396" w:rsidRDefault="00943396" w:rsidP="00943396">
      <w:pPr>
        <w:spacing w:line="480" w:lineRule="auto"/>
        <w:jc w:val="both"/>
        <w:rPr>
          <w:rFonts w:ascii="Arial" w:hAnsi="Arial" w:cs="Arial"/>
        </w:rPr>
      </w:pPr>
    </w:p>
    <w:p w:rsidR="00943396" w:rsidRDefault="00943396" w:rsidP="00943396">
      <w:pPr>
        <w:spacing w:line="480" w:lineRule="auto"/>
        <w:jc w:val="both"/>
        <w:rPr>
          <w:rFonts w:ascii="Arial" w:hAnsi="Arial" w:cs="Arial"/>
        </w:rPr>
      </w:pPr>
      <w:r>
        <w:rPr>
          <w:rFonts w:ascii="Arial" w:hAnsi="Arial" w:cs="Arial"/>
        </w:rPr>
        <w:t xml:space="preserve">Por este motivo el objetivo principal de la tesis es lograr obtener correlaciones experimentales que logren estimar con el menor error posible valores característicos de un determinado tipo </w:t>
      </w:r>
      <w:r w:rsidRPr="00BE79E3">
        <w:rPr>
          <w:rFonts w:ascii="Arial" w:hAnsi="Arial" w:cs="Arial"/>
        </w:rPr>
        <w:t>relleno económico</w:t>
      </w:r>
      <w:r>
        <w:rPr>
          <w:rFonts w:ascii="Arial" w:hAnsi="Arial" w:cs="Arial"/>
        </w:rPr>
        <w:t xml:space="preserve">  para torres de enfriamiento.</w:t>
      </w:r>
    </w:p>
    <w:p w:rsidR="00943396" w:rsidRDefault="00943396" w:rsidP="00943396">
      <w:pPr>
        <w:spacing w:line="480" w:lineRule="auto"/>
        <w:jc w:val="both"/>
        <w:rPr>
          <w:rFonts w:ascii="Arial" w:hAnsi="Arial" w:cs="Arial"/>
        </w:rPr>
      </w:pPr>
    </w:p>
    <w:p w:rsidR="00943396" w:rsidRDefault="00943396" w:rsidP="00943396">
      <w:pPr>
        <w:spacing w:line="480" w:lineRule="auto"/>
        <w:jc w:val="both"/>
        <w:rPr>
          <w:rFonts w:ascii="Arial" w:hAnsi="Arial" w:cs="Arial"/>
        </w:rPr>
      </w:pPr>
      <w:r>
        <w:rPr>
          <w:rFonts w:ascii="Arial" w:hAnsi="Arial" w:cs="Arial"/>
        </w:rPr>
        <w:t>Se efectuará una</w:t>
      </w:r>
      <w:r w:rsidRPr="00D05247">
        <w:rPr>
          <w:rFonts w:ascii="Arial" w:hAnsi="Arial" w:cs="Arial"/>
        </w:rPr>
        <w:t xml:space="preserve"> investigación de información teórica  de transferencia de masa y de energía, </w:t>
      </w:r>
      <w:r>
        <w:rPr>
          <w:rFonts w:ascii="Arial" w:hAnsi="Arial" w:cs="Arial"/>
        </w:rPr>
        <w:t xml:space="preserve">con lo que se seleccionará </w:t>
      </w:r>
      <w:r w:rsidRPr="00D05247">
        <w:rPr>
          <w:rFonts w:ascii="Arial" w:hAnsi="Arial" w:cs="Arial"/>
        </w:rPr>
        <w:t>el modelo matemático que más se ajusta a la distribución experimental de los valores encontrados.</w:t>
      </w:r>
      <w:r>
        <w:rPr>
          <w:rFonts w:ascii="Arial" w:hAnsi="Arial" w:cs="Arial"/>
        </w:rPr>
        <w:t xml:space="preserve"> Luego se realizará un estudio descriptivo de rangos comerciales de operación y se tomará en consideración variables como caudales de agua, aire y capacidades térmicas de las torres de enfriamiento. </w:t>
      </w:r>
    </w:p>
    <w:p w:rsidR="00943396" w:rsidRDefault="00943396" w:rsidP="00943396">
      <w:pPr>
        <w:spacing w:line="480" w:lineRule="auto"/>
        <w:jc w:val="both"/>
        <w:rPr>
          <w:rFonts w:ascii="Arial" w:hAnsi="Arial" w:cs="Arial"/>
        </w:rPr>
      </w:pPr>
    </w:p>
    <w:p w:rsidR="00943396" w:rsidRPr="00943396" w:rsidRDefault="00943396" w:rsidP="00943396">
      <w:pPr>
        <w:tabs>
          <w:tab w:val="left" w:pos="6220"/>
        </w:tabs>
        <w:rPr>
          <w:rFonts w:ascii="Arial" w:hAnsi="Arial" w:cs="Arial"/>
        </w:rPr>
      </w:pPr>
      <w:r>
        <w:rPr>
          <w:rFonts w:ascii="Arial" w:hAnsi="Arial" w:cs="Arial"/>
        </w:rPr>
        <w:tab/>
      </w:r>
    </w:p>
    <w:p w:rsidR="00943396" w:rsidRDefault="00E66C0E" w:rsidP="00943396">
      <w:pPr>
        <w:spacing w:line="480" w:lineRule="auto"/>
        <w:jc w:val="both"/>
        <w:rPr>
          <w:rFonts w:ascii="Arial" w:hAnsi="Arial" w:cs="Arial"/>
        </w:rPr>
      </w:pPr>
      <w:r>
        <w:rPr>
          <w:noProof/>
        </w:rPr>
        <w:lastRenderedPageBreak/>
        <w:drawing>
          <wp:anchor distT="0" distB="0" distL="114300" distR="114300" simplePos="0" relativeHeight="251663872" behindDoc="1" locked="0" layoutInCell="1" allowOverlap="1">
            <wp:simplePos x="0" y="0"/>
            <wp:positionH relativeFrom="column">
              <wp:posOffset>5257800</wp:posOffset>
            </wp:positionH>
            <wp:positionV relativeFrom="paragraph">
              <wp:posOffset>-685800</wp:posOffset>
            </wp:positionV>
            <wp:extent cx="160020" cy="137160"/>
            <wp:effectExtent l="19050" t="0" r="0" b="0"/>
            <wp:wrapTight wrapText="bothSides">
              <wp:wrapPolygon edited="0">
                <wp:start x="-2571" y="0"/>
                <wp:lineTo x="-2571" y="18000"/>
                <wp:lineTo x="20571" y="18000"/>
                <wp:lineTo x="20571" y="0"/>
                <wp:lineTo x="-2571" y="0"/>
              </wp:wrapPolygon>
            </wp:wrapTight>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60020" cy="137160"/>
                    </a:xfrm>
                    <a:prstGeom prst="rect">
                      <a:avLst/>
                    </a:prstGeom>
                    <a:noFill/>
                    <a:ln w="9525">
                      <a:noFill/>
                      <a:miter lim="800000"/>
                      <a:headEnd/>
                      <a:tailEnd/>
                    </a:ln>
                  </pic:spPr>
                </pic:pic>
              </a:graphicData>
            </a:graphic>
          </wp:anchor>
        </w:drawing>
      </w:r>
      <w:r w:rsidR="00943396">
        <w:rPr>
          <w:rFonts w:ascii="Arial" w:hAnsi="Arial" w:cs="Arial"/>
        </w:rPr>
        <w:t>Con la finalidad de obtener datos reales de enfriamiento se procederá al diseño y construcción de un equipo experimental que simule las condiciones internas de una torre de enfriamiento que tiene en su interior el relleno económico seleccionado, de esta manera se obtendrá valores reales de las condiciones de salida de los fluidos involucrados.</w:t>
      </w:r>
    </w:p>
    <w:p w:rsidR="00943396" w:rsidRDefault="00943396" w:rsidP="00943396">
      <w:pPr>
        <w:spacing w:line="480" w:lineRule="auto"/>
        <w:jc w:val="both"/>
        <w:rPr>
          <w:rFonts w:ascii="Arial" w:hAnsi="Arial" w:cs="Arial"/>
        </w:rPr>
      </w:pPr>
    </w:p>
    <w:p w:rsidR="00943396" w:rsidRDefault="00943396" w:rsidP="00943396">
      <w:pPr>
        <w:spacing w:line="480" w:lineRule="auto"/>
        <w:jc w:val="both"/>
        <w:rPr>
          <w:rFonts w:ascii="Arial" w:hAnsi="Arial" w:cs="Arial"/>
        </w:rPr>
      </w:pPr>
      <w:r>
        <w:rPr>
          <w:rFonts w:ascii="Arial" w:hAnsi="Arial" w:cs="Arial"/>
        </w:rPr>
        <w:t xml:space="preserve">Finalmente los valores serán graficados y analizados estadísticamente y se encontrará la correlación que mejor se ajuste a los valores experimentales con los que podamos encontrar los coeficientes de transferencia de calor y caída de presión </w:t>
      </w:r>
      <w:r w:rsidRPr="00BE79E3">
        <w:rPr>
          <w:rFonts w:ascii="Arial" w:hAnsi="Arial" w:cs="Arial"/>
        </w:rPr>
        <w:t>en el relleno</w:t>
      </w:r>
      <w:r>
        <w:rPr>
          <w:rFonts w:ascii="Arial" w:hAnsi="Arial" w:cs="Arial"/>
          <w:color w:val="993300"/>
        </w:rPr>
        <w:t>.</w:t>
      </w:r>
    </w:p>
    <w:p w:rsidR="00943396" w:rsidRPr="003404A1" w:rsidRDefault="00943396" w:rsidP="00943396">
      <w:pPr>
        <w:tabs>
          <w:tab w:val="left" w:pos="2880"/>
        </w:tabs>
        <w:spacing w:line="480" w:lineRule="auto"/>
        <w:rPr>
          <w:rFonts w:ascii="Arial" w:hAnsi="Arial" w:cs="Arial"/>
          <w:b/>
          <w:i/>
          <w:sz w:val="22"/>
          <w:szCs w:val="22"/>
        </w:rPr>
      </w:pPr>
    </w:p>
    <w:p w:rsidR="00943396" w:rsidRDefault="00943396" w:rsidP="00943396">
      <w:pPr>
        <w:tabs>
          <w:tab w:val="left" w:pos="2880"/>
        </w:tabs>
        <w:spacing w:line="480" w:lineRule="auto"/>
        <w:rPr>
          <w:rFonts w:ascii="Arial" w:hAnsi="Arial" w:cs="Arial"/>
          <w:b/>
          <w:i/>
          <w:sz w:val="22"/>
          <w:szCs w:val="22"/>
          <w:lang w:val="es-EC"/>
        </w:rPr>
      </w:pPr>
    </w:p>
    <w:p w:rsidR="00943396" w:rsidRDefault="00943396" w:rsidP="00943396">
      <w:pPr>
        <w:spacing w:line="480" w:lineRule="auto"/>
        <w:jc w:val="both"/>
        <w:rPr>
          <w:rFonts w:ascii="Arial" w:hAnsi="Arial" w:cs="Arial"/>
          <w:lang w:val="es-EC"/>
        </w:rPr>
      </w:pPr>
    </w:p>
    <w:p w:rsidR="00943396" w:rsidRDefault="00943396" w:rsidP="00943396">
      <w:pPr>
        <w:spacing w:line="480" w:lineRule="auto"/>
        <w:jc w:val="both"/>
        <w:rPr>
          <w:rFonts w:ascii="Arial" w:hAnsi="Arial" w:cs="Arial"/>
          <w:lang w:val="es-EC"/>
        </w:rPr>
      </w:pPr>
    </w:p>
    <w:p w:rsidR="00943396" w:rsidRDefault="00943396" w:rsidP="00943396">
      <w:pPr>
        <w:spacing w:line="480" w:lineRule="auto"/>
        <w:jc w:val="both"/>
        <w:rPr>
          <w:rFonts w:ascii="Arial" w:hAnsi="Arial" w:cs="Arial"/>
          <w:lang w:val="es-EC"/>
        </w:rPr>
      </w:pPr>
    </w:p>
    <w:p w:rsidR="00943396" w:rsidRDefault="00943396" w:rsidP="00943396">
      <w:pPr>
        <w:spacing w:line="480" w:lineRule="auto"/>
        <w:jc w:val="both"/>
        <w:rPr>
          <w:rFonts w:ascii="Arial" w:hAnsi="Arial" w:cs="Arial"/>
          <w:lang w:val="es-EC"/>
        </w:rPr>
      </w:pPr>
    </w:p>
    <w:p w:rsidR="00943396" w:rsidRDefault="00943396" w:rsidP="00943396">
      <w:pPr>
        <w:spacing w:line="480" w:lineRule="auto"/>
        <w:jc w:val="both"/>
        <w:rPr>
          <w:rFonts w:ascii="Arial" w:hAnsi="Arial" w:cs="Arial"/>
          <w:lang w:val="es-EC"/>
        </w:rPr>
      </w:pPr>
    </w:p>
    <w:p w:rsidR="00943396" w:rsidRDefault="00943396" w:rsidP="00943396">
      <w:pPr>
        <w:spacing w:line="480" w:lineRule="auto"/>
        <w:jc w:val="both"/>
        <w:rPr>
          <w:rFonts w:ascii="Arial" w:hAnsi="Arial" w:cs="Arial"/>
          <w:lang w:val="es-EC"/>
        </w:rPr>
      </w:pPr>
    </w:p>
    <w:p w:rsidR="00943396" w:rsidRDefault="00943396" w:rsidP="00943396">
      <w:pPr>
        <w:spacing w:line="480" w:lineRule="auto"/>
        <w:jc w:val="both"/>
        <w:rPr>
          <w:rFonts w:ascii="Arial" w:hAnsi="Arial" w:cs="Arial"/>
          <w:lang w:val="es-EC"/>
        </w:rPr>
      </w:pPr>
    </w:p>
    <w:p w:rsidR="00943396" w:rsidRDefault="00943396" w:rsidP="00943396">
      <w:pPr>
        <w:spacing w:line="480" w:lineRule="auto"/>
        <w:jc w:val="both"/>
        <w:rPr>
          <w:rFonts w:ascii="Arial" w:hAnsi="Arial" w:cs="Arial"/>
          <w:lang w:val="es-EC"/>
        </w:rPr>
      </w:pPr>
    </w:p>
    <w:p w:rsidR="00943396" w:rsidRDefault="00943396" w:rsidP="00943396">
      <w:pPr>
        <w:spacing w:line="480" w:lineRule="auto"/>
        <w:jc w:val="both"/>
        <w:rPr>
          <w:rFonts w:ascii="Arial" w:hAnsi="Arial" w:cs="Arial"/>
          <w:lang w:val="es-EC"/>
        </w:rPr>
      </w:pPr>
    </w:p>
    <w:p w:rsidR="00943396" w:rsidRDefault="00943396" w:rsidP="00943396">
      <w:pPr>
        <w:spacing w:line="480" w:lineRule="auto"/>
        <w:jc w:val="both"/>
        <w:rPr>
          <w:rFonts w:ascii="Arial" w:hAnsi="Arial" w:cs="Arial"/>
          <w:lang w:val="es-EC"/>
        </w:rPr>
      </w:pPr>
    </w:p>
    <w:p w:rsidR="00943396" w:rsidRPr="003404A1" w:rsidRDefault="00E66C0E" w:rsidP="00943396">
      <w:pPr>
        <w:spacing w:line="480" w:lineRule="auto"/>
        <w:jc w:val="center"/>
        <w:rPr>
          <w:rFonts w:ascii="Arial" w:hAnsi="Arial" w:cs="Arial"/>
          <w:b/>
          <w:bCs/>
          <w:sz w:val="32"/>
        </w:rPr>
      </w:pPr>
      <w:r>
        <w:rPr>
          <w:noProof/>
        </w:rPr>
        <w:lastRenderedPageBreak/>
        <w:drawing>
          <wp:anchor distT="0" distB="0" distL="114300" distR="114300" simplePos="0" relativeHeight="251664896" behindDoc="1" locked="0" layoutInCell="1" allowOverlap="1">
            <wp:simplePos x="0" y="0"/>
            <wp:positionH relativeFrom="column">
              <wp:posOffset>5029200</wp:posOffset>
            </wp:positionH>
            <wp:positionV relativeFrom="paragraph">
              <wp:posOffset>-571500</wp:posOffset>
            </wp:positionV>
            <wp:extent cx="193040" cy="149225"/>
            <wp:effectExtent l="19050" t="0" r="0" b="0"/>
            <wp:wrapTight wrapText="bothSides">
              <wp:wrapPolygon edited="0">
                <wp:start x="-2132" y="0"/>
                <wp:lineTo x="-2132" y="19302"/>
                <wp:lineTo x="21316" y="19302"/>
                <wp:lineTo x="21316" y="0"/>
                <wp:lineTo x="-2132"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193040" cy="149225"/>
                    </a:xfrm>
                    <a:prstGeom prst="rect">
                      <a:avLst/>
                    </a:prstGeom>
                    <a:noFill/>
                    <a:ln w="9525">
                      <a:noFill/>
                      <a:miter lim="800000"/>
                      <a:headEnd/>
                      <a:tailEnd/>
                    </a:ln>
                  </pic:spPr>
                </pic:pic>
              </a:graphicData>
            </a:graphic>
          </wp:anchor>
        </w:drawing>
      </w:r>
      <w:r w:rsidR="00943396">
        <w:rPr>
          <w:rFonts w:ascii="Arial" w:hAnsi="Arial" w:cs="Arial"/>
          <w:b/>
          <w:bCs/>
          <w:sz w:val="32"/>
        </w:rPr>
        <w:t>INDICE GENERAL</w:t>
      </w:r>
    </w:p>
    <w:p w:rsidR="00943396" w:rsidRDefault="00943396" w:rsidP="00943396">
      <w:pPr>
        <w:spacing w:line="480" w:lineRule="auto"/>
        <w:jc w:val="both"/>
        <w:rPr>
          <w:rFonts w:ascii="Arial" w:hAnsi="Arial" w:cs="Arial"/>
          <w:lang w:val="es-EC"/>
        </w:rPr>
      </w:pPr>
    </w:p>
    <w:p w:rsidR="00943396" w:rsidRDefault="00943396" w:rsidP="00943396">
      <w:pPr>
        <w:spacing w:line="480" w:lineRule="auto"/>
        <w:jc w:val="both"/>
        <w:rPr>
          <w:rFonts w:ascii="Arial" w:hAnsi="Arial" w:cs="Arial"/>
          <w:lang w:val="es-EC"/>
        </w:rPr>
      </w:pPr>
      <w:r>
        <w:rPr>
          <w:rFonts w:ascii="Arial" w:hAnsi="Arial" w:cs="Arial"/>
          <w:lang w:val="es-EC"/>
        </w:rPr>
        <w:t xml:space="preserve">                                                                                                                    Pág.</w:t>
      </w:r>
    </w:p>
    <w:p w:rsidR="00943396" w:rsidRDefault="00943396" w:rsidP="00943396">
      <w:pPr>
        <w:spacing w:line="480" w:lineRule="auto"/>
        <w:jc w:val="both"/>
        <w:rPr>
          <w:rFonts w:ascii="Arial" w:hAnsi="Arial" w:cs="Arial"/>
          <w:lang w:val="es-EC"/>
        </w:rPr>
      </w:pPr>
      <w:r>
        <w:rPr>
          <w:rFonts w:ascii="Arial" w:hAnsi="Arial" w:cs="Arial"/>
          <w:lang w:val="es-EC"/>
        </w:rPr>
        <w:t>RESUMEN…………………………………………………….………….…….......I</w:t>
      </w:r>
    </w:p>
    <w:p w:rsidR="00943396" w:rsidRDefault="00943396" w:rsidP="00943396">
      <w:pPr>
        <w:spacing w:line="480" w:lineRule="auto"/>
        <w:jc w:val="both"/>
        <w:rPr>
          <w:rFonts w:ascii="Arial" w:hAnsi="Arial" w:cs="Arial"/>
          <w:lang w:val="es-EC"/>
        </w:rPr>
      </w:pPr>
      <w:r>
        <w:rPr>
          <w:rFonts w:ascii="Arial" w:hAnsi="Arial" w:cs="Arial"/>
          <w:lang w:val="es-EC"/>
        </w:rPr>
        <w:t>ÍNDICE GENERAL.……………………………………….…...………….……….III</w:t>
      </w:r>
    </w:p>
    <w:p w:rsidR="00943396" w:rsidRDefault="00943396" w:rsidP="00943396">
      <w:pPr>
        <w:spacing w:line="480" w:lineRule="auto"/>
        <w:jc w:val="both"/>
        <w:rPr>
          <w:rFonts w:ascii="Arial" w:hAnsi="Arial" w:cs="Arial"/>
          <w:lang w:val="es-EC"/>
        </w:rPr>
      </w:pPr>
      <w:r>
        <w:rPr>
          <w:rFonts w:ascii="Arial" w:hAnsi="Arial" w:cs="Arial"/>
          <w:lang w:val="es-EC"/>
        </w:rPr>
        <w:t>ABREVIATURAS………………………………………………………….…...…VIII</w:t>
      </w:r>
    </w:p>
    <w:p w:rsidR="00943396" w:rsidRDefault="00943396" w:rsidP="00943396">
      <w:pPr>
        <w:spacing w:line="480" w:lineRule="auto"/>
        <w:jc w:val="both"/>
        <w:rPr>
          <w:rFonts w:ascii="Arial" w:hAnsi="Arial" w:cs="Arial"/>
          <w:lang w:val="es-EC"/>
        </w:rPr>
      </w:pPr>
      <w:r>
        <w:rPr>
          <w:rFonts w:ascii="Arial" w:hAnsi="Arial" w:cs="Arial"/>
          <w:lang w:val="es-EC"/>
        </w:rPr>
        <w:t>SIMBOLOGIAS.……………………………………………………….…….……..IX</w:t>
      </w:r>
    </w:p>
    <w:p w:rsidR="00943396" w:rsidRDefault="00943396" w:rsidP="00943396">
      <w:pPr>
        <w:spacing w:line="480" w:lineRule="auto"/>
        <w:jc w:val="both"/>
        <w:rPr>
          <w:rFonts w:ascii="Arial" w:hAnsi="Arial" w:cs="Arial"/>
          <w:lang w:val="es-EC"/>
        </w:rPr>
      </w:pPr>
      <w:r>
        <w:rPr>
          <w:rFonts w:ascii="Arial" w:hAnsi="Arial" w:cs="Arial"/>
          <w:lang w:val="es-EC"/>
        </w:rPr>
        <w:t>ÍNDICE DE FIGURAS……………………………………………..…………..…..X</w:t>
      </w:r>
    </w:p>
    <w:p w:rsidR="00943396" w:rsidRDefault="00943396" w:rsidP="00943396">
      <w:pPr>
        <w:spacing w:line="480" w:lineRule="auto"/>
        <w:jc w:val="both"/>
        <w:rPr>
          <w:rFonts w:ascii="Arial" w:hAnsi="Arial" w:cs="Arial"/>
          <w:lang w:val="es-EC"/>
        </w:rPr>
      </w:pPr>
      <w:r>
        <w:rPr>
          <w:rFonts w:ascii="Arial" w:hAnsi="Arial" w:cs="Arial"/>
          <w:lang w:val="es-EC"/>
        </w:rPr>
        <w:t>ÍNDICE DE TABLAS……………………………………………………..…..…...XIII</w:t>
      </w:r>
    </w:p>
    <w:p w:rsidR="00943396" w:rsidRDefault="00943396" w:rsidP="00943396">
      <w:pPr>
        <w:spacing w:line="480" w:lineRule="auto"/>
        <w:jc w:val="both"/>
        <w:rPr>
          <w:rFonts w:ascii="Arial" w:hAnsi="Arial" w:cs="Arial"/>
          <w:lang w:val="es-EC"/>
        </w:rPr>
      </w:pPr>
      <w:r>
        <w:rPr>
          <w:rFonts w:ascii="Arial" w:hAnsi="Arial" w:cs="Arial"/>
          <w:lang w:val="es-EC"/>
        </w:rPr>
        <w:t>ÍNDICE DE PLANOS………………………………………………………….…..XV</w:t>
      </w:r>
    </w:p>
    <w:p w:rsidR="00943396" w:rsidRDefault="00943396" w:rsidP="00943396">
      <w:pPr>
        <w:spacing w:line="480" w:lineRule="auto"/>
        <w:jc w:val="both"/>
        <w:rPr>
          <w:rFonts w:ascii="Arial" w:hAnsi="Arial" w:cs="Arial"/>
        </w:rPr>
      </w:pPr>
      <w:r>
        <w:rPr>
          <w:rFonts w:ascii="Arial" w:hAnsi="Arial" w:cs="Arial"/>
          <w:lang w:val="es-EC"/>
        </w:rPr>
        <w:t>INTRODUCCIÓN……………………………………………….…….…….….......1</w:t>
      </w:r>
    </w:p>
    <w:p w:rsidR="00943396" w:rsidRPr="00033D3E" w:rsidRDefault="00943396" w:rsidP="00943396">
      <w:pPr>
        <w:spacing w:line="480" w:lineRule="auto"/>
        <w:jc w:val="both"/>
        <w:rPr>
          <w:rFonts w:ascii="Arial" w:hAnsi="Arial" w:cs="Arial"/>
          <w:bCs/>
          <w:sz w:val="32"/>
        </w:rPr>
      </w:pPr>
    </w:p>
    <w:p w:rsidR="00943396" w:rsidRPr="00033D3E" w:rsidRDefault="00943396" w:rsidP="00943396">
      <w:pPr>
        <w:tabs>
          <w:tab w:val="left" w:pos="480"/>
        </w:tabs>
        <w:spacing w:line="480" w:lineRule="auto"/>
        <w:rPr>
          <w:rFonts w:ascii="Arial" w:hAnsi="Arial" w:cs="Arial"/>
        </w:rPr>
      </w:pPr>
      <w:r w:rsidRPr="00033D3E">
        <w:rPr>
          <w:rFonts w:ascii="Arial" w:hAnsi="Arial" w:cs="Arial"/>
          <w:szCs w:val="48"/>
        </w:rPr>
        <w:t>CAPITULO 1</w:t>
      </w:r>
    </w:p>
    <w:p w:rsidR="00943396" w:rsidRPr="00033D3E" w:rsidRDefault="00943396" w:rsidP="00943396">
      <w:pPr>
        <w:pStyle w:val="Textoindependiente"/>
        <w:spacing w:line="480" w:lineRule="auto"/>
        <w:jc w:val="left"/>
        <w:rPr>
          <w:b w:val="0"/>
          <w:sz w:val="24"/>
        </w:rPr>
      </w:pPr>
      <w:r w:rsidRPr="00033D3E">
        <w:rPr>
          <w:b w:val="0"/>
          <w:sz w:val="24"/>
        </w:rPr>
        <w:t>1.</w:t>
      </w:r>
      <w:r w:rsidRPr="00033D3E">
        <w:rPr>
          <w:b w:val="0"/>
        </w:rPr>
        <w:t xml:space="preserve">  </w:t>
      </w:r>
      <w:r w:rsidRPr="00033D3E">
        <w:rPr>
          <w:b w:val="0"/>
          <w:bCs w:val="0"/>
        </w:rPr>
        <w:t xml:space="preserve"> </w:t>
      </w:r>
      <w:r w:rsidRPr="00033D3E">
        <w:rPr>
          <w:b w:val="0"/>
          <w:sz w:val="24"/>
        </w:rPr>
        <w:t>GENERALIDADES DE SISTEMAS DE ENFRIAMIENTO POR CAMBIO</w:t>
      </w:r>
    </w:p>
    <w:p w:rsidR="00943396" w:rsidRPr="00033D3E" w:rsidRDefault="00943396" w:rsidP="00943396">
      <w:pPr>
        <w:pStyle w:val="Textoindependiente"/>
        <w:tabs>
          <w:tab w:val="left" w:pos="540"/>
        </w:tabs>
        <w:spacing w:line="480" w:lineRule="auto"/>
        <w:jc w:val="left"/>
        <w:rPr>
          <w:b w:val="0"/>
          <w:sz w:val="24"/>
        </w:rPr>
      </w:pPr>
      <w:r w:rsidRPr="00033D3E">
        <w:rPr>
          <w:b w:val="0"/>
          <w:sz w:val="24"/>
        </w:rPr>
        <w:t xml:space="preserve">DE FASE CON TRANSFERENCIA DE MASA……………………….. </w:t>
      </w:r>
      <w:r>
        <w:rPr>
          <w:b w:val="0"/>
          <w:sz w:val="24"/>
        </w:rPr>
        <w:t>...…3</w:t>
      </w:r>
    </w:p>
    <w:p w:rsidR="00943396" w:rsidRPr="00033D3E" w:rsidRDefault="00943396" w:rsidP="00943396">
      <w:pPr>
        <w:spacing w:line="480" w:lineRule="auto"/>
        <w:rPr>
          <w:rFonts w:ascii="Arial" w:hAnsi="Arial" w:cs="Arial"/>
        </w:rPr>
      </w:pPr>
      <w:r w:rsidRPr="00033D3E">
        <w:rPr>
          <w:rFonts w:ascii="Arial" w:hAnsi="Arial" w:cs="Arial"/>
        </w:rPr>
        <w:t>1.1  Descripción de las torres de enfriamiento</w:t>
      </w:r>
      <w:r>
        <w:rPr>
          <w:rFonts w:ascii="Arial" w:hAnsi="Arial" w:cs="Arial"/>
        </w:rPr>
        <w:t>……………………………….3</w:t>
      </w:r>
    </w:p>
    <w:p w:rsidR="00943396" w:rsidRPr="00033D3E" w:rsidRDefault="00943396" w:rsidP="00943396">
      <w:pPr>
        <w:spacing w:line="480" w:lineRule="auto"/>
        <w:rPr>
          <w:rFonts w:ascii="Arial" w:hAnsi="Arial" w:cs="Arial"/>
        </w:rPr>
      </w:pPr>
      <w:r w:rsidRPr="00033D3E">
        <w:rPr>
          <w:rFonts w:ascii="Arial" w:hAnsi="Arial" w:cs="Arial"/>
        </w:rPr>
        <w:t>1.2  Tipos de torre de enfriamiento</w:t>
      </w:r>
      <w:r>
        <w:rPr>
          <w:rFonts w:ascii="Arial" w:hAnsi="Arial" w:cs="Arial"/>
        </w:rPr>
        <w:t>……………………………………………4</w:t>
      </w:r>
    </w:p>
    <w:p w:rsidR="00943396" w:rsidRPr="00033D3E" w:rsidRDefault="00943396" w:rsidP="00943396">
      <w:pPr>
        <w:numPr>
          <w:ilvl w:val="1"/>
          <w:numId w:val="45"/>
        </w:numPr>
        <w:spacing w:line="480" w:lineRule="auto"/>
        <w:rPr>
          <w:rFonts w:ascii="Arial" w:hAnsi="Arial" w:cs="Arial"/>
        </w:rPr>
      </w:pPr>
      <w:r w:rsidRPr="00033D3E">
        <w:rPr>
          <w:rFonts w:ascii="Arial" w:hAnsi="Arial" w:cs="Arial"/>
        </w:rPr>
        <w:t>Partes de una torre de enfriamiento…</w:t>
      </w:r>
      <w:r>
        <w:rPr>
          <w:rFonts w:ascii="Arial" w:hAnsi="Arial" w:cs="Arial"/>
        </w:rPr>
        <w:t>…………….</w:t>
      </w:r>
      <w:r w:rsidRPr="00033D3E">
        <w:rPr>
          <w:rFonts w:ascii="Arial" w:hAnsi="Arial" w:cs="Arial"/>
        </w:rPr>
        <w:t>…</w:t>
      </w:r>
      <w:r>
        <w:rPr>
          <w:rFonts w:ascii="Arial" w:hAnsi="Arial" w:cs="Arial"/>
        </w:rPr>
        <w:t>……</w:t>
      </w:r>
      <w:r w:rsidRPr="00033D3E">
        <w:rPr>
          <w:rFonts w:ascii="Arial" w:hAnsi="Arial" w:cs="Arial"/>
        </w:rPr>
        <w:t>………</w:t>
      </w:r>
      <w:r>
        <w:rPr>
          <w:rFonts w:ascii="Arial" w:hAnsi="Arial" w:cs="Arial"/>
        </w:rPr>
        <w:t>…...11</w:t>
      </w:r>
    </w:p>
    <w:p w:rsidR="00943396" w:rsidRPr="00033D3E" w:rsidRDefault="00943396" w:rsidP="00943396">
      <w:pPr>
        <w:numPr>
          <w:ilvl w:val="1"/>
          <w:numId w:val="45"/>
        </w:numPr>
        <w:spacing w:line="480" w:lineRule="auto"/>
        <w:rPr>
          <w:rFonts w:ascii="Arial" w:hAnsi="Arial" w:cs="Arial"/>
        </w:rPr>
      </w:pPr>
      <w:r w:rsidRPr="00033D3E">
        <w:rPr>
          <w:rFonts w:ascii="Arial" w:hAnsi="Arial" w:cs="Arial"/>
        </w:rPr>
        <w:lastRenderedPageBreak/>
        <w:t>Tipos de rellenos</w:t>
      </w:r>
      <w:r>
        <w:rPr>
          <w:rFonts w:ascii="Arial" w:hAnsi="Arial" w:cs="Arial"/>
        </w:rPr>
        <w:t>…………………………………….……………………13</w:t>
      </w:r>
    </w:p>
    <w:p w:rsidR="00943396" w:rsidRPr="00033D3E" w:rsidRDefault="00943396" w:rsidP="00943396">
      <w:pPr>
        <w:numPr>
          <w:ilvl w:val="2"/>
          <w:numId w:val="45"/>
        </w:numPr>
        <w:spacing w:line="480" w:lineRule="auto"/>
        <w:rPr>
          <w:rFonts w:ascii="Arial" w:hAnsi="Arial" w:cs="Arial"/>
        </w:rPr>
      </w:pPr>
      <w:r w:rsidRPr="00033D3E">
        <w:rPr>
          <w:rFonts w:ascii="Arial" w:hAnsi="Arial" w:cs="Arial"/>
        </w:rPr>
        <w:t xml:space="preserve">Rellenos por salpicaduras o goteo. </w:t>
      </w:r>
      <w:r>
        <w:rPr>
          <w:rFonts w:ascii="Arial" w:hAnsi="Arial" w:cs="Arial"/>
        </w:rPr>
        <w:t>……………………………14</w:t>
      </w:r>
    </w:p>
    <w:p w:rsidR="00943396" w:rsidRPr="00033D3E" w:rsidRDefault="00943396" w:rsidP="00943396">
      <w:pPr>
        <w:numPr>
          <w:ilvl w:val="2"/>
          <w:numId w:val="45"/>
        </w:numPr>
        <w:spacing w:line="480" w:lineRule="auto"/>
        <w:rPr>
          <w:rFonts w:ascii="Arial" w:hAnsi="Arial" w:cs="Arial"/>
        </w:rPr>
      </w:pPr>
      <w:r w:rsidRPr="00033D3E">
        <w:rPr>
          <w:rFonts w:ascii="Arial" w:hAnsi="Arial" w:cs="Arial"/>
        </w:rPr>
        <w:t>Rellenos laminares o de película</w:t>
      </w:r>
      <w:r>
        <w:rPr>
          <w:rFonts w:ascii="Arial" w:hAnsi="Arial" w:cs="Arial"/>
        </w:rPr>
        <w:t>……………………………….17</w:t>
      </w:r>
    </w:p>
    <w:p w:rsidR="00943396" w:rsidRPr="00033D3E" w:rsidRDefault="00943396" w:rsidP="00943396">
      <w:pPr>
        <w:numPr>
          <w:ilvl w:val="2"/>
          <w:numId w:val="45"/>
        </w:numPr>
        <w:tabs>
          <w:tab w:val="left" w:pos="540"/>
        </w:tabs>
        <w:spacing w:line="480" w:lineRule="auto"/>
        <w:rPr>
          <w:rFonts w:ascii="Arial" w:hAnsi="Arial" w:cs="Arial"/>
        </w:rPr>
      </w:pPr>
      <w:r w:rsidRPr="00033D3E">
        <w:rPr>
          <w:rFonts w:ascii="Arial" w:hAnsi="Arial" w:cs="Arial"/>
        </w:rPr>
        <w:t>Rellenos mixtos…………………………………………………...19</w:t>
      </w:r>
    </w:p>
    <w:p w:rsidR="00943396" w:rsidRDefault="00E66C0E" w:rsidP="00943396">
      <w:pPr>
        <w:numPr>
          <w:ilvl w:val="1"/>
          <w:numId w:val="45"/>
        </w:numPr>
        <w:spacing w:line="480" w:lineRule="auto"/>
        <w:rPr>
          <w:rFonts w:ascii="Arial" w:hAnsi="Arial" w:cs="Arial"/>
        </w:rPr>
      </w:pPr>
      <w:r>
        <w:rPr>
          <w:noProof/>
        </w:rPr>
        <w:drawing>
          <wp:anchor distT="0" distB="0" distL="114300" distR="114300" simplePos="0" relativeHeight="251665920" behindDoc="1" locked="0" layoutInCell="1" allowOverlap="1">
            <wp:simplePos x="0" y="0"/>
            <wp:positionH relativeFrom="column">
              <wp:posOffset>5143500</wp:posOffset>
            </wp:positionH>
            <wp:positionV relativeFrom="paragraph">
              <wp:posOffset>-800100</wp:posOffset>
            </wp:positionV>
            <wp:extent cx="228600" cy="157480"/>
            <wp:effectExtent l="19050" t="0" r="0" b="0"/>
            <wp:wrapTight wrapText="bothSides">
              <wp:wrapPolygon edited="0">
                <wp:start x="-1800" y="0"/>
                <wp:lineTo x="-1800" y="18290"/>
                <wp:lineTo x="21600" y="18290"/>
                <wp:lineTo x="21600" y="0"/>
                <wp:lineTo x="-180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228600" cy="157480"/>
                    </a:xfrm>
                    <a:prstGeom prst="rect">
                      <a:avLst/>
                    </a:prstGeom>
                    <a:noFill/>
                    <a:ln w="9525">
                      <a:noFill/>
                      <a:miter lim="800000"/>
                      <a:headEnd/>
                      <a:tailEnd/>
                    </a:ln>
                  </pic:spPr>
                </pic:pic>
              </a:graphicData>
            </a:graphic>
          </wp:anchor>
        </w:drawing>
      </w:r>
      <w:r w:rsidR="00943396" w:rsidRPr="00033D3E">
        <w:rPr>
          <w:rFonts w:ascii="Arial" w:hAnsi="Arial" w:cs="Arial"/>
        </w:rPr>
        <w:t>Ecuación característica de los rellenos utilizados en</w:t>
      </w:r>
    </w:p>
    <w:p w:rsidR="00943396" w:rsidRPr="00033D3E" w:rsidRDefault="00943396" w:rsidP="00943396">
      <w:pPr>
        <w:spacing w:line="480" w:lineRule="auto"/>
        <w:ind w:left="390"/>
        <w:rPr>
          <w:rFonts w:ascii="Arial" w:hAnsi="Arial" w:cs="Arial"/>
        </w:rPr>
      </w:pPr>
      <w:r w:rsidRPr="00033D3E">
        <w:rPr>
          <w:rFonts w:ascii="Arial" w:hAnsi="Arial" w:cs="Arial"/>
        </w:rPr>
        <w:t>torres de enfriamiento……</w:t>
      </w:r>
      <w:r>
        <w:rPr>
          <w:rFonts w:ascii="Arial" w:hAnsi="Arial" w:cs="Arial"/>
        </w:rPr>
        <w:t>….</w:t>
      </w:r>
      <w:r w:rsidRPr="00033D3E">
        <w:rPr>
          <w:rFonts w:ascii="Arial" w:hAnsi="Arial" w:cs="Arial"/>
        </w:rPr>
        <w:t>………………………………………….20</w:t>
      </w:r>
    </w:p>
    <w:p w:rsidR="00943396" w:rsidRPr="00033D3E" w:rsidRDefault="00943396" w:rsidP="00943396">
      <w:pPr>
        <w:numPr>
          <w:ilvl w:val="2"/>
          <w:numId w:val="45"/>
        </w:numPr>
        <w:spacing w:line="480" w:lineRule="auto"/>
        <w:rPr>
          <w:rFonts w:ascii="Arial" w:hAnsi="Arial" w:cs="Arial"/>
        </w:rPr>
      </w:pPr>
      <w:r w:rsidRPr="00033D3E">
        <w:rPr>
          <w:rFonts w:ascii="Arial" w:hAnsi="Arial" w:cs="Arial"/>
        </w:rPr>
        <w:t>Ecuación característica para rellenos de salpicadura</w:t>
      </w:r>
      <w:r>
        <w:rPr>
          <w:rFonts w:ascii="Arial" w:hAnsi="Arial" w:cs="Arial"/>
        </w:rPr>
        <w:t>………..21</w:t>
      </w:r>
    </w:p>
    <w:p w:rsidR="00943396" w:rsidRPr="00033D3E" w:rsidRDefault="00943396" w:rsidP="00943396">
      <w:pPr>
        <w:numPr>
          <w:ilvl w:val="2"/>
          <w:numId w:val="45"/>
        </w:numPr>
        <w:spacing w:line="480" w:lineRule="auto"/>
        <w:rPr>
          <w:rFonts w:ascii="Arial" w:hAnsi="Arial" w:cs="Arial"/>
        </w:rPr>
      </w:pPr>
      <w:r w:rsidRPr="00033D3E">
        <w:rPr>
          <w:rFonts w:ascii="Arial" w:hAnsi="Arial" w:cs="Arial"/>
        </w:rPr>
        <w:t>Ecuación característica para rellenos de película…………….23</w:t>
      </w:r>
    </w:p>
    <w:p w:rsidR="00943396" w:rsidRPr="00033D3E" w:rsidRDefault="00943396" w:rsidP="00943396">
      <w:pPr>
        <w:numPr>
          <w:ilvl w:val="1"/>
          <w:numId w:val="45"/>
        </w:numPr>
        <w:spacing w:line="480" w:lineRule="auto"/>
        <w:rPr>
          <w:rFonts w:ascii="Arial" w:hAnsi="Arial" w:cs="Arial"/>
        </w:rPr>
      </w:pPr>
      <w:r w:rsidRPr="00033D3E">
        <w:rPr>
          <w:rFonts w:ascii="Arial" w:hAnsi="Arial" w:cs="Arial"/>
        </w:rPr>
        <w:t>Generalidades de los ventiladores……………………………..……...24</w:t>
      </w:r>
    </w:p>
    <w:p w:rsidR="00943396" w:rsidRPr="00033D3E" w:rsidRDefault="00943396" w:rsidP="00943396">
      <w:pPr>
        <w:numPr>
          <w:ilvl w:val="1"/>
          <w:numId w:val="45"/>
        </w:numPr>
        <w:spacing w:line="480" w:lineRule="auto"/>
        <w:rPr>
          <w:rFonts w:ascii="Arial" w:hAnsi="Arial" w:cs="Arial"/>
        </w:rPr>
      </w:pPr>
      <w:r w:rsidRPr="00033D3E">
        <w:rPr>
          <w:rFonts w:ascii="Arial" w:hAnsi="Arial" w:cs="Arial"/>
        </w:rPr>
        <w:t>Generalidades de las bombas. ………………………………………...27</w:t>
      </w:r>
    </w:p>
    <w:p w:rsidR="00943396" w:rsidRPr="00033D3E" w:rsidRDefault="00943396" w:rsidP="00943396">
      <w:pPr>
        <w:spacing w:line="480" w:lineRule="auto"/>
        <w:ind w:left="390"/>
        <w:rPr>
          <w:rFonts w:ascii="Arial" w:hAnsi="Arial" w:cs="Arial"/>
        </w:rPr>
      </w:pPr>
    </w:p>
    <w:p w:rsidR="00943396" w:rsidRPr="00033D3E" w:rsidRDefault="00943396" w:rsidP="00943396">
      <w:pPr>
        <w:spacing w:line="480" w:lineRule="auto"/>
        <w:rPr>
          <w:rFonts w:ascii="Arial" w:hAnsi="Arial" w:cs="Arial"/>
        </w:rPr>
      </w:pPr>
      <w:r w:rsidRPr="00033D3E">
        <w:rPr>
          <w:rFonts w:ascii="Arial" w:hAnsi="Arial" w:cs="Arial"/>
          <w:szCs w:val="48"/>
        </w:rPr>
        <w:t>CAPITULO 2</w:t>
      </w:r>
    </w:p>
    <w:p w:rsidR="00943396" w:rsidRPr="0067300D" w:rsidRDefault="00943396" w:rsidP="00943396">
      <w:pPr>
        <w:numPr>
          <w:ilvl w:val="0"/>
          <w:numId w:val="14"/>
        </w:numPr>
        <w:spacing w:line="480" w:lineRule="auto"/>
        <w:rPr>
          <w:rFonts w:ascii="Arial" w:hAnsi="Arial" w:cs="Arial"/>
        </w:rPr>
      </w:pPr>
      <w:r w:rsidRPr="00033D3E">
        <w:rPr>
          <w:rFonts w:ascii="Arial" w:hAnsi="Arial" w:cs="Arial"/>
          <w:bCs/>
        </w:rPr>
        <w:t>FUNDAMENTOS  TERMODINÁMICOS Y DE TRANSFERENCIA</w:t>
      </w:r>
    </w:p>
    <w:p w:rsidR="00943396" w:rsidRDefault="00943396" w:rsidP="00943396">
      <w:pPr>
        <w:spacing w:line="480" w:lineRule="auto"/>
        <w:rPr>
          <w:rFonts w:ascii="Arial" w:hAnsi="Arial" w:cs="Arial"/>
          <w:bCs/>
        </w:rPr>
      </w:pPr>
      <w:r w:rsidRPr="00033D3E">
        <w:rPr>
          <w:rFonts w:ascii="Arial" w:hAnsi="Arial" w:cs="Arial"/>
          <w:bCs/>
        </w:rPr>
        <w:t xml:space="preserve">DE CALOR PARA EL ESTUDIO DE </w:t>
      </w:r>
      <w:r w:rsidRPr="00033D3E">
        <w:rPr>
          <w:rFonts w:ascii="Arial" w:hAnsi="Arial" w:cs="Arial"/>
        </w:rPr>
        <w:t>RELLENOS</w:t>
      </w:r>
      <w:r w:rsidRPr="00033D3E">
        <w:rPr>
          <w:rFonts w:ascii="Arial" w:hAnsi="Arial" w:cs="Arial"/>
          <w:bCs/>
        </w:rPr>
        <w:t xml:space="preserve"> EN  TORRES</w:t>
      </w:r>
    </w:p>
    <w:p w:rsidR="00943396" w:rsidRPr="00033D3E" w:rsidRDefault="00943396" w:rsidP="00943396">
      <w:pPr>
        <w:spacing w:line="480" w:lineRule="auto"/>
        <w:rPr>
          <w:rFonts w:ascii="Arial" w:hAnsi="Arial" w:cs="Arial"/>
        </w:rPr>
      </w:pPr>
      <w:r w:rsidRPr="00033D3E">
        <w:rPr>
          <w:rFonts w:ascii="Arial" w:hAnsi="Arial" w:cs="Arial"/>
          <w:bCs/>
        </w:rPr>
        <w:t>DE ENFRIAMIENTO…</w:t>
      </w:r>
      <w:r>
        <w:rPr>
          <w:rFonts w:ascii="Arial" w:hAnsi="Arial" w:cs="Arial"/>
          <w:bCs/>
        </w:rPr>
        <w:t>….………………………………………………....….30</w:t>
      </w:r>
    </w:p>
    <w:p w:rsidR="00943396" w:rsidRPr="00033D3E" w:rsidRDefault="00943396" w:rsidP="00943396">
      <w:pPr>
        <w:pStyle w:val="Textoindependiente2"/>
        <w:numPr>
          <w:ilvl w:val="1"/>
          <w:numId w:val="14"/>
        </w:numPr>
        <w:spacing w:after="0"/>
        <w:rPr>
          <w:b/>
          <w:bCs/>
        </w:rPr>
      </w:pPr>
      <w:r w:rsidRPr="00033D3E">
        <w:rPr>
          <w:b/>
          <w:bCs/>
        </w:rPr>
        <w:t>2.1   Transferencia por contacto directo en torres de enfriamiento</w:t>
      </w:r>
      <w:r>
        <w:rPr>
          <w:b/>
          <w:bCs/>
        </w:rPr>
        <w:t>………30</w:t>
      </w:r>
    </w:p>
    <w:p w:rsidR="00943396" w:rsidRPr="00033D3E" w:rsidRDefault="00943396" w:rsidP="00943396">
      <w:pPr>
        <w:pStyle w:val="Textoindependiente2"/>
        <w:numPr>
          <w:ilvl w:val="1"/>
          <w:numId w:val="14"/>
        </w:numPr>
        <w:spacing w:after="0"/>
        <w:rPr>
          <w:b/>
          <w:bCs/>
        </w:rPr>
      </w:pPr>
      <w:r w:rsidRPr="00033D3E">
        <w:rPr>
          <w:b/>
          <w:bCs/>
        </w:rPr>
        <w:t>2.2  Transferencia de calor y masa en el relleno</w:t>
      </w:r>
      <w:r>
        <w:rPr>
          <w:b/>
          <w:bCs/>
        </w:rPr>
        <w:t>…………………………..31</w:t>
      </w:r>
    </w:p>
    <w:p w:rsidR="00943396" w:rsidRDefault="00943396" w:rsidP="00943396">
      <w:pPr>
        <w:numPr>
          <w:ilvl w:val="1"/>
          <w:numId w:val="50"/>
        </w:numPr>
        <w:spacing w:line="480" w:lineRule="auto"/>
        <w:rPr>
          <w:rFonts w:ascii="Arial" w:hAnsi="Arial" w:cs="Arial"/>
        </w:rPr>
      </w:pPr>
      <w:r w:rsidRPr="00033D3E">
        <w:rPr>
          <w:rFonts w:ascii="Arial" w:hAnsi="Arial" w:cs="Arial"/>
        </w:rPr>
        <w:lastRenderedPageBreak/>
        <w:t>Transferencia de calor por difusión y convección simultáneas</w:t>
      </w:r>
    </w:p>
    <w:p w:rsidR="00943396" w:rsidRPr="00033D3E" w:rsidRDefault="00943396" w:rsidP="00943396">
      <w:pPr>
        <w:spacing w:line="480" w:lineRule="auto"/>
        <w:ind w:left="390"/>
        <w:rPr>
          <w:rFonts w:ascii="Arial" w:hAnsi="Arial" w:cs="Arial"/>
        </w:rPr>
      </w:pPr>
      <w:r w:rsidRPr="00033D3E">
        <w:rPr>
          <w:rFonts w:ascii="Arial" w:hAnsi="Arial" w:cs="Arial"/>
        </w:rPr>
        <w:t>para rellenos</w:t>
      </w:r>
      <w:r w:rsidRPr="00033D3E">
        <w:rPr>
          <w:rFonts w:ascii="Arial" w:hAnsi="Arial" w:cs="Arial"/>
          <w:color w:val="FF6600"/>
        </w:rPr>
        <w:t xml:space="preserve"> </w:t>
      </w:r>
      <w:r w:rsidRPr="00033D3E">
        <w:rPr>
          <w:rFonts w:ascii="Arial" w:hAnsi="Arial" w:cs="Arial"/>
        </w:rPr>
        <w:t xml:space="preserve">en una </w:t>
      </w:r>
      <w:r>
        <w:rPr>
          <w:rFonts w:ascii="Arial" w:hAnsi="Arial" w:cs="Arial"/>
        </w:rPr>
        <w:t xml:space="preserve"> </w:t>
      </w:r>
      <w:r w:rsidRPr="00033D3E">
        <w:rPr>
          <w:rFonts w:ascii="Arial" w:hAnsi="Arial" w:cs="Arial"/>
        </w:rPr>
        <w:t>torre de enfriamiento</w:t>
      </w:r>
      <w:r>
        <w:rPr>
          <w:rFonts w:ascii="Arial" w:hAnsi="Arial" w:cs="Arial"/>
        </w:rPr>
        <w:t>………………………...</w:t>
      </w:r>
      <w:r w:rsidRPr="00033D3E">
        <w:rPr>
          <w:rFonts w:ascii="Arial" w:hAnsi="Arial" w:cs="Arial"/>
        </w:rPr>
        <w:t>.</w:t>
      </w:r>
      <w:r>
        <w:rPr>
          <w:rFonts w:ascii="Arial" w:hAnsi="Arial" w:cs="Arial"/>
        </w:rPr>
        <w:t>....38</w:t>
      </w:r>
    </w:p>
    <w:p w:rsidR="00943396" w:rsidRPr="0067300D" w:rsidRDefault="00943396" w:rsidP="00943396">
      <w:pPr>
        <w:numPr>
          <w:ilvl w:val="1"/>
          <w:numId w:val="50"/>
        </w:numPr>
        <w:spacing w:line="480" w:lineRule="auto"/>
        <w:rPr>
          <w:rFonts w:ascii="Arial" w:hAnsi="Arial" w:cs="Arial"/>
        </w:rPr>
      </w:pPr>
      <w:r w:rsidRPr="00033D3E">
        <w:rPr>
          <w:rFonts w:ascii="Arial" w:hAnsi="Arial" w:cs="Arial"/>
          <w:bCs/>
        </w:rPr>
        <w:t>Cálculo de altura necesaria para transferencia de calor</w:t>
      </w:r>
    </w:p>
    <w:p w:rsidR="00943396" w:rsidRPr="00033D3E" w:rsidRDefault="00943396" w:rsidP="00943396">
      <w:pPr>
        <w:spacing w:line="480" w:lineRule="auto"/>
        <w:ind w:left="390"/>
        <w:rPr>
          <w:rFonts w:ascii="Arial" w:hAnsi="Arial" w:cs="Arial"/>
        </w:rPr>
      </w:pPr>
      <w:r w:rsidRPr="00033D3E">
        <w:rPr>
          <w:rFonts w:ascii="Arial" w:hAnsi="Arial" w:cs="Arial"/>
          <w:bCs/>
        </w:rPr>
        <w:t>y masa en rellenos</w:t>
      </w:r>
      <w:r w:rsidRPr="00033D3E">
        <w:rPr>
          <w:rFonts w:ascii="Arial" w:hAnsi="Arial" w:cs="Arial"/>
          <w:bCs/>
          <w:color w:val="FF6600"/>
        </w:rPr>
        <w:t xml:space="preserve"> </w:t>
      </w:r>
      <w:r w:rsidRPr="00033D3E">
        <w:rPr>
          <w:rFonts w:ascii="Arial" w:hAnsi="Arial" w:cs="Arial"/>
          <w:bCs/>
        </w:rPr>
        <w:t>seleccionados…………</w:t>
      </w:r>
      <w:r>
        <w:rPr>
          <w:rFonts w:ascii="Arial" w:hAnsi="Arial" w:cs="Arial"/>
          <w:bCs/>
        </w:rPr>
        <w:t>….……………………….42</w:t>
      </w:r>
    </w:p>
    <w:p w:rsidR="00943396" w:rsidRDefault="00943396" w:rsidP="00943396">
      <w:pPr>
        <w:spacing w:line="480" w:lineRule="auto"/>
        <w:rPr>
          <w:rFonts w:ascii="Arial" w:hAnsi="Arial" w:cs="Arial"/>
        </w:rPr>
      </w:pPr>
    </w:p>
    <w:p w:rsidR="00943396" w:rsidRPr="00033D3E" w:rsidRDefault="00943396" w:rsidP="00943396">
      <w:pPr>
        <w:spacing w:line="480" w:lineRule="auto"/>
        <w:rPr>
          <w:rFonts w:ascii="Arial" w:hAnsi="Arial" w:cs="Arial"/>
        </w:rPr>
      </w:pPr>
      <w:r w:rsidRPr="00033D3E">
        <w:rPr>
          <w:rFonts w:ascii="Arial" w:hAnsi="Arial" w:cs="Arial"/>
        </w:rPr>
        <w:t>CAPITULO 3</w:t>
      </w:r>
    </w:p>
    <w:p w:rsidR="00943396" w:rsidRPr="00033D3E" w:rsidRDefault="00943396" w:rsidP="00943396">
      <w:pPr>
        <w:spacing w:line="480" w:lineRule="auto"/>
        <w:rPr>
          <w:rFonts w:ascii="Arial" w:hAnsi="Arial" w:cs="Arial"/>
        </w:rPr>
      </w:pPr>
      <w:r w:rsidRPr="00033D3E">
        <w:rPr>
          <w:rFonts w:ascii="Arial" w:hAnsi="Arial" w:cs="Arial"/>
          <w:bCs/>
        </w:rPr>
        <w:t>3    DISEÑO Y CONSTRUCCIÓN DEL EQUIPO EXPERIMENTAL</w:t>
      </w:r>
      <w:r>
        <w:rPr>
          <w:rFonts w:ascii="Arial" w:hAnsi="Arial" w:cs="Arial"/>
        </w:rPr>
        <w:t>………....48</w:t>
      </w:r>
    </w:p>
    <w:p w:rsidR="00943396" w:rsidRDefault="00943396" w:rsidP="00943396">
      <w:pPr>
        <w:numPr>
          <w:ilvl w:val="1"/>
          <w:numId w:val="16"/>
        </w:numPr>
        <w:spacing w:line="480" w:lineRule="auto"/>
        <w:rPr>
          <w:rFonts w:ascii="Arial" w:hAnsi="Arial" w:cs="Arial"/>
          <w:bCs/>
        </w:rPr>
      </w:pPr>
      <w:r w:rsidRPr="00033D3E">
        <w:rPr>
          <w:rFonts w:ascii="Arial" w:hAnsi="Arial" w:cs="Arial"/>
          <w:bCs/>
        </w:rPr>
        <w:t>Determinación de rango comercial de operación para</w:t>
      </w:r>
    </w:p>
    <w:p w:rsidR="00943396" w:rsidRPr="00033D3E" w:rsidRDefault="00943396" w:rsidP="00943396">
      <w:pPr>
        <w:spacing w:line="480" w:lineRule="auto"/>
        <w:ind w:left="450"/>
        <w:rPr>
          <w:rFonts w:ascii="Arial" w:hAnsi="Arial" w:cs="Arial"/>
          <w:bCs/>
        </w:rPr>
      </w:pPr>
      <w:r w:rsidRPr="00033D3E">
        <w:rPr>
          <w:rFonts w:ascii="Arial" w:hAnsi="Arial" w:cs="Arial"/>
          <w:bCs/>
        </w:rPr>
        <w:t>torres de  enfriamiento……</w:t>
      </w:r>
      <w:r>
        <w:rPr>
          <w:rFonts w:ascii="Arial" w:hAnsi="Arial" w:cs="Arial"/>
          <w:bCs/>
        </w:rPr>
        <w:t>…..</w:t>
      </w:r>
      <w:r w:rsidRPr="00033D3E">
        <w:rPr>
          <w:rFonts w:ascii="Arial" w:hAnsi="Arial" w:cs="Arial"/>
          <w:bCs/>
        </w:rPr>
        <w:t>………………….……….…………</w:t>
      </w:r>
      <w:r>
        <w:rPr>
          <w:rFonts w:ascii="Arial" w:hAnsi="Arial" w:cs="Arial"/>
          <w:bCs/>
        </w:rPr>
        <w:t>…49</w:t>
      </w:r>
    </w:p>
    <w:p w:rsidR="00943396" w:rsidRPr="00033D3E" w:rsidRDefault="00E66C0E" w:rsidP="00943396">
      <w:pPr>
        <w:numPr>
          <w:ilvl w:val="2"/>
          <w:numId w:val="16"/>
        </w:numPr>
        <w:tabs>
          <w:tab w:val="clear" w:pos="1980"/>
          <w:tab w:val="left" w:pos="540"/>
          <w:tab w:val="num" w:pos="1926"/>
        </w:tabs>
        <w:spacing w:line="480" w:lineRule="auto"/>
        <w:ind w:left="1080"/>
        <w:rPr>
          <w:rFonts w:ascii="Arial" w:hAnsi="Arial" w:cs="Arial"/>
          <w:bCs/>
        </w:rPr>
      </w:pPr>
      <w:r>
        <w:rPr>
          <w:noProof/>
        </w:rPr>
        <w:drawing>
          <wp:anchor distT="0" distB="0" distL="114300" distR="114300" simplePos="0" relativeHeight="251666944" behindDoc="1" locked="0" layoutInCell="1" allowOverlap="1">
            <wp:simplePos x="0" y="0"/>
            <wp:positionH relativeFrom="column">
              <wp:posOffset>5029200</wp:posOffset>
            </wp:positionH>
            <wp:positionV relativeFrom="paragraph">
              <wp:posOffset>-1028700</wp:posOffset>
            </wp:positionV>
            <wp:extent cx="228600" cy="197485"/>
            <wp:effectExtent l="19050" t="0" r="0" b="0"/>
            <wp:wrapTight wrapText="bothSides">
              <wp:wrapPolygon edited="0">
                <wp:start x="-1800" y="0"/>
                <wp:lineTo x="-1800" y="18752"/>
                <wp:lineTo x="21600" y="18752"/>
                <wp:lineTo x="21600" y="0"/>
                <wp:lineTo x="-180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28600" cy="197485"/>
                    </a:xfrm>
                    <a:prstGeom prst="rect">
                      <a:avLst/>
                    </a:prstGeom>
                    <a:noFill/>
                    <a:ln w="9525">
                      <a:noFill/>
                      <a:miter lim="800000"/>
                      <a:headEnd/>
                      <a:tailEnd/>
                    </a:ln>
                  </pic:spPr>
                </pic:pic>
              </a:graphicData>
            </a:graphic>
          </wp:anchor>
        </w:drawing>
      </w:r>
      <w:r w:rsidR="00943396" w:rsidRPr="00033D3E">
        <w:rPr>
          <w:rFonts w:ascii="Arial" w:hAnsi="Arial" w:cs="Arial"/>
        </w:rPr>
        <w:t>Rango de operación de capacidad térmica………………..51</w:t>
      </w:r>
    </w:p>
    <w:p w:rsidR="00943396" w:rsidRPr="00033D3E" w:rsidRDefault="00943396" w:rsidP="00943396">
      <w:pPr>
        <w:pStyle w:val="Textoindependiente3"/>
        <w:numPr>
          <w:ilvl w:val="2"/>
          <w:numId w:val="16"/>
        </w:numPr>
        <w:tabs>
          <w:tab w:val="clear" w:pos="1980"/>
          <w:tab w:val="num" w:pos="1926"/>
        </w:tabs>
        <w:spacing w:after="0" w:line="480" w:lineRule="auto"/>
        <w:ind w:left="1080"/>
        <w:rPr>
          <w:sz w:val="24"/>
          <w:szCs w:val="24"/>
        </w:rPr>
      </w:pPr>
      <w:r w:rsidRPr="00033D3E">
        <w:rPr>
          <w:sz w:val="24"/>
          <w:szCs w:val="24"/>
        </w:rPr>
        <w:t>Rango de operación de caída de presión</w:t>
      </w:r>
      <w:r>
        <w:rPr>
          <w:sz w:val="24"/>
          <w:szCs w:val="24"/>
        </w:rPr>
        <w:t>………...………..53</w:t>
      </w:r>
    </w:p>
    <w:p w:rsidR="00943396" w:rsidRPr="00033D3E" w:rsidRDefault="00943396" w:rsidP="00943396">
      <w:pPr>
        <w:pStyle w:val="Textoindependiente3"/>
        <w:numPr>
          <w:ilvl w:val="2"/>
          <w:numId w:val="16"/>
        </w:numPr>
        <w:tabs>
          <w:tab w:val="clear" w:pos="1980"/>
          <w:tab w:val="num" w:pos="1926"/>
        </w:tabs>
        <w:spacing w:after="0" w:line="480" w:lineRule="auto"/>
        <w:ind w:left="1080"/>
        <w:rPr>
          <w:sz w:val="24"/>
          <w:szCs w:val="24"/>
        </w:rPr>
      </w:pPr>
      <w:r w:rsidRPr="00033D3E">
        <w:rPr>
          <w:sz w:val="24"/>
          <w:szCs w:val="24"/>
        </w:rPr>
        <w:t>Rango de operación de caudales de agua</w:t>
      </w:r>
      <w:r>
        <w:rPr>
          <w:sz w:val="24"/>
          <w:szCs w:val="24"/>
        </w:rPr>
        <w:t>…………………56</w:t>
      </w:r>
    </w:p>
    <w:p w:rsidR="00943396" w:rsidRPr="00033D3E" w:rsidRDefault="00943396" w:rsidP="00943396">
      <w:pPr>
        <w:numPr>
          <w:ilvl w:val="2"/>
          <w:numId w:val="16"/>
        </w:numPr>
        <w:tabs>
          <w:tab w:val="clear" w:pos="1980"/>
          <w:tab w:val="num" w:pos="1926"/>
        </w:tabs>
        <w:spacing w:line="480" w:lineRule="auto"/>
        <w:ind w:left="1080"/>
        <w:rPr>
          <w:rFonts w:ascii="Arial" w:hAnsi="Arial" w:cs="Arial"/>
        </w:rPr>
      </w:pPr>
      <w:r w:rsidRPr="00033D3E">
        <w:rPr>
          <w:rFonts w:ascii="Arial" w:hAnsi="Arial" w:cs="Arial"/>
        </w:rPr>
        <w:t>Rango de operación de caudales de aire</w:t>
      </w:r>
      <w:r>
        <w:rPr>
          <w:rFonts w:ascii="Arial" w:hAnsi="Arial" w:cs="Arial"/>
        </w:rPr>
        <w:t>…………………..58</w:t>
      </w:r>
    </w:p>
    <w:p w:rsidR="00943396" w:rsidRPr="00033D3E" w:rsidRDefault="00943396" w:rsidP="00943396">
      <w:pPr>
        <w:numPr>
          <w:ilvl w:val="1"/>
          <w:numId w:val="16"/>
        </w:numPr>
        <w:spacing w:line="480" w:lineRule="auto"/>
        <w:rPr>
          <w:rFonts w:ascii="Arial" w:hAnsi="Arial" w:cs="Arial"/>
          <w:bCs/>
        </w:rPr>
      </w:pPr>
      <w:r w:rsidRPr="00033D3E">
        <w:rPr>
          <w:rFonts w:ascii="Arial" w:hAnsi="Arial" w:cs="Arial"/>
          <w:bCs/>
        </w:rPr>
        <w:t>Diseño de forma del equipo experimental…………………………</w:t>
      </w:r>
      <w:r>
        <w:rPr>
          <w:rFonts w:ascii="Arial" w:hAnsi="Arial" w:cs="Arial"/>
          <w:bCs/>
        </w:rPr>
        <w:t>…63</w:t>
      </w:r>
    </w:p>
    <w:p w:rsidR="00943396" w:rsidRPr="00033D3E" w:rsidRDefault="00943396" w:rsidP="00943396">
      <w:pPr>
        <w:numPr>
          <w:ilvl w:val="2"/>
          <w:numId w:val="16"/>
        </w:numPr>
        <w:tabs>
          <w:tab w:val="clear" w:pos="1980"/>
          <w:tab w:val="num" w:pos="1926"/>
          <w:tab w:val="num" w:pos="2520"/>
        </w:tabs>
        <w:spacing w:line="480" w:lineRule="auto"/>
        <w:ind w:left="1080"/>
        <w:rPr>
          <w:rFonts w:ascii="Arial" w:hAnsi="Arial" w:cs="Arial"/>
        </w:rPr>
      </w:pPr>
      <w:r w:rsidRPr="00033D3E">
        <w:rPr>
          <w:rFonts w:ascii="Arial" w:hAnsi="Arial" w:cs="Arial"/>
        </w:rPr>
        <w:t>Descripción  del equipo experimental</w:t>
      </w:r>
      <w:r>
        <w:rPr>
          <w:rFonts w:ascii="Arial" w:hAnsi="Arial" w:cs="Arial"/>
        </w:rPr>
        <w:t>………………...…….63</w:t>
      </w:r>
    </w:p>
    <w:p w:rsidR="00943396" w:rsidRPr="00033D3E" w:rsidRDefault="00943396" w:rsidP="00943396">
      <w:pPr>
        <w:numPr>
          <w:ilvl w:val="2"/>
          <w:numId w:val="16"/>
        </w:numPr>
        <w:tabs>
          <w:tab w:val="clear" w:pos="1980"/>
          <w:tab w:val="num" w:pos="1926"/>
        </w:tabs>
        <w:spacing w:line="480" w:lineRule="auto"/>
        <w:ind w:left="1080"/>
        <w:rPr>
          <w:rFonts w:ascii="Arial" w:hAnsi="Arial" w:cs="Arial"/>
        </w:rPr>
      </w:pPr>
      <w:r w:rsidRPr="00033D3E">
        <w:rPr>
          <w:rFonts w:ascii="Arial" w:hAnsi="Arial" w:cs="Arial"/>
        </w:rPr>
        <w:t>Elementos del equipo experimental</w:t>
      </w:r>
      <w:r>
        <w:rPr>
          <w:rFonts w:ascii="Arial" w:hAnsi="Arial" w:cs="Arial"/>
        </w:rPr>
        <w:t>……………………...…65</w:t>
      </w:r>
    </w:p>
    <w:p w:rsidR="00943396" w:rsidRPr="00033D3E" w:rsidRDefault="00943396" w:rsidP="00943396">
      <w:pPr>
        <w:numPr>
          <w:ilvl w:val="2"/>
          <w:numId w:val="16"/>
        </w:numPr>
        <w:tabs>
          <w:tab w:val="clear" w:pos="1980"/>
          <w:tab w:val="num" w:pos="1926"/>
          <w:tab w:val="num" w:pos="2520"/>
        </w:tabs>
        <w:spacing w:line="480" w:lineRule="auto"/>
        <w:ind w:left="1080"/>
        <w:rPr>
          <w:rFonts w:ascii="Arial" w:hAnsi="Arial" w:cs="Arial"/>
        </w:rPr>
      </w:pPr>
      <w:r w:rsidRPr="00033D3E">
        <w:rPr>
          <w:rFonts w:ascii="Arial" w:hAnsi="Arial" w:cs="Arial"/>
        </w:rPr>
        <w:t>Esquema del equipo experimental………………………….73</w:t>
      </w:r>
    </w:p>
    <w:p w:rsidR="00943396" w:rsidRPr="00033D3E" w:rsidRDefault="00943396" w:rsidP="00943396">
      <w:pPr>
        <w:numPr>
          <w:ilvl w:val="2"/>
          <w:numId w:val="16"/>
        </w:numPr>
        <w:tabs>
          <w:tab w:val="clear" w:pos="1980"/>
          <w:tab w:val="num" w:pos="1926"/>
        </w:tabs>
        <w:spacing w:line="480" w:lineRule="auto"/>
        <w:ind w:left="1080"/>
        <w:rPr>
          <w:rFonts w:ascii="Arial" w:hAnsi="Arial" w:cs="Arial"/>
        </w:rPr>
      </w:pPr>
      <w:r w:rsidRPr="00033D3E">
        <w:rPr>
          <w:rFonts w:ascii="Arial" w:hAnsi="Arial" w:cs="Arial"/>
        </w:rPr>
        <w:lastRenderedPageBreak/>
        <w:t>Selección de posición de toma de datos………………...…73</w:t>
      </w:r>
    </w:p>
    <w:p w:rsidR="00943396" w:rsidRPr="00033D3E" w:rsidRDefault="00943396" w:rsidP="00943396">
      <w:pPr>
        <w:pStyle w:val="ListParagraph"/>
        <w:numPr>
          <w:ilvl w:val="1"/>
          <w:numId w:val="16"/>
        </w:numPr>
        <w:tabs>
          <w:tab w:val="left" w:pos="426"/>
        </w:tabs>
        <w:spacing w:line="480" w:lineRule="auto"/>
        <w:rPr>
          <w:rFonts w:ascii="Arial" w:hAnsi="Arial" w:cs="Arial"/>
          <w:bCs/>
        </w:rPr>
      </w:pPr>
      <w:r w:rsidRPr="00033D3E">
        <w:rPr>
          <w:rFonts w:ascii="Arial" w:hAnsi="Arial" w:cs="Arial"/>
          <w:bCs/>
        </w:rPr>
        <w:t>Diseño de equipos de extracción de aire y recirculación de agua</w:t>
      </w:r>
      <w:r>
        <w:rPr>
          <w:rFonts w:ascii="Arial" w:hAnsi="Arial" w:cs="Arial"/>
          <w:bCs/>
        </w:rPr>
        <w:t>...72</w:t>
      </w:r>
    </w:p>
    <w:p w:rsidR="00943396" w:rsidRPr="00033D3E" w:rsidRDefault="00943396" w:rsidP="00943396">
      <w:pPr>
        <w:spacing w:line="480" w:lineRule="auto"/>
        <w:rPr>
          <w:rFonts w:ascii="Arial" w:hAnsi="Arial" w:cs="Arial"/>
        </w:rPr>
      </w:pPr>
      <w:r w:rsidRPr="00033D3E">
        <w:rPr>
          <w:rFonts w:ascii="Arial" w:hAnsi="Arial" w:cs="Arial"/>
        </w:rPr>
        <w:t>3.3.1   Diseño y construcción del ventilador</w:t>
      </w:r>
      <w:r>
        <w:rPr>
          <w:rFonts w:ascii="Arial" w:hAnsi="Arial" w:cs="Arial"/>
        </w:rPr>
        <w:t>………………..………72</w:t>
      </w:r>
    </w:p>
    <w:p w:rsidR="00943396" w:rsidRPr="00033D3E" w:rsidRDefault="00943396" w:rsidP="00943396">
      <w:pPr>
        <w:spacing w:line="480" w:lineRule="auto"/>
        <w:rPr>
          <w:rFonts w:ascii="Arial" w:hAnsi="Arial" w:cs="Arial"/>
        </w:rPr>
      </w:pPr>
      <w:r w:rsidRPr="00033D3E">
        <w:rPr>
          <w:rFonts w:ascii="Arial" w:hAnsi="Arial" w:cs="Arial"/>
        </w:rPr>
        <w:t>3.3.2   Selección de bomba de agua</w:t>
      </w:r>
      <w:r>
        <w:rPr>
          <w:rFonts w:ascii="Arial" w:hAnsi="Arial" w:cs="Arial"/>
        </w:rPr>
        <w:t>…….…………………………..79</w:t>
      </w:r>
    </w:p>
    <w:p w:rsidR="00943396" w:rsidRPr="00033D3E" w:rsidRDefault="00943396" w:rsidP="00943396">
      <w:pPr>
        <w:pStyle w:val="ListParagraph"/>
        <w:numPr>
          <w:ilvl w:val="1"/>
          <w:numId w:val="16"/>
        </w:numPr>
        <w:spacing w:line="480" w:lineRule="auto"/>
        <w:rPr>
          <w:rFonts w:ascii="Arial" w:hAnsi="Arial" w:cs="Arial"/>
          <w:bCs/>
        </w:rPr>
      </w:pPr>
      <w:r w:rsidRPr="00033D3E">
        <w:rPr>
          <w:rFonts w:ascii="Arial" w:hAnsi="Arial" w:cs="Arial"/>
        </w:rPr>
        <w:t>Dimensionamiento térmico del equipo experimental</w:t>
      </w:r>
      <w:r>
        <w:rPr>
          <w:rFonts w:ascii="Arial" w:hAnsi="Arial" w:cs="Arial"/>
          <w:bCs/>
        </w:rPr>
        <w:t>………..………81</w:t>
      </w:r>
    </w:p>
    <w:p w:rsidR="00943396" w:rsidRPr="00033D3E" w:rsidRDefault="00943396" w:rsidP="00943396">
      <w:pPr>
        <w:numPr>
          <w:ilvl w:val="2"/>
          <w:numId w:val="16"/>
        </w:numPr>
        <w:tabs>
          <w:tab w:val="num" w:pos="1926"/>
        </w:tabs>
        <w:spacing w:line="480" w:lineRule="auto"/>
        <w:ind w:left="1080"/>
        <w:rPr>
          <w:rFonts w:ascii="Arial" w:hAnsi="Arial" w:cs="Arial"/>
        </w:rPr>
      </w:pPr>
      <w:r w:rsidRPr="00033D3E">
        <w:rPr>
          <w:rFonts w:ascii="Arial" w:hAnsi="Arial" w:cs="Arial"/>
        </w:rPr>
        <w:t>Selección de rango de operación de temperatura</w:t>
      </w:r>
      <w:r>
        <w:rPr>
          <w:rFonts w:ascii="Arial" w:hAnsi="Arial" w:cs="Arial"/>
        </w:rPr>
        <w:t>……...…81</w:t>
      </w:r>
    </w:p>
    <w:p w:rsidR="00943396" w:rsidRDefault="00943396" w:rsidP="00943396">
      <w:pPr>
        <w:numPr>
          <w:ilvl w:val="2"/>
          <w:numId w:val="46"/>
        </w:numPr>
        <w:tabs>
          <w:tab w:val="left" w:pos="1080"/>
          <w:tab w:val="num" w:pos="1620"/>
          <w:tab w:val="num" w:pos="1980"/>
        </w:tabs>
        <w:spacing w:line="480" w:lineRule="auto"/>
        <w:rPr>
          <w:rFonts w:ascii="Arial" w:hAnsi="Arial" w:cs="Arial"/>
        </w:rPr>
      </w:pPr>
      <w:r w:rsidRPr="00033D3E">
        <w:rPr>
          <w:rFonts w:ascii="Arial" w:hAnsi="Arial" w:cs="Arial"/>
        </w:rPr>
        <w:t>Dimensionamiento  de reservorio y cantidad</w:t>
      </w:r>
    </w:p>
    <w:p w:rsidR="00943396" w:rsidRPr="00033D3E" w:rsidRDefault="00943396" w:rsidP="00943396">
      <w:pPr>
        <w:tabs>
          <w:tab w:val="left" w:pos="1080"/>
          <w:tab w:val="num" w:pos="1849"/>
          <w:tab w:val="num" w:pos="1980"/>
        </w:tabs>
        <w:spacing w:line="480" w:lineRule="auto"/>
        <w:ind w:left="1080"/>
        <w:rPr>
          <w:rFonts w:ascii="Arial" w:hAnsi="Arial" w:cs="Arial"/>
        </w:rPr>
      </w:pPr>
      <w:r w:rsidRPr="00033D3E">
        <w:rPr>
          <w:rFonts w:ascii="Arial" w:hAnsi="Arial" w:cs="Arial"/>
        </w:rPr>
        <w:t>volumétrica de  operación…………</w:t>
      </w:r>
      <w:r>
        <w:rPr>
          <w:rFonts w:ascii="Arial" w:hAnsi="Arial" w:cs="Arial"/>
        </w:rPr>
        <w:t>………………………….81</w:t>
      </w:r>
    </w:p>
    <w:p w:rsidR="00943396" w:rsidRPr="00033D3E" w:rsidRDefault="00943396" w:rsidP="00943396">
      <w:pPr>
        <w:numPr>
          <w:ilvl w:val="2"/>
          <w:numId w:val="46"/>
        </w:numPr>
        <w:tabs>
          <w:tab w:val="left" w:pos="1080"/>
          <w:tab w:val="num" w:pos="1620"/>
          <w:tab w:val="num" w:pos="1980"/>
        </w:tabs>
        <w:spacing w:line="480" w:lineRule="auto"/>
        <w:rPr>
          <w:rFonts w:ascii="Arial" w:hAnsi="Arial" w:cs="Arial"/>
        </w:rPr>
      </w:pPr>
      <w:r w:rsidRPr="00033D3E">
        <w:rPr>
          <w:rFonts w:ascii="Arial" w:hAnsi="Arial" w:cs="Arial"/>
        </w:rPr>
        <w:t>Determinación de cantidad de energía a añadir</w:t>
      </w:r>
      <w:r>
        <w:rPr>
          <w:rFonts w:ascii="Arial" w:hAnsi="Arial" w:cs="Arial"/>
        </w:rPr>
        <w:t>…..……….83</w:t>
      </w:r>
    </w:p>
    <w:p w:rsidR="00943396" w:rsidRDefault="00943396" w:rsidP="00943396">
      <w:pPr>
        <w:numPr>
          <w:ilvl w:val="2"/>
          <w:numId w:val="46"/>
        </w:numPr>
        <w:tabs>
          <w:tab w:val="left" w:pos="1080"/>
          <w:tab w:val="num" w:pos="1620"/>
          <w:tab w:val="num" w:pos="1980"/>
        </w:tabs>
        <w:spacing w:line="480" w:lineRule="auto"/>
        <w:rPr>
          <w:rFonts w:ascii="Arial" w:hAnsi="Arial" w:cs="Arial"/>
        </w:rPr>
      </w:pPr>
      <w:r w:rsidRPr="00033D3E">
        <w:rPr>
          <w:rFonts w:ascii="Arial" w:hAnsi="Arial" w:cs="Arial"/>
        </w:rPr>
        <w:t>Selección del sistema térmico para añadir</w:t>
      </w:r>
    </w:p>
    <w:p w:rsidR="00943396" w:rsidRPr="00033D3E" w:rsidRDefault="00943396" w:rsidP="00943396">
      <w:pPr>
        <w:tabs>
          <w:tab w:val="left" w:pos="1080"/>
          <w:tab w:val="num" w:pos="1849"/>
          <w:tab w:val="num" w:pos="1980"/>
        </w:tabs>
        <w:spacing w:line="480" w:lineRule="auto"/>
        <w:ind w:left="1080"/>
        <w:rPr>
          <w:rFonts w:ascii="Arial" w:hAnsi="Arial" w:cs="Arial"/>
        </w:rPr>
      </w:pPr>
      <w:r w:rsidRPr="00033D3E">
        <w:rPr>
          <w:rFonts w:ascii="Arial" w:hAnsi="Arial" w:cs="Arial"/>
        </w:rPr>
        <w:t>energía a los  reservorios………………..</w:t>
      </w:r>
      <w:r>
        <w:rPr>
          <w:rFonts w:ascii="Arial" w:hAnsi="Arial" w:cs="Arial"/>
        </w:rPr>
        <w:t>……………..…….84</w:t>
      </w:r>
    </w:p>
    <w:p w:rsidR="00943396" w:rsidRPr="00033D3E" w:rsidRDefault="00943396" w:rsidP="00943396">
      <w:pPr>
        <w:pStyle w:val="ListParagraph"/>
        <w:numPr>
          <w:ilvl w:val="1"/>
          <w:numId w:val="16"/>
        </w:numPr>
        <w:spacing w:line="480" w:lineRule="auto"/>
        <w:rPr>
          <w:rFonts w:ascii="Arial" w:hAnsi="Arial" w:cs="Arial"/>
        </w:rPr>
      </w:pPr>
      <w:r w:rsidRPr="00033D3E">
        <w:rPr>
          <w:rFonts w:ascii="Arial" w:hAnsi="Arial" w:cs="Arial"/>
        </w:rPr>
        <w:t>Instrumentos de medición…………………………..</w:t>
      </w:r>
      <w:r>
        <w:rPr>
          <w:rFonts w:ascii="Arial" w:hAnsi="Arial" w:cs="Arial"/>
        </w:rPr>
        <w:t>………………….86</w:t>
      </w:r>
    </w:p>
    <w:p w:rsidR="00943396" w:rsidRDefault="00943396" w:rsidP="00943396">
      <w:pPr>
        <w:spacing w:line="480" w:lineRule="auto"/>
        <w:rPr>
          <w:rFonts w:ascii="Arial" w:hAnsi="Arial" w:cs="Arial"/>
        </w:rPr>
      </w:pPr>
    </w:p>
    <w:p w:rsidR="00943396" w:rsidRPr="00033D3E" w:rsidRDefault="00943396" w:rsidP="00943396">
      <w:pPr>
        <w:spacing w:line="480" w:lineRule="auto"/>
        <w:rPr>
          <w:rFonts w:ascii="Arial" w:hAnsi="Arial" w:cs="Arial"/>
        </w:rPr>
      </w:pPr>
    </w:p>
    <w:p w:rsidR="00943396" w:rsidRPr="00033D3E" w:rsidRDefault="00E66C0E" w:rsidP="00943396">
      <w:pPr>
        <w:spacing w:line="480" w:lineRule="auto"/>
        <w:rPr>
          <w:rFonts w:ascii="Arial" w:hAnsi="Arial" w:cs="Arial"/>
        </w:rPr>
      </w:pPr>
      <w:r>
        <w:rPr>
          <w:noProof/>
        </w:rPr>
        <w:drawing>
          <wp:anchor distT="0" distB="0" distL="114300" distR="114300" simplePos="0" relativeHeight="251667968" behindDoc="1" locked="0" layoutInCell="1" allowOverlap="1">
            <wp:simplePos x="0" y="0"/>
            <wp:positionH relativeFrom="column">
              <wp:posOffset>5029200</wp:posOffset>
            </wp:positionH>
            <wp:positionV relativeFrom="paragraph">
              <wp:posOffset>-800100</wp:posOffset>
            </wp:positionV>
            <wp:extent cx="342900" cy="163830"/>
            <wp:effectExtent l="19050" t="0" r="0" b="0"/>
            <wp:wrapTight wrapText="bothSides">
              <wp:wrapPolygon edited="0">
                <wp:start x="-1200" y="0"/>
                <wp:lineTo x="-1200" y="20093"/>
                <wp:lineTo x="21600" y="20093"/>
                <wp:lineTo x="21600" y="0"/>
                <wp:lineTo x="-120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42900" cy="163830"/>
                    </a:xfrm>
                    <a:prstGeom prst="rect">
                      <a:avLst/>
                    </a:prstGeom>
                    <a:noFill/>
                    <a:ln w="9525">
                      <a:noFill/>
                      <a:miter lim="800000"/>
                      <a:headEnd/>
                      <a:tailEnd/>
                    </a:ln>
                  </pic:spPr>
                </pic:pic>
              </a:graphicData>
            </a:graphic>
          </wp:anchor>
        </w:drawing>
      </w:r>
      <w:r w:rsidR="00943396" w:rsidRPr="00033D3E">
        <w:rPr>
          <w:rFonts w:ascii="Arial" w:hAnsi="Arial" w:cs="Arial"/>
        </w:rPr>
        <w:t>CAPÍTULO 4</w:t>
      </w:r>
    </w:p>
    <w:p w:rsidR="00943396" w:rsidRPr="00033D3E" w:rsidRDefault="00943396" w:rsidP="00943396">
      <w:pPr>
        <w:tabs>
          <w:tab w:val="left" w:pos="540"/>
        </w:tabs>
        <w:spacing w:line="480" w:lineRule="auto"/>
        <w:rPr>
          <w:rFonts w:ascii="Arial" w:hAnsi="Arial" w:cs="Arial"/>
          <w:bCs/>
        </w:rPr>
      </w:pPr>
      <w:r w:rsidRPr="00033D3E">
        <w:rPr>
          <w:rFonts w:ascii="Arial" w:hAnsi="Arial" w:cs="Arial"/>
          <w:bCs/>
        </w:rPr>
        <w:t>4    OBTENCIÓN DE DATOS Y DETERMINACIÓN DE CORRELACIONES</w:t>
      </w:r>
    </w:p>
    <w:p w:rsidR="00943396" w:rsidRPr="00033D3E" w:rsidRDefault="00943396" w:rsidP="00943396">
      <w:pPr>
        <w:spacing w:line="480" w:lineRule="auto"/>
        <w:rPr>
          <w:rFonts w:ascii="Arial" w:hAnsi="Arial" w:cs="Arial"/>
          <w:bCs/>
        </w:rPr>
      </w:pPr>
      <w:r w:rsidRPr="00033D3E">
        <w:rPr>
          <w:rFonts w:ascii="Arial" w:hAnsi="Arial" w:cs="Arial"/>
          <w:bCs/>
        </w:rPr>
        <w:t>DE OPERACIÓN PARA EL RELLENO SELECCIONADO……...…</w:t>
      </w:r>
      <w:r>
        <w:rPr>
          <w:rFonts w:ascii="Arial" w:hAnsi="Arial" w:cs="Arial"/>
          <w:bCs/>
        </w:rPr>
        <w:t>.…….92</w:t>
      </w:r>
    </w:p>
    <w:p w:rsidR="00943396" w:rsidRPr="0067300D" w:rsidRDefault="00943396" w:rsidP="00943396">
      <w:pPr>
        <w:numPr>
          <w:ilvl w:val="1"/>
          <w:numId w:val="47"/>
        </w:numPr>
        <w:spacing w:line="480" w:lineRule="auto"/>
        <w:rPr>
          <w:rFonts w:ascii="Arial" w:hAnsi="Arial" w:cs="Arial"/>
        </w:rPr>
      </w:pPr>
      <w:r w:rsidRPr="0067300D">
        <w:rPr>
          <w:rFonts w:ascii="Arial" w:hAnsi="Arial" w:cs="Arial"/>
        </w:rPr>
        <w:t>Obtención de datos experimentales…………………</w:t>
      </w:r>
      <w:r>
        <w:rPr>
          <w:rFonts w:ascii="Arial" w:hAnsi="Arial" w:cs="Arial"/>
        </w:rPr>
        <w:t>………………93</w:t>
      </w:r>
    </w:p>
    <w:p w:rsidR="00943396" w:rsidRPr="0067300D" w:rsidRDefault="00943396" w:rsidP="00943396">
      <w:pPr>
        <w:numPr>
          <w:ilvl w:val="2"/>
          <w:numId w:val="48"/>
        </w:numPr>
        <w:tabs>
          <w:tab w:val="num" w:pos="1620"/>
        </w:tabs>
        <w:spacing w:line="480" w:lineRule="auto"/>
        <w:rPr>
          <w:rFonts w:ascii="Arial" w:hAnsi="Arial" w:cs="Arial"/>
        </w:rPr>
      </w:pPr>
      <w:r w:rsidRPr="0067300D">
        <w:rPr>
          <w:rFonts w:ascii="Arial" w:hAnsi="Arial" w:cs="Arial"/>
        </w:rPr>
        <w:t>Obtención de datos para caída de presión…………………..96</w:t>
      </w:r>
    </w:p>
    <w:p w:rsidR="00943396" w:rsidRPr="0067300D" w:rsidRDefault="00943396" w:rsidP="00943396">
      <w:pPr>
        <w:numPr>
          <w:ilvl w:val="2"/>
          <w:numId w:val="48"/>
        </w:numPr>
        <w:tabs>
          <w:tab w:val="num" w:pos="1620"/>
        </w:tabs>
        <w:spacing w:line="480" w:lineRule="auto"/>
        <w:rPr>
          <w:rFonts w:ascii="Arial" w:hAnsi="Arial" w:cs="Arial"/>
        </w:rPr>
      </w:pPr>
      <w:r w:rsidRPr="0067300D">
        <w:rPr>
          <w:rFonts w:ascii="Arial" w:hAnsi="Arial" w:cs="Arial"/>
        </w:rPr>
        <w:t>Obtención de datos térmicos</w:t>
      </w:r>
      <w:r>
        <w:rPr>
          <w:rFonts w:ascii="Arial" w:hAnsi="Arial" w:cs="Arial"/>
        </w:rPr>
        <w:t>…………………………………102</w:t>
      </w:r>
    </w:p>
    <w:p w:rsidR="00943396" w:rsidRPr="0067300D" w:rsidRDefault="00943396" w:rsidP="00943396">
      <w:pPr>
        <w:numPr>
          <w:ilvl w:val="1"/>
          <w:numId w:val="47"/>
        </w:numPr>
        <w:spacing w:line="480" w:lineRule="auto"/>
        <w:rPr>
          <w:rFonts w:ascii="Arial" w:hAnsi="Arial" w:cs="Arial"/>
        </w:rPr>
      </w:pPr>
      <w:r w:rsidRPr="0067300D">
        <w:rPr>
          <w:rFonts w:ascii="Arial" w:hAnsi="Arial" w:cs="Arial"/>
        </w:rPr>
        <w:lastRenderedPageBreak/>
        <w:t>Procesamiento de datos y obtención de coeficientes para las</w:t>
      </w:r>
    </w:p>
    <w:p w:rsidR="00943396" w:rsidRPr="0067300D" w:rsidRDefault="00943396" w:rsidP="00943396">
      <w:pPr>
        <w:spacing w:line="480" w:lineRule="auto"/>
        <w:ind w:left="450"/>
        <w:rPr>
          <w:rFonts w:ascii="Arial" w:hAnsi="Arial" w:cs="Arial"/>
        </w:rPr>
      </w:pPr>
      <w:r w:rsidRPr="0067300D">
        <w:rPr>
          <w:rFonts w:ascii="Arial" w:hAnsi="Arial" w:cs="Arial"/>
        </w:rPr>
        <w:t>correlaciones seleccionadas para la caída de presión…………..</w:t>
      </w:r>
      <w:r>
        <w:rPr>
          <w:rFonts w:ascii="Arial" w:hAnsi="Arial" w:cs="Arial"/>
        </w:rPr>
        <w:t>.107</w:t>
      </w:r>
    </w:p>
    <w:p w:rsidR="00943396" w:rsidRDefault="00943396" w:rsidP="00943396">
      <w:pPr>
        <w:numPr>
          <w:ilvl w:val="2"/>
          <w:numId w:val="49"/>
        </w:numPr>
        <w:spacing w:line="480" w:lineRule="auto"/>
        <w:rPr>
          <w:rFonts w:ascii="Arial" w:hAnsi="Arial" w:cs="Arial"/>
        </w:rPr>
      </w:pPr>
      <w:r w:rsidRPr="0067300D">
        <w:rPr>
          <w:rFonts w:ascii="Arial" w:hAnsi="Arial" w:cs="Arial"/>
        </w:rPr>
        <w:t>Tabla de resultados y gráficos de velocidades  y</w:t>
      </w:r>
    </w:p>
    <w:p w:rsidR="00943396" w:rsidRPr="0067300D" w:rsidRDefault="00943396" w:rsidP="00943396">
      <w:pPr>
        <w:spacing w:line="480" w:lineRule="auto"/>
        <w:ind w:left="1080"/>
        <w:rPr>
          <w:rFonts w:ascii="Arial" w:hAnsi="Arial" w:cs="Arial"/>
        </w:rPr>
      </w:pPr>
      <w:r w:rsidRPr="0067300D">
        <w:rPr>
          <w:rFonts w:ascii="Arial" w:hAnsi="Arial" w:cs="Arial"/>
        </w:rPr>
        <w:t>caída de presión…………</w:t>
      </w:r>
      <w:r>
        <w:rPr>
          <w:rFonts w:ascii="Arial" w:hAnsi="Arial" w:cs="Arial"/>
        </w:rPr>
        <w:t>……...</w:t>
      </w:r>
      <w:r w:rsidRPr="0067300D">
        <w:rPr>
          <w:rFonts w:ascii="Arial" w:hAnsi="Arial" w:cs="Arial"/>
        </w:rPr>
        <w:t>……………………………………111</w:t>
      </w:r>
    </w:p>
    <w:p w:rsidR="00943396" w:rsidRDefault="00943396" w:rsidP="00943396">
      <w:pPr>
        <w:pStyle w:val="ListParagraph"/>
        <w:numPr>
          <w:ilvl w:val="2"/>
          <w:numId w:val="49"/>
        </w:numPr>
        <w:spacing w:line="480" w:lineRule="auto"/>
        <w:rPr>
          <w:rFonts w:ascii="Arial" w:hAnsi="Arial" w:cs="Arial"/>
        </w:rPr>
      </w:pPr>
      <w:r w:rsidRPr="0067300D">
        <w:rPr>
          <w:rFonts w:ascii="Arial" w:hAnsi="Arial" w:cs="Arial"/>
        </w:rPr>
        <w:t>Procedimiento para la determinación de</w:t>
      </w:r>
      <w:r>
        <w:rPr>
          <w:rFonts w:ascii="Arial" w:hAnsi="Arial" w:cs="Arial"/>
        </w:rPr>
        <w:t xml:space="preserve"> </w:t>
      </w:r>
      <w:r w:rsidRPr="0067300D">
        <w:rPr>
          <w:rFonts w:ascii="Arial" w:hAnsi="Arial" w:cs="Arial"/>
        </w:rPr>
        <w:t>correlación</w:t>
      </w:r>
    </w:p>
    <w:p w:rsidR="00943396" w:rsidRPr="00F542CF" w:rsidRDefault="00943396" w:rsidP="00943396">
      <w:pPr>
        <w:pStyle w:val="ListParagraph"/>
        <w:spacing w:line="480" w:lineRule="auto"/>
        <w:ind w:left="1080"/>
        <w:rPr>
          <w:rFonts w:ascii="Arial" w:hAnsi="Arial" w:cs="Arial"/>
        </w:rPr>
      </w:pPr>
      <w:r w:rsidRPr="0067300D">
        <w:rPr>
          <w:rFonts w:ascii="Arial" w:hAnsi="Arial" w:cs="Arial"/>
        </w:rPr>
        <w:t>para caída de presión en el relleno estudiado</w:t>
      </w:r>
      <w:r>
        <w:rPr>
          <w:rFonts w:ascii="Arial" w:hAnsi="Arial" w:cs="Arial"/>
        </w:rPr>
        <w:t>……………..115</w:t>
      </w:r>
    </w:p>
    <w:p w:rsidR="00943396" w:rsidRPr="0067300D" w:rsidRDefault="00943396" w:rsidP="00943396">
      <w:pPr>
        <w:spacing w:line="480" w:lineRule="auto"/>
        <w:ind w:left="450"/>
        <w:rPr>
          <w:rFonts w:ascii="Arial" w:hAnsi="Arial" w:cs="Arial"/>
        </w:rPr>
      </w:pPr>
      <w:r w:rsidRPr="0067300D">
        <w:rPr>
          <w:rFonts w:ascii="Arial" w:hAnsi="Arial" w:cs="Arial"/>
        </w:rPr>
        <w:t>4.3   Procesamiento de datos y obtención de coeficientes para la</w:t>
      </w:r>
    </w:p>
    <w:p w:rsidR="00943396" w:rsidRPr="0067300D" w:rsidRDefault="00943396" w:rsidP="00943396">
      <w:pPr>
        <w:tabs>
          <w:tab w:val="left" w:pos="720"/>
        </w:tabs>
        <w:spacing w:line="480" w:lineRule="auto"/>
        <w:rPr>
          <w:rFonts w:ascii="Arial" w:hAnsi="Arial" w:cs="Arial"/>
        </w:rPr>
      </w:pPr>
      <w:r w:rsidRPr="0067300D">
        <w:rPr>
          <w:rFonts w:ascii="Arial" w:hAnsi="Arial" w:cs="Arial"/>
        </w:rPr>
        <w:t>correlación seleccionada para la tasa de transferencia de masa</w:t>
      </w:r>
      <w:r>
        <w:rPr>
          <w:rFonts w:ascii="Arial" w:hAnsi="Arial" w:cs="Arial"/>
        </w:rPr>
        <w:t>..124</w:t>
      </w:r>
    </w:p>
    <w:p w:rsidR="00943396" w:rsidRPr="00F542CF" w:rsidRDefault="00943396" w:rsidP="00943396">
      <w:pPr>
        <w:pStyle w:val="ListParagraph"/>
        <w:spacing w:line="480" w:lineRule="auto"/>
        <w:ind w:left="0"/>
        <w:rPr>
          <w:rFonts w:ascii="Arial" w:hAnsi="Arial" w:cs="Arial"/>
          <w:vanish/>
        </w:rPr>
      </w:pPr>
      <w:r w:rsidRPr="0067300D">
        <w:rPr>
          <w:rFonts w:ascii="Arial" w:hAnsi="Arial" w:cs="Arial"/>
        </w:rPr>
        <w:t>4.3.1   Procesamiento de</w:t>
      </w:r>
      <w:r>
        <w:rPr>
          <w:rFonts w:ascii="Arial" w:hAnsi="Arial" w:cs="Arial"/>
        </w:rPr>
        <w:t xml:space="preserve"> datos térmicos……………………...…..125</w:t>
      </w:r>
    </w:p>
    <w:p w:rsidR="00943396" w:rsidRPr="0067300D" w:rsidRDefault="00943396" w:rsidP="00943396">
      <w:pPr>
        <w:spacing w:line="480" w:lineRule="auto"/>
        <w:ind w:left="1980"/>
        <w:rPr>
          <w:rFonts w:ascii="Arial" w:hAnsi="Arial" w:cs="Arial"/>
        </w:rPr>
      </w:pPr>
      <w:r w:rsidRPr="0067300D">
        <w:rPr>
          <w:rFonts w:ascii="Arial" w:hAnsi="Arial" w:cs="Arial"/>
        </w:rPr>
        <w:t>4.3.1.1Procesamiento de datos de velocidades</w:t>
      </w:r>
    </w:p>
    <w:p w:rsidR="00943396" w:rsidRPr="0067300D" w:rsidRDefault="00943396" w:rsidP="00943396">
      <w:pPr>
        <w:spacing w:line="480" w:lineRule="auto"/>
        <w:ind w:left="708"/>
        <w:rPr>
          <w:rFonts w:ascii="Arial" w:hAnsi="Arial" w:cs="Arial"/>
        </w:rPr>
      </w:pPr>
      <w:r w:rsidRPr="0067300D">
        <w:rPr>
          <w:rFonts w:ascii="Arial" w:hAnsi="Arial" w:cs="Arial"/>
        </w:rPr>
        <w:t>y    temp</w:t>
      </w:r>
      <w:r>
        <w:rPr>
          <w:rFonts w:ascii="Arial" w:hAnsi="Arial" w:cs="Arial"/>
        </w:rPr>
        <w:t>eraturas obtenidas………………………..125</w:t>
      </w:r>
    </w:p>
    <w:p w:rsidR="00943396" w:rsidRPr="0067300D" w:rsidRDefault="00943396" w:rsidP="00943396">
      <w:pPr>
        <w:spacing w:line="480" w:lineRule="auto"/>
        <w:ind w:firstLine="1800"/>
        <w:rPr>
          <w:rFonts w:ascii="Arial" w:hAnsi="Arial" w:cs="Arial"/>
        </w:rPr>
      </w:pPr>
      <w:r w:rsidRPr="0067300D">
        <w:rPr>
          <w:rFonts w:ascii="Arial" w:hAnsi="Arial" w:cs="Arial"/>
        </w:rPr>
        <w:t>4.3.1.2  Determinación de unid</w:t>
      </w:r>
      <w:r>
        <w:rPr>
          <w:rFonts w:ascii="Arial" w:hAnsi="Arial" w:cs="Arial"/>
        </w:rPr>
        <w:t>ades de transferencia........131</w:t>
      </w:r>
    </w:p>
    <w:p w:rsidR="00943396" w:rsidRDefault="00943396" w:rsidP="00943396">
      <w:pPr>
        <w:spacing w:line="480" w:lineRule="auto"/>
        <w:ind w:left="1800" w:hanging="720"/>
        <w:rPr>
          <w:rFonts w:ascii="Arial" w:hAnsi="Arial" w:cs="Arial"/>
        </w:rPr>
      </w:pPr>
      <w:r w:rsidRPr="00033D3E">
        <w:rPr>
          <w:rFonts w:ascii="Arial" w:hAnsi="Arial" w:cs="Arial"/>
        </w:rPr>
        <w:t>4.3.2 Cálculo de coeficientes para la correlación de</w:t>
      </w:r>
    </w:p>
    <w:p w:rsidR="00943396" w:rsidRPr="00033D3E" w:rsidRDefault="00943396" w:rsidP="00943396">
      <w:pPr>
        <w:spacing w:line="480" w:lineRule="auto"/>
        <w:ind w:left="1800" w:hanging="720"/>
        <w:rPr>
          <w:rFonts w:ascii="Arial" w:hAnsi="Arial" w:cs="Arial"/>
        </w:rPr>
      </w:pPr>
      <w:r w:rsidRPr="00033D3E">
        <w:rPr>
          <w:rFonts w:ascii="Arial" w:hAnsi="Arial" w:cs="Arial"/>
        </w:rPr>
        <w:t>tasa de transferencia  de masa…………………</w:t>
      </w:r>
      <w:r>
        <w:rPr>
          <w:rFonts w:ascii="Arial" w:hAnsi="Arial" w:cs="Arial"/>
        </w:rPr>
        <w:t>…….…….139</w:t>
      </w:r>
    </w:p>
    <w:p w:rsidR="00943396" w:rsidRPr="00033D3E" w:rsidRDefault="00943396" w:rsidP="00943396">
      <w:pPr>
        <w:tabs>
          <w:tab w:val="left" w:pos="720"/>
          <w:tab w:val="num" w:pos="1305"/>
        </w:tabs>
        <w:spacing w:line="480" w:lineRule="auto"/>
        <w:ind w:left="540"/>
        <w:rPr>
          <w:rFonts w:ascii="Arial" w:hAnsi="Arial" w:cs="Arial"/>
        </w:rPr>
      </w:pPr>
      <w:r w:rsidRPr="00033D3E">
        <w:rPr>
          <w:rFonts w:ascii="Arial" w:hAnsi="Arial" w:cs="Arial"/>
        </w:rPr>
        <w:t>4.4   Procesamiento de datos y determinación de coeficientes para</w:t>
      </w:r>
    </w:p>
    <w:p w:rsidR="00943396" w:rsidRPr="00033D3E" w:rsidRDefault="00943396" w:rsidP="00943396">
      <w:pPr>
        <w:tabs>
          <w:tab w:val="left" w:pos="1080"/>
          <w:tab w:val="num" w:pos="1800"/>
        </w:tabs>
        <w:spacing w:line="480" w:lineRule="auto"/>
        <w:ind w:left="720"/>
        <w:rPr>
          <w:rFonts w:ascii="Arial" w:hAnsi="Arial" w:cs="Arial"/>
        </w:rPr>
      </w:pPr>
      <w:r w:rsidRPr="00033D3E">
        <w:rPr>
          <w:rFonts w:ascii="Arial" w:hAnsi="Arial" w:cs="Arial"/>
        </w:rPr>
        <w:t>ecuación adimensional de selección de altura de relleno</w:t>
      </w:r>
      <w:r>
        <w:rPr>
          <w:rFonts w:ascii="Arial" w:hAnsi="Arial" w:cs="Arial"/>
        </w:rPr>
        <w:t>……..…149</w:t>
      </w:r>
    </w:p>
    <w:p w:rsidR="00943396" w:rsidRPr="00033D3E" w:rsidRDefault="00E66C0E" w:rsidP="00943396">
      <w:pPr>
        <w:spacing w:line="480" w:lineRule="auto"/>
        <w:jc w:val="both"/>
        <w:rPr>
          <w:rFonts w:ascii="Arial" w:hAnsi="Arial" w:cs="Arial"/>
        </w:rPr>
      </w:pPr>
      <w:r>
        <w:rPr>
          <w:noProof/>
        </w:rPr>
        <w:drawing>
          <wp:anchor distT="0" distB="0" distL="114300" distR="114300" simplePos="0" relativeHeight="251668992" behindDoc="1" locked="0" layoutInCell="1" allowOverlap="1">
            <wp:simplePos x="0" y="0"/>
            <wp:positionH relativeFrom="column">
              <wp:posOffset>5029200</wp:posOffset>
            </wp:positionH>
            <wp:positionV relativeFrom="paragraph">
              <wp:posOffset>-914400</wp:posOffset>
            </wp:positionV>
            <wp:extent cx="228600" cy="160655"/>
            <wp:effectExtent l="19050" t="0" r="0" b="0"/>
            <wp:wrapTight wrapText="bothSides">
              <wp:wrapPolygon edited="0">
                <wp:start x="-1800" y="0"/>
                <wp:lineTo x="-1800" y="17929"/>
                <wp:lineTo x="21600" y="17929"/>
                <wp:lineTo x="21600" y="0"/>
                <wp:lineTo x="-180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28600" cy="160655"/>
                    </a:xfrm>
                    <a:prstGeom prst="rect">
                      <a:avLst/>
                    </a:prstGeom>
                    <a:noFill/>
                    <a:ln w="9525">
                      <a:noFill/>
                      <a:miter lim="800000"/>
                      <a:headEnd/>
                      <a:tailEnd/>
                    </a:ln>
                  </pic:spPr>
                </pic:pic>
              </a:graphicData>
            </a:graphic>
          </wp:anchor>
        </w:drawing>
      </w:r>
    </w:p>
    <w:p w:rsidR="00943396" w:rsidRPr="00033D3E" w:rsidRDefault="00943396" w:rsidP="00943396">
      <w:pPr>
        <w:spacing w:line="480" w:lineRule="auto"/>
        <w:jc w:val="both"/>
        <w:rPr>
          <w:rFonts w:ascii="Arial" w:hAnsi="Arial" w:cs="Arial"/>
          <w:szCs w:val="48"/>
        </w:rPr>
      </w:pPr>
      <w:r w:rsidRPr="00033D3E">
        <w:rPr>
          <w:rFonts w:ascii="Arial" w:hAnsi="Arial" w:cs="Arial"/>
          <w:szCs w:val="48"/>
        </w:rPr>
        <w:t>CAPITULO 5</w:t>
      </w:r>
    </w:p>
    <w:p w:rsidR="00943396" w:rsidRPr="00033D3E" w:rsidRDefault="00943396" w:rsidP="00943396">
      <w:pPr>
        <w:spacing w:line="480" w:lineRule="auto"/>
        <w:jc w:val="both"/>
        <w:rPr>
          <w:rFonts w:ascii="Arial" w:hAnsi="Arial" w:cs="Arial"/>
        </w:rPr>
      </w:pPr>
      <w:r w:rsidRPr="00033D3E">
        <w:rPr>
          <w:rFonts w:ascii="Arial" w:hAnsi="Arial" w:cs="Arial"/>
        </w:rPr>
        <w:t>5     RESULTADOS Y ANÁLISIS DE RESULTADOS</w:t>
      </w:r>
      <w:r>
        <w:rPr>
          <w:rFonts w:ascii="Arial" w:hAnsi="Arial" w:cs="Arial"/>
        </w:rPr>
        <w:t>………………………163</w:t>
      </w:r>
    </w:p>
    <w:p w:rsidR="00943396" w:rsidRPr="00033D3E" w:rsidRDefault="00943396" w:rsidP="00943396">
      <w:pPr>
        <w:spacing w:line="480" w:lineRule="auto"/>
        <w:jc w:val="both"/>
        <w:rPr>
          <w:rFonts w:ascii="Arial" w:hAnsi="Arial" w:cs="Arial"/>
        </w:rPr>
      </w:pPr>
    </w:p>
    <w:p w:rsidR="00943396" w:rsidRPr="00033D3E" w:rsidRDefault="00943396" w:rsidP="00943396">
      <w:pPr>
        <w:spacing w:line="480" w:lineRule="auto"/>
        <w:jc w:val="both"/>
        <w:rPr>
          <w:rFonts w:ascii="Arial" w:hAnsi="Arial" w:cs="Arial"/>
          <w:szCs w:val="48"/>
        </w:rPr>
      </w:pPr>
      <w:r w:rsidRPr="00033D3E">
        <w:rPr>
          <w:rFonts w:ascii="Arial" w:hAnsi="Arial" w:cs="Arial"/>
          <w:szCs w:val="48"/>
        </w:rPr>
        <w:lastRenderedPageBreak/>
        <w:t>CAPITULO 6</w:t>
      </w:r>
    </w:p>
    <w:p w:rsidR="00943396" w:rsidRPr="00033D3E" w:rsidRDefault="00943396" w:rsidP="00943396">
      <w:pPr>
        <w:spacing w:line="480" w:lineRule="auto"/>
        <w:jc w:val="both"/>
        <w:rPr>
          <w:rFonts w:ascii="Arial" w:hAnsi="Arial" w:cs="Arial"/>
        </w:rPr>
      </w:pPr>
      <w:r w:rsidRPr="00033D3E">
        <w:rPr>
          <w:rFonts w:ascii="Arial" w:hAnsi="Arial" w:cs="Arial"/>
          <w:bCs/>
        </w:rPr>
        <w:t>6    CONCLUSIONES Y RECOMENDACIONES.</w:t>
      </w:r>
      <w:r w:rsidRPr="00033D3E">
        <w:rPr>
          <w:bCs/>
          <w:lang w:val="es-EC"/>
        </w:rPr>
        <w:t xml:space="preserve"> ……………………………</w:t>
      </w:r>
      <w:r>
        <w:rPr>
          <w:bCs/>
          <w:lang w:val="es-EC"/>
        </w:rPr>
        <w:t>180</w:t>
      </w:r>
    </w:p>
    <w:p w:rsidR="00943396" w:rsidRPr="00033D3E" w:rsidRDefault="00943396" w:rsidP="00943396">
      <w:pPr>
        <w:spacing w:line="480" w:lineRule="auto"/>
        <w:jc w:val="both"/>
        <w:rPr>
          <w:bCs/>
          <w:lang w:val="es-EC"/>
        </w:rPr>
      </w:pPr>
    </w:p>
    <w:p w:rsidR="00943396" w:rsidRPr="00033D3E" w:rsidRDefault="00943396" w:rsidP="00943396">
      <w:pPr>
        <w:spacing w:line="480" w:lineRule="auto"/>
        <w:jc w:val="both"/>
        <w:rPr>
          <w:rFonts w:ascii="Arial" w:hAnsi="Arial" w:cs="Arial"/>
          <w:bCs/>
        </w:rPr>
      </w:pPr>
      <w:r w:rsidRPr="00033D3E">
        <w:rPr>
          <w:rFonts w:ascii="Arial" w:hAnsi="Arial" w:cs="Arial"/>
          <w:bCs/>
        </w:rPr>
        <w:t>APÉNDICES.</w:t>
      </w:r>
    </w:p>
    <w:p w:rsidR="00943396" w:rsidRPr="00033D3E" w:rsidRDefault="00943396" w:rsidP="00943396">
      <w:pPr>
        <w:spacing w:line="480" w:lineRule="auto"/>
        <w:jc w:val="both"/>
        <w:rPr>
          <w:rFonts w:ascii="Arial" w:hAnsi="Arial" w:cs="Arial"/>
          <w:bCs/>
        </w:rPr>
      </w:pPr>
      <w:r w:rsidRPr="00033D3E">
        <w:rPr>
          <w:rFonts w:ascii="Arial" w:hAnsi="Arial" w:cs="Arial"/>
          <w:bCs/>
        </w:rPr>
        <w:t>BIBLIOGRAFÍA.</w:t>
      </w: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943396" w:rsidP="00943396">
      <w:pPr>
        <w:spacing w:line="480" w:lineRule="auto"/>
        <w:jc w:val="both"/>
        <w:rPr>
          <w:rFonts w:ascii="Arial" w:hAnsi="Arial" w:cs="Arial"/>
          <w:b/>
          <w:bCs/>
        </w:rPr>
      </w:pPr>
    </w:p>
    <w:p w:rsidR="00943396" w:rsidRDefault="00E66C0E" w:rsidP="00943396">
      <w:pPr>
        <w:spacing w:line="480" w:lineRule="auto"/>
        <w:jc w:val="center"/>
        <w:rPr>
          <w:rFonts w:ascii="Arial" w:hAnsi="Arial" w:cs="Arial"/>
          <w:b/>
          <w:sz w:val="32"/>
          <w:szCs w:val="32"/>
        </w:rPr>
      </w:pPr>
      <w:r>
        <w:rPr>
          <w:noProof/>
        </w:rPr>
        <w:lastRenderedPageBreak/>
        <w:drawing>
          <wp:anchor distT="0" distB="0" distL="114300" distR="114300" simplePos="0" relativeHeight="251670016" behindDoc="1" locked="0" layoutInCell="1" allowOverlap="1">
            <wp:simplePos x="0" y="0"/>
            <wp:positionH relativeFrom="column">
              <wp:posOffset>5029200</wp:posOffset>
            </wp:positionH>
            <wp:positionV relativeFrom="paragraph">
              <wp:posOffset>-571500</wp:posOffset>
            </wp:positionV>
            <wp:extent cx="342900" cy="146050"/>
            <wp:effectExtent l="19050" t="0" r="0" b="0"/>
            <wp:wrapTight wrapText="bothSides">
              <wp:wrapPolygon edited="0">
                <wp:start x="-1200" y="0"/>
                <wp:lineTo x="-1200" y="19722"/>
                <wp:lineTo x="21600" y="19722"/>
                <wp:lineTo x="21600" y="0"/>
                <wp:lineTo x="-120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42900" cy="146050"/>
                    </a:xfrm>
                    <a:prstGeom prst="rect">
                      <a:avLst/>
                    </a:prstGeom>
                    <a:noFill/>
                    <a:ln w="9525">
                      <a:noFill/>
                      <a:miter lim="800000"/>
                      <a:headEnd/>
                      <a:tailEnd/>
                    </a:ln>
                  </pic:spPr>
                </pic:pic>
              </a:graphicData>
            </a:graphic>
          </wp:anchor>
        </w:drawing>
      </w:r>
      <w:r w:rsidR="00943396" w:rsidRPr="0029784B">
        <w:rPr>
          <w:rFonts w:ascii="Arial" w:hAnsi="Arial" w:cs="Arial"/>
          <w:b/>
          <w:sz w:val="32"/>
          <w:szCs w:val="32"/>
        </w:rPr>
        <w:t>ABREVIATURAS</w:t>
      </w:r>
    </w:p>
    <w:p w:rsidR="00943396" w:rsidRDefault="00943396" w:rsidP="00943396">
      <w:pPr>
        <w:jc w:val="center"/>
        <w:rPr>
          <w:rFonts w:ascii="Arial" w:hAnsi="Arial" w:cs="Arial"/>
          <w:b/>
          <w:sz w:val="32"/>
          <w:szCs w:val="32"/>
        </w:rPr>
      </w:pPr>
    </w:p>
    <w:p w:rsidR="00943396" w:rsidRPr="00F55652" w:rsidRDefault="00943396" w:rsidP="00943396">
      <w:pPr>
        <w:pStyle w:val="Sangra2detindependiente"/>
        <w:spacing w:line="240" w:lineRule="auto"/>
        <w:ind w:left="0"/>
      </w:pPr>
      <w:r w:rsidRPr="00F55652">
        <w:object w:dxaOrig="88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9.2pt" o:ole="">
            <v:imagedata r:id="rId16" o:title=""/>
          </v:shape>
          <o:OLEObject Type="Embed" ProgID="Equation.3" ShapeID="_x0000_i1025" DrawAspect="Content" ObjectID="_1345617130" r:id="rId17"/>
        </w:object>
      </w:r>
      <w:r w:rsidRPr="00F55652">
        <w:t xml:space="preserve">      </w:t>
      </w:r>
      <w:r>
        <w:t xml:space="preserve">  </w:t>
      </w:r>
      <w:r w:rsidRPr="00F55652">
        <w:t xml:space="preserve"> </w:t>
      </w:r>
      <w:r>
        <w:t xml:space="preserve">  </w:t>
      </w:r>
      <w:r w:rsidRPr="00F55652">
        <w:t>Flujo másico de agua por unidad de área. (Kg/s m2).</w:t>
      </w:r>
    </w:p>
    <w:p w:rsidR="00943396" w:rsidRPr="00F55652" w:rsidRDefault="00943396" w:rsidP="00943396">
      <w:pPr>
        <w:pStyle w:val="Sangra2detindependiente"/>
        <w:spacing w:line="240" w:lineRule="auto"/>
        <w:ind w:left="0"/>
      </w:pPr>
      <w:r w:rsidRPr="00F55652">
        <w:object w:dxaOrig="820" w:dyaOrig="440">
          <v:shape id="_x0000_i1026" type="#_x0000_t75" style="width:36pt;height:19.2pt" o:ole="">
            <v:imagedata r:id="rId18" o:title=""/>
          </v:shape>
          <o:OLEObject Type="Embed" ProgID="Equation.3" ShapeID="_x0000_i1026" DrawAspect="Content" ObjectID="_1345617131" r:id="rId19"/>
        </w:object>
      </w:r>
      <w:r w:rsidRPr="00F55652">
        <w:t xml:space="preserve">        </w:t>
      </w:r>
      <w:r>
        <w:t xml:space="preserve">   </w:t>
      </w:r>
      <w:r w:rsidRPr="00F55652">
        <w:t>Flujo másico de aire por unidad de área. (Kg/s m2).</w:t>
      </w:r>
    </w:p>
    <w:p w:rsidR="00943396" w:rsidRPr="000D1348" w:rsidRDefault="00943396" w:rsidP="00943396">
      <w:pPr>
        <w:shd w:val="clear" w:color="auto" w:fill="FFFFFF"/>
        <w:spacing w:before="158" w:after="158"/>
        <w:rPr>
          <w:rFonts w:ascii="Arial" w:hAnsi="Arial" w:cs="Arial"/>
          <w:lang w:val="es-EC"/>
        </w:rPr>
      </w:pPr>
      <w:r w:rsidRPr="00313BC5">
        <w:rPr>
          <w:rFonts w:ascii="Arial" w:hAnsi="Arial" w:cs="Arial"/>
          <w:i/>
          <w:lang w:val="es-EC"/>
        </w:rPr>
        <w:t xml:space="preserve">NPSH   </w:t>
      </w:r>
      <w:r>
        <w:rPr>
          <w:rFonts w:ascii="Arial" w:hAnsi="Arial" w:cs="Arial"/>
          <w:lang w:val="es-EC"/>
        </w:rPr>
        <w:t xml:space="preserve">        carga neta positiva de aspiración </w:t>
      </w:r>
    </w:p>
    <w:p w:rsidR="00943396" w:rsidRDefault="00943396" w:rsidP="00943396">
      <w:pPr>
        <w:jc w:val="both"/>
      </w:pPr>
      <w:r w:rsidRPr="005D1003">
        <w:rPr>
          <w:position w:val="-10"/>
        </w:rPr>
        <w:object w:dxaOrig="540" w:dyaOrig="480">
          <v:shape id="_x0000_i1027" type="#_x0000_t75" style="width:18pt;height:15.6pt" o:ole="">
            <v:imagedata r:id="rId20" o:title=""/>
          </v:shape>
          <o:OLEObject Type="Embed" ProgID="Equation.3" ShapeID="_x0000_i1027" DrawAspect="Content" ObjectID="_1345617132" r:id="rId21"/>
        </w:object>
      </w:r>
      <w:r>
        <w:t xml:space="preserve">                  </w:t>
      </w:r>
      <w:r>
        <w:rPr>
          <w:rFonts w:ascii="Arial" w:hAnsi="Arial" w:cs="Arial"/>
        </w:rPr>
        <w:t>Flujo másico del agua (kg/s)</w:t>
      </w:r>
    </w:p>
    <w:p w:rsidR="00943396" w:rsidRDefault="00943396" w:rsidP="00943396">
      <w:pPr>
        <w:tabs>
          <w:tab w:val="left" w:pos="1440"/>
        </w:tabs>
        <w:jc w:val="both"/>
      </w:pPr>
      <w:r w:rsidRPr="005D1003">
        <w:rPr>
          <w:position w:val="-6"/>
        </w:rPr>
        <w:object w:dxaOrig="499" w:dyaOrig="440">
          <v:shape id="_x0000_i1028" type="#_x0000_t75" style="width:18pt;height:15.6pt" o:ole="">
            <v:imagedata r:id="rId22" o:title=""/>
          </v:shape>
          <o:OLEObject Type="Embed" ProgID="Equation.3" ShapeID="_x0000_i1028" DrawAspect="Content" ObjectID="_1345617133" r:id="rId23"/>
        </w:object>
      </w:r>
      <w:r>
        <w:t xml:space="preserve">.                 </w:t>
      </w:r>
      <w:r>
        <w:rPr>
          <w:rFonts w:ascii="Arial" w:hAnsi="Arial" w:cs="Arial"/>
        </w:rPr>
        <w:t>Flujo másico del aire (kg/s)</w:t>
      </w:r>
    </w:p>
    <w:p w:rsidR="00943396" w:rsidRDefault="00943396" w:rsidP="00943396">
      <w:pPr>
        <w:jc w:val="both"/>
        <w:rPr>
          <w:rFonts w:ascii="Arial" w:hAnsi="Arial" w:cs="Arial"/>
        </w:rPr>
      </w:pPr>
      <w:r>
        <w:rPr>
          <w:rFonts w:ascii="Arial" w:hAnsi="Arial" w:cs="Arial"/>
          <w:i/>
        </w:rPr>
        <w:t>(NUT)</w:t>
      </w:r>
      <w:r>
        <w:rPr>
          <w:rFonts w:ascii="Arial" w:hAnsi="Arial" w:cs="Arial"/>
          <w:i/>
          <w:vertAlign w:val="subscript"/>
        </w:rPr>
        <w:t>G</w:t>
      </w:r>
      <w:r>
        <w:rPr>
          <w:rFonts w:ascii="Arial" w:hAnsi="Arial" w:cs="Arial"/>
        </w:rPr>
        <w:t xml:space="preserve">          número de unidades de transferencia del aire</w:t>
      </w:r>
    </w:p>
    <w:p w:rsidR="00943396" w:rsidRDefault="00943396" w:rsidP="00943396">
      <w:pPr>
        <w:jc w:val="both"/>
        <w:rPr>
          <w:rFonts w:ascii="Arial" w:hAnsi="Arial" w:cs="Arial"/>
        </w:rPr>
      </w:pPr>
      <w:r>
        <w:rPr>
          <w:rFonts w:ascii="Arial" w:hAnsi="Arial" w:cs="Arial"/>
          <w:i/>
        </w:rPr>
        <w:t>(NUT)</w:t>
      </w:r>
      <w:r>
        <w:rPr>
          <w:rFonts w:ascii="Arial" w:hAnsi="Arial" w:cs="Arial"/>
          <w:i/>
          <w:vertAlign w:val="subscript"/>
        </w:rPr>
        <w:t>L</w:t>
      </w:r>
      <w:r>
        <w:rPr>
          <w:rFonts w:ascii="Arial" w:hAnsi="Arial" w:cs="Arial"/>
        </w:rPr>
        <w:t xml:space="preserve">           número de unidades de transferencia del agua.</w:t>
      </w:r>
    </w:p>
    <w:p w:rsidR="00943396" w:rsidRDefault="00943396" w:rsidP="00943396">
      <w:pPr>
        <w:jc w:val="both"/>
        <w:rPr>
          <w:rFonts w:ascii="Arial" w:hAnsi="Arial" w:cs="Arial"/>
        </w:rPr>
      </w:pPr>
      <w:r w:rsidRPr="00E06AD7">
        <w:rPr>
          <w:rFonts w:ascii="Arial" w:hAnsi="Arial" w:cs="Arial"/>
          <w:i/>
        </w:rPr>
        <w:t>(HUT)</w:t>
      </w:r>
      <w:r>
        <w:rPr>
          <w:rFonts w:ascii="Arial" w:hAnsi="Arial" w:cs="Arial"/>
          <w:i/>
          <w:vertAlign w:val="subscript"/>
        </w:rPr>
        <w:t xml:space="preserve"> G</w:t>
      </w:r>
      <w:r>
        <w:rPr>
          <w:rFonts w:ascii="Arial" w:hAnsi="Arial" w:cs="Arial"/>
        </w:rPr>
        <w:t xml:space="preserve">         altura de una unidad de transferencia.</w:t>
      </w:r>
    </w:p>
    <w:p w:rsidR="00943396" w:rsidRDefault="00943396" w:rsidP="00943396">
      <w:pPr>
        <w:jc w:val="both"/>
        <w:rPr>
          <w:rFonts w:ascii="Arial" w:hAnsi="Arial" w:cs="Arial"/>
        </w:rPr>
      </w:pPr>
      <w:r>
        <w:rPr>
          <w:rFonts w:ascii="Arial" w:hAnsi="Arial" w:cs="Arial"/>
        </w:rPr>
        <w:t>CFM              Pies cubicos por minutos (ft/min)</w:t>
      </w:r>
    </w:p>
    <w:p w:rsidR="00943396" w:rsidRPr="005107B8" w:rsidRDefault="00943396" w:rsidP="00943396">
      <w:pPr>
        <w:rPr>
          <w:rFonts w:ascii="Arial" w:hAnsi="Arial" w:cs="Arial"/>
        </w:rPr>
      </w:pPr>
      <w:r>
        <w:rPr>
          <w:rFonts w:ascii="Arial" w:hAnsi="Arial" w:cs="Arial"/>
        </w:rPr>
        <w:t xml:space="preserve">GPM:            Galones por minuto </w:t>
      </w:r>
    </w:p>
    <w:p w:rsidR="00943396" w:rsidRDefault="00943396" w:rsidP="00943396">
      <w:pPr>
        <w:jc w:val="both"/>
        <w:rPr>
          <w:rFonts w:ascii="Arial" w:hAnsi="Arial" w:cs="Arial"/>
        </w:rPr>
      </w:pPr>
      <w:r w:rsidRPr="000D1348">
        <w:rPr>
          <w:rFonts w:ascii="Arial" w:hAnsi="Arial" w:cs="Arial"/>
          <w:position w:val="-12"/>
        </w:rPr>
        <w:object w:dxaOrig="680" w:dyaOrig="360">
          <v:shape id="_x0000_i1029" type="#_x0000_t75" style="width:33.6pt;height:18pt" o:ole="">
            <v:imagedata r:id="rId24" o:title=""/>
          </v:shape>
          <o:OLEObject Type="Embed" ProgID="Equation.3" ShapeID="_x0000_i1029" DrawAspect="Content" ObjectID="_1345617134" r:id="rId25"/>
        </w:object>
      </w:r>
      <w:r>
        <w:rPr>
          <w:rFonts w:ascii="Arial" w:hAnsi="Arial" w:cs="Arial"/>
        </w:rPr>
        <w:t xml:space="preserve">           Calor añadido (kJ).</w:t>
      </w:r>
    </w:p>
    <w:p w:rsidR="00943396" w:rsidRPr="00F55652" w:rsidRDefault="00943396" w:rsidP="00943396">
      <w:pPr>
        <w:tabs>
          <w:tab w:val="left" w:pos="1440"/>
        </w:tabs>
        <w:jc w:val="both"/>
        <w:rPr>
          <w:rFonts w:ascii="Arial" w:hAnsi="Arial" w:cs="Arial"/>
          <w:lang w:val="es-EC"/>
        </w:rPr>
      </w:pPr>
      <w:r w:rsidRPr="000D1348">
        <w:rPr>
          <w:rFonts w:ascii="Arial" w:hAnsi="Arial" w:cs="Arial"/>
          <w:position w:val="-14"/>
        </w:rPr>
        <w:object w:dxaOrig="540" w:dyaOrig="380">
          <v:shape id="_x0000_i1030" type="#_x0000_t75" style="width:27.6pt;height:19.2pt" o:ole="">
            <v:imagedata r:id="rId26" o:title=""/>
          </v:shape>
          <o:OLEObject Type="Embed" ProgID="Equation.3" ShapeID="_x0000_i1030" DrawAspect="Content" ObjectID="_1345617135" r:id="rId27"/>
        </w:object>
      </w:r>
      <w:r>
        <w:rPr>
          <w:rFonts w:ascii="Arial" w:hAnsi="Arial" w:cs="Arial"/>
        </w:rPr>
        <w:t xml:space="preserve">             </w:t>
      </w:r>
      <w:r w:rsidRPr="00F55652">
        <w:rPr>
          <w:rFonts w:ascii="Arial" w:hAnsi="Arial" w:cs="Arial"/>
          <w:lang w:val="es-EC"/>
        </w:rPr>
        <w:t>Masa de agua (kg).</w:t>
      </w:r>
    </w:p>
    <w:p w:rsidR="00943396" w:rsidRDefault="00943396" w:rsidP="00943396">
      <w:pPr>
        <w:jc w:val="both"/>
        <w:rPr>
          <w:rFonts w:ascii="Arial" w:hAnsi="Arial" w:cs="Arial"/>
          <w:bCs/>
        </w:rPr>
      </w:pPr>
      <w:r w:rsidRPr="005107B8">
        <w:rPr>
          <w:rFonts w:ascii="Arial" w:hAnsi="Arial" w:cs="Arial"/>
          <w:bCs/>
        </w:rPr>
        <w:t xml:space="preserve">kcal         </w:t>
      </w:r>
      <w:r>
        <w:rPr>
          <w:rFonts w:ascii="Arial" w:hAnsi="Arial" w:cs="Arial"/>
          <w:bCs/>
        </w:rPr>
        <w:t xml:space="preserve">     </w:t>
      </w:r>
      <w:r w:rsidRPr="005107B8">
        <w:rPr>
          <w:rFonts w:ascii="Arial" w:hAnsi="Arial" w:cs="Arial"/>
          <w:bCs/>
        </w:rPr>
        <w:t xml:space="preserve"> Kilo calorías</w:t>
      </w:r>
    </w:p>
    <w:p w:rsidR="00943396" w:rsidRPr="000D1348" w:rsidRDefault="00943396" w:rsidP="00943396">
      <w:pPr>
        <w:jc w:val="both"/>
        <w:rPr>
          <w:rFonts w:ascii="Arial" w:hAnsi="Arial" w:cs="Arial"/>
        </w:rPr>
      </w:pPr>
      <w:r>
        <w:rPr>
          <w:rFonts w:ascii="Arial" w:hAnsi="Arial" w:cs="Arial"/>
          <w:bCs/>
        </w:rPr>
        <w:t>J                   Joules</w:t>
      </w:r>
    </w:p>
    <w:p w:rsidR="00943396" w:rsidRPr="005107B8" w:rsidRDefault="00943396" w:rsidP="00943396">
      <w:pPr>
        <w:jc w:val="both"/>
        <w:rPr>
          <w:rFonts w:ascii="Arial" w:hAnsi="Arial" w:cs="Arial"/>
        </w:rPr>
      </w:pPr>
      <w:r w:rsidRPr="005107B8">
        <w:rPr>
          <w:rFonts w:ascii="Arial" w:hAnsi="Arial" w:cs="Arial"/>
        </w:rPr>
        <w:t xml:space="preserve">RPM        </w:t>
      </w:r>
      <w:r>
        <w:rPr>
          <w:rFonts w:ascii="Arial" w:hAnsi="Arial" w:cs="Arial"/>
        </w:rPr>
        <w:t xml:space="preserve">    </w:t>
      </w:r>
      <w:r w:rsidRPr="005107B8">
        <w:rPr>
          <w:rFonts w:ascii="Arial" w:hAnsi="Arial" w:cs="Arial"/>
        </w:rPr>
        <w:t xml:space="preserve"> Revoluciones por minuto</w:t>
      </w:r>
    </w:p>
    <w:p w:rsidR="00943396" w:rsidRPr="000D1348" w:rsidRDefault="00943396" w:rsidP="00943396">
      <w:pPr>
        <w:rPr>
          <w:rFonts w:ascii="Arial" w:hAnsi="Arial" w:cs="Arial"/>
        </w:rPr>
      </w:pPr>
      <w:r w:rsidRPr="000D1348">
        <w:rPr>
          <w:rFonts w:ascii="Arial" w:hAnsi="Arial" w:cs="Arial"/>
          <w:bCs/>
        </w:rPr>
        <w:t>Lt</w:t>
      </w:r>
      <w:r>
        <w:rPr>
          <w:rFonts w:ascii="Arial" w:hAnsi="Arial" w:cs="Arial"/>
          <w:bCs/>
        </w:rPr>
        <w:t xml:space="preserve">                  litro</w:t>
      </w:r>
    </w:p>
    <w:p w:rsidR="00943396" w:rsidRDefault="00943396" w:rsidP="00943396">
      <w:pPr>
        <w:rPr>
          <w:rFonts w:ascii="Arial" w:hAnsi="Arial" w:cs="Arial"/>
        </w:rPr>
      </w:pPr>
      <w:r>
        <w:rPr>
          <w:rFonts w:ascii="Arial" w:hAnsi="Arial" w:cs="Arial"/>
        </w:rPr>
        <w:t>h                   Hora</w:t>
      </w:r>
    </w:p>
    <w:p w:rsidR="00943396" w:rsidRDefault="00943396" w:rsidP="00943396">
      <w:pPr>
        <w:rPr>
          <w:rFonts w:ascii="Arial" w:hAnsi="Arial" w:cs="Arial"/>
        </w:rPr>
      </w:pPr>
      <w:r>
        <w:rPr>
          <w:rFonts w:ascii="Arial" w:hAnsi="Arial" w:cs="Arial"/>
        </w:rPr>
        <w:t>min               minuto</w:t>
      </w:r>
    </w:p>
    <w:p w:rsidR="00943396" w:rsidRDefault="00943396" w:rsidP="00943396">
      <w:pPr>
        <w:rPr>
          <w:rFonts w:ascii="Arial" w:hAnsi="Arial" w:cs="Arial"/>
        </w:rPr>
      </w:pPr>
      <w:r>
        <w:rPr>
          <w:rFonts w:ascii="Arial" w:hAnsi="Arial" w:cs="Arial"/>
        </w:rPr>
        <w:t>s                   segundo</w:t>
      </w:r>
    </w:p>
    <w:p w:rsidR="00943396" w:rsidRDefault="00943396" w:rsidP="00943396">
      <w:pPr>
        <w:rPr>
          <w:rFonts w:ascii="Arial" w:hAnsi="Arial" w:cs="Arial"/>
        </w:rPr>
      </w:pPr>
      <w:r>
        <w:rPr>
          <w:rFonts w:ascii="Arial" w:hAnsi="Arial" w:cs="Arial"/>
        </w:rPr>
        <w:t>ft                   Pie</w:t>
      </w:r>
    </w:p>
    <w:p w:rsidR="00943396" w:rsidRDefault="00943396" w:rsidP="00943396">
      <w:pPr>
        <w:tabs>
          <w:tab w:val="left" w:pos="1440"/>
        </w:tabs>
        <w:rPr>
          <w:rFonts w:ascii="Arial" w:hAnsi="Arial" w:cs="Arial"/>
        </w:rPr>
      </w:pPr>
      <w:r>
        <w:rPr>
          <w:rFonts w:ascii="Arial" w:hAnsi="Arial" w:cs="Arial"/>
        </w:rPr>
        <w:t>IN                  Pulgada</w:t>
      </w:r>
    </w:p>
    <w:p w:rsidR="00943396" w:rsidRDefault="00943396" w:rsidP="00943396">
      <w:pPr>
        <w:tabs>
          <w:tab w:val="left" w:pos="1440"/>
        </w:tabs>
        <w:rPr>
          <w:rFonts w:ascii="Arial" w:hAnsi="Arial" w:cs="Arial"/>
        </w:rPr>
      </w:pPr>
      <w:r>
        <w:rPr>
          <w:rFonts w:ascii="Arial" w:hAnsi="Arial" w:cs="Arial"/>
        </w:rPr>
        <w:t>m                  metro</w:t>
      </w:r>
    </w:p>
    <w:p w:rsidR="00943396" w:rsidRDefault="00943396" w:rsidP="00943396">
      <w:pPr>
        <w:tabs>
          <w:tab w:val="left" w:pos="1440"/>
        </w:tabs>
        <w:rPr>
          <w:rFonts w:ascii="Arial" w:hAnsi="Arial" w:cs="Arial"/>
        </w:rPr>
      </w:pPr>
      <w:r>
        <w:rPr>
          <w:rFonts w:ascii="Arial" w:hAnsi="Arial" w:cs="Arial"/>
        </w:rPr>
        <w:t xml:space="preserve">mm               milímetro   </w:t>
      </w:r>
    </w:p>
    <w:p w:rsidR="00943396" w:rsidRDefault="00943396" w:rsidP="00943396">
      <w:pPr>
        <w:rPr>
          <w:rFonts w:ascii="Arial" w:hAnsi="Arial" w:cs="Arial"/>
        </w:rPr>
      </w:pPr>
      <w:r>
        <w:rPr>
          <w:rFonts w:ascii="Arial" w:hAnsi="Arial" w:cs="Arial"/>
        </w:rPr>
        <w:t>Kg                 Kilogramo</w:t>
      </w:r>
    </w:p>
    <w:p w:rsidR="00943396" w:rsidRDefault="00943396" w:rsidP="00943396">
      <w:pPr>
        <w:rPr>
          <w:rFonts w:ascii="Arial" w:hAnsi="Arial" w:cs="Arial"/>
        </w:rPr>
      </w:pPr>
      <w:r>
        <w:rPr>
          <w:rFonts w:ascii="Arial" w:hAnsi="Arial" w:cs="Arial"/>
        </w:rPr>
        <w:t>g                   gramo</w:t>
      </w:r>
    </w:p>
    <w:p w:rsidR="00943396" w:rsidRDefault="00943396" w:rsidP="00943396">
      <w:pPr>
        <w:rPr>
          <w:rFonts w:ascii="Arial" w:hAnsi="Arial" w:cs="Arial"/>
        </w:rPr>
      </w:pPr>
      <w:r>
        <w:rPr>
          <w:rFonts w:ascii="Arial" w:hAnsi="Arial" w:cs="Arial"/>
        </w:rPr>
        <w:t xml:space="preserve">ºC                 Grado centígrado </w:t>
      </w:r>
    </w:p>
    <w:p w:rsidR="00943396" w:rsidRDefault="00943396" w:rsidP="00943396">
      <w:pPr>
        <w:jc w:val="both"/>
        <w:rPr>
          <w:rFonts w:ascii="Arial" w:hAnsi="Arial" w:cs="Arial"/>
        </w:rPr>
      </w:pPr>
      <w:r>
        <w:rPr>
          <w:rFonts w:ascii="Arial" w:hAnsi="Arial" w:cs="Arial"/>
          <w:i/>
        </w:rPr>
        <w:t xml:space="preserve">D                   </w:t>
      </w:r>
      <w:r>
        <w:rPr>
          <w:rFonts w:ascii="Arial" w:hAnsi="Arial" w:cs="Arial"/>
        </w:rPr>
        <w:t>Diámetro del rotor del ventilador.</w:t>
      </w:r>
    </w:p>
    <w:p w:rsidR="00943396" w:rsidRDefault="00943396" w:rsidP="00943396">
      <w:pPr>
        <w:jc w:val="both"/>
        <w:rPr>
          <w:rFonts w:ascii="Arial" w:hAnsi="Arial" w:cs="Arial"/>
        </w:rPr>
      </w:pPr>
      <w:r>
        <w:rPr>
          <w:rFonts w:ascii="Arial" w:hAnsi="Arial" w:cs="Arial"/>
          <w:i/>
        </w:rPr>
        <w:t>P</w:t>
      </w:r>
      <w:r>
        <w:rPr>
          <w:rFonts w:ascii="Arial" w:hAnsi="Arial" w:cs="Arial"/>
        </w:rPr>
        <w:t xml:space="preserve">                   Potencia del ventilador.</w:t>
      </w:r>
    </w:p>
    <w:p w:rsidR="00943396" w:rsidRDefault="00943396" w:rsidP="00943396">
      <w:pPr>
        <w:jc w:val="both"/>
        <w:rPr>
          <w:rFonts w:ascii="Arial" w:hAnsi="Arial" w:cs="Arial"/>
        </w:rPr>
      </w:pPr>
      <w:r>
        <w:rPr>
          <w:rFonts w:ascii="Arial" w:hAnsi="Arial" w:cs="Arial"/>
          <w:position w:val="-14"/>
        </w:rPr>
        <w:object w:dxaOrig="340" w:dyaOrig="380">
          <v:shape id="_x0000_i1031" type="#_x0000_t75" style="width:16.8pt;height:19.2pt" o:ole="">
            <v:imagedata r:id="rId28" o:title=""/>
          </v:shape>
          <o:OLEObject Type="Embed" ProgID="Equation.3" ShapeID="_x0000_i1031" DrawAspect="Content" ObjectID="_1345617136" r:id="rId29"/>
        </w:object>
      </w:r>
      <w:r>
        <w:rPr>
          <w:rFonts w:ascii="Arial" w:hAnsi="Arial" w:cs="Arial"/>
        </w:rPr>
        <w:t xml:space="preserve">                Calor especifico del agua (kJ/kg K)</w:t>
      </w:r>
    </w:p>
    <w:p w:rsidR="00943396" w:rsidRDefault="00943396" w:rsidP="00943396">
      <w:pPr>
        <w:jc w:val="both"/>
        <w:rPr>
          <w:rFonts w:ascii="Arial" w:hAnsi="Arial" w:cs="Arial"/>
        </w:rPr>
      </w:pPr>
    </w:p>
    <w:p w:rsidR="00943396" w:rsidRDefault="00943396" w:rsidP="00943396">
      <w:pPr>
        <w:jc w:val="both"/>
        <w:rPr>
          <w:rFonts w:ascii="Arial" w:hAnsi="Arial" w:cs="Arial"/>
        </w:rPr>
      </w:pPr>
    </w:p>
    <w:p w:rsidR="00943396" w:rsidRDefault="00943396" w:rsidP="00943396">
      <w:pPr>
        <w:jc w:val="both"/>
        <w:rPr>
          <w:rFonts w:ascii="Arial" w:hAnsi="Arial" w:cs="Arial"/>
        </w:rPr>
      </w:pPr>
    </w:p>
    <w:p w:rsidR="00943396" w:rsidRDefault="00943396" w:rsidP="00943396">
      <w:pPr>
        <w:jc w:val="both"/>
        <w:rPr>
          <w:rFonts w:ascii="Arial" w:hAnsi="Arial" w:cs="Arial"/>
        </w:rPr>
      </w:pPr>
    </w:p>
    <w:p w:rsidR="00943396" w:rsidRDefault="00943396" w:rsidP="00943396">
      <w:pPr>
        <w:spacing w:line="360" w:lineRule="auto"/>
        <w:jc w:val="both"/>
        <w:rPr>
          <w:rFonts w:ascii="Arial" w:hAnsi="Arial" w:cs="Arial"/>
        </w:rPr>
      </w:pPr>
    </w:p>
    <w:p w:rsidR="00943396" w:rsidRPr="0029784B" w:rsidRDefault="00943396" w:rsidP="00943396">
      <w:pPr>
        <w:spacing w:line="360" w:lineRule="auto"/>
        <w:rPr>
          <w:rFonts w:ascii="Arial" w:hAnsi="Arial" w:cs="Arial"/>
          <w:b/>
          <w:sz w:val="32"/>
          <w:szCs w:val="32"/>
        </w:rPr>
      </w:pPr>
    </w:p>
    <w:p w:rsidR="00943396" w:rsidRPr="0029784B" w:rsidRDefault="00E66C0E" w:rsidP="00943396">
      <w:pPr>
        <w:spacing w:line="360" w:lineRule="auto"/>
        <w:jc w:val="center"/>
        <w:rPr>
          <w:rFonts w:ascii="Arial" w:hAnsi="Arial" w:cs="Arial"/>
          <w:b/>
          <w:sz w:val="32"/>
          <w:szCs w:val="32"/>
        </w:rPr>
      </w:pPr>
      <w:r>
        <w:rPr>
          <w:noProof/>
        </w:rPr>
        <w:lastRenderedPageBreak/>
        <w:drawing>
          <wp:anchor distT="0" distB="0" distL="114300" distR="114300" simplePos="0" relativeHeight="251671040" behindDoc="1" locked="0" layoutInCell="1" allowOverlap="1">
            <wp:simplePos x="0" y="0"/>
            <wp:positionH relativeFrom="column">
              <wp:posOffset>4977130</wp:posOffset>
            </wp:positionH>
            <wp:positionV relativeFrom="paragraph">
              <wp:posOffset>-589280</wp:posOffset>
            </wp:positionV>
            <wp:extent cx="342900" cy="175895"/>
            <wp:effectExtent l="19050" t="0" r="0" b="0"/>
            <wp:wrapTight wrapText="bothSides">
              <wp:wrapPolygon edited="0">
                <wp:start x="-1200" y="0"/>
                <wp:lineTo x="-1200" y="18715"/>
                <wp:lineTo x="21600" y="18715"/>
                <wp:lineTo x="21600" y="0"/>
                <wp:lineTo x="-120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342900" cy="175895"/>
                    </a:xfrm>
                    <a:prstGeom prst="rect">
                      <a:avLst/>
                    </a:prstGeom>
                    <a:noFill/>
                    <a:ln w="9525">
                      <a:noFill/>
                      <a:miter lim="800000"/>
                      <a:headEnd/>
                      <a:tailEnd/>
                    </a:ln>
                  </pic:spPr>
                </pic:pic>
              </a:graphicData>
            </a:graphic>
          </wp:anchor>
        </w:drawing>
      </w:r>
      <w:r w:rsidR="00943396" w:rsidRPr="0029784B">
        <w:rPr>
          <w:rFonts w:ascii="Arial" w:hAnsi="Arial" w:cs="Arial"/>
          <w:b/>
          <w:sz w:val="32"/>
          <w:szCs w:val="32"/>
        </w:rPr>
        <w:t>SIMBOLOGIA</w:t>
      </w:r>
    </w:p>
    <w:p w:rsidR="00943396" w:rsidRDefault="00943396" w:rsidP="00943396">
      <w:pPr>
        <w:tabs>
          <w:tab w:val="left" w:pos="1440"/>
        </w:tabs>
        <w:jc w:val="both"/>
        <w:rPr>
          <w:rFonts w:ascii="Arial" w:hAnsi="Arial" w:cs="Arial"/>
        </w:rPr>
      </w:pPr>
    </w:p>
    <w:p w:rsidR="00943396" w:rsidRDefault="00943396" w:rsidP="00943396">
      <w:pPr>
        <w:tabs>
          <w:tab w:val="left" w:pos="1440"/>
        </w:tabs>
        <w:jc w:val="both"/>
        <w:rPr>
          <w:rFonts w:ascii="Arial" w:hAnsi="Arial" w:cs="Arial"/>
        </w:rPr>
      </w:pPr>
    </w:p>
    <w:p w:rsidR="00943396" w:rsidRPr="007F51DC" w:rsidRDefault="00943396" w:rsidP="00943396">
      <w:pPr>
        <w:tabs>
          <w:tab w:val="left" w:pos="1440"/>
        </w:tabs>
        <w:jc w:val="both"/>
        <w:rPr>
          <w:rFonts w:ascii="Arial" w:hAnsi="Arial" w:cs="Arial"/>
        </w:rPr>
      </w:pPr>
      <w:r w:rsidRPr="007F51DC">
        <w:rPr>
          <w:rFonts w:ascii="Arial" w:hAnsi="Arial" w:cs="Arial"/>
        </w:rPr>
        <w:t xml:space="preserve">N              </w:t>
      </w:r>
      <w:r>
        <w:rPr>
          <w:rFonts w:ascii="Arial" w:hAnsi="Arial" w:cs="Arial"/>
        </w:rPr>
        <w:t xml:space="preserve">   </w:t>
      </w:r>
      <w:r w:rsidRPr="007F51DC">
        <w:rPr>
          <w:rFonts w:ascii="Arial" w:hAnsi="Arial" w:cs="Arial"/>
        </w:rPr>
        <w:t xml:space="preserve"> Número de pisos de largueros o rejillas utilizados.</w:t>
      </w:r>
    </w:p>
    <w:p w:rsidR="00943396" w:rsidRPr="007F51DC" w:rsidRDefault="00943396" w:rsidP="00943396">
      <w:pPr>
        <w:tabs>
          <w:tab w:val="left" w:pos="1440"/>
        </w:tabs>
        <w:jc w:val="both"/>
        <w:rPr>
          <w:rFonts w:ascii="Arial" w:hAnsi="Arial" w:cs="Arial"/>
        </w:rPr>
      </w:pPr>
      <w:r w:rsidRPr="007F51DC">
        <w:rPr>
          <w:rFonts w:ascii="Arial" w:hAnsi="Arial" w:cs="Arial"/>
        </w:rPr>
        <w:t>u                   Velocidad tangencial [m/s]</w:t>
      </w:r>
    </w:p>
    <w:p w:rsidR="00943396" w:rsidRPr="007F51DC" w:rsidRDefault="00943396" w:rsidP="00943396">
      <w:pPr>
        <w:tabs>
          <w:tab w:val="left" w:pos="1440"/>
        </w:tabs>
        <w:jc w:val="both"/>
        <w:rPr>
          <w:rFonts w:ascii="Arial" w:hAnsi="Arial" w:cs="Arial"/>
        </w:rPr>
      </w:pPr>
      <w:r w:rsidRPr="007F51DC">
        <w:rPr>
          <w:rFonts w:ascii="Arial" w:hAnsi="Arial" w:cs="Arial"/>
        </w:rPr>
        <w:t>s                   Velocidad centrifuga [m/s]</w:t>
      </w:r>
    </w:p>
    <w:p w:rsidR="00943396" w:rsidRPr="007F51DC" w:rsidRDefault="00943396" w:rsidP="00943396">
      <w:pPr>
        <w:tabs>
          <w:tab w:val="left" w:pos="1440"/>
        </w:tabs>
        <w:jc w:val="both"/>
        <w:rPr>
          <w:rFonts w:ascii="Arial" w:hAnsi="Arial" w:cs="Arial"/>
        </w:rPr>
      </w:pPr>
      <w:r w:rsidRPr="007F51DC">
        <w:rPr>
          <w:rFonts w:ascii="Arial" w:hAnsi="Arial" w:cs="Arial"/>
        </w:rPr>
        <w:t>c                   Velocidad absoluta uniforme [m/s]</w:t>
      </w:r>
    </w:p>
    <w:p w:rsidR="00943396" w:rsidRPr="007F51DC" w:rsidRDefault="00943396" w:rsidP="00943396">
      <w:pPr>
        <w:tabs>
          <w:tab w:val="left" w:pos="1440"/>
        </w:tabs>
        <w:jc w:val="both"/>
        <w:rPr>
          <w:rFonts w:ascii="Arial" w:hAnsi="Arial" w:cs="Arial"/>
        </w:rPr>
      </w:pPr>
      <w:r w:rsidRPr="007F51DC">
        <w:rPr>
          <w:rFonts w:ascii="Arial" w:hAnsi="Arial" w:cs="Arial"/>
        </w:rPr>
        <w:t>β                   Ángulo de inclinación alabes [radianes]</w:t>
      </w:r>
    </w:p>
    <w:p w:rsidR="00943396" w:rsidRPr="007F51DC" w:rsidRDefault="00943396" w:rsidP="00943396">
      <w:pPr>
        <w:tabs>
          <w:tab w:val="left" w:pos="1440"/>
        </w:tabs>
        <w:jc w:val="both"/>
        <w:rPr>
          <w:rFonts w:ascii="Arial" w:hAnsi="Arial" w:cs="Arial"/>
        </w:rPr>
      </w:pPr>
      <w:r w:rsidRPr="007F51DC">
        <w:rPr>
          <w:rFonts w:ascii="Arial" w:hAnsi="Arial" w:cs="Arial"/>
        </w:rPr>
        <w:object w:dxaOrig="220" w:dyaOrig="240">
          <v:shape id="_x0000_i1032" type="#_x0000_t75" style="width:9.6pt;height:9.6pt" o:ole="">
            <v:imagedata r:id="rId31" o:title=""/>
          </v:shape>
          <o:OLEObject Type="Embed" ProgID="Equation.3" ShapeID="_x0000_i1032" DrawAspect="Content" ObjectID="_1345617137" r:id="rId32"/>
        </w:object>
      </w:r>
      <w:r w:rsidRPr="007F51DC">
        <w:rPr>
          <w:rFonts w:ascii="Arial" w:hAnsi="Arial" w:cs="Arial"/>
        </w:rPr>
        <w:t xml:space="preserve">                  Cabezal de presión [m].</w:t>
      </w:r>
    </w:p>
    <w:p w:rsidR="00943396" w:rsidRPr="007F51DC" w:rsidRDefault="00943396" w:rsidP="00943396">
      <w:pPr>
        <w:tabs>
          <w:tab w:val="left" w:pos="1440"/>
        </w:tabs>
        <w:jc w:val="both"/>
        <w:rPr>
          <w:rFonts w:ascii="Arial" w:hAnsi="Arial" w:cs="Arial"/>
        </w:rPr>
      </w:pPr>
      <w:r w:rsidRPr="007F51DC">
        <w:rPr>
          <w:rFonts w:ascii="Arial" w:hAnsi="Arial" w:cs="Arial"/>
        </w:rPr>
        <w:t>Pw                 Potencia hidráulica.</w:t>
      </w:r>
    </w:p>
    <w:p w:rsidR="00943396" w:rsidRDefault="00943396" w:rsidP="00943396">
      <w:pPr>
        <w:tabs>
          <w:tab w:val="left" w:pos="1440"/>
        </w:tabs>
        <w:jc w:val="both"/>
        <w:rPr>
          <w:rFonts w:ascii="Arial" w:hAnsi="Arial" w:cs="Arial"/>
        </w:rPr>
      </w:pPr>
      <w:r w:rsidRPr="007F51DC">
        <w:rPr>
          <w:rFonts w:ascii="Arial" w:hAnsi="Arial" w:cs="Arial"/>
        </w:rPr>
        <w:object w:dxaOrig="360" w:dyaOrig="279">
          <v:shape id="_x0000_i1033" type="#_x0000_t75" style="width:45.6pt;height:9.6pt" o:ole="">
            <v:imagedata r:id="rId33" o:title=""/>
          </v:shape>
          <o:OLEObject Type="Embed" ProgID="Equation.3" ShapeID="_x0000_i1033" DrawAspect="Content" ObjectID="_1345617138" r:id="rId34"/>
        </w:object>
      </w:r>
      <w:r>
        <w:rPr>
          <w:rFonts w:ascii="Arial" w:hAnsi="Arial" w:cs="Arial"/>
        </w:rPr>
        <w:t xml:space="preserve">        Diferencial de  temperatura (ºC)</w:t>
      </w:r>
    </w:p>
    <w:p w:rsidR="00943396" w:rsidRDefault="00943396" w:rsidP="00943396">
      <w:pPr>
        <w:tabs>
          <w:tab w:val="left" w:pos="1440"/>
        </w:tabs>
        <w:jc w:val="both"/>
        <w:rPr>
          <w:rFonts w:ascii="Arial" w:hAnsi="Arial" w:cs="Arial"/>
        </w:rPr>
      </w:pPr>
      <w:r w:rsidRPr="007F51DC">
        <w:rPr>
          <w:rFonts w:ascii="Arial" w:hAnsi="Arial" w:cs="Arial"/>
        </w:rPr>
        <w:object w:dxaOrig="400" w:dyaOrig="279">
          <v:shape id="_x0000_i1034" type="#_x0000_t75" style="width:20.4pt;height:14.4pt" o:ole="">
            <v:imagedata r:id="rId35" o:title=""/>
          </v:shape>
          <o:OLEObject Type="Embed" ProgID="Equation.3" ShapeID="_x0000_i1034" DrawAspect="Content" ObjectID="_1345617139" r:id="rId36"/>
        </w:object>
      </w:r>
      <w:r w:rsidRPr="007F51DC">
        <w:rPr>
          <w:rFonts w:ascii="Arial" w:hAnsi="Arial" w:cs="Arial"/>
        </w:rPr>
        <w:t xml:space="preserve">               </w:t>
      </w:r>
      <w:r>
        <w:rPr>
          <w:rFonts w:ascii="Arial" w:hAnsi="Arial" w:cs="Arial"/>
        </w:rPr>
        <w:t xml:space="preserve"> Diferencial de entalpía (kJ/kg)</w:t>
      </w:r>
    </w:p>
    <w:p w:rsidR="00943396" w:rsidRDefault="00943396" w:rsidP="00943396">
      <w:pPr>
        <w:tabs>
          <w:tab w:val="left" w:pos="1440"/>
        </w:tabs>
        <w:jc w:val="both"/>
        <w:rPr>
          <w:rFonts w:ascii="Arial" w:hAnsi="Arial" w:cs="Arial"/>
        </w:rPr>
      </w:pPr>
      <w:r w:rsidRPr="007F51DC">
        <w:rPr>
          <w:rFonts w:ascii="Arial" w:hAnsi="Arial" w:cs="Arial"/>
        </w:rPr>
        <w:t>a</w:t>
      </w:r>
      <w:r>
        <w:rPr>
          <w:rFonts w:ascii="Arial" w:hAnsi="Arial" w:cs="Arial"/>
        </w:rPr>
        <w:t xml:space="preserve">                   Superficie de contacto del agua con el relleno por m</w:t>
      </w:r>
      <w:r w:rsidRPr="007F51DC">
        <w:rPr>
          <w:rFonts w:ascii="Arial" w:hAnsi="Arial" w:cs="Arial"/>
        </w:rPr>
        <w:t xml:space="preserve">2 </w:t>
      </w:r>
      <w:r>
        <w:rPr>
          <w:rFonts w:ascii="Arial" w:hAnsi="Arial" w:cs="Arial"/>
        </w:rPr>
        <w:t>de torre</w:t>
      </w:r>
    </w:p>
    <w:p w:rsidR="00943396" w:rsidRPr="00E25DCB" w:rsidRDefault="00943396" w:rsidP="00943396">
      <w:pPr>
        <w:tabs>
          <w:tab w:val="left" w:pos="1440"/>
        </w:tabs>
        <w:jc w:val="both"/>
        <w:rPr>
          <w:rFonts w:ascii="Arial" w:hAnsi="Arial" w:cs="Arial"/>
        </w:rPr>
      </w:pPr>
      <w:r w:rsidRPr="007F51DC">
        <w:rPr>
          <w:rFonts w:ascii="Arial" w:hAnsi="Arial" w:cs="Arial"/>
        </w:rPr>
        <w:t>A</w:t>
      </w:r>
      <w:r>
        <w:rPr>
          <w:rFonts w:ascii="Arial" w:hAnsi="Arial" w:cs="Arial"/>
        </w:rPr>
        <w:t xml:space="preserve">                   Área transversal de la torre (m</w:t>
      </w:r>
      <w:r w:rsidRPr="007F51DC">
        <w:rPr>
          <w:rFonts w:ascii="Arial" w:hAnsi="Arial" w:cs="Arial"/>
        </w:rPr>
        <w:t>2</w:t>
      </w:r>
      <w:r>
        <w:rPr>
          <w:rFonts w:ascii="Arial" w:hAnsi="Arial" w:cs="Arial"/>
        </w:rPr>
        <w:t>)</w:t>
      </w:r>
    </w:p>
    <w:p w:rsidR="00943396" w:rsidRDefault="00943396" w:rsidP="00943396">
      <w:pPr>
        <w:tabs>
          <w:tab w:val="left" w:pos="1440"/>
        </w:tabs>
        <w:jc w:val="both"/>
        <w:rPr>
          <w:rFonts w:ascii="Arial" w:hAnsi="Arial" w:cs="Arial"/>
        </w:rPr>
      </w:pPr>
      <w:r w:rsidRPr="007F51DC">
        <w:rPr>
          <w:rFonts w:ascii="Arial" w:hAnsi="Arial" w:cs="Arial"/>
        </w:rPr>
        <w:object w:dxaOrig="400" w:dyaOrig="279">
          <v:shape id="_x0000_i1035" type="#_x0000_t75" style="width:20.4pt;height:14.4pt" o:ole="">
            <v:imagedata r:id="rId37" o:title=""/>
          </v:shape>
          <o:OLEObject Type="Embed" ProgID="Equation.3" ShapeID="_x0000_i1035" DrawAspect="Content" ObjectID="_1345617140" r:id="rId38"/>
        </w:object>
      </w:r>
      <w:r>
        <w:rPr>
          <w:rFonts w:ascii="Arial" w:hAnsi="Arial" w:cs="Arial"/>
        </w:rPr>
        <w:t xml:space="preserve">                Altura diferencial del relleno de la torre.</w:t>
      </w:r>
    </w:p>
    <w:p w:rsidR="00943396" w:rsidRDefault="00943396" w:rsidP="00943396">
      <w:pPr>
        <w:tabs>
          <w:tab w:val="left" w:pos="1440"/>
        </w:tabs>
        <w:jc w:val="both"/>
        <w:rPr>
          <w:rFonts w:ascii="Arial" w:hAnsi="Arial" w:cs="Arial"/>
        </w:rPr>
      </w:pPr>
      <w:r w:rsidRPr="007F51DC">
        <w:rPr>
          <w:rFonts w:ascii="Arial" w:hAnsi="Arial" w:cs="Arial"/>
        </w:rPr>
        <w:object w:dxaOrig="400" w:dyaOrig="279">
          <v:shape id="_x0000_i1036" type="#_x0000_t75" style="width:20.4pt;height:14.4pt" o:ole="">
            <v:imagedata r:id="rId39" o:title=""/>
          </v:shape>
          <o:OLEObject Type="Embed" ProgID="Equation.3" ShapeID="_x0000_i1036" DrawAspect="Content" ObjectID="_1345617141" r:id="rId40"/>
        </w:object>
      </w:r>
      <w:r>
        <w:rPr>
          <w:rFonts w:ascii="Arial" w:hAnsi="Arial" w:cs="Arial"/>
        </w:rPr>
        <w:t xml:space="preserve">               </w:t>
      </w:r>
      <w:r w:rsidRPr="007F51DC">
        <w:rPr>
          <w:rFonts w:ascii="Arial" w:hAnsi="Arial" w:cs="Arial"/>
        </w:rPr>
        <w:t xml:space="preserve"> </w:t>
      </w:r>
      <w:r>
        <w:rPr>
          <w:rFonts w:ascii="Arial" w:hAnsi="Arial" w:cs="Arial"/>
        </w:rPr>
        <w:t xml:space="preserve">Volumen diferencial de la torre. </w:t>
      </w:r>
    </w:p>
    <w:p w:rsidR="00943396" w:rsidRDefault="00943396" w:rsidP="00943396">
      <w:pPr>
        <w:tabs>
          <w:tab w:val="left" w:pos="1440"/>
        </w:tabs>
        <w:jc w:val="both"/>
        <w:rPr>
          <w:rFonts w:ascii="Arial" w:hAnsi="Arial" w:cs="Arial"/>
        </w:rPr>
      </w:pPr>
      <w:r w:rsidRPr="007F51DC">
        <w:rPr>
          <w:rFonts w:ascii="Arial" w:hAnsi="Arial" w:cs="Arial"/>
        </w:rPr>
        <w:t>H</w:t>
      </w:r>
      <w:r>
        <w:rPr>
          <w:rFonts w:ascii="Arial" w:hAnsi="Arial" w:cs="Arial"/>
        </w:rPr>
        <w:t xml:space="preserve">                   Entalpía del aire en un punto y una temperatura de operación.  </w:t>
      </w:r>
    </w:p>
    <w:p w:rsidR="00943396" w:rsidRDefault="00943396" w:rsidP="00943396">
      <w:pPr>
        <w:tabs>
          <w:tab w:val="left" w:pos="1440"/>
        </w:tabs>
        <w:jc w:val="both"/>
        <w:rPr>
          <w:rFonts w:ascii="Arial" w:hAnsi="Arial" w:cs="Arial"/>
        </w:rPr>
      </w:pPr>
      <w:r w:rsidRPr="007F51DC">
        <w:rPr>
          <w:rFonts w:ascii="Arial" w:hAnsi="Arial" w:cs="Arial"/>
        </w:rPr>
        <w:t>H´:</w:t>
      </w:r>
      <w:r>
        <w:rPr>
          <w:rFonts w:ascii="Arial" w:hAnsi="Arial" w:cs="Arial"/>
        </w:rPr>
        <w:t xml:space="preserve">                 Entalpía de saturación del aire. </w:t>
      </w:r>
    </w:p>
    <w:p w:rsidR="00943396" w:rsidRDefault="00943396" w:rsidP="00943396">
      <w:pPr>
        <w:tabs>
          <w:tab w:val="left" w:pos="1440"/>
        </w:tabs>
        <w:jc w:val="both"/>
        <w:rPr>
          <w:rFonts w:ascii="Arial" w:hAnsi="Arial" w:cs="Arial"/>
        </w:rPr>
      </w:pPr>
      <w:r w:rsidRPr="007F51DC">
        <w:rPr>
          <w:rFonts w:ascii="Arial" w:hAnsi="Arial" w:cs="Arial"/>
        </w:rPr>
        <w:t>qd</w:t>
      </w:r>
      <w:r>
        <w:rPr>
          <w:rFonts w:ascii="Arial" w:hAnsi="Arial" w:cs="Arial"/>
        </w:rPr>
        <w:t xml:space="preserve">                  Transferencia de calor por difusión </w:t>
      </w:r>
    </w:p>
    <w:p w:rsidR="00943396" w:rsidRDefault="00943396" w:rsidP="00943396">
      <w:pPr>
        <w:tabs>
          <w:tab w:val="left" w:pos="1440"/>
        </w:tabs>
        <w:jc w:val="both"/>
        <w:rPr>
          <w:rFonts w:ascii="Arial" w:hAnsi="Arial" w:cs="Arial"/>
        </w:rPr>
      </w:pPr>
      <w:r>
        <w:rPr>
          <w:rFonts w:ascii="Arial" w:hAnsi="Arial" w:cs="Arial"/>
        </w:rPr>
        <w:t>q</w:t>
      </w:r>
      <w:r w:rsidRPr="007F51DC">
        <w:rPr>
          <w:rFonts w:ascii="Arial" w:hAnsi="Arial" w:cs="Arial"/>
        </w:rPr>
        <w:t xml:space="preserve">c                  </w:t>
      </w:r>
      <w:r>
        <w:rPr>
          <w:rFonts w:ascii="Arial" w:hAnsi="Arial" w:cs="Arial"/>
        </w:rPr>
        <w:t>Transferencia de calor por convección.</w:t>
      </w:r>
    </w:p>
    <w:p w:rsidR="00943396" w:rsidRDefault="00943396" w:rsidP="00943396">
      <w:pPr>
        <w:tabs>
          <w:tab w:val="left" w:pos="1440"/>
        </w:tabs>
        <w:jc w:val="both"/>
        <w:rPr>
          <w:rFonts w:ascii="Arial" w:hAnsi="Arial" w:cs="Arial"/>
        </w:rPr>
      </w:pPr>
      <w:r w:rsidRPr="007F51DC">
        <w:rPr>
          <w:rFonts w:ascii="Arial" w:hAnsi="Arial" w:cs="Arial"/>
        </w:rPr>
        <w:t xml:space="preserve">Kxa               </w:t>
      </w:r>
      <w:r>
        <w:rPr>
          <w:rFonts w:ascii="Arial" w:hAnsi="Arial" w:cs="Arial"/>
        </w:rPr>
        <w:t>Tasa de transferencia de masa en torres de enfriamiento.</w:t>
      </w:r>
    </w:p>
    <w:p w:rsidR="00943396" w:rsidRDefault="00943396" w:rsidP="00943396">
      <w:pPr>
        <w:tabs>
          <w:tab w:val="left" w:pos="1440"/>
        </w:tabs>
        <w:jc w:val="both"/>
        <w:rPr>
          <w:rFonts w:ascii="Arial" w:hAnsi="Arial" w:cs="Arial"/>
        </w:rPr>
      </w:pPr>
      <w:r w:rsidRPr="007F51DC">
        <w:rPr>
          <w:rFonts w:ascii="Arial" w:hAnsi="Arial" w:cs="Arial"/>
        </w:rPr>
        <w:object w:dxaOrig="380" w:dyaOrig="260">
          <v:shape id="_x0000_i1037" type="#_x0000_t75" style="width:19.2pt;height:13.2pt" o:ole="">
            <v:imagedata r:id="rId41" o:title=""/>
          </v:shape>
          <o:OLEObject Type="Embed" ProgID="Equation.3" ShapeID="_x0000_i1037" DrawAspect="Content" ObjectID="_1345617142" r:id="rId42"/>
        </w:object>
      </w:r>
      <w:r>
        <w:rPr>
          <w:rFonts w:ascii="Arial" w:hAnsi="Arial" w:cs="Arial"/>
        </w:rPr>
        <w:t xml:space="preserve">                Cambio de temperatura del agua. ( ºC).</w:t>
      </w:r>
    </w:p>
    <w:p w:rsidR="00943396" w:rsidRDefault="00943396" w:rsidP="00943396">
      <w:pPr>
        <w:tabs>
          <w:tab w:val="left" w:pos="1440"/>
        </w:tabs>
        <w:jc w:val="both"/>
        <w:rPr>
          <w:rFonts w:ascii="Arial" w:hAnsi="Arial" w:cs="Arial"/>
        </w:rPr>
      </w:pPr>
      <w:r w:rsidRPr="007F51DC">
        <w:rPr>
          <w:rFonts w:ascii="Arial" w:hAnsi="Arial" w:cs="Arial"/>
        </w:rPr>
        <w:object w:dxaOrig="240" w:dyaOrig="340">
          <v:shape id="_x0000_i1038" type="#_x0000_t75" style="width:12pt;height:16.8pt" o:ole="">
            <v:imagedata r:id="rId43" o:title=""/>
          </v:shape>
          <o:OLEObject Type="Embed" ProgID="Equation.3" ShapeID="_x0000_i1038" DrawAspect="Content" ObjectID="_1345617143" r:id="rId44"/>
        </w:object>
      </w:r>
      <w:r>
        <w:rPr>
          <w:rFonts w:ascii="Arial" w:hAnsi="Arial" w:cs="Arial"/>
        </w:rPr>
        <w:t xml:space="preserve">                  Temperatura de operación.</w:t>
      </w:r>
    </w:p>
    <w:p w:rsidR="00943396" w:rsidRDefault="00943396" w:rsidP="00943396">
      <w:pPr>
        <w:tabs>
          <w:tab w:val="left" w:pos="1440"/>
        </w:tabs>
        <w:jc w:val="both"/>
        <w:rPr>
          <w:rFonts w:ascii="Arial" w:hAnsi="Arial" w:cs="Arial"/>
        </w:rPr>
      </w:pPr>
      <w:r w:rsidRPr="007F51DC">
        <w:rPr>
          <w:rFonts w:ascii="Arial" w:hAnsi="Arial" w:cs="Arial"/>
        </w:rPr>
        <w:object w:dxaOrig="300" w:dyaOrig="340">
          <v:shape id="_x0000_i1039" type="#_x0000_t75" style="width:18pt;height:16.8pt" o:ole="">
            <v:imagedata r:id="rId45" o:title=""/>
          </v:shape>
          <o:OLEObject Type="Embed" ProgID="Equation.3" ShapeID="_x0000_i1039" DrawAspect="Content" ObjectID="_1345617144" r:id="rId46"/>
        </w:object>
      </w:r>
      <w:r>
        <w:rPr>
          <w:rFonts w:ascii="Arial" w:hAnsi="Arial" w:cs="Arial"/>
        </w:rPr>
        <w:t xml:space="preserve">                Temperatura ambiente del agua.</w:t>
      </w:r>
    </w:p>
    <w:p w:rsidR="00943396" w:rsidRDefault="00943396" w:rsidP="00943396">
      <w:pPr>
        <w:tabs>
          <w:tab w:val="left" w:pos="1440"/>
        </w:tabs>
        <w:jc w:val="both"/>
        <w:rPr>
          <w:rFonts w:ascii="Arial" w:hAnsi="Arial" w:cs="Arial"/>
        </w:rPr>
      </w:pPr>
      <w:r>
        <w:rPr>
          <w:rFonts w:ascii="Arial" w:hAnsi="Arial" w:cs="Arial"/>
        </w:rPr>
        <w:t>Trefr              Temperatura  de refrigeración.</w:t>
      </w:r>
    </w:p>
    <w:p w:rsidR="00943396" w:rsidRDefault="00943396" w:rsidP="00943396">
      <w:pPr>
        <w:tabs>
          <w:tab w:val="left" w:pos="1440"/>
        </w:tabs>
        <w:jc w:val="both"/>
        <w:rPr>
          <w:rFonts w:ascii="Arial" w:hAnsi="Arial" w:cs="Arial"/>
        </w:rPr>
      </w:pPr>
      <w:r>
        <w:rPr>
          <w:rFonts w:ascii="Arial" w:hAnsi="Arial" w:cs="Arial"/>
        </w:rPr>
        <w:t>Tbh               Temperatura de bulbo húmedo.</w:t>
      </w:r>
    </w:p>
    <w:p w:rsidR="00943396" w:rsidRDefault="00943396" w:rsidP="00943396">
      <w:pPr>
        <w:tabs>
          <w:tab w:val="left" w:pos="1440"/>
        </w:tabs>
        <w:jc w:val="both"/>
        <w:rPr>
          <w:rFonts w:ascii="Arial" w:hAnsi="Arial" w:cs="Arial"/>
        </w:rPr>
      </w:pPr>
      <w:r>
        <w:rPr>
          <w:rFonts w:ascii="Arial" w:hAnsi="Arial" w:cs="Arial"/>
        </w:rPr>
        <w:t>T</w:t>
      </w:r>
      <w:r w:rsidRPr="007F51DC">
        <w:rPr>
          <w:rFonts w:ascii="Arial" w:hAnsi="Arial" w:cs="Arial"/>
        </w:rPr>
        <w:t>agua</w:t>
      </w:r>
      <w:r>
        <w:rPr>
          <w:rFonts w:ascii="Arial" w:hAnsi="Arial" w:cs="Arial"/>
        </w:rPr>
        <w:t>,           Temperatura de agua.</w:t>
      </w:r>
    </w:p>
    <w:p w:rsidR="00943396" w:rsidRPr="0027286B" w:rsidRDefault="00943396" w:rsidP="00943396">
      <w:pPr>
        <w:tabs>
          <w:tab w:val="left" w:pos="1440"/>
        </w:tabs>
        <w:jc w:val="both"/>
        <w:rPr>
          <w:rFonts w:ascii="Arial" w:hAnsi="Arial" w:cs="Arial"/>
        </w:rPr>
      </w:pPr>
      <w:r>
        <w:rPr>
          <w:rFonts w:ascii="Arial" w:hAnsi="Arial" w:cs="Arial"/>
        </w:rPr>
        <w:t>T</w:t>
      </w:r>
      <w:r w:rsidRPr="007F51DC">
        <w:rPr>
          <w:rFonts w:ascii="Arial" w:hAnsi="Arial" w:cs="Arial"/>
        </w:rPr>
        <w:t xml:space="preserve">aire   </w:t>
      </w:r>
      <w:r>
        <w:rPr>
          <w:rFonts w:ascii="Arial" w:hAnsi="Arial" w:cs="Arial"/>
        </w:rPr>
        <w:t xml:space="preserve">           Temperatura de aire.</w:t>
      </w:r>
    </w:p>
    <w:p w:rsidR="00943396" w:rsidRPr="005107B8" w:rsidRDefault="00943396" w:rsidP="00943396">
      <w:pPr>
        <w:tabs>
          <w:tab w:val="left" w:pos="1440"/>
        </w:tabs>
        <w:jc w:val="both"/>
        <w:rPr>
          <w:rFonts w:ascii="Arial" w:hAnsi="Arial" w:cs="Arial"/>
        </w:rPr>
      </w:pPr>
      <w:r w:rsidRPr="005107B8">
        <w:rPr>
          <w:rFonts w:ascii="Arial" w:hAnsi="Arial" w:cs="Arial"/>
        </w:rPr>
        <w:object w:dxaOrig="180" w:dyaOrig="220">
          <v:shape id="_x0000_i1040" type="#_x0000_t75" style="width:9.6pt;height:10.8pt" o:ole="">
            <v:imagedata r:id="rId47" o:title=""/>
          </v:shape>
          <o:OLEObject Type="Embed" ProgID="Equation.3" ShapeID="_x0000_i1040" DrawAspect="Content" ObjectID="_1345617145" r:id="rId48"/>
        </w:object>
      </w:r>
      <w:r w:rsidRPr="005107B8">
        <w:rPr>
          <w:rFonts w:ascii="Arial" w:hAnsi="Arial" w:cs="Arial"/>
        </w:rPr>
        <w:t xml:space="preserve">             </w:t>
      </w:r>
      <w:r>
        <w:rPr>
          <w:rFonts w:ascii="Arial" w:hAnsi="Arial" w:cs="Arial"/>
        </w:rPr>
        <w:t xml:space="preserve">    </w:t>
      </w:r>
      <w:r w:rsidRPr="005107B8">
        <w:rPr>
          <w:rFonts w:ascii="Arial" w:hAnsi="Arial" w:cs="Arial"/>
        </w:rPr>
        <w:t xml:space="preserve">  Velocidad. (m/s).</w:t>
      </w:r>
    </w:p>
    <w:p w:rsidR="00943396" w:rsidRPr="000D1348" w:rsidRDefault="00943396" w:rsidP="00943396">
      <w:pPr>
        <w:tabs>
          <w:tab w:val="left" w:pos="1440"/>
        </w:tabs>
        <w:jc w:val="both"/>
        <w:rPr>
          <w:rFonts w:ascii="Arial" w:hAnsi="Arial" w:cs="Arial"/>
        </w:rPr>
      </w:pPr>
      <w:r>
        <w:rPr>
          <w:rFonts w:ascii="Arial" w:hAnsi="Arial" w:cs="Arial"/>
        </w:rPr>
        <w:object w:dxaOrig="240" w:dyaOrig="260">
          <v:shape id="_x0000_i1041" type="#_x0000_t75" style="width:12pt;height:13.2pt" o:ole="">
            <v:imagedata r:id="rId49" o:title=""/>
          </v:shape>
          <o:OLEObject Type="Embed" ProgID="Equation.3" ShapeID="_x0000_i1041" DrawAspect="Content" ObjectID="_1345617146" r:id="rId50"/>
        </w:object>
      </w:r>
      <w:r>
        <w:rPr>
          <w:rFonts w:ascii="Arial" w:hAnsi="Arial" w:cs="Arial"/>
        </w:rPr>
        <w:t xml:space="preserve">                  Densidad (kg/m</w:t>
      </w:r>
      <w:r w:rsidRPr="007F51DC">
        <w:rPr>
          <w:rFonts w:ascii="Arial" w:hAnsi="Arial" w:cs="Arial"/>
        </w:rPr>
        <w:t>3</w:t>
      </w:r>
      <w:r>
        <w:rPr>
          <w:rFonts w:ascii="Arial" w:hAnsi="Arial" w:cs="Arial"/>
        </w:rPr>
        <w:t>).</w:t>
      </w:r>
    </w:p>
    <w:p w:rsidR="00943396" w:rsidRDefault="00943396" w:rsidP="00943396">
      <w:pPr>
        <w:tabs>
          <w:tab w:val="left" w:pos="1440"/>
        </w:tabs>
        <w:jc w:val="both"/>
        <w:rPr>
          <w:rFonts w:ascii="Arial" w:hAnsi="Arial" w:cs="Arial"/>
        </w:rPr>
      </w:pPr>
      <w:r>
        <w:rPr>
          <w:rFonts w:ascii="Arial" w:hAnsi="Arial" w:cs="Arial"/>
        </w:rPr>
        <w:t>V                   Volumen del relleno.</w:t>
      </w:r>
    </w:p>
    <w:p w:rsidR="00943396" w:rsidRDefault="00943396" w:rsidP="00943396">
      <w:pPr>
        <w:tabs>
          <w:tab w:val="left" w:pos="1440"/>
        </w:tabs>
        <w:jc w:val="both"/>
        <w:rPr>
          <w:rFonts w:ascii="Arial" w:hAnsi="Arial" w:cs="Arial"/>
        </w:rPr>
      </w:pPr>
      <w:r w:rsidRPr="007F51DC">
        <w:rPr>
          <w:rFonts w:ascii="Arial" w:hAnsi="Arial" w:cs="Arial"/>
        </w:rPr>
        <w:object w:dxaOrig="859" w:dyaOrig="320">
          <v:shape id="_x0000_i1042" type="#_x0000_t75" style="width:31.2pt;height:14.4pt" o:ole="">
            <v:imagedata r:id="rId51" o:title=""/>
          </v:shape>
          <o:OLEObject Type="Embed" ProgID="Equation.3" ShapeID="_x0000_i1042" DrawAspect="Content" ObjectID="_1345617147" r:id="rId52"/>
        </w:object>
      </w:r>
      <w:r>
        <w:rPr>
          <w:rFonts w:ascii="Arial" w:hAnsi="Arial" w:cs="Arial"/>
        </w:rPr>
        <w:t xml:space="preserve">            Diferencia entre las  entalpías. </w:t>
      </w:r>
    </w:p>
    <w:p w:rsidR="00943396" w:rsidRDefault="00943396" w:rsidP="00943396">
      <w:pPr>
        <w:tabs>
          <w:tab w:val="left" w:pos="1440"/>
        </w:tabs>
        <w:jc w:val="both"/>
        <w:rPr>
          <w:rFonts w:ascii="Arial" w:hAnsi="Arial" w:cs="Arial"/>
        </w:rPr>
      </w:pPr>
      <w:r w:rsidRPr="007F51DC">
        <w:rPr>
          <w:rFonts w:ascii="Arial" w:hAnsi="Arial" w:cs="Arial"/>
        </w:rPr>
        <w:object w:dxaOrig="859" w:dyaOrig="380">
          <v:shape id="_x0000_i1043" type="#_x0000_t75" style="width:31.2pt;height:16.8pt" o:ole="">
            <v:imagedata r:id="rId53" o:title=""/>
          </v:shape>
          <o:OLEObject Type="Embed" ProgID="Equation.3" ShapeID="_x0000_i1043" DrawAspect="Content" ObjectID="_1345617148" r:id="rId54"/>
        </w:object>
      </w:r>
      <w:r>
        <w:rPr>
          <w:rFonts w:ascii="Arial" w:hAnsi="Arial" w:cs="Arial"/>
        </w:rPr>
        <w:t xml:space="preserve">            Promedio de entalpías.</w:t>
      </w:r>
    </w:p>
    <w:p w:rsidR="00943396" w:rsidRDefault="00943396" w:rsidP="00943396">
      <w:pPr>
        <w:tabs>
          <w:tab w:val="left" w:pos="1440"/>
        </w:tabs>
        <w:jc w:val="both"/>
        <w:rPr>
          <w:rFonts w:ascii="Arial" w:hAnsi="Arial" w:cs="Arial"/>
        </w:rPr>
      </w:pPr>
      <w:r w:rsidRPr="007F51DC">
        <w:rPr>
          <w:rFonts w:ascii="Arial" w:hAnsi="Arial" w:cs="Arial"/>
        </w:rPr>
        <w:object w:dxaOrig="340" w:dyaOrig="320">
          <v:shape id="_x0000_i1044" type="#_x0000_t75" style="width:16.8pt;height:15.6pt" o:ole="">
            <v:imagedata r:id="rId55" o:title=""/>
          </v:shape>
          <o:OLEObject Type="Embed" ProgID="Equation.3" ShapeID="_x0000_i1044" DrawAspect="Content" ObjectID="_1345617149" r:id="rId56"/>
        </w:object>
      </w:r>
      <w:r w:rsidRPr="007F51DC">
        <w:rPr>
          <w:rFonts w:ascii="Arial" w:hAnsi="Arial" w:cs="Arial"/>
        </w:rPr>
        <w:t xml:space="preserve">        </w:t>
      </w:r>
      <w:r>
        <w:rPr>
          <w:rFonts w:ascii="Arial" w:hAnsi="Arial" w:cs="Arial"/>
        </w:rPr>
        <w:t xml:space="preserve">        </w:t>
      </w:r>
      <w:r w:rsidRPr="009047DC">
        <w:rPr>
          <w:rFonts w:ascii="Arial" w:hAnsi="Arial" w:cs="Arial"/>
        </w:rPr>
        <w:t>Caída de presión</w:t>
      </w:r>
      <w:r>
        <w:rPr>
          <w:rFonts w:ascii="Arial" w:hAnsi="Arial" w:cs="Arial"/>
        </w:rPr>
        <w:t>.</w:t>
      </w:r>
    </w:p>
    <w:p w:rsidR="00943396" w:rsidRPr="007F51DC" w:rsidRDefault="00943396" w:rsidP="00943396">
      <w:pPr>
        <w:tabs>
          <w:tab w:val="left" w:pos="1440"/>
        </w:tabs>
        <w:jc w:val="both"/>
        <w:rPr>
          <w:rFonts w:ascii="Arial" w:hAnsi="Arial" w:cs="Arial"/>
        </w:rPr>
      </w:pPr>
      <w:r w:rsidRPr="007F51DC">
        <w:rPr>
          <w:rFonts w:ascii="Arial" w:hAnsi="Arial" w:cs="Arial"/>
        </w:rPr>
        <w:t>p                   Presión [pa]</w:t>
      </w:r>
    </w:p>
    <w:p w:rsidR="00943396" w:rsidRPr="00D3147E" w:rsidRDefault="00943396" w:rsidP="00943396">
      <w:pPr>
        <w:tabs>
          <w:tab w:val="left" w:pos="1440"/>
        </w:tabs>
        <w:jc w:val="both"/>
        <w:rPr>
          <w:rFonts w:ascii="Arial" w:hAnsi="Arial" w:cs="Arial"/>
        </w:rPr>
      </w:pPr>
      <w:r>
        <w:rPr>
          <w:rFonts w:ascii="Arial" w:hAnsi="Arial" w:cs="Arial"/>
        </w:rPr>
        <w:t>g                   G</w:t>
      </w:r>
      <w:r w:rsidRPr="00D3147E">
        <w:rPr>
          <w:rFonts w:ascii="Arial" w:hAnsi="Arial" w:cs="Arial"/>
        </w:rPr>
        <w:t>ravedad [m/s</w:t>
      </w:r>
      <w:r w:rsidRPr="007F51DC">
        <w:rPr>
          <w:rFonts w:ascii="Arial" w:hAnsi="Arial" w:cs="Arial"/>
        </w:rPr>
        <w:t>2</w:t>
      </w:r>
      <w:r w:rsidRPr="00D3147E">
        <w:rPr>
          <w:rFonts w:ascii="Arial" w:hAnsi="Arial" w:cs="Arial"/>
        </w:rPr>
        <w:t>]</w:t>
      </w:r>
    </w:p>
    <w:p w:rsidR="00943396" w:rsidRPr="007F51DC" w:rsidRDefault="00943396" w:rsidP="00943396">
      <w:pPr>
        <w:tabs>
          <w:tab w:val="left" w:pos="1440"/>
        </w:tabs>
        <w:jc w:val="both"/>
        <w:rPr>
          <w:rFonts w:ascii="Arial" w:hAnsi="Arial" w:cs="Arial"/>
        </w:rPr>
      </w:pPr>
      <w:r w:rsidRPr="007F51DC">
        <w:rPr>
          <w:rFonts w:ascii="Arial" w:hAnsi="Arial" w:cs="Arial"/>
        </w:rPr>
        <w:t>Z                   Altura [m].</w:t>
      </w:r>
    </w:p>
    <w:p w:rsidR="00943396" w:rsidRPr="007F51DC" w:rsidRDefault="00943396" w:rsidP="00943396">
      <w:pPr>
        <w:tabs>
          <w:tab w:val="left" w:pos="1440"/>
        </w:tabs>
        <w:jc w:val="both"/>
        <w:rPr>
          <w:rFonts w:ascii="Arial" w:hAnsi="Arial" w:cs="Arial"/>
        </w:rPr>
      </w:pPr>
      <w:r w:rsidRPr="007F51DC">
        <w:rPr>
          <w:rFonts w:ascii="Arial" w:hAnsi="Arial" w:cs="Arial"/>
        </w:rPr>
        <w:t>Bhp               Potencia mecánica.</w:t>
      </w:r>
    </w:p>
    <w:p w:rsidR="00943396" w:rsidRPr="007F51DC" w:rsidRDefault="00943396" w:rsidP="00943396">
      <w:pPr>
        <w:tabs>
          <w:tab w:val="left" w:pos="1440"/>
        </w:tabs>
        <w:jc w:val="both"/>
        <w:rPr>
          <w:rFonts w:ascii="Arial" w:hAnsi="Arial" w:cs="Arial"/>
        </w:rPr>
      </w:pPr>
      <w:r w:rsidRPr="007F51DC">
        <w:rPr>
          <w:rFonts w:ascii="Arial" w:hAnsi="Arial" w:cs="Arial"/>
        </w:rPr>
        <w:t>H                   Cabezal [m].</w:t>
      </w:r>
    </w:p>
    <w:p w:rsidR="00943396" w:rsidRDefault="00943396" w:rsidP="00943396">
      <w:pPr>
        <w:spacing w:line="480" w:lineRule="auto"/>
        <w:jc w:val="both"/>
        <w:rPr>
          <w:rFonts w:ascii="Arial" w:hAnsi="Arial" w:cs="Arial"/>
          <w:b/>
        </w:rPr>
      </w:pPr>
    </w:p>
    <w:p w:rsidR="00943396" w:rsidRPr="00F542CF" w:rsidRDefault="00E66C0E" w:rsidP="00943396">
      <w:pPr>
        <w:spacing w:line="480" w:lineRule="auto"/>
        <w:jc w:val="center"/>
        <w:rPr>
          <w:rFonts w:ascii="Arial" w:hAnsi="Arial" w:cs="Arial"/>
          <w:b/>
          <w:sz w:val="32"/>
          <w:szCs w:val="32"/>
        </w:rPr>
      </w:pPr>
      <w:r>
        <w:rPr>
          <w:noProof/>
        </w:rPr>
        <w:lastRenderedPageBreak/>
        <w:drawing>
          <wp:anchor distT="0" distB="0" distL="114300" distR="114300" simplePos="0" relativeHeight="251672064" behindDoc="1" locked="0" layoutInCell="1" allowOverlap="1">
            <wp:simplePos x="0" y="0"/>
            <wp:positionH relativeFrom="column">
              <wp:posOffset>5100320</wp:posOffset>
            </wp:positionH>
            <wp:positionV relativeFrom="paragraph">
              <wp:posOffset>-685800</wp:posOffset>
            </wp:positionV>
            <wp:extent cx="228600" cy="198755"/>
            <wp:effectExtent l="19050" t="0" r="0" b="0"/>
            <wp:wrapTight wrapText="bothSides">
              <wp:wrapPolygon edited="0">
                <wp:start x="-1800" y="0"/>
                <wp:lineTo x="-1800" y="18633"/>
                <wp:lineTo x="21600" y="18633"/>
                <wp:lineTo x="21600" y="0"/>
                <wp:lineTo x="-180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228600" cy="198755"/>
                    </a:xfrm>
                    <a:prstGeom prst="rect">
                      <a:avLst/>
                    </a:prstGeom>
                    <a:noFill/>
                    <a:ln w="9525">
                      <a:noFill/>
                      <a:miter lim="800000"/>
                      <a:headEnd/>
                      <a:tailEnd/>
                    </a:ln>
                  </pic:spPr>
                </pic:pic>
              </a:graphicData>
            </a:graphic>
          </wp:anchor>
        </w:drawing>
      </w:r>
      <w:r w:rsidR="00943396" w:rsidRPr="00F542CF">
        <w:rPr>
          <w:rFonts w:ascii="Arial" w:hAnsi="Arial" w:cs="Arial"/>
          <w:b/>
          <w:sz w:val="32"/>
          <w:szCs w:val="32"/>
        </w:rPr>
        <w:t>INDICE DE FIGURAS</w:t>
      </w:r>
    </w:p>
    <w:p w:rsidR="00943396" w:rsidRPr="0011017B" w:rsidRDefault="00943396" w:rsidP="00943396">
      <w:pPr>
        <w:spacing w:line="480" w:lineRule="auto"/>
        <w:jc w:val="both"/>
        <w:rPr>
          <w:rFonts w:ascii="Arial" w:hAnsi="Arial" w:cs="Arial"/>
        </w:rPr>
      </w:pPr>
    </w:p>
    <w:p w:rsidR="00943396" w:rsidRPr="0011017B" w:rsidRDefault="00943396" w:rsidP="00943396">
      <w:pPr>
        <w:tabs>
          <w:tab w:val="left" w:pos="1620"/>
          <w:tab w:val="left" w:pos="2880"/>
        </w:tabs>
        <w:rPr>
          <w:rFonts w:ascii="Arial" w:hAnsi="Arial" w:cs="Arial"/>
          <w:lang w:val="es-EC"/>
        </w:rPr>
      </w:pPr>
      <w:r w:rsidRPr="00D5107D">
        <w:rPr>
          <w:rFonts w:ascii="Arial" w:hAnsi="Arial" w:cs="Arial"/>
          <w:lang w:val="es-EC"/>
        </w:rPr>
        <w:t>Figura 1.1</w:t>
      </w:r>
      <w:r>
        <w:rPr>
          <w:rFonts w:ascii="Arial" w:hAnsi="Arial" w:cs="Arial"/>
          <w:lang w:val="es-EC"/>
        </w:rPr>
        <w:t xml:space="preserve">       T</w:t>
      </w:r>
      <w:r w:rsidRPr="0011017B">
        <w:rPr>
          <w:rFonts w:ascii="Arial" w:hAnsi="Arial" w:cs="Arial"/>
          <w:lang w:val="es-EC"/>
        </w:rPr>
        <w:t>orre de enfriamiento de tiro atmosférica</w:t>
      </w:r>
      <w:r>
        <w:rPr>
          <w:rFonts w:ascii="Arial" w:hAnsi="Arial" w:cs="Arial"/>
          <w:lang w:val="es-EC"/>
        </w:rPr>
        <w:t>…………………..…..6</w:t>
      </w:r>
    </w:p>
    <w:p w:rsidR="00943396" w:rsidRPr="0011017B" w:rsidRDefault="00943396" w:rsidP="00943396">
      <w:pPr>
        <w:tabs>
          <w:tab w:val="left" w:pos="2880"/>
        </w:tabs>
        <w:rPr>
          <w:rFonts w:ascii="Arial" w:hAnsi="Arial" w:cs="Arial"/>
          <w:lang w:val="es-EC"/>
        </w:rPr>
      </w:pPr>
      <w:r w:rsidRPr="00D5107D">
        <w:rPr>
          <w:rFonts w:ascii="Arial" w:hAnsi="Arial" w:cs="Arial"/>
          <w:lang w:val="es-EC"/>
        </w:rPr>
        <w:t>Figura 1.2</w:t>
      </w:r>
      <w:r>
        <w:rPr>
          <w:rFonts w:ascii="Arial" w:hAnsi="Arial" w:cs="Arial"/>
          <w:lang w:val="es-EC"/>
        </w:rPr>
        <w:t xml:space="preserve">       T</w:t>
      </w:r>
      <w:r w:rsidRPr="0011017B">
        <w:rPr>
          <w:rFonts w:ascii="Arial" w:hAnsi="Arial" w:cs="Arial"/>
          <w:lang w:val="es-EC"/>
        </w:rPr>
        <w:t>orre de enfriamiento de tiro natural</w:t>
      </w:r>
      <w:r>
        <w:rPr>
          <w:rFonts w:ascii="Arial" w:hAnsi="Arial" w:cs="Arial"/>
          <w:lang w:val="es-EC"/>
        </w:rPr>
        <w:t>…………….……………....7</w:t>
      </w:r>
    </w:p>
    <w:p w:rsidR="00943396" w:rsidRDefault="00943396" w:rsidP="00943396">
      <w:pPr>
        <w:tabs>
          <w:tab w:val="left" w:pos="2880"/>
        </w:tabs>
        <w:rPr>
          <w:rFonts w:ascii="Arial" w:hAnsi="Arial" w:cs="Arial"/>
          <w:lang w:val="es-EC"/>
        </w:rPr>
      </w:pPr>
      <w:r w:rsidRPr="00D5107D">
        <w:rPr>
          <w:rFonts w:ascii="Arial" w:hAnsi="Arial" w:cs="Arial"/>
          <w:lang w:val="es-EC"/>
        </w:rPr>
        <w:t>Figura 1.3</w:t>
      </w:r>
      <w:r>
        <w:rPr>
          <w:rFonts w:ascii="Arial" w:hAnsi="Arial" w:cs="Arial"/>
          <w:lang w:val="es-EC"/>
        </w:rPr>
        <w:t xml:space="preserve">       T</w:t>
      </w:r>
      <w:r w:rsidRPr="0011017B">
        <w:rPr>
          <w:rFonts w:ascii="Arial" w:hAnsi="Arial" w:cs="Arial"/>
          <w:lang w:val="es-EC"/>
        </w:rPr>
        <w:t xml:space="preserve">orre de enfriamiento de tiro forzado  </w:t>
      </w:r>
    </w:p>
    <w:p w:rsidR="00943396" w:rsidRPr="0011017B" w:rsidRDefault="00943396" w:rsidP="00943396">
      <w:pPr>
        <w:tabs>
          <w:tab w:val="left" w:pos="2880"/>
        </w:tabs>
        <w:rPr>
          <w:rFonts w:ascii="Arial" w:hAnsi="Arial" w:cs="Arial"/>
          <w:lang w:val="es-EC"/>
        </w:rPr>
      </w:pPr>
      <w:r>
        <w:rPr>
          <w:rFonts w:ascii="Arial" w:hAnsi="Arial" w:cs="Arial"/>
          <w:lang w:val="es-EC"/>
        </w:rPr>
        <w:t xml:space="preserve">                        </w:t>
      </w:r>
      <w:r w:rsidRPr="0011017B">
        <w:rPr>
          <w:rFonts w:ascii="Arial" w:hAnsi="Arial" w:cs="Arial"/>
          <w:lang w:val="es-EC"/>
        </w:rPr>
        <w:t>con flujo contracorriente</w:t>
      </w:r>
      <w:r>
        <w:rPr>
          <w:rFonts w:ascii="Arial" w:hAnsi="Arial" w:cs="Arial"/>
          <w:lang w:val="es-EC"/>
        </w:rPr>
        <w:t>……………………………..……………8</w:t>
      </w:r>
      <w:r w:rsidRPr="0011017B">
        <w:rPr>
          <w:rFonts w:ascii="Arial" w:hAnsi="Arial" w:cs="Arial"/>
          <w:lang w:val="es-EC"/>
        </w:rPr>
        <w:t xml:space="preserve"> </w:t>
      </w:r>
    </w:p>
    <w:p w:rsidR="00943396" w:rsidRPr="0011017B" w:rsidRDefault="00943396" w:rsidP="00943396">
      <w:pPr>
        <w:tabs>
          <w:tab w:val="left" w:pos="2880"/>
        </w:tabs>
        <w:ind w:left="1620" w:hanging="1620"/>
        <w:rPr>
          <w:rFonts w:ascii="Arial" w:hAnsi="Arial" w:cs="Arial"/>
          <w:lang w:val="es-EC"/>
        </w:rPr>
      </w:pPr>
      <w:r w:rsidRPr="00D5107D">
        <w:rPr>
          <w:rFonts w:ascii="Arial" w:hAnsi="Arial" w:cs="Arial"/>
          <w:lang w:val="es-EC"/>
        </w:rPr>
        <w:t>Figura 1.4</w:t>
      </w:r>
      <w:r>
        <w:rPr>
          <w:rFonts w:ascii="Arial" w:hAnsi="Arial" w:cs="Arial"/>
          <w:lang w:val="es-EC"/>
        </w:rPr>
        <w:t xml:space="preserve">       T</w:t>
      </w:r>
      <w:r w:rsidRPr="0011017B">
        <w:rPr>
          <w:rFonts w:ascii="Arial" w:hAnsi="Arial" w:cs="Arial"/>
          <w:lang w:val="es-EC"/>
        </w:rPr>
        <w:t xml:space="preserve">orre de enfriamiento inducida de con flujo </w:t>
      </w:r>
      <w:r>
        <w:rPr>
          <w:rFonts w:ascii="Arial" w:hAnsi="Arial" w:cs="Arial"/>
          <w:lang w:val="es-EC"/>
        </w:rPr>
        <w:t xml:space="preserve">       </w:t>
      </w:r>
      <w:r w:rsidRPr="0011017B">
        <w:rPr>
          <w:rFonts w:ascii="Arial" w:hAnsi="Arial" w:cs="Arial"/>
          <w:lang w:val="es-EC"/>
        </w:rPr>
        <w:t>contracorriente</w:t>
      </w:r>
      <w:r>
        <w:rPr>
          <w:rFonts w:ascii="Arial" w:hAnsi="Arial" w:cs="Arial"/>
          <w:lang w:val="es-EC"/>
        </w:rPr>
        <w:t>……………………………..………….…….…...10</w:t>
      </w:r>
    </w:p>
    <w:p w:rsidR="00943396" w:rsidRPr="0011017B" w:rsidRDefault="00943396" w:rsidP="00943396">
      <w:pPr>
        <w:tabs>
          <w:tab w:val="left" w:pos="1980"/>
        </w:tabs>
        <w:rPr>
          <w:rFonts w:ascii="Arial" w:hAnsi="Arial" w:cs="Arial"/>
          <w:lang w:val="es-EC"/>
        </w:rPr>
      </w:pPr>
      <w:r w:rsidRPr="00D5107D">
        <w:rPr>
          <w:rFonts w:ascii="Arial" w:hAnsi="Arial" w:cs="Arial"/>
          <w:lang w:val="es-EC"/>
        </w:rPr>
        <w:t>Figura 1.5</w:t>
      </w:r>
      <w:r>
        <w:rPr>
          <w:rFonts w:ascii="Arial" w:hAnsi="Arial" w:cs="Arial"/>
          <w:lang w:val="es-EC"/>
        </w:rPr>
        <w:t xml:space="preserve">       T</w:t>
      </w:r>
      <w:r w:rsidRPr="0011017B">
        <w:rPr>
          <w:rFonts w:ascii="Arial" w:hAnsi="Arial" w:cs="Arial"/>
          <w:lang w:val="es-EC"/>
        </w:rPr>
        <w:t>orre de enfriamiento inducida de tiro cruzado</w:t>
      </w:r>
      <w:r>
        <w:rPr>
          <w:rFonts w:ascii="Arial" w:hAnsi="Arial" w:cs="Arial"/>
          <w:lang w:val="es-EC"/>
        </w:rPr>
        <w:t>…..…………….9</w:t>
      </w:r>
    </w:p>
    <w:p w:rsidR="00943396" w:rsidRPr="0011017B" w:rsidRDefault="00943396" w:rsidP="00943396">
      <w:pPr>
        <w:tabs>
          <w:tab w:val="left" w:pos="1980"/>
        </w:tabs>
        <w:rPr>
          <w:rFonts w:ascii="Arial" w:hAnsi="Arial" w:cs="Arial"/>
          <w:lang w:val="es-EC"/>
        </w:rPr>
      </w:pPr>
      <w:r w:rsidRPr="00D5107D">
        <w:rPr>
          <w:rFonts w:ascii="Arial" w:hAnsi="Arial" w:cs="Arial"/>
        </w:rPr>
        <w:t>Figura 1.6</w:t>
      </w:r>
      <w:r>
        <w:rPr>
          <w:rFonts w:ascii="Arial" w:hAnsi="Arial" w:cs="Arial"/>
        </w:rPr>
        <w:t xml:space="preserve">       P</w:t>
      </w:r>
      <w:r w:rsidRPr="0011017B">
        <w:rPr>
          <w:rFonts w:ascii="Arial" w:hAnsi="Arial" w:cs="Arial"/>
        </w:rPr>
        <w:t>artes de una torre de enfriamiento</w:t>
      </w:r>
      <w:r>
        <w:rPr>
          <w:rFonts w:ascii="Arial" w:hAnsi="Arial" w:cs="Arial"/>
        </w:rPr>
        <w:t>………………………....…11</w:t>
      </w:r>
    </w:p>
    <w:p w:rsidR="00943396" w:rsidRPr="0011017B" w:rsidRDefault="00943396" w:rsidP="00943396">
      <w:pPr>
        <w:tabs>
          <w:tab w:val="left" w:pos="1980"/>
        </w:tabs>
        <w:rPr>
          <w:rFonts w:ascii="Arial" w:hAnsi="Arial" w:cs="Arial"/>
          <w:lang w:val="es-EC"/>
        </w:rPr>
      </w:pPr>
      <w:r w:rsidRPr="00D5107D">
        <w:rPr>
          <w:rFonts w:ascii="Arial" w:hAnsi="Arial" w:cs="Arial"/>
          <w:lang w:val="es-EC"/>
        </w:rPr>
        <w:t>Figura 1.7</w:t>
      </w:r>
      <w:r>
        <w:rPr>
          <w:rFonts w:ascii="Arial" w:hAnsi="Arial" w:cs="Arial"/>
          <w:lang w:val="es-EC"/>
        </w:rPr>
        <w:t xml:space="preserve">       R</w:t>
      </w:r>
      <w:r w:rsidRPr="0011017B">
        <w:rPr>
          <w:rFonts w:ascii="Arial" w:hAnsi="Arial" w:cs="Arial"/>
          <w:lang w:val="es-EC"/>
        </w:rPr>
        <w:t>elleno por salpicadura o goteo</w:t>
      </w:r>
      <w:r>
        <w:rPr>
          <w:rFonts w:ascii="Arial" w:hAnsi="Arial" w:cs="Arial"/>
          <w:lang w:val="es-EC"/>
        </w:rPr>
        <w:t>…………………………….….15</w:t>
      </w:r>
    </w:p>
    <w:p w:rsidR="00943396" w:rsidRPr="0011017B" w:rsidRDefault="00943396" w:rsidP="00943396">
      <w:pPr>
        <w:tabs>
          <w:tab w:val="left" w:pos="0"/>
        </w:tabs>
        <w:rPr>
          <w:rFonts w:ascii="Arial" w:hAnsi="Arial" w:cs="Arial"/>
        </w:rPr>
      </w:pPr>
      <w:r w:rsidRPr="00D5107D">
        <w:rPr>
          <w:rFonts w:ascii="Arial" w:hAnsi="Arial" w:cs="Arial"/>
          <w:lang w:val="es-EC"/>
        </w:rPr>
        <w:t>Figura 1.8</w:t>
      </w:r>
      <w:r>
        <w:rPr>
          <w:rFonts w:ascii="Arial" w:hAnsi="Arial" w:cs="Arial"/>
          <w:lang w:val="es-EC"/>
        </w:rPr>
        <w:t xml:space="preserve">       R</w:t>
      </w:r>
      <w:r w:rsidRPr="0011017B">
        <w:rPr>
          <w:rFonts w:ascii="Arial" w:hAnsi="Arial" w:cs="Arial"/>
          <w:lang w:val="es-EC"/>
        </w:rPr>
        <w:t>elleno laminar o de película</w:t>
      </w:r>
      <w:r>
        <w:rPr>
          <w:rFonts w:ascii="Arial" w:hAnsi="Arial" w:cs="Arial"/>
          <w:lang w:val="es-EC"/>
        </w:rPr>
        <w:t xml:space="preserve">……………………………..…….18 </w:t>
      </w:r>
      <w:r w:rsidRPr="00D5107D">
        <w:rPr>
          <w:rFonts w:ascii="Arial" w:hAnsi="Arial" w:cs="Arial"/>
        </w:rPr>
        <w:t>Figura 1.9</w:t>
      </w:r>
      <w:r>
        <w:rPr>
          <w:rFonts w:ascii="Arial" w:hAnsi="Arial" w:cs="Arial"/>
        </w:rPr>
        <w:t xml:space="preserve">       R</w:t>
      </w:r>
      <w:r w:rsidRPr="0011017B">
        <w:rPr>
          <w:rFonts w:ascii="Arial" w:hAnsi="Arial" w:cs="Arial"/>
        </w:rPr>
        <w:t>elleno mixto</w:t>
      </w:r>
      <w:r>
        <w:rPr>
          <w:rFonts w:ascii="Arial" w:hAnsi="Arial" w:cs="Arial"/>
        </w:rPr>
        <w:t>……………………………………….……..………20</w:t>
      </w:r>
    </w:p>
    <w:p w:rsidR="00943396" w:rsidRDefault="00943396" w:rsidP="00943396">
      <w:pPr>
        <w:tabs>
          <w:tab w:val="left" w:pos="1980"/>
        </w:tabs>
        <w:ind w:left="1620" w:hanging="1620"/>
        <w:rPr>
          <w:rFonts w:ascii="Arial" w:hAnsi="Arial" w:cs="Arial"/>
        </w:rPr>
      </w:pPr>
      <w:r w:rsidRPr="00D5107D">
        <w:rPr>
          <w:rFonts w:ascii="Arial" w:hAnsi="Arial" w:cs="Arial"/>
        </w:rPr>
        <w:t>Figura 1.10</w:t>
      </w:r>
      <w:r w:rsidRPr="0011017B">
        <w:rPr>
          <w:rFonts w:ascii="Arial" w:hAnsi="Arial" w:cs="Arial"/>
          <w:b/>
        </w:rPr>
        <w:t xml:space="preserve"> </w:t>
      </w:r>
      <w:r>
        <w:rPr>
          <w:rFonts w:ascii="Arial" w:hAnsi="Arial" w:cs="Arial"/>
          <w:b/>
        </w:rPr>
        <w:t xml:space="preserve">    </w:t>
      </w:r>
      <w:r w:rsidRPr="0011017B">
        <w:rPr>
          <w:rFonts w:ascii="Arial" w:hAnsi="Arial" w:cs="Arial"/>
        </w:rPr>
        <w:t xml:space="preserve">Configuración típica de sendos rodetes: radial,  semiaxial </w:t>
      </w:r>
    </w:p>
    <w:p w:rsidR="00943396" w:rsidRPr="0011017B" w:rsidRDefault="00943396" w:rsidP="00943396">
      <w:pPr>
        <w:tabs>
          <w:tab w:val="left" w:pos="1980"/>
        </w:tabs>
        <w:ind w:left="1620" w:hanging="1620"/>
        <w:rPr>
          <w:rFonts w:ascii="Arial" w:hAnsi="Arial" w:cs="Arial"/>
        </w:rPr>
      </w:pPr>
      <w:r>
        <w:rPr>
          <w:rFonts w:ascii="Arial" w:hAnsi="Arial" w:cs="Arial"/>
        </w:rPr>
        <w:t xml:space="preserve">                        </w:t>
      </w:r>
      <w:r w:rsidRPr="0011017B">
        <w:rPr>
          <w:rFonts w:ascii="Arial" w:hAnsi="Arial" w:cs="Arial"/>
        </w:rPr>
        <w:t xml:space="preserve"> y axial</w:t>
      </w:r>
      <w:r>
        <w:rPr>
          <w:rFonts w:ascii="Arial" w:hAnsi="Arial" w:cs="Arial"/>
        </w:rPr>
        <w:t>……………………………………………………………..25</w:t>
      </w:r>
    </w:p>
    <w:p w:rsidR="00943396" w:rsidRDefault="00943396" w:rsidP="00943396">
      <w:pPr>
        <w:tabs>
          <w:tab w:val="left" w:pos="1980"/>
        </w:tabs>
        <w:ind w:left="1620" w:hanging="1620"/>
        <w:rPr>
          <w:rFonts w:ascii="Arial" w:hAnsi="Arial" w:cs="Arial"/>
        </w:rPr>
      </w:pPr>
      <w:r w:rsidRPr="00D5107D">
        <w:rPr>
          <w:rFonts w:ascii="Arial" w:hAnsi="Arial" w:cs="Arial"/>
        </w:rPr>
        <w:t>Figura  1.11</w:t>
      </w:r>
      <w:r w:rsidRPr="0011017B">
        <w:rPr>
          <w:rFonts w:ascii="Arial" w:hAnsi="Arial" w:cs="Arial"/>
          <w:b/>
        </w:rPr>
        <w:t xml:space="preserve"> </w:t>
      </w:r>
      <w:r>
        <w:rPr>
          <w:rFonts w:ascii="Arial" w:hAnsi="Arial" w:cs="Arial"/>
          <w:b/>
        </w:rPr>
        <w:t xml:space="preserve"> </w:t>
      </w:r>
      <w:r w:rsidRPr="0011017B">
        <w:rPr>
          <w:rFonts w:ascii="Arial" w:hAnsi="Arial" w:cs="Arial"/>
          <w:b/>
        </w:rPr>
        <w:t xml:space="preserve"> </w:t>
      </w:r>
      <w:r>
        <w:rPr>
          <w:rFonts w:ascii="Arial" w:hAnsi="Arial" w:cs="Arial"/>
          <w:b/>
        </w:rPr>
        <w:t xml:space="preserve"> </w:t>
      </w:r>
      <w:r w:rsidRPr="0011017B">
        <w:rPr>
          <w:rFonts w:ascii="Arial" w:hAnsi="Arial" w:cs="Arial"/>
        </w:rPr>
        <w:t xml:space="preserve">Ventiladores centrífugos de álabes curvados hacia   </w:t>
      </w:r>
    </w:p>
    <w:p w:rsidR="00943396" w:rsidRPr="0011017B" w:rsidRDefault="00943396" w:rsidP="00943396">
      <w:pPr>
        <w:tabs>
          <w:tab w:val="left" w:pos="1980"/>
        </w:tabs>
        <w:ind w:left="1620" w:hanging="1620"/>
        <w:rPr>
          <w:rFonts w:ascii="Arial" w:hAnsi="Arial" w:cs="Arial"/>
        </w:rPr>
      </w:pPr>
      <w:r>
        <w:rPr>
          <w:rFonts w:ascii="Arial" w:hAnsi="Arial" w:cs="Arial"/>
          <w:b/>
        </w:rPr>
        <w:t xml:space="preserve">                        </w:t>
      </w:r>
      <w:r w:rsidRPr="0011017B">
        <w:rPr>
          <w:rFonts w:ascii="Arial" w:hAnsi="Arial" w:cs="Arial"/>
        </w:rPr>
        <w:t>delante, radiales y atrás</w:t>
      </w:r>
      <w:r>
        <w:rPr>
          <w:rFonts w:ascii="Arial" w:hAnsi="Arial" w:cs="Arial"/>
        </w:rPr>
        <w:t>.………...………………………….…...26</w:t>
      </w:r>
    </w:p>
    <w:p w:rsidR="00943396" w:rsidRPr="0011017B" w:rsidRDefault="00943396" w:rsidP="00943396">
      <w:pPr>
        <w:tabs>
          <w:tab w:val="left" w:pos="1980"/>
        </w:tabs>
        <w:rPr>
          <w:rFonts w:ascii="Arial" w:hAnsi="Arial" w:cs="Arial"/>
        </w:rPr>
      </w:pPr>
      <w:r w:rsidRPr="00D5107D">
        <w:rPr>
          <w:rFonts w:ascii="Arial" w:hAnsi="Arial" w:cs="Arial"/>
        </w:rPr>
        <w:t>Figura  1.12</w:t>
      </w:r>
      <w:r>
        <w:rPr>
          <w:rFonts w:ascii="Arial" w:hAnsi="Arial" w:cs="Arial"/>
          <w:b/>
        </w:rPr>
        <w:t xml:space="preserve">   </w:t>
      </w:r>
      <w:r w:rsidRPr="0011017B">
        <w:rPr>
          <w:rFonts w:ascii="Arial" w:hAnsi="Arial" w:cs="Arial"/>
          <w:b/>
        </w:rPr>
        <w:t xml:space="preserve"> </w:t>
      </w:r>
      <w:r w:rsidRPr="0011017B">
        <w:rPr>
          <w:rFonts w:ascii="Arial" w:hAnsi="Arial" w:cs="Arial"/>
        </w:rPr>
        <w:t>Arreglo Impulsor-Voluta</w:t>
      </w:r>
      <w:r>
        <w:rPr>
          <w:rFonts w:ascii="Arial" w:hAnsi="Arial" w:cs="Arial"/>
        </w:rPr>
        <w:t>……………………………………..…...28</w:t>
      </w:r>
    </w:p>
    <w:p w:rsidR="00943396" w:rsidRPr="0011017B" w:rsidRDefault="00943396" w:rsidP="00943396">
      <w:pPr>
        <w:tabs>
          <w:tab w:val="left" w:pos="1980"/>
        </w:tabs>
        <w:rPr>
          <w:rFonts w:ascii="Arial" w:hAnsi="Arial" w:cs="Arial"/>
          <w:b/>
        </w:rPr>
      </w:pPr>
      <w:r w:rsidRPr="00D5107D">
        <w:rPr>
          <w:rFonts w:ascii="Arial" w:hAnsi="Arial" w:cs="Arial"/>
        </w:rPr>
        <w:t>Figura  1.13</w:t>
      </w:r>
      <w:r w:rsidRPr="0011017B">
        <w:rPr>
          <w:rFonts w:ascii="Arial" w:hAnsi="Arial" w:cs="Arial"/>
          <w:b/>
        </w:rPr>
        <w:t xml:space="preserve">  </w:t>
      </w:r>
      <w:r>
        <w:rPr>
          <w:rFonts w:ascii="Arial" w:hAnsi="Arial" w:cs="Arial"/>
          <w:b/>
        </w:rPr>
        <w:t xml:space="preserve">  </w:t>
      </w:r>
      <w:r w:rsidRPr="0011017B">
        <w:rPr>
          <w:rFonts w:ascii="Arial" w:hAnsi="Arial" w:cs="Arial"/>
        </w:rPr>
        <w:t>Balance energético de la bomba</w:t>
      </w:r>
      <w:r>
        <w:rPr>
          <w:rFonts w:ascii="Arial" w:hAnsi="Arial" w:cs="Arial"/>
        </w:rPr>
        <w:t>…………………………..……28</w:t>
      </w:r>
    </w:p>
    <w:p w:rsidR="00943396" w:rsidRDefault="00943396" w:rsidP="00943396">
      <w:pPr>
        <w:ind w:left="1260" w:hanging="1260"/>
        <w:rPr>
          <w:rFonts w:ascii="Arial" w:hAnsi="Arial" w:cs="Arial"/>
        </w:rPr>
      </w:pPr>
      <w:r w:rsidRPr="00D5107D">
        <w:rPr>
          <w:rFonts w:ascii="Arial" w:hAnsi="Arial" w:cs="Arial"/>
        </w:rPr>
        <w:t>Figura  2.1</w:t>
      </w:r>
      <w:r w:rsidRPr="0011017B">
        <w:rPr>
          <w:rFonts w:ascii="Arial" w:hAnsi="Arial" w:cs="Arial"/>
        </w:rPr>
        <w:t xml:space="preserve"> </w:t>
      </w:r>
      <w:r>
        <w:rPr>
          <w:rFonts w:ascii="Arial" w:hAnsi="Arial" w:cs="Arial"/>
        </w:rPr>
        <w:t xml:space="preserve">     </w:t>
      </w:r>
      <w:r w:rsidRPr="0011017B">
        <w:rPr>
          <w:rFonts w:ascii="Arial" w:hAnsi="Arial" w:cs="Arial"/>
        </w:rPr>
        <w:t>Condiciones en la torre de enfriamiento: (a), (b) en  el</w:t>
      </w:r>
    </w:p>
    <w:p w:rsidR="00943396" w:rsidRPr="0011017B" w:rsidRDefault="00943396" w:rsidP="00943396">
      <w:pPr>
        <w:ind w:left="1260" w:hanging="1260"/>
        <w:rPr>
          <w:rFonts w:ascii="Arial" w:hAnsi="Arial" w:cs="Arial"/>
        </w:rPr>
      </w:pPr>
      <w:r w:rsidRPr="0011017B">
        <w:rPr>
          <w:rFonts w:ascii="Arial" w:hAnsi="Arial" w:cs="Arial"/>
        </w:rPr>
        <w:t xml:space="preserve"> </w:t>
      </w:r>
      <w:r>
        <w:rPr>
          <w:rFonts w:ascii="Arial" w:hAnsi="Arial" w:cs="Arial"/>
        </w:rPr>
        <w:t xml:space="preserve">                       </w:t>
      </w:r>
      <w:r w:rsidRPr="0011017B">
        <w:rPr>
          <w:rFonts w:ascii="Arial" w:hAnsi="Arial" w:cs="Arial"/>
        </w:rPr>
        <w:t>Fondo</w:t>
      </w:r>
      <w:r>
        <w:rPr>
          <w:rFonts w:ascii="Arial" w:hAnsi="Arial" w:cs="Arial"/>
        </w:rPr>
        <w:t xml:space="preserve"> </w:t>
      </w:r>
      <w:r w:rsidRPr="0011017B">
        <w:rPr>
          <w:rFonts w:ascii="Arial" w:hAnsi="Arial" w:cs="Arial"/>
        </w:rPr>
        <w:t>de la torre, (c) en la parte superior de la torre</w:t>
      </w:r>
      <w:r>
        <w:rPr>
          <w:rFonts w:ascii="Arial" w:hAnsi="Arial" w:cs="Arial"/>
        </w:rPr>
        <w:t>….…..…33</w:t>
      </w:r>
    </w:p>
    <w:p w:rsidR="00943396" w:rsidRDefault="00943396" w:rsidP="00943396">
      <w:pPr>
        <w:rPr>
          <w:rFonts w:ascii="Arial" w:hAnsi="Arial" w:cs="Arial"/>
        </w:rPr>
      </w:pPr>
      <w:r w:rsidRPr="00D5107D">
        <w:rPr>
          <w:rFonts w:ascii="Arial" w:hAnsi="Arial" w:cs="Arial"/>
        </w:rPr>
        <w:t>Figura  2.2</w:t>
      </w:r>
      <w:r>
        <w:rPr>
          <w:rFonts w:ascii="Arial" w:hAnsi="Arial" w:cs="Arial"/>
        </w:rPr>
        <w:t xml:space="preserve">      E</w:t>
      </w:r>
      <w:r w:rsidRPr="0011017B">
        <w:rPr>
          <w:rFonts w:ascii="Arial" w:hAnsi="Arial" w:cs="Arial"/>
        </w:rPr>
        <w:t xml:space="preserve">squema de dirección de fluidos el interior </w:t>
      </w:r>
    </w:p>
    <w:p w:rsidR="00943396" w:rsidRPr="0011017B" w:rsidRDefault="00943396" w:rsidP="00943396">
      <w:pPr>
        <w:rPr>
          <w:rFonts w:ascii="Arial" w:hAnsi="Arial" w:cs="Arial"/>
        </w:rPr>
      </w:pPr>
      <w:r>
        <w:rPr>
          <w:rFonts w:ascii="Arial" w:hAnsi="Arial" w:cs="Arial"/>
        </w:rPr>
        <w:t xml:space="preserve">                        </w:t>
      </w:r>
      <w:r w:rsidRPr="0011017B">
        <w:rPr>
          <w:rFonts w:ascii="Arial" w:hAnsi="Arial" w:cs="Arial"/>
        </w:rPr>
        <w:t>de la torre</w:t>
      </w:r>
      <w:r>
        <w:rPr>
          <w:rFonts w:ascii="Arial" w:hAnsi="Arial" w:cs="Arial"/>
        </w:rPr>
        <w:t>………………………………………………………….34</w:t>
      </w:r>
    </w:p>
    <w:p w:rsidR="00943396" w:rsidRDefault="00943396" w:rsidP="00943396">
      <w:pPr>
        <w:ind w:left="1260" w:hanging="1260"/>
        <w:rPr>
          <w:rFonts w:ascii="Arial" w:hAnsi="Arial" w:cs="Arial"/>
        </w:rPr>
      </w:pPr>
      <w:r w:rsidRPr="00D5107D">
        <w:rPr>
          <w:rFonts w:ascii="Arial" w:hAnsi="Arial" w:cs="Arial"/>
        </w:rPr>
        <w:t>Figura  2.3</w:t>
      </w:r>
      <w:r w:rsidRPr="0011017B">
        <w:rPr>
          <w:rFonts w:ascii="Arial" w:hAnsi="Arial" w:cs="Arial"/>
        </w:rPr>
        <w:t xml:space="preserve"> </w:t>
      </w:r>
      <w:r>
        <w:rPr>
          <w:rFonts w:ascii="Arial" w:hAnsi="Arial" w:cs="Arial"/>
        </w:rPr>
        <w:t xml:space="preserve">    </w:t>
      </w:r>
      <w:r w:rsidRPr="0011017B">
        <w:rPr>
          <w:rFonts w:ascii="Arial" w:hAnsi="Arial" w:cs="Arial"/>
        </w:rPr>
        <w:t xml:space="preserve"> Balance de energía en el interior de una torre de </w:t>
      </w:r>
    </w:p>
    <w:p w:rsidR="00943396" w:rsidRPr="0011017B" w:rsidRDefault="00943396" w:rsidP="00943396">
      <w:pPr>
        <w:ind w:left="1260" w:hanging="1260"/>
        <w:rPr>
          <w:rFonts w:ascii="Arial" w:hAnsi="Arial" w:cs="Arial"/>
        </w:rPr>
      </w:pPr>
      <w:r w:rsidRPr="0011017B">
        <w:rPr>
          <w:rFonts w:ascii="Arial" w:hAnsi="Arial" w:cs="Arial"/>
        </w:rPr>
        <w:t xml:space="preserve">  </w:t>
      </w:r>
      <w:r>
        <w:rPr>
          <w:rFonts w:ascii="Arial" w:hAnsi="Arial" w:cs="Arial"/>
        </w:rPr>
        <w:t xml:space="preserve">                  </w:t>
      </w:r>
      <w:r w:rsidRPr="0011017B">
        <w:rPr>
          <w:rFonts w:ascii="Arial" w:hAnsi="Arial" w:cs="Arial"/>
        </w:rPr>
        <w:t xml:space="preserve"> </w:t>
      </w:r>
      <w:r>
        <w:rPr>
          <w:rFonts w:ascii="Arial" w:hAnsi="Arial" w:cs="Arial"/>
        </w:rPr>
        <w:t xml:space="preserve">   </w:t>
      </w:r>
      <w:r w:rsidRPr="0011017B">
        <w:rPr>
          <w:rFonts w:ascii="Arial" w:hAnsi="Arial" w:cs="Arial"/>
        </w:rPr>
        <w:t>enfriamient</w:t>
      </w:r>
      <w:r>
        <w:rPr>
          <w:rFonts w:ascii="Arial" w:hAnsi="Arial" w:cs="Arial"/>
        </w:rPr>
        <w:t xml:space="preserve">o, para una sección transversal </w:t>
      </w:r>
      <w:r w:rsidRPr="0011017B">
        <w:rPr>
          <w:rFonts w:ascii="Arial" w:hAnsi="Arial" w:cs="Arial"/>
        </w:rPr>
        <w:t>determinad</w:t>
      </w:r>
      <w:r>
        <w:rPr>
          <w:rFonts w:ascii="Arial" w:hAnsi="Arial" w:cs="Arial"/>
        </w:rPr>
        <w:t>a…....35</w:t>
      </w:r>
    </w:p>
    <w:p w:rsidR="00943396" w:rsidRPr="0011017B" w:rsidRDefault="00943396" w:rsidP="00943396">
      <w:pPr>
        <w:rPr>
          <w:rFonts w:ascii="Arial" w:hAnsi="Arial" w:cs="Arial"/>
        </w:rPr>
      </w:pPr>
      <w:r w:rsidRPr="00D5107D">
        <w:rPr>
          <w:rFonts w:ascii="Arial" w:hAnsi="Arial" w:cs="Arial"/>
        </w:rPr>
        <w:t>Figura  2.4</w:t>
      </w:r>
      <w:r w:rsidRPr="0011017B">
        <w:rPr>
          <w:rFonts w:ascii="Arial" w:hAnsi="Arial" w:cs="Arial"/>
        </w:rPr>
        <w:t xml:space="preserve">  </w:t>
      </w:r>
      <w:r>
        <w:rPr>
          <w:rFonts w:ascii="Arial" w:hAnsi="Arial" w:cs="Arial"/>
        </w:rPr>
        <w:t xml:space="preserve">    E</w:t>
      </w:r>
      <w:r w:rsidRPr="0011017B">
        <w:rPr>
          <w:rFonts w:ascii="Arial" w:hAnsi="Arial" w:cs="Arial"/>
        </w:rPr>
        <w:t>ntalpía VS.  Temperatura</w:t>
      </w:r>
      <w:r>
        <w:rPr>
          <w:rFonts w:ascii="Arial" w:hAnsi="Arial" w:cs="Arial"/>
        </w:rPr>
        <w:t>……...…………………………...….38</w:t>
      </w:r>
    </w:p>
    <w:p w:rsidR="00943396" w:rsidRDefault="00943396" w:rsidP="00943396">
      <w:pPr>
        <w:jc w:val="both"/>
        <w:rPr>
          <w:rFonts w:ascii="Arial" w:hAnsi="Arial" w:cs="Arial"/>
        </w:rPr>
      </w:pPr>
      <w:r w:rsidRPr="00D5107D">
        <w:rPr>
          <w:rFonts w:ascii="Arial" w:hAnsi="Arial" w:cs="Arial"/>
        </w:rPr>
        <w:t>Figura 3.1</w:t>
      </w:r>
      <w:r w:rsidRPr="0011017B">
        <w:rPr>
          <w:rFonts w:ascii="Arial" w:hAnsi="Arial" w:cs="Arial"/>
        </w:rPr>
        <w:t xml:space="preserve">  </w:t>
      </w:r>
      <w:r>
        <w:rPr>
          <w:rFonts w:ascii="Arial" w:hAnsi="Arial" w:cs="Arial"/>
        </w:rPr>
        <w:t xml:space="preserve">     </w:t>
      </w:r>
      <w:r w:rsidRPr="0011017B">
        <w:rPr>
          <w:rFonts w:ascii="Arial" w:hAnsi="Arial" w:cs="Arial"/>
        </w:rPr>
        <w:t xml:space="preserve">Capacidades de torres de enfriamiento </w:t>
      </w:r>
    </w:p>
    <w:p w:rsidR="00943396" w:rsidRPr="0011017B" w:rsidRDefault="00943396" w:rsidP="00943396">
      <w:pPr>
        <w:jc w:val="both"/>
        <w:rPr>
          <w:rFonts w:ascii="Arial" w:hAnsi="Arial" w:cs="Arial"/>
        </w:rPr>
      </w:pPr>
      <w:r>
        <w:rPr>
          <w:rFonts w:ascii="Arial" w:hAnsi="Arial" w:cs="Arial"/>
        </w:rPr>
        <w:t xml:space="preserve">                        </w:t>
      </w:r>
      <w:r w:rsidRPr="0011017B">
        <w:rPr>
          <w:rFonts w:ascii="Arial" w:hAnsi="Arial" w:cs="Arial"/>
        </w:rPr>
        <w:t>para modelos de torre</w:t>
      </w:r>
      <w:r>
        <w:rPr>
          <w:rFonts w:ascii="Arial" w:hAnsi="Arial" w:cs="Arial"/>
        </w:rPr>
        <w:t>…………………………..………………..52</w:t>
      </w:r>
    </w:p>
    <w:p w:rsidR="00943396" w:rsidRDefault="00943396" w:rsidP="00943396">
      <w:pPr>
        <w:jc w:val="both"/>
        <w:rPr>
          <w:rFonts w:ascii="Arial" w:hAnsi="Arial" w:cs="Arial"/>
        </w:rPr>
      </w:pPr>
      <w:r w:rsidRPr="00D5107D">
        <w:rPr>
          <w:rFonts w:ascii="Arial" w:hAnsi="Arial" w:cs="Arial"/>
        </w:rPr>
        <w:t>Figura 3.2</w:t>
      </w:r>
      <w:r w:rsidRPr="0011017B">
        <w:rPr>
          <w:rFonts w:ascii="Arial" w:hAnsi="Arial" w:cs="Arial"/>
        </w:rPr>
        <w:t xml:space="preserve"> </w:t>
      </w:r>
      <w:r>
        <w:rPr>
          <w:rFonts w:ascii="Arial" w:hAnsi="Arial" w:cs="Arial"/>
        </w:rPr>
        <w:t xml:space="preserve"> </w:t>
      </w:r>
      <w:r w:rsidRPr="0011017B">
        <w:rPr>
          <w:rFonts w:ascii="Arial" w:hAnsi="Arial" w:cs="Arial"/>
        </w:rPr>
        <w:t xml:space="preserve"> </w:t>
      </w:r>
      <w:r>
        <w:rPr>
          <w:rFonts w:ascii="Arial" w:hAnsi="Arial" w:cs="Arial"/>
        </w:rPr>
        <w:t xml:space="preserve">    </w:t>
      </w:r>
      <w:r w:rsidRPr="0011017B">
        <w:rPr>
          <w:rFonts w:ascii="Arial" w:hAnsi="Arial" w:cs="Arial"/>
        </w:rPr>
        <w:t xml:space="preserve">Capacidades de torres de enfriamiento por </w:t>
      </w:r>
    </w:p>
    <w:p w:rsidR="00943396" w:rsidRPr="0011017B" w:rsidRDefault="00943396" w:rsidP="00943396">
      <w:pPr>
        <w:jc w:val="both"/>
        <w:rPr>
          <w:rFonts w:ascii="Arial" w:hAnsi="Arial" w:cs="Arial"/>
        </w:rPr>
      </w:pPr>
      <w:r>
        <w:rPr>
          <w:rFonts w:ascii="Arial" w:hAnsi="Arial" w:cs="Arial"/>
        </w:rPr>
        <w:t xml:space="preserve">                        </w:t>
      </w:r>
      <w:r w:rsidRPr="0011017B">
        <w:rPr>
          <w:rFonts w:ascii="Arial" w:hAnsi="Arial" w:cs="Arial"/>
        </w:rPr>
        <w:t>unidad de área</w:t>
      </w:r>
      <w:r>
        <w:rPr>
          <w:rFonts w:ascii="Arial" w:hAnsi="Arial" w:cs="Arial"/>
        </w:rPr>
        <w:t>………………………………………………...….53</w:t>
      </w:r>
    </w:p>
    <w:p w:rsidR="00943396" w:rsidRDefault="00943396" w:rsidP="00943396">
      <w:pPr>
        <w:ind w:left="1440" w:hanging="1440"/>
        <w:jc w:val="both"/>
        <w:rPr>
          <w:rFonts w:ascii="Arial" w:hAnsi="Arial" w:cs="Arial"/>
        </w:rPr>
      </w:pPr>
      <w:r w:rsidRPr="00D5107D">
        <w:rPr>
          <w:rFonts w:ascii="Arial" w:hAnsi="Arial" w:cs="Arial"/>
        </w:rPr>
        <w:t>Figura 3.3</w:t>
      </w:r>
      <w:r w:rsidRPr="0011017B">
        <w:rPr>
          <w:rFonts w:ascii="Arial" w:hAnsi="Arial" w:cs="Arial"/>
        </w:rPr>
        <w:t xml:space="preserve"> </w:t>
      </w:r>
      <w:r>
        <w:rPr>
          <w:rFonts w:ascii="Arial" w:hAnsi="Arial" w:cs="Arial"/>
        </w:rPr>
        <w:t xml:space="preserve">      Caí3</w:t>
      </w:r>
      <w:r w:rsidRPr="0011017B">
        <w:rPr>
          <w:rFonts w:ascii="Arial" w:hAnsi="Arial" w:cs="Arial"/>
        </w:rPr>
        <w:t xml:space="preserve">a de presión en rellenos </w:t>
      </w:r>
    </w:p>
    <w:p w:rsidR="00943396" w:rsidRDefault="00943396" w:rsidP="00943396">
      <w:pPr>
        <w:ind w:left="1440" w:hanging="1440"/>
        <w:jc w:val="both"/>
        <w:rPr>
          <w:rFonts w:ascii="Arial" w:hAnsi="Arial" w:cs="Arial"/>
        </w:rPr>
      </w:pPr>
      <w:r>
        <w:rPr>
          <w:rFonts w:ascii="Arial" w:hAnsi="Arial" w:cs="Arial"/>
        </w:rPr>
        <w:t xml:space="preserve">                         </w:t>
      </w:r>
      <w:r w:rsidRPr="0011017B">
        <w:rPr>
          <w:rFonts w:ascii="Arial" w:hAnsi="Arial" w:cs="Arial"/>
        </w:rPr>
        <w:t>(curva generada Ing. Carlos Iñiguez)</w:t>
      </w:r>
      <w:r>
        <w:rPr>
          <w:rFonts w:ascii="Arial" w:hAnsi="Arial" w:cs="Arial"/>
        </w:rPr>
        <w:t>……… ..… ………….…55</w:t>
      </w:r>
    </w:p>
    <w:p w:rsidR="00943396" w:rsidRDefault="00943396" w:rsidP="00943396">
      <w:pPr>
        <w:jc w:val="both"/>
        <w:rPr>
          <w:rFonts w:ascii="Arial" w:hAnsi="Arial" w:cs="Arial"/>
        </w:rPr>
      </w:pPr>
      <w:r w:rsidRPr="00D5107D">
        <w:rPr>
          <w:rFonts w:ascii="Arial" w:hAnsi="Arial" w:cs="Arial"/>
        </w:rPr>
        <w:t>Figura 3.4</w:t>
      </w:r>
      <w:r>
        <w:rPr>
          <w:rFonts w:ascii="Arial" w:hAnsi="Arial" w:cs="Arial"/>
        </w:rPr>
        <w:t xml:space="preserve">       C</w:t>
      </w:r>
      <w:r w:rsidRPr="0011017B">
        <w:rPr>
          <w:rFonts w:ascii="Arial" w:hAnsi="Arial" w:cs="Arial"/>
        </w:rPr>
        <w:t xml:space="preserve">audal de agua por unidad de área vs. Capacidad </w:t>
      </w:r>
    </w:p>
    <w:p w:rsidR="00943396" w:rsidRPr="0011017B" w:rsidRDefault="00943396" w:rsidP="00943396">
      <w:pPr>
        <w:jc w:val="both"/>
        <w:rPr>
          <w:rFonts w:ascii="Arial" w:hAnsi="Arial" w:cs="Arial"/>
        </w:rPr>
      </w:pPr>
      <w:r>
        <w:rPr>
          <w:rFonts w:ascii="Arial" w:hAnsi="Arial" w:cs="Arial"/>
        </w:rPr>
        <w:lastRenderedPageBreak/>
        <w:t xml:space="preserve">                        </w:t>
      </w:r>
      <w:r w:rsidRPr="0011017B">
        <w:rPr>
          <w:rFonts w:ascii="Arial" w:hAnsi="Arial" w:cs="Arial"/>
        </w:rPr>
        <w:t>Térmica</w:t>
      </w:r>
      <w:r>
        <w:rPr>
          <w:rFonts w:ascii="Arial" w:hAnsi="Arial" w:cs="Arial"/>
        </w:rPr>
        <w:t>…………………………………………………………....58</w:t>
      </w:r>
    </w:p>
    <w:p w:rsidR="00943396" w:rsidRDefault="00943396" w:rsidP="00943396">
      <w:pPr>
        <w:ind w:left="1440" w:hanging="1440"/>
        <w:jc w:val="both"/>
        <w:rPr>
          <w:rFonts w:ascii="Arial" w:hAnsi="Arial" w:cs="Arial"/>
        </w:rPr>
      </w:pPr>
      <w:r w:rsidRPr="00D5107D">
        <w:rPr>
          <w:rFonts w:ascii="Arial" w:hAnsi="Arial" w:cs="Arial"/>
        </w:rPr>
        <w:t>Figura 3.5</w:t>
      </w:r>
      <w:r w:rsidRPr="0011017B">
        <w:rPr>
          <w:rFonts w:ascii="Arial" w:hAnsi="Arial" w:cs="Arial"/>
        </w:rPr>
        <w:t xml:space="preserve"> </w:t>
      </w:r>
      <w:r>
        <w:rPr>
          <w:rFonts w:ascii="Arial" w:hAnsi="Arial" w:cs="Arial"/>
        </w:rPr>
        <w:t xml:space="preserve">      V</w:t>
      </w:r>
      <w:r w:rsidRPr="0011017B">
        <w:rPr>
          <w:rFonts w:ascii="Arial" w:hAnsi="Arial" w:cs="Arial"/>
        </w:rPr>
        <w:t xml:space="preserve">elocidad del aire vs. Capacidad Térmica de las </w:t>
      </w:r>
    </w:p>
    <w:p w:rsidR="00943396" w:rsidRPr="0011017B" w:rsidRDefault="00943396" w:rsidP="00943396">
      <w:pPr>
        <w:ind w:left="1440" w:hanging="1440"/>
        <w:jc w:val="both"/>
        <w:rPr>
          <w:rFonts w:ascii="Arial" w:hAnsi="Arial" w:cs="Arial"/>
        </w:rPr>
      </w:pPr>
      <w:r>
        <w:rPr>
          <w:rFonts w:ascii="Arial" w:hAnsi="Arial" w:cs="Arial"/>
        </w:rPr>
        <w:t xml:space="preserve">                        </w:t>
      </w:r>
      <w:r w:rsidRPr="0011017B">
        <w:rPr>
          <w:rFonts w:ascii="Arial" w:hAnsi="Arial" w:cs="Arial"/>
        </w:rPr>
        <w:t>torres de enfriamiento</w:t>
      </w:r>
      <w:r>
        <w:rPr>
          <w:rFonts w:ascii="Arial" w:hAnsi="Arial" w:cs="Arial"/>
        </w:rPr>
        <w:t>………………………………………....…62</w:t>
      </w:r>
    </w:p>
    <w:p w:rsidR="00943396" w:rsidRDefault="00943396" w:rsidP="00943396">
      <w:pPr>
        <w:ind w:left="1260" w:hanging="1260"/>
        <w:jc w:val="both"/>
        <w:rPr>
          <w:rFonts w:ascii="Arial" w:hAnsi="Arial" w:cs="Arial"/>
        </w:rPr>
      </w:pPr>
      <w:r w:rsidRPr="00D5107D">
        <w:rPr>
          <w:rFonts w:ascii="Arial" w:hAnsi="Arial" w:cs="Arial"/>
        </w:rPr>
        <w:t>Figura 3.6</w:t>
      </w:r>
      <w:r>
        <w:rPr>
          <w:rFonts w:ascii="Arial" w:hAnsi="Arial" w:cs="Arial"/>
          <w:b/>
        </w:rPr>
        <w:t xml:space="preserve">      </w:t>
      </w:r>
      <w:r w:rsidRPr="0011017B">
        <w:rPr>
          <w:rFonts w:ascii="Arial" w:hAnsi="Arial" w:cs="Arial"/>
        </w:rPr>
        <w:t xml:space="preserve"> Flujo másico de aire por unida</w:t>
      </w:r>
      <w:r>
        <w:rPr>
          <w:rFonts w:ascii="Arial" w:hAnsi="Arial" w:cs="Arial"/>
        </w:rPr>
        <w:t>d</w:t>
      </w:r>
      <w:r w:rsidRPr="0011017B">
        <w:rPr>
          <w:rFonts w:ascii="Arial" w:hAnsi="Arial" w:cs="Arial"/>
        </w:rPr>
        <w:t xml:space="preserve"> de área versus </w:t>
      </w:r>
    </w:p>
    <w:p w:rsidR="00943396" w:rsidRPr="0011017B" w:rsidRDefault="00943396" w:rsidP="00943396">
      <w:pPr>
        <w:ind w:left="1260" w:hanging="1260"/>
        <w:jc w:val="both"/>
        <w:rPr>
          <w:rFonts w:ascii="Arial" w:hAnsi="Arial" w:cs="Arial"/>
        </w:rPr>
      </w:pPr>
      <w:r>
        <w:rPr>
          <w:rFonts w:ascii="Arial" w:hAnsi="Arial" w:cs="Arial"/>
          <w:b/>
        </w:rPr>
        <w:t xml:space="preserve">                        </w:t>
      </w:r>
      <w:r w:rsidRPr="0011017B">
        <w:rPr>
          <w:rFonts w:ascii="Arial" w:hAnsi="Arial" w:cs="Arial"/>
        </w:rPr>
        <w:t>Capacidad Térmica</w:t>
      </w:r>
      <w:r>
        <w:rPr>
          <w:rFonts w:ascii="Arial" w:hAnsi="Arial" w:cs="Arial"/>
        </w:rPr>
        <w:t>……………………………………….……...69</w:t>
      </w:r>
    </w:p>
    <w:p w:rsidR="00943396" w:rsidRDefault="00943396" w:rsidP="00943396">
      <w:pPr>
        <w:ind w:left="1440" w:hanging="1440"/>
        <w:jc w:val="both"/>
        <w:rPr>
          <w:rFonts w:ascii="Arial" w:hAnsi="Arial" w:cs="Arial"/>
        </w:rPr>
      </w:pPr>
      <w:r w:rsidRPr="00D5107D">
        <w:rPr>
          <w:rFonts w:ascii="Arial" w:hAnsi="Arial" w:cs="Arial"/>
        </w:rPr>
        <w:t>Figura 3.7</w:t>
      </w:r>
      <w:r>
        <w:rPr>
          <w:rFonts w:ascii="Arial" w:hAnsi="Arial" w:cs="Arial"/>
          <w:b/>
        </w:rPr>
        <w:t xml:space="preserve"> </w:t>
      </w:r>
      <w:r w:rsidRPr="0011017B">
        <w:rPr>
          <w:rFonts w:ascii="Arial" w:hAnsi="Arial" w:cs="Arial"/>
        </w:rPr>
        <w:t xml:space="preserve"> </w:t>
      </w:r>
      <w:r>
        <w:rPr>
          <w:rFonts w:ascii="Arial" w:hAnsi="Arial" w:cs="Arial"/>
        </w:rPr>
        <w:t xml:space="preserve">     </w:t>
      </w:r>
      <w:r w:rsidRPr="0011017B">
        <w:rPr>
          <w:rFonts w:ascii="Arial" w:hAnsi="Arial" w:cs="Arial"/>
        </w:rPr>
        <w:t>Relleno construido con material de PVC, resistente</w:t>
      </w:r>
    </w:p>
    <w:p w:rsidR="00943396" w:rsidRPr="00147171" w:rsidRDefault="00943396" w:rsidP="00943396">
      <w:pPr>
        <w:ind w:left="1440" w:hanging="1440"/>
        <w:jc w:val="both"/>
        <w:rPr>
          <w:rFonts w:ascii="Arial" w:hAnsi="Arial" w:cs="Arial"/>
        </w:rPr>
      </w:pPr>
      <w:r w:rsidRPr="00147171">
        <w:rPr>
          <w:rFonts w:ascii="Arial" w:hAnsi="Arial" w:cs="Arial"/>
        </w:rPr>
        <w:t xml:space="preserve">                         a la corrosión.…………………… ……………..…</w:t>
      </w:r>
      <w:r>
        <w:rPr>
          <w:rFonts w:ascii="Arial" w:hAnsi="Arial" w:cs="Arial"/>
        </w:rPr>
        <w:t>…..………...66</w:t>
      </w:r>
      <w:r w:rsidRPr="00147171">
        <w:rPr>
          <w:rFonts w:ascii="Arial" w:hAnsi="Arial" w:cs="Arial"/>
        </w:rPr>
        <w:t xml:space="preserve"> </w:t>
      </w:r>
    </w:p>
    <w:p w:rsidR="00943396" w:rsidRPr="00147171" w:rsidRDefault="00943396" w:rsidP="00943396">
      <w:pPr>
        <w:jc w:val="both"/>
        <w:rPr>
          <w:rFonts w:ascii="Arial" w:hAnsi="Arial" w:cs="Arial"/>
        </w:rPr>
      </w:pPr>
      <w:r w:rsidRPr="00147171">
        <w:rPr>
          <w:rFonts w:ascii="Arial" w:hAnsi="Arial" w:cs="Arial"/>
        </w:rPr>
        <w:t>Figura 3.8        Relleno construido con material de PVC, vista lateral…</w:t>
      </w:r>
      <w:r>
        <w:rPr>
          <w:rFonts w:ascii="Arial" w:hAnsi="Arial" w:cs="Arial"/>
        </w:rPr>
        <w:t>….....67</w:t>
      </w:r>
    </w:p>
    <w:p w:rsidR="00943396" w:rsidRPr="00147171" w:rsidRDefault="00E66C0E" w:rsidP="00943396">
      <w:pPr>
        <w:jc w:val="both"/>
        <w:rPr>
          <w:rFonts w:ascii="Arial" w:hAnsi="Arial" w:cs="Arial"/>
        </w:rPr>
      </w:pPr>
      <w:r>
        <w:rPr>
          <w:noProof/>
        </w:rPr>
        <w:drawing>
          <wp:anchor distT="0" distB="0" distL="114300" distR="114300" simplePos="0" relativeHeight="251673088" behindDoc="1" locked="0" layoutInCell="1" allowOverlap="1">
            <wp:simplePos x="0" y="0"/>
            <wp:positionH relativeFrom="column">
              <wp:posOffset>4993640</wp:posOffset>
            </wp:positionH>
            <wp:positionV relativeFrom="paragraph">
              <wp:posOffset>-762000</wp:posOffset>
            </wp:positionV>
            <wp:extent cx="342900" cy="222250"/>
            <wp:effectExtent l="19050" t="0" r="0" b="0"/>
            <wp:wrapTight wrapText="bothSides">
              <wp:wrapPolygon edited="0">
                <wp:start x="-1200" y="0"/>
                <wp:lineTo x="-1200" y="20366"/>
                <wp:lineTo x="21600" y="20366"/>
                <wp:lineTo x="21600" y="0"/>
                <wp:lineTo x="-120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342900" cy="222250"/>
                    </a:xfrm>
                    <a:prstGeom prst="rect">
                      <a:avLst/>
                    </a:prstGeom>
                    <a:noFill/>
                    <a:ln w="9525">
                      <a:noFill/>
                      <a:miter lim="800000"/>
                      <a:headEnd/>
                      <a:tailEnd/>
                    </a:ln>
                  </pic:spPr>
                </pic:pic>
              </a:graphicData>
            </a:graphic>
          </wp:anchor>
        </w:drawing>
      </w:r>
      <w:r w:rsidR="00943396" w:rsidRPr="00147171">
        <w:rPr>
          <w:rFonts w:ascii="Arial" w:hAnsi="Arial" w:cs="Arial"/>
        </w:rPr>
        <w:t xml:space="preserve">Figura 3.9        Esquema distribución de elementos </w:t>
      </w:r>
    </w:p>
    <w:p w:rsidR="00943396" w:rsidRPr="00147171" w:rsidRDefault="00943396" w:rsidP="00943396">
      <w:pPr>
        <w:jc w:val="both"/>
        <w:rPr>
          <w:rFonts w:ascii="Arial" w:hAnsi="Arial" w:cs="Arial"/>
        </w:rPr>
      </w:pPr>
      <w:r>
        <w:rPr>
          <w:rFonts w:ascii="Arial" w:hAnsi="Arial" w:cs="Arial"/>
        </w:rPr>
        <w:t xml:space="preserve">                        </w:t>
      </w:r>
      <w:r w:rsidRPr="00147171">
        <w:rPr>
          <w:rFonts w:ascii="Arial" w:hAnsi="Arial" w:cs="Arial"/>
        </w:rPr>
        <w:t>del equipo experimental…</w:t>
      </w:r>
      <w:r>
        <w:rPr>
          <w:rFonts w:ascii="Arial" w:hAnsi="Arial" w:cs="Arial"/>
        </w:rPr>
        <w:t>…………………………………</w:t>
      </w:r>
      <w:r w:rsidRPr="00147171">
        <w:rPr>
          <w:rFonts w:ascii="Arial" w:hAnsi="Arial" w:cs="Arial"/>
        </w:rPr>
        <w:t>……</w:t>
      </w:r>
      <w:r>
        <w:rPr>
          <w:rFonts w:ascii="Arial" w:hAnsi="Arial" w:cs="Arial"/>
        </w:rPr>
        <w:t>.70</w:t>
      </w:r>
    </w:p>
    <w:p w:rsidR="00943396" w:rsidRPr="00147171" w:rsidRDefault="00943396" w:rsidP="00943396">
      <w:pPr>
        <w:jc w:val="both"/>
        <w:rPr>
          <w:rFonts w:ascii="Arial" w:hAnsi="Arial" w:cs="Arial"/>
        </w:rPr>
      </w:pPr>
      <w:r w:rsidRPr="00147171">
        <w:rPr>
          <w:rFonts w:ascii="Arial" w:hAnsi="Arial" w:cs="Arial"/>
        </w:rPr>
        <w:t>Figura 3.10      Esquema de posición de elementos de medición………</w:t>
      </w:r>
      <w:r>
        <w:rPr>
          <w:rFonts w:ascii="Arial" w:hAnsi="Arial" w:cs="Arial"/>
        </w:rPr>
        <w:t>….…81</w:t>
      </w:r>
    </w:p>
    <w:p w:rsidR="00943396" w:rsidRPr="00147171" w:rsidRDefault="00943396" w:rsidP="00943396">
      <w:pPr>
        <w:ind w:left="1620" w:hanging="1620"/>
        <w:rPr>
          <w:rFonts w:ascii="Arial" w:hAnsi="Arial" w:cs="Arial"/>
        </w:rPr>
      </w:pPr>
      <w:r w:rsidRPr="00147171">
        <w:rPr>
          <w:rFonts w:ascii="Arial" w:hAnsi="Arial" w:cs="Arial"/>
        </w:rPr>
        <w:t>Figura 3.11      Equipo experimental, se puede apreciar los reservorios          ventilador y estructura donde se encuentra el relleno.…</w:t>
      </w:r>
      <w:r>
        <w:rPr>
          <w:rFonts w:ascii="Arial" w:hAnsi="Arial" w:cs="Arial"/>
        </w:rPr>
        <w:t>…....87</w:t>
      </w:r>
    </w:p>
    <w:p w:rsidR="00943396" w:rsidRPr="00147171" w:rsidRDefault="00943396" w:rsidP="00943396">
      <w:pPr>
        <w:ind w:left="1440" w:hanging="1440"/>
        <w:jc w:val="both"/>
        <w:rPr>
          <w:rFonts w:ascii="Arial" w:hAnsi="Arial" w:cs="Arial"/>
        </w:rPr>
      </w:pPr>
      <w:r w:rsidRPr="00147171">
        <w:rPr>
          <w:rFonts w:ascii="Arial" w:hAnsi="Arial" w:cs="Arial"/>
        </w:rPr>
        <w:t xml:space="preserve">Figura 3.12 </w:t>
      </w:r>
      <w:r>
        <w:rPr>
          <w:rFonts w:ascii="Arial" w:hAnsi="Arial" w:cs="Arial"/>
        </w:rPr>
        <w:t xml:space="preserve">     </w:t>
      </w:r>
      <w:r w:rsidRPr="00147171">
        <w:rPr>
          <w:rFonts w:ascii="Arial" w:hAnsi="Arial" w:cs="Arial"/>
        </w:rPr>
        <w:t xml:space="preserve">Equipo de medición de velocidad de aire y presión   </w:t>
      </w:r>
    </w:p>
    <w:p w:rsidR="00943396" w:rsidRPr="00147171" w:rsidRDefault="00943396" w:rsidP="00943396">
      <w:pPr>
        <w:ind w:left="1440" w:hanging="1440"/>
        <w:jc w:val="both"/>
        <w:rPr>
          <w:rFonts w:ascii="Arial" w:hAnsi="Arial" w:cs="Arial"/>
        </w:rPr>
      </w:pPr>
      <w:r w:rsidRPr="00147171">
        <w:rPr>
          <w:rFonts w:ascii="Arial" w:hAnsi="Arial" w:cs="Arial"/>
        </w:rPr>
        <w:t xml:space="preserve">                       </w:t>
      </w:r>
      <w:r>
        <w:rPr>
          <w:rFonts w:ascii="Arial" w:hAnsi="Arial" w:cs="Arial"/>
        </w:rPr>
        <w:t xml:space="preserve"> </w:t>
      </w:r>
      <w:r w:rsidRPr="00147171">
        <w:rPr>
          <w:rFonts w:ascii="Arial" w:hAnsi="Arial" w:cs="Arial"/>
        </w:rPr>
        <w:t>estática en ductos. Marca ALNOR serie 6000……</w:t>
      </w:r>
      <w:r>
        <w:rPr>
          <w:rFonts w:ascii="Arial" w:hAnsi="Arial" w:cs="Arial"/>
        </w:rPr>
        <w:t>……….…..88</w:t>
      </w:r>
    </w:p>
    <w:p w:rsidR="00943396" w:rsidRPr="00147171" w:rsidRDefault="00943396" w:rsidP="00943396">
      <w:pPr>
        <w:ind w:left="1440" w:hanging="1440"/>
        <w:jc w:val="both"/>
        <w:rPr>
          <w:rFonts w:ascii="Arial" w:hAnsi="Arial" w:cs="Arial"/>
        </w:rPr>
      </w:pPr>
      <w:r w:rsidRPr="00147171">
        <w:rPr>
          <w:rFonts w:ascii="Arial" w:hAnsi="Arial" w:cs="Arial"/>
        </w:rPr>
        <w:t xml:space="preserve">Figura 3.13      Selector de rangos de operación del equipo de medición </w:t>
      </w:r>
    </w:p>
    <w:p w:rsidR="00943396" w:rsidRPr="00147171" w:rsidRDefault="00943396" w:rsidP="00943396">
      <w:pPr>
        <w:ind w:left="1440" w:hanging="1440"/>
        <w:jc w:val="both"/>
        <w:rPr>
          <w:rFonts w:ascii="Arial" w:hAnsi="Arial" w:cs="Arial"/>
        </w:rPr>
      </w:pPr>
      <w:r w:rsidRPr="00147171">
        <w:rPr>
          <w:rFonts w:ascii="Arial" w:hAnsi="Arial" w:cs="Arial"/>
        </w:rPr>
        <w:t xml:space="preserve">                        de velocidad de aire y presión estática………………</w:t>
      </w:r>
      <w:r>
        <w:rPr>
          <w:rFonts w:ascii="Arial" w:hAnsi="Arial" w:cs="Arial"/>
        </w:rPr>
        <w:t>……......89</w:t>
      </w:r>
    </w:p>
    <w:p w:rsidR="00943396" w:rsidRPr="00147171" w:rsidRDefault="00943396" w:rsidP="00943396">
      <w:pPr>
        <w:jc w:val="both"/>
        <w:rPr>
          <w:rFonts w:ascii="Arial" w:hAnsi="Arial" w:cs="Arial"/>
        </w:rPr>
      </w:pPr>
      <w:r w:rsidRPr="00147171">
        <w:rPr>
          <w:rFonts w:ascii="Arial" w:hAnsi="Arial" w:cs="Arial"/>
        </w:rPr>
        <w:t>Figura 3.14      Sonda Pitot diseñada para medir velocidades</w:t>
      </w:r>
    </w:p>
    <w:p w:rsidR="00943396" w:rsidRPr="00147171" w:rsidRDefault="00943396" w:rsidP="00943396">
      <w:pPr>
        <w:jc w:val="both"/>
        <w:rPr>
          <w:rFonts w:ascii="Arial" w:hAnsi="Arial" w:cs="Arial"/>
        </w:rPr>
      </w:pPr>
      <w:r w:rsidRPr="00147171">
        <w:rPr>
          <w:rFonts w:ascii="Arial" w:hAnsi="Arial" w:cs="Arial"/>
        </w:rPr>
        <w:t xml:space="preserve">                        en ductos…</w:t>
      </w:r>
      <w:r>
        <w:rPr>
          <w:rFonts w:ascii="Arial" w:hAnsi="Arial" w:cs="Arial"/>
        </w:rPr>
        <w:t>……………………………………………………</w:t>
      </w:r>
      <w:r w:rsidRPr="00147171">
        <w:rPr>
          <w:rFonts w:ascii="Arial" w:hAnsi="Arial" w:cs="Arial"/>
        </w:rPr>
        <w:t>…..</w:t>
      </w:r>
      <w:r>
        <w:rPr>
          <w:rFonts w:ascii="Arial" w:hAnsi="Arial" w:cs="Arial"/>
        </w:rPr>
        <w:t>90</w:t>
      </w:r>
    </w:p>
    <w:p w:rsidR="00943396" w:rsidRPr="00147171" w:rsidRDefault="00943396" w:rsidP="00943396">
      <w:pPr>
        <w:jc w:val="both"/>
        <w:rPr>
          <w:rFonts w:ascii="Arial" w:hAnsi="Arial" w:cs="Arial"/>
        </w:rPr>
      </w:pPr>
      <w:r w:rsidRPr="00147171">
        <w:rPr>
          <w:rFonts w:ascii="Arial" w:hAnsi="Arial" w:cs="Arial"/>
        </w:rPr>
        <w:t>Figura 3.15      onda de presión estática……………………..……</w:t>
      </w:r>
      <w:r>
        <w:rPr>
          <w:rFonts w:ascii="Arial" w:hAnsi="Arial" w:cs="Arial"/>
        </w:rPr>
        <w:t>………...…10</w:t>
      </w:r>
      <w:r w:rsidRPr="00147171">
        <w:rPr>
          <w:rFonts w:ascii="Arial" w:hAnsi="Arial" w:cs="Arial"/>
        </w:rPr>
        <w:t>4</w:t>
      </w:r>
    </w:p>
    <w:p w:rsidR="00943396" w:rsidRPr="00147171" w:rsidRDefault="00943396" w:rsidP="00943396">
      <w:pPr>
        <w:ind w:left="1260" w:hanging="1260"/>
        <w:jc w:val="both"/>
        <w:rPr>
          <w:rFonts w:ascii="Arial" w:hAnsi="Arial" w:cs="Arial"/>
        </w:rPr>
      </w:pPr>
      <w:r w:rsidRPr="00147171">
        <w:rPr>
          <w:rFonts w:ascii="Arial" w:hAnsi="Arial" w:cs="Arial"/>
        </w:rPr>
        <w:t xml:space="preserve">Figura 4.1 </w:t>
      </w:r>
      <w:r>
        <w:rPr>
          <w:rFonts w:ascii="Arial" w:hAnsi="Arial" w:cs="Arial"/>
        </w:rPr>
        <w:t xml:space="preserve">       </w:t>
      </w:r>
      <w:r w:rsidRPr="00147171">
        <w:rPr>
          <w:rFonts w:ascii="Arial" w:hAnsi="Arial" w:cs="Arial"/>
        </w:rPr>
        <w:t>Esquema básico de proceso del equipo experimental,</w:t>
      </w:r>
    </w:p>
    <w:p w:rsidR="00943396" w:rsidRPr="00147171" w:rsidRDefault="00943396" w:rsidP="00943396">
      <w:pPr>
        <w:ind w:left="1260" w:hanging="1260"/>
        <w:jc w:val="both"/>
        <w:rPr>
          <w:rFonts w:ascii="Arial" w:hAnsi="Arial" w:cs="Arial"/>
        </w:rPr>
      </w:pPr>
      <w:r w:rsidRPr="00147171">
        <w:rPr>
          <w:rFonts w:ascii="Arial" w:hAnsi="Arial" w:cs="Arial"/>
        </w:rPr>
        <w:t xml:space="preserve">  </w:t>
      </w:r>
      <w:r w:rsidRPr="00147171">
        <w:rPr>
          <w:rFonts w:ascii="Arial" w:hAnsi="Arial" w:cs="Arial"/>
        </w:rPr>
        <w:tab/>
        <w:t xml:space="preserve"> </w:t>
      </w:r>
      <w:r>
        <w:rPr>
          <w:rFonts w:ascii="Arial" w:hAnsi="Arial" w:cs="Arial"/>
        </w:rPr>
        <w:t xml:space="preserve">    </w:t>
      </w:r>
      <w:r w:rsidRPr="00147171">
        <w:rPr>
          <w:rFonts w:ascii="Arial" w:hAnsi="Arial" w:cs="Arial"/>
        </w:rPr>
        <w:t>se puede apreciar las posiciones de los puntos</w:t>
      </w:r>
    </w:p>
    <w:p w:rsidR="00943396" w:rsidRPr="00233450" w:rsidRDefault="00943396" w:rsidP="00943396">
      <w:pPr>
        <w:ind w:left="1260" w:hanging="1260"/>
        <w:jc w:val="both"/>
        <w:rPr>
          <w:rFonts w:ascii="Arial" w:hAnsi="Arial" w:cs="Arial"/>
        </w:rPr>
      </w:pPr>
      <w:r w:rsidRPr="00147171">
        <w:rPr>
          <w:rFonts w:ascii="Arial" w:hAnsi="Arial" w:cs="Arial"/>
        </w:rPr>
        <w:t xml:space="preserve"> </w:t>
      </w:r>
      <w:r w:rsidRPr="00147171">
        <w:rPr>
          <w:rFonts w:ascii="Arial" w:hAnsi="Arial" w:cs="Arial"/>
        </w:rPr>
        <w:tab/>
      </w:r>
      <w:r>
        <w:rPr>
          <w:rFonts w:ascii="Arial" w:hAnsi="Arial" w:cs="Arial"/>
        </w:rPr>
        <w:t xml:space="preserve">     </w:t>
      </w:r>
      <w:r w:rsidRPr="00147171">
        <w:rPr>
          <w:rFonts w:ascii="Arial" w:hAnsi="Arial" w:cs="Arial"/>
        </w:rPr>
        <w:t>T1,T2,P1,P2 respectivamente………………………</w:t>
      </w:r>
      <w:r>
        <w:rPr>
          <w:rFonts w:ascii="Arial" w:hAnsi="Arial" w:cs="Arial"/>
        </w:rPr>
        <w:t>…….........96</w:t>
      </w:r>
    </w:p>
    <w:p w:rsidR="00943396" w:rsidRPr="00147171" w:rsidRDefault="00943396" w:rsidP="00943396">
      <w:pPr>
        <w:ind w:left="1440" w:hanging="1440"/>
        <w:jc w:val="both"/>
        <w:rPr>
          <w:rFonts w:ascii="Arial" w:hAnsi="Arial" w:cs="Arial"/>
          <w:iCs/>
        </w:rPr>
      </w:pPr>
      <w:r w:rsidRPr="00147171">
        <w:rPr>
          <w:rFonts w:ascii="Arial" w:hAnsi="Arial" w:cs="Arial"/>
          <w:bCs/>
          <w:iCs/>
        </w:rPr>
        <w:t xml:space="preserve">Figura 4.2       </w:t>
      </w:r>
      <w:r>
        <w:rPr>
          <w:rFonts w:ascii="Arial" w:hAnsi="Arial" w:cs="Arial"/>
          <w:bCs/>
          <w:iCs/>
        </w:rPr>
        <w:t xml:space="preserve"> </w:t>
      </w:r>
      <w:r w:rsidRPr="00147171">
        <w:rPr>
          <w:rFonts w:ascii="Arial" w:hAnsi="Arial" w:cs="Arial"/>
          <w:iCs/>
        </w:rPr>
        <w:t xml:space="preserve">Representación de valores de caída de presión  en </w:t>
      </w:r>
    </w:p>
    <w:p w:rsidR="00943396" w:rsidRPr="00147171" w:rsidRDefault="00943396" w:rsidP="00943396">
      <w:pPr>
        <w:ind w:left="1440" w:hanging="1440"/>
        <w:jc w:val="both"/>
        <w:rPr>
          <w:rFonts w:ascii="Arial" w:hAnsi="Arial" w:cs="Arial"/>
          <w:iCs/>
        </w:rPr>
      </w:pPr>
      <w:r w:rsidRPr="00147171">
        <w:rPr>
          <w:rFonts w:ascii="Arial" w:hAnsi="Arial" w:cs="Arial"/>
          <w:bCs/>
          <w:iCs/>
        </w:rPr>
        <w:t xml:space="preserve">                        </w:t>
      </w:r>
      <w:r w:rsidRPr="00147171">
        <w:rPr>
          <w:rFonts w:ascii="Arial" w:hAnsi="Arial" w:cs="Arial"/>
          <w:iCs/>
        </w:rPr>
        <w:t xml:space="preserve">relleno de torre de enfriamiento utilizando los valores </w:t>
      </w:r>
    </w:p>
    <w:p w:rsidR="00943396" w:rsidRPr="00147171" w:rsidRDefault="00943396" w:rsidP="00943396">
      <w:pPr>
        <w:ind w:left="1440" w:hanging="1440"/>
        <w:jc w:val="both"/>
        <w:rPr>
          <w:rFonts w:ascii="Arial" w:hAnsi="Arial" w:cs="Arial"/>
          <w:iCs/>
        </w:rPr>
      </w:pPr>
      <w:r w:rsidRPr="00147171">
        <w:rPr>
          <w:rFonts w:ascii="Arial" w:hAnsi="Arial" w:cs="Arial"/>
          <w:iCs/>
        </w:rPr>
        <w:t xml:space="preserve">                        de velocidad  y caída de presión recolectados con </w:t>
      </w:r>
    </w:p>
    <w:p w:rsidR="00943396" w:rsidRPr="00147171" w:rsidRDefault="00943396" w:rsidP="00943396">
      <w:pPr>
        <w:ind w:left="1440" w:hanging="1440"/>
        <w:jc w:val="both"/>
        <w:rPr>
          <w:rFonts w:ascii="Arial" w:hAnsi="Arial" w:cs="Arial"/>
          <w:iCs/>
        </w:rPr>
      </w:pPr>
      <w:r w:rsidRPr="00147171">
        <w:rPr>
          <w:rFonts w:ascii="Arial" w:hAnsi="Arial" w:cs="Arial"/>
          <w:iCs/>
        </w:rPr>
        <w:t xml:space="preserve">                        anterioridad, con una temperatura ambiente de 31ºC…</w:t>
      </w:r>
      <w:r>
        <w:rPr>
          <w:rFonts w:ascii="Arial" w:hAnsi="Arial" w:cs="Arial"/>
          <w:iCs/>
        </w:rPr>
        <w:t>…</w:t>
      </w:r>
      <w:r w:rsidRPr="00147171">
        <w:rPr>
          <w:rFonts w:ascii="Arial" w:hAnsi="Arial" w:cs="Arial"/>
          <w:iCs/>
        </w:rPr>
        <w:t>...</w:t>
      </w:r>
      <w:r>
        <w:rPr>
          <w:rFonts w:ascii="Arial" w:hAnsi="Arial" w:cs="Arial"/>
          <w:iCs/>
        </w:rPr>
        <w:t>115</w:t>
      </w:r>
    </w:p>
    <w:p w:rsidR="00943396" w:rsidRPr="00147171" w:rsidRDefault="00943396" w:rsidP="00943396">
      <w:pPr>
        <w:ind w:left="1440" w:hanging="1440"/>
        <w:jc w:val="both"/>
        <w:rPr>
          <w:rFonts w:ascii="Arial" w:hAnsi="Arial" w:cs="Arial"/>
          <w:iCs/>
        </w:rPr>
      </w:pPr>
      <w:r w:rsidRPr="00147171">
        <w:rPr>
          <w:rFonts w:ascii="Arial" w:hAnsi="Arial" w:cs="Arial"/>
          <w:bCs/>
          <w:iCs/>
        </w:rPr>
        <w:t>Figura 4.3</w:t>
      </w:r>
      <w:r w:rsidRPr="00147171">
        <w:rPr>
          <w:rFonts w:ascii="Arial" w:hAnsi="Arial" w:cs="Arial"/>
          <w:iCs/>
        </w:rPr>
        <w:t xml:space="preserve">      </w:t>
      </w:r>
      <w:r>
        <w:rPr>
          <w:rFonts w:ascii="Arial" w:hAnsi="Arial" w:cs="Arial"/>
          <w:iCs/>
        </w:rPr>
        <w:t xml:space="preserve"> </w:t>
      </w:r>
      <w:r w:rsidRPr="00147171">
        <w:rPr>
          <w:rFonts w:ascii="Arial" w:hAnsi="Arial" w:cs="Arial"/>
          <w:iCs/>
        </w:rPr>
        <w:t xml:space="preserve"> Representación de línea aire  saturado versus aire </w:t>
      </w:r>
    </w:p>
    <w:p w:rsidR="00943396" w:rsidRPr="00147171" w:rsidRDefault="00943396" w:rsidP="00943396">
      <w:pPr>
        <w:ind w:left="1440" w:hanging="1440"/>
        <w:jc w:val="both"/>
        <w:rPr>
          <w:rFonts w:ascii="Arial" w:hAnsi="Arial" w:cs="Arial"/>
          <w:iCs/>
        </w:rPr>
      </w:pPr>
      <w:r w:rsidRPr="00147171">
        <w:rPr>
          <w:rFonts w:ascii="Arial" w:hAnsi="Arial" w:cs="Arial"/>
          <w:bCs/>
          <w:iCs/>
        </w:rPr>
        <w:t xml:space="preserve">                        </w:t>
      </w:r>
      <w:r w:rsidRPr="00147171">
        <w:rPr>
          <w:rFonts w:ascii="Arial" w:hAnsi="Arial" w:cs="Arial"/>
          <w:iCs/>
        </w:rPr>
        <w:t>caliente que atravesó la torre de enfriamiento. Con</w:t>
      </w:r>
    </w:p>
    <w:p w:rsidR="00943396" w:rsidRPr="00147171" w:rsidRDefault="00943396" w:rsidP="00943396">
      <w:pPr>
        <w:ind w:left="1440" w:hanging="1440"/>
        <w:jc w:val="both"/>
        <w:rPr>
          <w:rFonts w:ascii="Arial" w:hAnsi="Arial" w:cs="Arial"/>
          <w:iCs/>
        </w:rPr>
      </w:pPr>
      <w:r w:rsidRPr="00147171">
        <w:rPr>
          <w:rFonts w:ascii="Arial" w:hAnsi="Arial" w:cs="Arial"/>
          <w:iCs/>
        </w:rPr>
        <w:t xml:space="preserve">                        un flujo másico de agua de 5.38 kg/s m2……………...…</w:t>
      </w:r>
      <w:r>
        <w:rPr>
          <w:rFonts w:ascii="Arial" w:hAnsi="Arial" w:cs="Arial"/>
          <w:iCs/>
        </w:rPr>
        <w:t>.….137</w:t>
      </w:r>
    </w:p>
    <w:p w:rsidR="00943396" w:rsidRPr="00147171" w:rsidRDefault="00943396" w:rsidP="00943396">
      <w:pPr>
        <w:ind w:left="1260" w:hanging="1260"/>
        <w:jc w:val="both"/>
        <w:rPr>
          <w:rFonts w:ascii="Arial" w:hAnsi="Arial" w:cs="Arial"/>
        </w:rPr>
      </w:pPr>
      <w:r w:rsidRPr="00147171">
        <w:rPr>
          <w:rFonts w:ascii="Arial" w:hAnsi="Arial" w:cs="Arial"/>
        </w:rPr>
        <w:t xml:space="preserve">Figura 4.4       </w:t>
      </w:r>
      <w:r>
        <w:rPr>
          <w:rFonts w:ascii="Arial" w:hAnsi="Arial" w:cs="Arial"/>
        </w:rPr>
        <w:t xml:space="preserve"> </w:t>
      </w:r>
      <w:r w:rsidRPr="00147171">
        <w:rPr>
          <w:rFonts w:ascii="Arial" w:hAnsi="Arial" w:cs="Arial"/>
        </w:rPr>
        <w:t>Variación del coeficiente de transferencia de masa en</w:t>
      </w:r>
    </w:p>
    <w:p w:rsidR="00943396" w:rsidRPr="00147171" w:rsidRDefault="00943396" w:rsidP="00943396">
      <w:pPr>
        <w:ind w:left="1260" w:hanging="1260"/>
        <w:jc w:val="both"/>
        <w:rPr>
          <w:rFonts w:ascii="Arial" w:hAnsi="Arial" w:cs="Arial"/>
        </w:rPr>
      </w:pPr>
      <w:r w:rsidRPr="00147171">
        <w:rPr>
          <w:rFonts w:ascii="Arial" w:hAnsi="Arial" w:cs="Arial"/>
        </w:rPr>
        <w:lastRenderedPageBreak/>
        <w:t xml:space="preserve">                        función del caudal de agua y aire ambos por </w:t>
      </w:r>
    </w:p>
    <w:p w:rsidR="00943396" w:rsidRPr="00147171" w:rsidRDefault="00943396" w:rsidP="00943396">
      <w:pPr>
        <w:ind w:left="1260" w:hanging="1260"/>
        <w:jc w:val="both"/>
        <w:rPr>
          <w:rFonts w:ascii="Arial" w:hAnsi="Arial" w:cs="Arial"/>
        </w:rPr>
      </w:pPr>
      <w:r w:rsidRPr="00147171">
        <w:rPr>
          <w:rFonts w:ascii="Arial" w:hAnsi="Arial" w:cs="Arial"/>
        </w:rPr>
        <w:t xml:space="preserve">                        unidad de área………………………………...............</w:t>
      </w:r>
      <w:r>
        <w:rPr>
          <w:rFonts w:ascii="Arial" w:hAnsi="Arial" w:cs="Arial"/>
        </w:rPr>
        <w:t>....</w:t>
      </w:r>
      <w:r w:rsidRPr="00147171">
        <w:rPr>
          <w:rFonts w:ascii="Arial" w:hAnsi="Arial" w:cs="Arial"/>
        </w:rPr>
        <w:t>…</w:t>
      </w:r>
      <w:r>
        <w:rPr>
          <w:rFonts w:ascii="Arial" w:hAnsi="Arial" w:cs="Arial"/>
        </w:rPr>
        <w:t>….142</w:t>
      </w:r>
    </w:p>
    <w:p w:rsidR="00943396" w:rsidRPr="00147171" w:rsidRDefault="00943396" w:rsidP="00943396">
      <w:pPr>
        <w:ind w:left="1260" w:hanging="1260"/>
        <w:jc w:val="both"/>
        <w:rPr>
          <w:rFonts w:ascii="Arial" w:hAnsi="Arial" w:cs="Arial"/>
          <w:iCs/>
        </w:rPr>
      </w:pPr>
      <w:r w:rsidRPr="00147171">
        <w:rPr>
          <w:rFonts w:ascii="Arial" w:hAnsi="Arial" w:cs="Arial"/>
          <w:bCs/>
          <w:iCs/>
        </w:rPr>
        <w:t xml:space="preserve">Figura 4.5      </w:t>
      </w:r>
      <w:r>
        <w:rPr>
          <w:rFonts w:ascii="Arial" w:hAnsi="Arial" w:cs="Arial"/>
          <w:bCs/>
          <w:iCs/>
        </w:rPr>
        <w:t xml:space="preserve"> </w:t>
      </w:r>
      <w:r w:rsidRPr="00147171">
        <w:rPr>
          <w:rFonts w:ascii="Arial" w:hAnsi="Arial" w:cs="Arial"/>
          <w:iCs/>
        </w:rPr>
        <w:t xml:space="preserve"> Número de unidades de transferencia  en función de </w:t>
      </w:r>
    </w:p>
    <w:p w:rsidR="00943396" w:rsidRDefault="00943396" w:rsidP="00943396">
      <w:pPr>
        <w:ind w:left="1260" w:firstLine="156"/>
        <w:jc w:val="both"/>
        <w:rPr>
          <w:rFonts w:ascii="Arial" w:hAnsi="Arial" w:cs="Arial"/>
          <w:iCs/>
        </w:rPr>
      </w:pPr>
      <w:r w:rsidRPr="00147171">
        <w:rPr>
          <w:rFonts w:ascii="Arial" w:hAnsi="Arial" w:cs="Arial"/>
          <w:iCs/>
        </w:rPr>
        <w:t xml:space="preserve">   la relación de c</w:t>
      </w:r>
      <w:r>
        <w:rPr>
          <w:rFonts w:ascii="Arial" w:hAnsi="Arial" w:cs="Arial"/>
          <w:iCs/>
        </w:rPr>
        <w:t>audales de agua, aire y altura,</w:t>
      </w:r>
    </w:p>
    <w:p w:rsidR="00943396" w:rsidRPr="00147171" w:rsidRDefault="00943396" w:rsidP="00943396">
      <w:pPr>
        <w:ind w:left="1260" w:firstLine="156"/>
        <w:jc w:val="both"/>
        <w:rPr>
          <w:rFonts w:ascii="Arial" w:hAnsi="Arial" w:cs="Arial"/>
        </w:rPr>
      </w:pPr>
      <w:r>
        <w:rPr>
          <w:rFonts w:ascii="Arial" w:hAnsi="Arial" w:cs="Arial"/>
        </w:rPr>
        <w:t xml:space="preserve">   CF-19060NT</w:t>
      </w:r>
      <w:r w:rsidRPr="00147171">
        <w:rPr>
          <w:rFonts w:ascii="Arial" w:hAnsi="Arial" w:cs="Arial"/>
        </w:rPr>
        <w:t xml:space="preserve"> de la marca Brentwood industries</w:t>
      </w:r>
      <w:r>
        <w:rPr>
          <w:rFonts w:ascii="Arial" w:hAnsi="Arial" w:cs="Arial"/>
        </w:rPr>
        <w:t>…</w:t>
      </w:r>
      <w:r w:rsidRPr="00147171">
        <w:rPr>
          <w:rFonts w:ascii="Arial" w:hAnsi="Arial" w:cs="Arial"/>
        </w:rPr>
        <w:t>....…</w:t>
      </w:r>
      <w:r>
        <w:rPr>
          <w:rFonts w:ascii="Arial" w:hAnsi="Arial" w:cs="Arial"/>
        </w:rPr>
        <w:t>..</w:t>
      </w:r>
      <w:r w:rsidRPr="00147171">
        <w:rPr>
          <w:rFonts w:ascii="Arial" w:hAnsi="Arial" w:cs="Arial"/>
        </w:rPr>
        <w:t>…</w:t>
      </w:r>
      <w:r>
        <w:rPr>
          <w:rFonts w:ascii="Arial" w:hAnsi="Arial" w:cs="Arial"/>
        </w:rPr>
        <w:t>..150</w:t>
      </w:r>
    </w:p>
    <w:p w:rsidR="00943396" w:rsidRDefault="00943396" w:rsidP="00943396">
      <w:pPr>
        <w:ind w:left="1620" w:hanging="1620"/>
        <w:rPr>
          <w:rFonts w:ascii="Arial" w:hAnsi="Arial" w:cs="Arial"/>
          <w:iCs/>
        </w:rPr>
      </w:pPr>
      <w:r w:rsidRPr="00147171">
        <w:rPr>
          <w:rFonts w:ascii="Arial" w:hAnsi="Arial" w:cs="Arial"/>
          <w:bCs/>
          <w:iCs/>
        </w:rPr>
        <w:t xml:space="preserve">Figura 5.1      </w:t>
      </w:r>
      <w:r>
        <w:rPr>
          <w:rFonts w:ascii="Arial" w:hAnsi="Arial" w:cs="Arial"/>
          <w:bCs/>
          <w:iCs/>
        </w:rPr>
        <w:t xml:space="preserve"> </w:t>
      </w:r>
      <w:r w:rsidRPr="00147171">
        <w:rPr>
          <w:rFonts w:ascii="Arial" w:hAnsi="Arial" w:cs="Arial"/>
          <w:bCs/>
          <w:iCs/>
        </w:rPr>
        <w:t xml:space="preserve"> </w:t>
      </w:r>
      <w:r w:rsidRPr="00147171">
        <w:rPr>
          <w:rFonts w:ascii="Arial" w:hAnsi="Arial" w:cs="Arial"/>
          <w:iCs/>
        </w:rPr>
        <w:t xml:space="preserve">Caída de presión en el relleno versus velocidad de aire </w:t>
      </w:r>
    </w:p>
    <w:p w:rsidR="00943396" w:rsidRDefault="00943396" w:rsidP="00943396">
      <w:pPr>
        <w:ind w:left="1620" w:hanging="1620"/>
        <w:rPr>
          <w:rFonts w:ascii="Arial" w:hAnsi="Arial" w:cs="Arial"/>
          <w:iCs/>
        </w:rPr>
      </w:pPr>
      <w:r>
        <w:rPr>
          <w:rFonts w:ascii="Arial" w:hAnsi="Arial" w:cs="Arial"/>
          <w:iCs/>
        </w:rPr>
        <w:t xml:space="preserve">                         </w:t>
      </w:r>
      <w:r w:rsidRPr="00147171">
        <w:rPr>
          <w:rFonts w:ascii="Arial" w:hAnsi="Arial" w:cs="Arial"/>
          <w:iCs/>
        </w:rPr>
        <w:t xml:space="preserve">y  flujo   másico de agua por unidad de área, altura </w:t>
      </w:r>
    </w:p>
    <w:p w:rsidR="00943396" w:rsidRPr="00147171" w:rsidRDefault="00943396" w:rsidP="00943396">
      <w:pPr>
        <w:ind w:left="1620" w:hanging="1620"/>
        <w:rPr>
          <w:rFonts w:ascii="Arial" w:hAnsi="Arial" w:cs="Arial"/>
          <w:iCs/>
        </w:rPr>
      </w:pPr>
      <w:r>
        <w:rPr>
          <w:rFonts w:ascii="Arial" w:hAnsi="Arial" w:cs="Arial"/>
          <w:iCs/>
        </w:rPr>
        <w:t xml:space="preserve">                        del relleno z=0.9 </w:t>
      </w:r>
      <w:r w:rsidRPr="00147171">
        <w:rPr>
          <w:rFonts w:ascii="Arial" w:hAnsi="Arial" w:cs="Arial"/>
          <w:iCs/>
        </w:rPr>
        <w:t>metros….......…</w:t>
      </w:r>
      <w:r>
        <w:rPr>
          <w:rFonts w:ascii="Arial" w:hAnsi="Arial" w:cs="Arial"/>
          <w:iCs/>
        </w:rPr>
        <w:t>………………………….….166</w:t>
      </w:r>
    </w:p>
    <w:p w:rsidR="00943396" w:rsidRDefault="00943396" w:rsidP="00943396">
      <w:pPr>
        <w:ind w:left="1620" w:hanging="1620"/>
        <w:rPr>
          <w:rFonts w:ascii="Arial" w:hAnsi="Arial" w:cs="Arial"/>
          <w:iCs/>
        </w:rPr>
      </w:pPr>
      <w:r w:rsidRPr="00147171">
        <w:rPr>
          <w:rFonts w:ascii="Arial" w:hAnsi="Arial" w:cs="Arial"/>
          <w:bCs/>
          <w:iCs/>
        </w:rPr>
        <w:t>Figura 5.2</w:t>
      </w:r>
      <w:r w:rsidRPr="00147171">
        <w:rPr>
          <w:rFonts w:ascii="Arial" w:hAnsi="Arial" w:cs="Arial"/>
          <w:iCs/>
        </w:rPr>
        <w:t xml:space="preserve">      </w:t>
      </w:r>
      <w:r>
        <w:rPr>
          <w:rFonts w:ascii="Arial" w:hAnsi="Arial" w:cs="Arial"/>
          <w:iCs/>
        </w:rPr>
        <w:t xml:space="preserve"> </w:t>
      </w:r>
      <w:r w:rsidRPr="00147171">
        <w:rPr>
          <w:rFonts w:ascii="Arial" w:hAnsi="Arial" w:cs="Arial"/>
          <w:iCs/>
        </w:rPr>
        <w:t xml:space="preserve"> Representación cuadrática de</w:t>
      </w:r>
      <w:r w:rsidRPr="00147171">
        <w:rPr>
          <w:rFonts w:ascii="Arial" w:hAnsi="Arial" w:cs="Arial"/>
          <w:bCs/>
          <w:iCs/>
        </w:rPr>
        <w:t xml:space="preserve">  </w:t>
      </w:r>
      <w:r w:rsidRPr="00147171">
        <w:rPr>
          <w:rFonts w:ascii="Arial" w:hAnsi="Arial" w:cs="Arial"/>
          <w:iCs/>
        </w:rPr>
        <w:t xml:space="preserve">caída de presión </w:t>
      </w:r>
    </w:p>
    <w:p w:rsidR="00943396" w:rsidRDefault="00943396" w:rsidP="00943396">
      <w:pPr>
        <w:ind w:left="1620" w:hanging="1620"/>
        <w:rPr>
          <w:rFonts w:ascii="Arial" w:hAnsi="Arial" w:cs="Arial"/>
          <w:iCs/>
        </w:rPr>
      </w:pPr>
      <w:r>
        <w:rPr>
          <w:rFonts w:ascii="Arial" w:hAnsi="Arial" w:cs="Arial"/>
          <w:iCs/>
        </w:rPr>
        <w:t xml:space="preserve">                        </w:t>
      </w:r>
      <w:r w:rsidRPr="00147171">
        <w:rPr>
          <w:rFonts w:ascii="Arial" w:hAnsi="Arial" w:cs="Arial"/>
          <w:iCs/>
        </w:rPr>
        <w:t xml:space="preserve">en el relleno  versus velocidad y flujo másico de </w:t>
      </w:r>
    </w:p>
    <w:p w:rsidR="00943396" w:rsidRPr="00AF22BA" w:rsidRDefault="00943396" w:rsidP="00943396">
      <w:pPr>
        <w:ind w:left="1620" w:hanging="1620"/>
        <w:rPr>
          <w:rFonts w:ascii="Arial" w:hAnsi="Arial" w:cs="Arial"/>
          <w:iCs/>
        </w:rPr>
      </w:pPr>
      <w:r>
        <w:rPr>
          <w:rFonts w:ascii="Arial" w:hAnsi="Arial" w:cs="Arial"/>
          <w:iCs/>
        </w:rPr>
        <w:t xml:space="preserve">                        </w:t>
      </w:r>
      <w:r w:rsidRPr="00147171">
        <w:rPr>
          <w:rFonts w:ascii="Arial" w:hAnsi="Arial" w:cs="Arial"/>
          <w:iCs/>
        </w:rPr>
        <w:t>agua por unidad de área,</w:t>
      </w:r>
      <w:r>
        <w:rPr>
          <w:rFonts w:ascii="Arial" w:hAnsi="Arial" w:cs="Arial"/>
          <w:iCs/>
        </w:rPr>
        <w:t xml:space="preserve"> </w:t>
      </w:r>
      <w:r w:rsidRPr="00147171">
        <w:rPr>
          <w:rFonts w:ascii="Arial" w:hAnsi="Arial" w:cs="Arial"/>
          <w:iCs/>
        </w:rPr>
        <w:t>altura del  relleno z=1 metros. …</w:t>
      </w:r>
      <w:r>
        <w:rPr>
          <w:rFonts w:ascii="Arial" w:hAnsi="Arial" w:cs="Arial"/>
          <w:iCs/>
        </w:rPr>
        <w:t>.16</w:t>
      </w:r>
      <w:r w:rsidRPr="00147171">
        <w:rPr>
          <w:rFonts w:ascii="Arial" w:hAnsi="Arial" w:cs="Arial"/>
          <w:iCs/>
        </w:rPr>
        <w:t>8</w:t>
      </w:r>
    </w:p>
    <w:p w:rsidR="00943396" w:rsidRPr="00147171" w:rsidRDefault="00943396" w:rsidP="00943396">
      <w:pPr>
        <w:ind w:left="1260" w:hanging="1260"/>
        <w:rPr>
          <w:rFonts w:ascii="Arial" w:hAnsi="Arial" w:cs="Arial"/>
          <w:iCs/>
        </w:rPr>
      </w:pPr>
      <w:r w:rsidRPr="00147171">
        <w:rPr>
          <w:rFonts w:ascii="Arial" w:hAnsi="Arial" w:cs="Arial"/>
          <w:bCs/>
          <w:iCs/>
        </w:rPr>
        <w:t xml:space="preserve">Figura 5.3     </w:t>
      </w:r>
      <w:r>
        <w:rPr>
          <w:rFonts w:ascii="Arial" w:hAnsi="Arial" w:cs="Arial"/>
          <w:bCs/>
          <w:iCs/>
        </w:rPr>
        <w:t xml:space="preserve"> </w:t>
      </w:r>
      <w:r w:rsidRPr="00147171">
        <w:rPr>
          <w:rFonts w:ascii="Arial" w:hAnsi="Arial" w:cs="Arial"/>
          <w:bCs/>
          <w:iCs/>
        </w:rPr>
        <w:t xml:space="preserve">  </w:t>
      </w:r>
      <w:r w:rsidRPr="00147171">
        <w:rPr>
          <w:rFonts w:ascii="Arial" w:hAnsi="Arial" w:cs="Arial"/>
          <w:iCs/>
        </w:rPr>
        <w:t xml:space="preserve">Figura de coeficiente de transferencia de masa versus </w:t>
      </w:r>
    </w:p>
    <w:p w:rsidR="00943396" w:rsidRPr="00147171" w:rsidRDefault="00943396" w:rsidP="00943396">
      <w:pPr>
        <w:ind w:left="1260" w:hanging="1260"/>
        <w:rPr>
          <w:rFonts w:ascii="Arial" w:hAnsi="Arial" w:cs="Arial"/>
          <w:iCs/>
        </w:rPr>
      </w:pPr>
      <w:r w:rsidRPr="00147171">
        <w:rPr>
          <w:rFonts w:ascii="Arial" w:hAnsi="Arial" w:cs="Arial"/>
          <w:iCs/>
        </w:rPr>
        <w:t xml:space="preserve">                        caudal de agua y caudal de aire, ambos por</w:t>
      </w:r>
    </w:p>
    <w:p w:rsidR="00943396" w:rsidRPr="00147171" w:rsidRDefault="00943396" w:rsidP="00943396">
      <w:pPr>
        <w:tabs>
          <w:tab w:val="left" w:pos="1440"/>
          <w:tab w:val="left" w:pos="1620"/>
        </w:tabs>
        <w:ind w:left="1260" w:hanging="1260"/>
        <w:rPr>
          <w:rFonts w:ascii="Arial" w:hAnsi="Arial" w:cs="Arial"/>
        </w:rPr>
      </w:pPr>
      <w:r w:rsidRPr="00147171">
        <w:rPr>
          <w:rFonts w:ascii="Arial" w:hAnsi="Arial" w:cs="Arial"/>
          <w:iCs/>
        </w:rPr>
        <w:t xml:space="preserve">                        unidad de área…</w:t>
      </w:r>
      <w:r>
        <w:rPr>
          <w:rFonts w:ascii="Arial" w:hAnsi="Arial" w:cs="Arial"/>
          <w:iCs/>
        </w:rPr>
        <w:t>…………………………………………….….171</w:t>
      </w:r>
    </w:p>
    <w:p w:rsidR="00943396" w:rsidRDefault="00943396" w:rsidP="00943396">
      <w:pPr>
        <w:ind w:left="1620" w:hanging="1620"/>
        <w:rPr>
          <w:rFonts w:ascii="Arial" w:hAnsi="Arial" w:cs="Arial"/>
          <w:iCs/>
        </w:rPr>
      </w:pPr>
      <w:r w:rsidRPr="00147171">
        <w:rPr>
          <w:rFonts w:ascii="Arial" w:hAnsi="Arial" w:cs="Arial"/>
          <w:bCs/>
          <w:iCs/>
        </w:rPr>
        <w:t xml:space="preserve">Figura 5.4      </w:t>
      </w:r>
      <w:r>
        <w:rPr>
          <w:rFonts w:ascii="Arial" w:hAnsi="Arial" w:cs="Arial"/>
          <w:bCs/>
          <w:iCs/>
        </w:rPr>
        <w:t xml:space="preserve">  </w:t>
      </w:r>
      <w:r w:rsidRPr="00147171">
        <w:rPr>
          <w:rFonts w:ascii="Arial" w:hAnsi="Arial" w:cs="Arial"/>
          <w:iCs/>
        </w:rPr>
        <w:t>Figura de relación del número de unidades de</w:t>
      </w:r>
    </w:p>
    <w:p w:rsidR="00943396" w:rsidRDefault="00943396" w:rsidP="00943396">
      <w:pPr>
        <w:ind w:left="1620" w:hanging="1620"/>
        <w:rPr>
          <w:rFonts w:ascii="Arial" w:hAnsi="Arial" w:cs="Arial"/>
          <w:iCs/>
        </w:rPr>
      </w:pPr>
      <w:r w:rsidRPr="00147171">
        <w:rPr>
          <w:rFonts w:ascii="Arial" w:hAnsi="Arial" w:cs="Arial"/>
          <w:iCs/>
        </w:rPr>
        <w:t xml:space="preserve"> </w:t>
      </w:r>
      <w:r>
        <w:rPr>
          <w:rFonts w:ascii="Arial" w:hAnsi="Arial" w:cs="Arial"/>
          <w:iCs/>
        </w:rPr>
        <w:t xml:space="preserve">                       </w:t>
      </w:r>
      <w:r w:rsidRPr="00147171">
        <w:rPr>
          <w:rFonts w:ascii="Arial" w:hAnsi="Arial" w:cs="Arial"/>
          <w:iCs/>
        </w:rPr>
        <w:t xml:space="preserve">Transferencia versus la razón de caudal de aire </w:t>
      </w:r>
    </w:p>
    <w:p w:rsidR="00943396" w:rsidRDefault="00943396" w:rsidP="00943396">
      <w:pPr>
        <w:ind w:left="1620" w:hanging="1620"/>
        <w:rPr>
          <w:rFonts w:ascii="Arial" w:hAnsi="Arial" w:cs="Arial"/>
          <w:iCs/>
        </w:rPr>
      </w:pPr>
      <w:r>
        <w:rPr>
          <w:rFonts w:ascii="Arial" w:hAnsi="Arial" w:cs="Arial"/>
          <w:iCs/>
        </w:rPr>
        <w:t xml:space="preserve">                        </w:t>
      </w:r>
      <w:r w:rsidRPr="00147171">
        <w:rPr>
          <w:rFonts w:ascii="Arial" w:hAnsi="Arial" w:cs="Arial"/>
          <w:iCs/>
        </w:rPr>
        <w:t>y caudal de agua, cada curva varia dependiendo la</w:t>
      </w:r>
    </w:p>
    <w:p w:rsidR="00943396" w:rsidRPr="00AF22BA" w:rsidRDefault="00943396" w:rsidP="00943396">
      <w:pPr>
        <w:ind w:left="1620" w:hanging="1620"/>
        <w:rPr>
          <w:rFonts w:ascii="Arial" w:hAnsi="Arial" w:cs="Arial"/>
          <w:iCs/>
        </w:rPr>
      </w:pPr>
      <w:r>
        <w:rPr>
          <w:rFonts w:ascii="Arial" w:hAnsi="Arial" w:cs="Arial"/>
          <w:iCs/>
        </w:rPr>
        <w:t xml:space="preserve">                        </w:t>
      </w:r>
      <w:r w:rsidRPr="00147171">
        <w:rPr>
          <w:rFonts w:ascii="Arial" w:hAnsi="Arial" w:cs="Arial"/>
          <w:iCs/>
        </w:rPr>
        <w:t>altura del relleno, Tbh=25,      Tamb=31, P= 101.3 kPa</w:t>
      </w:r>
      <w:r>
        <w:rPr>
          <w:rFonts w:ascii="Arial" w:hAnsi="Arial" w:cs="Arial"/>
          <w:iCs/>
        </w:rPr>
        <w:t>..…..174</w:t>
      </w:r>
    </w:p>
    <w:p w:rsidR="00943396" w:rsidRPr="00147171" w:rsidRDefault="00943396" w:rsidP="00943396">
      <w:pPr>
        <w:ind w:left="1620" w:hanging="1620"/>
        <w:rPr>
          <w:rFonts w:ascii="Arial" w:hAnsi="Arial" w:cs="Arial"/>
        </w:rPr>
      </w:pPr>
      <w:r w:rsidRPr="00147171">
        <w:rPr>
          <w:rFonts w:ascii="Arial" w:hAnsi="Arial" w:cs="Arial"/>
        </w:rPr>
        <w:t>Figura 5.5</w:t>
      </w:r>
      <w:r w:rsidRPr="00147171">
        <w:t xml:space="preserve">     </w:t>
      </w:r>
      <w:r>
        <w:t xml:space="preserve">  </w:t>
      </w:r>
      <w:r w:rsidRPr="00147171">
        <w:t xml:space="preserve">  </w:t>
      </w:r>
      <w:r w:rsidRPr="00147171">
        <w:rPr>
          <w:rFonts w:ascii="Arial" w:hAnsi="Arial" w:cs="Arial"/>
        </w:rPr>
        <w:t xml:space="preserve">NUT  VS. Razón de caudales de agua y aire, altura de       </w:t>
      </w:r>
      <w:r>
        <w:rPr>
          <w:rFonts w:ascii="Arial" w:hAnsi="Arial" w:cs="Arial"/>
        </w:rPr>
        <w:t>c</w:t>
      </w:r>
      <w:r w:rsidRPr="00147171">
        <w:rPr>
          <w:rFonts w:ascii="Arial" w:hAnsi="Arial" w:cs="Arial"/>
        </w:rPr>
        <w:t xml:space="preserve">omparación </w:t>
      </w:r>
      <w:smartTag w:uri="urn:schemas-microsoft-com:office:smarttags" w:element="metricconverter">
        <w:smartTagPr>
          <w:attr w:name="ProductID" w:val="620 MM"/>
        </w:smartTagPr>
        <w:r w:rsidRPr="00147171">
          <w:rPr>
            <w:rFonts w:ascii="Arial" w:hAnsi="Arial" w:cs="Arial"/>
          </w:rPr>
          <w:t>620 mm</w:t>
        </w:r>
      </w:smartTag>
      <w:r w:rsidRPr="00147171">
        <w:rPr>
          <w:rFonts w:ascii="Arial" w:hAnsi="Arial" w:cs="Arial"/>
        </w:rPr>
        <w:t xml:space="preserve"> (</w:t>
      </w:r>
      <w:smartTag w:uri="urn:schemas-microsoft-com:office:smarttags" w:element="metricconverter">
        <w:smartTagPr>
          <w:attr w:name="ProductID" w:val="2 PIES"/>
        </w:smartTagPr>
        <w:r w:rsidRPr="00147171">
          <w:rPr>
            <w:rFonts w:ascii="Arial" w:hAnsi="Arial" w:cs="Arial"/>
          </w:rPr>
          <w:t>2 pies</w:t>
        </w:r>
      </w:smartTag>
      <w:r w:rsidRPr="00147171">
        <w:rPr>
          <w:rFonts w:ascii="Arial" w:hAnsi="Arial" w:cs="Arial"/>
        </w:rPr>
        <w:t>)…………………</w:t>
      </w:r>
      <w:r>
        <w:rPr>
          <w:rFonts w:ascii="Arial" w:hAnsi="Arial" w:cs="Arial"/>
        </w:rPr>
        <w:t>..</w:t>
      </w:r>
      <w:r w:rsidRPr="00147171">
        <w:rPr>
          <w:rFonts w:ascii="Arial" w:hAnsi="Arial" w:cs="Arial"/>
        </w:rPr>
        <w:t>………….…</w:t>
      </w:r>
      <w:r>
        <w:rPr>
          <w:rFonts w:ascii="Arial" w:hAnsi="Arial" w:cs="Arial"/>
        </w:rPr>
        <w:t>176</w:t>
      </w:r>
    </w:p>
    <w:p w:rsidR="00943396" w:rsidRPr="00147171" w:rsidRDefault="00943396" w:rsidP="00943396">
      <w:pPr>
        <w:ind w:left="1260" w:hanging="1260"/>
        <w:rPr>
          <w:rFonts w:ascii="Arial" w:hAnsi="Arial" w:cs="Arial"/>
        </w:rPr>
      </w:pPr>
      <w:r w:rsidRPr="00147171">
        <w:rPr>
          <w:rFonts w:ascii="Arial" w:hAnsi="Arial" w:cs="Arial"/>
        </w:rPr>
        <w:t>Figura 5.6</w:t>
      </w:r>
      <w:r w:rsidRPr="00147171">
        <w:t xml:space="preserve">     </w:t>
      </w:r>
      <w:r>
        <w:t xml:space="preserve"> </w:t>
      </w:r>
      <w:r w:rsidRPr="00147171">
        <w:t xml:space="preserve"> </w:t>
      </w:r>
      <w:r>
        <w:t xml:space="preserve"> </w:t>
      </w:r>
      <w:r w:rsidRPr="00147171">
        <w:rPr>
          <w:rFonts w:ascii="Arial" w:hAnsi="Arial" w:cs="Arial"/>
        </w:rPr>
        <w:t xml:space="preserve">NUT  VS. Razón de caudales de agua y aire por unidad </w:t>
      </w:r>
    </w:p>
    <w:p w:rsidR="00943396" w:rsidRPr="00147171" w:rsidRDefault="00E66C0E" w:rsidP="00943396">
      <w:pPr>
        <w:ind w:left="1620" w:hanging="1260"/>
        <w:rPr>
          <w:rFonts w:ascii="Arial" w:hAnsi="Arial" w:cs="Arial"/>
        </w:rPr>
      </w:pPr>
      <w:r>
        <w:rPr>
          <w:noProof/>
        </w:rPr>
        <w:drawing>
          <wp:anchor distT="0" distB="0" distL="114300" distR="114300" simplePos="0" relativeHeight="251674112" behindDoc="1" locked="0" layoutInCell="1" allowOverlap="1">
            <wp:simplePos x="0" y="0"/>
            <wp:positionH relativeFrom="column">
              <wp:posOffset>4964430</wp:posOffset>
            </wp:positionH>
            <wp:positionV relativeFrom="paragraph">
              <wp:posOffset>-685800</wp:posOffset>
            </wp:positionV>
            <wp:extent cx="342900" cy="177165"/>
            <wp:effectExtent l="19050" t="0" r="0" b="0"/>
            <wp:wrapTight wrapText="bothSides">
              <wp:wrapPolygon edited="0">
                <wp:start x="-1200" y="0"/>
                <wp:lineTo x="-1200" y="18581"/>
                <wp:lineTo x="21600" y="18581"/>
                <wp:lineTo x="21600" y="0"/>
                <wp:lineTo x="-120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342900" cy="177165"/>
                    </a:xfrm>
                    <a:prstGeom prst="rect">
                      <a:avLst/>
                    </a:prstGeom>
                    <a:noFill/>
                    <a:ln w="9525">
                      <a:noFill/>
                      <a:miter lim="800000"/>
                      <a:headEnd/>
                      <a:tailEnd/>
                    </a:ln>
                  </pic:spPr>
                </pic:pic>
              </a:graphicData>
            </a:graphic>
          </wp:anchor>
        </w:drawing>
      </w:r>
      <w:r w:rsidR="00943396" w:rsidRPr="00147171">
        <w:rPr>
          <w:rFonts w:ascii="Arial" w:hAnsi="Arial" w:cs="Arial"/>
        </w:rPr>
        <w:t xml:space="preserve">                  de área, altura de comparación </w:t>
      </w:r>
      <w:smartTag w:uri="urn:schemas-microsoft-com:office:smarttags" w:element="metricconverter">
        <w:smartTagPr>
          <w:attr w:name="ProductID" w:val="920 MM"/>
        </w:smartTagPr>
        <w:r w:rsidR="00943396" w:rsidRPr="00147171">
          <w:rPr>
            <w:rFonts w:ascii="Arial" w:hAnsi="Arial" w:cs="Arial"/>
          </w:rPr>
          <w:t>920 mm</w:t>
        </w:r>
      </w:smartTag>
      <w:r w:rsidR="00943396" w:rsidRPr="00147171">
        <w:rPr>
          <w:rFonts w:ascii="Arial" w:hAnsi="Arial" w:cs="Arial"/>
        </w:rPr>
        <w:t xml:space="preserve"> (</w:t>
      </w:r>
      <w:smartTag w:uri="urn:schemas-microsoft-com:office:smarttags" w:element="metricconverter">
        <w:smartTagPr>
          <w:attr w:name="ProductID" w:val="3 PIES"/>
        </w:smartTagPr>
        <w:r w:rsidR="00943396" w:rsidRPr="00147171">
          <w:rPr>
            <w:rFonts w:ascii="Arial" w:hAnsi="Arial" w:cs="Arial"/>
          </w:rPr>
          <w:t>3 pies</w:t>
        </w:r>
      </w:smartTag>
      <w:r w:rsidR="00943396" w:rsidRPr="00147171">
        <w:rPr>
          <w:rFonts w:ascii="Arial" w:hAnsi="Arial" w:cs="Arial"/>
        </w:rPr>
        <w:t>) ……</w:t>
      </w:r>
      <w:r w:rsidR="00943396">
        <w:rPr>
          <w:rFonts w:ascii="Arial" w:hAnsi="Arial" w:cs="Arial"/>
        </w:rPr>
        <w:t>….</w:t>
      </w:r>
      <w:r w:rsidR="00943396" w:rsidRPr="00147171">
        <w:rPr>
          <w:rFonts w:ascii="Arial" w:hAnsi="Arial" w:cs="Arial"/>
        </w:rPr>
        <w:t>…</w:t>
      </w:r>
      <w:r w:rsidR="00943396">
        <w:rPr>
          <w:rFonts w:ascii="Arial" w:hAnsi="Arial" w:cs="Arial"/>
        </w:rPr>
        <w:t>..177</w:t>
      </w:r>
    </w:p>
    <w:p w:rsidR="00943396" w:rsidRPr="00147171" w:rsidRDefault="00943396" w:rsidP="00943396">
      <w:pPr>
        <w:ind w:left="1260" w:hanging="1260"/>
        <w:rPr>
          <w:rFonts w:ascii="Arial" w:hAnsi="Arial" w:cs="Arial"/>
        </w:rPr>
      </w:pPr>
      <w:r w:rsidRPr="00147171">
        <w:rPr>
          <w:rFonts w:ascii="Arial" w:hAnsi="Arial" w:cs="Arial"/>
        </w:rPr>
        <w:t>Figura 5.7</w:t>
      </w:r>
      <w:r w:rsidRPr="00147171">
        <w:t xml:space="preserve">     </w:t>
      </w:r>
      <w:r>
        <w:t xml:space="preserve"> </w:t>
      </w:r>
      <w:r w:rsidRPr="00147171">
        <w:t xml:space="preserve">  </w:t>
      </w:r>
      <w:r w:rsidRPr="00147171">
        <w:rPr>
          <w:rFonts w:ascii="Arial" w:hAnsi="Arial" w:cs="Arial"/>
        </w:rPr>
        <w:t>NUT  VS. Razón de caudales de agua y aire por unidad</w:t>
      </w:r>
    </w:p>
    <w:p w:rsidR="00943396" w:rsidRPr="00147171" w:rsidRDefault="00943396" w:rsidP="00943396">
      <w:pPr>
        <w:ind w:left="1620" w:hanging="1260"/>
        <w:rPr>
          <w:rFonts w:ascii="Arial" w:hAnsi="Arial" w:cs="Arial"/>
        </w:rPr>
      </w:pPr>
      <w:r w:rsidRPr="00147171">
        <w:rPr>
          <w:rFonts w:ascii="Arial" w:hAnsi="Arial" w:cs="Arial"/>
        </w:rPr>
        <w:t xml:space="preserve">                  de área, altura de comparación </w:t>
      </w:r>
      <w:smartTag w:uri="urn:schemas-microsoft-com:office:smarttags" w:element="metricconverter">
        <w:smartTagPr>
          <w:attr w:name="ProductID" w:val="1230 MM"/>
        </w:smartTagPr>
        <w:r w:rsidRPr="00147171">
          <w:rPr>
            <w:rFonts w:ascii="Arial" w:hAnsi="Arial" w:cs="Arial"/>
          </w:rPr>
          <w:t>1230 mm</w:t>
        </w:r>
      </w:smartTag>
      <w:r w:rsidRPr="00147171">
        <w:rPr>
          <w:rFonts w:ascii="Arial" w:hAnsi="Arial" w:cs="Arial"/>
        </w:rPr>
        <w:t xml:space="preserve"> (</w:t>
      </w:r>
      <w:smartTag w:uri="urn:schemas-microsoft-com:office:smarttags" w:element="metricconverter">
        <w:smartTagPr>
          <w:attr w:name="ProductID" w:val="4 PIES"/>
        </w:smartTagPr>
        <w:r w:rsidRPr="00147171">
          <w:rPr>
            <w:rFonts w:ascii="Arial" w:hAnsi="Arial" w:cs="Arial"/>
          </w:rPr>
          <w:t>4 pies</w:t>
        </w:r>
      </w:smartTag>
      <w:r w:rsidRPr="00147171">
        <w:rPr>
          <w:rFonts w:ascii="Arial" w:hAnsi="Arial" w:cs="Arial"/>
        </w:rPr>
        <w:t>)……</w:t>
      </w:r>
      <w:r>
        <w:rPr>
          <w:rFonts w:ascii="Arial" w:hAnsi="Arial" w:cs="Arial"/>
        </w:rPr>
        <w:t>….</w:t>
      </w:r>
      <w:r w:rsidRPr="00147171">
        <w:rPr>
          <w:rFonts w:ascii="Arial" w:hAnsi="Arial" w:cs="Arial"/>
        </w:rPr>
        <w:t xml:space="preserve">… </w:t>
      </w:r>
      <w:r>
        <w:rPr>
          <w:rFonts w:ascii="Arial" w:hAnsi="Arial" w:cs="Arial"/>
        </w:rPr>
        <w:t>177</w:t>
      </w:r>
    </w:p>
    <w:p w:rsidR="00943396" w:rsidRPr="00147171" w:rsidRDefault="00943396" w:rsidP="00943396">
      <w:pPr>
        <w:ind w:left="1260" w:hanging="1260"/>
        <w:rPr>
          <w:rFonts w:ascii="Arial" w:hAnsi="Arial" w:cs="Arial"/>
        </w:rPr>
      </w:pPr>
      <w:r w:rsidRPr="00147171">
        <w:rPr>
          <w:rFonts w:ascii="Arial" w:hAnsi="Arial" w:cs="Arial"/>
        </w:rPr>
        <w:t xml:space="preserve">Figura 5.8     </w:t>
      </w:r>
      <w:r>
        <w:rPr>
          <w:rFonts w:ascii="Arial" w:hAnsi="Arial" w:cs="Arial"/>
        </w:rPr>
        <w:t xml:space="preserve"> </w:t>
      </w:r>
      <w:r w:rsidRPr="00147171">
        <w:t xml:space="preserve"> </w:t>
      </w:r>
      <w:r w:rsidRPr="00147171">
        <w:rPr>
          <w:rFonts w:ascii="Arial" w:hAnsi="Arial" w:cs="Arial"/>
        </w:rPr>
        <w:t>NUT  VS. Razón de caudales de agua y aire por unidad</w:t>
      </w:r>
    </w:p>
    <w:p w:rsidR="00943396" w:rsidRPr="00147171" w:rsidRDefault="00943396" w:rsidP="00943396">
      <w:pPr>
        <w:ind w:left="1260" w:hanging="1260"/>
        <w:rPr>
          <w:rFonts w:ascii="Arial" w:hAnsi="Arial" w:cs="Arial"/>
        </w:rPr>
      </w:pPr>
      <w:r w:rsidRPr="00147171">
        <w:rPr>
          <w:rFonts w:ascii="Arial" w:hAnsi="Arial" w:cs="Arial"/>
        </w:rPr>
        <w:t xml:space="preserve">                       de área, altura de comparación </w:t>
      </w:r>
      <w:smartTag w:uri="urn:schemas-microsoft-com:office:smarttags" w:element="metricconverter">
        <w:smartTagPr>
          <w:attr w:name="ProductID" w:val="1520 MM"/>
        </w:smartTagPr>
        <w:r w:rsidRPr="00147171">
          <w:rPr>
            <w:rFonts w:ascii="Arial" w:hAnsi="Arial" w:cs="Arial"/>
          </w:rPr>
          <w:t>1520 mm</w:t>
        </w:r>
      </w:smartTag>
      <w:r w:rsidRPr="00147171">
        <w:rPr>
          <w:rFonts w:ascii="Arial" w:hAnsi="Arial" w:cs="Arial"/>
        </w:rPr>
        <w:t xml:space="preserve"> (</w:t>
      </w:r>
      <w:smartTag w:uri="urn:schemas-microsoft-com:office:smarttags" w:element="metricconverter">
        <w:smartTagPr>
          <w:attr w:name="ProductID" w:val="5 PIES"/>
        </w:smartTagPr>
        <w:r w:rsidRPr="00147171">
          <w:rPr>
            <w:rFonts w:ascii="Arial" w:hAnsi="Arial" w:cs="Arial"/>
          </w:rPr>
          <w:t>5 pies</w:t>
        </w:r>
      </w:smartTag>
      <w:r w:rsidRPr="00147171">
        <w:rPr>
          <w:rFonts w:ascii="Arial" w:hAnsi="Arial" w:cs="Arial"/>
        </w:rPr>
        <w:t>)……</w:t>
      </w:r>
      <w:r>
        <w:rPr>
          <w:rFonts w:ascii="Arial" w:hAnsi="Arial" w:cs="Arial"/>
        </w:rPr>
        <w:t>.</w:t>
      </w:r>
      <w:r w:rsidRPr="00147171">
        <w:rPr>
          <w:rFonts w:ascii="Arial" w:hAnsi="Arial" w:cs="Arial"/>
        </w:rPr>
        <w:t xml:space="preserve"> </w:t>
      </w:r>
      <w:r>
        <w:rPr>
          <w:rFonts w:ascii="Arial" w:hAnsi="Arial" w:cs="Arial"/>
        </w:rPr>
        <w:t>.</w:t>
      </w:r>
      <w:r w:rsidRPr="00147171">
        <w:rPr>
          <w:rFonts w:ascii="Arial" w:hAnsi="Arial" w:cs="Arial"/>
        </w:rPr>
        <w:t>….</w:t>
      </w:r>
      <w:r>
        <w:rPr>
          <w:rFonts w:ascii="Arial" w:hAnsi="Arial" w:cs="Arial"/>
        </w:rPr>
        <w:t>..178</w:t>
      </w:r>
    </w:p>
    <w:p w:rsidR="00943396" w:rsidRDefault="00943396" w:rsidP="00943396">
      <w:pPr>
        <w:ind w:left="1260" w:hanging="1260"/>
      </w:pPr>
    </w:p>
    <w:p w:rsidR="00943396" w:rsidRDefault="00943396" w:rsidP="00943396">
      <w:pPr>
        <w:ind w:left="1260" w:hanging="1260"/>
      </w:pPr>
    </w:p>
    <w:p w:rsidR="00943396" w:rsidRDefault="00943396" w:rsidP="00943396">
      <w:pPr>
        <w:ind w:left="1260" w:hanging="1260"/>
      </w:pPr>
    </w:p>
    <w:p w:rsidR="00943396" w:rsidRDefault="00943396" w:rsidP="00943396">
      <w:pPr>
        <w:ind w:left="1260" w:hanging="1260"/>
      </w:pPr>
    </w:p>
    <w:p w:rsidR="00943396" w:rsidRDefault="00943396" w:rsidP="00943396">
      <w:pPr>
        <w:ind w:left="1260" w:hanging="1260"/>
        <w:rPr>
          <w:sz w:val="32"/>
          <w:szCs w:val="32"/>
        </w:rPr>
      </w:pPr>
    </w:p>
    <w:p w:rsidR="00943396" w:rsidRDefault="00943396" w:rsidP="00943396">
      <w:pPr>
        <w:tabs>
          <w:tab w:val="left" w:pos="8100"/>
        </w:tabs>
        <w:ind w:left="1260" w:hanging="1260"/>
        <w:rPr>
          <w:sz w:val="32"/>
          <w:szCs w:val="32"/>
        </w:rPr>
      </w:pPr>
    </w:p>
    <w:p w:rsidR="00943396" w:rsidRDefault="00943396" w:rsidP="00943396">
      <w:pPr>
        <w:ind w:left="1260" w:hanging="1260"/>
        <w:rPr>
          <w:sz w:val="32"/>
          <w:szCs w:val="32"/>
        </w:rPr>
      </w:pPr>
    </w:p>
    <w:p w:rsidR="00943396" w:rsidRPr="00E24611" w:rsidRDefault="00943396" w:rsidP="00943396">
      <w:pPr>
        <w:ind w:left="1260" w:hanging="1260"/>
        <w:rPr>
          <w:sz w:val="32"/>
          <w:szCs w:val="32"/>
        </w:rPr>
      </w:pPr>
    </w:p>
    <w:p w:rsidR="00943396" w:rsidRPr="00DD7A13" w:rsidRDefault="00E66C0E" w:rsidP="00943396">
      <w:pPr>
        <w:jc w:val="center"/>
        <w:rPr>
          <w:rFonts w:ascii="Arial" w:hAnsi="Arial" w:cs="Arial"/>
          <w:b/>
          <w:sz w:val="32"/>
          <w:szCs w:val="32"/>
        </w:rPr>
      </w:pPr>
      <w:r>
        <w:rPr>
          <w:noProof/>
        </w:rPr>
        <w:lastRenderedPageBreak/>
        <w:drawing>
          <wp:anchor distT="0" distB="0" distL="114300" distR="114300" simplePos="0" relativeHeight="251675136" behindDoc="1" locked="0" layoutInCell="1" allowOverlap="1">
            <wp:simplePos x="0" y="0"/>
            <wp:positionH relativeFrom="column">
              <wp:posOffset>4914900</wp:posOffset>
            </wp:positionH>
            <wp:positionV relativeFrom="paragraph">
              <wp:posOffset>-750570</wp:posOffset>
            </wp:positionV>
            <wp:extent cx="342900" cy="148590"/>
            <wp:effectExtent l="19050" t="0" r="0" b="0"/>
            <wp:wrapTight wrapText="bothSides">
              <wp:wrapPolygon edited="0">
                <wp:start x="-1200" y="0"/>
                <wp:lineTo x="-1200" y="19385"/>
                <wp:lineTo x="21600" y="19385"/>
                <wp:lineTo x="21600" y="0"/>
                <wp:lineTo x="-1200" y="0"/>
              </wp:wrapPolygon>
            </wp:wrapTight>
            <wp:docPr id="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srcRect/>
                    <a:stretch>
                      <a:fillRect/>
                    </a:stretch>
                  </pic:blipFill>
                  <pic:spPr bwMode="auto">
                    <a:xfrm>
                      <a:off x="0" y="0"/>
                      <a:ext cx="342900" cy="148590"/>
                    </a:xfrm>
                    <a:prstGeom prst="rect">
                      <a:avLst/>
                    </a:prstGeom>
                    <a:noFill/>
                    <a:ln w="9525">
                      <a:noFill/>
                      <a:miter lim="800000"/>
                      <a:headEnd/>
                      <a:tailEnd/>
                    </a:ln>
                  </pic:spPr>
                </pic:pic>
              </a:graphicData>
            </a:graphic>
          </wp:anchor>
        </w:drawing>
      </w:r>
      <w:r w:rsidR="00943396" w:rsidRPr="00DD7A13">
        <w:rPr>
          <w:rFonts w:ascii="Arial" w:hAnsi="Arial" w:cs="Arial"/>
          <w:b/>
          <w:sz w:val="32"/>
          <w:szCs w:val="32"/>
        </w:rPr>
        <w:t>INDICE DE TABLAS</w:t>
      </w:r>
    </w:p>
    <w:p w:rsidR="00943396" w:rsidRPr="004A6904" w:rsidRDefault="00943396" w:rsidP="00943396">
      <w:pPr>
        <w:jc w:val="both"/>
      </w:pPr>
    </w:p>
    <w:p w:rsidR="00943396" w:rsidRPr="004A6904" w:rsidRDefault="00943396" w:rsidP="00943396">
      <w:pPr>
        <w:jc w:val="both"/>
      </w:pPr>
    </w:p>
    <w:p w:rsidR="00943396" w:rsidRPr="004A6904" w:rsidRDefault="00943396" w:rsidP="00943396">
      <w:pPr>
        <w:jc w:val="both"/>
      </w:pPr>
    </w:p>
    <w:p w:rsidR="00943396" w:rsidRPr="004A6904" w:rsidRDefault="00943396" w:rsidP="00943396">
      <w:pPr>
        <w:tabs>
          <w:tab w:val="left" w:pos="180"/>
        </w:tabs>
        <w:jc w:val="both"/>
        <w:rPr>
          <w:rFonts w:ascii="Arial" w:hAnsi="Arial" w:cs="Arial"/>
          <w:lang w:val="es-EC"/>
        </w:rPr>
      </w:pPr>
      <w:r>
        <w:rPr>
          <w:rFonts w:ascii="Arial" w:hAnsi="Arial" w:cs="Arial"/>
          <w:lang w:val="es-EC"/>
        </w:rPr>
        <w:t xml:space="preserve">Tabla </w:t>
      </w:r>
      <w:r w:rsidRPr="004A6904">
        <w:rPr>
          <w:rFonts w:ascii="Arial" w:hAnsi="Arial" w:cs="Arial"/>
          <w:lang w:val="es-EC"/>
        </w:rPr>
        <w:t xml:space="preserve">1        </w:t>
      </w:r>
      <w:r>
        <w:rPr>
          <w:rFonts w:ascii="Arial" w:hAnsi="Arial" w:cs="Arial"/>
          <w:lang w:val="es-EC"/>
        </w:rPr>
        <w:t xml:space="preserve"> </w:t>
      </w:r>
      <w:r w:rsidRPr="004A6904">
        <w:rPr>
          <w:rFonts w:ascii="Arial" w:hAnsi="Arial" w:cs="Arial"/>
          <w:lang w:val="es-EC"/>
        </w:rPr>
        <w:t xml:space="preserve">  </w:t>
      </w:r>
      <w:r>
        <w:rPr>
          <w:rFonts w:ascii="Arial" w:hAnsi="Arial" w:cs="Arial"/>
          <w:lang w:val="es-EC"/>
        </w:rPr>
        <w:t>C</w:t>
      </w:r>
      <w:r w:rsidRPr="004A6904">
        <w:rPr>
          <w:rFonts w:ascii="Arial" w:hAnsi="Arial" w:cs="Arial"/>
          <w:lang w:val="es-EC"/>
        </w:rPr>
        <w:t>apacidades térmicas de torres de enfriamiento…</w:t>
      </w:r>
      <w:r>
        <w:rPr>
          <w:rFonts w:ascii="Arial" w:hAnsi="Arial" w:cs="Arial"/>
          <w:lang w:val="es-EC"/>
        </w:rPr>
        <w:t>…………...51</w:t>
      </w:r>
    </w:p>
    <w:p w:rsidR="00943396" w:rsidRPr="004A6904" w:rsidRDefault="00943396" w:rsidP="00943396">
      <w:pPr>
        <w:ind w:left="1260" w:hanging="1260"/>
        <w:jc w:val="both"/>
        <w:rPr>
          <w:rFonts w:ascii="Arial" w:hAnsi="Arial" w:cs="Arial"/>
          <w:lang w:val="es-EC"/>
        </w:rPr>
      </w:pPr>
      <w:r w:rsidRPr="004A6904">
        <w:rPr>
          <w:rFonts w:ascii="Arial" w:hAnsi="Arial" w:cs="Arial"/>
          <w:lang w:val="es-EC"/>
        </w:rPr>
        <w:t xml:space="preserve">Tabla 2       </w:t>
      </w:r>
      <w:r>
        <w:rPr>
          <w:rFonts w:ascii="Arial" w:hAnsi="Arial" w:cs="Arial"/>
          <w:lang w:val="es-EC"/>
        </w:rPr>
        <w:t xml:space="preserve"> </w:t>
      </w:r>
      <w:r w:rsidRPr="004A6904">
        <w:rPr>
          <w:rFonts w:ascii="Arial" w:hAnsi="Arial" w:cs="Arial"/>
          <w:lang w:val="es-EC"/>
        </w:rPr>
        <w:t xml:space="preserve">   </w:t>
      </w:r>
      <w:r>
        <w:rPr>
          <w:rFonts w:ascii="Arial" w:hAnsi="Arial" w:cs="Arial"/>
          <w:lang w:val="es-EC"/>
        </w:rPr>
        <w:t xml:space="preserve"> C</w:t>
      </w:r>
      <w:r w:rsidRPr="004A6904">
        <w:rPr>
          <w:rFonts w:ascii="Arial" w:hAnsi="Arial" w:cs="Arial"/>
          <w:lang w:val="es-EC"/>
        </w:rPr>
        <w:t xml:space="preserve">aída de presión en función del caudal de  aire, </w:t>
      </w:r>
    </w:p>
    <w:p w:rsidR="00943396" w:rsidRPr="004A6904" w:rsidRDefault="00943396" w:rsidP="00943396">
      <w:pPr>
        <w:ind w:left="1260" w:hanging="1260"/>
        <w:jc w:val="both"/>
        <w:rPr>
          <w:rFonts w:ascii="Arial" w:hAnsi="Arial" w:cs="Arial"/>
          <w:lang w:val="es-EC"/>
        </w:rPr>
      </w:pPr>
      <w:r w:rsidRPr="004A6904">
        <w:rPr>
          <w:rFonts w:ascii="Arial" w:hAnsi="Arial" w:cs="Arial"/>
          <w:lang w:val="es-EC"/>
        </w:rPr>
        <w:t xml:space="preserve">                        área   fija de 300x300 mm………………………………</w:t>
      </w:r>
      <w:r>
        <w:rPr>
          <w:rFonts w:ascii="Arial" w:hAnsi="Arial" w:cs="Arial"/>
          <w:lang w:val="es-EC"/>
        </w:rPr>
        <w:t>.………54</w:t>
      </w:r>
    </w:p>
    <w:p w:rsidR="00943396" w:rsidRPr="004A6904" w:rsidRDefault="00943396" w:rsidP="00943396">
      <w:pPr>
        <w:jc w:val="both"/>
        <w:rPr>
          <w:rFonts w:ascii="Arial" w:hAnsi="Arial" w:cs="Arial"/>
        </w:rPr>
      </w:pPr>
      <w:r w:rsidRPr="004A6904">
        <w:rPr>
          <w:rFonts w:ascii="Arial" w:hAnsi="Arial" w:cs="Arial"/>
        </w:rPr>
        <w:t>Tabla 3            Caudal de agua en función de la capacidad térmica…</w:t>
      </w:r>
      <w:r>
        <w:rPr>
          <w:rFonts w:ascii="Arial" w:hAnsi="Arial" w:cs="Arial"/>
        </w:rPr>
        <w:t>.……...57</w:t>
      </w:r>
    </w:p>
    <w:p w:rsidR="00943396" w:rsidRPr="004A6904" w:rsidRDefault="00943396" w:rsidP="00943396">
      <w:pPr>
        <w:ind w:left="1260" w:hanging="1260"/>
        <w:jc w:val="both"/>
        <w:rPr>
          <w:rFonts w:ascii="Arial" w:hAnsi="Arial" w:cs="Arial"/>
        </w:rPr>
      </w:pPr>
      <w:r w:rsidRPr="004A6904">
        <w:rPr>
          <w:rFonts w:ascii="Arial" w:hAnsi="Arial" w:cs="Arial"/>
        </w:rPr>
        <w:t>Tabla 4            Caudal en función de la capacidad térmica, ……….…</w:t>
      </w:r>
      <w:r>
        <w:rPr>
          <w:rFonts w:ascii="Arial" w:hAnsi="Arial" w:cs="Arial"/>
        </w:rPr>
        <w:t>.….…..60</w:t>
      </w:r>
    </w:p>
    <w:p w:rsidR="00943396" w:rsidRDefault="00943396" w:rsidP="00943396">
      <w:pPr>
        <w:ind w:left="1260" w:hanging="1260"/>
        <w:jc w:val="both"/>
        <w:rPr>
          <w:rFonts w:ascii="Arial" w:hAnsi="Arial" w:cs="Arial"/>
        </w:rPr>
      </w:pPr>
      <w:r w:rsidRPr="004A6904">
        <w:rPr>
          <w:rFonts w:ascii="Arial" w:hAnsi="Arial" w:cs="Arial"/>
        </w:rPr>
        <w:t xml:space="preserve">Tabla 5            Valores máximos, mínimos y promedio de flujo de aire </w:t>
      </w:r>
    </w:p>
    <w:p w:rsidR="00943396" w:rsidRPr="004A6904" w:rsidRDefault="00943396" w:rsidP="00943396">
      <w:pPr>
        <w:ind w:left="1260" w:hanging="1260"/>
        <w:jc w:val="both"/>
        <w:rPr>
          <w:rFonts w:ascii="Arial" w:hAnsi="Arial" w:cs="Arial"/>
        </w:rPr>
      </w:pPr>
      <w:r>
        <w:rPr>
          <w:rFonts w:ascii="Arial" w:hAnsi="Arial" w:cs="Arial"/>
        </w:rPr>
        <w:t xml:space="preserve">                        c</w:t>
      </w:r>
      <w:r w:rsidRPr="004A6904">
        <w:rPr>
          <w:rFonts w:ascii="Arial" w:hAnsi="Arial" w:cs="Arial"/>
        </w:rPr>
        <w:t>on</w:t>
      </w:r>
      <w:r>
        <w:rPr>
          <w:rFonts w:ascii="Arial" w:hAnsi="Arial" w:cs="Arial"/>
        </w:rPr>
        <w:t xml:space="preserve"> </w:t>
      </w:r>
      <w:r w:rsidRPr="004A6904">
        <w:rPr>
          <w:rFonts w:ascii="Arial" w:hAnsi="Arial" w:cs="Arial"/>
        </w:rPr>
        <w:t>sus respectiva caída de presión….……</w:t>
      </w:r>
      <w:r>
        <w:rPr>
          <w:rFonts w:ascii="Arial" w:hAnsi="Arial" w:cs="Arial"/>
        </w:rPr>
        <w:t>…...</w:t>
      </w:r>
      <w:r w:rsidRPr="004A6904">
        <w:rPr>
          <w:rFonts w:ascii="Arial" w:hAnsi="Arial" w:cs="Arial"/>
        </w:rPr>
        <w:t>.……</w:t>
      </w:r>
      <w:r>
        <w:rPr>
          <w:rFonts w:ascii="Arial" w:hAnsi="Arial" w:cs="Arial"/>
        </w:rPr>
        <w:t>….…….74</w:t>
      </w:r>
    </w:p>
    <w:p w:rsidR="00943396" w:rsidRDefault="00943396" w:rsidP="00943396">
      <w:pPr>
        <w:jc w:val="both"/>
        <w:rPr>
          <w:rFonts w:ascii="Arial" w:hAnsi="Arial" w:cs="Arial"/>
        </w:rPr>
      </w:pPr>
      <w:r w:rsidRPr="004A6904">
        <w:rPr>
          <w:rFonts w:ascii="Arial" w:hAnsi="Arial" w:cs="Arial"/>
        </w:rPr>
        <w:t xml:space="preserve">Tabla 6            Valores de Operación  para  ventilador TYPE  A  </w:t>
      </w:r>
    </w:p>
    <w:p w:rsidR="00943396" w:rsidRPr="004A6904" w:rsidRDefault="00943396" w:rsidP="00943396">
      <w:pPr>
        <w:jc w:val="both"/>
        <w:rPr>
          <w:rFonts w:ascii="Arial" w:hAnsi="Arial" w:cs="Arial"/>
        </w:rPr>
      </w:pPr>
      <w:r>
        <w:rPr>
          <w:rFonts w:ascii="Arial" w:hAnsi="Arial" w:cs="Arial"/>
        </w:rPr>
        <w:t xml:space="preserve">                        </w:t>
      </w:r>
      <w:r w:rsidRPr="004A6904">
        <w:rPr>
          <w:rFonts w:ascii="Arial" w:hAnsi="Arial" w:cs="Arial"/>
        </w:rPr>
        <w:t>WHEELE  SIZE 11……………</w:t>
      </w:r>
      <w:r>
        <w:rPr>
          <w:rFonts w:ascii="Arial" w:hAnsi="Arial" w:cs="Arial"/>
        </w:rPr>
        <w:t>..</w:t>
      </w:r>
      <w:r w:rsidRPr="004A6904">
        <w:rPr>
          <w:rFonts w:ascii="Arial" w:hAnsi="Arial" w:cs="Arial"/>
        </w:rPr>
        <w:t>…………………………</w:t>
      </w:r>
      <w:r>
        <w:rPr>
          <w:rFonts w:ascii="Arial" w:hAnsi="Arial" w:cs="Arial"/>
        </w:rPr>
        <w:t>.….… 75</w:t>
      </w:r>
    </w:p>
    <w:p w:rsidR="00943396" w:rsidRPr="004A6904" w:rsidRDefault="00943396" w:rsidP="00943396">
      <w:pPr>
        <w:tabs>
          <w:tab w:val="left" w:pos="0"/>
        </w:tabs>
        <w:jc w:val="both"/>
        <w:rPr>
          <w:rFonts w:ascii="Arial" w:hAnsi="Arial" w:cs="Arial"/>
        </w:rPr>
      </w:pPr>
      <w:r w:rsidRPr="004A6904">
        <w:rPr>
          <w:rFonts w:ascii="Arial" w:hAnsi="Arial" w:cs="Arial"/>
        </w:rPr>
        <w:t>Tabla 7            Datos técnicos del ventilador a escalar……….…….…</w:t>
      </w:r>
      <w:r>
        <w:rPr>
          <w:rFonts w:ascii="Arial" w:hAnsi="Arial" w:cs="Arial"/>
        </w:rPr>
        <w:t>……....77</w:t>
      </w:r>
    </w:p>
    <w:p w:rsidR="00943396" w:rsidRPr="004A6904" w:rsidRDefault="00943396" w:rsidP="00943396">
      <w:pPr>
        <w:jc w:val="both"/>
        <w:rPr>
          <w:rFonts w:ascii="Arial" w:hAnsi="Arial" w:cs="Arial"/>
        </w:rPr>
      </w:pPr>
      <w:r w:rsidRPr="004A6904">
        <w:rPr>
          <w:rFonts w:ascii="Arial" w:hAnsi="Arial" w:cs="Arial"/>
        </w:rPr>
        <w:t xml:space="preserve">Tabla 8          </w:t>
      </w:r>
      <w:r>
        <w:rPr>
          <w:rFonts w:ascii="Arial" w:hAnsi="Arial" w:cs="Arial"/>
        </w:rPr>
        <w:t xml:space="preserve"> </w:t>
      </w:r>
      <w:r w:rsidRPr="004A6904">
        <w:rPr>
          <w:rFonts w:ascii="Arial" w:hAnsi="Arial" w:cs="Arial"/>
        </w:rPr>
        <w:t xml:space="preserve"> Resultados de diferentes escalamientos ventiladores</w:t>
      </w:r>
      <w:r>
        <w:rPr>
          <w:rFonts w:ascii="Arial" w:hAnsi="Arial" w:cs="Arial"/>
        </w:rPr>
        <w:t>……….78</w:t>
      </w:r>
    </w:p>
    <w:p w:rsidR="00943396" w:rsidRPr="004A6904" w:rsidRDefault="00943396" w:rsidP="00943396">
      <w:pPr>
        <w:tabs>
          <w:tab w:val="left" w:pos="0"/>
        </w:tabs>
        <w:jc w:val="both"/>
        <w:rPr>
          <w:rFonts w:ascii="Arial" w:hAnsi="Arial" w:cs="Arial"/>
        </w:rPr>
      </w:pPr>
      <w:r w:rsidRPr="004A6904">
        <w:rPr>
          <w:rFonts w:ascii="Arial" w:hAnsi="Arial" w:cs="Arial"/>
        </w:rPr>
        <w:t xml:space="preserve">Tabla 9         </w:t>
      </w:r>
      <w:r>
        <w:rPr>
          <w:rFonts w:ascii="Arial" w:hAnsi="Arial" w:cs="Arial"/>
        </w:rPr>
        <w:t xml:space="preserve"> </w:t>
      </w:r>
      <w:r w:rsidRPr="004A6904">
        <w:rPr>
          <w:rFonts w:ascii="Arial" w:hAnsi="Arial" w:cs="Arial"/>
        </w:rPr>
        <w:t xml:space="preserve">  </w:t>
      </w:r>
      <w:r>
        <w:rPr>
          <w:rFonts w:ascii="Arial" w:hAnsi="Arial" w:cs="Arial"/>
        </w:rPr>
        <w:t>R</w:t>
      </w:r>
      <w:r w:rsidRPr="004A6904">
        <w:rPr>
          <w:rFonts w:ascii="Arial" w:hAnsi="Arial" w:cs="Arial"/>
        </w:rPr>
        <w:t>esultados de ventilador seleccionado…………</w:t>
      </w:r>
      <w:r>
        <w:rPr>
          <w:rFonts w:ascii="Arial" w:hAnsi="Arial" w:cs="Arial"/>
        </w:rPr>
        <w:t>………...…...79</w:t>
      </w:r>
    </w:p>
    <w:p w:rsidR="00943396" w:rsidRPr="004A6904" w:rsidRDefault="00943396" w:rsidP="00943396">
      <w:pPr>
        <w:tabs>
          <w:tab w:val="left" w:pos="0"/>
        </w:tabs>
        <w:jc w:val="both"/>
        <w:rPr>
          <w:rFonts w:ascii="Arial" w:hAnsi="Arial" w:cs="Arial"/>
        </w:rPr>
      </w:pPr>
      <w:r w:rsidRPr="004A6904">
        <w:rPr>
          <w:rFonts w:ascii="Arial" w:hAnsi="Arial" w:cs="Arial"/>
        </w:rPr>
        <w:t xml:space="preserve">Tabla 10        </w:t>
      </w:r>
      <w:r>
        <w:rPr>
          <w:rFonts w:ascii="Arial" w:hAnsi="Arial" w:cs="Arial"/>
        </w:rPr>
        <w:t xml:space="preserve"> </w:t>
      </w:r>
      <w:r w:rsidRPr="004A6904">
        <w:rPr>
          <w:rFonts w:ascii="Arial" w:hAnsi="Arial" w:cs="Arial"/>
        </w:rPr>
        <w:t xml:space="preserve"> Caudales de operación de flujo de agua……………</w:t>
      </w:r>
      <w:r>
        <w:rPr>
          <w:rFonts w:ascii="Arial" w:hAnsi="Arial" w:cs="Arial"/>
        </w:rPr>
        <w:t>…………8</w:t>
      </w:r>
      <w:r w:rsidRPr="004A6904">
        <w:rPr>
          <w:rFonts w:ascii="Arial" w:hAnsi="Arial" w:cs="Arial"/>
        </w:rPr>
        <w:t>0</w:t>
      </w:r>
    </w:p>
    <w:p w:rsidR="00943396" w:rsidRPr="004A6904" w:rsidRDefault="00943396" w:rsidP="00943396">
      <w:pPr>
        <w:rPr>
          <w:rFonts w:ascii="Arial" w:hAnsi="Arial" w:cs="Arial"/>
          <w:iCs/>
        </w:rPr>
      </w:pPr>
      <w:r w:rsidRPr="004A6904">
        <w:rPr>
          <w:rFonts w:ascii="Arial" w:hAnsi="Arial" w:cs="Arial"/>
          <w:bCs/>
          <w:iCs/>
        </w:rPr>
        <w:t xml:space="preserve">Tabla 11       </w:t>
      </w:r>
      <w:r w:rsidRPr="004A6904">
        <w:rPr>
          <w:rFonts w:ascii="Arial" w:hAnsi="Arial" w:cs="Arial"/>
          <w:iCs/>
        </w:rPr>
        <w:t xml:space="preserve"> </w:t>
      </w:r>
      <w:r>
        <w:rPr>
          <w:rFonts w:ascii="Arial" w:hAnsi="Arial" w:cs="Arial"/>
          <w:iCs/>
        </w:rPr>
        <w:t xml:space="preserve"> </w:t>
      </w:r>
      <w:r w:rsidRPr="004A6904">
        <w:rPr>
          <w:rFonts w:ascii="Arial" w:hAnsi="Arial" w:cs="Arial"/>
          <w:iCs/>
        </w:rPr>
        <w:t xml:space="preserve"> Caudal máximo, mínimo y promedio del caudal de aire</w:t>
      </w:r>
      <w:r>
        <w:rPr>
          <w:rFonts w:ascii="Arial" w:hAnsi="Arial" w:cs="Arial"/>
          <w:iCs/>
        </w:rPr>
        <w:t>……</w:t>
      </w:r>
      <w:r w:rsidRPr="004A6904">
        <w:rPr>
          <w:rFonts w:ascii="Arial" w:hAnsi="Arial" w:cs="Arial"/>
          <w:iCs/>
        </w:rPr>
        <w:t>..</w:t>
      </w:r>
      <w:r>
        <w:rPr>
          <w:rFonts w:ascii="Arial" w:hAnsi="Arial" w:cs="Arial"/>
          <w:iCs/>
        </w:rPr>
        <w:t>95</w:t>
      </w:r>
    </w:p>
    <w:p w:rsidR="00943396" w:rsidRPr="004A6904" w:rsidRDefault="00943396" w:rsidP="00943396">
      <w:pPr>
        <w:ind w:left="1260" w:hanging="1260"/>
        <w:jc w:val="both"/>
        <w:rPr>
          <w:rFonts w:ascii="Arial" w:hAnsi="Arial" w:cs="Arial"/>
          <w:iCs/>
        </w:rPr>
      </w:pPr>
      <w:r w:rsidRPr="004A6904">
        <w:rPr>
          <w:rFonts w:ascii="Arial" w:hAnsi="Arial" w:cs="Arial"/>
          <w:bCs/>
          <w:iCs/>
        </w:rPr>
        <w:t>Tabla 12</w:t>
      </w:r>
      <w:r w:rsidRPr="004A6904">
        <w:rPr>
          <w:rFonts w:ascii="Arial" w:hAnsi="Arial" w:cs="Arial"/>
          <w:iCs/>
        </w:rPr>
        <w:t xml:space="preserve">       </w:t>
      </w:r>
      <w:r>
        <w:rPr>
          <w:rFonts w:ascii="Arial" w:hAnsi="Arial" w:cs="Arial"/>
          <w:iCs/>
        </w:rPr>
        <w:t xml:space="preserve"> </w:t>
      </w:r>
      <w:r w:rsidRPr="004A6904">
        <w:rPr>
          <w:rFonts w:ascii="Arial" w:hAnsi="Arial" w:cs="Arial"/>
          <w:iCs/>
        </w:rPr>
        <w:t xml:space="preserve">  </w:t>
      </w:r>
      <w:r>
        <w:rPr>
          <w:rFonts w:ascii="Arial" w:hAnsi="Arial" w:cs="Arial"/>
          <w:iCs/>
        </w:rPr>
        <w:t>D</w:t>
      </w:r>
      <w:r w:rsidRPr="004A6904">
        <w:rPr>
          <w:rFonts w:ascii="Arial" w:hAnsi="Arial" w:cs="Arial"/>
          <w:iCs/>
        </w:rPr>
        <w:t xml:space="preserve">atos de velocidades y caída de presión para la primera </w:t>
      </w:r>
    </w:p>
    <w:p w:rsidR="00943396" w:rsidRPr="004A6904" w:rsidRDefault="00943396" w:rsidP="00943396">
      <w:pPr>
        <w:ind w:left="1260" w:hanging="1260"/>
        <w:jc w:val="both"/>
        <w:rPr>
          <w:rFonts w:ascii="Arial" w:hAnsi="Arial" w:cs="Arial"/>
          <w:iCs/>
        </w:rPr>
      </w:pPr>
      <w:r w:rsidRPr="004A6904">
        <w:rPr>
          <w:rFonts w:ascii="Arial" w:hAnsi="Arial" w:cs="Arial"/>
          <w:iCs/>
        </w:rPr>
        <w:t xml:space="preserve">                         toma de datos, ………………………………………………</w:t>
      </w:r>
      <w:r>
        <w:rPr>
          <w:rFonts w:ascii="Arial" w:hAnsi="Arial" w:cs="Arial"/>
          <w:iCs/>
        </w:rPr>
        <w:t>......97</w:t>
      </w:r>
    </w:p>
    <w:p w:rsidR="00943396" w:rsidRPr="004A6904" w:rsidRDefault="00943396" w:rsidP="00943396">
      <w:pPr>
        <w:ind w:left="1260" w:hanging="1260"/>
        <w:jc w:val="both"/>
        <w:rPr>
          <w:rFonts w:ascii="Arial" w:hAnsi="Arial" w:cs="Arial"/>
          <w:iCs/>
        </w:rPr>
      </w:pPr>
      <w:r w:rsidRPr="004A6904">
        <w:rPr>
          <w:rFonts w:ascii="Arial" w:hAnsi="Arial" w:cs="Arial"/>
          <w:bCs/>
          <w:iCs/>
        </w:rPr>
        <w:t>Tabla 13</w:t>
      </w:r>
      <w:r w:rsidRPr="004A6904">
        <w:rPr>
          <w:rFonts w:ascii="Arial" w:hAnsi="Arial" w:cs="Arial"/>
          <w:iCs/>
        </w:rPr>
        <w:t xml:space="preserve">        </w:t>
      </w:r>
      <w:r>
        <w:rPr>
          <w:rFonts w:ascii="Arial" w:hAnsi="Arial" w:cs="Arial"/>
          <w:iCs/>
        </w:rPr>
        <w:t xml:space="preserve"> </w:t>
      </w:r>
      <w:r w:rsidRPr="004A6904">
        <w:rPr>
          <w:rFonts w:ascii="Arial" w:hAnsi="Arial" w:cs="Arial"/>
          <w:iCs/>
        </w:rPr>
        <w:t xml:space="preserve">  </w:t>
      </w:r>
      <w:r>
        <w:rPr>
          <w:rFonts w:ascii="Arial" w:hAnsi="Arial" w:cs="Arial"/>
          <w:iCs/>
        </w:rPr>
        <w:t>V</w:t>
      </w:r>
      <w:r w:rsidRPr="004A6904">
        <w:rPr>
          <w:rFonts w:ascii="Arial" w:hAnsi="Arial" w:cs="Arial"/>
          <w:iCs/>
        </w:rPr>
        <w:t xml:space="preserve">elocidades y caída de presión, segunda </w:t>
      </w:r>
    </w:p>
    <w:p w:rsidR="00943396" w:rsidRPr="004A6904" w:rsidRDefault="00943396" w:rsidP="00943396">
      <w:pPr>
        <w:ind w:left="1260" w:hanging="1260"/>
        <w:jc w:val="both"/>
        <w:rPr>
          <w:rFonts w:ascii="Arial" w:hAnsi="Arial" w:cs="Arial"/>
          <w:iCs/>
        </w:rPr>
      </w:pPr>
      <w:r w:rsidRPr="004A6904">
        <w:rPr>
          <w:rFonts w:ascii="Arial" w:hAnsi="Arial" w:cs="Arial"/>
          <w:iCs/>
        </w:rPr>
        <w:t xml:space="preserve">                         toma de datos, ………............................................</w:t>
      </w:r>
      <w:r>
        <w:rPr>
          <w:rFonts w:ascii="Arial" w:hAnsi="Arial" w:cs="Arial"/>
          <w:iCs/>
        </w:rPr>
        <w:t>................98</w:t>
      </w:r>
    </w:p>
    <w:p w:rsidR="00943396" w:rsidRPr="004A6904" w:rsidRDefault="00943396" w:rsidP="00943396">
      <w:pPr>
        <w:ind w:left="1260" w:hanging="1260"/>
        <w:jc w:val="both"/>
        <w:rPr>
          <w:rFonts w:ascii="Arial" w:hAnsi="Arial" w:cs="Arial"/>
          <w:iCs/>
        </w:rPr>
      </w:pPr>
      <w:r w:rsidRPr="004A6904">
        <w:rPr>
          <w:rFonts w:ascii="Arial" w:hAnsi="Arial" w:cs="Arial"/>
          <w:bCs/>
          <w:iCs/>
        </w:rPr>
        <w:t>Tabla 14</w:t>
      </w:r>
      <w:r w:rsidRPr="004A6904">
        <w:rPr>
          <w:rFonts w:ascii="Arial" w:hAnsi="Arial" w:cs="Arial"/>
          <w:iCs/>
        </w:rPr>
        <w:t xml:space="preserve">          </w:t>
      </w:r>
      <w:r>
        <w:rPr>
          <w:rFonts w:ascii="Arial" w:hAnsi="Arial" w:cs="Arial"/>
          <w:iCs/>
        </w:rPr>
        <w:t xml:space="preserve"> V</w:t>
      </w:r>
      <w:r w:rsidRPr="004A6904">
        <w:rPr>
          <w:rFonts w:ascii="Arial" w:hAnsi="Arial" w:cs="Arial"/>
          <w:iCs/>
        </w:rPr>
        <w:t xml:space="preserve">elocidades y caída de presión para </w:t>
      </w:r>
    </w:p>
    <w:p w:rsidR="00943396" w:rsidRPr="004A6904" w:rsidRDefault="00943396" w:rsidP="00943396">
      <w:pPr>
        <w:ind w:left="1260" w:hanging="1260"/>
        <w:jc w:val="both"/>
        <w:rPr>
          <w:rFonts w:ascii="Arial" w:hAnsi="Arial" w:cs="Arial"/>
          <w:iCs/>
        </w:rPr>
      </w:pPr>
      <w:r w:rsidRPr="004A6904">
        <w:rPr>
          <w:rFonts w:ascii="Arial" w:hAnsi="Arial" w:cs="Arial"/>
          <w:iCs/>
        </w:rPr>
        <w:t xml:space="preserve">                         la tercera  toma de datos, …………………………</w:t>
      </w:r>
      <w:r>
        <w:rPr>
          <w:rFonts w:ascii="Arial" w:hAnsi="Arial" w:cs="Arial"/>
          <w:iCs/>
        </w:rPr>
        <w:t>…….….….99</w:t>
      </w:r>
    </w:p>
    <w:p w:rsidR="00943396" w:rsidRPr="004A6904" w:rsidRDefault="00943396" w:rsidP="00943396">
      <w:pPr>
        <w:ind w:left="1260" w:hanging="1260"/>
        <w:jc w:val="both"/>
        <w:rPr>
          <w:rFonts w:ascii="Arial" w:hAnsi="Arial" w:cs="Arial"/>
          <w:iCs/>
        </w:rPr>
      </w:pPr>
      <w:r w:rsidRPr="004A6904">
        <w:rPr>
          <w:rFonts w:ascii="Arial" w:hAnsi="Arial" w:cs="Arial"/>
          <w:bCs/>
          <w:iCs/>
        </w:rPr>
        <w:t>Tabla 15</w:t>
      </w:r>
      <w:r w:rsidRPr="004A6904">
        <w:rPr>
          <w:rFonts w:ascii="Arial" w:hAnsi="Arial" w:cs="Arial"/>
          <w:iCs/>
        </w:rPr>
        <w:t xml:space="preserve">          </w:t>
      </w:r>
      <w:r>
        <w:rPr>
          <w:rFonts w:ascii="Arial" w:hAnsi="Arial" w:cs="Arial"/>
          <w:iCs/>
        </w:rPr>
        <w:t>V</w:t>
      </w:r>
      <w:r w:rsidRPr="004A6904">
        <w:rPr>
          <w:rFonts w:ascii="Arial" w:hAnsi="Arial" w:cs="Arial"/>
          <w:iCs/>
        </w:rPr>
        <w:t>elocidades y caída de presión para</w:t>
      </w:r>
    </w:p>
    <w:p w:rsidR="00943396" w:rsidRPr="004A6904" w:rsidRDefault="00943396" w:rsidP="00943396">
      <w:pPr>
        <w:ind w:left="1260" w:hanging="1260"/>
        <w:jc w:val="both"/>
        <w:rPr>
          <w:rFonts w:ascii="Arial" w:hAnsi="Arial" w:cs="Arial"/>
          <w:iCs/>
        </w:rPr>
      </w:pPr>
      <w:r w:rsidRPr="004A6904">
        <w:rPr>
          <w:rFonts w:ascii="Arial" w:hAnsi="Arial" w:cs="Arial"/>
          <w:iCs/>
        </w:rPr>
        <w:t xml:space="preserve">                         la cuarta  toma de datos, …………….………………</w:t>
      </w:r>
      <w:r>
        <w:rPr>
          <w:rFonts w:ascii="Arial" w:hAnsi="Arial" w:cs="Arial"/>
          <w:iCs/>
        </w:rPr>
        <w:t>……….100</w:t>
      </w:r>
    </w:p>
    <w:p w:rsidR="00943396" w:rsidRPr="004A6904" w:rsidRDefault="00943396" w:rsidP="00943396">
      <w:pPr>
        <w:ind w:left="1260" w:hanging="1260"/>
        <w:jc w:val="both"/>
        <w:rPr>
          <w:rFonts w:ascii="Arial" w:hAnsi="Arial" w:cs="Arial"/>
          <w:iCs/>
        </w:rPr>
      </w:pPr>
      <w:r w:rsidRPr="004A6904">
        <w:rPr>
          <w:rFonts w:ascii="Arial" w:hAnsi="Arial" w:cs="Arial"/>
          <w:bCs/>
          <w:iCs/>
        </w:rPr>
        <w:t xml:space="preserve">Tabla 16          </w:t>
      </w:r>
      <w:r w:rsidRPr="004A6904">
        <w:rPr>
          <w:rFonts w:ascii="Arial" w:hAnsi="Arial" w:cs="Arial"/>
          <w:iCs/>
        </w:rPr>
        <w:t xml:space="preserve">Velocidades del aire, temperatura de ingreso y salida del </w:t>
      </w:r>
    </w:p>
    <w:p w:rsidR="00943396" w:rsidRPr="004A6904" w:rsidRDefault="00943396" w:rsidP="00943396">
      <w:pPr>
        <w:ind w:left="1260" w:hanging="1260"/>
        <w:jc w:val="both"/>
        <w:rPr>
          <w:rFonts w:ascii="Arial" w:hAnsi="Arial" w:cs="Arial"/>
          <w:iCs/>
        </w:rPr>
      </w:pPr>
      <w:r w:rsidRPr="004A6904">
        <w:rPr>
          <w:rFonts w:ascii="Arial" w:hAnsi="Arial" w:cs="Arial"/>
          <w:iCs/>
        </w:rPr>
        <w:t xml:space="preserve">                         agua y temperatura de  bulbo húmedo, ………………</w:t>
      </w:r>
      <w:r>
        <w:rPr>
          <w:rFonts w:ascii="Arial" w:hAnsi="Arial" w:cs="Arial"/>
          <w:iCs/>
        </w:rPr>
        <w:t>…..…103</w:t>
      </w:r>
    </w:p>
    <w:p w:rsidR="00943396" w:rsidRPr="004A6904" w:rsidRDefault="00943396" w:rsidP="00943396">
      <w:pPr>
        <w:ind w:left="1260" w:hanging="1260"/>
        <w:jc w:val="both"/>
        <w:rPr>
          <w:rFonts w:ascii="Arial" w:hAnsi="Arial" w:cs="Arial"/>
          <w:iCs/>
        </w:rPr>
      </w:pPr>
      <w:r w:rsidRPr="004A6904">
        <w:rPr>
          <w:rFonts w:ascii="Arial" w:hAnsi="Arial" w:cs="Arial"/>
          <w:bCs/>
          <w:iCs/>
        </w:rPr>
        <w:t xml:space="preserve">Tabla 17        </w:t>
      </w:r>
      <w:r w:rsidRPr="004A6904">
        <w:rPr>
          <w:rFonts w:ascii="Arial" w:hAnsi="Arial" w:cs="Arial"/>
          <w:iCs/>
        </w:rPr>
        <w:t xml:space="preserve">  Velocidades del aire, temperatura de ingreso y salida del </w:t>
      </w:r>
    </w:p>
    <w:p w:rsidR="00943396" w:rsidRPr="004A6904" w:rsidRDefault="00943396" w:rsidP="00943396">
      <w:pPr>
        <w:ind w:left="1260" w:hanging="1260"/>
        <w:jc w:val="both"/>
        <w:rPr>
          <w:rFonts w:ascii="Arial" w:hAnsi="Arial" w:cs="Arial"/>
          <w:iCs/>
        </w:rPr>
      </w:pPr>
      <w:r w:rsidRPr="004A6904">
        <w:rPr>
          <w:rFonts w:ascii="Arial" w:hAnsi="Arial" w:cs="Arial"/>
          <w:iCs/>
        </w:rPr>
        <w:t xml:space="preserve">                        agua y temperatura de  bulbo húmedo, segunda toma…….</w:t>
      </w:r>
      <w:r>
        <w:rPr>
          <w:rFonts w:ascii="Arial" w:hAnsi="Arial" w:cs="Arial"/>
          <w:iCs/>
        </w:rPr>
        <w:t>104</w:t>
      </w:r>
    </w:p>
    <w:p w:rsidR="00943396" w:rsidRPr="004A6904" w:rsidRDefault="00943396" w:rsidP="00943396">
      <w:pPr>
        <w:ind w:left="1260" w:hanging="1260"/>
        <w:jc w:val="both"/>
        <w:rPr>
          <w:rFonts w:ascii="Arial" w:hAnsi="Arial" w:cs="Arial"/>
          <w:iCs/>
        </w:rPr>
      </w:pPr>
      <w:r w:rsidRPr="004A6904">
        <w:rPr>
          <w:rFonts w:ascii="Arial" w:hAnsi="Arial" w:cs="Arial"/>
          <w:bCs/>
          <w:iCs/>
        </w:rPr>
        <w:lastRenderedPageBreak/>
        <w:t>Tabla 18</w:t>
      </w:r>
      <w:r w:rsidRPr="004A6904">
        <w:rPr>
          <w:rFonts w:ascii="Arial" w:hAnsi="Arial" w:cs="Arial"/>
          <w:iCs/>
        </w:rPr>
        <w:t xml:space="preserve">       </w:t>
      </w:r>
      <w:r>
        <w:rPr>
          <w:rFonts w:ascii="Arial" w:hAnsi="Arial" w:cs="Arial"/>
          <w:iCs/>
        </w:rPr>
        <w:t xml:space="preserve"> </w:t>
      </w:r>
      <w:r w:rsidRPr="004A6904">
        <w:rPr>
          <w:rFonts w:ascii="Arial" w:hAnsi="Arial" w:cs="Arial"/>
          <w:iCs/>
        </w:rPr>
        <w:t xml:space="preserve">  Datos tercera recolección térmica…..…………</w:t>
      </w:r>
      <w:r>
        <w:rPr>
          <w:rFonts w:ascii="Arial" w:hAnsi="Arial" w:cs="Arial"/>
          <w:iCs/>
        </w:rPr>
        <w:t>……….….</w:t>
      </w:r>
      <w:r w:rsidRPr="004A6904">
        <w:rPr>
          <w:rFonts w:ascii="Arial" w:hAnsi="Arial" w:cs="Arial"/>
          <w:iCs/>
        </w:rPr>
        <w:t>….</w:t>
      </w:r>
      <w:r>
        <w:rPr>
          <w:rFonts w:ascii="Arial" w:hAnsi="Arial" w:cs="Arial"/>
          <w:iCs/>
        </w:rPr>
        <w:t>105</w:t>
      </w:r>
    </w:p>
    <w:p w:rsidR="00943396" w:rsidRPr="004A6904" w:rsidRDefault="00943396" w:rsidP="00943396">
      <w:pPr>
        <w:ind w:left="1260" w:hanging="1260"/>
        <w:jc w:val="both"/>
        <w:rPr>
          <w:rFonts w:ascii="Arial" w:hAnsi="Arial" w:cs="Arial"/>
          <w:iCs/>
        </w:rPr>
      </w:pPr>
      <w:r w:rsidRPr="004A6904">
        <w:rPr>
          <w:rFonts w:ascii="Arial" w:hAnsi="Arial" w:cs="Arial"/>
          <w:bCs/>
          <w:iCs/>
        </w:rPr>
        <w:t>Tabla 19</w:t>
      </w:r>
      <w:r w:rsidRPr="004A6904">
        <w:rPr>
          <w:rFonts w:ascii="Arial" w:hAnsi="Arial" w:cs="Arial"/>
          <w:iCs/>
        </w:rPr>
        <w:t xml:space="preserve">       </w:t>
      </w:r>
      <w:r>
        <w:rPr>
          <w:rFonts w:ascii="Arial" w:hAnsi="Arial" w:cs="Arial"/>
          <w:iCs/>
        </w:rPr>
        <w:t xml:space="preserve"> </w:t>
      </w:r>
      <w:r w:rsidRPr="004A6904">
        <w:rPr>
          <w:rFonts w:ascii="Arial" w:hAnsi="Arial" w:cs="Arial"/>
          <w:iCs/>
        </w:rPr>
        <w:t xml:space="preserve">  cuarta toma datos térmicos……………………</w:t>
      </w:r>
      <w:r>
        <w:rPr>
          <w:rFonts w:ascii="Arial" w:hAnsi="Arial" w:cs="Arial"/>
          <w:iCs/>
        </w:rPr>
        <w:t>………</w:t>
      </w:r>
      <w:r w:rsidRPr="004A6904">
        <w:rPr>
          <w:rFonts w:ascii="Arial" w:hAnsi="Arial" w:cs="Arial"/>
          <w:iCs/>
        </w:rPr>
        <w:t>…</w:t>
      </w:r>
      <w:r>
        <w:rPr>
          <w:rFonts w:ascii="Arial" w:hAnsi="Arial" w:cs="Arial"/>
          <w:iCs/>
        </w:rPr>
        <w:t>.</w:t>
      </w:r>
      <w:r w:rsidRPr="004A6904">
        <w:rPr>
          <w:rFonts w:ascii="Arial" w:hAnsi="Arial" w:cs="Arial"/>
          <w:iCs/>
        </w:rPr>
        <w:t>……</w:t>
      </w:r>
      <w:r>
        <w:rPr>
          <w:rFonts w:ascii="Arial" w:hAnsi="Arial" w:cs="Arial"/>
          <w:iCs/>
        </w:rPr>
        <w:t>106</w:t>
      </w:r>
    </w:p>
    <w:p w:rsidR="00943396" w:rsidRPr="004A6904" w:rsidRDefault="00943396" w:rsidP="00943396">
      <w:pPr>
        <w:ind w:left="1260" w:hanging="1260"/>
        <w:jc w:val="both"/>
        <w:rPr>
          <w:rFonts w:ascii="Arial" w:hAnsi="Arial" w:cs="Arial"/>
          <w:iCs/>
        </w:rPr>
      </w:pPr>
      <w:r w:rsidRPr="004A6904">
        <w:rPr>
          <w:rFonts w:ascii="Arial" w:hAnsi="Arial" w:cs="Arial"/>
          <w:bCs/>
          <w:iCs/>
        </w:rPr>
        <w:t>Tabla 20</w:t>
      </w:r>
      <w:r w:rsidRPr="004A6904">
        <w:rPr>
          <w:rFonts w:ascii="Arial" w:hAnsi="Arial" w:cs="Arial"/>
          <w:iCs/>
        </w:rPr>
        <w:t xml:space="preserve">       </w:t>
      </w:r>
      <w:r>
        <w:rPr>
          <w:rFonts w:ascii="Arial" w:hAnsi="Arial" w:cs="Arial"/>
          <w:iCs/>
        </w:rPr>
        <w:t xml:space="preserve"> </w:t>
      </w:r>
      <w:r w:rsidRPr="004A6904">
        <w:rPr>
          <w:rFonts w:ascii="Arial" w:hAnsi="Arial" w:cs="Arial"/>
          <w:iCs/>
        </w:rPr>
        <w:t xml:space="preserve">  </w:t>
      </w:r>
      <w:r>
        <w:rPr>
          <w:rFonts w:ascii="Arial" w:hAnsi="Arial" w:cs="Arial"/>
          <w:iCs/>
        </w:rPr>
        <w:t>R</w:t>
      </w:r>
      <w:r w:rsidRPr="004A6904">
        <w:rPr>
          <w:rFonts w:ascii="Arial" w:hAnsi="Arial" w:cs="Arial"/>
          <w:iCs/>
        </w:rPr>
        <w:t>esultados de caída de presión………</w:t>
      </w:r>
      <w:r>
        <w:rPr>
          <w:rFonts w:ascii="Arial" w:hAnsi="Arial" w:cs="Arial"/>
          <w:iCs/>
        </w:rPr>
        <w:t>………..……</w:t>
      </w:r>
      <w:r w:rsidRPr="004A6904">
        <w:rPr>
          <w:rFonts w:ascii="Arial" w:hAnsi="Arial" w:cs="Arial"/>
          <w:iCs/>
        </w:rPr>
        <w:t>…..</w:t>
      </w:r>
      <w:r>
        <w:rPr>
          <w:rFonts w:ascii="Arial" w:hAnsi="Arial" w:cs="Arial"/>
          <w:iCs/>
        </w:rPr>
        <w:t>.</w:t>
      </w:r>
      <w:r w:rsidRPr="004A6904">
        <w:rPr>
          <w:rFonts w:ascii="Arial" w:hAnsi="Arial" w:cs="Arial"/>
          <w:iCs/>
        </w:rPr>
        <w:t xml:space="preserve"> ..</w:t>
      </w:r>
      <w:r>
        <w:rPr>
          <w:rFonts w:ascii="Arial" w:hAnsi="Arial" w:cs="Arial"/>
          <w:iCs/>
        </w:rPr>
        <w:t>…109</w:t>
      </w:r>
    </w:p>
    <w:p w:rsidR="00943396" w:rsidRPr="004A6904" w:rsidRDefault="00943396" w:rsidP="00943396">
      <w:pPr>
        <w:ind w:left="1260" w:hanging="1260"/>
        <w:jc w:val="both"/>
        <w:rPr>
          <w:rFonts w:ascii="Arial" w:hAnsi="Arial" w:cs="Arial"/>
          <w:iCs/>
        </w:rPr>
      </w:pPr>
      <w:r w:rsidRPr="004A6904">
        <w:rPr>
          <w:rFonts w:ascii="Arial" w:hAnsi="Arial" w:cs="Arial"/>
          <w:bCs/>
          <w:iCs/>
        </w:rPr>
        <w:t>Tabla 21</w:t>
      </w:r>
      <w:r w:rsidRPr="004A6904">
        <w:rPr>
          <w:rFonts w:ascii="Arial" w:hAnsi="Arial" w:cs="Arial"/>
          <w:iCs/>
        </w:rPr>
        <w:t xml:space="preserve">        </w:t>
      </w:r>
      <w:r>
        <w:rPr>
          <w:rFonts w:ascii="Arial" w:hAnsi="Arial" w:cs="Arial"/>
          <w:iCs/>
        </w:rPr>
        <w:t xml:space="preserve"> </w:t>
      </w:r>
      <w:r w:rsidRPr="004A6904">
        <w:rPr>
          <w:rFonts w:ascii="Arial" w:hAnsi="Arial" w:cs="Arial"/>
          <w:iCs/>
        </w:rPr>
        <w:t xml:space="preserve"> </w:t>
      </w:r>
      <w:r>
        <w:rPr>
          <w:rFonts w:ascii="Arial" w:hAnsi="Arial" w:cs="Arial"/>
          <w:iCs/>
        </w:rPr>
        <w:t>R</w:t>
      </w:r>
      <w:r w:rsidRPr="004A6904">
        <w:rPr>
          <w:rFonts w:ascii="Arial" w:hAnsi="Arial" w:cs="Arial"/>
          <w:iCs/>
        </w:rPr>
        <w:t>esultados de caída de presión,</w:t>
      </w:r>
    </w:p>
    <w:p w:rsidR="00943396" w:rsidRPr="004A6904" w:rsidRDefault="00943396" w:rsidP="00943396">
      <w:pPr>
        <w:tabs>
          <w:tab w:val="left" w:pos="1620"/>
        </w:tabs>
        <w:ind w:left="1260" w:hanging="1260"/>
        <w:jc w:val="both"/>
        <w:rPr>
          <w:rFonts w:ascii="Arial" w:hAnsi="Arial" w:cs="Arial"/>
          <w:iCs/>
        </w:rPr>
      </w:pPr>
      <w:r w:rsidRPr="004A6904">
        <w:rPr>
          <w:rFonts w:ascii="Arial" w:hAnsi="Arial" w:cs="Arial"/>
          <w:iCs/>
        </w:rPr>
        <w:t xml:space="preserve">                        segunda toma…………………………………………</w:t>
      </w:r>
      <w:r>
        <w:rPr>
          <w:rFonts w:ascii="Arial" w:hAnsi="Arial" w:cs="Arial"/>
          <w:iCs/>
        </w:rPr>
        <w:t>….</w:t>
      </w:r>
      <w:r w:rsidRPr="004A6904">
        <w:rPr>
          <w:rFonts w:ascii="Arial" w:hAnsi="Arial" w:cs="Arial"/>
          <w:iCs/>
        </w:rPr>
        <w:t>……</w:t>
      </w:r>
      <w:r>
        <w:rPr>
          <w:rFonts w:ascii="Arial" w:hAnsi="Arial" w:cs="Arial"/>
          <w:iCs/>
        </w:rPr>
        <w:t>..110</w:t>
      </w:r>
    </w:p>
    <w:p w:rsidR="00943396" w:rsidRPr="004A6904" w:rsidRDefault="00943396" w:rsidP="00943396">
      <w:pPr>
        <w:ind w:left="1260" w:hanging="1260"/>
        <w:jc w:val="both"/>
        <w:rPr>
          <w:rFonts w:ascii="Arial" w:hAnsi="Arial" w:cs="Arial"/>
          <w:iCs/>
        </w:rPr>
      </w:pPr>
      <w:r w:rsidRPr="004A6904">
        <w:rPr>
          <w:rFonts w:ascii="Arial" w:hAnsi="Arial" w:cs="Arial"/>
          <w:bCs/>
          <w:iCs/>
        </w:rPr>
        <w:t>Tabla 22</w:t>
      </w:r>
      <w:r w:rsidRPr="004A6904">
        <w:rPr>
          <w:rFonts w:ascii="Arial" w:hAnsi="Arial" w:cs="Arial"/>
          <w:iCs/>
        </w:rPr>
        <w:t xml:space="preserve">       </w:t>
      </w:r>
      <w:r>
        <w:rPr>
          <w:rFonts w:ascii="Arial" w:hAnsi="Arial" w:cs="Arial"/>
          <w:iCs/>
        </w:rPr>
        <w:t xml:space="preserve"> </w:t>
      </w:r>
      <w:r w:rsidRPr="004A6904">
        <w:rPr>
          <w:rFonts w:ascii="Arial" w:hAnsi="Arial" w:cs="Arial"/>
          <w:iCs/>
        </w:rPr>
        <w:t xml:space="preserve">  </w:t>
      </w:r>
      <w:r>
        <w:rPr>
          <w:rFonts w:ascii="Arial" w:hAnsi="Arial" w:cs="Arial"/>
          <w:iCs/>
        </w:rPr>
        <w:t>R</w:t>
      </w:r>
      <w:r w:rsidRPr="004A6904">
        <w:rPr>
          <w:rFonts w:ascii="Arial" w:hAnsi="Arial" w:cs="Arial"/>
          <w:iCs/>
        </w:rPr>
        <w:t>esultados de caída de presión,</w:t>
      </w:r>
    </w:p>
    <w:p w:rsidR="00943396" w:rsidRPr="004A6904" w:rsidRDefault="00943396" w:rsidP="00943396">
      <w:pPr>
        <w:ind w:left="1260" w:hanging="1260"/>
        <w:jc w:val="both"/>
        <w:rPr>
          <w:rFonts w:ascii="Arial" w:hAnsi="Arial" w:cs="Arial"/>
          <w:iCs/>
        </w:rPr>
      </w:pPr>
      <w:r w:rsidRPr="004A6904">
        <w:rPr>
          <w:rFonts w:ascii="Arial" w:hAnsi="Arial" w:cs="Arial"/>
          <w:bCs/>
          <w:iCs/>
        </w:rPr>
        <w:t xml:space="preserve">                       </w:t>
      </w:r>
      <w:r w:rsidRPr="004A6904">
        <w:rPr>
          <w:rFonts w:ascii="Arial" w:hAnsi="Arial" w:cs="Arial"/>
          <w:iCs/>
        </w:rPr>
        <w:t xml:space="preserve"> tercera toma ………………………………..……………</w:t>
      </w:r>
      <w:r>
        <w:rPr>
          <w:rFonts w:ascii="Arial" w:hAnsi="Arial" w:cs="Arial"/>
          <w:iCs/>
        </w:rPr>
        <w:t>….…..112</w:t>
      </w:r>
    </w:p>
    <w:p w:rsidR="00943396" w:rsidRPr="004A6904" w:rsidRDefault="00943396" w:rsidP="00943396">
      <w:pPr>
        <w:ind w:left="1260" w:hanging="1260"/>
        <w:jc w:val="both"/>
        <w:rPr>
          <w:rFonts w:ascii="Arial" w:hAnsi="Arial" w:cs="Arial"/>
          <w:iCs/>
        </w:rPr>
      </w:pPr>
      <w:r w:rsidRPr="004A6904">
        <w:rPr>
          <w:rFonts w:ascii="Arial" w:hAnsi="Arial" w:cs="Arial"/>
          <w:bCs/>
          <w:iCs/>
        </w:rPr>
        <w:t>Tabla 23</w:t>
      </w:r>
      <w:r w:rsidRPr="004A6904">
        <w:rPr>
          <w:rFonts w:ascii="Arial" w:hAnsi="Arial" w:cs="Arial"/>
          <w:iCs/>
        </w:rPr>
        <w:t xml:space="preserve">       </w:t>
      </w:r>
      <w:r>
        <w:rPr>
          <w:rFonts w:ascii="Arial" w:hAnsi="Arial" w:cs="Arial"/>
          <w:iCs/>
        </w:rPr>
        <w:t xml:space="preserve"> </w:t>
      </w:r>
      <w:r w:rsidRPr="004A6904">
        <w:rPr>
          <w:rFonts w:ascii="Arial" w:hAnsi="Arial" w:cs="Arial"/>
          <w:iCs/>
        </w:rPr>
        <w:t xml:space="preserve">  </w:t>
      </w:r>
      <w:r>
        <w:rPr>
          <w:rFonts w:ascii="Arial" w:hAnsi="Arial" w:cs="Arial"/>
          <w:iCs/>
        </w:rPr>
        <w:t>R</w:t>
      </w:r>
      <w:r w:rsidRPr="004A6904">
        <w:rPr>
          <w:rFonts w:ascii="Arial" w:hAnsi="Arial" w:cs="Arial"/>
          <w:iCs/>
        </w:rPr>
        <w:t>esultados de caída de presión, cuarta toma</w:t>
      </w:r>
      <w:r>
        <w:rPr>
          <w:rFonts w:ascii="Arial" w:hAnsi="Arial" w:cs="Arial"/>
          <w:iCs/>
        </w:rPr>
        <w:t>…...................113</w:t>
      </w:r>
    </w:p>
    <w:p w:rsidR="00943396" w:rsidRPr="004A6904" w:rsidRDefault="00943396" w:rsidP="00943396">
      <w:pPr>
        <w:ind w:left="1260" w:hanging="1260"/>
        <w:jc w:val="both"/>
        <w:rPr>
          <w:rFonts w:ascii="Arial" w:hAnsi="Arial" w:cs="Arial"/>
          <w:iCs/>
        </w:rPr>
      </w:pPr>
      <w:r w:rsidRPr="004A6904">
        <w:rPr>
          <w:rFonts w:ascii="Arial" w:hAnsi="Arial" w:cs="Arial"/>
          <w:bCs/>
          <w:iCs/>
        </w:rPr>
        <w:t>Tabla 24</w:t>
      </w:r>
      <w:r w:rsidRPr="004A6904">
        <w:rPr>
          <w:rFonts w:ascii="Arial" w:hAnsi="Arial" w:cs="Arial"/>
          <w:iCs/>
        </w:rPr>
        <w:t xml:space="preserve">         </w:t>
      </w:r>
      <w:r>
        <w:rPr>
          <w:rFonts w:ascii="Arial" w:hAnsi="Arial" w:cs="Arial"/>
          <w:iCs/>
        </w:rPr>
        <w:t xml:space="preserve"> </w:t>
      </w:r>
      <w:r w:rsidRPr="004A6904">
        <w:rPr>
          <w:rFonts w:ascii="Arial" w:hAnsi="Arial" w:cs="Arial"/>
          <w:iCs/>
        </w:rPr>
        <w:t>aplicación de logaritmos a tabla de presión………………</w:t>
      </w:r>
      <w:r>
        <w:rPr>
          <w:rFonts w:ascii="Arial" w:hAnsi="Arial" w:cs="Arial"/>
          <w:iCs/>
        </w:rPr>
        <w:t>.…119</w:t>
      </w:r>
    </w:p>
    <w:p w:rsidR="00943396" w:rsidRPr="004A6904" w:rsidRDefault="00943396" w:rsidP="00943396">
      <w:pPr>
        <w:rPr>
          <w:rFonts w:ascii="Arial" w:hAnsi="Arial" w:cs="Arial"/>
          <w:iCs/>
        </w:rPr>
      </w:pPr>
      <w:r w:rsidRPr="004A6904">
        <w:rPr>
          <w:rFonts w:ascii="Arial" w:hAnsi="Arial" w:cs="Arial"/>
          <w:bCs/>
          <w:iCs/>
        </w:rPr>
        <w:t xml:space="preserve">Tabla 25         </w:t>
      </w:r>
      <w:r>
        <w:rPr>
          <w:rFonts w:ascii="Arial" w:hAnsi="Arial" w:cs="Arial"/>
          <w:bCs/>
          <w:iCs/>
        </w:rPr>
        <w:t xml:space="preserve"> </w:t>
      </w:r>
      <w:r w:rsidRPr="004A6904">
        <w:rPr>
          <w:rFonts w:ascii="Arial" w:hAnsi="Arial" w:cs="Arial"/>
          <w:iCs/>
        </w:rPr>
        <w:t>Coeficientes obtenidos para la correlación de caída de</w:t>
      </w:r>
    </w:p>
    <w:p w:rsidR="00943396" w:rsidRPr="004A6904" w:rsidRDefault="00943396" w:rsidP="00943396">
      <w:pPr>
        <w:ind w:left="1260"/>
        <w:jc w:val="both"/>
        <w:rPr>
          <w:rFonts w:ascii="Arial" w:hAnsi="Arial" w:cs="Arial"/>
          <w:iCs/>
        </w:rPr>
      </w:pPr>
      <w:r w:rsidRPr="004A6904">
        <w:rPr>
          <w:rFonts w:ascii="Arial" w:hAnsi="Arial" w:cs="Arial"/>
          <w:iCs/>
        </w:rPr>
        <w:t xml:space="preserve">     presión …………………………………………………</w:t>
      </w:r>
      <w:r>
        <w:rPr>
          <w:rFonts w:ascii="Arial" w:hAnsi="Arial" w:cs="Arial"/>
          <w:iCs/>
        </w:rPr>
        <w:t>……….</w:t>
      </w:r>
      <w:r w:rsidRPr="004A6904">
        <w:rPr>
          <w:rFonts w:ascii="Arial" w:hAnsi="Arial" w:cs="Arial"/>
          <w:iCs/>
        </w:rPr>
        <w:t>.</w:t>
      </w:r>
      <w:r>
        <w:rPr>
          <w:rFonts w:ascii="Arial" w:hAnsi="Arial" w:cs="Arial"/>
          <w:iCs/>
        </w:rPr>
        <w:t>.121</w:t>
      </w:r>
    </w:p>
    <w:p w:rsidR="00943396" w:rsidRPr="004A6904" w:rsidRDefault="00943396" w:rsidP="00943396">
      <w:pPr>
        <w:rPr>
          <w:rFonts w:ascii="Arial" w:hAnsi="Arial" w:cs="Arial"/>
          <w:iCs/>
        </w:rPr>
      </w:pPr>
      <w:r w:rsidRPr="004A6904">
        <w:rPr>
          <w:rFonts w:ascii="Arial" w:hAnsi="Arial" w:cs="Arial"/>
          <w:bCs/>
          <w:iCs/>
        </w:rPr>
        <w:t>Tabla 26</w:t>
      </w:r>
      <w:r w:rsidRPr="004A6904">
        <w:rPr>
          <w:rFonts w:ascii="Arial" w:hAnsi="Arial" w:cs="Arial"/>
          <w:bCs/>
          <w:iCs/>
          <w:color w:val="FF6600"/>
        </w:rPr>
        <w:t xml:space="preserve"> </w:t>
      </w:r>
      <w:r w:rsidRPr="004A6904">
        <w:rPr>
          <w:rFonts w:ascii="Arial" w:hAnsi="Arial" w:cs="Arial"/>
          <w:bCs/>
          <w:iCs/>
        </w:rPr>
        <w:t xml:space="preserve">       </w:t>
      </w:r>
      <w:r>
        <w:rPr>
          <w:rFonts w:ascii="Arial" w:hAnsi="Arial" w:cs="Arial"/>
          <w:bCs/>
          <w:iCs/>
        </w:rPr>
        <w:t xml:space="preserve"> </w:t>
      </w:r>
      <w:r w:rsidRPr="004A6904">
        <w:rPr>
          <w:rFonts w:ascii="Arial" w:hAnsi="Arial" w:cs="Arial"/>
          <w:bCs/>
          <w:iCs/>
        </w:rPr>
        <w:t xml:space="preserve"> </w:t>
      </w:r>
      <w:r w:rsidRPr="004A6904">
        <w:rPr>
          <w:rFonts w:ascii="Arial" w:hAnsi="Arial" w:cs="Arial"/>
          <w:iCs/>
        </w:rPr>
        <w:t>Coeficientes obtenidos para la correlación de caída de</w:t>
      </w:r>
    </w:p>
    <w:p w:rsidR="00943396" w:rsidRPr="004A6904" w:rsidRDefault="00943396" w:rsidP="00943396">
      <w:pPr>
        <w:ind w:left="1260"/>
        <w:jc w:val="both"/>
        <w:rPr>
          <w:rFonts w:ascii="Arial" w:hAnsi="Arial" w:cs="Arial"/>
          <w:iCs/>
        </w:rPr>
      </w:pPr>
      <w:r w:rsidRPr="004A6904">
        <w:rPr>
          <w:rFonts w:ascii="Arial" w:hAnsi="Arial" w:cs="Arial"/>
          <w:iCs/>
        </w:rPr>
        <w:t xml:space="preserve">    </w:t>
      </w:r>
      <w:r>
        <w:rPr>
          <w:rFonts w:ascii="Arial" w:hAnsi="Arial" w:cs="Arial"/>
          <w:iCs/>
        </w:rPr>
        <w:t xml:space="preserve"> </w:t>
      </w:r>
      <w:r w:rsidRPr="004A6904">
        <w:rPr>
          <w:rFonts w:ascii="Arial" w:hAnsi="Arial" w:cs="Arial"/>
          <w:iCs/>
        </w:rPr>
        <w:t xml:space="preserve"> Presión aplicando logaritmos …….…………………</w:t>
      </w:r>
      <w:r>
        <w:rPr>
          <w:rFonts w:ascii="Arial" w:hAnsi="Arial" w:cs="Arial"/>
          <w:iCs/>
        </w:rPr>
        <w:t>……</w:t>
      </w:r>
      <w:r w:rsidRPr="004A6904">
        <w:rPr>
          <w:rFonts w:ascii="Arial" w:hAnsi="Arial" w:cs="Arial"/>
          <w:iCs/>
        </w:rPr>
        <w:t>….</w:t>
      </w:r>
      <w:r>
        <w:rPr>
          <w:rFonts w:ascii="Arial" w:hAnsi="Arial" w:cs="Arial"/>
          <w:iCs/>
        </w:rPr>
        <w:t>.122</w:t>
      </w:r>
    </w:p>
    <w:p w:rsidR="00943396" w:rsidRPr="004A6904" w:rsidRDefault="00943396" w:rsidP="00943396">
      <w:pPr>
        <w:rPr>
          <w:rFonts w:ascii="Arial" w:hAnsi="Arial" w:cs="Arial"/>
        </w:rPr>
      </w:pPr>
      <w:r w:rsidRPr="004A6904">
        <w:rPr>
          <w:rFonts w:ascii="Arial" w:hAnsi="Arial" w:cs="Arial"/>
          <w:bCs/>
          <w:iCs/>
        </w:rPr>
        <w:t>Tabla 27</w:t>
      </w:r>
      <w:r w:rsidRPr="004A6904">
        <w:rPr>
          <w:rFonts w:ascii="Arial" w:hAnsi="Arial" w:cs="Arial"/>
          <w:iCs/>
        </w:rPr>
        <w:t xml:space="preserve">         </w:t>
      </w:r>
      <w:r>
        <w:rPr>
          <w:rFonts w:ascii="Arial" w:hAnsi="Arial" w:cs="Arial"/>
          <w:iCs/>
        </w:rPr>
        <w:t xml:space="preserve"> V</w:t>
      </w:r>
      <w:r w:rsidRPr="004A6904">
        <w:rPr>
          <w:rFonts w:ascii="Arial" w:hAnsi="Arial" w:cs="Arial"/>
        </w:rPr>
        <w:t>alores obtenidos con la primera recolección de</w:t>
      </w:r>
    </w:p>
    <w:p w:rsidR="00943396" w:rsidRPr="004A6904" w:rsidRDefault="00E66C0E" w:rsidP="00943396">
      <w:pPr>
        <w:tabs>
          <w:tab w:val="left" w:pos="1620"/>
        </w:tabs>
        <w:rPr>
          <w:rFonts w:ascii="Arial" w:hAnsi="Arial" w:cs="Arial"/>
        </w:rPr>
      </w:pPr>
      <w:r>
        <w:rPr>
          <w:noProof/>
        </w:rPr>
        <w:drawing>
          <wp:anchor distT="0" distB="0" distL="114300" distR="114300" simplePos="0" relativeHeight="251676160" behindDoc="1" locked="0" layoutInCell="1" allowOverlap="1">
            <wp:simplePos x="0" y="0"/>
            <wp:positionH relativeFrom="column">
              <wp:posOffset>4975860</wp:posOffset>
            </wp:positionH>
            <wp:positionV relativeFrom="paragraph">
              <wp:posOffset>-800100</wp:posOffset>
            </wp:positionV>
            <wp:extent cx="342900" cy="158750"/>
            <wp:effectExtent l="19050" t="0" r="0" b="0"/>
            <wp:wrapTight wrapText="bothSides">
              <wp:wrapPolygon edited="0">
                <wp:start x="-1200" y="0"/>
                <wp:lineTo x="-1200" y="18144"/>
                <wp:lineTo x="21600" y="18144"/>
                <wp:lineTo x="21600" y="0"/>
                <wp:lineTo x="-1200" y="0"/>
              </wp:wrapPolygon>
            </wp:wrapTight>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342900" cy="158750"/>
                    </a:xfrm>
                    <a:prstGeom prst="rect">
                      <a:avLst/>
                    </a:prstGeom>
                    <a:noFill/>
                    <a:ln w="9525">
                      <a:noFill/>
                      <a:miter lim="800000"/>
                      <a:headEnd/>
                      <a:tailEnd/>
                    </a:ln>
                  </pic:spPr>
                </pic:pic>
              </a:graphicData>
            </a:graphic>
          </wp:anchor>
        </w:drawing>
      </w:r>
      <w:r w:rsidR="00943396" w:rsidRPr="004A6904">
        <w:rPr>
          <w:rFonts w:ascii="Arial" w:hAnsi="Arial" w:cs="Arial"/>
        </w:rPr>
        <w:t xml:space="preserve">                       </w:t>
      </w:r>
      <w:r w:rsidR="00943396">
        <w:rPr>
          <w:rFonts w:ascii="Arial" w:hAnsi="Arial" w:cs="Arial"/>
        </w:rPr>
        <w:t xml:space="preserve"> </w:t>
      </w:r>
      <w:r w:rsidR="00943396" w:rsidRPr="004A6904">
        <w:rPr>
          <w:rFonts w:ascii="Arial" w:hAnsi="Arial" w:cs="Arial"/>
        </w:rPr>
        <w:t>datos en la prueba térmica………………….………</w:t>
      </w:r>
      <w:r w:rsidR="00943396" w:rsidRPr="004A6904">
        <w:rPr>
          <w:rFonts w:ascii="Arial" w:hAnsi="Arial" w:cs="Arial"/>
          <w:iCs/>
        </w:rPr>
        <w:t>…</w:t>
      </w:r>
      <w:r w:rsidR="00943396">
        <w:rPr>
          <w:rFonts w:ascii="Arial" w:hAnsi="Arial" w:cs="Arial"/>
          <w:iCs/>
        </w:rPr>
        <w:t>...</w:t>
      </w:r>
      <w:r w:rsidR="00943396" w:rsidRPr="004A6904">
        <w:rPr>
          <w:rFonts w:ascii="Arial" w:hAnsi="Arial" w:cs="Arial"/>
          <w:iCs/>
        </w:rPr>
        <w:t>……</w:t>
      </w:r>
      <w:r w:rsidR="00943396">
        <w:rPr>
          <w:rFonts w:ascii="Arial" w:hAnsi="Arial" w:cs="Arial"/>
          <w:iCs/>
        </w:rPr>
        <w:t>.127</w:t>
      </w:r>
    </w:p>
    <w:p w:rsidR="00943396" w:rsidRPr="004A6904" w:rsidRDefault="00943396" w:rsidP="00943396">
      <w:pPr>
        <w:rPr>
          <w:rFonts w:ascii="Arial" w:hAnsi="Arial" w:cs="Arial"/>
        </w:rPr>
      </w:pPr>
      <w:r w:rsidRPr="004A6904">
        <w:rPr>
          <w:rFonts w:ascii="Arial" w:hAnsi="Arial" w:cs="Arial"/>
          <w:bCs/>
          <w:iCs/>
          <w:color w:val="FF6600"/>
        </w:rPr>
        <w:t xml:space="preserve"> </w:t>
      </w:r>
      <w:r w:rsidRPr="004A6904">
        <w:rPr>
          <w:rFonts w:ascii="Arial" w:hAnsi="Arial" w:cs="Arial"/>
          <w:bCs/>
          <w:iCs/>
        </w:rPr>
        <w:t xml:space="preserve">Tabla 28       </w:t>
      </w:r>
      <w:r>
        <w:rPr>
          <w:rFonts w:ascii="Arial" w:hAnsi="Arial" w:cs="Arial"/>
          <w:bCs/>
          <w:iCs/>
        </w:rPr>
        <w:t xml:space="preserve"> </w:t>
      </w:r>
      <w:r w:rsidRPr="004A6904">
        <w:rPr>
          <w:rFonts w:ascii="Arial" w:hAnsi="Arial" w:cs="Arial"/>
          <w:iCs/>
        </w:rPr>
        <w:t xml:space="preserve"> </w:t>
      </w:r>
      <w:r>
        <w:rPr>
          <w:rFonts w:ascii="Arial" w:hAnsi="Arial" w:cs="Arial"/>
          <w:iCs/>
        </w:rPr>
        <w:t>V</w:t>
      </w:r>
      <w:r w:rsidRPr="004A6904">
        <w:rPr>
          <w:rFonts w:ascii="Arial" w:hAnsi="Arial" w:cs="Arial"/>
        </w:rPr>
        <w:t xml:space="preserve">alores obtenidos con la segunda recolección </w:t>
      </w:r>
    </w:p>
    <w:p w:rsidR="00943396" w:rsidRPr="004A6904" w:rsidRDefault="00943396" w:rsidP="00943396">
      <w:pPr>
        <w:rPr>
          <w:rFonts w:ascii="Arial" w:hAnsi="Arial" w:cs="Arial"/>
        </w:rPr>
      </w:pPr>
      <w:r w:rsidRPr="004A6904">
        <w:rPr>
          <w:rFonts w:ascii="Arial" w:hAnsi="Arial" w:cs="Arial"/>
        </w:rPr>
        <w:t xml:space="preserve">                     </w:t>
      </w:r>
      <w:r>
        <w:rPr>
          <w:rFonts w:ascii="Arial" w:hAnsi="Arial" w:cs="Arial"/>
        </w:rPr>
        <w:t xml:space="preserve"> </w:t>
      </w:r>
      <w:r w:rsidRPr="004A6904">
        <w:rPr>
          <w:rFonts w:ascii="Arial" w:hAnsi="Arial" w:cs="Arial"/>
        </w:rPr>
        <w:t xml:space="preserve">   de datos   en la prueba térmica……….……………..</w:t>
      </w:r>
      <w:r w:rsidRPr="004A6904">
        <w:rPr>
          <w:rFonts w:ascii="Arial" w:hAnsi="Arial" w:cs="Arial"/>
          <w:iCs/>
        </w:rPr>
        <w:t>……..</w:t>
      </w:r>
      <w:r>
        <w:rPr>
          <w:rFonts w:ascii="Arial" w:hAnsi="Arial" w:cs="Arial"/>
          <w:iCs/>
        </w:rPr>
        <w:t>..128</w:t>
      </w:r>
    </w:p>
    <w:p w:rsidR="00943396" w:rsidRPr="004A6904" w:rsidRDefault="00943396" w:rsidP="00943396">
      <w:pPr>
        <w:rPr>
          <w:rFonts w:ascii="Arial" w:hAnsi="Arial" w:cs="Arial"/>
        </w:rPr>
      </w:pPr>
      <w:r w:rsidRPr="004A6904">
        <w:rPr>
          <w:rFonts w:ascii="Arial" w:hAnsi="Arial" w:cs="Arial"/>
          <w:bCs/>
          <w:iCs/>
        </w:rPr>
        <w:t>Tabla 29</w:t>
      </w:r>
      <w:r w:rsidRPr="004A6904">
        <w:rPr>
          <w:rFonts w:ascii="Arial" w:hAnsi="Arial" w:cs="Arial"/>
        </w:rPr>
        <w:t xml:space="preserve">       </w:t>
      </w:r>
      <w:r>
        <w:rPr>
          <w:rFonts w:ascii="Arial" w:hAnsi="Arial" w:cs="Arial"/>
        </w:rPr>
        <w:t xml:space="preserve"> </w:t>
      </w:r>
      <w:r w:rsidRPr="004A6904">
        <w:rPr>
          <w:rFonts w:ascii="Arial" w:hAnsi="Arial" w:cs="Arial"/>
        </w:rPr>
        <w:t xml:space="preserve">  </w:t>
      </w:r>
      <w:r>
        <w:rPr>
          <w:rFonts w:ascii="Arial" w:hAnsi="Arial" w:cs="Arial"/>
        </w:rPr>
        <w:t>V</w:t>
      </w:r>
      <w:r w:rsidRPr="004A6904">
        <w:rPr>
          <w:rFonts w:ascii="Arial" w:hAnsi="Arial" w:cs="Arial"/>
        </w:rPr>
        <w:t xml:space="preserve">alores obtenidos con la tercera recolección de </w:t>
      </w:r>
    </w:p>
    <w:p w:rsidR="00943396" w:rsidRPr="004A6904" w:rsidRDefault="00943396" w:rsidP="00943396">
      <w:pPr>
        <w:rPr>
          <w:rFonts w:ascii="Arial" w:hAnsi="Arial" w:cs="Arial"/>
        </w:rPr>
      </w:pPr>
      <w:r w:rsidRPr="004A6904">
        <w:rPr>
          <w:rFonts w:ascii="Arial" w:hAnsi="Arial" w:cs="Arial"/>
        </w:rPr>
        <w:t xml:space="preserve">                        datos en  la prueba térmica…</w:t>
      </w:r>
      <w:r w:rsidRPr="004A6904">
        <w:rPr>
          <w:rFonts w:ascii="Arial" w:hAnsi="Arial" w:cs="Arial"/>
          <w:iCs/>
        </w:rPr>
        <w:t>……..…………………</w:t>
      </w:r>
      <w:r>
        <w:rPr>
          <w:rFonts w:ascii="Arial" w:hAnsi="Arial" w:cs="Arial"/>
          <w:iCs/>
        </w:rPr>
        <w:t>……</w:t>
      </w:r>
      <w:r w:rsidRPr="004A6904">
        <w:rPr>
          <w:rFonts w:ascii="Arial" w:hAnsi="Arial" w:cs="Arial"/>
          <w:iCs/>
        </w:rPr>
        <w:t>.</w:t>
      </w:r>
      <w:r>
        <w:rPr>
          <w:rFonts w:ascii="Arial" w:hAnsi="Arial" w:cs="Arial"/>
          <w:iCs/>
        </w:rPr>
        <w:t>….129</w:t>
      </w:r>
    </w:p>
    <w:p w:rsidR="00943396" w:rsidRPr="004A6904" w:rsidRDefault="00943396" w:rsidP="00943396">
      <w:pPr>
        <w:rPr>
          <w:rFonts w:ascii="Arial" w:hAnsi="Arial" w:cs="Arial"/>
        </w:rPr>
      </w:pPr>
      <w:r w:rsidRPr="004A6904">
        <w:rPr>
          <w:rFonts w:ascii="Arial" w:hAnsi="Arial" w:cs="Arial"/>
          <w:bCs/>
          <w:iCs/>
        </w:rPr>
        <w:t xml:space="preserve">Tabla 30        </w:t>
      </w:r>
      <w:r>
        <w:rPr>
          <w:rFonts w:ascii="Arial" w:hAnsi="Arial" w:cs="Arial"/>
          <w:bCs/>
          <w:iCs/>
        </w:rPr>
        <w:t xml:space="preserve"> </w:t>
      </w:r>
      <w:r w:rsidRPr="004A6904">
        <w:rPr>
          <w:rFonts w:ascii="Arial" w:hAnsi="Arial" w:cs="Arial"/>
          <w:iCs/>
        </w:rPr>
        <w:t xml:space="preserve"> </w:t>
      </w:r>
      <w:r>
        <w:rPr>
          <w:rFonts w:ascii="Arial" w:hAnsi="Arial" w:cs="Arial"/>
          <w:iCs/>
        </w:rPr>
        <w:t>V</w:t>
      </w:r>
      <w:r w:rsidRPr="004A6904">
        <w:rPr>
          <w:rFonts w:ascii="Arial" w:hAnsi="Arial" w:cs="Arial"/>
        </w:rPr>
        <w:t xml:space="preserve">alores obtenidos con la cuarta recolección de datos </w:t>
      </w:r>
    </w:p>
    <w:p w:rsidR="00943396" w:rsidRPr="004A6904" w:rsidRDefault="00943396" w:rsidP="00943396">
      <w:pPr>
        <w:rPr>
          <w:rFonts w:ascii="Arial" w:hAnsi="Arial" w:cs="Arial"/>
        </w:rPr>
      </w:pPr>
      <w:r w:rsidRPr="004A6904">
        <w:rPr>
          <w:rFonts w:ascii="Arial" w:hAnsi="Arial" w:cs="Arial"/>
        </w:rPr>
        <w:t xml:space="preserve">                      </w:t>
      </w:r>
      <w:r>
        <w:rPr>
          <w:rFonts w:ascii="Arial" w:hAnsi="Arial" w:cs="Arial"/>
        </w:rPr>
        <w:t xml:space="preserve"> </w:t>
      </w:r>
      <w:r w:rsidRPr="004A6904">
        <w:rPr>
          <w:rFonts w:ascii="Arial" w:hAnsi="Arial" w:cs="Arial"/>
        </w:rPr>
        <w:t xml:space="preserve"> en la  prueba térmica……………………………………</w:t>
      </w:r>
      <w:r>
        <w:rPr>
          <w:rFonts w:ascii="Arial" w:hAnsi="Arial" w:cs="Arial"/>
        </w:rPr>
        <w:t>…..</w:t>
      </w:r>
      <w:r w:rsidRPr="004A6904">
        <w:rPr>
          <w:rFonts w:ascii="Arial" w:hAnsi="Arial" w:cs="Arial"/>
        </w:rPr>
        <w:t>….</w:t>
      </w:r>
      <w:r>
        <w:rPr>
          <w:rFonts w:ascii="Arial" w:hAnsi="Arial" w:cs="Arial"/>
          <w:iCs/>
        </w:rPr>
        <w:t>130</w:t>
      </w:r>
    </w:p>
    <w:p w:rsidR="00943396" w:rsidRPr="004A6904" w:rsidRDefault="00943396" w:rsidP="00943396">
      <w:pPr>
        <w:rPr>
          <w:rFonts w:ascii="Arial" w:hAnsi="Arial" w:cs="Arial"/>
        </w:rPr>
      </w:pPr>
      <w:r w:rsidRPr="004A6904">
        <w:rPr>
          <w:rFonts w:ascii="Arial" w:hAnsi="Arial" w:cs="Arial"/>
          <w:bCs/>
          <w:iCs/>
        </w:rPr>
        <w:t>Tabla 31</w:t>
      </w:r>
      <w:r w:rsidRPr="004A6904">
        <w:rPr>
          <w:rFonts w:ascii="Arial" w:hAnsi="Arial" w:cs="Arial"/>
          <w:iCs/>
        </w:rPr>
        <w:t xml:space="preserve">      </w:t>
      </w:r>
      <w:r>
        <w:rPr>
          <w:rFonts w:ascii="Arial" w:hAnsi="Arial" w:cs="Arial"/>
          <w:iCs/>
        </w:rPr>
        <w:t xml:space="preserve"> </w:t>
      </w:r>
      <w:r w:rsidRPr="004A6904">
        <w:rPr>
          <w:rFonts w:ascii="Arial" w:hAnsi="Arial" w:cs="Arial"/>
          <w:iCs/>
        </w:rPr>
        <w:t xml:space="preserve">   </w:t>
      </w:r>
      <w:r w:rsidRPr="004A6904">
        <w:rPr>
          <w:rFonts w:ascii="Arial" w:hAnsi="Arial" w:cs="Arial"/>
        </w:rPr>
        <w:t>valores termicos para  una muestra………………</w:t>
      </w:r>
      <w:r w:rsidRPr="004A6904">
        <w:rPr>
          <w:rFonts w:ascii="Arial" w:hAnsi="Arial" w:cs="Arial"/>
          <w:iCs/>
        </w:rPr>
        <w:t>…………..154</w:t>
      </w:r>
    </w:p>
    <w:p w:rsidR="00943396" w:rsidRPr="004A6904" w:rsidRDefault="00943396" w:rsidP="00943396">
      <w:pPr>
        <w:rPr>
          <w:rFonts w:ascii="Arial" w:hAnsi="Arial" w:cs="Arial"/>
        </w:rPr>
      </w:pPr>
      <w:r w:rsidRPr="004A6904">
        <w:rPr>
          <w:rFonts w:ascii="Arial" w:hAnsi="Arial" w:cs="Arial"/>
          <w:bCs/>
          <w:iCs/>
        </w:rPr>
        <w:t>Tabla 32</w:t>
      </w:r>
      <w:r w:rsidRPr="004A6904">
        <w:rPr>
          <w:rFonts w:ascii="Arial" w:hAnsi="Arial" w:cs="Arial"/>
          <w:iCs/>
        </w:rPr>
        <w:t xml:space="preserve">         </w:t>
      </w:r>
      <w:r w:rsidRPr="004A6904">
        <w:rPr>
          <w:rFonts w:ascii="Arial" w:hAnsi="Arial" w:cs="Arial"/>
        </w:rPr>
        <w:t xml:space="preserve">determinación de número de unidad, para un punto de </w:t>
      </w:r>
    </w:p>
    <w:p w:rsidR="00943396" w:rsidRPr="004A6904" w:rsidRDefault="00943396" w:rsidP="00943396">
      <w:pPr>
        <w:rPr>
          <w:rFonts w:ascii="Arial" w:hAnsi="Arial" w:cs="Arial"/>
        </w:rPr>
      </w:pPr>
      <w:r w:rsidRPr="004A6904">
        <w:rPr>
          <w:rFonts w:ascii="Arial" w:hAnsi="Arial" w:cs="Arial"/>
        </w:rPr>
        <w:t xml:space="preserve">                        la muestra………………………………………………</w:t>
      </w:r>
      <w:r>
        <w:rPr>
          <w:rFonts w:ascii="Arial" w:hAnsi="Arial" w:cs="Arial"/>
        </w:rPr>
        <w:t>……..</w:t>
      </w:r>
      <w:r>
        <w:rPr>
          <w:rFonts w:ascii="Arial" w:hAnsi="Arial" w:cs="Arial"/>
          <w:iCs/>
        </w:rPr>
        <w:t>…135</w:t>
      </w:r>
    </w:p>
    <w:p w:rsidR="00943396" w:rsidRPr="004A6904" w:rsidRDefault="00943396" w:rsidP="00943396">
      <w:pPr>
        <w:jc w:val="both"/>
        <w:rPr>
          <w:rFonts w:ascii="Arial" w:hAnsi="Arial" w:cs="Arial"/>
        </w:rPr>
      </w:pPr>
      <w:r w:rsidRPr="004A6904">
        <w:rPr>
          <w:rFonts w:ascii="Arial" w:hAnsi="Arial" w:cs="Arial"/>
          <w:bCs/>
          <w:iCs/>
        </w:rPr>
        <w:t xml:space="preserve">Tabla 33        </w:t>
      </w:r>
      <w:r>
        <w:rPr>
          <w:rFonts w:ascii="Arial" w:hAnsi="Arial" w:cs="Arial"/>
          <w:bCs/>
          <w:iCs/>
        </w:rPr>
        <w:t xml:space="preserve"> </w:t>
      </w:r>
      <w:r w:rsidRPr="004A6904">
        <w:rPr>
          <w:rFonts w:ascii="Arial" w:hAnsi="Arial" w:cs="Arial"/>
          <w:bCs/>
          <w:iCs/>
        </w:rPr>
        <w:t xml:space="preserve"> </w:t>
      </w:r>
      <w:r w:rsidRPr="004A6904">
        <w:rPr>
          <w:rFonts w:ascii="Arial" w:hAnsi="Arial" w:cs="Arial"/>
        </w:rPr>
        <w:t>Número de unidades de transferencia, calculadas a</w:t>
      </w:r>
    </w:p>
    <w:p w:rsidR="00943396" w:rsidRDefault="00943396" w:rsidP="00943396">
      <w:pPr>
        <w:jc w:val="both"/>
        <w:rPr>
          <w:rFonts w:ascii="Arial" w:hAnsi="Arial" w:cs="Arial"/>
        </w:rPr>
      </w:pPr>
      <w:r w:rsidRPr="004A6904">
        <w:rPr>
          <w:rFonts w:ascii="Arial" w:hAnsi="Arial" w:cs="Arial"/>
        </w:rPr>
        <w:t xml:space="preserve">                        temperatura</w:t>
      </w:r>
      <w:r>
        <w:rPr>
          <w:rFonts w:ascii="Arial" w:hAnsi="Arial" w:cs="Arial"/>
        </w:rPr>
        <w:t xml:space="preserve"> ambiente t=31 ºC</w:t>
      </w:r>
      <w:r w:rsidRPr="004A6904">
        <w:rPr>
          <w:rFonts w:ascii="Arial" w:hAnsi="Arial" w:cs="Arial"/>
        </w:rPr>
        <w:t xml:space="preserve"> y a una presión</w:t>
      </w:r>
    </w:p>
    <w:p w:rsidR="00943396" w:rsidRPr="004A6904" w:rsidRDefault="00943396" w:rsidP="00943396">
      <w:pPr>
        <w:jc w:val="both"/>
        <w:rPr>
          <w:rFonts w:ascii="Arial" w:hAnsi="Arial" w:cs="Arial"/>
        </w:rPr>
      </w:pPr>
      <w:r w:rsidRPr="004A6904">
        <w:rPr>
          <w:rFonts w:ascii="Arial" w:hAnsi="Arial" w:cs="Arial"/>
        </w:rPr>
        <w:t xml:space="preserve"> </w:t>
      </w:r>
      <w:r>
        <w:rPr>
          <w:rFonts w:ascii="Arial" w:hAnsi="Arial" w:cs="Arial"/>
        </w:rPr>
        <w:t xml:space="preserve">                       </w:t>
      </w:r>
      <w:r w:rsidRPr="004A6904">
        <w:rPr>
          <w:rFonts w:ascii="Arial" w:hAnsi="Arial" w:cs="Arial"/>
        </w:rPr>
        <w:t>atmosférica</w:t>
      </w:r>
      <w:r>
        <w:rPr>
          <w:rFonts w:ascii="Arial" w:hAnsi="Arial" w:cs="Arial"/>
        </w:rPr>
        <w:t xml:space="preserve"> </w:t>
      </w:r>
      <w:r w:rsidRPr="004A6904">
        <w:rPr>
          <w:rFonts w:ascii="Arial" w:hAnsi="Arial" w:cs="Arial"/>
        </w:rPr>
        <w:t>de 101.3 kpa</w:t>
      </w:r>
      <w:r>
        <w:rPr>
          <w:rFonts w:ascii="Arial" w:hAnsi="Arial" w:cs="Arial"/>
        </w:rPr>
        <w:t>……………..………………………</w:t>
      </w:r>
      <w:r w:rsidRPr="004A6904">
        <w:rPr>
          <w:rFonts w:ascii="Arial" w:hAnsi="Arial" w:cs="Arial"/>
          <w:iCs/>
        </w:rPr>
        <w:t>..</w:t>
      </w:r>
      <w:r>
        <w:rPr>
          <w:rFonts w:ascii="Arial" w:hAnsi="Arial" w:cs="Arial"/>
          <w:iCs/>
        </w:rPr>
        <w:t>139</w:t>
      </w:r>
    </w:p>
    <w:p w:rsidR="00943396" w:rsidRDefault="00943396" w:rsidP="00943396">
      <w:pPr>
        <w:rPr>
          <w:rFonts w:ascii="Arial" w:hAnsi="Arial" w:cs="Arial"/>
        </w:rPr>
      </w:pPr>
      <w:r w:rsidRPr="004A6904">
        <w:rPr>
          <w:rFonts w:ascii="Arial" w:hAnsi="Arial" w:cs="Arial"/>
          <w:bCs/>
          <w:iCs/>
        </w:rPr>
        <w:t xml:space="preserve">Tabla 34       </w:t>
      </w:r>
      <w:r>
        <w:rPr>
          <w:rFonts w:ascii="Arial" w:hAnsi="Arial" w:cs="Arial"/>
          <w:bCs/>
          <w:iCs/>
        </w:rPr>
        <w:t xml:space="preserve"> </w:t>
      </w:r>
      <w:r w:rsidRPr="004A6904">
        <w:rPr>
          <w:rFonts w:ascii="Arial" w:hAnsi="Arial" w:cs="Arial"/>
          <w:bCs/>
          <w:iCs/>
        </w:rPr>
        <w:t xml:space="preserve">  </w:t>
      </w:r>
      <w:r w:rsidRPr="004A6904">
        <w:rPr>
          <w:rFonts w:ascii="Arial" w:hAnsi="Arial" w:cs="Arial"/>
        </w:rPr>
        <w:t xml:space="preserve">tasa de transferencia de masa en función de los </w:t>
      </w:r>
    </w:p>
    <w:p w:rsidR="00943396" w:rsidRPr="004A6904" w:rsidRDefault="00943396" w:rsidP="00943396">
      <w:pPr>
        <w:rPr>
          <w:rFonts w:ascii="Arial" w:hAnsi="Arial" w:cs="Arial"/>
        </w:rPr>
      </w:pPr>
      <w:r>
        <w:rPr>
          <w:rFonts w:ascii="Arial" w:hAnsi="Arial" w:cs="Arial"/>
        </w:rPr>
        <w:lastRenderedPageBreak/>
        <w:t xml:space="preserve">                        </w:t>
      </w:r>
      <w:r w:rsidRPr="004A6904">
        <w:rPr>
          <w:rFonts w:ascii="Arial" w:hAnsi="Arial" w:cs="Arial"/>
        </w:rPr>
        <w:t>Caudales</w:t>
      </w:r>
      <w:r>
        <w:rPr>
          <w:rFonts w:ascii="Arial" w:hAnsi="Arial" w:cs="Arial"/>
        </w:rPr>
        <w:t xml:space="preserve"> </w:t>
      </w:r>
      <w:r w:rsidRPr="004A6904">
        <w:rPr>
          <w:rFonts w:ascii="Arial" w:hAnsi="Arial" w:cs="Arial"/>
        </w:rPr>
        <w:t>de agua………………………</w:t>
      </w:r>
      <w:r>
        <w:rPr>
          <w:rFonts w:ascii="Arial" w:hAnsi="Arial" w:cs="Arial"/>
        </w:rPr>
        <w:t>….</w:t>
      </w:r>
      <w:r w:rsidRPr="004A6904">
        <w:rPr>
          <w:rFonts w:ascii="Arial" w:hAnsi="Arial" w:cs="Arial"/>
        </w:rPr>
        <w:t>………</w:t>
      </w:r>
      <w:r w:rsidRPr="004A6904">
        <w:rPr>
          <w:rFonts w:ascii="Arial" w:hAnsi="Arial" w:cs="Arial"/>
          <w:iCs/>
        </w:rPr>
        <w:t>……</w:t>
      </w:r>
      <w:r>
        <w:rPr>
          <w:rFonts w:ascii="Arial" w:hAnsi="Arial" w:cs="Arial"/>
          <w:iCs/>
        </w:rPr>
        <w:t>……...142</w:t>
      </w:r>
    </w:p>
    <w:p w:rsidR="00943396" w:rsidRPr="004A6904" w:rsidRDefault="00943396" w:rsidP="00943396">
      <w:pPr>
        <w:rPr>
          <w:rFonts w:ascii="Arial" w:hAnsi="Arial" w:cs="Arial"/>
        </w:rPr>
      </w:pPr>
      <w:r w:rsidRPr="004A6904">
        <w:rPr>
          <w:rFonts w:ascii="Arial" w:hAnsi="Arial" w:cs="Arial"/>
          <w:bCs/>
          <w:iCs/>
        </w:rPr>
        <w:t xml:space="preserve">Tabla 35        </w:t>
      </w:r>
      <w:r>
        <w:rPr>
          <w:rFonts w:ascii="Arial" w:hAnsi="Arial" w:cs="Arial"/>
          <w:bCs/>
          <w:iCs/>
        </w:rPr>
        <w:t xml:space="preserve"> </w:t>
      </w:r>
      <w:r w:rsidRPr="004A6904">
        <w:rPr>
          <w:rFonts w:ascii="Arial" w:hAnsi="Arial" w:cs="Arial"/>
          <w:bCs/>
          <w:iCs/>
        </w:rPr>
        <w:t xml:space="preserve"> </w:t>
      </w:r>
      <w:r w:rsidRPr="004A6904">
        <w:rPr>
          <w:rFonts w:ascii="Arial" w:hAnsi="Arial" w:cs="Arial"/>
        </w:rPr>
        <w:t xml:space="preserve">aplicación de logaritmos a la tasa de transferencia de </w:t>
      </w:r>
    </w:p>
    <w:p w:rsidR="00943396" w:rsidRPr="004A6904" w:rsidRDefault="00943396" w:rsidP="00943396">
      <w:pPr>
        <w:rPr>
          <w:rFonts w:ascii="Arial" w:hAnsi="Arial" w:cs="Arial"/>
        </w:rPr>
      </w:pPr>
      <w:r w:rsidRPr="004A6904">
        <w:rPr>
          <w:rFonts w:ascii="Arial" w:hAnsi="Arial" w:cs="Arial"/>
        </w:rPr>
        <w:t xml:space="preserve">                        Masa………………………………………………..</w:t>
      </w:r>
      <w:r w:rsidRPr="004A6904">
        <w:rPr>
          <w:rFonts w:ascii="Arial" w:hAnsi="Arial" w:cs="Arial"/>
          <w:iCs/>
        </w:rPr>
        <w:t>…</w:t>
      </w:r>
      <w:r>
        <w:rPr>
          <w:rFonts w:ascii="Arial" w:hAnsi="Arial" w:cs="Arial"/>
          <w:iCs/>
        </w:rPr>
        <w:t>….……</w:t>
      </w:r>
      <w:r w:rsidRPr="004A6904">
        <w:rPr>
          <w:rFonts w:ascii="Arial" w:hAnsi="Arial" w:cs="Arial"/>
          <w:iCs/>
        </w:rPr>
        <w:t>.</w:t>
      </w:r>
      <w:r>
        <w:rPr>
          <w:rFonts w:ascii="Arial" w:hAnsi="Arial" w:cs="Arial"/>
          <w:iCs/>
        </w:rPr>
        <w:t>..146</w:t>
      </w:r>
      <w:r w:rsidRPr="004A6904">
        <w:rPr>
          <w:rFonts w:ascii="Arial" w:hAnsi="Arial" w:cs="Arial"/>
          <w:iCs/>
        </w:rPr>
        <w:t xml:space="preserve"> </w:t>
      </w:r>
    </w:p>
    <w:p w:rsidR="00943396" w:rsidRDefault="00943396" w:rsidP="00943396">
      <w:pPr>
        <w:ind w:firstLine="60"/>
        <w:rPr>
          <w:rFonts w:ascii="Arial" w:hAnsi="Arial" w:cs="Arial"/>
        </w:rPr>
      </w:pPr>
      <w:r w:rsidRPr="004A6904">
        <w:rPr>
          <w:rFonts w:ascii="Arial" w:hAnsi="Arial" w:cs="Arial"/>
          <w:bCs/>
          <w:iCs/>
        </w:rPr>
        <w:t>Tabla 3</w:t>
      </w:r>
      <w:r>
        <w:rPr>
          <w:rFonts w:ascii="Arial" w:hAnsi="Arial" w:cs="Arial"/>
          <w:bCs/>
          <w:iCs/>
        </w:rPr>
        <w:t>6</w:t>
      </w:r>
      <w:r w:rsidRPr="004A6904">
        <w:rPr>
          <w:rFonts w:ascii="Arial" w:hAnsi="Arial" w:cs="Arial"/>
          <w:bCs/>
          <w:iCs/>
        </w:rPr>
        <w:t xml:space="preserve">      </w:t>
      </w:r>
      <w:r>
        <w:rPr>
          <w:rFonts w:ascii="Arial" w:hAnsi="Arial" w:cs="Arial"/>
          <w:bCs/>
          <w:iCs/>
        </w:rPr>
        <w:t xml:space="preserve"> </w:t>
      </w:r>
      <w:r w:rsidRPr="004A6904">
        <w:rPr>
          <w:rFonts w:ascii="Arial" w:hAnsi="Arial" w:cs="Arial"/>
          <w:bCs/>
          <w:iCs/>
        </w:rPr>
        <w:t xml:space="preserve"> </w:t>
      </w:r>
      <w:r>
        <w:rPr>
          <w:rFonts w:ascii="Arial" w:hAnsi="Arial" w:cs="Arial"/>
          <w:bCs/>
          <w:iCs/>
        </w:rPr>
        <w:t xml:space="preserve"> </w:t>
      </w:r>
      <w:r w:rsidRPr="004A6904">
        <w:rPr>
          <w:rFonts w:ascii="Arial" w:hAnsi="Arial" w:cs="Arial"/>
        </w:rPr>
        <w:t xml:space="preserve">Coeficientes de la correlación de transferencia de  </w:t>
      </w:r>
    </w:p>
    <w:p w:rsidR="00943396" w:rsidRPr="004A6904" w:rsidRDefault="00943396" w:rsidP="00943396">
      <w:pPr>
        <w:ind w:firstLine="60"/>
        <w:rPr>
          <w:rFonts w:ascii="Arial" w:hAnsi="Arial" w:cs="Arial"/>
        </w:rPr>
      </w:pPr>
      <w:r>
        <w:rPr>
          <w:rFonts w:ascii="Arial" w:hAnsi="Arial" w:cs="Arial"/>
        </w:rPr>
        <w:t xml:space="preserve">                       masa, en  </w:t>
      </w:r>
      <w:r w:rsidRPr="004A6904">
        <w:rPr>
          <w:rFonts w:ascii="Arial" w:hAnsi="Arial" w:cs="Arial"/>
        </w:rPr>
        <w:t>función de logaritmos…</w:t>
      </w:r>
      <w:r>
        <w:rPr>
          <w:rFonts w:ascii="Arial" w:hAnsi="Arial" w:cs="Arial"/>
        </w:rPr>
        <w:t>.</w:t>
      </w:r>
      <w:r w:rsidRPr="004A6904">
        <w:rPr>
          <w:rFonts w:ascii="Arial" w:hAnsi="Arial" w:cs="Arial"/>
        </w:rPr>
        <w:t>………………</w:t>
      </w:r>
      <w:r>
        <w:rPr>
          <w:rFonts w:ascii="Arial" w:hAnsi="Arial" w:cs="Arial"/>
        </w:rPr>
        <w:t>…</w:t>
      </w:r>
      <w:r w:rsidRPr="004A6904">
        <w:rPr>
          <w:rFonts w:ascii="Arial" w:hAnsi="Arial" w:cs="Arial"/>
        </w:rPr>
        <w:t>…..</w:t>
      </w:r>
      <w:r w:rsidRPr="004A6904">
        <w:rPr>
          <w:rFonts w:ascii="Arial" w:hAnsi="Arial" w:cs="Arial"/>
          <w:iCs/>
        </w:rPr>
        <w:t>……</w:t>
      </w:r>
      <w:r>
        <w:rPr>
          <w:rFonts w:ascii="Arial" w:hAnsi="Arial" w:cs="Arial"/>
          <w:iCs/>
        </w:rPr>
        <w:t>.147</w:t>
      </w:r>
      <w:r w:rsidRPr="004A6904">
        <w:rPr>
          <w:rFonts w:ascii="Arial" w:hAnsi="Arial" w:cs="Arial"/>
          <w:iCs/>
        </w:rPr>
        <w:t xml:space="preserve"> </w:t>
      </w:r>
    </w:p>
    <w:p w:rsidR="00943396" w:rsidRPr="004A6904" w:rsidRDefault="00943396" w:rsidP="00943396">
      <w:pPr>
        <w:jc w:val="both"/>
        <w:rPr>
          <w:rFonts w:ascii="Arial" w:hAnsi="Arial" w:cs="Arial"/>
        </w:rPr>
      </w:pPr>
      <w:r w:rsidRPr="004A6904">
        <w:rPr>
          <w:rFonts w:ascii="Arial" w:hAnsi="Arial" w:cs="Arial"/>
          <w:bCs/>
          <w:iCs/>
        </w:rPr>
        <w:t xml:space="preserve">Tabla 37       </w:t>
      </w:r>
      <w:r>
        <w:rPr>
          <w:rFonts w:ascii="Arial" w:hAnsi="Arial" w:cs="Arial"/>
          <w:bCs/>
          <w:iCs/>
        </w:rPr>
        <w:t xml:space="preserve"> </w:t>
      </w:r>
      <w:r w:rsidRPr="004A6904">
        <w:rPr>
          <w:rFonts w:ascii="Arial" w:hAnsi="Arial" w:cs="Arial"/>
          <w:bCs/>
          <w:iCs/>
        </w:rPr>
        <w:t xml:space="preserve">  </w:t>
      </w:r>
      <w:r w:rsidRPr="004A6904">
        <w:rPr>
          <w:rFonts w:ascii="Arial" w:hAnsi="Arial" w:cs="Arial"/>
        </w:rPr>
        <w:t>Coeficientes de la correlación de transferencia de masa,</w:t>
      </w:r>
    </w:p>
    <w:p w:rsidR="00943396" w:rsidRPr="004A6904" w:rsidRDefault="00943396" w:rsidP="00943396">
      <w:pPr>
        <w:jc w:val="both"/>
        <w:rPr>
          <w:rFonts w:ascii="Arial" w:hAnsi="Arial" w:cs="Arial"/>
        </w:rPr>
      </w:pPr>
      <w:r w:rsidRPr="004A6904">
        <w:rPr>
          <w:rFonts w:ascii="Arial" w:hAnsi="Arial" w:cs="Arial"/>
        </w:rPr>
        <w:t xml:space="preserve">                        Kxa………………………………………………………</w:t>
      </w:r>
      <w:r>
        <w:rPr>
          <w:rFonts w:ascii="Arial" w:hAnsi="Arial" w:cs="Arial"/>
        </w:rPr>
        <w:t>……</w:t>
      </w:r>
      <w:r w:rsidRPr="004A6904">
        <w:rPr>
          <w:rFonts w:ascii="Arial" w:hAnsi="Arial" w:cs="Arial"/>
        </w:rPr>
        <w:t>.</w:t>
      </w:r>
      <w:r w:rsidRPr="004A6904">
        <w:rPr>
          <w:rFonts w:ascii="Arial" w:hAnsi="Arial" w:cs="Arial"/>
          <w:iCs/>
        </w:rPr>
        <w:t>….</w:t>
      </w:r>
      <w:r>
        <w:rPr>
          <w:rFonts w:ascii="Arial" w:hAnsi="Arial" w:cs="Arial"/>
          <w:iCs/>
        </w:rPr>
        <w:t>148</w:t>
      </w:r>
    </w:p>
    <w:p w:rsidR="00943396" w:rsidRPr="004A6904" w:rsidRDefault="00943396" w:rsidP="00943396">
      <w:pPr>
        <w:tabs>
          <w:tab w:val="left" w:pos="1620"/>
        </w:tabs>
        <w:jc w:val="both"/>
        <w:rPr>
          <w:rFonts w:ascii="Arial" w:hAnsi="Arial" w:cs="Arial"/>
        </w:rPr>
      </w:pPr>
      <w:r w:rsidRPr="004A6904">
        <w:rPr>
          <w:rFonts w:ascii="Arial" w:hAnsi="Arial" w:cs="Arial"/>
          <w:bCs/>
          <w:iCs/>
        </w:rPr>
        <w:t>Tabla 3</w:t>
      </w:r>
      <w:r>
        <w:rPr>
          <w:rFonts w:ascii="Arial" w:hAnsi="Arial" w:cs="Arial"/>
          <w:bCs/>
          <w:iCs/>
        </w:rPr>
        <w:t>8</w:t>
      </w:r>
      <w:r w:rsidRPr="004A6904">
        <w:rPr>
          <w:rFonts w:ascii="Arial" w:hAnsi="Arial" w:cs="Arial"/>
          <w:bCs/>
          <w:iCs/>
        </w:rPr>
        <w:t xml:space="preserve">      </w:t>
      </w:r>
      <w:r>
        <w:rPr>
          <w:rFonts w:ascii="Arial" w:hAnsi="Arial" w:cs="Arial"/>
          <w:bCs/>
          <w:iCs/>
        </w:rPr>
        <w:t xml:space="preserve"> </w:t>
      </w:r>
      <w:r w:rsidRPr="004A6904">
        <w:rPr>
          <w:rFonts w:ascii="Arial" w:hAnsi="Arial" w:cs="Arial"/>
          <w:bCs/>
          <w:iCs/>
        </w:rPr>
        <w:t xml:space="preserve"> </w:t>
      </w:r>
      <w:r>
        <w:rPr>
          <w:rFonts w:ascii="Arial" w:hAnsi="Arial" w:cs="Arial"/>
          <w:bCs/>
          <w:iCs/>
        </w:rPr>
        <w:t xml:space="preserve"> </w:t>
      </w:r>
      <w:r w:rsidRPr="004A6904">
        <w:rPr>
          <w:rFonts w:ascii="Arial" w:hAnsi="Arial" w:cs="Arial"/>
          <w:bCs/>
          <w:iCs/>
        </w:rPr>
        <w:t xml:space="preserve"> </w:t>
      </w:r>
      <w:r w:rsidRPr="004A6904">
        <w:rPr>
          <w:rFonts w:ascii="Arial" w:hAnsi="Arial" w:cs="Arial"/>
        </w:rPr>
        <w:t>Razón entre el coeficiente de  transferencia de masa y</w:t>
      </w:r>
    </w:p>
    <w:p w:rsidR="00943396" w:rsidRPr="004A6904" w:rsidRDefault="00943396" w:rsidP="00943396">
      <w:pPr>
        <w:jc w:val="both"/>
        <w:rPr>
          <w:rFonts w:ascii="Arial" w:hAnsi="Arial" w:cs="Arial"/>
        </w:rPr>
      </w:pPr>
      <w:r w:rsidRPr="004A6904">
        <w:rPr>
          <w:rFonts w:ascii="Arial" w:hAnsi="Arial" w:cs="Arial"/>
        </w:rPr>
        <w:t xml:space="preserve">                     </w:t>
      </w:r>
      <w:r>
        <w:rPr>
          <w:rFonts w:ascii="Arial" w:hAnsi="Arial" w:cs="Arial"/>
        </w:rPr>
        <w:t xml:space="preserve"> </w:t>
      </w:r>
      <w:r w:rsidRPr="004A6904">
        <w:rPr>
          <w:rFonts w:ascii="Arial" w:hAnsi="Arial" w:cs="Arial"/>
        </w:rPr>
        <w:t xml:space="preserve">  el flujo másico de agua por unidad de área</w:t>
      </w:r>
      <w:r w:rsidRPr="004A6904">
        <w:rPr>
          <w:rFonts w:ascii="Arial" w:hAnsi="Arial" w:cs="Arial"/>
          <w:i/>
          <w:sz w:val="22"/>
          <w:szCs w:val="22"/>
        </w:rPr>
        <w:t>…</w:t>
      </w:r>
      <w:r w:rsidRPr="004A6904">
        <w:rPr>
          <w:rFonts w:ascii="Arial" w:hAnsi="Arial" w:cs="Arial"/>
        </w:rPr>
        <w:t>………</w:t>
      </w:r>
      <w:r>
        <w:rPr>
          <w:rFonts w:ascii="Arial" w:hAnsi="Arial" w:cs="Arial"/>
        </w:rPr>
        <w:t>….</w:t>
      </w:r>
      <w:r>
        <w:rPr>
          <w:rFonts w:ascii="Arial" w:hAnsi="Arial" w:cs="Arial"/>
          <w:iCs/>
        </w:rPr>
        <w:t>…….155</w:t>
      </w:r>
    </w:p>
    <w:p w:rsidR="00943396" w:rsidRDefault="00943396" w:rsidP="00943396">
      <w:pPr>
        <w:ind w:left="1620" w:hanging="1620"/>
        <w:rPr>
          <w:rFonts w:ascii="Arial" w:hAnsi="Arial" w:cs="Arial"/>
        </w:rPr>
      </w:pPr>
      <w:r w:rsidRPr="004A6904">
        <w:rPr>
          <w:rFonts w:ascii="Arial" w:hAnsi="Arial" w:cs="Arial"/>
          <w:bCs/>
          <w:iCs/>
        </w:rPr>
        <w:t>Tabla 3</w:t>
      </w:r>
      <w:r>
        <w:rPr>
          <w:rFonts w:ascii="Arial" w:hAnsi="Arial" w:cs="Arial"/>
          <w:bCs/>
          <w:iCs/>
        </w:rPr>
        <w:t>9</w:t>
      </w:r>
      <w:r w:rsidRPr="004A6904">
        <w:rPr>
          <w:rFonts w:ascii="Arial" w:hAnsi="Arial" w:cs="Arial"/>
          <w:bCs/>
          <w:iCs/>
        </w:rPr>
        <w:t xml:space="preserve">     </w:t>
      </w:r>
      <w:r>
        <w:rPr>
          <w:rFonts w:ascii="Arial" w:hAnsi="Arial" w:cs="Arial"/>
          <w:bCs/>
          <w:iCs/>
        </w:rPr>
        <w:t xml:space="preserve"> </w:t>
      </w:r>
      <w:r w:rsidRPr="004A6904">
        <w:rPr>
          <w:rFonts w:ascii="Arial" w:hAnsi="Arial" w:cs="Arial"/>
          <w:bCs/>
          <w:iCs/>
        </w:rPr>
        <w:t xml:space="preserve">  </w:t>
      </w:r>
      <w:r>
        <w:rPr>
          <w:rFonts w:ascii="Arial" w:hAnsi="Arial" w:cs="Arial"/>
          <w:bCs/>
          <w:iCs/>
        </w:rPr>
        <w:t xml:space="preserve"> </w:t>
      </w:r>
      <w:r w:rsidRPr="004A6904">
        <w:rPr>
          <w:rFonts w:ascii="Arial" w:hAnsi="Arial" w:cs="Arial"/>
          <w:bCs/>
          <w:iCs/>
        </w:rPr>
        <w:t xml:space="preserve"> </w:t>
      </w:r>
      <w:r w:rsidRPr="004A6904">
        <w:rPr>
          <w:rFonts w:ascii="Arial" w:hAnsi="Arial" w:cs="Arial"/>
        </w:rPr>
        <w:t>Número de unidades de transferencia en  relación a la</w:t>
      </w:r>
    </w:p>
    <w:p w:rsidR="00943396" w:rsidRDefault="00943396" w:rsidP="00943396">
      <w:pPr>
        <w:ind w:left="1620" w:hanging="1620"/>
        <w:rPr>
          <w:rFonts w:ascii="Arial" w:hAnsi="Arial" w:cs="Arial"/>
        </w:rPr>
      </w:pPr>
      <w:r>
        <w:rPr>
          <w:rFonts w:ascii="Arial" w:hAnsi="Arial" w:cs="Arial"/>
        </w:rPr>
        <w:t xml:space="preserve">                       </w:t>
      </w:r>
      <w:r w:rsidRPr="004A6904">
        <w:rPr>
          <w:rFonts w:ascii="Arial" w:hAnsi="Arial" w:cs="Arial"/>
        </w:rPr>
        <w:t xml:space="preserve"> razón    de  flujos másicos  de agua y aire ambos por</w:t>
      </w:r>
    </w:p>
    <w:p w:rsidR="00943396" w:rsidRPr="004A6904" w:rsidRDefault="00943396" w:rsidP="00943396">
      <w:pPr>
        <w:ind w:left="1620" w:hanging="1620"/>
        <w:rPr>
          <w:rFonts w:ascii="Arial" w:hAnsi="Arial" w:cs="Arial"/>
        </w:rPr>
      </w:pPr>
      <w:r>
        <w:rPr>
          <w:rFonts w:ascii="Arial" w:hAnsi="Arial" w:cs="Arial"/>
        </w:rPr>
        <w:t xml:space="preserve">                       </w:t>
      </w:r>
      <w:r w:rsidRPr="004A6904">
        <w:rPr>
          <w:rFonts w:ascii="Arial" w:hAnsi="Arial" w:cs="Arial"/>
        </w:rPr>
        <w:t xml:space="preserve"> unidad de área..</w:t>
      </w:r>
      <w:r>
        <w:rPr>
          <w:rFonts w:ascii="Arial" w:hAnsi="Arial" w:cs="Arial"/>
        </w:rPr>
        <w:t>....................................................................</w:t>
      </w:r>
      <w:r>
        <w:rPr>
          <w:rFonts w:ascii="Arial" w:hAnsi="Arial" w:cs="Arial"/>
          <w:iCs/>
        </w:rPr>
        <w:t>156</w:t>
      </w:r>
    </w:p>
    <w:p w:rsidR="00943396" w:rsidRPr="004A6904" w:rsidRDefault="00943396" w:rsidP="00943396">
      <w:pPr>
        <w:ind w:left="1620" w:hanging="1620"/>
        <w:rPr>
          <w:rFonts w:ascii="Arial" w:hAnsi="Arial" w:cs="Arial"/>
        </w:rPr>
      </w:pPr>
      <w:r w:rsidRPr="004A6904">
        <w:rPr>
          <w:rFonts w:ascii="Arial" w:hAnsi="Arial" w:cs="Arial"/>
          <w:bCs/>
          <w:iCs/>
        </w:rPr>
        <w:t>Tabla 4</w:t>
      </w:r>
      <w:r>
        <w:rPr>
          <w:rFonts w:ascii="Arial" w:hAnsi="Arial" w:cs="Arial"/>
          <w:bCs/>
          <w:iCs/>
        </w:rPr>
        <w:t>0</w:t>
      </w:r>
      <w:r w:rsidRPr="004A6904">
        <w:rPr>
          <w:rFonts w:ascii="Arial" w:hAnsi="Arial" w:cs="Arial"/>
          <w:bCs/>
          <w:iCs/>
        </w:rPr>
        <w:t xml:space="preserve">    </w:t>
      </w:r>
      <w:r>
        <w:rPr>
          <w:rFonts w:ascii="Arial" w:hAnsi="Arial" w:cs="Arial"/>
          <w:bCs/>
          <w:iCs/>
        </w:rPr>
        <w:t xml:space="preserve">  </w:t>
      </w:r>
      <w:r w:rsidRPr="004A6904">
        <w:rPr>
          <w:rFonts w:ascii="Arial" w:hAnsi="Arial" w:cs="Arial"/>
          <w:bCs/>
          <w:iCs/>
        </w:rPr>
        <w:t xml:space="preserve">  </w:t>
      </w:r>
      <w:r w:rsidRPr="004A6904">
        <w:rPr>
          <w:rFonts w:ascii="Arial" w:hAnsi="Arial" w:cs="Arial"/>
        </w:rPr>
        <w:t xml:space="preserve"> </w:t>
      </w:r>
      <w:r>
        <w:rPr>
          <w:rFonts w:ascii="Arial" w:hAnsi="Arial" w:cs="Arial"/>
        </w:rPr>
        <w:t xml:space="preserve"> </w:t>
      </w:r>
      <w:r w:rsidRPr="004A6904">
        <w:rPr>
          <w:rFonts w:ascii="Arial" w:hAnsi="Arial" w:cs="Arial"/>
        </w:rPr>
        <w:t>Número de unidades de transferencia en relación al flujo               másico de agua y aire …………………………………</w:t>
      </w:r>
      <w:r>
        <w:rPr>
          <w:rFonts w:ascii="Arial" w:hAnsi="Arial" w:cs="Arial"/>
        </w:rPr>
        <w:t>.</w:t>
      </w:r>
      <w:r w:rsidRPr="004A6904">
        <w:rPr>
          <w:rFonts w:ascii="Arial" w:hAnsi="Arial" w:cs="Arial"/>
        </w:rPr>
        <w:t xml:space="preserve">…….. </w:t>
      </w:r>
      <w:r w:rsidRPr="004A6904">
        <w:rPr>
          <w:rFonts w:ascii="Arial" w:hAnsi="Arial" w:cs="Arial"/>
          <w:iCs/>
        </w:rPr>
        <w:t>183</w:t>
      </w:r>
    </w:p>
    <w:p w:rsidR="00943396" w:rsidRPr="004A6904" w:rsidRDefault="00943396" w:rsidP="00943396">
      <w:pPr>
        <w:rPr>
          <w:rFonts w:ascii="Arial" w:hAnsi="Arial" w:cs="Arial"/>
        </w:rPr>
      </w:pPr>
      <w:r w:rsidRPr="004A6904">
        <w:rPr>
          <w:rFonts w:ascii="Arial" w:hAnsi="Arial" w:cs="Arial"/>
          <w:bCs/>
          <w:iCs/>
        </w:rPr>
        <w:t>Tabla 4</w:t>
      </w:r>
      <w:r>
        <w:rPr>
          <w:rFonts w:ascii="Arial" w:hAnsi="Arial" w:cs="Arial"/>
          <w:bCs/>
          <w:iCs/>
        </w:rPr>
        <w:t>1</w:t>
      </w:r>
      <w:r w:rsidRPr="004A6904">
        <w:rPr>
          <w:rFonts w:ascii="Arial" w:hAnsi="Arial" w:cs="Arial"/>
          <w:bCs/>
          <w:iCs/>
        </w:rPr>
        <w:t xml:space="preserve">      </w:t>
      </w:r>
      <w:r>
        <w:rPr>
          <w:rFonts w:ascii="Arial" w:hAnsi="Arial" w:cs="Arial"/>
          <w:bCs/>
          <w:iCs/>
        </w:rPr>
        <w:t xml:space="preserve"> </w:t>
      </w:r>
      <w:r w:rsidRPr="004A6904">
        <w:rPr>
          <w:rFonts w:ascii="Arial" w:hAnsi="Arial" w:cs="Arial"/>
          <w:bCs/>
          <w:iCs/>
        </w:rPr>
        <w:t xml:space="preserve">  </w:t>
      </w:r>
      <w:r>
        <w:rPr>
          <w:rFonts w:ascii="Arial" w:hAnsi="Arial" w:cs="Arial"/>
          <w:bCs/>
          <w:iCs/>
        </w:rPr>
        <w:t xml:space="preserve"> A</w:t>
      </w:r>
      <w:r w:rsidRPr="004A6904">
        <w:rPr>
          <w:rFonts w:ascii="Arial" w:hAnsi="Arial" w:cs="Arial"/>
        </w:rPr>
        <w:t xml:space="preserve">plicación de logaritmos al número de unidades de </w:t>
      </w:r>
    </w:p>
    <w:p w:rsidR="00943396" w:rsidRPr="004A6904" w:rsidRDefault="00943396" w:rsidP="00943396">
      <w:pPr>
        <w:rPr>
          <w:rFonts w:ascii="Arial" w:hAnsi="Arial" w:cs="Arial"/>
        </w:rPr>
      </w:pPr>
      <w:r w:rsidRPr="004A6904">
        <w:rPr>
          <w:rFonts w:ascii="Arial" w:hAnsi="Arial" w:cs="Arial"/>
        </w:rPr>
        <w:t xml:space="preserve">                        transferencia …</w:t>
      </w:r>
      <w:r w:rsidRPr="004A6904">
        <w:rPr>
          <w:rFonts w:ascii="Arial" w:hAnsi="Arial" w:cs="Arial"/>
          <w:iCs/>
        </w:rPr>
        <w:t>…………………………………</w:t>
      </w:r>
      <w:r>
        <w:rPr>
          <w:rFonts w:ascii="Arial" w:hAnsi="Arial" w:cs="Arial"/>
          <w:iCs/>
        </w:rPr>
        <w:t>……………....159</w:t>
      </w:r>
    </w:p>
    <w:p w:rsidR="00943396" w:rsidRPr="004A6904" w:rsidRDefault="00943396" w:rsidP="00943396">
      <w:pPr>
        <w:jc w:val="both"/>
        <w:rPr>
          <w:rFonts w:ascii="Arial" w:hAnsi="Arial" w:cs="Arial"/>
        </w:rPr>
      </w:pPr>
      <w:r w:rsidRPr="004A6904">
        <w:rPr>
          <w:rFonts w:ascii="Arial" w:hAnsi="Arial" w:cs="Arial"/>
          <w:bCs/>
          <w:iCs/>
        </w:rPr>
        <w:t>Tabla 4</w:t>
      </w:r>
      <w:r>
        <w:rPr>
          <w:rFonts w:ascii="Arial" w:hAnsi="Arial" w:cs="Arial"/>
          <w:bCs/>
          <w:iCs/>
        </w:rPr>
        <w:t>2</w:t>
      </w:r>
      <w:r w:rsidRPr="004A6904">
        <w:rPr>
          <w:rFonts w:ascii="Arial" w:hAnsi="Arial" w:cs="Arial"/>
          <w:bCs/>
          <w:iCs/>
        </w:rPr>
        <w:t xml:space="preserve">     </w:t>
      </w:r>
      <w:r>
        <w:rPr>
          <w:rFonts w:ascii="Arial" w:hAnsi="Arial" w:cs="Arial"/>
          <w:bCs/>
          <w:iCs/>
        </w:rPr>
        <w:t xml:space="preserve"> </w:t>
      </w:r>
      <w:r w:rsidRPr="004A6904">
        <w:rPr>
          <w:rFonts w:ascii="Arial" w:hAnsi="Arial" w:cs="Arial"/>
          <w:bCs/>
          <w:iCs/>
        </w:rPr>
        <w:t xml:space="preserve">  </w:t>
      </w:r>
      <w:r>
        <w:rPr>
          <w:rFonts w:ascii="Arial" w:hAnsi="Arial" w:cs="Arial"/>
          <w:bCs/>
          <w:iCs/>
        </w:rPr>
        <w:t xml:space="preserve">  C</w:t>
      </w:r>
      <w:r w:rsidRPr="004A6904">
        <w:rPr>
          <w:rFonts w:ascii="Arial" w:hAnsi="Arial" w:cs="Arial"/>
        </w:rPr>
        <w:t>oeficientes de la correlación de número de unidades</w:t>
      </w:r>
    </w:p>
    <w:p w:rsidR="00943396" w:rsidRPr="004A6904" w:rsidRDefault="00943396" w:rsidP="00943396">
      <w:pPr>
        <w:jc w:val="both"/>
        <w:rPr>
          <w:rFonts w:ascii="Arial" w:hAnsi="Arial" w:cs="Arial"/>
        </w:rPr>
      </w:pPr>
      <w:r w:rsidRPr="004A6904">
        <w:rPr>
          <w:rFonts w:ascii="Arial" w:hAnsi="Arial" w:cs="Arial"/>
        </w:rPr>
        <w:t xml:space="preserve">                        de transferencia, en función de logaritmos. ……</w:t>
      </w:r>
      <w:r>
        <w:rPr>
          <w:rFonts w:ascii="Arial" w:hAnsi="Arial" w:cs="Arial"/>
        </w:rPr>
        <w:t>……..</w:t>
      </w:r>
      <w:r w:rsidRPr="004A6904">
        <w:rPr>
          <w:rFonts w:ascii="Arial" w:hAnsi="Arial" w:cs="Arial"/>
        </w:rPr>
        <w:t>…….</w:t>
      </w:r>
      <w:r>
        <w:rPr>
          <w:rFonts w:ascii="Arial" w:hAnsi="Arial" w:cs="Arial"/>
          <w:iCs/>
        </w:rPr>
        <w:t>160</w:t>
      </w:r>
    </w:p>
    <w:p w:rsidR="00943396" w:rsidRPr="004A6904" w:rsidRDefault="00943396" w:rsidP="00943396">
      <w:pPr>
        <w:ind w:left="1620" w:hanging="1620"/>
        <w:rPr>
          <w:rFonts w:ascii="Arial" w:hAnsi="Arial" w:cs="Arial"/>
        </w:rPr>
      </w:pPr>
      <w:r w:rsidRPr="004A6904">
        <w:rPr>
          <w:rFonts w:ascii="Arial" w:hAnsi="Arial" w:cs="Arial"/>
          <w:bCs/>
          <w:iCs/>
        </w:rPr>
        <w:t>Tabla</w:t>
      </w:r>
      <w:r>
        <w:rPr>
          <w:rFonts w:ascii="Arial" w:hAnsi="Arial" w:cs="Arial"/>
          <w:bCs/>
          <w:iCs/>
        </w:rPr>
        <w:t xml:space="preserve"> 43</w:t>
      </w:r>
      <w:r w:rsidRPr="004A6904">
        <w:rPr>
          <w:rFonts w:ascii="Arial" w:hAnsi="Arial" w:cs="Arial"/>
          <w:bCs/>
          <w:iCs/>
        </w:rPr>
        <w:t xml:space="preserve">      </w:t>
      </w:r>
      <w:r>
        <w:rPr>
          <w:rFonts w:ascii="Arial" w:hAnsi="Arial" w:cs="Arial"/>
          <w:bCs/>
          <w:iCs/>
        </w:rPr>
        <w:t xml:space="preserve"> </w:t>
      </w:r>
      <w:r w:rsidRPr="004A6904">
        <w:rPr>
          <w:rFonts w:ascii="Arial" w:hAnsi="Arial" w:cs="Arial"/>
          <w:bCs/>
          <w:iCs/>
        </w:rPr>
        <w:t xml:space="preserve"> </w:t>
      </w:r>
      <w:r>
        <w:rPr>
          <w:rFonts w:ascii="Arial" w:hAnsi="Arial" w:cs="Arial"/>
          <w:bCs/>
          <w:iCs/>
        </w:rPr>
        <w:t xml:space="preserve"> </w:t>
      </w:r>
      <w:r w:rsidRPr="004A6904">
        <w:rPr>
          <w:rFonts w:ascii="Arial" w:hAnsi="Arial" w:cs="Arial"/>
          <w:bCs/>
          <w:iCs/>
        </w:rPr>
        <w:t xml:space="preserve"> </w:t>
      </w:r>
      <w:r w:rsidRPr="004A6904">
        <w:rPr>
          <w:rFonts w:ascii="Arial" w:hAnsi="Arial" w:cs="Arial"/>
        </w:rPr>
        <w:t>Coeficientes de la correlación de número de unidades de     transferencia…………………………………………</w:t>
      </w:r>
      <w:r>
        <w:rPr>
          <w:rFonts w:ascii="Arial" w:hAnsi="Arial" w:cs="Arial"/>
        </w:rPr>
        <w:t>…….....…162</w:t>
      </w:r>
    </w:p>
    <w:p w:rsidR="00943396" w:rsidRPr="00890005" w:rsidRDefault="00943396" w:rsidP="00943396">
      <w:pPr>
        <w:spacing w:line="480" w:lineRule="auto"/>
        <w:ind w:left="2520"/>
        <w:jc w:val="center"/>
        <w:rPr>
          <w:rFonts w:ascii="Arial" w:hAnsi="Arial" w:cs="Arial"/>
          <w:bCs/>
          <w:iCs/>
        </w:rPr>
      </w:pPr>
    </w:p>
    <w:p w:rsidR="00943396" w:rsidRPr="0011017B" w:rsidRDefault="00943396" w:rsidP="00943396">
      <w:pPr>
        <w:spacing w:line="480" w:lineRule="auto"/>
        <w:ind w:left="1260" w:hanging="1260"/>
        <w:jc w:val="both"/>
        <w:rPr>
          <w:rFonts w:ascii="Arial" w:hAnsi="Arial" w:cs="Arial"/>
          <w:iCs/>
        </w:rPr>
      </w:pPr>
    </w:p>
    <w:p w:rsidR="00943396" w:rsidRDefault="00943396" w:rsidP="00943396">
      <w:pPr>
        <w:spacing w:line="480" w:lineRule="auto"/>
        <w:jc w:val="both"/>
        <w:rPr>
          <w:rFonts w:ascii="Arial" w:hAnsi="Arial" w:cs="Arial"/>
          <w:iCs/>
          <w:sz w:val="22"/>
          <w:szCs w:val="22"/>
        </w:rPr>
      </w:pPr>
    </w:p>
    <w:p w:rsidR="00943396" w:rsidRDefault="00943396" w:rsidP="00943396">
      <w:pPr>
        <w:spacing w:line="480" w:lineRule="auto"/>
        <w:jc w:val="both"/>
        <w:rPr>
          <w:rFonts w:ascii="Arial" w:hAnsi="Arial" w:cs="Arial"/>
          <w:iCs/>
          <w:sz w:val="22"/>
          <w:szCs w:val="22"/>
        </w:rPr>
      </w:pPr>
    </w:p>
    <w:p w:rsidR="00943396" w:rsidRPr="00383059" w:rsidRDefault="00E66C0E" w:rsidP="00943396">
      <w:pPr>
        <w:spacing w:line="480" w:lineRule="auto"/>
        <w:jc w:val="center"/>
        <w:rPr>
          <w:rFonts w:ascii="Arial" w:hAnsi="Arial" w:cs="Arial"/>
          <w:b/>
          <w:sz w:val="32"/>
          <w:szCs w:val="32"/>
        </w:rPr>
      </w:pPr>
      <w:r>
        <w:rPr>
          <w:noProof/>
        </w:rPr>
        <w:drawing>
          <wp:anchor distT="0" distB="0" distL="114300" distR="114300" simplePos="0" relativeHeight="251677184" behindDoc="1" locked="0" layoutInCell="1" allowOverlap="1">
            <wp:simplePos x="0" y="0"/>
            <wp:positionH relativeFrom="column">
              <wp:posOffset>5029200</wp:posOffset>
            </wp:positionH>
            <wp:positionV relativeFrom="paragraph">
              <wp:posOffset>-727075</wp:posOffset>
            </wp:positionV>
            <wp:extent cx="342900" cy="219075"/>
            <wp:effectExtent l="19050" t="0" r="0" b="0"/>
            <wp:wrapTight wrapText="bothSides">
              <wp:wrapPolygon edited="0">
                <wp:start x="-1200" y="0"/>
                <wp:lineTo x="-1200" y="20661"/>
                <wp:lineTo x="21600" y="20661"/>
                <wp:lineTo x="21600" y="0"/>
                <wp:lineTo x="-1200" y="0"/>
              </wp:wrapPolygon>
            </wp:wrapTight>
            <wp:docPr id="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srcRect/>
                    <a:stretch>
                      <a:fillRect/>
                    </a:stretch>
                  </pic:blipFill>
                  <pic:spPr bwMode="auto">
                    <a:xfrm>
                      <a:off x="0" y="0"/>
                      <a:ext cx="342900" cy="219075"/>
                    </a:xfrm>
                    <a:prstGeom prst="rect">
                      <a:avLst/>
                    </a:prstGeom>
                    <a:noFill/>
                    <a:ln w="9525">
                      <a:noFill/>
                      <a:miter lim="800000"/>
                      <a:headEnd/>
                      <a:tailEnd/>
                    </a:ln>
                  </pic:spPr>
                </pic:pic>
              </a:graphicData>
            </a:graphic>
          </wp:anchor>
        </w:drawing>
      </w:r>
      <w:r w:rsidR="00943396" w:rsidRPr="00E24611">
        <w:rPr>
          <w:rFonts w:ascii="Arial" w:hAnsi="Arial" w:cs="Arial"/>
          <w:b/>
          <w:sz w:val="32"/>
          <w:szCs w:val="32"/>
        </w:rPr>
        <w:t>ÍNDICE DE PLANOS</w:t>
      </w:r>
    </w:p>
    <w:p w:rsidR="00943396" w:rsidRPr="0011017B" w:rsidRDefault="00943396" w:rsidP="00943396">
      <w:pPr>
        <w:spacing w:line="480" w:lineRule="auto"/>
        <w:jc w:val="both"/>
      </w:pPr>
    </w:p>
    <w:p w:rsidR="00943396" w:rsidRPr="007B503D" w:rsidRDefault="00943396" w:rsidP="00943396">
      <w:pPr>
        <w:tabs>
          <w:tab w:val="left" w:pos="180"/>
        </w:tabs>
        <w:spacing w:line="480" w:lineRule="auto"/>
        <w:jc w:val="both"/>
        <w:rPr>
          <w:rFonts w:ascii="Arial" w:hAnsi="Arial" w:cs="Arial"/>
          <w:lang w:val="es-EC"/>
        </w:rPr>
      </w:pPr>
      <w:r>
        <w:rPr>
          <w:rFonts w:ascii="Arial" w:hAnsi="Arial" w:cs="Arial"/>
          <w:b/>
          <w:lang w:val="es-EC"/>
        </w:rPr>
        <w:t xml:space="preserve">        Plano 1</w:t>
      </w:r>
      <w:r w:rsidRPr="0011017B">
        <w:rPr>
          <w:rFonts w:ascii="Arial" w:hAnsi="Arial" w:cs="Arial"/>
          <w:lang w:val="es-EC"/>
        </w:rPr>
        <w:t xml:space="preserve"> </w:t>
      </w:r>
      <w:r>
        <w:rPr>
          <w:rFonts w:ascii="Arial" w:hAnsi="Arial" w:cs="Arial"/>
          <w:lang w:val="es-EC"/>
        </w:rPr>
        <w:t xml:space="preserve">           Ventilador centrifugo escalado</w:t>
      </w:r>
    </w:p>
    <w:p w:rsidR="00943396" w:rsidRDefault="00943396" w:rsidP="00943396">
      <w:pPr>
        <w:spacing w:line="480" w:lineRule="auto"/>
        <w:rPr>
          <w:rFonts w:ascii="Arial" w:hAnsi="Arial" w:cs="Arial"/>
          <w:b/>
          <w:sz w:val="32"/>
          <w:szCs w:val="32"/>
          <w:lang w:val="es-EC"/>
        </w:rPr>
      </w:pPr>
    </w:p>
    <w:p w:rsidR="00DC24C5" w:rsidRDefault="00DC24C5" w:rsidP="00943396">
      <w:pPr>
        <w:spacing w:line="480" w:lineRule="auto"/>
        <w:jc w:val="center"/>
        <w:rPr>
          <w:rFonts w:ascii="Arial" w:hAnsi="Arial" w:cs="Arial"/>
          <w:b/>
          <w:sz w:val="32"/>
          <w:szCs w:val="32"/>
        </w:rPr>
      </w:pPr>
      <w:r>
        <w:rPr>
          <w:rFonts w:ascii="Arial" w:hAnsi="Arial" w:cs="Arial"/>
          <w:b/>
          <w:sz w:val="32"/>
          <w:szCs w:val="32"/>
        </w:rPr>
        <w:lastRenderedPageBreak/>
        <w:t>INTRODUCCIÓN</w:t>
      </w:r>
    </w:p>
    <w:p w:rsidR="00DC24C5" w:rsidRDefault="00DC24C5" w:rsidP="00DC24C5">
      <w:pPr>
        <w:jc w:val="center"/>
        <w:rPr>
          <w:rFonts w:ascii="Arial" w:hAnsi="Arial" w:cs="Arial"/>
          <w:b/>
          <w:sz w:val="32"/>
          <w:szCs w:val="32"/>
        </w:rPr>
      </w:pPr>
    </w:p>
    <w:p w:rsidR="00DC24C5" w:rsidRDefault="00DC24C5" w:rsidP="00DC24C5">
      <w:pPr>
        <w:spacing w:line="480" w:lineRule="auto"/>
        <w:jc w:val="both"/>
        <w:rPr>
          <w:rFonts w:ascii="Arial" w:hAnsi="Arial" w:cs="Arial"/>
        </w:rPr>
      </w:pPr>
      <w:r>
        <w:rPr>
          <w:rFonts w:ascii="Arial" w:hAnsi="Arial" w:cs="Arial"/>
        </w:rPr>
        <w:t>Durante el proceso del diseño y construcción de una torre de enfriamiento es necesario obtener herramientas matemáticas que sirvan para poder predecir las temperaturas que se necesita obtener en un determinado proceso, y de esta manera poder determinar las</w:t>
      </w:r>
      <w:r w:rsidRPr="0094294A">
        <w:rPr>
          <w:rFonts w:ascii="Arial" w:hAnsi="Arial" w:cs="Arial"/>
        </w:rPr>
        <w:t xml:space="preserve"> </w:t>
      </w:r>
      <w:r>
        <w:rPr>
          <w:rFonts w:ascii="Arial" w:hAnsi="Arial" w:cs="Arial"/>
        </w:rPr>
        <w:t>correctas dimensiones de la torre de enfriamiento, el conocimiento del comportamiento de los caudales involucrados ayudará a disminuir los costos debido a que no se sobredimensionará el equipo térmico.</w:t>
      </w:r>
    </w:p>
    <w:p w:rsidR="00DC24C5" w:rsidRDefault="00DC24C5" w:rsidP="00DC24C5">
      <w:pPr>
        <w:spacing w:line="480" w:lineRule="auto"/>
        <w:jc w:val="both"/>
        <w:rPr>
          <w:rFonts w:ascii="Arial" w:hAnsi="Arial" w:cs="Arial"/>
        </w:rPr>
      </w:pPr>
    </w:p>
    <w:p w:rsidR="00DC24C5" w:rsidRDefault="00DC24C5" w:rsidP="00DC24C5">
      <w:pPr>
        <w:spacing w:line="480" w:lineRule="auto"/>
        <w:jc w:val="both"/>
        <w:rPr>
          <w:rFonts w:ascii="Arial" w:hAnsi="Arial" w:cs="Arial"/>
        </w:rPr>
      </w:pPr>
      <w:r>
        <w:rPr>
          <w:rFonts w:ascii="Arial" w:hAnsi="Arial" w:cs="Arial"/>
        </w:rPr>
        <w:t xml:space="preserve">En la presente tesis se trata de buscar la mejor correlación de transferencia de masa y caída de presión en el interior del relleno económico seleccionado, el procedimiento para la obtención de esta correlación estará relacionado con valores de temperatura y caída de presión, estos valores serán graficados para luego seleccionar el mejor modelo matemático que se ajuste a estos valores y que presente el menor error entre ellos, </w:t>
      </w:r>
    </w:p>
    <w:p w:rsidR="00DC24C5" w:rsidRDefault="00DC24C5" w:rsidP="00DC24C5">
      <w:pPr>
        <w:spacing w:line="480" w:lineRule="auto"/>
        <w:jc w:val="both"/>
        <w:rPr>
          <w:rFonts w:ascii="Arial" w:hAnsi="Arial" w:cs="Arial"/>
        </w:rPr>
      </w:pPr>
    </w:p>
    <w:p w:rsidR="00DC24C5" w:rsidRPr="00110531" w:rsidRDefault="00DC24C5" w:rsidP="00DC24C5">
      <w:pPr>
        <w:spacing w:line="480" w:lineRule="auto"/>
        <w:jc w:val="both"/>
        <w:rPr>
          <w:rFonts w:ascii="Arial" w:hAnsi="Arial" w:cs="Arial"/>
        </w:rPr>
      </w:pPr>
      <w:r>
        <w:rPr>
          <w:rFonts w:ascii="Arial" w:hAnsi="Arial" w:cs="Arial"/>
        </w:rPr>
        <w:t>En el estudio se analiza: Información de los flujos másicos de agua y aire en el relleno seleccionado, la distribución de temperatura para diferentes combinaciones de flujo másico de agua y aire, caída de presión en el relleno seleccionado, modelos matemáticos que tratan de describir la tendencia de</w:t>
      </w:r>
      <w:r w:rsidR="00943396">
        <w:rPr>
          <w:rFonts w:ascii="Arial" w:hAnsi="Arial" w:cs="Arial"/>
        </w:rPr>
        <w:t xml:space="preserve"> </w:t>
      </w:r>
      <w:r>
        <w:rPr>
          <w:rFonts w:ascii="Arial" w:hAnsi="Arial" w:cs="Arial"/>
        </w:rPr>
        <w:lastRenderedPageBreak/>
        <w:t>los valores experimentales encontrados y finalmente se la obtención de la mejor correlación.</w:t>
      </w:r>
    </w:p>
    <w:p w:rsidR="00784A36" w:rsidRDefault="00DC24C5" w:rsidP="00784A36">
      <w:pPr>
        <w:spacing w:line="480" w:lineRule="auto"/>
        <w:jc w:val="both"/>
        <w:rPr>
          <w:rFonts w:ascii="Arial" w:hAnsi="Arial" w:cs="Arial"/>
          <w:b/>
        </w:rPr>
      </w:pPr>
      <w:r>
        <w:rPr>
          <w:rFonts w:ascii="Arial" w:hAnsi="Arial" w:cs="Arial"/>
          <w:b/>
        </w:rPr>
        <w:br w:type="page"/>
      </w:r>
    </w:p>
    <w:p w:rsidR="00784A36" w:rsidRDefault="00784A36" w:rsidP="00784A36">
      <w:pPr>
        <w:spacing w:line="360" w:lineRule="auto"/>
        <w:jc w:val="center"/>
        <w:rPr>
          <w:rFonts w:ascii="Arial" w:hAnsi="Arial" w:cs="Arial"/>
          <w:b/>
          <w:sz w:val="48"/>
          <w:szCs w:val="48"/>
        </w:rPr>
      </w:pPr>
      <w:r>
        <w:rPr>
          <w:rFonts w:ascii="Arial" w:hAnsi="Arial" w:cs="Arial"/>
          <w:b/>
          <w:sz w:val="48"/>
          <w:szCs w:val="48"/>
        </w:rPr>
        <w:t>CAPÍTULO 1</w:t>
      </w:r>
    </w:p>
    <w:p w:rsidR="00784A36" w:rsidRPr="00B3281E" w:rsidRDefault="00784A36" w:rsidP="00784A36">
      <w:pPr>
        <w:spacing w:line="360" w:lineRule="auto"/>
        <w:jc w:val="center"/>
        <w:rPr>
          <w:rFonts w:ascii="Arial" w:hAnsi="Arial" w:cs="Arial"/>
          <w:b/>
        </w:rPr>
      </w:pPr>
      <w:r>
        <w:rPr>
          <w:rFonts w:ascii="Arial" w:hAnsi="Arial" w:cs="Arial"/>
          <w:b/>
          <w:sz w:val="48"/>
          <w:szCs w:val="48"/>
        </w:rPr>
        <w:t xml:space="preserve"> </w:t>
      </w:r>
    </w:p>
    <w:p w:rsidR="00784A36" w:rsidRDefault="00784A36" w:rsidP="00784A36">
      <w:pPr>
        <w:pStyle w:val="Textoindependiente"/>
        <w:numPr>
          <w:ilvl w:val="0"/>
          <w:numId w:val="5"/>
        </w:numPr>
        <w:spacing w:line="240" w:lineRule="auto"/>
        <w:jc w:val="both"/>
        <w:rPr>
          <w:szCs w:val="32"/>
        </w:rPr>
      </w:pPr>
      <w:r>
        <w:rPr>
          <w:szCs w:val="32"/>
        </w:rPr>
        <w:t xml:space="preserve">GENERALIDADES DE SISTEMAS DE ENFRIAMIENTO POR CAMBIO DE FASE CON TRANSFERENCIA DE MASA </w:t>
      </w:r>
    </w:p>
    <w:p w:rsidR="00784A36" w:rsidRPr="00A90167" w:rsidRDefault="00784A36" w:rsidP="00A90167">
      <w:pPr>
        <w:pStyle w:val="Textoindependiente"/>
        <w:spacing w:line="240" w:lineRule="auto"/>
        <w:jc w:val="both"/>
        <w:rPr>
          <w:sz w:val="24"/>
        </w:rPr>
      </w:pPr>
    </w:p>
    <w:p w:rsidR="00784A36" w:rsidRPr="00A90167" w:rsidRDefault="00784A36" w:rsidP="00A90167">
      <w:pPr>
        <w:tabs>
          <w:tab w:val="left" w:pos="900"/>
        </w:tabs>
        <w:jc w:val="both"/>
        <w:rPr>
          <w:rFonts w:ascii="Arial" w:hAnsi="Arial" w:cs="Arial"/>
        </w:rPr>
      </w:pPr>
    </w:p>
    <w:p w:rsidR="00784A36" w:rsidRDefault="00784A36" w:rsidP="001556B9">
      <w:pPr>
        <w:numPr>
          <w:ilvl w:val="1"/>
          <w:numId w:val="4"/>
        </w:numPr>
        <w:jc w:val="both"/>
        <w:rPr>
          <w:rFonts w:ascii="Arial" w:hAnsi="Arial" w:cs="Arial"/>
          <w:b/>
          <w:szCs w:val="28"/>
        </w:rPr>
      </w:pPr>
      <w:r>
        <w:rPr>
          <w:rFonts w:ascii="Arial" w:hAnsi="Arial" w:cs="Arial"/>
          <w:b/>
          <w:szCs w:val="28"/>
        </w:rPr>
        <w:t xml:space="preserve">      Descripción de las torres de enfriamiento.</w:t>
      </w:r>
    </w:p>
    <w:p w:rsidR="00784A36" w:rsidRDefault="00784A36" w:rsidP="001556B9">
      <w:pPr>
        <w:jc w:val="both"/>
        <w:rPr>
          <w:rFonts w:ascii="Arial" w:hAnsi="Arial" w:cs="Arial"/>
          <w:b/>
          <w:szCs w:val="28"/>
        </w:rPr>
      </w:pPr>
    </w:p>
    <w:p w:rsidR="00784A36" w:rsidRDefault="00784A36" w:rsidP="001556B9">
      <w:pPr>
        <w:jc w:val="both"/>
        <w:rPr>
          <w:rFonts w:ascii="Arial" w:hAnsi="Arial" w:cs="Arial"/>
          <w:b/>
          <w:szCs w:val="28"/>
        </w:rPr>
      </w:pPr>
    </w:p>
    <w:p w:rsidR="00A90167" w:rsidRDefault="00784A36" w:rsidP="00A90167">
      <w:pPr>
        <w:spacing w:line="480" w:lineRule="auto"/>
        <w:ind w:left="1080"/>
        <w:jc w:val="both"/>
        <w:rPr>
          <w:rFonts w:ascii="Arial" w:hAnsi="Arial" w:cs="Arial"/>
        </w:rPr>
      </w:pPr>
      <w:r>
        <w:rPr>
          <w:rFonts w:ascii="Arial" w:hAnsi="Arial" w:cs="Arial"/>
        </w:rPr>
        <w:t>Las torres de enfriamiento tienen como finalidad enfriar una corriente de agua por vaporización parcial, esta se logra con el consiguiente intercambio de calor sensible y latente entre una corriente de aire seco y frío y una corriente de agua caliente, estas corrientes de aire y agua circulan en contracorriente por la torre de enfriamiento.</w:t>
      </w:r>
      <w:r w:rsidR="00182D60">
        <w:rPr>
          <w:rFonts w:ascii="Arial" w:hAnsi="Arial" w:cs="Arial"/>
        </w:rPr>
        <w:t xml:space="preserve"> </w:t>
      </w:r>
      <w:r>
        <w:rPr>
          <w:rFonts w:ascii="Arial" w:hAnsi="Arial" w:cs="Arial"/>
        </w:rPr>
        <w:t xml:space="preserve">Al entrar en contacto el aire con el agua se forma una  fina película de aire húmedo saturado sobre la lámina de agua que desciende por el relleno.  Esto es debido a que la presión parcial de  vapor de agua en la película de aire es superior  a la del aire húmedo que circula por la torre, produciéndose una evaporación, la masa de agua evaporada extrae el calor latente de vaporización del propio líquido y calor latente es cedido al aire, obteniéndose de esta manera  un enfriamiento del agua y un aumento en la temperatura del aire.  </w:t>
      </w:r>
    </w:p>
    <w:p w:rsidR="00A90167" w:rsidRDefault="00A90167" w:rsidP="00A90167">
      <w:pPr>
        <w:ind w:left="1080"/>
        <w:jc w:val="both"/>
        <w:rPr>
          <w:rFonts w:ascii="Arial" w:hAnsi="Arial" w:cs="Arial"/>
        </w:rPr>
      </w:pPr>
    </w:p>
    <w:p w:rsidR="00A90167" w:rsidRDefault="00A90167" w:rsidP="00A90167">
      <w:pPr>
        <w:ind w:left="1080"/>
        <w:jc w:val="both"/>
        <w:rPr>
          <w:rFonts w:ascii="Arial" w:hAnsi="Arial" w:cs="Arial"/>
        </w:rPr>
      </w:pPr>
    </w:p>
    <w:p w:rsidR="00784A36" w:rsidRDefault="00784A36" w:rsidP="00784A36">
      <w:pPr>
        <w:spacing w:line="480" w:lineRule="auto"/>
        <w:ind w:left="1080"/>
        <w:jc w:val="both"/>
        <w:rPr>
          <w:rFonts w:ascii="Arial" w:hAnsi="Arial" w:cs="Arial"/>
        </w:rPr>
      </w:pPr>
      <w:r>
        <w:rPr>
          <w:rFonts w:ascii="Arial" w:hAnsi="Arial" w:cs="Arial"/>
        </w:rPr>
        <w:t>Otra manera de explicar el funcionamiento de una torre de enfriamiento es la siguiente: Cuando el liquido a una cierta temperatura T</w:t>
      </w:r>
      <w:r>
        <w:rPr>
          <w:rFonts w:ascii="Arial" w:hAnsi="Arial" w:cs="Arial"/>
          <w:vertAlign w:val="subscript"/>
        </w:rPr>
        <w:t>agua</w:t>
      </w:r>
      <w:r>
        <w:rPr>
          <w:rFonts w:ascii="Arial" w:hAnsi="Arial" w:cs="Arial"/>
        </w:rPr>
        <w:t>, entra en contacto con el aire a temperatura T</w:t>
      </w:r>
      <w:r>
        <w:rPr>
          <w:rFonts w:ascii="Arial" w:hAnsi="Arial" w:cs="Arial"/>
          <w:vertAlign w:val="subscript"/>
        </w:rPr>
        <w:t>aire</w:t>
      </w:r>
      <w:r>
        <w:rPr>
          <w:rFonts w:ascii="Arial" w:hAnsi="Arial" w:cs="Arial"/>
        </w:rPr>
        <w:t>, donde la temperatura T</w:t>
      </w:r>
      <w:r>
        <w:rPr>
          <w:rFonts w:ascii="Arial" w:hAnsi="Arial" w:cs="Arial"/>
          <w:vertAlign w:val="subscript"/>
        </w:rPr>
        <w:t>aire</w:t>
      </w:r>
      <w:r>
        <w:rPr>
          <w:rFonts w:ascii="Arial" w:hAnsi="Arial" w:cs="Arial"/>
        </w:rPr>
        <w:t xml:space="preserve"> es menor que T</w:t>
      </w:r>
      <w:r>
        <w:rPr>
          <w:rFonts w:ascii="Arial" w:hAnsi="Arial" w:cs="Arial"/>
          <w:vertAlign w:val="subscript"/>
        </w:rPr>
        <w:t>agua</w:t>
      </w:r>
      <w:r>
        <w:rPr>
          <w:rFonts w:ascii="Arial" w:hAnsi="Arial" w:cs="Arial"/>
        </w:rPr>
        <w:t>, la película del líquido que está en contacto directo con el líquido se evapora. Para que este líquido pueda cambiar de fase, necesita obtener energía de algún lugar disponible; la fuente más cercana es el seno del líquido, por lo tanto, al tomar esta energía del líquido este disminuye su temperatura.</w:t>
      </w:r>
    </w:p>
    <w:p w:rsidR="00784A36" w:rsidRDefault="00784A36" w:rsidP="001556B9">
      <w:pPr>
        <w:jc w:val="both"/>
        <w:rPr>
          <w:rFonts w:ascii="Arial" w:hAnsi="Arial" w:cs="Arial"/>
          <w:b/>
          <w:szCs w:val="28"/>
        </w:rPr>
      </w:pPr>
    </w:p>
    <w:p w:rsidR="00784A36" w:rsidRPr="00493EC5" w:rsidRDefault="00784A36" w:rsidP="001556B9">
      <w:pPr>
        <w:jc w:val="both"/>
        <w:rPr>
          <w:rFonts w:ascii="Arial" w:hAnsi="Arial" w:cs="Arial"/>
          <w:b/>
          <w:szCs w:val="28"/>
        </w:rPr>
      </w:pPr>
    </w:p>
    <w:p w:rsidR="00784A36" w:rsidRDefault="001556B9" w:rsidP="00784A36">
      <w:pPr>
        <w:spacing w:line="480" w:lineRule="auto"/>
        <w:jc w:val="both"/>
        <w:rPr>
          <w:rFonts w:ascii="Arial" w:hAnsi="Arial" w:cs="Arial"/>
          <w:b/>
        </w:rPr>
      </w:pPr>
      <w:r>
        <w:rPr>
          <w:rFonts w:ascii="Arial" w:hAnsi="Arial" w:cs="Arial"/>
          <w:b/>
        </w:rPr>
        <w:t xml:space="preserve"> </w:t>
      </w:r>
      <w:r w:rsidR="00784A36">
        <w:rPr>
          <w:rFonts w:ascii="Arial" w:hAnsi="Arial" w:cs="Arial"/>
          <w:b/>
        </w:rPr>
        <w:t>1.2</w:t>
      </w:r>
      <w:r w:rsidR="00784A36">
        <w:rPr>
          <w:rFonts w:ascii="Arial" w:hAnsi="Arial" w:cs="Arial"/>
          <w:b/>
          <w:sz w:val="28"/>
          <w:szCs w:val="28"/>
        </w:rPr>
        <w:t xml:space="preserve">    </w:t>
      </w:r>
      <w:r w:rsidR="00784A36">
        <w:rPr>
          <w:rFonts w:ascii="Arial" w:hAnsi="Arial" w:cs="Arial"/>
          <w:b/>
        </w:rPr>
        <w:t>Tipos de torre de enfriamiento.</w:t>
      </w:r>
    </w:p>
    <w:p w:rsidR="00784A36" w:rsidRDefault="00784A36" w:rsidP="00A90167">
      <w:pPr>
        <w:jc w:val="both"/>
        <w:rPr>
          <w:rFonts w:ascii="Arial" w:hAnsi="Arial" w:cs="Arial"/>
          <w:b/>
        </w:rPr>
      </w:pPr>
    </w:p>
    <w:p w:rsidR="00784A36" w:rsidRDefault="00784A36" w:rsidP="00A90167">
      <w:pPr>
        <w:jc w:val="both"/>
        <w:rPr>
          <w:rFonts w:ascii="Arial" w:hAnsi="Arial" w:cs="Arial"/>
          <w:b/>
        </w:rPr>
      </w:pPr>
    </w:p>
    <w:p w:rsidR="00784A36" w:rsidRPr="00493EC5" w:rsidRDefault="00784A36" w:rsidP="001556B9">
      <w:pPr>
        <w:spacing w:line="480" w:lineRule="auto"/>
        <w:ind w:left="720"/>
        <w:jc w:val="both"/>
        <w:rPr>
          <w:rFonts w:ascii="Arial" w:hAnsi="Arial" w:cs="Arial"/>
          <w:b/>
        </w:rPr>
      </w:pPr>
      <w:r>
        <w:rPr>
          <w:rFonts w:ascii="Arial" w:hAnsi="Arial" w:cs="Arial"/>
        </w:rPr>
        <w:t>Las torres de enfriamiento se clasifican según la forma de  suministro de aire en relleno; según este criterio, existen torres de circulación natural y torres de tiro mecánico; en las torres de circulación natural el movimiento del aire depende de las condiciones ambientales y de la geometría de la torre de enfriamiento, las torres de tiro mecánico necesitan ventiladores para mover el aire a través del relleno.</w:t>
      </w:r>
    </w:p>
    <w:p w:rsidR="00784A36" w:rsidRDefault="00784A36" w:rsidP="00A90167">
      <w:pPr>
        <w:ind w:left="360"/>
        <w:jc w:val="both"/>
        <w:rPr>
          <w:rFonts w:ascii="Arial" w:hAnsi="Arial" w:cs="Arial"/>
          <w:sz w:val="28"/>
          <w:szCs w:val="28"/>
        </w:rPr>
      </w:pPr>
    </w:p>
    <w:p w:rsidR="00784A36" w:rsidRDefault="00784A36" w:rsidP="00A90167">
      <w:pPr>
        <w:ind w:left="360"/>
        <w:jc w:val="both"/>
        <w:rPr>
          <w:rFonts w:ascii="Arial" w:hAnsi="Arial" w:cs="Arial"/>
          <w:sz w:val="28"/>
          <w:szCs w:val="28"/>
        </w:rPr>
      </w:pPr>
    </w:p>
    <w:p w:rsidR="00784A36" w:rsidRDefault="00784A36" w:rsidP="001556B9">
      <w:pPr>
        <w:spacing w:line="480" w:lineRule="auto"/>
        <w:jc w:val="both"/>
        <w:rPr>
          <w:rFonts w:ascii="Arial" w:hAnsi="Arial" w:cs="Arial"/>
          <w:b/>
          <w:szCs w:val="28"/>
        </w:rPr>
      </w:pPr>
      <w:r>
        <w:rPr>
          <w:rFonts w:ascii="Arial" w:hAnsi="Arial" w:cs="Arial"/>
          <w:b/>
          <w:szCs w:val="28"/>
        </w:rPr>
        <w:t>Torres de circulación natural.</w:t>
      </w:r>
    </w:p>
    <w:p w:rsidR="00784A36" w:rsidRDefault="00784A36" w:rsidP="00A90167">
      <w:pPr>
        <w:ind w:left="360"/>
        <w:jc w:val="both"/>
        <w:rPr>
          <w:rFonts w:ascii="Arial" w:hAnsi="Arial" w:cs="Arial"/>
          <w:sz w:val="28"/>
          <w:szCs w:val="28"/>
        </w:rPr>
      </w:pPr>
    </w:p>
    <w:p w:rsidR="00784A36" w:rsidRDefault="00784A36" w:rsidP="00A90167">
      <w:pPr>
        <w:ind w:left="360"/>
        <w:jc w:val="both"/>
        <w:rPr>
          <w:rFonts w:ascii="Arial" w:hAnsi="Arial" w:cs="Arial"/>
          <w:sz w:val="28"/>
          <w:szCs w:val="28"/>
        </w:rPr>
      </w:pPr>
    </w:p>
    <w:p w:rsidR="00784A36" w:rsidRDefault="00784A36" w:rsidP="001556B9">
      <w:pPr>
        <w:spacing w:line="480" w:lineRule="auto"/>
        <w:jc w:val="both"/>
        <w:rPr>
          <w:rFonts w:ascii="Arial" w:hAnsi="Arial" w:cs="Arial"/>
        </w:rPr>
      </w:pPr>
      <w:r>
        <w:rPr>
          <w:rFonts w:ascii="Arial" w:hAnsi="Arial" w:cs="Arial"/>
        </w:rPr>
        <w:lastRenderedPageBreak/>
        <w:t xml:space="preserve">Las torres de circulación natural se clasifican, a su vez, en torres atmosféricas y torres de tiro natural. </w:t>
      </w:r>
    </w:p>
    <w:p w:rsidR="00784A36" w:rsidRDefault="00784A36" w:rsidP="00A90167">
      <w:pPr>
        <w:ind w:left="360"/>
        <w:jc w:val="both"/>
        <w:rPr>
          <w:rFonts w:ascii="Arial" w:hAnsi="Arial" w:cs="Arial"/>
        </w:rPr>
      </w:pPr>
    </w:p>
    <w:p w:rsidR="00784A36" w:rsidRDefault="00784A36" w:rsidP="00A90167">
      <w:pPr>
        <w:ind w:left="360"/>
        <w:jc w:val="both"/>
        <w:rPr>
          <w:rFonts w:ascii="Arial" w:hAnsi="Arial" w:cs="Arial"/>
        </w:rPr>
      </w:pPr>
    </w:p>
    <w:p w:rsidR="00784A36" w:rsidRDefault="00784A36" w:rsidP="001556B9">
      <w:pPr>
        <w:spacing w:line="480" w:lineRule="auto"/>
        <w:jc w:val="both"/>
        <w:rPr>
          <w:rFonts w:ascii="Arial" w:hAnsi="Arial" w:cs="Arial"/>
        </w:rPr>
      </w:pPr>
      <w:r>
        <w:rPr>
          <w:rFonts w:ascii="Arial" w:hAnsi="Arial" w:cs="Arial"/>
          <w:u w:val="single"/>
        </w:rPr>
        <w:t>Torres de tiro atmosféricas:</w:t>
      </w:r>
      <w:r>
        <w:rPr>
          <w:rFonts w:ascii="Arial" w:hAnsi="Arial" w:cs="Arial"/>
          <w:b/>
        </w:rPr>
        <w:t xml:space="preserve"> </w:t>
      </w:r>
      <w:r>
        <w:rPr>
          <w:rFonts w:ascii="Arial" w:hAnsi="Arial" w:cs="Arial"/>
        </w:rPr>
        <w:t xml:space="preserve">Utilizan las corrientes de aire de la atmósfera. Dentro de estas torres, el aire se mueve en forma horizontal mientras el agua cae verticalmente. Estas torres se caracterizan por ser torres de gran altura y pequeña sección transversal, su instalación debe realizarse en lugares muy despejados, para evitar la obstrucción del aire y de esta manera pueda disminuir la eficiencia de este tipo de torre. </w:t>
      </w:r>
    </w:p>
    <w:p w:rsidR="00A90167" w:rsidRDefault="00A90167" w:rsidP="00A90167">
      <w:pPr>
        <w:ind w:left="1158"/>
        <w:jc w:val="both"/>
        <w:rPr>
          <w:rFonts w:ascii="Arial" w:hAnsi="Arial" w:cs="Arial"/>
        </w:rPr>
      </w:pPr>
    </w:p>
    <w:p w:rsidR="00A90167" w:rsidRDefault="00A90167" w:rsidP="00A90167">
      <w:pPr>
        <w:ind w:left="1158"/>
        <w:jc w:val="both"/>
        <w:rPr>
          <w:rFonts w:ascii="Arial" w:hAnsi="Arial" w:cs="Arial"/>
        </w:rPr>
      </w:pPr>
    </w:p>
    <w:p w:rsidR="00784A36" w:rsidRDefault="00A90167" w:rsidP="001556B9">
      <w:pPr>
        <w:spacing w:line="480" w:lineRule="auto"/>
        <w:jc w:val="both"/>
        <w:rPr>
          <w:rFonts w:ascii="Arial" w:hAnsi="Arial" w:cs="Arial"/>
        </w:rPr>
      </w:pPr>
      <w:r>
        <w:rPr>
          <w:rFonts w:ascii="Arial" w:hAnsi="Arial" w:cs="Arial"/>
          <w:u w:val="single"/>
        </w:rPr>
        <w:t>Torre de tiro natural:</w:t>
      </w:r>
      <w:r>
        <w:rPr>
          <w:rFonts w:ascii="Arial" w:hAnsi="Arial" w:cs="Arial"/>
        </w:rPr>
        <w:t xml:space="preserve"> es aquella en la que el  aire es inducido por una gran </w:t>
      </w:r>
      <w:r w:rsidRPr="00E367EC">
        <w:rPr>
          <w:rFonts w:ascii="Arial" w:hAnsi="Arial" w:cs="Arial"/>
        </w:rPr>
        <w:t>chimenea</w:t>
      </w:r>
      <w:r>
        <w:rPr>
          <w:rFonts w:ascii="Arial" w:hAnsi="Arial" w:cs="Arial"/>
        </w:rPr>
        <w:t xml:space="preserve"> situada sobre el relleno. La diferencia de densidades entre el aire húmedo caliente y el aire atmosférico es el principal motivo  por el cual se crea un tiro de aire a través de la torre. La diferencia de velocidades entre el viento circulante entre el nivel del suelo y el viento que circula por la parte superior de la chimenea también ayuda a establecer el flujo de aire.</w:t>
      </w:r>
    </w:p>
    <w:p w:rsidR="00784A36" w:rsidRDefault="00784A36" w:rsidP="00784A36">
      <w:pPr>
        <w:spacing w:line="480" w:lineRule="auto"/>
        <w:jc w:val="both"/>
        <w:rPr>
          <w:rFonts w:ascii="Arial" w:hAnsi="Arial" w:cs="Arial"/>
        </w:rPr>
      </w:pPr>
    </w:p>
    <w:p w:rsidR="00784A36" w:rsidRDefault="00A90167" w:rsidP="00784A36">
      <w:pPr>
        <w:spacing w:line="480" w:lineRule="auto"/>
        <w:ind w:left="1158"/>
        <w:jc w:val="both"/>
        <w:rPr>
          <w:rFonts w:ascii="Arial" w:hAnsi="Arial" w:cs="Arial"/>
        </w:rPr>
      </w:pPr>
      <w:r>
        <w:rPr>
          <w:rFonts w:ascii="Arial" w:hAnsi="Arial" w:cs="Arial"/>
        </w:rPr>
        <w:lastRenderedPageBreak/>
        <w:t xml:space="preserve">   </w:t>
      </w:r>
      <w:r w:rsidR="00784A36">
        <w:rPr>
          <w:rFonts w:ascii="Arial" w:hAnsi="Arial" w:cs="Arial"/>
        </w:rPr>
        <w:t xml:space="preserve"> </w:t>
      </w:r>
      <w:r w:rsidR="00E66C0E">
        <w:rPr>
          <w:rFonts w:ascii="Arial" w:hAnsi="Arial" w:cs="Arial"/>
          <w:noProof/>
        </w:rPr>
        <w:drawing>
          <wp:inline distT="0" distB="0" distL="0" distR="0">
            <wp:extent cx="4008120" cy="38862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4008120" cy="3886200"/>
                    </a:xfrm>
                    <a:prstGeom prst="rect">
                      <a:avLst/>
                    </a:prstGeom>
                    <a:noFill/>
                    <a:ln w="9525">
                      <a:noFill/>
                      <a:miter lim="800000"/>
                      <a:headEnd/>
                      <a:tailEnd/>
                    </a:ln>
                  </pic:spPr>
                </pic:pic>
              </a:graphicData>
            </a:graphic>
          </wp:inline>
        </w:drawing>
      </w:r>
    </w:p>
    <w:p w:rsidR="00784A36" w:rsidRPr="00A90167" w:rsidRDefault="00784A36" w:rsidP="00A90167">
      <w:pPr>
        <w:tabs>
          <w:tab w:val="left" w:pos="1260"/>
        </w:tabs>
        <w:ind w:left="1080"/>
        <w:jc w:val="center"/>
        <w:rPr>
          <w:rFonts w:ascii="Arial" w:hAnsi="Arial" w:cs="Arial"/>
          <w:b/>
          <w:lang w:val="es-EC"/>
        </w:rPr>
      </w:pPr>
      <w:r w:rsidRPr="00A90167">
        <w:rPr>
          <w:rFonts w:ascii="Arial" w:hAnsi="Arial" w:cs="Arial"/>
          <w:b/>
          <w:lang w:val="es-EC"/>
        </w:rPr>
        <w:t>FIGURA 1.1 TORRE DE ENFRIAMIENTO DE TIRO        ATMOSFÉRICA.</w:t>
      </w:r>
    </w:p>
    <w:p w:rsidR="00784A36" w:rsidRPr="00AC0039" w:rsidRDefault="00784A36" w:rsidP="00A90167">
      <w:pPr>
        <w:ind w:left="1158"/>
        <w:jc w:val="center"/>
        <w:rPr>
          <w:rFonts w:ascii="Arial" w:hAnsi="Arial" w:cs="Arial"/>
          <w:lang w:val="es-EC"/>
        </w:rPr>
      </w:pPr>
    </w:p>
    <w:p w:rsidR="00784A36" w:rsidRDefault="00784A36" w:rsidP="00A90167">
      <w:pPr>
        <w:ind w:left="708"/>
        <w:jc w:val="both"/>
        <w:rPr>
          <w:rFonts w:ascii="Arial" w:hAnsi="Arial" w:cs="Arial"/>
        </w:rPr>
      </w:pPr>
    </w:p>
    <w:p w:rsidR="00784A36" w:rsidRDefault="00784A36" w:rsidP="001556B9">
      <w:pPr>
        <w:spacing w:line="480" w:lineRule="auto"/>
        <w:jc w:val="both"/>
        <w:rPr>
          <w:rFonts w:ascii="Arial" w:hAnsi="Arial" w:cs="Arial"/>
        </w:rPr>
      </w:pPr>
      <w:r>
        <w:rPr>
          <w:rFonts w:ascii="Arial" w:hAnsi="Arial" w:cs="Arial"/>
        </w:rPr>
        <w:t xml:space="preserve">Por estos motivos las torres de tiro natural han de ser altas y, además, deben tener una sección transversal grande para facilitar el movimiento del aire ascendente. </w:t>
      </w:r>
    </w:p>
    <w:p w:rsidR="00784A36" w:rsidRDefault="00784A36" w:rsidP="00784A36">
      <w:pPr>
        <w:spacing w:line="480" w:lineRule="auto"/>
        <w:ind w:left="1158"/>
        <w:jc w:val="both"/>
        <w:rPr>
          <w:rFonts w:ascii="Arial" w:hAnsi="Arial" w:cs="Arial"/>
        </w:rPr>
      </w:pPr>
    </w:p>
    <w:p w:rsidR="00784A36" w:rsidRDefault="00784A36" w:rsidP="00784A36">
      <w:pPr>
        <w:spacing w:line="480" w:lineRule="auto"/>
        <w:ind w:left="360"/>
        <w:jc w:val="center"/>
        <w:rPr>
          <w:rFonts w:ascii="Arial" w:hAnsi="Arial" w:cs="Arial"/>
        </w:rPr>
      </w:pPr>
      <w:r>
        <w:rPr>
          <w:rFonts w:ascii="Arial" w:hAnsi="Arial" w:cs="Arial"/>
        </w:rPr>
        <w:lastRenderedPageBreak/>
        <w:t xml:space="preserve">                 </w:t>
      </w:r>
      <w:r w:rsidR="00E66C0E">
        <w:rPr>
          <w:rFonts w:ascii="Arial" w:hAnsi="Arial" w:cs="Arial"/>
          <w:noProof/>
        </w:rPr>
        <w:drawing>
          <wp:inline distT="0" distB="0" distL="0" distR="0">
            <wp:extent cx="3352800" cy="33528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3352800" cy="3352800"/>
                    </a:xfrm>
                    <a:prstGeom prst="rect">
                      <a:avLst/>
                    </a:prstGeom>
                    <a:noFill/>
                    <a:ln w="9525">
                      <a:noFill/>
                      <a:miter lim="800000"/>
                      <a:headEnd/>
                      <a:tailEnd/>
                    </a:ln>
                  </pic:spPr>
                </pic:pic>
              </a:graphicData>
            </a:graphic>
          </wp:inline>
        </w:drawing>
      </w:r>
    </w:p>
    <w:p w:rsidR="00784A36" w:rsidRPr="00A90167" w:rsidRDefault="00A90167" w:rsidP="00A90167">
      <w:pPr>
        <w:tabs>
          <w:tab w:val="left" w:pos="2880"/>
        </w:tabs>
        <w:spacing w:line="480" w:lineRule="auto"/>
        <w:jc w:val="center"/>
        <w:rPr>
          <w:rFonts w:ascii="Arial" w:hAnsi="Arial" w:cs="Arial"/>
          <w:b/>
          <w:lang w:val="es-EC"/>
        </w:rPr>
      </w:pPr>
      <w:r>
        <w:rPr>
          <w:rFonts w:ascii="Arial" w:hAnsi="Arial" w:cs="Arial"/>
          <w:b/>
          <w:lang w:val="es-EC"/>
        </w:rPr>
        <w:t xml:space="preserve">                </w:t>
      </w:r>
      <w:r w:rsidR="00784A36" w:rsidRPr="00A90167">
        <w:rPr>
          <w:rFonts w:ascii="Arial" w:hAnsi="Arial" w:cs="Arial"/>
          <w:b/>
          <w:lang w:val="es-EC"/>
        </w:rPr>
        <w:t>FIGURA 1.2  TORRE  DE  ENFRIAMIENTO  DE  TIRO  NATURAL</w:t>
      </w:r>
    </w:p>
    <w:p w:rsidR="00A90167" w:rsidRDefault="00784A36" w:rsidP="00A90167">
      <w:pPr>
        <w:ind w:left="360"/>
        <w:jc w:val="both"/>
        <w:rPr>
          <w:rFonts w:ascii="Arial" w:hAnsi="Arial" w:cs="Arial"/>
          <w:szCs w:val="28"/>
        </w:rPr>
      </w:pPr>
      <w:r>
        <w:rPr>
          <w:rFonts w:ascii="Arial" w:hAnsi="Arial" w:cs="Arial"/>
          <w:szCs w:val="28"/>
        </w:rPr>
        <w:tab/>
        <w:t xml:space="preserve">        </w:t>
      </w:r>
    </w:p>
    <w:p w:rsidR="00A90167" w:rsidRDefault="00A90167" w:rsidP="00A90167">
      <w:pPr>
        <w:ind w:left="360"/>
        <w:jc w:val="both"/>
        <w:rPr>
          <w:rFonts w:ascii="Arial" w:hAnsi="Arial" w:cs="Arial"/>
          <w:szCs w:val="28"/>
        </w:rPr>
      </w:pPr>
    </w:p>
    <w:p w:rsidR="00784A36" w:rsidRDefault="00784A36" w:rsidP="00A90167">
      <w:pPr>
        <w:spacing w:line="480" w:lineRule="auto"/>
        <w:jc w:val="both"/>
        <w:rPr>
          <w:rFonts w:ascii="Arial" w:hAnsi="Arial" w:cs="Arial"/>
          <w:b/>
          <w:szCs w:val="28"/>
        </w:rPr>
      </w:pPr>
      <w:r>
        <w:rPr>
          <w:rFonts w:ascii="Arial" w:hAnsi="Arial" w:cs="Arial"/>
          <w:b/>
          <w:szCs w:val="28"/>
        </w:rPr>
        <w:t>Torres de tiro mecánico.</w:t>
      </w:r>
    </w:p>
    <w:p w:rsidR="00784A36" w:rsidRDefault="00784A36" w:rsidP="00A90167">
      <w:pPr>
        <w:ind w:left="360"/>
        <w:jc w:val="both"/>
        <w:rPr>
          <w:rFonts w:ascii="Arial" w:hAnsi="Arial" w:cs="Arial"/>
          <w:sz w:val="28"/>
          <w:szCs w:val="28"/>
        </w:rPr>
      </w:pPr>
    </w:p>
    <w:p w:rsidR="00784A36" w:rsidRDefault="00784A36" w:rsidP="00A90167">
      <w:pPr>
        <w:spacing w:line="480" w:lineRule="auto"/>
        <w:jc w:val="both"/>
        <w:rPr>
          <w:rFonts w:ascii="Arial" w:hAnsi="Arial" w:cs="Arial"/>
        </w:rPr>
      </w:pPr>
      <w:r>
        <w:rPr>
          <w:rFonts w:ascii="Arial" w:hAnsi="Arial" w:cs="Arial"/>
        </w:rPr>
        <w:t>Estas torres proporcionan un control total sobre el caudal de aire suministrado, en estas torres se puede controlar de forma precisa la temperatura de agua de salida. Si el ventilador se encuentra situado en la entrada de aire, el tiro es forzado, cuando el ventilador está ubicado en la zona de descarga del aire, se llama tiro inducido.</w:t>
      </w:r>
    </w:p>
    <w:p w:rsidR="00A90167" w:rsidRDefault="00A90167" w:rsidP="00A90167">
      <w:pPr>
        <w:jc w:val="both"/>
        <w:rPr>
          <w:rFonts w:ascii="Arial" w:hAnsi="Arial" w:cs="Arial"/>
        </w:rPr>
      </w:pPr>
    </w:p>
    <w:p w:rsidR="00A90167" w:rsidRPr="00E367EC" w:rsidRDefault="00A90167" w:rsidP="00A90167">
      <w:pPr>
        <w:jc w:val="both"/>
        <w:rPr>
          <w:rFonts w:ascii="Arial" w:hAnsi="Arial" w:cs="Arial"/>
        </w:rPr>
      </w:pPr>
    </w:p>
    <w:p w:rsidR="00784A36" w:rsidRDefault="00784A36" w:rsidP="00A90167">
      <w:pPr>
        <w:spacing w:line="480" w:lineRule="auto"/>
        <w:jc w:val="both"/>
        <w:rPr>
          <w:rFonts w:ascii="Arial" w:hAnsi="Arial" w:cs="Arial"/>
        </w:rPr>
      </w:pPr>
      <w:r>
        <w:rPr>
          <w:rFonts w:ascii="Arial" w:hAnsi="Arial" w:cs="Arial"/>
          <w:u w:val="single"/>
        </w:rPr>
        <w:t>Torres de tiro forzado:</w:t>
      </w:r>
      <w:r>
        <w:rPr>
          <w:rFonts w:ascii="Arial" w:hAnsi="Arial" w:cs="Arial"/>
        </w:rPr>
        <w:t xml:space="preserve"> En estas torres el aire se descarga a baja velocidad por la parte superior de la torre. Estas  torres son generalmente de flujo contracorriente, aunque existen pocos diseños en flujo a contracorriente. Son </w:t>
      </w:r>
      <w:r>
        <w:rPr>
          <w:rFonts w:ascii="Arial" w:hAnsi="Arial" w:cs="Arial"/>
        </w:rPr>
        <w:lastRenderedPageBreak/>
        <w:t>más eficientes que las torres de tiro inducido. El aire que se mueve es aire frío de mayor densidad que en el caso de tiro inducido. Esto también significa que el equipo mecánico tendrá una duración mayor en el caso de tiro inducido ya que el ventilador trabaja con aire frío, no saturado y menos corrosivo que el aire caliente y saturado de la salida.</w:t>
      </w:r>
    </w:p>
    <w:p w:rsidR="00784A36" w:rsidRDefault="00784A36" w:rsidP="00A90167">
      <w:pPr>
        <w:ind w:left="1233"/>
        <w:jc w:val="both"/>
        <w:rPr>
          <w:rFonts w:ascii="Arial" w:hAnsi="Arial" w:cs="Arial"/>
        </w:rPr>
      </w:pPr>
    </w:p>
    <w:p w:rsidR="00A90167" w:rsidRDefault="00A90167" w:rsidP="00A90167">
      <w:pPr>
        <w:ind w:left="1233"/>
        <w:jc w:val="both"/>
        <w:rPr>
          <w:rFonts w:ascii="Arial" w:hAnsi="Arial" w:cs="Arial"/>
        </w:rPr>
      </w:pPr>
    </w:p>
    <w:p w:rsidR="00784A36" w:rsidRDefault="00784A36" w:rsidP="00784A36">
      <w:pPr>
        <w:spacing w:line="480" w:lineRule="auto"/>
        <w:ind w:left="360"/>
        <w:jc w:val="center"/>
        <w:rPr>
          <w:rFonts w:ascii="Arial" w:hAnsi="Arial" w:cs="Arial"/>
        </w:rPr>
      </w:pPr>
      <w:r>
        <w:rPr>
          <w:rFonts w:ascii="Arial" w:hAnsi="Arial" w:cs="Arial"/>
        </w:rPr>
        <w:t xml:space="preserve"> </w:t>
      </w:r>
      <w:r w:rsidR="00E66C0E">
        <w:rPr>
          <w:rFonts w:ascii="Arial" w:hAnsi="Arial" w:cs="Arial"/>
          <w:noProof/>
        </w:rPr>
        <w:drawing>
          <wp:inline distT="0" distB="0" distL="0" distR="0">
            <wp:extent cx="3779520" cy="399288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srcRect/>
                    <a:stretch>
                      <a:fillRect/>
                    </a:stretch>
                  </pic:blipFill>
                  <pic:spPr bwMode="auto">
                    <a:xfrm>
                      <a:off x="0" y="0"/>
                      <a:ext cx="3779520" cy="3992880"/>
                    </a:xfrm>
                    <a:prstGeom prst="rect">
                      <a:avLst/>
                    </a:prstGeom>
                    <a:noFill/>
                    <a:ln w="9525">
                      <a:noFill/>
                      <a:miter lim="800000"/>
                      <a:headEnd/>
                      <a:tailEnd/>
                    </a:ln>
                  </pic:spPr>
                </pic:pic>
              </a:graphicData>
            </a:graphic>
          </wp:inline>
        </w:drawing>
      </w:r>
    </w:p>
    <w:p w:rsidR="00784A36" w:rsidRPr="00AC0039" w:rsidRDefault="00784A36" w:rsidP="00784A36">
      <w:pPr>
        <w:tabs>
          <w:tab w:val="left" w:pos="2880"/>
        </w:tabs>
        <w:ind w:left="1980"/>
        <w:rPr>
          <w:rFonts w:ascii="Arial" w:hAnsi="Arial" w:cs="Arial"/>
          <w:i/>
          <w:sz w:val="22"/>
          <w:szCs w:val="22"/>
          <w:lang w:val="es-EC"/>
        </w:rPr>
      </w:pPr>
    </w:p>
    <w:p w:rsidR="00784A36" w:rsidRPr="00A90167" w:rsidRDefault="00784A36" w:rsidP="00A90167">
      <w:pPr>
        <w:tabs>
          <w:tab w:val="left" w:pos="2880"/>
        </w:tabs>
        <w:ind w:left="540"/>
        <w:jc w:val="center"/>
        <w:rPr>
          <w:rFonts w:ascii="Arial" w:hAnsi="Arial" w:cs="Arial"/>
          <w:b/>
          <w:lang w:val="es-EC"/>
        </w:rPr>
      </w:pPr>
      <w:r w:rsidRPr="00A90167">
        <w:rPr>
          <w:rFonts w:ascii="Arial" w:hAnsi="Arial" w:cs="Arial"/>
          <w:b/>
          <w:lang w:val="es-EC"/>
        </w:rPr>
        <w:t>FIGURA 1.3  TORRE DE ENFRIAMIENTO DE TIRO FORZADO  CON FLUJO CONTRACORRIENTE.</w:t>
      </w:r>
    </w:p>
    <w:p w:rsidR="00784A36" w:rsidRDefault="00784A36" w:rsidP="00784A36">
      <w:pPr>
        <w:tabs>
          <w:tab w:val="left" w:pos="2880"/>
        </w:tabs>
        <w:spacing w:line="480" w:lineRule="auto"/>
        <w:ind w:left="1260"/>
        <w:jc w:val="both"/>
        <w:rPr>
          <w:rFonts w:ascii="Arial" w:hAnsi="Arial" w:cs="Arial"/>
          <w:lang w:val="es-EC"/>
        </w:rPr>
      </w:pPr>
    </w:p>
    <w:p w:rsidR="00784A36" w:rsidRPr="0037152E" w:rsidRDefault="00784A36" w:rsidP="00784A36">
      <w:pPr>
        <w:tabs>
          <w:tab w:val="left" w:pos="2880"/>
        </w:tabs>
        <w:spacing w:line="480" w:lineRule="auto"/>
        <w:ind w:left="1260"/>
        <w:jc w:val="both"/>
        <w:rPr>
          <w:rFonts w:ascii="Arial" w:hAnsi="Arial" w:cs="Arial"/>
          <w:lang w:val="es-EC"/>
        </w:rPr>
      </w:pPr>
    </w:p>
    <w:p w:rsidR="00784A36" w:rsidRDefault="00784A36" w:rsidP="00A90167">
      <w:pPr>
        <w:pStyle w:val="Sangradetextonormal"/>
        <w:spacing w:line="480" w:lineRule="auto"/>
        <w:ind w:left="0"/>
        <w:rPr>
          <w:sz w:val="24"/>
          <w:szCs w:val="24"/>
        </w:rPr>
      </w:pPr>
      <w:r>
        <w:rPr>
          <w:sz w:val="24"/>
          <w:szCs w:val="24"/>
          <w:u w:val="single"/>
        </w:rPr>
        <w:lastRenderedPageBreak/>
        <w:t>Torres de tiro inducido:</w:t>
      </w:r>
      <w:r>
        <w:rPr>
          <w:sz w:val="24"/>
          <w:szCs w:val="24"/>
        </w:rPr>
        <w:t xml:space="preserve"> Estas torres pueden ser de flujo a contracorriente o flujo cruzado. El flujo a contracorriente significa que el aire se mueve verticalmente a través del relleno, de manera que los flujos de agua y de aire tiene la misma dirección pero en sentido opuesto. En estas torres el aire puede entrar en una o más paredes de la torre, con lo cual se consigue reducir en gran medida la altura de la entrada de aire. Además, la elevada velocidad con la que entra el aire hace que  exista riesgo de arrastre de suciedad y cuerpos extraños dentro de la torre.</w:t>
      </w:r>
    </w:p>
    <w:p w:rsidR="00A90167" w:rsidRDefault="00A90167" w:rsidP="00A90167">
      <w:pPr>
        <w:pStyle w:val="Sangradetextonormal"/>
        <w:spacing w:line="240" w:lineRule="auto"/>
        <w:ind w:left="0"/>
        <w:rPr>
          <w:sz w:val="24"/>
          <w:szCs w:val="24"/>
        </w:rPr>
      </w:pPr>
    </w:p>
    <w:p w:rsidR="00A90167" w:rsidRDefault="00A90167" w:rsidP="00A90167">
      <w:pPr>
        <w:pStyle w:val="Sangradetextonormal"/>
        <w:spacing w:line="240" w:lineRule="auto"/>
        <w:ind w:left="0"/>
        <w:rPr>
          <w:sz w:val="24"/>
          <w:szCs w:val="24"/>
        </w:rPr>
      </w:pPr>
    </w:p>
    <w:p w:rsidR="00784A36" w:rsidRDefault="00784A36" w:rsidP="00A90167">
      <w:pPr>
        <w:pStyle w:val="Sangradetextonormal"/>
        <w:spacing w:line="480" w:lineRule="auto"/>
        <w:ind w:left="708"/>
        <w:rPr>
          <w:sz w:val="24"/>
          <w:szCs w:val="24"/>
        </w:rPr>
      </w:pPr>
      <w:r>
        <w:rPr>
          <w:sz w:val="24"/>
          <w:szCs w:val="24"/>
        </w:rPr>
        <w:t xml:space="preserve">   </w:t>
      </w:r>
      <w:r w:rsidR="00E66C0E">
        <w:rPr>
          <w:noProof/>
          <w:sz w:val="24"/>
          <w:szCs w:val="24"/>
        </w:rPr>
        <w:drawing>
          <wp:inline distT="0" distB="0" distL="0" distR="0">
            <wp:extent cx="3916680" cy="3870960"/>
            <wp:effectExtent l="1905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srcRect/>
                    <a:stretch>
                      <a:fillRect/>
                    </a:stretch>
                  </pic:blipFill>
                  <pic:spPr bwMode="auto">
                    <a:xfrm>
                      <a:off x="0" y="0"/>
                      <a:ext cx="3916680" cy="3870960"/>
                    </a:xfrm>
                    <a:prstGeom prst="rect">
                      <a:avLst/>
                    </a:prstGeom>
                    <a:noFill/>
                    <a:ln w="9525">
                      <a:noFill/>
                      <a:miter lim="800000"/>
                      <a:headEnd/>
                      <a:tailEnd/>
                    </a:ln>
                  </pic:spPr>
                </pic:pic>
              </a:graphicData>
            </a:graphic>
          </wp:inline>
        </w:drawing>
      </w:r>
    </w:p>
    <w:p w:rsidR="00784A36" w:rsidRPr="00A90167" w:rsidRDefault="00784A36" w:rsidP="00A90167">
      <w:pPr>
        <w:tabs>
          <w:tab w:val="left" w:pos="2880"/>
        </w:tabs>
        <w:jc w:val="center"/>
        <w:rPr>
          <w:rFonts w:ascii="Arial" w:hAnsi="Arial" w:cs="Arial"/>
          <w:b/>
          <w:lang w:val="es-EC"/>
        </w:rPr>
      </w:pPr>
      <w:r w:rsidRPr="00A90167">
        <w:rPr>
          <w:rFonts w:ascii="Arial" w:hAnsi="Arial" w:cs="Arial"/>
          <w:b/>
          <w:lang w:val="es-EC"/>
        </w:rPr>
        <w:t>FIGURA 1.4  TORRE DE ENFRIAMIENTO INDUCIDA DE CON FLUJO CONTRACORRIENTE.</w:t>
      </w:r>
    </w:p>
    <w:p w:rsidR="00784A36" w:rsidRPr="00AF3E85" w:rsidRDefault="00784A36" w:rsidP="00784A36">
      <w:pPr>
        <w:pStyle w:val="Sangradetextonormal"/>
        <w:spacing w:line="480" w:lineRule="auto"/>
        <w:ind w:left="0"/>
        <w:rPr>
          <w:sz w:val="24"/>
          <w:szCs w:val="24"/>
          <w:lang w:val="es-EC"/>
        </w:rPr>
      </w:pPr>
    </w:p>
    <w:p w:rsidR="00784A36" w:rsidRDefault="00784A36" w:rsidP="00A90167">
      <w:pPr>
        <w:tabs>
          <w:tab w:val="left" w:pos="0"/>
        </w:tabs>
        <w:spacing w:line="480" w:lineRule="auto"/>
        <w:jc w:val="both"/>
        <w:rPr>
          <w:rFonts w:ascii="Arial" w:hAnsi="Arial" w:cs="Arial"/>
        </w:rPr>
      </w:pPr>
      <w:r>
        <w:rPr>
          <w:rFonts w:ascii="Arial" w:hAnsi="Arial" w:cs="Arial"/>
        </w:rPr>
        <w:lastRenderedPageBreak/>
        <w:t>En las torres de tiro cruzado, el aire circula en dirección perpendicular respecto al agua que desciende. Estas torres tiene una altura menor que las torres de flujo a contracorriente, ya que la altura total de la torre es prácticamente la altura del relleno, la desventaja de estas torres es que no son recomendables para aquellos casos en los que se requiera gran salto térmico, puesto que eso significara más superficie transversal y más potencia de ventilación.</w:t>
      </w:r>
    </w:p>
    <w:p w:rsidR="00784A36" w:rsidRDefault="00784A36" w:rsidP="00784A36">
      <w:pPr>
        <w:spacing w:line="480" w:lineRule="auto"/>
        <w:ind w:left="1233" w:firstLine="27"/>
        <w:jc w:val="both"/>
        <w:rPr>
          <w:rFonts w:ascii="Arial" w:hAnsi="Arial" w:cs="Arial"/>
        </w:rPr>
      </w:pPr>
    </w:p>
    <w:p w:rsidR="00784A36" w:rsidRDefault="00A90167" w:rsidP="00A90167">
      <w:pPr>
        <w:spacing w:line="480" w:lineRule="auto"/>
        <w:rPr>
          <w:rFonts w:ascii="Arial" w:hAnsi="Arial" w:cs="Arial"/>
        </w:rPr>
      </w:pPr>
      <w:r>
        <w:rPr>
          <w:rFonts w:ascii="Arial" w:hAnsi="Arial" w:cs="Arial"/>
        </w:rPr>
        <w:t xml:space="preserve">           </w:t>
      </w:r>
      <w:r w:rsidR="00E66C0E">
        <w:rPr>
          <w:rFonts w:ascii="Arial" w:hAnsi="Arial" w:cs="Arial"/>
          <w:noProof/>
        </w:rPr>
        <w:drawing>
          <wp:inline distT="0" distB="0" distL="0" distR="0">
            <wp:extent cx="4373880" cy="3459480"/>
            <wp:effectExtent l="1905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4373880" cy="3459480"/>
                    </a:xfrm>
                    <a:prstGeom prst="rect">
                      <a:avLst/>
                    </a:prstGeom>
                    <a:noFill/>
                    <a:ln w="9525">
                      <a:noFill/>
                      <a:miter lim="800000"/>
                      <a:headEnd/>
                      <a:tailEnd/>
                    </a:ln>
                  </pic:spPr>
                </pic:pic>
              </a:graphicData>
            </a:graphic>
          </wp:inline>
        </w:drawing>
      </w:r>
    </w:p>
    <w:p w:rsidR="00784A36" w:rsidRPr="00A90167" w:rsidRDefault="00A90167" w:rsidP="00A90167">
      <w:pPr>
        <w:tabs>
          <w:tab w:val="left" w:pos="1260"/>
        </w:tabs>
        <w:jc w:val="center"/>
        <w:rPr>
          <w:rFonts w:ascii="Arial" w:hAnsi="Arial" w:cs="Arial"/>
          <w:b/>
          <w:lang w:val="es-EC"/>
        </w:rPr>
      </w:pPr>
      <w:r>
        <w:rPr>
          <w:rFonts w:ascii="Arial" w:hAnsi="Arial" w:cs="Arial"/>
          <w:b/>
          <w:lang w:val="es-EC"/>
        </w:rPr>
        <w:t xml:space="preserve">     </w:t>
      </w:r>
      <w:r w:rsidR="00784A36" w:rsidRPr="00A90167">
        <w:rPr>
          <w:rFonts w:ascii="Arial" w:hAnsi="Arial" w:cs="Arial"/>
          <w:b/>
          <w:lang w:val="es-EC"/>
        </w:rPr>
        <w:t>FIGURA 1.5  TORRE DE ENFRIAMIENTO INDUCIDA DE TIRO CRUZADO.</w:t>
      </w:r>
    </w:p>
    <w:p w:rsidR="00784A36" w:rsidRDefault="00784A36" w:rsidP="00784A36">
      <w:pPr>
        <w:spacing w:line="480" w:lineRule="auto"/>
        <w:jc w:val="both"/>
        <w:rPr>
          <w:rFonts w:ascii="Arial" w:hAnsi="Arial" w:cs="Arial"/>
          <w:b/>
          <w:lang w:val="es-EC"/>
        </w:rPr>
      </w:pPr>
    </w:p>
    <w:p w:rsidR="001556B9" w:rsidRDefault="001556B9" w:rsidP="00784A36">
      <w:pPr>
        <w:spacing w:line="480" w:lineRule="auto"/>
        <w:jc w:val="both"/>
        <w:rPr>
          <w:rFonts w:ascii="Arial" w:hAnsi="Arial" w:cs="Arial"/>
          <w:b/>
          <w:lang w:val="es-EC"/>
        </w:rPr>
      </w:pPr>
    </w:p>
    <w:p w:rsidR="001556B9" w:rsidRPr="00AF3E85" w:rsidRDefault="001556B9" w:rsidP="00784A36">
      <w:pPr>
        <w:spacing w:line="480" w:lineRule="auto"/>
        <w:jc w:val="both"/>
        <w:rPr>
          <w:rFonts w:ascii="Arial" w:hAnsi="Arial" w:cs="Arial"/>
          <w:b/>
          <w:lang w:val="es-EC"/>
        </w:rPr>
      </w:pPr>
    </w:p>
    <w:p w:rsidR="00784A36" w:rsidRDefault="00784A36" w:rsidP="00A90167">
      <w:pPr>
        <w:numPr>
          <w:ilvl w:val="1"/>
          <w:numId w:val="1"/>
        </w:numPr>
        <w:tabs>
          <w:tab w:val="clear" w:pos="720"/>
          <w:tab w:val="num" w:pos="540"/>
        </w:tabs>
        <w:spacing w:line="480" w:lineRule="auto"/>
        <w:ind w:left="0"/>
        <w:jc w:val="both"/>
        <w:rPr>
          <w:rFonts w:ascii="Arial" w:hAnsi="Arial" w:cs="Arial"/>
          <w:b/>
          <w:szCs w:val="28"/>
        </w:rPr>
      </w:pPr>
      <w:r>
        <w:rPr>
          <w:rFonts w:ascii="Arial" w:hAnsi="Arial" w:cs="Arial"/>
          <w:b/>
          <w:szCs w:val="28"/>
        </w:rPr>
        <w:lastRenderedPageBreak/>
        <w:t xml:space="preserve">     Partes de una torre de enfriamiento.</w:t>
      </w:r>
    </w:p>
    <w:p w:rsidR="00784A36" w:rsidRDefault="00784A36" w:rsidP="00A90167">
      <w:pPr>
        <w:jc w:val="both"/>
        <w:rPr>
          <w:rFonts w:ascii="Arial" w:hAnsi="Arial" w:cs="Arial"/>
          <w:b/>
          <w:szCs w:val="28"/>
        </w:rPr>
      </w:pPr>
    </w:p>
    <w:p w:rsidR="00784A36" w:rsidRDefault="00784A36" w:rsidP="00A90167">
      <w:pPr>
        <w:jc w:val="both"/>
        <w:rPr>
          <w:rFonts w:ascii="Arial" w:hAnsi="Arial" w:cs="Arial"/>
          <w:b/>
          <w:szCs w:val="28"/>
        </w:rPr>
      </w:pPr>
    </w:p>
    <w:p w:rsidR="00784A36" w:rsidRDefault="00784A36" w:rsidP="00A90167">
      <w:pPr>
        <w:spacing w:line="480" w:lineRule="auto"/>
        <w:ind w:left="900"/>
        <w:jc w:val="both"/>
        <w:rPr>
          <w:rFonts w:ascii="Arial" w:hAnsi="Arial" w:cs="Arial"/>
        </w:rPr>
      </w:pPr>
      <w:r>
        <w:rPr>
          <w:rFonts w:ascii="Arial" w:hAnsi="Arial" w:cs="Arial"/>
        </w:rPr>
        <w:t>Las torres de enfriamiento por lo  general poseen las siguientes partes:</w:t>
      </w:r>
    </w:p>
    <w:p w:rsidR="001556B9" w:rsidRDefault="001556B9" w:rsidP="00A90167">
      <w:pPr>
        <w:spacing w:line="480" w:lineRule="auto"/>
        <w:ind w:left="900"/>
        <w:jc w:val="both"/>
        <w:rPr>
          <w:rFonts w:ascii="Arial" w:hAnsi="Arial" w:cs="Arial"/>
        </w:rPr>
      </w:pPr>
    </w:p>
    <w:p w:rsidR="00784A36" w:rsidRDefault="00E66C0E" w:rsidP="00784A36">
      <w:pPr>
        <w:spacing w:line="480" w:lineRule="auto"/>
        <w:ind w:left="1233"/>
        <w:jc w:val="center"/>
        <w:rPr>
          <w:rFonts w:ascii="Arial" w:hAnsi="Arial" w:cs="Arial"/>
        </w:rPr>
      </w:pPr>
      <w:r>
        <w:rPr>
          <w:rFonts w:ascii="Arial" w:hAnsi="Arial" w:cs="Arial"/>
          <w:noProof/>
        </w:rPr>
        <w:drawing>
          <wp:inline distT="0" distB="0" distL="0" distR="0">
            <wp:extent cx="3581400" cy="384048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3581400" cy="3840480"/>
                    </a:xfrm>
                    <a:prstGeom prst="rect">
                      <a:avLst/>
                    </a:prstGeom>
                    <a:noFill/>
                    <a:ln w="9525">
                      <a:noFill/>
                      <a:miter lim="800000"/>
                      <a:headEnd/>
                      <a:tailEnd/>
                    </a:ln>
                  </pic:spPr>
                </pic:pic>
              </a:graphicData>
            </a:graphic>
          </wp:inline>
        </w:drawing>
      </w:r>
    </w:p>
    <w:p w:rsidR="00784A36" w:rsidRPr="00AB4372" w:rsidRDefault="00784A36" w:rsidP="00784A36">
      <w:pPr>
        <w:ind w:left="1233"/>
        <w:jc w:val="center"/>
        <w:rPr>
          <w:rFonts w:ascii="Arial" w:hAnsi="Arial" w:cs="Arial"/>
        </w:rPr>
      </w:pPr>
    </w:p>
    <w:p w:rsidR="00784A36" w:rsidRPr="00A90167" w:rsidRDefault="00784A36" w:rsidP="00784A36">
      <w:pPr>
        <w:spacing w:line="480" w:lineRule="auto"/>
        <w:ind w:left="1233"/>
        <w:jc w:val="both"/>
        <w:rPr>
          <w:rFonts w:ascii="Arial" w:hAnsi="Arial" w:cs="Arial"/>
          <w:b/>
        </w:rPr>
      </w:pPr>
      <w:r w:rsidRPr="00A90167">
        <w:rPr>
          <w:rFonts w:ascii="Arial" w:hAnsi="Arial" w:cs="Arial"/>
          <w:b/>
        </w:rPr>
        <w:t>FIGURA 1.6  PARTES  DE  UNA  TORRE  DE  ENFRIAMIENTO.</w:t>
      </w:r>
    </w:p>
    <w:p w:rsidR="00784A36" w:rsidRDefault="00784A36" w:rsidP="00A90167">
      <w:pPr>
        <w:ind w:left="1233"/>
        <w:jc w:val="both"/>
        <w:rPr>
          <w:rFonts w:ascii="Arial" w:hAnsi="Arial" w:cs="Arial"/>
        </w:rPr>
      </w:pPr>
    </w:p>
    <w:p w:rsidR="00784A36" w:rsidRDefault="00784A36" w:rsidP="00A90167">
      <w:pPr>
        <w:jc w:val="both"/>
        <w:rPr>
          <w:rFonts w:ascii="Arial" w:hAnsi="Arial" w:cs="Arial"/>
        </w:rPr>
      </w:pPr>
    </w:p>
    <w:p w:rsidR="00784A36" w:rsidRDefault="00784A36" w:rsidP="00A90167">
      <w:pPr>
        <w:numPr>
          <w:ilvl w:val="0"/>
          <w:numId w:val="6"/>
        </w:numPr>
        <w:tabs>
          <w:tab w:val="num" w:pos="900"/>
        </w:tabs>
        <w:spacing w:line="480" w:lineRule="auto"/>
        <w:ind w:left="1260" w:hanging="360"/>
        <w:jc w:val="both"/>
        <w:rPr>
          <w:rFonts w:ascii="Arial" w:hAnsi="Arial" w:cs="Arial"/>
        </w:rPr>
      </w:pPr>
      <w:r>
        <w:rPr>
          <w:rFonts w:ascii="Arial" w:hAnsi="Arial" w:cs="Arial"/>
          <w:u w:val="single"/>
        </w:rPr>
        <w:t>Ventilador:</w:t>
      </w:r>
      <w:r>
        <w:rPr>
          <w:rFonts w:ascii="Arial" w:hAnsi="Arial" w:cs="Arial"/>
        </w:rPr>
        <w:t xml:space="preserve"> es un elemento mecánico que dirige el aire al interior del relleno, este elemento puede ser de tipo centrífugo o axial la </w:t>
      </w:r>
      <w:r>
        <w:rPr>
          <w:rFonts w:ascii="Arial" w:hAnsi="Arial" w:cs="Arial"/>
        </w:rPr>
        <w:lastRenderedPageBreak/>
        <w:t>aplicación dependerá del diseño y del tipo de torre de enfriamiento.</w:t>
      </w:r>
    </w:p>
    <w:p w:rsidR="00784A36" w:rsidRPr="00A90167" w:rsidRDefault="00784A36" w:rsidP="00A90167">
      <w:pPr>
        <w:numPr>
          <w:ilvl w:val="0"/>
          <w:numId w:val="6"/>
        </w:numPr>
        <w:tabs>
          <w:tab w:val="num" w:pos="1080"/>
        </w:tabs>
        <w:spacing w:line="480" w:lineRule="auto"/>
        <w:ind w:left="1260" w:hanging="360"/>
        <w:jc w:val="both"/>
        <w:rPr>
          <w:rFonts w:ascii="Arial" w:hAnsi="Arial" w:cs="Arial"/>
          <w:b/>
        </w:rPr>
      </w:pPr>
      <w:r>
        <w:rPr>
          <w:rFonts w:ascii="Arial" w:hAnsi="Arial" w:cs="Arial"/>
          <w:b/>
        </w:rPr>
        <w:t xml:space="preserve"> </w:t>
      </w:r>
      <w:r w:rsidR="00A90167">
        <w:rPr>
          <w:rFonts w:ascii="Arial" w:hAnsi="Arial" w:cs="Arial"/>
          <w:b/>
        </w:rPr>
        <w:t xml:space="preserve">  </w:t>
      </w:r>
      <w:r>
        <w:rPr>
          <w:rFonts w:ascii="Arial" w:hAnsi="Arial" w:cs="Arial"/>
          <w:u w:val="single"/>
        </w:rPr>
        <w:t>Relleno:</w:t>
      </w:r>
      <w:r>
        <w:rPr>
          <w:rFonts w:ascii="Arial" w:hAnsi="Arial" w:cs="Arial"/>
        </w:rPr>
        <w:t xml:space="preserve"> es una estructura que se encuentra en el interior de la torre y puede ser metálica, plástica o de madera, su función  es que el agua que cruza en su interior se pueda dividir en gotas mas pequeñas y también que las gotas permanezca la mayor cantidad del tiempo dentro del cuerpo de la torre a fin de garantizar una optima transferencia de calor. De igual manera ayuda a que el flujo de aire se distribuya uniformemente en el interior del cuerpo.</w:t>
      </w:r>
    </w:p>
    <w:p w:rsidR="00A90167" w:rsidRDefault="00A90167" w:rsidP="00A90167">
      <w:pPr>
        <w:jc w:val="both"/>
        <w:rPr>
          <w:rFonts w:ascii="Arial" w:hAnsi="Arial" w:cs="Arial"/>
          <w:b/>
        </w:rPr>
      </w:pPr>
    </w:p>
    <w:p w:rsidR="00A90167" w:rsidRDefault="00A90167" w:rsidP="00A90167">
      <w:pPr>
        <w:numPr>
          <w:ilvl w:val="0"/>
          <w:numId w:val="6"/>
        </w:numPr>
        <w:tabs>
          <w:tab w:val="num" w:pos="1080"/>
        </w:tabs>
        <w:spacing w:line="480" w:lineRule="auto"/>
        <w:ind w:left="1260"/>
        <w:jc w:val="both"/>
        <w:rPr>
          <w:rFonts w:ascii="Arial" w:hAnsi="Arial" w:cs="Arial"/>
          <w:b/>
        </w:rPr>
      </w:pPr>
      <w:r w:rsidRPr="00A90167">
        <w:rPr>
          <w:rFonts w:ascii="Arial" w:hAnsi="Arial" w:cs="Arial"/>
        </w:rPr>
        <w:t xml:space="preserve">  </w:t>
      </w:r>
      <w:r w:rsidR="00784A36">
        <w:rPr>
          <w:rFonts w:ascii="Arial" w:hAnsi="Arial" w:cs="Arial"/>
          <w:u w:val="single"/>
        </w:rPr>
        <w:t>Sistema de distribución y aspersores:</w:t>
      </w:r>
      <w:r w:rsidR="00784A36">
        <w:rPr>
          <w:rFonts w:ascii="Arial" w:hAnsi="Arial" w:cs="Arial"/>
          <w:b/>
        </w:rPr>
        <w:t xml:space="preserve"> </w:t>
      </w:r>
      <w:r w:rsidR="00784A36">
        <w:rPr>
          <w:rFonts w:ascii="Arial" w:hAnsi="Arial" w:cs="Arial"/>
        </w:rPr>
        <w:t>Se encuentran en la parte superior de la torre y permiten que el agua caliente ingrese a la torre en forma de gotas para aumentar su superficie de contacto.</w:t>
      </w:r>
    </w:p>
    <w:p w:rsidR="00A90167" w:rsidRDefault="00784A36" w:rsidP="00A90167">
      <w:pPr>
        <w:numPr>
          <w:ilvl w:val="0"/>
          <w:numId w:val="6"/>
        </w:numPr>
        <w:tabs>
          <w:tab w:val="num" w:pos="1080"/>
        </w:tabs>
        <w:spacing w:line="480" w:lineRule="auto"/>
        <w:ind w:left="1260"/>
        <w:jc w:val="both"/>
        <w:rPr>
          <w:rFonts w:ascii="Arial" w:hAnsi="Arial" w:cs="Arial"/>
          <w:b/>
        </w:rPr>
      </w:pPr>
      <w:r>
        <w:rPr>
          <w:rFonts w:ascii="Arial" w:hAnsi="Arial" w:cs="Arial"/>
          <w:u w:val="single"/>
        </w:rPr>
        <w:t>Eliminadores de acarreo:</w:t>
      </w:r>
      <w:r>
        <w:rPr>
          <w:rFonts w:ascii="Arial" w:hAnsi="Arial" w:cs="Arial"/>
          <w:b/>
        </w:rPr>
        <w:t xml:space="preserve"> </w:t>
      </w:r>
      <w:r>
        <w:rPr>
          <w:rFonts w:ascii="Arial" w:hAnsi="Arial" w:cs="Arial"/>
        </w:rPr>
        <w:t>Los eliminadores de acarreos o cortadotas son unas estructuras ubicadas en la parte superior de la torre y tienen la finalidad que las gotas pequeñas no sean arrastradas por la corriente de aire fuera del sistema.</w:t>
      </w:r>
    </w:p>
    <w:p w:rsidR="00784A36" w:rsidRDefault="00784A36" w:rsidP="00A90167">
      <w:pPr>
        <w:numPr>
          <w:ilvl w:val="0"/>
          <w:numId w:val="6"/>
        </w:numPr>
        <w:tabs>
          <w:tab w:val="num" w:pos="1260"/>
        </w:tabs>
        <w:spacing w:line="480" w:lineRule="auto"/>
        <w:jc w:val="both"/>
        <w:rPr>
          <w:rFonts w:ascii="Arial" w:hAnsi="Arial" w:cs="Arial"/>
          <w:b/>
        </w:rPr>
      </w:pPr>
      <w:r>
        <w:rPr>
          <w:rFonts w:ascii="Arial" w:hAnsi="Arial" w:cs="Arial"/>
          <w:u w:val="single"/>
        </w:rPr>
        <w:t>Cuerpo:</w:t>
      </w:r>
      <w:r>
        <w:rPr>
          <w:rFonts w:ascii="Arial" w:hAnsi="Arial" w:cs="Arial"/>
        </w:rPr>
        <w:t xml:space="preserve"> esta parte es la estructura  que le da forma a la torre, los materiales con las que puede estar construida pueden ser de metal, hormigón, madera, fibra de vidrio o de una combinación de ellos.</w:t>
      </w:r>
    </w:p>
    <w:p w:rsidR="00784A36" w:rsidRDefault="00784A36" w:rsidP="00A90167">
      <w:pPr>
        <w:numPr>
          <w:ilvl w:val="0"/>
          <w:numId w:val="6"/>
        </w:numPr>
        <w:tabs>
          <w:tab w:val="num" w:pos="1260"/>
        </w:tabs>
        <w:spacing w:line="480" w:lineRule="auto"/>
        <w:jc w:val="both"/>
        <w:rPr>
          <w:rFonts w:ascii="Arial" w:hAnsi="Arial" w:cs="Arial"/>
          <w:b/>
        </w:rPr>
      </w:pPr>
      <w:r>
        <w:rPr>
          <w:rFonts w:ascii="Arial" w:hAnsi="Arial" w:cs="Arial"/>
          <w:u w:val="single"/>
        </w:rPr>
        <w:lastRenderedPageBreak/>
        <w:t>Tubería de restitución de liquido:</w:t>
      </w:r>
      <w:r>
        <w:rPr>
          <w:rFonts w:ascii="Arial" w:hAnsi="Arial" w:cs="Arial"/>
        </w:rPr>
        <w:t xml:space="preserve"> Conforme se produce la evaporación del agua es necesario ir restituyéndola, para este propósito existe una tubería a presión que mantiene el nivel del reservorio constante.</w:t>
      </w:r>
    </w:p>
    <w:p w:rsidR="00784A36" w:rsidRDefault="00784A36" w:rsidP="00A90167">
      <w:pPr>
        <w:numPr>
          <w:ilvl w:val="0"/>
          <w:numId w:val="6"/>
        </w:numPr>
        <w:tabs>
          <w:tab w:val="num" w:pos="1260"/>
        </w:tabs>
        <w:spacing w:line="480" w:lineRule="auto"/>
        <w:jc w:val="both"/>
        <w:rPr>
          <w:rFonts w:ascii="Arial" w:hAnsi="Arial" w:cs="Arial"/>
          <w:b/>
        </w:rPr>
      </w:pPr>
      <w:r>
        <w:rPr>
          <w:rFonts w:ascii="Arial" w:hAnsi="Arial" w:cs="Arial"/>
          <w:u w:val="single"/>
        </w:rPr>
        <w:t>Reservorio:</w:t>
      </w:r>
      <w:r>
        <w:rPr>
          <w:rFonts w:ascii="Arial" w:hAnsi="Arial" w:cs="Arial"/>
          <w:b/>
        </w:rPr>
        <w:t xml:space="preserve"> </w:t>
      </w:r>
      <w:r>
        <w:rPr>
          <w:rFonts w:ascii="Arial" w:hAnsi="Arial" w:cs="Arial"/>
        </w:rPr>
        <w:t>Se encuentra en el fondo de la torre y es un tanque en el que se recoge el agua enfriada para que regrese nuevamente al sistema (carga térmica).</w:t>
      </w:r>
    </w:p>
    <w:p w:rsidR="00784A36" w:rsidRPr="00176E2B" w:rsidRDefault="00784A36" w:rsidP="00A90167">
      <w:pPr>
        <w:numPr>
          <w:ilvl w:val="0"/>
          <w:numId w:val="6"/>
        </w:numPr>
        <w:tabs>
          <w:tab w:val="num" w:pos="1260"/>
        </w:tabs>
        <w:spacing w:line="480" w:lineRule="auto"/>
        <w:jc w:val="both"/>
        <w:rPr>
          <w:rFonts w:ascii="Arial" w:hAnsi="Arial" w:cs="Arial"/>
          <w:b/>
        </w:rPr>
      </w:pPr>
      <w:r>
        <w:rPr>
          <w:rFonts w:ascii="Arial" w:hAnsi="Arial" w:cs="Arial"/>
          <w:u w:val="single"/>
        </w:rPr>
        <w:t>Tubería de salida de líquido:</w:t>
      </w:r>
      <w:r>
        <w:rPr>
          <w:rFonts w:ascii="Arial" w:hAnsi="Arial" w:cs="Arial"/>
          <w:b/>
        </w:rPr>
        <w:t xml:space="preserve"> </w:t>
      </w:r>
      <w:r>
        <w:rPr>
          <w:rFonts w:ascii="Arial" w:hAnsi="Arial" w:cs="Arial"/>
        </w:rPr>
        <w:t>Esta tubería se encuentra en el nivel inferior del reservorio y su finalidad es extraer el agua que se ha logrado enfriar y enviarla a la carga térmica.</w:t>
      </w:r>
    </w:p>
    <w:p w:rsidR="00784A36" w:rsidRDefault="00784A36" w:rsidP="00A90167">
      <w:pPr>
        <w:jc w:val="both"/>
        <w:rPr>
          <w:rFonts w:ascii="Arial" w:hAnsi="Arial" w:cs="Arial"/>
          <w:b/>
        </w:rPr>
      </w:pPr>
    </w:p>
    <w:p w:rsidR="00784A36" w:rsidRDefault="00784A36" w:rsidP="00A90167">
      <w:pPr>
        <w:jc w:val="both"/>
        <w:rPr>
          <w:rFonts w:ascii="Arial" w:hAnsi="Arial" w:cs="Arial"/>
          <w:b/>
        </w:rPr>
      </w:pPr>
    </w:p>
    <w:p w:rsidR="00784A36" w:rsidRDefault="00784A36" w:rsidP="001556B9">
      <w:pPr>
        <w:numPr>
          <w:ilvl w:val="1"/>
          <w:numId w:val="1"/>
        </w:numPr>
        <w:tabs>
          <w:tab w:val="left" w:pos="720"/>
          <w:tab w:val="left" w:pos="900"/>
        </w:tabs>
        <w:spacing w:line="480" w:lineRule="auto"/>
        <w:ind w:left="0"/>
        <w:jc w:val="both"/>
        <w:rPr>
          <w:rFonts w:ascii="Arial" w:hAnsi="Arial" w:cs="Arial"/>
          <w:b/>
          <w:bCs/>
        </w:rPr>
      </w:pPr>
      <w:r>
        <w:rPr>
          <w:rFonts w:ascii="Arial" w:hAnsi="Arial" w:cs="Arial"/>
          <w:b/>
          <w:bCs/>
        </w:rPr>
        <w:t>Tipos de rellenos.</w:t>
      </w:r>
    </w:p>
    <w:p w:rsidR="00784A36" w:rsidRDefault="00784A36" w:rsidP="00A90167">
      <w:pPr>
        <w:jc w:val="both"/>
        <w:rPr>
          <w:rFonts w:ascii="Arial" w:hAnsi="Arial" w:cs="Arial"/>
          <w:b/>
          <w:bCs/>
          <w:sz w:val="28"/>
        </w:rPr>
      </w:pPr>
    </w:p>
    <w:p w:rsidR="00784A36" w:rsidRDefault="00784A36" w:rsidP="00A90167">
      <w:pPr>
        <w:jc w:val="both"/>
        <w:rPr>
          <w:rFonts w:ascii="Arial" w:hAnsi="Arial" w:cs="Arial"/>
          <w:b/>
          <w:bCs/>
          <w:sz w:val="28"/>
        </w:rPr>
      </w:pPr>
    </w:p>
    <w:p w:rsidR="00784A36" w:rsidRDefault="00784A36" w:rsidP="001556B9">
      <w:pPr>
        <w:spacing w:line="480" w:lineRule="auto"/>
        <w:ind w:left="720"/>
        <w:jc w:val="both"/>
        <w:rPr>
          <w:rFonts w:ascii="Arial" w:hAnsi="Arial" w:cs="Arial"/>
        </w:rPr>
      </w:pPr>
      <w:r>
        <w:rPr>
          <w:rFonts w:ascii="Arial" w:hAnsi="Arial" w:cs="Arial"/>
        </w:rPr>
        <w:t>El relleno es la parte más importante en el proceso de intercambio de calor. Los rellenos son modelados por una ecuación característica que depende su forma y su disposición geométrica. Conociendo esta ecuación característica, podrá dimensionarse la torre. Por lo tanto el tamaño o volumen de la torre y su costo dependerán del tipo de relleno utilizado.</w:t>
      </w:r>
    </w:p>
    <w:p w:rsidR="00784A36" w:rsidRDefault="00784A36" w:rsidP="00A90167">
      <w:pPr>
        <w:ind w:left="1233"/>
        <w:jc w:val="both"/>
        <w:rPr>
          <w:rFonts w:ascii="Arial" w:hAnsi="Arial" w:cs="Arial"/>
        </w:rPr>
      </w:pPr>
    </w:p>
    <w:p w:rsidR="00784A36" w:rsidRDefault="00784A36" w:rsidP="00A90167">
      <w:pPr>
        <w:ind w:left="1233"/>
        <w:jc w:val="both"/>
        <w:rPr>
          <w:rFonts w:ascii="Arial" w:hAnsi="Arial" w:cs="Arial"/>
        </w:rPr>
      </w:pPr>
    </w:p>
    <w:p w:rsidR="00784A36" w:rsidRDefault="00784A36" w:rsidP="001556B9">
      <w:pPr>
        <w:tabs>
          <w:tab w:val="left" w:pos="720"/>
        </w:tabs>
        <w:spacing w:line="480" w:lineRule="auto"/>
        <w:ind w:left="720" w:firstLine="27"/>
        <w:jc w:val="both"/>
        <w:rPr>
          <w:rFonts w:ascii="Arial" w:hAnsi="Arial" w:cs="Arial"/>
        </w:rPr>
      </w:pPr>
      <w:r>
        <w:rPr>
          <w:rFonts w:ascii="Arial" w:hAnsi="Arial" w:cs="Arial"/>
        </w:rPr>
        <w:t xml:space="preserve">El relleno cumple dos funciones: proporcionar una superficie de intercambio de calor lo más grande posible entre el agua y el aire, y </w:t>
      </w:r>
      <w:r>
        <w:rPr>
          <w:rFonts w:ascii="Arial" w:hAnsi="Arial" w:cs="Arial"/>
        </w:rPr>
        <w:lastRenderedPageBreak/>
        <w:t>además, retardar el tiempo de caída del agua, asegurando una mayor duración del proceso de intercambio de calor, los mismos que se traducirán en un aumento de calor cedido del agua al aire.</w:t>
      </w:r>
    </w:p>
    <w:p w:rsidR="00784A36" w:rsidRDefault="00784A36" w:rsidP="00A90167">
      <w:pPr>
        <w:tabs>
          <w:tab w:val="left" w:pos="1080"/>
        </w:tabs>
        <w:ind w:left="1233" w:firstLine="27"/>
        <w:jc w:val="both"/>
        <w:rPr>
          <w:rFonts w:ascii="Arial" w:hAnsi="Arial" w:cs="Arial"/>
        </w:rPr>
      </w:pPr>
    </w:p>
    <w:p w:rsidR="00784A36" w:rsidRDefault="00784A36" w:rsidP="00A90167">
      <w:pPr>
        <w:ind w:left="1233" w:firstLine="27"/>
        <w:jc w:val="both"/>
        <w:rPr>
          <w:rFonts w:ascii="Arial" w:hAnsi="Arial" w:cs="Arial"/>
        </w:rPr>
      </w:pPr>
    </w:p>
    <w:p w:rsidR="00784A36" w:rsidRDefault="00784A36" w:rsidP="001556B9">
      <w:pPr>
        <w:spacing w:line="480" w:lineRule="auto"/>
        <w:ind w:left="720"/>
        <w:jc w:val="both"/>
        <w:rPr>
          <w:rFonts w:ascii="Arial" w:hAnsi="Arial" w:cs="Arial"/>
        </w:rPr>
      </w:pPr>
      <w:r>
        <w:rPr>
          <w:rFonts w:ascii="Arial" w:hAnsi="Arial" w:cs="Arial"/>
        </w:rPr>
        <w:t>El relleno debe ser de un material de bajo costo y de fácil instalación, la relación entre la superficie del relleno y volumen de relleno debe ser lo más grande posible, es importante que el relleno que se seleccione presente poca resistencia al paso del aire y que además proporcione una distribución uniforme del agua y del  aire, Los rellenos se los puede clasificar de tres maneras:</w:t>
      </w:r>
    </w:p>
    <w:p w:rsidR="00784A36" w:rsidRDefault="00784A36" w:rsidP="00A90167">
      <w:pPr>
        <w:ind w:left="1233"/>
        <w:jc w:val="both"/>
        <w:rPr>
          <w:rFonts w:ascii="Arial" w:hAnsi="Arial" w:cs="Arial"/>
        </w:rPr>
      </w:pPr>
    </w:p>
    <w:p w:rsidR="00784A36" w:rsidRDefault="00784A36" w:rsidP="00A90167">
      <w:pPr>
        <w:ind w:left="1233"/>
        <w:jc w:val="both"/>
        <w:rPr>
          <w:rFonts w:ascii="Arial" w:hAnsi="Arial" w:cs="Arial"/>
        </w:rPr>
      </w:pPr>
    </w:p>
    <w:p w:rsidR="00784A36" w:rsidRDefault="00784A36" w:rsidP="00784A36">
      <w:pPr>
        <w:numPr>
          <w:ilvl w:val="0"/>
          <w:numId w:val="7"/>
        </w:numPr>
        <w:spacing w:line="480" w:lineRule="auto"/>
        <w:jc w:val="both"/>
        <w:rPr>
          <w:rFonts w:ascii="Arial" w:hAnsi="Arial" w:cs="Arial"/>
        </w:rPr>
      </w:pPr>
      <w:r>
        <w:rPr>
          <w:rFonts w:ascii="Arial" w:hAnsi="Arial" w:cs="Arial"/>
        </w:rPr>
        <w:t>Relleno por salpicadura o goteo.</w:t>
      </w:r>
    </w:p>
    <w:p w:rsidR="00784A36" w:rsidRDefault="00784A36" w:rsidP="00784A36">
      <w:pPr>
        <w:numPr>
          <w:ilvl w:val="0"/>
          <w:numId w:val="7"/>
        </w:numPr>
        <w:spacing w:line="480" w:lineRule="auto"/>
        <w:jc w:val="both"/>
        <w:rPr>
          <w:rFonts w:ascii="Arial" w:hAnsi="Arial" w:cs="Arial"/>
        </w:rPr>
      </w:pPr>
      <w:r>
        <w:rPr>
          <w:rFonts w:ascii="Arial" w:hAnsi="Arial" w:cs="Arial"/>
        </w:rPr>
        <w:t>Rellenos laminares o de película.</w:t>
      </w:r>
    </w:p>
    <w:p w:rsidR="00784A36" w:rsidRDefault="00784A36" w:rsidP="00784A36">
      <w:pPr>
        <w:numPr>
          <w:ilvl w:val="0"/>
          <w:numId w:val="7"/>
        </w:numPr>
        <w:spacing w:line="480" w:lineRule="auto"/>
        <w:jc w:val="both"/>
        <w:rPr>
          <w:rFonts w:ascii="Arial" w:hAnsi="Arial" w:cs="Arial"/>
        </w:rPr>
      </w:pPr>
      <w:r>
        <w:rPr>
          <w:rFonts w:ascii="Arial" w:hAnsi="Arial" w:cs="Arial"/>
        </w:rPr>
        <w:t xml:space="preserve">Rellenos mixtos. </w:t>
      </w:r>
    </w:p>
    <w:p w:rsidR="00A90167" w:rsidRDefault="00A90167" w:rsidP="00A90167">
      <w:pPr>
        <w:jc w:val="both"/>
        <w:rPr>
          <w:rFonts w:ascii="Arial" w:hAnsi="Arial" w:cs="Arial"/>
        </w:rPr>
      </w:pPr>
    </w:p>
    <w:p w:rsidR="00A90167" w:rsidRDefault="00A90167" w:rsidP="00A90167">
      <w:pPr>
        <w:jc w:val="both"/>
        <w:rPr>
          <w:rFonts w:ascii="Arial" w:hAnsi="Arial" w:cs="Arial"/>
        </w:rPr>
      </w:pPr>
    </w:p>
    <w:p w:rsidR="00784A36" w:rsidRDefault="00784A36" w:rsidP="001556B9">
      <w:pPr>
        <w:numPr>
          <w:ilvl w:val="2"/>
          <w:numId w:val="11"/>
        </w:numPr>
        <w:tabs>
          <w:tab w:val="clear" w:pos="1980"/>
          <w:tab w:val="num" w:pos="720"/>
        </w:tabs>
        <w:spacing w:line="480" w:lineRule="auto"/>
        <w:ind w:hanging="1980"/>
        <w:jc w:val="both"/>
        <w:rPr>
          <w:rFonts w:ascii="Arial" w:hAnsi="Arial" w:cs="Arial"/>
          <w:b/>
        </w:rPr>
      </w:pPr>
      <w:r>
        <w:rPr>
          <w:rFonts w:ascii="Arial" w:hAnsi="Arial" w:cs="Arial"/>
          <w:b/>
        </w:rPr>
        <w:t xml:space="preserve">Relleno por salpicaduras o goteo. </w:t>
      </w:r>
    </w:p>
    <w:p w:rsidR="00784A36" w:rsidRDefault="00784A36" w:rsidP="00A90167">
      <w:pPr>
        <w:ind w:left="1305"/>
        <w:jc w:val="both"/>
        <w:rPr>
          <w:rFonts w:ascii="Arial" w:hAnsi="Arial" w:cs="Arial"/>
          <w:sz w:val="28"/>
        </w:rPr>
      </w:pPr>
    </w:p>
    <w:p w:rsidR="00784A36" w:rsidRDefault="00784A36" w:rsidP="00A90167">
      <w:pPr>
        <w:ind w:left="1305"/>
        <w:jc w:val="both"/>
        <w:rPr>
          <w:rFonts w:ascii="Arial" w:hAnsi="Arial" w:cs="Arial"/>
          <w:sz w:val="28"/>
        </w:rPr>
      </w:pPr>
    </w:p>
    <w:p w:rsidR="00784A36" w:rsidRDefault="00784A36" w:rsidP="001556B9">
      <w:pPr>
        <w:spacing w:line="480" w:lineRule="auto"/>
        <w:ind w:left="720"/>
        <w:jc w:val="both"/>
        <w:rPr>
          <w:rFonts w:ascii="Arial" w:hAnsi="Arial" w:cs="Arial"/>
        </w:rPr>
      </w:pPr>
      <w:r>
        <w:rPr>
          <w:rFonts w:ascii="Arial" w:hAnsi="Arial" w:cs="Arial"/>
        </w:rPr>
        <w:t>En rellenos por salpicadura, el agua cae sobre una serie de pisos superpuestos de listones o rejillas. Al chocar con los listones el agua se va fraccionando en gotas cada vez más pequeñas. El aire, mientras tanto, se mueve en sentido vertical (flujo a contracorriente) o en sentido horizontal (flujo cruzado).</w:t>
      </w:r>
    </w:p>
    <w:p w:rsidR="00784A36" w:rsidRDefault="00784A36" w:rsidP="00C04B08">
      <w:pPr>
        <w:spacing w:line="480" w:lineRule="auto"/>
        <w:ind w:left="900"/>
        <w:jc w:val="both"/>
        <w:rPr>
          <w:rFonts w:ascii="Arial" w:hAnsi="Arial" w:cs="Arial"/>
        </w:rPr>
      </w:pPr>
      <w:r>
        <w:rPr>
          <w:rFonts w:ascii="Arial" w:hAnsi="Arial" w:cs="Arial"/>
        </w:rPr>
        <w:lastRenderedPageBreak/>
        <w:t>La finalidad del relleno por goteo es fraccionar el agua en pequeñas gotas, cuya superficie constituirá el área de intercambio de calor. Al salir del sistema de distribución el agua caliente cae sobre una serie de pisos sobrepuestos de rejillas o listones. El agua se fracciona en gotas cada vez más pequeñas, rompiéndose, además, las de mayor diámetro, que se habían formado por la unión de otras pequeñas gotas.</w:t>
      </w:r>
    </w:p>
    <w:p w:rsidR="00C04B08" w:rsidRDefault="00C04B08" w:rsidP="00C04B08">
      <w:pPr>
        <w:ind w:left="900"/>
        <w:jc w:val="both"/>
        <w:rPr>
          <w:rFonts w:ascii="Arial" w:hAnsi="Arial" w:cs="Arial"/>
        </w:rPr>
      </w:pPr>
    </w:p>
    <w:p w:rsidR="00C04B08" w:rsidRDefault="00C04B08" w:rsidP="00C04B08">
      <w:pPr>
        <w:ind w:left="900"/>
        <w:jc w:val="both"/>
        <w:rPr>
          <w:rFonts w:ascii="Arial" w:hAnsi="Arial" w:cs="Arial"/>
        </w:rPr>
      </w:pPr>
    </w:p>
    <w:p w:rsidR="00784A36" w:rsidRDefault="00182D60" w:rsidP="00C04B08">
      <w:pPr>
        <w:spacing w:line="480" w:lineRule="auto"/>
        <w:ind w:left="900"/>
        <w:jc w:val="both"/>
        <w:rPr>
          <w:rFonts w:ascii="Arial" w:hAnsi="Arial" w:cs="Arial"/>
        </w:rPr>
      </w:pPr>
      <w:r>
        <w:rPr>
          <w:rFonts w:ascii="Arial" w:hAnsi="Arial" w:cs="Arial"/>
        </w:rPr>
        <w:t xml:space="preserve">         </w:t>
      </w:r>
      <w:r w:rsidR="00784A36">
        <w:rPr>
          <w:rFonts w:ascii="Arial" w:hAnsi="Arial" w:cs="Arial"/>
        </w:rPr>
        <w:t xml:space="preserve"> </w:t>
      </w:r>
      <w:r w:rsidR="00E66C0E">
        <w:rPr>
          <w:rFonts w:ascii="Arial" w:hAnsi="Arial" w:cs="Arial"/>
          <w:noProof/>
        </w:rPr>
        <w:drawing>
          <wp:inline distT="0" distB="0" distL="0" distR="0">
            <wp:extent cx="3718560" cy="361188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srcRect/>
                    <a:stretch>
                      <a:fillRect/>
                    </a:stretch>
                  </pic:blipFill>
                  <pic:spPr bwMode="auto">
                    <a:xfrm>
                      <a:off x="0" y="0"/>
                      <a:ext cx="3718560" cy="3611880"/>
                    </a:xfrm>
                    <a:prstGeom prst="rect">
                      <a:avLst/>
                    </a:prstGeom>
                    <a:noFill/>
                    <a:ln w="9525">
                      <a:noFill/>
                      <a:miter lim="800000"/>
                      <a:headEnd/>
                      <a:tailEnd/>
                    </a:ln>
                  </pic:spPr>
                </pic:pic>
              </a:graphicData>
            </a:graphic>
          </wp:inline>
        </w:drawing>
      </w:r>
    </w:p>
    <w:p w:rsidR="00182D60" w:rsidRDefault="00C04B08" w:rsidP="001556B9">
      <w:pPr>
        <w:tabs>
          <w:tab w:val="left" w:pos="1980"/>
        </w:tabs>
        <w:spacing w:line="480" w:lineRule="auto"/>
        <w:rPr>
          <w:rFonts w:ascii="Arial" w:hAnsi="Arial" w:cs="Arial"/>
          <w:lang w:val="es-EC"/>
        </w:rPr>
      </w:pPr>
      <w:r>
        <w:rPr>
          <w:rFonts w:ascii="Arial" w:hAnsi="Arial" w:cs="Arial"/>
          <w:lang w:val="es-EC"/>
        </w:rPr>
        <w:t xml:space="preserve">                      </w:t>
      </w:r>
    </w:p>
    <w:p w:rsidR="00784A36" w:rsidRPr="001556B9" w:rsidRDefault="00182D60" w:rsidP="00182D60">
      <w:pPr>
        <w:tabs>
          <w:tab w:val="left" w:pos="1980"/>
        </w:tabs>
        <w:spacing w:line="480" w:lineRule="auto"/>
        <w:jc w:val="center"/>
        <w:rPr>
          <w:rFonts w:ascii="Arial" w:hAnsi="Arial" w:cs="Arial"/>
          <w:b/>
          <w:lang w:val="es-EC"/>
        </w:rPr>
      </w:pPr>
      <w:r>
        <w:rPr>
          <w:rFonts w:ascii="Arial" w:hAnsi="Arial" w:cs="Arial"/>
          <w:lang w:val="es-EC"/>
        </w:rPr>
        <w:t xml:space="preserve">                 </w:t>
      </w:r>
      <w:r w:rsidR="00784A36" w:rsidRPr="00C04B08">
        <w:rPr>
          <w:rFonts w:ascii="Arial" w:hAnsi="Arial" w:cs="Arial"/>
          <w:b/>
          <w:lang w:val="es-EC"/>
        </w:rPr>
        <w:t>FIGURA 1.7  RELLENO POR SALPICADURA O GOTEO.</w:t>
      </w:r>
    </w:p>
    <w:p w:rsidR="00784A36" w:rsidRDefault="00784A36" w:rsidP="00C04B08">
      <w:pPr>
        <w:spacing w:line="480" w:lineRule="auto"/>
        <w:ind w:left="900"/>
        <w:jc w:val="both"/>
        <w:rPr>
          <w:rFonts w:ascii="Arial" w:hAnsi="Arial" w:cs="Arial"/>
        </w:rPr>
      </w:pPr>
      <w:r>
        <w:rPr>
          <w:rFonts w:ascii="Arial" w:hAnsi="Arial" w:cs="Arial"/>
        </w:rPr>
        <w:lastRenderedPageBreak/>
        <w:t>Parte del agua que golpea la zona superior del larguero salpica y se fracciona en gotitas, pero una gran parte del agua resbala por los lados, y, al llegar a la parte inferior  del larguero, se rompe en flujo turbulento, con lo que se vuelven a formar nuevas gotas, este proceso se repetirá en todos los largueros que forman el relleno, Las ventajas de estos rellenos son los siguientes:</w:t>
      </w:r>
    </w:p>
    <w:p w:rsidR="00784A36" w:rsidRDefault="00784A36" w:rsidP="00784A36">
      <w:pPr>
        <w:spacing w:line="480" w:lineRule="auto"/>
        <w:ind w:left="1946"/>
        <w:jc w:val="both"/>
        <w:rPr>
          <w:rFonts w:ascii="Arial" w:hAnsi="Arial" w:cs="Arial"/>
        </w:rPr>
      </w:pPr>
    </w:p>
    <w:p w:rsidR="00784A36" w:rsidRDefault="00784A36" w:rsidP="00C04B08">
      <w:pPr>
        <w:numPr>
          <w:ilvl w:val="0"/>
          <w:numId w:val="8"/>
        </w:numPr>
        <w:tabs>
          <w:tab w:val="num" w:pos="1260"/>
        </w:tabs>
        <w:spacing w:line="480" w:lineRule="auto"/>
        <w:ind w:left="1260"/>
        <w:jc w:val="both"/>
        <w:rPr>
          <w:rFonts w:ascii="Arial" w:hAnsi="Arial" w:cs="Arial"/>
        </w:rPr>
      </w:pPr>
      <w:r>
        <w:rPr>
          <w:rFonts w:ascii="Arial" w:hAnsi="Arial" w:cs="Arial"/>
        </w:rPr>
        <w:t>Provocan menor perdida de carga (caída de presión) que los rellenos de película.</w:t>
      </w:r>
    </w:p>
    <w:p w:rsidR="00784A36" w:rsidRDefault="00784A36" w:rsidP="00C04B08">
      <w:pPr>
        <w:numPr>
          <w:ilvl w:val="0"/>
          <w:numId w:val="8"/>
        </w:numPr>
        <w:tabs>
          <w:tab w:val="num" w:pos="1260"/>
        </w:tabs>
        <w:spacing w:line="480" w:lineRule="auto"/>
        <w:ind w:left="1260"/>
        <w:jc w:val="both"/>
        <w:rPr>
          <w:rFonts w:ascii="Arial" w:hAnsi="Arial" w:cs="Arial"/>
        </w:rPr>
      </w:pPr>
      <w:r>
        <w:rPr>
          <w:rFonts w:ascii="Arial" w:hAnsi="Arial" w:cs="Arial"/>
        </w:rPr>
        <w:t>No se obstruyen debido a la suciedad  y a las incrustaciones, esto implica un mínimo mantenimiento.</w:t>
      </w:r>
    </w:p>
    <w:p w:rsidR="00784A36" w:rsidRDefault="00784A36" w:rsidP="00C04B08">
      <w:pPr>
        <w:numPr>
          <w:ilvl w:val="0"/>
          <w:numId w:val="8"/>
        </w:numPr>
        <w:tabs>
          <w:tab w:val="num" w:pos="1260"/>
        </w:tabs>
        <w:spacing w:line="480" w:lineRule="auto"/>
        <w:ind w:left="1260"/>
        <w:jc w:val="both"/>
        <w:rPr>
          <w:rFonts w:ascii="Arial" w:hAnsi="Arial" w:cs="Arial"/>
        </w:rPr>
      </w:pPr>
      <w:r>
        <w:rPr>
          <w:rFonts w:ascii="Arial" w:hAnsi="Arial" w:cs="Arial"/>
        </w:rPr>
        <w:t>Son rellenos más adecuados para conseguir mayores saltos térmicos que los rellenos de película.</w:t>
      </w:r>
    </w:p>
    <w:p w:rsidR="00784A36" w:rsidRDefault="00784A36" w:rsidP="00C04B08">
      <w:pPr>
        <w:ind w:left="2306"/>
        <w:rPr>
          <w:rFonts w:ascii="Arial" w:hAnsi="Arial" w:cs="Arial"/>
        </w:rPr>
      </w:pPr>
    </w:p>
    <w:p w:rsidR="00784A36" w:rsidRDefault="00784A36" w:rsidP="00C04B08">
      <w:pPr>
        <w:ind w:left="2306"/>
        <w:rPr>
          <w:rFonts w:ascii="Arial" w:hAnsi="Arial" w:cs="Arial"/>
        </w:rPr>
      </w:pPr>
    </w:p>
    <w:p w:rsidR="00784A36" w:rsidRDefault="00784A36" w:rsidP="00C04B08">
      <w:pPr>
        <w:spacing w:line="480" w:lineRule="auto"/>
        <w:ind w:left="900"/>
        <w:rPr>
          <w:rFonts w:ascii="Arial" w:hAnsi="Arial" w:cs="Arial"/>
        </w:rPr>
      </w:pPr>
      <w:r>
        <w:rPr>
          <w:rFonts w:ascii="Arial" w:hAnsi="Arial" w:cs="Arial"/>
        </w:rPr>
        <w:t>Las principales desventajas son las siguientes:</w:t>
      </w:r>
    </w:p>
    <w:p w:rsidR="00784A36" w:rsidRDefault="00784A36" w:rsidP="00C04B08">
      <w:pPr>
        <w:ind w:left="1416" w:firstLine="708"/>
        <w:rPr>
          <w:rFonts w:ascii="Arial" w:hAnsi="Arial" w:cs="Arial"/>
        </w:rPr>
      </w:pPr>
    </w:p>
    <w:p w:rsidR="00784A36" w:rsidRDefault="00784A36" w:rsidP="00C04B08">
      <w:pPr>
        <w:ind w:left="1416" w:firstLine="708"/>
        <w:rPr>
          <w:rFonts w:ascii="Arial" w:hAnsi="Arial" w:cs="Arial"/>
        </w:rPr>
      </w:pPr>
    </w:p>
    <w:p w:rsidR="00784A36" w:rsidRDefault="00784A36" w:rsidP="00C04B08">
      <w:pPr>
        <w:numPr>
          <w:ilvl w:val="0"/>
          <w:numId w:val="12"/>
        </w:numPr>
        <w:tabs>
          <w:tab w:val="clear" w:pos="2520"/>
          <w:tab w:val="num" w:pos="1260"/>
        </w:tabs>
        <w:spacing w:line="480" w:lineRule="auto"/>
        <w:ind w:left="1260"/>
        <w:jc w:val="both"/>
        <w:rPr>
          <w:rFonts w:ascii="Arial" w:hAnsi="Arial" w:cs="Arial"/>
        </w:rPr>
      </w:pPr>
      <w:r>
        <w:rPr>
          <w:rFonts w:ascii="Arial" w:hAnsi="Arial" w:cs="Arial"/>
        </w:rPr>
        <w:t>En este tipo de rellenos, el arrastre de agua es muy significante, por lo que debe reducirse considerablemente utilizando eliminadores de acarreo de alto rendimiento.</w:t>
      </w:r>
    </w:p>
    <w:p w:rsidR="00784A36" w:rsidRDefault="00784A36" w:rsidP="00C04B08">
      <w:pPr>
        <w:numPr>
          <w:ilvl w:val="0"/>
          <w:numId w:val="12"/>
        </w:numPr>
        <w:tabs>
          <w:tab w:val="clear" w:pos="2520"/>
          <w:tab w:val="num" w:pos="1260"/>
        </w:tabs>
        <w:spacing w:line="480" w:lineRule="auto"/>
        <w:ind w:left="1260"/>
        <w:jc w:val="both"/>
        <w:rPr>
          <w:rFonts w:ascii="Arial" w:hAnsi="Arial" w:cs="Arial"/>
        </w:rPr>
      </w:pPr>
      <w:r>
        <w:rPr>
          <w:rFonts w:ascii="Arial" w:hAnsi="Arial" w:cs="Arial"/>
        </w:rPr>
        <w:t xml:space="preserve">La superficie de intercambio por unidad de volumen en estos rellenos es menor que los rellenos de película, por lo tanto, la </w:t>
      </w:r>
      <w:r>
        <w:rPr>
          <w:rFonts w:ascii="Arial" w:hAnsi="Arial" w:cs="Arial"/>
        </w:rPr>
        <w:lastRenderedPageBreak/>
        <w:t>altura de relleno será mayor si se utiliza un relleno de goteo que uno de película, manteniendo la misma área transversal.</w:t>
      </w:r>
    </w:p>
    <w:p w:rsidR="00784A36" w:rsidRDefault="00784A36" w:rsidP="00C04B08">
      <w:pPr>
        <w:ind w:left="1980"/>
        <w:jc w:val="both"/>
        <w:rPr>
          <w:rFonts w:ascii="Arial" w:hAnsi="Arial" w:cs="Arial"/>
        </w:rPr>
      </w:pPr>
    </w:p>
    <w:p w:rsidR="00784A36" w:rsidRDefault="00784A36" w:rsidP="00C04B08">
      <w:pPr>
        <w:rPr>
          <w:rFonts w:ascii="Arial" w:hAnsi="Arial" w:cs="Arial"/>
        </w:rPr>
      </w:pPr>
      <w:r>
        <w:rPr>
          <w:rFonts w:ascii="Arial" w:hAnsi="Arial" w:cs="Arial"/>
        </w:rPr>
        <w:tab/>
      </w:r>
      <w:r>
        <w:rPr>
          <w:rFonts w:ascii="Arial" w:hAnsi="Arial" w:cs="Arial"/>
        </w:rPr>
        <w:tab/>
      </w:r>
      <w:r>
        <w:rPr>
          <w:rFonts w:ascii="Arial" w:hAnsi="Arial" w:cs="Arial"/>
        </w:rPr>
        <w:tab/>
      </w:r>
    </w:p>
    <w:p w:rsidR="00784A36" w:rsidRDefault="00C04B08" w:rsidP="00784A36">
      <w:pPr>
        <w:tabs>
          <w:tab w:val="left" w:pos="1980"/>
          <w:tab w:val="left" w:pos="2160"/>
        </w:tabs>
        <w:spacing w:line="480" w:lineRule="auto"/>
        <w:jc w:val="both"/>
        <w:rPr>
          <w:rFonts w:ascii="Arial" w:hAnsi="Arial" w:cs="Arial"/>
          <w:b/>
        </w:rPr>
      </w:pPr>
      <w:r>
        <w:rPr>
          <w:rFonts w:ascii="Arial" w:hAnsi="Arial" w:cs="Arial"/>
          <w:b/>
        </w:rPr>
        <w:t xml:space="preserve">  </w:t>
      </w:r>
      <w:r w:rsidR="00784A36">
        <w:rPr>
          <w:rFonts w:ascii="Arial" w:hAnsi="Arial" w:cs="Arial"/>
          <w:b/>
        </w:rPr>
        <w:t xml:space="preserve">1.4.2   Relleno laminares o de película </w:t>
      </w:r>
    </w:p>
    <w:p w:rsidR="00784A36" w:rsidRDefault="00784A36" w:rsidP="00C04B08">
      <w:pPr>
        <w:ind w:left="1305"/>
        <w:jc w:val="both"/>
        <w:rPr>
          <w:rFonts w:ascii="Arial" w:hAnsi="Arial" w:cs="Arial"/>
          <w:sz w:val="28"/>
        </w:rPr>
      </w:pPr>
    </w:p>
    <w:p w:rsidR="00784A36" w:rsidRDefault="00784A36" w:rsidP="00C04B08">
      <w:pPr>
        <w:ind w:left="1305"/>
        <w:jc w:val="both"/>
        <w:rPr>
          <w:rFonts w:ascii="Arial" w:hAnsi="Arial" w:cs="Arial"/>
          <w:sz w:val="28"/>
        </w:rPr>
      </w:pPr>
    </w:p>
    <w:p w:rsidR="00784A36" w:rsidRDefault="00784A36" w:rsidP="00C04B08">
      <w:pPr>
        <w:tabs>
          <w:tab w:val="left" w:pos="900"/>
        </w:tabs>
        <w:spacing w:line="480" w:lineRule="auto"/>
        <w:ind w:left="900"/>
        <w:jc w:val="both"/>
        <w:rPr>
          <w:rFonts w:ascii="Arial" w:hAnsi="Arial" w:cs="Arial"/>
          <w:lang w:val="es-EC"/>
        </w:rPr>
      </w:pPr>
      <w:r>
        <w:rPr>
          <w:rFonts w:ascii="Arial" w:hAnsi="Arial" w:cs="Arial"/>
          <w:lang w:val="es-EC"/>
        </w:rPr>
        <w:t xml:space="preserve">Este tipo de relleno distribuye el agua en una fina película que fluye por una superficie proporcionando la exposición de la película de agua a la corriente de aire, la película de agua debe ser muy delgada y debe cubrir la máxima superficie de relleno posible, para que así la evaporación sea mayor. La lámina de agua desciende adherida a la superficie del relleno. La tensión superficial del líquido impide que la corriente de aire desprenda la película de agua del relleno. Si esto ocurriera, el rendimiento de la torre disminuiría bruscamente, ya que una porción de superficie de relleno dejaría de estar mojada. </w:t>
      </w:r>
    </w:p>
    <w:p w:rsidR="00784A36" w:rsidRDefault="00784A36" w:rsidP="00C04B08">
      <w:pPr>
        <w:tabs>
          <w:tab w:val="left" w:pos="1980"/>
        </w:tabs>
        <w:ind w:left="1980"/>
        <w:jc w:val="center"/>
        <w:rPr>
          <w:rFonts w:ascii="Arial" w:hAnsi="Arial" w:cs="Arial"/>
          <w:lang w:val="es-EC"/>
        </w:rPr>
      </w:pPr>
    </w:p>
    <w:p w:rsidR="00784A36" w:rsidRDefault="00784A36" w:rsidP="00C04B08">
      <w:pPr>
        <w:tabs>
          <w:tab w:val="left" w:pos="1980"/>
        </w:tabs>
        <w:rPr>
          <w:rFonts w:ascii="Arial" w:hAnsi="Arial" w:cs="Arial"/>
          <w:lang w:val="es-EC"/>
        </w:rPr>
      </w:pPr>
    </w:p>
    <w:p w:rsidR="00784A36" w:rsidRDefault="00784A36" w:rsidP="00C04B08">
      <w:pPr>
        <w:tabs>
          <w:tab w:val="left" w:pos="900"/>
        </w:tabs>
        <w:spacing w:line="480" w:lineRule="auto"/>
        <w:ind w:left="900"/>
        <w:jc w:val="both"/>
        <w:rPr>
          <w:rFonts w:ascii="Arial" w:hAnsi="Arial" w:cs="Arial"/>
        </w:rPr>
      </w:pPr>
      <w:r>
        <w:rPr>
          <w:rFonts w:ascii="Arial" w:hAnsi="Arial" w:cs="Arial"/>
          <w:lang w:val="es-EC"/>
        </w:rPr>
        <w:t xml:space="preserve"> Los rellenos de película tienen más superficie por unidad de volumen (mayor compacidad) que los rellenos de salpicadura, y, en los rellenos por película es fácilmente calculable, mientras en los rellenos de salpicadura es muy difícil determinarlo de forma precisa. </w:t>
      </w:r>
    </w:p>
    <w:p w:rsidR="00784A36" w:rsidRDefault="00E66C0E" w:rsidP="00182D60">
      <w:pPr>
        <w:tabs>
          <w:tab w:val="left" w:pos="1980"/>
        </w:tabs>
        <w:spacing w:line="480" w:lineRule="auto"/>
        <w:ind w:left="1980"/>
        <w:rPr>
          <w:rFonts w:ascii="Arial" w:hAnsi="Arial" w:cs="Arial"/>
        </w:rPr>
      </w:pPr>
      <w:r>
        <w:rPr>
          <w:rFonts w:ascii="Arial" w:hAnsi="Arial" w:cs="Arial"/>
          <w:noProof/>
        </w:rPr>
        <w:lastRenderedPageBreak/>
        <w:drawing>
          <wp:inline distT="0" distB="0" distL="0" distR="0">
            <wp:extent cx="2545080" cy="3992880"/>
            <wp:effectExtent l="1905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2545080" cy="3992880"/>
                    </a:xfrm>
                    <a:prstGeom prst="rect">
                      <a:avLst/>
                    </a:prstGeom>
                    <a:noFill/>
                    <a:ln w="9525">
                      <a:noFill/>
                      <a:miter lim="800000"/>
                      <a:headEnd/>
                      <a:tailEnd/>
                    </a:ln>
                  </pic:spPr>
                </pic:pic>
              </a:graphicData>
            </a:graphic>
          </wp:inline>
        </w:drawing>
      </w:r>
    </w:p>
    <w:p w:rsidR="00784A36" w:rsidRPr="00C04B08" w:rsidRDefault="00182D60" w:rsidP="00182D60">
      <w:pPr>
        <w:tabs>
          <w:tab w:val="left" w:pos="1980"/>
        </w:tabs>
        <w:spacing w:line="480" w:lineRule="auto"/>
        <w:rPr>
          <w:rFonts w:ascii="Arial" w:hAnsi="Arial" w:cs="Arial"/>
          <w:b/>
          <w:lang w:val="es-EC"/>
        </w:rPr>
      </w:pPr>
      <w:r>
        <w:rPr>
          <w:rFonts w:ascii="Arial" w:hAnsi="Arial" w:cs="Arial"/>
          <w:b/>
          <w:lang w:val="es-EC"/>
        </w:rPr>
        <w:t xml:space="preserve">                    </w:t>
      </w:r>
      <w:r w:rsidR="00784A36" w:rsidRPr="00C04B08">
        <w:rPr>
          <w:rFonts w:ascii="Arial" w:hAnsi="Arial" w:cs="Arial"/>
          <w:b/>
          <w:lang w:val="es-EC"/>
        </w:rPr>
        <w:t>FIGURA 1.8  RELLENO LAMINAR O DE PELÍCULA</w:t>
      </w:r>
    </w:p>
    <w:p w:rsidR="00784A36" w:rsidRPr="000E7346" w:rsidRDefault="00784A36" w:rsidP="00C04B08">
      <w:pPr>
        <w:tabs>
          <w:tab w:val="left" w:pos="1980"/>
        </w:tabs>
        <w:ind w:left="1980"/>
        <w:jc w:val="both"/>
        <w:rPr>
          <w:rFonts w:ascii="Arial" w:hAnsi="Arial" w:cs="Arial"/>
          <w:lang w:val="es-EC"/>
        </w:rPr>
      </w:pPr>
    </w:p>
    <w:p w:rsidR="00784A36" w:rsidRDefault="00784A36" w:rsidP="00C04B08">
      <w:pPr>
        <w:tabs>
          <w:tab w:val="left" w:pos="1980"/>
        </w:tabs>
        <w:ind w:left="1980"/>
        <w:jc w:val="both"/>
        <w:rPr>
          <w:rFonts w:ascii="Arial" w:hAnsi="Arial" w:cs="Arial"/>
        </w:rPr>
      </w:pPr>
    </w:p>
    <w:p w:rsidR="00784A36" w:rsidRDefault="00784A36" w:rsidP="00182D60">
      <w:pPr>
        <w:tabs>
          <w:tab w:val="left" w:pos="540"/>
        </w:tabs>
        <w:spacing w:line="480" w:lineRule="auto"/>
        <w:ind w:left="540"/>
        <w:jc w:val="both"/>
        <w:rPr>
          <w:rFonts w:ascii="Arial" w:hAnsi="Arial" w:cs="Arial"/>
          <w:lang w:val="es-EC"/>
        </w:rPr>
      </w:pPr>
      <w:r>
        <w:rPr>
          <w:rFonts w:ascii="Arial" w:hAnsi="Arial" w:cs="Arial"/>
        </w:rPr>
        <w:t>Las ventajas de estos rellenos son los siguientes:</w:t>
      </w:r>
      <w:r w:rsidRPr="000E7346">
        <w:rPr>
          <w:rFonts w:ascii="Arial" w:hAnsi="Arial" w:cs="Arial"/>
          <w:lang w:val="es-EC"/>
        </w:rPr>
        <w:t xml:space="preserve"> </w:t>
      </w:r>
    </w:p>
    <w:p w:rsidR="00784A36" w:rsidRPr="00C3568A" w:rsidRDefault="00784A36" w:rsidP="00C04B08">
      <w:pPr>
        <w:tabs>
          <w:tab w:val="left" w:pos="1980"/>
        </w:tabs>
        <w:ind w:left="1980"/>
        <w:jc w:val="both"/>
        <w:rPr>
          <w:rFonts w:ascii="Arial" w:hAnsi="Arial" w:cs="Arial"/>
          <w:lang w:val="es-EC"/>
        </w:rPr>
      </w:pPr>
    </w:p>
    <w:p w:rsidR="00784A36" w:rsidRDefault="00784A36" w:rsidP="00C04B08">
      <w:pPr>
        <w:tabs>
          <w:tab w:val="left" w:pos="1980"/>
        </w:tabs>
        <w:jc w:val="both"/>
        <w:rPr>
          <w:rFonts w:ascii="Arial" w:hAnsi="Arial" w:cs="Arial"/>
          <w:lang w:val="es-EC"/>
        </w:rPr>
      </w:pPr>
    </w:p>
    <w:p w:rsidR="00784A36" w:rsidRDefault="00784A36" w:rsidP="001556B9">
      <w:pPr>
        <w:numPr>
          <w:ilvl w:val="0"/>
          <w:numId w:val="9"/>
        </w:numPr>
        <w:tabs>
          <w:tab w:val="left" w:pos="1980"/>
        </w:tabs>
        <w:spacing w:line="480" w:lineRule="auto"/>
        <w:ind w:hanging="540"/>
        <w:jc w:val="both"/>
        <w:rPr>
          <w:rFonts w:ascii="Arial" w:hAnsi="Arial" w:cs="Arial"/>
          <w:lang w:val="es-EC"/>
        </w:rPr>
      </w:pPr>
      <w:r>
        <w:rPr>
          <w:rFonts w:ascii="Arial" w:hAnsi="Arial" w:cs="Arial"/>
          <w:lang w:val="es-EC"/>
        </w:rPr>
        <w:t>La compacidad en los rellenos por película es mayor que en los rellenos por goteo, por lo tanto para las mismas condiciones de diseño una torre con relleno de película tendrá menor volumen que una torre con relleno por goteo y, por lo tanto será más económica.</w:t>
      </w:r>
    </w:p>
    <w:p w:rsidR="00784A36" w:rsidRDefault="00784A36" w:rsidP="001556B9">
      <w:pPr>
        <w:numPr>
          <w:ilvl w:val="0"/>
          <w:numId w:val="9"/>
        </w:numPr>
        <w:tabs>
          <w:tab w:val="left" w:pos="1980"/>
        </w:tabs>
        <w:spacing w:line="480" w:lineRule="auto"/>
        <w:ind w:hanging="540"/>
        <w:jc w:val="both"/>
        <w:rPr>
          <w:rFonts w:ascii="Arial" w:hAnsi="Arial" w:cs="Arial"/>
          <w:lang w:val="es-EC"/>
        </w:rPr>
      </w:pPr>
      <w:r>
        <w:rPr>
          <w:rFonts w:ascii="Arial" w:hAnsi="Arial" w:cs="Arial"/>
          <w:lang w:val="es-EC"/>
        </w:rPr>
        <w:lastRenderedPageBreak/>
        <w:t>Debido a la inexistencia de gotas en los rellenos por película, la velocidad del aire puede ser muy elevada, disminuyendo de esta manera la altura del relleno.</w:t>
      </w:r>
    </w:p>
    <w:p w:rsidR="00784A36" w:rsidRDefault="00784A36" w:rsidP="00C04B08">
      <w:pPr>
        <w:tabs>
          <w:tab w:val="left" w:pos="1980"/>
        </w:tabs>
        <w:ind w:left="2340"/>
        <w:jc w:val="both"/>
        <w:rPr>
          <w:rFonts w:ascii="Arial" w:hAnsi="Arial" w:cs="Arial"/>
          <w:lang w:val="es-EC"/>
        </w:rPr>
      </w:pPr>
    </w:p>
    <w:p w:rsidR="00784A36" w:rsidRDefault="00784A36" w:rsidP="00C04B08">
      <w:pPr>
        <w:tabs>
          <w:tab w:val="left" w:pos="1980"/>
        </w:tabs>
        <w:ind w:left="1980"/>
        <w:jc w:val="both"/>
        <w:rPr>
          <w:rFonts w:ascii="Arial" w:hAnsi="Arial" w:cs="Arial"/>
          <w:lang w:val="es-EC"/>
        </w:rPr>
      </w:pPr>
      <w:r>
        <w:rPr>
          <w:rFonts w:ascii="Arial" w:hAnsi="Arial" w:cs="Arial"/>
          <w:lang w:val="es-EC"/>
        </w:rPr>
        <w:t xml:space="preserve"> </w:t>
      </w:r>
    </w:p>
    <w:p w:rsidR="00784A36" w:rsidRDefault="001556B9" w:rsidP="001556B9">
      <w:pPr>
        <w:tabs>
          <w:tab w:val="left" w:pos="180"/>
        </w:tabs>
        <w:spacing w:line="480" w:lineRule="auto"/>
        <w:ind w:left="540" w:hanging="156"/>
        <w:rPr>
          <w:rFonts w:ascii="Arial" w:hAnsi="Arial" w:cs="Arial"/>
        </w:rPr>
      </w:pPr>
      <w:r>
        <w:rPr>
          <w:rFonts w:ascii="Arial" w:hAnsi="Arial" w:cs="Arial"/>
        </w:rPr>
        <w:t xml:space="preserve">  </w:t>
      </w:r>
      <w:r w:rsidR="00784A36">
        <w:rPr>
          <w:rFonts w:ascii="Arial" w:hAnsi="Arial" w:cs="Arial"/>
        </w:rPr>
        <w:t>Las principales desventajas son las siguientes:</w:t>
      </w:r>
    </w:p>
    <w:p w:rsidR="00784A36" w:rsidRDefault="00784A36" w:rsidP="00C04B08">
      <w:pPr>
        <w:ind w:left="1416" w:firstLine="708"/>
        <w:rPr>
          <w:rFonts w:ascii="Arial" w:hAnsi="Arial" w:cs="Arial"/>
        </w:rPr>
      </w:pPr>
    </w:p>
    <w:p w:rsidR="00784A36" w:rsidRDefault="00784A36" w:rsidP="00C04B08">
      <w:pPr>
        <w:ind w:left="1416" w:firstLine="708"/>
        <w:rPr>
          <w:rFonts w:ascii="Arial" w:hAnsi="Arial" w:cs="Arial"/>
        </w:rPr>
      </w:pPr>
    </w:p>
    <w:p w:rsidR="00784A36" w:rsidRDefault="001556B9" w:rsidP="001556B9">
      <w:pPr>
        <w:numPr>
          <w:ilvl w:val="0"/>
          <w:numId w:val="10"/>
        </w:numPr>
        <w:tabs>
          <w:tab w:val="num" w:pos="540"/>
        </w:tabs>
        <w:spacing w:line="480" w:lineRule="auto"/>
        <w:ind w:left="540" w:hanging="540"/>
        <w:jc w:val="both"/>
        <w:rPr>
          <w:rFonts w:ascii="Arial" w:hAnsi="Arial" w:cs="Arial"/>
        </w:rPr>
      </w:pPr>
      <w:r>
        <w:rPr>
          <w:rFonts w:ascii="Arial" w:hAnsi="Arial" w:cs="Arial"/>
        </w:rPr>
        <w:t xml:space="preserve"> </w:t>
      </w:r>
      <w:r w:rsidR="00784A36">
        <w:rPr>
          <w:rFonts w:ascii="Arial" w:hAnsi="Arial" w:cs="Arial"/>
        </w:rPr>
        <w:t>El relleno por película acumula residuos y suciedad entre las laminas que lo constituyen, de esta manera, se necesitara con mayor frecuencia un mantenimiento preventivo para que la eficiencia de la torre de enfriamiento no disminuya drásticamente.</w:t>
      </w:r>
    </w:p>
    <w:p w:rsidR="00784A36" w:rsidRDefault="00784A36" w:rsidP="00EA40ED">
      <w:pPr>
        <w:numPr>
          <w:ilvl w:val="0"/>
          <w:numId w:val="10"/>
        </w:numPr>
        <w:tabs>
          <w:tab w:val="clear" w:pos="360"/>
          <w:tab w:val="num" w:pos="540"/>
        </w:tabs>
        <w:spacing w:line="480" w:lineRule="auto"/>
        <w:ind w:left="540" w:hanging="540"/>
        <w:jc w:val="both"/>
        <w:rPr>
          <w:rFonts w:ascii="Arial" w:hAnsi="Arial" w:cs="Arial"/>
        </w:rPr>
      </w:pPr>
      <w:r>
        <w:rPr>
          <w:rFonts w:ascii="Arial" w:hAnsi="Arial" w:cs="Arial"/>
        </w:rPr>
        <w:t>Este tipo de relleno es muy sensible a las variaciones de caudal de agua y de aire, y a la distribución de la película de agua, por lo que la torre deberá diseñarse garantizando una correcta distribución del agua y del aire para todo el relleno.</w:t>
      </w:r>
    </w:p>
    <w:p w:rsidR="00C04B08" w:rsidRDefault="00C04B08" w:rsidP="001556B9">
      <w:pPr>
        <w:jc w:val="both"/>
        <w:rPr>
          <w:rFonts w:ascii="Arial" w:hAnsi="Arial" w:cs="Arial"/>
        </w:rPr>
      </w:pPr>
    </w:p>
    <w:p w:rsidR="00C04B08" w:rsidRPr="000E7346" w:rsidRDefault="00C04B08" w:rsidP="001556B9">
      <w:pPr>
        <w:jc w:val="both"/>
        <w:rPr>
          <w:rFonts w:ascii="Arial" w:hAnsi="Arial" w:cs="Arial"/>
        </w:rPr>
      </w:pPr>
    </w:p>
    <w:p w:rsidR="00784A36" w:rsidRDefault="00784A36" w:rsidP="00182D60">
      <w:pPr>
        <w:numPr>
          <w:ilvl w:val="2"/>
          <w:numId w:val="1"/>
        </w:numPr>
        <w:tabs>
          <w:tab w:val="left" w:pos="720"/>
          <w:tab w:val="left" w:pos="2160"/>
        </w:tabs>
        <w:spacing w:line="480" w:lineRule="auto"/>
        <w:ind w:hanging="1766"/>
        <w:jc w:val="both"/>
        <w:rPr>
          <w:rFonts w:ascii="Arial" w:hAnsi="Arial" w:cs="Arial"/>
          <w:b/>
        </w:rPr>
      </w:pPr>
      <w:r>
        <w:rPr>
          <w:rFonts w:ascii="Arial" w:hAnsi="Arial" w:cs="Arial"/>
          <w:b/>
        </w:rPr>
        <w:t>Rellenos mixtos.</w:t>
      </w:r>
    </w:p>
    <w:p w:rsidR="00784A36" w:rsidRDefault="00784A36" w:rsidP="001556B9">
      <w:pPr>
        <w:tabs>
          <w:tab w:val="left" w:pos="2160"/>
        </w:tabs>
        <w:ind w:left="1260"/>
        <w:jc w:val="both"/>
        <w:rPr>
          <w:rFonts w:ascii="Arial" w:hAnsi="Arial" w:cs="Arial"/>
          <w:b/>
        </w:rPr>
      </w:pPr>
    </w:p>
    <w:p w:rsidR="00784A36" w:rsidRDefault="00784A36" w:rsidP="001556B9">
      <w:pPr>
        <w:tabs>
          <w:tab w:val="left" w:pos="1980"/>
          <w:tab w:val="left" w:pos="2160"/>
        </w:tabs>
        <w:ind w:left="1260"/>
        <w:jc w:val="both"/>
        <w:rPr>
          <w:rFonts w:ascii="Arial" w:hAnsi="Arial" w:cs="Arial"/>
          <w:b/>
        </w:rPr>
      </w:pPr>
    </w:p>
    <w:p w:rsidR="00784A36" w:rsidRDefault="00784A36" w:rsidP="001556B9">
      <w:pPr>
        <w:tabs>
          <w:tab w:val="left" w:pos="720"/>
        </w:tabs>
        <w:spacing w:line="480" w:lineRule="auto"/>
        <w:ind w:left="720"/>
        <w:jc w:val="both"/>
        <w:rPr>
          <w:rFonts w:ascii="Arial" w:hAnsi="Arial" w:cs="Arial"/>
          <w:lang w:val="es-EC"/>
        </w:rPr>
      </w:pPr>
      <w:r>
        <w:rPr>
          <w:rFonts w:ascii="Arial" w:hAnsi="Arial" w:cs="Arial"/>
          <w:lang w:val="es-EC"/>
        </w:rPr>
        <w:t xml:space="preserve">Los rellenos mixtos son aquellos que se basan en la pulverización y en la formación de película. De hecho, son, básicamente, rellenos de salpicaduras formados por listones, la superficie lateral de los cuales es más ancha que en el caso de rellenos de goteo, de esta forma, se </w:t>
      </w:r>
      <w:r>
        <w:rPr>
          <w:rFonts w:ascii="Arial" w:hAnsi="Arial" w:cs="Arial"/>
          <w:lang w:val="es-EC"/>
        </w:rPr>
        <w:lastRenderedPageBreak/>
        <w:t>contribuye a la formación de una película de agua en los lados de los listones, aumentando el efecto causado por la salpicadura.</w:t>
      </w:r>
    </w:p>
    <w:p w:rsidR="00784A36" w:rsidRDefault="00784A36" w:rsidP="00C04B08">
      <w:pPr>
        <w:tabs>
          <w:tab w:val="left" w:pos="1980"/>
        </w:tabs>
        <w:ind w:left="1980"/>
        <w:jc w:val="both"/>
        <w:rPr>
          <w:rFonts w:ascii="Arial" w:hAnsi="Arial" w:cs="Arial"/>
          <w:lang w:val="es-EC"/>
        </w:rPr>
      </w:pPr>
    </w:p>
    <w:p w:rsidR="00784A36" w:rsidRDefault="00E66C0E" w:rsidP="001556B9">
      <w:pPr>
        <w:tabs>
          <w:tab w:val="left" w:pos="1980"/>
        </w:tabs>
        <w:spacing w:line="480" w:lineRule="auto"/>
        <w:ind w:left="1980"/>
        <w:rPr>
          <w:rFonts w:ascii="Arial" w:hAnsi="Arial" w:cs="Arial"/>
          <w:lang w:val="es-EC"/>
        </w:rPr>
      </w:pPr>
      <w:r>
        <w:rPr>
          <w:rFonts w:ascii="Arial" w:hAnsi="Arial" w:cs="Arial"/>
          <w:noProof/>
        </w:rPr>
        <w:drawing>
          <wp:inline distT="0" distB="0" distL="0" distR="0">
            <wp:extent cx="2438400" cy="129540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srcRect/>
                    <a:stretch>
                      <a:fillRect/>
                    </a:stretch>
                  </pic:blipFill>
                  <pic:spPr bwMode="auto">
                    <a:xfrm>
                      <a:off x="0" y="0"/>
                      <a:ext cx="2438400" cy="1295400"/>
                    </a:xfrm>
                    <a:prstGeom prst="rect">
                      <a:avLst/>
                    </a:prstGeom>
                    <a:noFill/>
                    <a:ln w="9525">
                      <a:noFill/>
                      <a:miter lim="800000"/>
                      <a:headEnd/>
                      <a:tailEnd/>
                    </a:ln>
                  </pic:spPr>
                </pic:pic>
              </a:graphicData>
            </a:graphic>
          </wp:inline>
        </w:drawing>
      </w:r>
    </w:p>
    <w:p w:rsidR="00784A36" w:rsidRDefault="001556B9" w:rsidP="001556B9">
      <w:pPr>
        <w:tabs>
          <w:tab w:val="left" w:pos="1980"/>
        </w:tabs>
        <w:spacing w:line="480" w:lineRule="auto"/>
        <w:rPr>
          <w:rFonts w:ascii="Arial" w:hAnsi="Arial" w:cs="Arial"/>
          <w:lang w:val="es-EC"/>
        </w:rPr>
      </w:pPr>
      <w:r>
        <w:rPr>
          <w:rFonts w:ascii="Arial" w:hAnsi="Arial" w:cs="Arial"/>
          <w:b/>
          <w:lang w:val="es-EC"/>
        </w:rPr>
        <w:tab/>
      </w:r>
      <w:r w:rsidR="00784A36" w:rsidRPr="00C04B08">
        <w:rPr>
          <w:rFonts w:ascii="Arial" w:hAnsi="Arial" w:cs="Arial"/>
          <w:b/>
          <w:lang w:val="es-EC"/>
        </w:rPr>
        <w:t>FIGURA 1.9  RELLENO MIXTO</w:t>
      </w:r>
      <w:r w:rsidR="00784A36" w:rsidRPr="00AB4372">
        <w:rPr>
          <w:rFonts w:ascii="Arial" w:hAnsi="Arial" w:cs="Arial"/>
          <w:lang w:val="es-EC"/>
        </w:rPr>
        <w:t>.</w:t>
      </w:r>
    </w:p>
    <w:p w:rsidR="00784A36" w:rsidRPr="00AB4372" w:rsidRDefault="00784A36" w:rsidP="00C04B08">
      <w:pPr>
        <w:tabs>
          <w:tab w:val="left" w:pos="1980"/>
        </w:tabs>
        <w:ind w:left="1980"/>
        <w:jc w:val="center"/>
        <w:rPr>
          <w:rFonts w:ascii="Arial" w:hAnsi="Arial" w:cs="Arial"/>
          <w:lang w:val="es-EC"/>
        </w:rPr>
      </w:pPr>
    </w:p>
    <w:p w:rsidR="00784A36" w:rsidRDefault="00784A36" w:rsidP="00C04B08">
      <w:pPr>
        <w:tabs>
          <w:tab w:val="left" w:pos="1980"/>
        </w:tabs>
        <w:ind w:left="1980"/>
        <w:jc w:val="center"/>
        <w:rPr>
          <w:rFonts w:ascii="Arial" w:hAnsi="Arial" w:cs="Arial"/>
          <w:lang w:val="es-EC"/>
        </w:rPr>
      </w:pPr>
    </w:p>
    <w:p w:rsidR="00784A36" w:rsidRDefault="00784A36" w:rsidP="001556B9">
      <w:pPr>
        <w:tabs>
          <w:tab w:val="left" w:pos="720"/>
        </w:tabs>
        <w:spacing w:line="480" w:lineRule="auto"/>
        <w:ind w:left="720"/>
        <w:jc w:val="both"/>
        <w:rPr>
          <w:rFonts w:ascii="Arial" w:hAnsi="Arial" w:cs="Arial"/>
          <w:lang w:val="es-EC"/>
        </w:rPr>
      </w:pPr>
      <w:r>
        <w:rPr>
          <w:rFonts w:ascii="Arial" w:hAnsi="Arial" w:cs="Arial"/>
          <w:lang w:val="es-EC"/>
        </w:rPr>
        <w:t>Este tipo de relleno está formado por varios tipos de rejillas. Los listones que constituyen las rejillas son de sección en T, y dejan unos huecos de forma rectangular por lo que circula el aire en contacto con la película agua descendente, es decir, el agua se fracciona en gotitas al impactar sobre la rejilla y, al mismo tiempo, se forma una película de agua que desciende por la superficie lateral por los distintos huecos que forma la rejilla, potenciando el efecto de salpicadura con la formación de película.</w:t>
      </w:r>
    </w:p>
    <w:p w:rsidR="00784A36" w:rsidRDefault="00784A36" w:rsidP="00C04B08">
      <w:pPr>
        <w:tabs>
          <w:tab w:val="left" w:pos="1980"/>
        </w:tabs>
        <w:ind w:left="1980"/>
        <w:jc w:val="both"/>
        <w:rPr>
          <w:rFonts w:ascii="Arial" w:hAnsi="Arial" w:cs="Arial"/>
          <w:lang w:val="es-EC"/>
        </w:rPr>
      </w:pPr>
    </w:p>
    <w:p w:rsidR="00784A36" w:rsidRDefault="00784A36" w:rsidP="00C04B08">
      <w:pPr>
        <w:ind w:left="1305"/>
        <w:jc w:val="both"/>
        <w:rPr>
          <w:rFonts w:ascii="Arial" w:hAnsi="Arial" w:cs="Arial"/>
          <w:lang w:val="es-EC"/>
        </w:rPr>
      </w:pPr>
    </w:p>
    <w:p w:rsidR="00784A36" w:rsidRDefault="00EA40ED" w:rsidP="00C04B08">
      <w:pPr>
        <w:tabs>
          <w:tab w:val="left" w:pos="180"/>
          <w:tab w:val="left" w:pos="900"/>
        </w:tabs>
        <w:spacing w:line="480" w:lineRule="auto"/>
        <w:jc w:val="both"/>
        <w:rPr>
          <w:rFonts w:ascii="Arial" w:hAnsi="Arial" w:cs="Arial"/>
          <w:b/>
          <w:szCs w:val="28"/>
        </w:rPr>
      </w:pPr>
      <w:r>
        <w:rPr>
          <w:rFonts w:ascii="Arial" w:hAnsi="Arial" w:cs="Arial"/>
          <w:b/>
          <w:szCs w:val="28"/>
        </w:rPr>
        <w:t xml:space="preserve"> </w:t>
      </w:r>
      <w:r w:rsidR="00784A36">
        <w:rPr>
          <w:rFonts w:ascii="Arial" w:hAnsi="Arial" w:cs="Arial"/>
          <w:b/>
          <w:szCs w:val="28"/>
        </w:rPr>
        <w:t>1.5    Ecuación característica del relleno</w:t>
      </w:r>
    </w:p>
    <w:p w:rsidR="00784A36" w:rsidRDefault="00784A36" w:rsidP="00C04B08">
      <w:pPr>
        <w:ind w:left="1305"/>
        <w:jc w:val="both"/>
        <w:rPr>
          <w:rFonts w:ascii="Arial" w:hAnsi="Arial" w:cs="Arial"/>
          <w:b/>
          <w:bCs/>
          <w:sz w:val="28"/>
          <w:lang w:val="es-EC"/>
        </w:rPr>
      </w:pPr>
    </w:p>
    <w:p w:rsidR="00784A36" w:rsidRDefault="00784A36" w:rsidP="00C04B08">
      <w:pPr>
        <w:ind w:left="1305"/>
        <w:jc w:val="both"/>
        <w:rPr>
          <w:rFonts w:ascii="Arial" w:hAnsi="Arial" w:cs="Arial"/>
          <w:b/>
          <w:bCs/>
          <w:sz w:val="28"/>
          <w:lang w:val="es-EC"/>
        </w:rPr>
      </w:pPr>
    </w:p>
    <w:p w:rsidR="00784A36" w:rsidRDefault="00784A36" w:rsidP="00EA40ED">
      <w:pPr>
        <w:pStyle w:val="Sangra2detindependiente"/>
        <w:tabs>
          <w:tab w:val="left" w:pos="1980"/>
          <w:tab w:val="left" w:pos="2160"/>
        </w:tabs>
        <w:spacing w:line="480" w:lineRule="auto"/>
        <w:ind w:left="720"/>
        <w:rPr>
          <w:sz w:val="24"/>
        </w:rPr>
      </w:pPr>
      <w:r>
        <w:rPr>
          <w:sz w:val="24"/>
        </w:rPr>
        <w:t xml:space="preserve">La ecuación característica del relleno es indispensable para poder dimensionar correctamente una torre  de enfriamiento, el punto de </w:t>
      </w:r>
      <w:r>
        <w:rPr>
          <w:sz w:val="24"/>
        </w:rPr>
        <w:lastRenderedPageBreak/>
        <w:t>intersección entre la curva característica de la torre y la característica del relleno indica la relación de caudales correcta para el diseño.</w:t>
      </w:r>
    </w:p>
    <w:p w:rsidR="00784A36" w:rsidRDefault="00784A36" w:rsidP="00C04B08">
      <w:pPr>
        <w:pStyle w:val="Sangra2detindependiente"/>
        <w:tabs>
          <w:tab w:val="left" w:pos="1980"/>
          <w:tab w:val="left" w:pos="2160"/>
        </w:tabs>
        <w:spacing w:line="240" w:lineRule="auto"/>
        <w:ind w:left="1158"/>
        <w:rPr>
          <w:sz w:val="24"/>
        </w:rPr>
      </w:pPr>
    </w:p>
    <w:p w:rsidR="00784A36" w:rsidRDefault="00784A36" w:rsidP="00C04B08">
      <w:pPr>
        <w:ind w:left="1260"/>
        <w:jc w:val="both"/>
        <w:rPr>
          <w:rFonts w:ascii="Arial" w:hAnsi="Arial" w:cs="Arial"/>
          <w:b/>
        </w:rPr>
      </w:pPr>
    </w:p>
    <w:p w:rsidR="00784A36" w:rsidRDefault="00784A36" w:rsidP="00EA40ED">
      <w:pPr>
        <w:numPr>
          <w:ilvl w:val="2"/>
          <w:numId w:val="5"/>
        </w:numPr>
        <w:tabs>
          <w:tab w:val="left" w:pos="720"/>
          <w:tab w:val="left" w:pos="1980"/>
        </w:tabs>
        <w:spacing w:line="480" w:lineRule="auto"/>
        <w:ind w:hanging="1878"/>
        <w:jc w:val="both"/>
        <w:rPr>
          <w:rFonts w:ascii="Arial" w:hAnsi="Arial" w:cs="Arial"/>
          <w:b/>
        </w:rPr>
      </w:pPr>
      <w:r w:rsidRPr="000E7346">
        <w:rPr>
          <w:rFonts w:ascii="Arial" w:hAnsi="Arial" w:cs="Arial"/>
          <w:b/>
        </w:rPr>
        <w:t>Ecuación característica para rellenos de salpicadura.</w:t>
      </w:r>
    </w:p>
    <w:p w:rsidR="00C04B08" w:rsidRDefault="00C04B08" w:rsidP="00C04B08">
      <w:pPr>
        <w:tabs>
          <w:tab w:val="left" w:pos="900"/>
          <w:tab w:val="left" w:pos="1980"/>
        </w:tabs>
        <w:jc w:val="both"/>
        <w:rPr>
          <w:rFonts w:ascii="Arial" w:hAnsi="Arial" w:cs="Arial"/>
          <w:b/>
        </w:rPr>
      </w:pPr>
    </w:p>
    <w:p w:rsidR="00C04B08" w:rsidRPr="000E7346" w:rsidRDefault="00C04B08" w:rsidP="00C04B08">
      <w:pPr>
        <w:tabs>
          <w:tab w:val="left" w:pos="900"/>
          <w:tab w:val="left" w:pos="1980"/>
        </w:tabs>
        <w:jc w:val="both"/>
        <w:rPr>
          <w:rFonts w:ascii="Arial" w:hAnsi="Arial" w:cs="Arial"/>
          <w:b/>
        </w:rPr>
      </w:pPr>
    </w:p>
    <w:p w:rsidR="00784A36" w:rsidRDefault="00784A36" w:rsidP="00182D60">
      <w:pPr>
        <w:pStyle w:val="Sangra2detindependiente"/>
        <w:tabs>
          <w:tab w:val="left" w:pos="720"/>
          <w:tab w:val="left" w:pos="1080"/>
          <w:tab w:val="left" w:pos="1800"/>
        </w:tabs>
        <w:spacing w:line="480" w:lineRule="auto"/>
        <w:ind w:left="720"/>
        <w:rPr>
          <w:sz w:val="24"/>
        </w:rPr>
      </w:pPr>
      <w:r>
        <w:rPr>
          <w:sz w:val="24"/>
        </w:rPr>
        <w:t>Los investigadores Kelly y Swenson analizaron distintos tipos de disposiciones de relleno de salpicadura, y adaptaron una misma expresión de la ecuación característica para todos ellos, la expresión es la siguiente:</w:t>
      </w:r>
    </w:p>
    <w:p w:rsidR="00784A36" w:rsidRDefault="00784A36" w:rsidP="00C04B08">
      <w:pPr>
        <w:pStyle w:val="Sangra2detindependiente"/>
        <w:tabs>
          <w:tab w:val="left" w:pos="1080"/>
          <w:tab w:val="left" w:pos="1260"/>
          <w:tab w:val="left" w:pos="1800"/>
          <w:tab w:val="left" w:pos="1980"/>
        </w:tabs>
        <w:spacing w:line="240" w:lineRule="auto"/>
        <w:ind w:left="1980"/>
        <w:rPr>
          <w:sz w:val="24"/>
        </w:rPr>
      </w:pPr>
    </w:p>
    <w:p w:rsidR="00784A36" w:rsidRDefault="00784A36" w:rsidP="00C04B08">
      <w:pPr>
        <w:pStyle w:val="Sangra2detindependiente"/>
        <w:tabs>
          <w:tab w:val="left" w:pos="1980"/>
        </w:tabs>
        <w:spacing w:line="240" w:lineRule="auto"/>
        <w:ind w:left="1980"/>
        <w:rPr>
          <w:sz w:val="24"/>
        </w:rPr>
      </w:pPr>
    </w:p>
    <w:p w:rsidR="00784A36" w:rsidRDefault="00784A36" w:rsidP="00784A36">
      <w:pPr>
        <w:pStyle w:val="Sangra2detindependiente"/>
        <w:spacing w:line="480" w:lineRule="auto"/>
        <w:jc w:val="right"/>
      </w:pPr>
      <w:r>
        <w:rPr>
          <w:position w:val="-42"/>
        </w:rPr>
        <w:object w:dxaOrig="3940" w:dyaOrig="1020">
          <v:shape id="_x0000_i1045" type="#_x0000_t75" style="width:196.8pt;height:51.6pt" o:ole="">
            <v:imagedata r:id="rId72" o:title=""/>
          </v:shape>
          <o:OLEObject Type="Embed" ProgID="Equation.3" ShapeID="_x0000_i1045" DrawAspect="Content" ObjectID="_1345617150" r:id="rId73"/>
        </w:object>
      </w:r>
      <w:r>
        <w:t xml:space="preserve">           </w:t>
      </w:r>
      <w:r>
        <w:rPr>
          <w:sz w:val="24"/>
        </w:rPr>
        <w:t>Ec.  1.1</w:t>
      </w:r>
    </w:p>
    <w:p w:rsidR="00784A36" w:rsidRDefault="00182D60" w:rsidP="00C04B08">
      <w:pPr>
        <w:pStyle w:val="Sangra2detindependiente"/>
        <w:tabs>
          <w:tab w:val="num" w:pos="2025"/>
        </w:tabs>
        <w:spacing w:line="480" w:lineRule="auto"/>
        <w:ind w:left="0"/>
        <w:rPr>
          <w:sz w:val="24"/>
        </w:rPr>
      </w:pPr>
      <w:r>
        <w:rPr>
          <w:sz w:val="24"/>
        </w:rPr>
        <w:t xml:space="preserve">             </w:t>
      </w:r>
      <w:r w:rsidR="00784A36">
        <w:rPr>
          <w:sz w:val="24"/>
        </w:rPr>
        <w:t>Donde:</w:t>
      </w:r>
    </w:p>
    <w:p w:rsidR="00784A36" w:rsidRDefault="00784A36" w:rsidP="00C04B08">
      <w:pPr>
        <w:pStyle w:val="Sangra2detindependiente"/>
        <w:tabs>
          <w:tab w:val="num" w:pos="2025"/>
        </w:tabs>
        <w:spacing w:line="240" w:lineRule="auto"/>
        <w:ind w:left="1665"/>
        <w:rPr>
          <w:sz w:val="24"/>
        </w:rPr>
      </w:pPr>
    </w:p>
    <w:p w:rsidR="00784A36" w:rsidRDefault="00784A36" w:rsidP="00C04B08">
      <w:pPr>
        <w:pStyle w:val="Sangra2detindependiente"/>
        <w:tabs>
          <w:tab w:val="num" w:pos="2025"/>
        </w:tabs>
        <w:spacing w:line="240" w:lineRule="auto"/>
        <w:ind w:left="1665"/>
        <w:rPr>
          <w:sz w:val="24"/>
        </w:rPr>
      </w:pPr>
    </w:p>
    <w:p w:rsidR="00C04B08" w:rsidRDefault="00784A36" w:rsidP="00C04B08">
      <w:pPr>
        <w:pStyle w:val="Sangra2detindependiente"/>
        <w:tabs>
          <w:tab w:val="num" w:pos="3060"/>
        </w:tabs>
        <w:spacing w:line="480" w:lineRule="auto"/>
        <w:ind w:left="1440" w:hanging="540"/>
        <w:rPr>
          <w:sz w:val="24"/>
        </w:rPr>
      </w:pPr>
      <w:r>
        <w:rPr>
          <w:position w:val="-10"/>
          <w:sz w:val="24"/>
        </w:rPr>
        <w:object w:dxaOrig="440" w:dyaOrig="320">
          <v:shape id="_x0000_i1046" type="#_x0000_t75" style="width:21.6pt;height:15.6pt" o:ole="" o:bullet="t">
            <v:imagedata r:id="rId74" o:title=""/>
          </v:shape>
          <o:OLEObject Type="Embed" ProgID="Equation.3" ShapeID="_x0000_i1046" DrawAspect="Content" ObjectID="_1345617151" r:id="rId75"/>
        </w:object>
      </w:r>
      <w:r>
        <w:rPr>
          <w:sz w:val="24"/>
        </w:rPr>
        <w:t>= constantes que dependen del ti</w:t>
      </w:r>
      <w:r w:rsidR="00C04B08">
        <w:rPr>
          <w:sz w:val="24"/>
        </w:rPr>
        <w:t xml:space="preserve">po de relleno y   del espaciado </w:t>
      </w:r>
      <w:r>
        <w:rPr>
          <w:sz w:val="24"/>
        </w:rPr>
        <w:t>vertical de éste.</w:t>
      </w:r>
    </w:p>
    <w:p w:rsidR="00784A36" w:rsidRDefault="00784A36" w:rsidP="00C04B08">
      <w:pPr>
        <w:pStyle w:val="Sangra2detindependiente"/>
        <w:tabs>
          <w:tab w:val="num" w:pos="3060"/>
        </w:tabs>
        <w:spacing w:line="480" w:lineRule="auto"/>
        <w:ind w:left="2700" w:hanging="1800"/>
        <w:rPr>
          <w:sz w:val="24"/>
        </w:rPr>
      </w:pPr>
      <w:r>
        <w:rPr>
          <w:position w:val="-6"/>
          <w:sz w:val="24"/>
        </w:rPr>
        <w:object w:dxaOrig="279" w:dyaOrig="279">
          <v:shape id="_x0000_i1047" type="#_x0000_t75" style="width:14.4pt;height:14.4pt" o:ole="" o:bullet="t">
            <v:imagedata r:id="rId76" o:title=""/>
          </v:shape>
          <o:OLEObject Type="Embed" ProgID="Equation.3" ShapeID="_x0000_i1047" DrawAspect="Content" ObjectID="_1345617152" r:id="rId77"/>
        </w:object>
      </w:r>
      <w:r>
        <w:rPr>
          <w:sz w:val="24"/>
        </w:rPr>
        <w:t>= número de pisos de largueros o rejillas utilizados.</w:t>
      </w:r>
    </w:p>
    <w:p w:rsidR="00784A36" w:rsidRPr="00C04B08" w:rsidRDefault="00784A36" w:rsidP="00C04B08">
      <w:pPr>
        <w:pStyle w:val="Sangra2detindependiente"/>
        <w:spacing w:line="480" w:lineRule="auto"/>
        <w:ind w:left="900" w:firstLine="30"/>
        <w:rPr>
          <w:sz w:val="24"/>
        </w:rPr>
      </w:pPr>
      <w:r>
        <w:rPr>
          <w:position w:val="-10"/>
        </w:rPr>
        <w:object w:dxaOrig="880" w:dyaOrig="480">
          <v:shape id="_x0000_i1048" type="#_x0000_t75" style="width:44.4pt;height:24pt" o:ole="">
            <v:imagedata r:id="rId16" o:title=""/>
          </v:shape>
          <o:OLEObject Type="Embed" ProgID="Equation.3" ShapeID="_x0000_i1048" DrawAspect="Content" ObjectID="_1345617153" r:id="rId78"/>
        </w:object>
      </w:r>
      <w:r>
        <w:rPr>
          <w:sz w:val="24"/>
        </w:rPr>
        <w:t>= Flujo má</w:t>
      </w:r>
      <w:r w:rsidR="00C04B08">
        <w:rPr>
          <w:sz w:val="24"/>
        </w:rPr>
        <w:t xml:space="preserve">sico de agua por unidad de área, </w:t>
      </w:r>
      <w:r w:rsidR="00C04B08" w:rsidRPr="00100D13">
        <w:rPr>
          <w:sz w:val="24"/>
          <w:lang w:val="es-ES"/>
        </w:rPr>
        <w:t>(Kg/sm</w:t>
      </w:r>
      <w:r w:rsidR="00C04B08" w:rsidRPr="00100D13">
        <w:rPr>
          <w:sz w:val="24"/>
          <w:vertAlign w:val="superscript"/>
          <w:lang w:val="es-ES"/>
        </w:rPr>
        <w:t>2</w:t>
      </w:r>
      <w:r w:rsidR="00C04B08" w:rsidRPr="00100D13">
        <w:rPr>
          <w:sz w:val="24"/>
          <w:lang w:val="es-ES"/>
        </w:rPr>
        <w:t>).</w:t>
      </w:r>
      <w:r>
        <w:rPr>
          <w:sz w:val="24"/>
        </w:rPr>
        <w:t xml:space="preserve">                         </w:t>
      </w:r>
      <w:r w:rsidR="00C04B08">
        <w:rPr>
          <w:sz w:val="24"/>
        </w:rPr>
        <w:t xml:space="preserve">              </w:t>
      </w:r>
      <w:r>
        <w:rPr>
          <w:position w:val="-6"/>
        </w:rPr>
        <w:object w:dxaOrig="820" w:dyaOrig="440">
          <v:shape id="_x0000_i1049" type="#_x0000_t75" style="width:40.8pt;height:21.6pt" o:ole="">
            <v:imagedata r:id="rId18" o:title=""/>
          </v:shape>
          <o:OLEObject Type="Embed" ProgID="Equation.3" ShapeID="_x0000_i1049" DrawAspect="Content" ObjectID="_1345617154" r:id="rId79"/>
        </w:object>
      </w:r>
      <w:r>
        <w:rPr>
          <w:sz w:val="24"/>
        </w:rPr>
        <w:t>= Flujo más</w:t>
      </w:r>
      <w:r w:rsidR="00C04B08">
        <w:rPr>
          <w:sz w:val="24"/>
        </w:rPr>
        <w:t>ico de aire por unidad de área,</w:t>
      </w:r>
      <w:r>
        <w:rPr>
          <w:sz w:val="24"/>
        </w:rPr>
        <w:t xml:space="preserve"> </w:t>
      </w:r>
      <w:r>
        <w:rPr>
          <w:sz w:val="24"/>
          <w:lang w:val="es-ES"/>
        </w:rPr>
        <w:t>(Kg/s</w:t>
      </w:r>
      <w:r w:rsidRPr="00100D13">
        <w:rPr>
          <w:sz w:val="24"/>
          <w:lang w:val="es-ES"/>
        </w:rPr>
        <w:t>m</w:t>
      </w:r>
      <w:r w:rsidRPr="00100D13">
        <w:rPr>
          <w:sz w:val="24"/>
          <w:vertAlign w:val="superscript"/>
          <w:lang w:val="es-ES"/>
        </w:rPr>
        <w:t>2</w:t>
      </w:r>
      <w:r w:rsidRPr="00100D13">
        <w:rPr>
          <w:sz w:val="24"/>
          <w:lang w:val="es-ES"/>
        </w:rPr>
        <w:t>).</w:t>
      </w:r>
    </w:p>
    <w:p w:rsidR="00C04B08" w:rsidRDefault="00C04B08" w:rsidP="00C04B08">
      <w:pPr>
        <w:pStyle w:val="Sangra2detindependiente"/>
        <w:tabs>
          <w:tab w:val="num" w:pos="900"/>
        </w:tabs>
        <w:spacing w:line="480" w:lineRule="auto"/>
        <w:ind w:left="0"/>
        <w:rPr>
          <w:sz w:val="24"/>
        </w:rPr>
      </w:pPr>
      <w:r>
        <w:rPr>
          <w:i/>
          <w:sz w:val="24"/>
        </w:rPr>
        <w:t xml:space="preserve">              </w:t>
      </w:r>
      <w:r w:rsidR="00784A36">
        <w:rPr>
          <w:i/>
          <w:sz w:val="24"/>
        </w:rPr>
        <w:t>K</w:t>
      </w:r>
      <w:r w:rsidR="00784A36">
        <w:rPr>
          <w:sz w:val="24"/>
          <w:vertAlign w:val="subscript"/>
        </w:rPr>
        <w:t>x</w:t>
      </w:r>
      <w:r w:rsidR="00784A36">
        <w:rPr>
          <w:sz w:val="24"/>
        </w:rPr>
        <w:t xml:space="preserve"> = tasa de transferencia de masa en torres de</w:t>
      </w:r>
      <w:r w:rsidR="00784A36">
        <w:rPr>
          <w:i/>
          <w:sz w:val="24"/>
        </w:rPr>
        <w:t xml:space="preserve">  </w:t>
      </w:r>
      <w:r w:rsidR="00784A36">
        <w:rPr>
          <w:sz w:val="24"/>
        </w:rPr>
        <w:t>enfriamiento.</w:t>
      </w:r>
    </w:p>
    <w:p w:rsidR="00784A36" w:rsidRDefault="00C04B08" w:rsidP="00C04B08">
      <w:pPr>
        <w:pStyle w:val="Sangra2detindependiente"/>
        <w:tabs>
          <w:tab w:val="num" w:pos="900"/>
        </w:tabs>
        <w:spacing w:line="480" w:lineRule="auto"/>
        <w:ind w:left="0"/>
        <w:rPr>
          <w:sz w:val="24"/>
        </w:rPr>
      </w:pPr>
      <w:r>
        <w:rPr>
          <w:sz w:val="24"/>
        </w:rPr>
        <w:t xml:space="preserve">             </w:t>
      </w:r>
      <w:r w:rsidR="00784A36">
        <w:rPr>
          <w:i/>
          <w:sz w:val="24"/>
        </w:rPr>
        <w:t xml:space="preserve">  a</w:t>
      </w:r>
      <w:r w:rsidR="00784A36">
        <w:rPr>
          <w:sz w:val="24"/>
        </w:rPr>
        <w:t xml:space="preserve"> = superficie de contacto del agua con el relleno. </w:t>
      </w:r>
    </w:p>
    <w:p w:rsidR="00784A36" w:rsidRDefault="00784A36" w:rsidP="001556B9">
      <w:pPr>
        <w:pStyle w:val="Sangra2detindependiente"/>
        <w:tabs>
          <w:tab w:val="num" w:pos="900"/>
          <w:tab w:val="num" w:pos="2385"/>
        </w:tabs>
        <w:spacing w:line="480" w:lineRule="auto"/>
        <w:ind w:left="1260" w:hanging="360"/>
        <w:rPr>
          <w:sz w:val="24"/>
        </w:rPr>
      </w:pPr>
      <w:r>
        <w:rPr>
          <w:position w:val="-6"/>
          <w:sz w:val="24"/>
        </w:rPr>
        <w:object w:dxaOrig="240" w:dyaOrig="279">
          <v:shape id="_x0000_i1050" type="#_x0000_t75" style="width:12pt;height:14.4pt" o:ole="" o:bullet="t">
            <v:imagedata r:id="rId80" o:title=""/>
          </v:shape>
          <o:OLEObject Type="Embed" ProgID="Equation.3" ShapeID="_x0000_i1050" DrawAspect="Content" ObjectID="_1345617155" r:id="rId81"/>
        </w:object>
      </w:r>
      <w:r>
        <w:rPr>
          <w:sz w:val="24"/>
        </w:rPr>
        <w:t>=</w:t>
      </w:r>
      <w:r>
        <w:rPr>
          <w:i/>
          <w:sz w:val="24"/>
        </w:rPr>
        <w:t xml:space="preserve"> </w:t>
      </w:r>
      <w:r>
        <w:rPr>
          <w:sz w:val="24"/>
        </w:rPr>
        <w:t>volumen del relleno.</w:t>
      </w:r>
    </w:p>
    <w:p w:rsidR="00784A36" w:rsidRDefault="00784A36" w:rsidP="001556B9">
      <w:pPr>
        <w:pStyle w:val="Sangra2detindependiente"/>
        <w:tabs>
          <w:tab w:val="num" w:pos="720"/>
        </w:tabs>
        <w:spacing w:line="480" w:lineRule="auto"/>
        <w:ind w:left="720" w:hanging="180"/>
        <w:rPr>
          <w:sz w:val="24"/>
        </w:rPr>
      </w:pPr>
      <w:r>
        <w:tab/>
      </w:r>
      <w:r>
        <w:rPr>
          <w:position w:val="-10"/>
        </w:rPr>
        <w:object w:dxaOrig="880" w:dyaOrig="480">
          <v:shape id="_x0000_i1051" type="#_x0000_t75" style="width:44.4pt;height:24pt" o:ole="">
            <v:imagedata r:id="rId16" o:title=""/>
          </v:shape>
          <o:OLEObject Type="Embed" ProgID="Equation.3" ShapeID="_x0000_i1051" DrawAspect="Content" ObjectID="_1345617156" r:id="rId82"/>
        </w:object>
      </w:r>
      <w:r>
        <w:t>,</w:t>
      </w:r>
      <w:r>
        <w:rPr>
          <w:position w:val="-6"/>
        </w:rPr>
        <w:object w:dxaOrig="820" w:dyaOrig="440">
          <v:shape id="_x0000_i1052" type="#_x0000_t75" style="width:40.8pt;height:21.6pt" o:ole="">
            <v:imagedata r:id="rId18" o:title=""/>
          </v:shape>
          <o:OLEObject Type="Embed" ProgID="Equation.3" ShapeID="_x0000_i1052" DrawAspect="Content" ObjectID="_1345617157" r:id="rId83"/>
        </w:object>
      </w:r>
      <w:r w:rsidRPr="000E7346">
        <w:rPr>
          <w:sz w:val="24"/>
        </w:rPr>
        <w:t>:</w:t>
      </w:r>
      <w:r>
        <w:t xml:space="preserve"> </w:t>
      </w:r>
      <w:r w:rsidRPr="00143F77">
        <w:rPr>
          <w:sz w:val="24"/>
        </w:rPr>
        <w:t xml:space="preserve">Flujos considerados en la </w:t>
      </w:r>
      <w:r>
        <w:rPr>
          <w:sz w:val="24"/>
        </w:rPr>
        <w:t>sección transversal que  ocupa el relleno.</w:t>
      </w:r>
    </w:p>
    <w:p w:rsidR="00784A36" w:rsidRDefault="00784A36" w:rsidP="00C04B08">
      <w:pPr>
        <w:pStyle w:val="Sangra2detindependiente"/>
        <w:tabs>
          <w:tab w:val="num" w:pos="2025"/>
          <w:tab w:val="num" w:pos="2385"/>
        </w:tabs>
        <w:spacing w:line="240" w:lineRule="auto"/>
        <w:ind w:left="1980"/>
        <w:rPr>
          <w:sz w:val="24"/>
        </w:rPr>
      </w:pPr>
    </w:p>
    <w:p w:rsidR="00784A36" w:rsidRDefault="00784A36" w:rsidP="00C04B08">
      <w:pPr>
        <w:pStyle w:val="Sangra2detindependiente"/>
        <w:tabs>
          <w:tab w:val="num" w:pos="2025"/>
          <w:tab w:val="num" w:pos="2385"/>
        </w:tabs>
        <w:spacing w:line="240" w:lineRule="auto"/>
        <w:rPr>
          <w:sz w:val="24"/>
        </w:rPr>
      </w:pPr>
    </w:p>
    <w:p w:rsidR="00784A36" w:rsidRDefault="00784A36" w:rsidP="0089433E">
      <w:pPr>
        <w:pStyle w:val="Sangra2detindependiente"/>
        <w:tabs>
          <w:tab w:val="num" w:pos="2025"/>
          <w:tab w:val="num" w:pos="2385"/>
        </w:tabs>
        <w:spacing w:line="480" w:lineRule="auto"/>
        <w:ind w:left="0"/>
        <w:rPr>
          <w:sz w:val="24"/>
        </w:rPr>
      </w:pPr>
      <w:r>
        <w:rPr>
          <w:sz w:val="24"/>
        </w:rPr>
        <w:t>Esta ecuación engloba la característica del relleno y las características de las porciones de torre que hay por encima (distribución de agua), y por debajo del relleno (entre la entrada de aire y la parte inferior de relleno), es decir la ecuación 1.1 puede expresarse de la siguiente manera.</w:t>
      </w:r>
    </w:p>
    <w:p w:rsidR="00784A36" w:rsidRDefault="00784A36" w:rsidP="00C04B08">
      <w:pPr>
        <w:pStyle w:val="Sangra2detindependiente"/>
        <w:tabs>
          <w:tab w:val="num" w:pos="2025"/>
          <w:tab w:val="num" w:pos="2385"/>
        </w:tabs>
        <w:spacing w:line="240" w:lineRule="auto"/>
        <w:rPr>
          <w:sz w:val="24"/>
        </w:rPr>
      </w:pPr>
    </w:p>
    <w:p w:rsidR="00784A36" w:rsidRDefault="00784A36" w:rsidP="00C04B08">
      <w:pPr>
        <w:pStyle w:val="Sangra2detindependiente"/>
        <w:tabs>
          <w:tab w:val="num" w:pos="2025"/>
          <w:tab w:val="num" w:pos="2385"/>
        </w:tabs>
        <w:spacing w:line="240" w:lineRule="auto"/>
        <w:rPr>
          <w:sz w:val="24"/>
        </w:rPr>
      </w:pPr>
    </w:p>
    <w:p w:rsidR="00784A36" w:rsidRDefault="00784A36" w:rsidP="00784A36">
      <w:pPr>
        <w:pStyle w:val="Sangra2detindependiente"/>
        <w:tabs>
          <w:tab w:val="num" w:pos="2025"/>
          <w:tab w:val="num" w:pos="2385"/>
        </w:tabs>
        <w:spacing w:line="480" w:lineRule="auto"/>
        <w:rPr>
          <w:sz w:val="24"/>
        </w:rPr>
      </w:pPr>
      <w:r w:rsidRPr="00100D13">
        <w:rPr>
          <w:position w:val="-50"/>
        </w:rPr>
        <w:object w:dxaOrig="7839" w:dyaOrig="1040">
          <v:shape id="_x0000_i1053" type="#_x0000_t75" style="width:307.2pt;height:40.8pt" o:ole="">
            <v:imagedata r:id="rId84" o:title=""/>
          </v:shape>
          <o:OLEObject Type="Embed" ProgID="Equation.3" ShapeID="_x0000_i1053" DrawAspect="Content" ObjectID="_1345617158" r:id="rId85"/>
        </w:object>
      </w:r>
      <w:r w:rsidRPr="00C75814">
        <w:rPr>
          <w:sz w:val="24"/>
        </w:rPr>
        <w:t>Ec. 1.2</w:t>
      </w:r>
    </w:p>
    <w:p w:rsidR="00784A36" w:rsidRDefault="00784A36" w:rsidP="00C04B08">
      <w:pPr>
        <w:pStyle w:val="Sangra2detindependiente"/>
        <w:tabs>
          <w:tab w:val="num" w:pos="2025"/>
          <w:tab w:val="num" w:pos="2385"/>
        </w:tabs>
        <w:spacing w:line="240" w:lineRule="auto"/>
        <w:rPr>
          <w:sz w:val="24"/>
          <w:lang w:val="es-ES"/>
        </w:rPr>
      </w:pPr>
    </w:p>
    <w:p w:rsidR="00C04B08" w:rsidRDefault="00C04B08" w:rsidP="00C04B08">
      <w:pPr>
        <w:pStyle w:val="Sangra2detindependiente"/>
        <w:tabs>
          <w:tab w:val="num" w:pos="2025"/>
          <w:tab w:val="num" w:pos="2385"/>
        </w:tabs>
        <w:spacing w:line="240" w:lineRule="auto"/>
        <w:rPr>
          <w:sz w:val="24"/>
          <w:lang w:val="es-ES"/>
        </w:rPr>
      </w:pPr>
    </w:p>
    <w:p w:rsidR="00784A36" w:rsidRDefault="00784A36" w:rsidP="0089433E">
      <w:pPr>
        <w:pStyle w:val="Sangra2detindependiente"/>
        <w:tabs>
          <w:tab w:val="num" w:pos="2025"/>
          <w:tab w:val="num" w:pos="2385"/>
        </w:tabs>
        <w:spacing w:line="240" w:lineRule="auto"/>
        <w:ind w:left="0"/>
        <w:rPr>
          <w:sz w:val="24"/>
          <w:lang w:val="es-ES"/>
        </w:rPr>
      </w:pPr>
      <w:r>
        <w:rPr>
          <w:sz w:val="24"/>
          <w:lang w:val="es-ES"/>
        </w:rPr>
        <w:t xml:space="preserve">Donde: </w:t>
      </w:r>
    </w:p>
    <w:p w:rsidR="00784A36" w:rsidRDefault="00784A36" w:rsidP="0089433E">
      <w:pPr>
        <w:pStyle w:val="Sangra2detindependiente"/>
        <w:tabs>
          <w:tab w:val="num" w:pos="2025"/>
          <w:tab w:val="num" w:pos="2385"/>
        </w:tabs>
        <w:spacing w:line="240" w:lineRule="auto"/>
        <w:rPr>
          <w:sz w:val="24"/>
          <w:lang w:val="es-ES"/>
        </w:rPr>
      </w:pPr>
    </w:p>
    <w:p w:rsidR="0089433E" w:rsidRDefault="0089433E" w:rsidP="0089433E">
      <w:pPr>
        <w:pStyle w:val="Sangra2detindependiente"/>
        <w:tabs>
          <w:tab w:val="num" w:pos="2025"/>
          <w:tab w:val="num" w:pos="2385"/>
        </w:tabs>
        <w:spacing w:line="240" w:lineRule="auto"/>
        <w:rPr>
          <w:sz w:val="24"/>
          <w:lang w:val="es-ES"/>
        </w:rPr>
      </w:pPr>
    </w:p>
    <w:p w:rsidR="00784A36" w:rsidRDefault="0089433E" w:rsidP="00784A36">
      <w:pPr>
        <w:pStyle w:val="Sangra2detindependiente"/>
        <w:tabs>
          <w:tab w:val="num" w:pos="2025"/>
          <w:tab w:val="num" w:pos="2385"/>
        </w:tabs>
        <w:spacing w:line="480" w:lineRule="auto"/>
      </w:pPr>
      <w:r>
        <w:t xml:space="preserve">                      </w:t>
      </w:r>
      <w:r w:rsidR="00784A36" w:rsidRPr="00100D13">
        <w:rPr>
          <w:position w:val="-50"/>
        </w:rPr>
        <w:object w:dxaOrig="3700" w:dyaOrig="1040">
          <v:shape id="_x0000_i1054" type="#_x0000_t75" style="width:154.8pt;height:43.2pt" o:ole="">
            <v:imagedata r:id="rId86" o:title=""/>
          </v:shape>
          <o:OLEObject Type="Embed" ProgID="Equation.3" ShapeID="_x0000_i1054" DrawAspect="Content" ObjectID="_1345617159" r:id="rId87"/>
        </w:object>
      </w:r>
    </w:p>
    <w:p w:rsidR="0089433E" w:rsidRDefault="0089433E" w:rsidP="0089433E">
      <w:pPr>
        <w:pStyle w:val="Sangra2detindependiente"/>
        <w:tabs>
          <w:tab w:val="num" w:pos="2025"/>
          <w:tab w:val="num" w:pos="2385"/>
        </w:tabs>
        <w:spacing w:line="240" w:lineRule="auto"/>
      </w:pPr>
    </w:p>
    <w:p w:rsidR="0089433E" w:rsidRDefault="0089433E" w:rsidP="0089433E">
      <w:pPr>
        <w:pStyle w:val="Sangra2detindependiente"/>
        <w:tabs>
          <w:tab w:val="num" w:pos="2025"/>
          <w:tab w:val="num" w:pos="2385"/>
        </w:tabs>
        <w:spacing w:line="240" w:lineRule="auto"/>
      </w:pPr>
    </w:p>
    <w:p w:rsidR="00784A36" w:rsidRDefault="00784A36" w:rsidP="0089433E">
      <w:pPr>
        <w:pStyle w:val="Sangra2detindependiente"/>
        <w:tabs>
          <w:tab w:val="num" w:pos="2025"/>
          <w:tab w:val="num" w:pos="2385"/>
        </w:tabs>
        <w:spacing w:line="480" w:lineRule="auto"/>
        <w:ind w:left="0"/>
        <w:rPr>
          <w:sz w:val="24"/>
        </w:rPr>
      </w:pPr>
      <w:r>
        <w:rPr>
          <w:sz w:val="24"/>
        </w:rPr>
        <w:t>Los investigadores encontraron que el valor</w:t>
      </w:r>
      <w:r>
        <w:t xml:space="preserve"> </w:t>
      </w:r>
      <w:r w:rsidRPr="000E7346">
        <w:rPr>
          <w:position w:val="-42"/>
        </w:rPr>
        <w:object w:dxaOrig="1640" w:dyaOrig="960">
          <v:shape id="_x0000_i1055" type="#_x0000_t75" style="width:56.4pt;height:33.6pt" o:ole="">
            <v:imagedata r:id="rId88" o:title=""/>
          </v:shape>
          <o:OLEObject Type="Embed" ProgID="Equation.3" ShapeID="_x0000_i1055" DrawAspect="Content" ObjectID="_1345617160" r:id="rId89"/>
        </w:object>
      </w:r>
      <w:r>
        <w:t xml:space="preserve"> </w:t>
      </w:r>
      <w:r>
        <w:rPr>
          <w:sz w:val="24"/>
        </w:rPr>
        <w:t>para las porciones de torre superior e inferior al relleno era aproximadamente un valor de 0,07.</w:t>
      </w:r>
    </w:p>
    <w:p w:rsidR="00784A36" w:rsidRDefault="00784A36" w:rsidP="0089433E">
      <w:pPr>
        <w:pStyle w:val="Sangra2detindependiente"/>
        <w:tabs>
          <w:tab w:val="num" w:pos="2025"/>
          <w:tab w:val="num" w:pos="2385"/>
        </w:tabs>
        <w:spacing w:line="480" w:lineRule="auto"/>
        <w:ind w:left="0"/>
        <w:rPr>
          <w:sz w:val="24"/>
        </w:rPr>
      </w:pPr>
      <w:r>
        <w:rPr>
          <w:sz w:val="24"/>
        </w:rPr>
        <w:lastRenderedPageBreak/>
        <w:t>Este valor depende del sistema de distribución de agua de la zona de entrada del aire, pero podría utilizarse para cualquier torre en caso de no poder determinarlo.</w:t>
      </w:r>
    </w:p>
    <w:p w:rsidR="00784A36" w:rsidRDefault="00784A36" w:rsidP="0089433E">
      <w:pPr>
        <w:pStyle w:val="Sangra2detindependiente"/>
        <w:tabs>
          <w:tab w:val="num" w:pos="2025"/>
          <w:tab w:val="num" w:pos="2385"/>
        </w:tabs>
        <w:spacing w:line="240" w:lineRule="auto"/>
        <w:rPr>
          <w:sz w:val="24"/>
          <w:lang w:val="es-ES"/>
        </w:rPr>
      </w:pPr>
    </w:p>
    <w:p w:rsidR="00784A36" w:rsidRDefault="00784A36" w:rsidP="0089433E">
      <w:pPr>
        <w:pStyle w:val="Sangra2detindependiente"/>
        <w:tabs>
          <w:tab w:val="num" w:pos="2025"/>
          <w:tab w:val="num" w:pos="2385"/>
        </w:tabs>
        <w:spacing w:line="240" w:lineRule="auto"/>
        <w:ind w:left="0"/>
        <w:rPr>
          <w:sz w:val="24"/>
          <w:lang w:val="es-ES"/>
        </w:rPr>
      </w:pPr>
    </w:p>
    <w:p w:rsidR="00784A36" w:rsidRDefault="00784A36" w:rsidP="0089433E">
      <w:pPr>
        <w:tabs>
          <w:tab w:val="left" w:pos="1980"/>
        </w:tabs>
        <w:spacing w:line="480" w:lineRule="auto"/>
        <w:jc w:val="both"/>
        <w:rPr>
          <w:rFonts w:ascii="Arial" w:hAnsi="Arial" w:cs="Arial"/>
          <w:b/>
        </w:rPr>
      </w:pPr>
      <w:r>
        <w:rPr>
          <w:rFonts w:ascii="Arial" w:hAnsi="Arial" w:cs="Arial"/>
          <w:b/>
        </w:rPr>
        <w:t xml:space="preserve"> 1.5.2  Ecuación característica para rellenos de película</w:t>
      </w:r>
    </w:p>
    <w:p w:rsidR="00784A36" w:rsidRDefault="00784A36" w:rsidP="0089433E">
      <w:pPr>
        <w:ind w:left="1305"/>
        <w:jc w:val="both"/>
        <w:rPr>
          <w:rFonts w:ascii="Arial" w:hAnsi="Arial" w:cs="Arial"/>
          <w:b/>
          <w:bCs/>
          <w:sz w:val="28"/>
          <w:lang w:val="es-EC"/>
        </w:rPr>
      </w:pPr>
    </w:p>
    <w:p w:rsidR="00784A36" w:rsidRDefault="00784A36" w:rsidP="0089433E">
      <w:pPr>
        <w:ind w:left="1305"/>
        <w:jc w:val="both"/>
        <w:rPr>
          <w:rFonts w:ascii="Arial" w:hAnsi="Arial" w:cs="Arial"/>
          <w:b/>
          <w:bCs/>
          <w:sz w:val="28"/>
          <w:lang w:val="es-EC"/>
        </w:rPr>
      </w:pPr>
    </w:p>
    <w:p w:rsidR="00784A36" w:rsidRDefault="00784A36" w:rsidP="0089433E">
      <w:pPr>
        <w:spacing w:line="480" w:lineRule="auto"/>
        <w:ind w:left="720"/>
        <w:jc w:val="both"/>
        <w:rPr>
          <w:rFonts w:ascii="Arial" w:hAnsi="Arial" w:cs="Arial"/>
          <w:lang w:val="es-EC"/>
        </w:rPr>
      </w:pPr>
      <w:r>
        <w:rPr>
          <w:rFonts w:ascii="Arial" w:hAnsi="Arial" w:cs="Arial"/>
          <w:lang w:val="es-EC"/>
        </w:rPr>
        <w:t xml:space="preserve"> Los investigadores Lowe y Christie también ensayaron distintas disposiciones de rellenos de película y les adaptaron la siguiente expresión.</w:t>
      </w:r>
    </w:p>
    <w:p w:rsidR="00784A36" w:rsidRDefault="00784A36" w:rsidP="0089433E">
      <w:pPr>
        <w:ind w:left="1305"/>
        <w:jc w:val="both"/>
        <w:rPr>
          <w:rFonts w:ascii="Arial" w:hAnsi="Arial" w:cs="Arial"/>
          <w:lang w:val="es-EC"/>
        </w:rPr>
      </w:pPr>
    </w:p>
    <w:p w:rsidR="00784A36" w:rsidRDefault="00784A36" w:rsidP="00784A36">
      <w:pPr>
        <w:tabs>
          <w:tab w:val="left" w:pos="1800"/>
        </w:tabs>
        <w:spacing w:line="480" w:lineRule="auto"/>
        <w:ind w:left="1305"/>
        <w:jc w:val="right"/>
        <w:rPr>
          <w:rFonts w:ascii="Arial" w:hAnsi="Arial" w:cs="Arial"/>
        </w:rPr>
      </w:pPr>
      <w:r w:rsidRPr="0045439C">
        <w:rPr>
          <w:rFonts w:ascii="Arial" w:hAnsi="Arial" w:cs="Arial"/>
          <w:position w:val="-42"/>
        </w:rPr>
        <w:object w:dxaOrig="2680" w:dyaOrig="1020">
          <v:shape id="_x0000_i1056" type="#_x0000_t75" style="width:134.4pt;height:51.6pt" o:ole="">
            <v:imagedata r:id="rId90" o:title=""/>
          </v:shape>
          <o:OLEObject Type="Embed" ProgID="Equation.3" ShapeID="_x0000_i1056" DrawAspect="Content" ObjectID="_1345617161" r:id="rId91"/>
        </w:object>
      </w:r>
      <w:r>
        <w:rPr>
          <w:rFonts w:ascii="Arial" w:hAnsi="Arial" w:cs="Arial"/>
        </w:rPr>
        <w:t xml:space="preserve">                           Ec. 1.3</w:t>
      </w:r>
    </w:p>
    <w:p w:rsidR="00784A36" w:rsidRDefault="00784A36" w:rsidP="0089433E">
      <w:pPr>
        <w:jc w:val="both"/>
        <w:rPr>
          <w:rFonts w:ascii="Arial" w:hAnsi="Arial" w:cs="Arial"/>
          <w:lang w:val="es-EC"/>
        </w:rPr>
      </w:pPr>
    </w:p>
    <w:p w:rsidR="0089433E" w:rsidRDefault="0089433E" w:rsidP="0089433E">
      <w:pPr>
        <w:jc w:val="both"/>
        <w:rPr>
          <w:rFonts w:ascii="Arial" w:hAnsi="Arial" w:cs="Arial"/>
          <w:lang w:val="es-EC"/>
        </w:rPr>
      </w:pPr>
    </w:p>
    <w:p w:rsidR="00784A36" w:rsidRDefault="00784A36" w:rsidP="0089433E">
      <w:pPr>
        <w:tabs>
          <w:tab w:val="left" w:pos="720"/>
          <w:tab w:val="left" w:pos="2160"/>
        </w:tabs>
        <w:spacing w:line="480" w:lineRule="auto"/>
        <w:ind w:left="720" w:firstLine="33"/>
        <w:jc w:val="both"/>
        <w:rPr>
          <w:rFonts w:ascii="Arial" w:hAnsi="Arial" w:cs="Arial"/>
          <w:lang w:val="es-EC"/>
        </w:rPr>
      </w:pPr>
      <w:r>
        <w:rPr>
          <w:rFonts w:ascii="Arial" w:hAnsi="Arial" w:cs="Arial"/>
          <w:lang w:val="es-EC"/>
        </w:rPr>
        <w:t xml:space="preserve">Donde </w:t>
      </w:r>
      <w:r w:rsidRPr="0045439C">
        <w:rPr>
          <w:rFonts w:ascii="Arial" w:hAnsi="Arial" w:cs="Arial"/>
          <w:position w:val="-10"/>
          <w:lang w:val="es-EC"/>
        </w:rPr>
        <w:object w:dxaOrig="420" w:dyaOrig="320">
          <v:shape id="_x0000_i1057" type="#_x0000_t75" style="width:21.6pt;height:15.6pt" o:ole="">
            <v:imagedata r:id="rId92" o:title=""/>
          </v:shape>
          <o:OLEObject Type="Embed" ProgID="Equation.3" ShapeID="_x0000_i1057" DrawAspect="Content" ObjectID="_1345617162" r:id="rId93"/>
        </w:object>
      </w:r>
      <w:r>
        <w:rPr>
          <w:rFonts w:ascii="Arial" w:hAnsi="Arial" w:cs="Arial"/>
          <w:lang w:val="es-EC"/>
        </w:rPr>
        <w:t xml:space="preserve"> son dos factores relacionados con el relleno utilizado, dependen del tipo de sección que tengan, estas secciones podrían ser rectangulares o triangulares. </w:t>
      </w:r>
    </w:p>
    <w:p w:rsidR="00784A36" w:rsidRDefault="00784A36" w:rsidP="001556B9">
      <w:pPr>
        <w:tabs>
          <w:tab w:val="left" w:pos="1980"/>
          <w:tab w:val="left" w:pos="2160"/>
        </w:tabs>
        <w:ind w:left="1980" w:firstLine="33"/>
        <w:rPr>
          <w:rFonts w:ascii="Arial" w:hAnsi="Arial" w:cs="Arial"/>
          <w:lang w:val="es-EC"/>
        </w:rPr>
      </w:pPr>
    </w:p>
    <w:p w:rsidR="001556B9" w:rsidRDefault="001556B9" w:rsidP="001556B9">
      <w:pPr>
        <w:tabs>
          <w:tab w:val="left" w:pos="1980"/>
          <w:tab w:val="left" w:pos="2160"/>
        </w:tabs>
        <w:ind w:left="1980" w:firstLine="33"/>
        <w:rPr>
          <w:rFonts w:ascii="Arial" w:hAnsi="Arial" w:cs="Arial"/>
          <w:lang w:val="es-EC"/>
        </w:rPr>
      </w:pPr>
    </w:p>
    <w:p w:rsidR="00784A36" w:rsidRDefault="00784A36" w:rsidP="0089433E">
      <w:pPr>
        <w:spacing w:line="480" w:lineRule="auto"/>
        <w:ind w:left="720" w:firstLine="33"/>
        <w:jc w:val="both"/>
        <w:rPr>
          <w:rFonts w:ascii="Arial" w:hAnsi="Arial" w:cs="Arial"/>
          <w:lang w:val="es-EC"/>
        </w:rPr>
      </w:pPr>
      <w:r>
        <w:rPr>
          <w:rFonts w:ascii="Arial" w:hAnsi="Arial" w:cs="Arial"/>
          <w:lang w:val="es-EC"/>
        </w:rPr>
        <w:t>Los rellenos de película constituidos por acumulación de sólidos no se utilizan en torres de enfriamiento. No obstante, es conveniente el tipo de ecuación característica que los define, ya que podría adaptarse a cualquier otro tipo de relleno. Una forma usual de enunciar la ecuación característica para el relleno de película es la siguiente.</w:t>
      </w:r>
    </w:p>
    <w:p w:rsidR="00784A36" w:rsidRDefault="00784A36" w:rsidP="00784A36">
      <w:pPr>
        <w:spacing w:line="480" w:lineRule="auto"/>
        <w:ind w:left="1305"/>
        <w:jc w:val="right"/>
        <w:rPr>
          <w:rFonts w:ascii="Arial" w:hAnsi="Arial" w:cs="Arial"/>
        </w:rPr>
      </w:pPr>
      <w:r>
        <w:rPr>
          <w:position w:val="-10"/>
        </w:rPr>
        <w:object w:dxaOrig="3040" w:dyaOrig="480">
          <v:shape id="_x0000_i1058" type="#_x0000_t75" style="width:152.4pt;height:24pt" o:ole="">
            <v:imagedata r:id="rId94" o:title=""/>
          </v:shape>
          <o:OLEObject Type="Embed" ProgID="Equation.3" ShapeID="_x0000_i1058" DrawAspect="Content" ObjectID="_1345617163" r:id="rId95"/>
        </w:object>
      </w:r>
      <w:r>
        <w:t xml:space="preserve">                       </w:t>
      </w:r>
      <w:r>
        <w:rPr>
          <w:rFonts w:ascii="Arial" w:hAnsi="Arial" w:cs="Arial"/>
        </w:rPr>
        <w:t>Ec 1.4</w:t>
      </w:r>
    </w:p>
    <w:p w:rsidR="00784A36" w:rsidRDefault="00784A36" w:rsidP="0089433E">
      <w:pPr>
        <w:spacing w:line="480" w:lineRule="auto"/>
        <w:ind w:left="720"/>
        <w:rPr>
          <w:rFonts w:ascii="Arial" w:hAnsi="Arial" w:cs="Arial"/>
        </w:rPr>
      </w:pPr>
      <w:r>
        <w:rPr>
          <w:rFonts w:ascii="Arial" w:hAnsi="Arial" w:cs="Arial"/>
        </w:rPr>
        <w:t xml:space="preserve">         Donde</w:t>
      </w:r>
    </w:p>
    <w:p w:rsidR="00784A36" w:rsidRDefault="00784A36" w:rsidP="001556B9">
      <w:pPr>
        <w:ind w:left="1305"/>
        <w:rPr>
          <w:rFonts w:ascii="Arial" w:hAnsi="Arial" w:cs="Arial"/>
        </w:rPr>
      </w:pPr>
    </w:p>
    <w:p w:rsidR="00784A36" w:rsidRDefault="00784A36" w:rsidP="001556B9">
      <w:pPr>
        <w:ind w:left="1305"/>
        <w:rPr>
          <w:rFonts w:ascii="Arial" w:hAnsi="Arial" w:cs="Arial"/>
        </w:rPr>
      </w:pPr>
    </w:p>
    <w:p w:rsidR="00784A36" w:rsidRPr="001125CA" w:rsidRDefault="0089433E" w:rsidP="0089433E">
      <w:pPr>
        <w:tabs>
          <w:tab w:val="num" w:pos="1620"/>
        </w:tabs>
        <w:spacing w:line="480" w:lineRule="auto"/>
        <w:ind w:left="2160" w:hanging="2160"/>
        <w:jc w:val="both"/>
        <w:rPr>
          <w:rFonts w:ascii="Arial" w:hAnsi="Arial" w:cs="Arial"/>
          <w:lang w:val="es-EC"/>
        </w:rPr>
      </w:pPr>
      <w:r>
        <w:rPr>
          <w:rFonts w:ascii="Arial" w:hAnsi="Arial" w:cs="Arial"/>
        </w:rPr>
        <w:t xml:space="preserve">                </w:t>
      </w:r>
      <w:r w:rsidR="00784A36">
        <w:rPr>
          <w:rFonts w:ascii="Arial" w:hAnsi="Arial" w:cs="Arial"/>
          <w:position w:val="-10"/>
          <w:lang w:val="es-EC"/>
        </w:rPr>
        <w:object w:dxaOrig="660" w:dyaOrig="320">
          <v:shape id="_x0000_i1059" type="#_x0000_t75" style="width:33.6pt;height:15.6pt" o:ole="">
            <v:imagedata r:id="rId96" o:title=""/>
          </v:shape>
          <o:OLEObject Type="Embed" ProgID="Equation.3" ShapeID="_x0000_i1059" DrawAspect="Content" ObjectID="_1345617164" r:id="rId97"/>
        </w:object>
      </w:r>
      <w:r w:rsidR="00784A36">
        <w:rPr>
          <w:rFonts w:ascii="Arial" w:hAnsi="Arial" w:cs="Arial"/>
          <w:lang w:val="es-EC"/>
        </w:rPr>
        <w:t xml:space="preserve">= constantes que dependen del tipo y disposición del  </w:t>
      </w:r>
      <w:r w:rsidR="00784A36" w:rsidRPr="001125CA">
        <w:rPr>
          <w:rFonts w:ascii="Arial" w:hAnsi="Arial" w:cs="Arial"/>
          <w:lang w:val="es-EC"/>
        </w:rPr>
        <w:t xml:space="preserve"> relleno</w:t>
      </w:r>
      <w:r w:rsidR="00784A36">
        <w:t>.</w:t>
      </w:r>
    </w:p>
    <w:p w:rsidR="00784A36" w:rsidRPr="0089433E" w:rsidRDefault="0089433E" w:rsidP="0089433E">
      <w:pPr>
        <w:pStyle w:val="Sangra2detindependiente"/>
        <w:tabs>
          <w:tab w:val="num" w:pos="2025"/>
          <w:tab w:val="num" w:pos="2385"/>
        </w:tabs>
        <w:spacing w:line="480" w:lineRule="auto"/>
        <w:ind w:left="0"/>
        <w:rPr>
          <w:sz w:val="24"/>
        </w:rPr>
      </w:pPr>
      <w:r>
        <w:t xml:space="preserve">              </w:t>
      </w:r>
      <w:r w:rsidR="00784A36">
        <w:rPr>
          <w:position w:val="-10"/>
        </w:rPr>
        <w:object w:dxaOrig="880" w:dyaOrig="480">
          <v:shape id="_x0000_i1060" type="#_x0000_t75" style="width:44.4pt;height:24pt" o:ole="">
            <v:imagedata r:id="rId16" o:title=""/>
          </v:shape>
          <o:OLEObject Type="Embed" ProgID="Equation.3" ShapeID="_x0000_i1060" DrawAspect="Content" ObjectID="_1345617165" r:id="rId98"/>
        </w:object>
      </w:r>
      <w:r w:rsidR="00784A36">
        <w:rPr>
          <w:sz w:val="24"/>
        </w:rPr>
        <w:t>= Flujo másico de ag</w:t>
      </w:r>
      <w:r>
        <w:rPr>
          <w:sz w:val="24"/>
        </w:rPr>
        <w:t xml:space="preserve">ua por unidad de área.  </w:t>
      </w:r>
      <w:r w:rsidR="00784A36" w:rsidRPr="00100D13">
        <w:rPr>
          <w:sz w:val="24"/>
          <w:lang w:val="es-ES"/>
        </w:rPr>
        <w:t>(Kg/sm</w:t>
      </w:r>
      <w:r w:rsidR="00784A36" w:rsidRPr="00100D13">
        <w:rPr>
          <w:sz w:val="24"/>
          <w:vertAlign w:val="superscript"/>
          <w:lang w:val="es-ES"/>
        </w:rPr>
        <w:t>2</w:t>
      </w:r>
      <w:r w:rsidR="00784A36" w:rsidRPr="00100D13">
        <w:rPr>
          <w:sz w:val="24"/>
          <w:lang w:val="es-ES"/>
        </w:rPr>
        <w:t>).</w:t>
      </w:r>
    </w:p>
    <w:p w:rsidR="00784A36" w:rsidRPr="0089433E" w:rsidRDefault="0089433E" w:rsidP="0089433E">
      <w:pPr>
        <w:pStyle w:val="Sangra2detindependiente"/>
        <w:spacing w:line="480" w:lineRule="auto"/>
        <w:ind w:left="597" w:firstLine="111"/>
        <w:rPr>
          <w:sz w:val="24"/>
        </w:rPr>
      </w:pPr>
      <w:r>
        <w:t xml:space="preserve">      </w:t>
      </w:r>
      <w:r w:rsidR="00784A36">
        <w:rPr>
          <w:position w:val="-6"/>
        </w:rPr>
        <w:object w:dxaOrig="820" w:dyaOrig="440">
          <v:shape id="_x0000_i1061" type="#_x0000_t75" style="width:40.8pt;height:21.6pt" o:ole="">
            <v:imagedata r:id="rId18" o:title=""/>
          </v:shape>
          <o:OLEObject Type="Embed" ProgID="Equation.3" ShapeID="_x0000_i1061" DrawAspect="Content" ObjectID="_1345617166" r:id="rId99"/>
        </w:object>
      </w:r>
      <w:r w:rsidR="00784A36">
        <w:rPr>
          <w:sz w:val="24"/>
        </w:rPr>
        <w:t xml:space="preserve">= Flujo másico de aire por unidad de área.  </w:t>
      </w:r>
      <w:r w:rsidR="00784A36">
        <w:rPr>
          <w:sz w:val="24"/>
          <w:lang w:val="es-ES"/>
        </w:rPr>
        <w:t>(Kg/s</w:t>
      </w:r>
      <w:r w:rsidR="00784A36" w:rsidRPr="00100D13">
        <w:rPr>
          <w:sz w:val="24"/>
          <w:lang w:val="es-ES"/>
        </w:rPr>
        <w:t>m</w:t>
      </w:r>
      <w:r w:rsidR="00784A36" w:rsidRPr="00100D13">
        <w:rPr>
          <w:sz w:val="24"/>
          <w:vertAlign w:val="superscript"/>
          <w:lang w:val="es-ES"/>
        </w:rPr>
        <w:t>2</w:t>
      </w:r>
      <w:r w:rsidR="00784A36" w:rsidRPr="00100D13">
        <w:rPr>
          <w:sz w:val="24"/>
          <w:lang w:val="es-ES"/>
        </w:rPr>
        <w:t>).</w:t>
      </w:r>
    </w:p>
    <w:p w:rsidR="00784A36" w:rsidRDefault="0089433E" w:rsidP="0089433E">
      <w:pPr>
        <w:pStyle w:val="Sangra2detindependiente"/>
        <w:tabs>
          <w:tab w:val="num" w:pos="1080"/>
        </w:tabs>
        <w:spacing w:line="480" w:lineRule="auto"/>
        <w:ind w:left="0"/>
        <w:rPr>
          <w:sz w:val="24"/>
        </w:rPr>
      </w:pPr>
      <w:r>
        <w:rPr>
          <w:i/>
          <w:sz w:val="24"/>
        </w:rPr>
        <w:tab/>
        <w:t xml:space="preserve">   </w:t>
      </w:r>
      <w:r w:rsidR="00784A36">
        <w:rPr>
          <w:i/>
          <w:sz w:val="24"/>
        </w:rPr>
        <w:t>K</w:t>
      </w:r>
      <w:r w:rsidR="00784A36">
        <w:rPr>
          <w:sz w:val="24"/>
          <w:vertAlign w:val="subscript"/>
        </w:rPr>
        <w:t>x</w:t>
      </w:r>
      <w:r w:rsidR="00784A36">
        <w:rPr>
          <w:sz w:val="24"/>
        </w:rPr>
        <w:t xml:space="preserve"> </w:t>
      </w:r>
      <w:r>
        <w:rPr>
          <w:sz w:val="24"/>
        </w:rPr>
        <w:t>=</w:t>
      </w:r>
      <w:r w:rsidR="00784A36">
        <w:rPr>
          <w:sz w:val="24"/>
        </w:rPr>
        <w:t xml:space="preserve"> Tasa de transferencia de masa en torres de  </w:t>
      </w:r>
      <w:r w:rsidR="00784A36">
        <w:rPr>
          <w:i/>
          <w:sz w:val="24"/>
        </w:rPr>
        <w:t xml:space="preserve"> </w:t>
      </w:r>
      <w:r w:rsidR="00784A36">
        <w:rPr>
          <w:sz w:val="24"/>
        </w:rPr>
        <w:t>enfriamiento.</w:t>
      </w:r>
    </w:p>
    <w:p w:rsidR="00784A36" w:rsidRDefault="0089433E" w:rsidP="0089433E">
      <w:pPr>
        <w:pStyle w:val="Sangra2detindependiente"/>
        <w:tabs>
          <w:tab w:val="num" w:pos="1260"/>
        </w:tabs>
        <w:spacing w:line="480" w:lineRule="auto"/>
        <w:ind w:left="0"/>
        <w:rPr>
          <w:sz w:val="24"/>
        </w:rPr>
      </w:pPr>
      <w:r>
        <w:rPr>
          <w:i/>
          <w:sz w:val="24"/>
        </w:rPr>
        <w:tab/>
      </w:r>
      <w:r w:rsidR="00784A36">
        <w:rPr>
          <w:i/>
          <w:sz w:val="24"/>
        </w:rPr>
        <w:t xml:space="preserve"> a</w:t>
      </w:r>
      <w:r w:rsidR="00784A36">
        <w:rPr>
          <w:sz w:val="24"/>
        </w:rPr>
        <w:t xml:space="preserve"> </w:t>
      </w:r>
      <w:r>
        <w:rPr>
          <w:sz w:val="24"/>
        </w:rPr>
        <w:t>=</w:t>
      </w:r>
      <w:r w:rsidR="00784A36">
        <w:rPr>
          <w:sz w:val="24"/>
        </w:rPr>
        <w:t xml:space="preserve"> superficie de contacto del agua con el relleno. </w:t>
      </w:r>
    </w:p>
    <w:p w:rsidR="00784A36" w:rsidRDefault="00784A36" w:rsidP="0089433E">
      <w:pPr>
        <w:pStyle w:val="Sangra2detindependiente"/>
        <w:tabs>
          <w:tab w:val="num" w:pos="2025"/>
          <w:tab w:val="num" w:pos="2385"/>
        </w:tabs>
        <w:spacing w:line="240" w:lineRule="auto"/>
        <w:rPr>
          <w:sz w:val="24"/>
        </w:rPr>
      </w:pPr>
    </w:p>
    <w:p w:rsidR="00784A36" w:rsidRPr="001125CA" w:rsidRDefault="00784A36" w:rsidP="0089433E">
      <w:pPr>
        <w:ind w:left="1305"/>
        <w:rPr>
          <w:rFonts w:ascii="Arial" w:hAnsi="Arial" w:cs="Arial"/>
          <w:lang w:val="es-EC"/>
        </w:rPr>
      </w:pPr>
    </w:p>
    <w:p w:rsidR="00784A36" w:rsidRDefault="00784A36" w:rsidP="001556B9">
      <w:pPr>
        <w:numPr>
          <w:ilvl w:val="1"/>
          <w:numId w:val="5"/>
        </w:numPr>
        <w:tabs>
          <w:tab w:val="left" w:pos="540"/>
          <w:tab w:val="left" w:pos="1080"/>
        </w:tabs>
        <w:ind w:hanging="1224"/>
        <w:jc w:val="both"/>
        <w:rPr>
          <w:rFonts w:ascii="Arial" w:hAnsi="Arial" w:cs="Arial"/>
          <w:b/>
          <w:sz w:val="28"/>
        </w:rPr>
      </w:pPr>
      <w:r>
        <w:rPr>
          <w:rFonts w:ascii="Arial" w:hAnsi="Arial" w:cs="Arial"/>
          <w:b/>
          <w:bCs/>
        </w:rPr>
        <w:t xml:space="preserve">Generalidades de los ventiladores </w:t>
      </w:r>
    </w:p>
    <w:p w:rsidR="00784A36" w:rsidRDefault="00784A36" w:rsidP="001556B9">
      <w:pPr>
        <w:tabs>
          <w:tab w:val="left" w:pos="540"/>
          <w:tab w:val="left" w:pos="1080"/>
        </w:tabs>
        <w:ind w:left="579"/>
        <w:jc w:val="both"/>
        <w:rPr>
          <w:rFonts w:ascii="Arial" w:hAnsi="Arial" w:cs="Arial"/>
          <w:b/>
          <w:sz w:val="28"/>
        </w:rPr>
      </w:pPr>
    </w:p>
    <w:p w:rsidR="00784A36" w:rsidRDefault="00784A36" w:rsidP="001556B9">
      <w:pPr>
        <w:tabs>
          <w:tab w:val="left" w:pos="540"/>
          <w:tab w:val="left" w:pos="1080"/>
        </w:tabs>
        <w:ind w:left="579"/>
        <w:jc w:val="both"/>
        <w:rPr>
          <w:rFonts w:ascii="Arial" w:hAnsi="Arial" w:cs="Arial"/>
          <w:b/>
          <w:sz w:val="28"/>
        </w:rPr>
      </w:pPr>
    </w:p>
    <w:p w:rsidR="0089433E" w:rsidRDefault="00784A36" w:rsidP="0089433E">
      <w:pPr>
        <w:tabs>
          <w:tab w:val="left" w:pos="540"/>
          <w:tab w:val="left" w:pos="1080"/>
        </w:tabs>
        <w:spacing w:line="480" w:lineRule="auto"/>
        <w:ind w:left="540"/>
        <w:jc w:val="both"/>
        <w:rPr>
          <w:rFonts w:ascii="Arial" w:hAnsi="Arial" w:cs="Arial"/>
        </w:rPr>
      </w:pPr>
      <w:r>
        <w:rPr>
          <w:rFonts w:ascii="Arial" w:hAnsi="Arial" w:cs="Arial"/>
        </w:rPr>
        <w:t>Un ventilador es una turbomáquina que se caracteriza porque        el fluido impulsado es un gas (fluido compresible) al que se le transfiere una potencia</w:t>
      </w:r>
      <w:r w:rsidR="0089433E">
        <w:rPr>
          <w:rFonts w:ascii="Arial" w:hAnsi="Arial" w:cs="Arial"/>
        </w:rPr>
        <w:t xml:space="preserve"> con un determinado rendimiento. </w:t>
      </w:r>
      <w:r>
        <w:rPr>
          <w:rFonts w:ascii="Arial" w:hAnsi="Arial" w:cs="Arial"/>
        </w:rPr>
        <w:t>En función de la trayectoria del fluido, los ventiladores se pueden clasificar en:</w:t>
      </w:r>
    </w:p>
    <w:p w:rsidR="0089433E" w:rsidRDefault="0089433E" w:rsidP="001556B9">
      <w:pPr>
        <w:spacing w:before="100" w:beforeAutospacing="1" w:after="120"/>
        <w:ind w:left="1260"/>
        <w:jc w:val="both"/>
        <w:rPr>
          <w:rFonts w:ascii="Arial" w:hAnsi="Arial" w:cs="Arial"/>
        </w:rPr>
      </w:pPr>
    </w:p>
    <w:p w:rsidR="00784A36" w:rsidRDefault="00784A36" w:rsidP="00784A36">
      <w:pPr>
        <w:numPr>
          <w:ilvl w:val="0"/>
          <w:numId w:val="2"/>
        </w:numPr>
        <w:tabs>
          <w:tab w:val="left" w:pos="1260"/>
        </w:tabs>
        <w:spacing w:before="100" w:beforeAutospacing="1" w:after="120" w:line="480" w:lineRule="auto"/>
        <w:jc w:val="both"/>
        <w:rPr>
          <w:rFonts w:ascii="Arial" w:hAnsi="Arial" w:cs="Arial"/>
          <w:lang w:val="es-EC"/>
        </w:rPr>
      </w:pPr>
      <w:r>
        <w:rPr>
          <w:rFonts w:ascii="Arial" w:hAnsi="Arial" w:cs="Arial"/>
          <w:lang w:val="es-EC"/>
        </w:rPr>
        <w:t xml:space="preserve">Flujo radial (centrífugos). </w:t>
      </w:r>
    </w:p>
    <w:p w:rsidR="00784A36" w:rsidRDefault="00784A36" w:rsidP="00784A36">
      <w:pPr>
        <w:numPr>
          <w:ilvl w:val="0"/>
          <w:numId w:val="2"/>
        </w:numPr>
        <w:spacing w:before="100" w:beforeAutospacing="1" w:after="120" w:line="480" w:lineRule="auto"/>
        <w:jc w:val="both"/>
        <w:rPr>
          <w:rFonts w:ascii="Arial" w:hAnsi="Arial" w:cs="Arial"/>
          <w:lang w:val="es-EC"/>
        </w:rPr>
      </w:pPr>
      <w:r>
        <w:rPr>
          <w:rFonts w:ascii="Arial" w:hAnsi="Arial" w:cs="Arial"/>
          <w:lang w:val="es-EC"/>
        </w:rPr>
        <w:t xml:space="preserve">Flujo semiaxial (helico-centrifugos). </w:t>
      </w:r>
    </w:p>
    <w:p w:rsidR="00784A36" w:rsidRPr="00C75814" w:rsidRDefault="00784A36" w:rsidP="001556B9">
      <w:pPr>
        <w:numPr>
          <w:ilvl w:val="0"/>
          <w:numId w:val="2"/>
        </w:numPr>
        <w:spacing w:before="100" w:beforeAutospacing="1" w:after="120" w:line="480" w:lineRule="auto"/>
        <w:jc w:val="both"/>
        <w:rPr>
          <w:rFonts w:ascii="Arial" w:hAnsi="Arial" w:cs="Arial"/>
          <w:lang w:val="es-EC"/>
        </w:rPr>
      </w:pPr>
      <w:r>
        <w:rPr>
          <w:rFonts w:ascii="Arial" w:hAnsi="Arial" w:cs="Arial"/>
          <w:lang w:val="es-EC"/>
        </w:rPr>
        <w:t>Flujo axial.</w:t>
      </w:r>
    </w:p>
    <w:p w:rsidR="00784A36" w:rsidRPr="00947736" w:rsidRDefault="0089433E" w:rsidP="00784A36">
      <w:pPr>
        <w:spacing w:before="100" w:beforeAutospacing="1" w:after="120" w:line="480" w:lineRule="auto"/>
        <w:jc w:val="center"/>
        <w:rPr>
          <w:sz w:val="22"/>
          <w:szCs w:val="22"/>
        </w:rPr>
      </w:pPr>
      <w:r>
        <w:rPr>
          <w:sz w:val="22"/>
          <w:szCs w:val="22"/>
        </w:rPr>
        <w:lastRenderedPageBreak/>
        <w:t xml:space="preserve">           </w:t>
      </w:r>
      <w:r w:rsidR="00784A36">
        <w:rPr>
          <w:sz w:val="22"/>
          <w:szCs w:val="22"/>
        </w:rPr>
        <w:t xml:space="preserve"> </w:t>
      </w:r>
      <w:r w:rsidR="00E66C0E">
        <w:rPr>
          <w:noProof/>
          <w:sz w:val="22"/>
          <w:szCs w:val="22"/>
        </w:rPr>
        <w:drawing>
          <wp:inline distT="0" distB="0" distL="0" distR="0">
            <wp:extent cx="3642360" cy="208788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cstate="print"/>
                    <a:srcRect/>
                    <a:stretch>
                      <a:fillRect/>
                    </a:stretch>
                  </pic:blipFill>
                  <pic:spPr bwMode="auto">
                    <a:xfrm>
                      <a:off x="0" y="0"/>
                      <a:ext cx="3642360" cy="2087880"/>
                    </a:xfrm>
                    <a:prstGeom prst="rect">
                      <a:avLst/>
                    </a:prstGeom>
                    <a:noFill/>
                    <a:ln w="9525">
                      <a:noFill/>
                      <a:miter lim="800000"/>
                      <a:headEnd/>
                      <a:tailEnd/>
                    </a:ln>
                  </pic:spPr>
                </pic:pic>
              </a:graphicData>
            </a:graphic>
          </wp:inline>
        </w:drawing>
      </w:r>
    </w:p>
    <w:p w:rsidR="00784A36" w:rsidRPr="0089433E" w:rsidRDefault="00784A36" w:rsidP="001556B9">
      <w:pPr>
        <w:tabs>
          <w:tab w:val="left" w:pos="3060"/>
        </w:tabs>
        <w:spacing w:before="100" w:beforeAutospacing="1" w:after="120"/>
        <w:ind w:left="720" w:firstLine="180"/>
        <w:jc w:val="center"/>
        <w:rPr>
          <w:rFonts w:ascii="Arial" w:hAnsi="Arial" w:cs="Arial"/>
          <w:b/>
          <w:lang w:val="es-EC"/>
        </w:rPr>
      </w:pPr>
      <w:r w:rsidRPr="0089433E">
        <w:rPr>
          <w:rFonts w:ascii="Arial" w:hAnsi="Arial" w:cs="Arial"/>
          <w:b/>
          <w:lang w:val="es-EC"/>
        </w:rPr>
        <w:t>FIGURA 1.10 CONFIGURACIÓN TÍPICA DE SENDOS RODETES: RADIAL,  SEMIAXIAL  Y    AXIAL</w:t>
      </w:r>
    </w:p>
    <w:p w:rsidR="00784A36" w:rsidRDefault="00784A36" w:rsidP="001556B9">
      <w:pPr>
        <w:tabs>
          <w:tab w:val="left" w:pos="3060"/>
        </w:tabs>
        <w:spacing w:before="100" w:beforeAutospacing="1" w:after="120"/>
        <w:ind w:left="1260"/>
        <w:jc w:val="both"/>
        <w:rPr>
          <w:rFonts w:ascii="Arial" w:hAnsi="Arial" w:cs="Arial"/>
          <w:lang w:val="es-EC"/>
        </w:rPr>
      </w:pPr>
    </w:p>
    <w:p w:rsidR="00784A36" w:rsidRPr="00C3568A" w:rsidRDefault="00784A36" w:rsidP="001556B9">
      <w:pPr>
        <w:tabs>
          <w:tab w:val="left" w:pos="3060"/>
        </w:tabs>
        <w:spacing w:before="100" w:beforeAutospacing="1" w:after="120"/>
        <w:jc w:val="both"/>
        <w:rPr>
          <w:rFonts w:ascii="Arial" w:hAnsi="Arial" w:cs="Arial"/>
          <w:lang w:val="es-EC"/>
        </w:rPr>
      </w:pPr>
    </w:p>
    <w:p w:rsidR="0089433E" w:rsidRDefault="00784A36" w:rsidP="0089433E">
      <w:pPr>
        <w:spacing w:before="100" w:beforeAutospacing="1" w:after="120"/>
        <w:ind w:left="540"/>
        <w:jc w:val="both"/>
        <w:rPr>
          <w:rFonts w:ascii="Arial" w:hAnsi="Arial" w:cs="Arial"/>
          <w:b/>
          <w:lang w:val="es-EC"/>
        </w:rPr>
      </w:pPr>
      <w:r>
        <w:rPr>
          <w:rFonts w:ascii="Arial" w:hAnsi="Arial" w:cs="Arial"/>
          <w:b/>
          <w:lang w:val="es-EC"/>
        </w:rPr>
        <w:t>Ventiladores radiales (centrífugos)</w:t>
      </w:r>
    </w:p>
    <w:p w:rsidR="0089433E" w:rsidRDefault="0089433E" w:rsidP="0089433E">
      <w:pPr>
        <w:spacing w:before="100" w:beforeAutospacing="1" w:after="120"/>
        <w:ind w:left="540"/>
        <w:jc w:val="both"/>
        <w:rPr>
          <w:rFonts w:ascii="Arial" w:hAnsi="Arial" w:cs="Arial"/>
          <w:b/>
          <w:lang w:val="es-EC"/>
        </w:rPr>
      </w:pPr>
    </w:p>
    <w:p w:rsidR="00784A36" w:rsidRPr="000D46DA" w:rsidRDefault="00784A36" w:rsidP="000D46DA">
      <w:pPr>
        <w:spacing w:before="100" w:beforeAutospacing="1" w:after="120" w:line="480" w:lineRule="auto"/>
        <w:ind w:left="540"/>
        <w:jc w:val="both"/>
        <w:rPr>
          <w:rFonts w:ascii="Arial" w:hAnsi="Arial" w:cs="Arial"/>
          <w:b/>
          <w:lang w:val="es-EC"/>
        </w:rPr>
      </w:pPr>
      <w:r>
        <w:rPr>
          <w:rFonts w:ascii="Arial" w:hAnsi="Arial" w:cs="Arial"/>
          <w:lang w:val="es-EC"/>
        </w:rPr>
        <w:t>En los ventiladores centrífugos la trayectoria del fluido sigue la dirección del eje del rodete a la entrada y está perpendicular al mismo a la salida. Si el aire a la salida se recoge perimetralmente en una voluta, entonces se dice que el ventilador es de voluta.</w:t>
      </w:r>
      <w:r w:rsidR="000D46DA">
        <w:rPr>
          <w:rFonts w:ascii="Arial" w:hAnsi="Arial" w:cs="Arial"/>
          <w:b/>
          <w:lang w:val="es-EC"/>
        </w:rPr>
        <w:t xml:space="preserve"> </w:t>
      </w:r>
      <w:r>
        <w:rPr>
          <w:rFonts w:ascii="Arial" w:hAnsi="Arial" w:cs="Arial"/>
          <w:lang w:val="es-EC"/>
        </w:rPr>
        <w:t>Estos ventiladores tienen tres tipos básicos de rodetes:</w:t>
      </w:r>
    </w:p>
    <w:p w:rsidR="00784A36" w:rsidRDefault="00784A36" w:rsidP="001556B9">
      <w:pPr>
        <w:spacing w:before="100" w:beforeAutospacing="1" w:after="120"/>
        <w:jc w:val="both"/>
        <w:rPr>
          <w:rFonts w:ascii="Arial" w:hAnsi="Arial" w:cs="Arial"/>
          <w:lang w:val="es-EC"/>
        </w:rPr>
      </w:pPr>
    </w:p>
    <w:p w:rsidR="00784A36" w:rsidRDefault="00784A36" w:rsidP="0089433E">
      <w:pPr>
        <w:numPr>
          <w:ilvl w:val="0"/>
          <w:numId w:val="3"/>
        </w:numPr>
        <w:tabs>
          <w:tab w:val="clear" w:pos="1620"/>
          <w:tab w:val="num" w:pos="720"/>
        </w:tabs>
        <w:spacing w:before="100" w:beforeAutospacing="1" w:after="120" w:line="480" w:lineRule="auto"/>
        <w:ind w:left="1080" w:hanging="540"/>
        <w:jc w:val="both"/>
        <w:rPr>
          <w:rFonts w:ascii="Arial" w:hAnsi="Arial" w:cs="Arial"/>
          <w:lang w:val="es-EC"/>
        </w:rPr>
      </w:pPr>
      <w:r>
        <w:rPr>
          <w:rFonts w:ascii="Arial" w:hAnsi="Arial" w:cs="Arial"/>
          <w:lang w:val="es-EC"/>
        </w:rPr>
        <w:t>Alabes curvados hacia adelante.</w:t>
      </w:r>
    </w:p>
    <w:p w:rsidR="00784A36" w:rsidRDefault="00784A36" w:rsidP="0089433E">
      <w:pPr>
        <w:numPr>
          <w:ilvl w:val="0"/>
          <w:numId w:val="3"/>
        </w:numPr>
        <w:tabs>
          <w:tab w:val="clear" w:pos="1620"/>
          <w:tab w:val="num" w:pos="1080"/>
        </w:tabs>
        <w:spacing w:before="100" w:beforeAutospacing="1" w:after="120" w:line="480" w:lineRule="auto"/>
        <w:ind w:left="1260" w:hanging="720"/>
        <w:jc w:val="both"/>
        <w:rPr>
          <w:rFonts w:ascii="Arial" w:hAnsi="Arial" w:cs="Arial"/>
          <w:lang w:val="es-EC"/>
        </w:rPr>
      </w:pPr>
      <w:r>
        <w:rPr>
          <w:rFonts w:ascii="Arial" w:hAnsi="Arial" w:cs="Arial"/>
          <w:lang w:val="es-EC"/>
        </w:rPr>
        <w:t xml:space="preserve">Alabes rectos. </w:t>
      </w:r>
    </w:p>
    <w:p w:rsidR="00B7731E" w:rsidRDefault="00784A36" w:rsidP="001556B9">
      <w:pPr>
        <w:numPr>
          <w:ilvl w:val="0"/>
          <w:numId w:val="3"/>
        </w:numPr>
        <w:tabs>
          <w:tab w:val="clear" w:pos="1620"/>
          <w:tab w:val="num" w:pos="1080"/>
        </w:tabs>
        <w:spacing w:before="100" w:beforeAutospacing="1" w:after="120" w:line="480" w:lineRule="auto"/>
        <w:ind w:hanging="1080"/>
        <w:jc w:val="both"/>
        <w:rPr>
          <w:rFonts w:ascii="Arial" w:hAnsi="Arial" w:cs="Arial"/>
          <w:lang w:val="es-EC"/>
        </w:rPr>
      </w:pPr>
      <w:r>
        <w:rPr>
          <w:rFonts w:ascii="Arial" w:hAnsi="Arial" w:cs="Arial"/>
          <w:lang w:val="es-EC"/>
        </w:rPr>
        <w:t xml:space="preserve">Alabes inclinados hacia atrás/curvados hacia atrás. </w:t>
      </w:r>
    </w:p>
    <w:p w:rsidR="00784A36" w:rsidRDefault="00784A36" w:rsidP="0089433E">
      <w:pPr>
        <w:tabs>
          <w:tab w:val="num" w:pos="2025"/>
        </w:tabs>
        <w:spacing w:line="480" w:lineRule="auto"/>
        <w:jc w:val="both"/>
        <w:rPr>
          <w:rFonts w:ascii="Arial" w:hAnsi="Arial" w:cs="Arial"/>
          <w:lang w:val="es-EC"/>
        </w:rPr>
      </w:pPr>
      <w:r>
        <w:rPr>
          <w:rFonts w:ascii="Arial" w:hAnsi="Arial" w:cs="Arial"/>
          <w:lang w:val="es-EC"/>
        </w:rPr>
        <w:lastRenderedPageBreak/>
        <w:t>Los ventiladores de alabes curvados hacia adelante</w:t>
      </w:r>
      <w:r>
        <w:rPr>
          <w:spacing w:val="4"/>
          <w:sz w:val="22"/>
          <w:szCs w:val="22"/>
        </w:rPr>
        <w:t xml:space="preserve"> </w:t>
      </w:r>
      <w:r>
        <w:rPr>
          <w:rFonts w:ascii="Arial" w:hAnsi="Arial" w:cs="Arial"/>
          <w:lang w:val="es-EC"/>
        </w:rPr>
        <w:t xml:space="preserve">(también se llaman de jaula de ardilla) tienen una hélice o rodete con las alabes curvadas en el mismo sentido que la dirección de giro. </w:t>
      </w:r>
    </w:p>
    <w:p w:rsidR="0089433E" w:rsidRDefault="0089433E" w:rsidP="0089433E">
      <w:pPr>
        <w:tabs>
          <w:tab w:val="num" w:pos="2025"/>
        </w:tabs>
        <w:jc w:val="both"/>
        <w:rPr>
          <w:rFonts w:ascii="Arial" w:hAnsi="Arial" w:cs="Arial"/>
          <w:lang w:val="es-EC"/>
        </w:rPr>
      </w:pPr>
    </w:p>
    <w:p w:rsidR="0089433E" w:rsidRDefault="0089433E" w:rsidP="0089433E">
      <w:pPr>
        <w:tabs>
          <w:tab w:val="num" w:pos="2025"/>
        </w:tabs>
        <w:jc w:val="both"/>
        <w:rPr>
          <w:rFonts w:ascii="Arial" w:hAnsi="Arial" w:cs="Arial"/>
          <w:lang w:val="es-EC"/>
        </w:rPr>
      </w:pPr>
    </w:p>
    <w:p w:rsidR="00784A36" w:rsidRPr="007106F3" w:rsidRDefault="0089433E" w:rsidP="0089433E">
      <w:pPr>
        <w:tabs>
          <w:tab w:val="num" w:pos="2025"/>
        </w:tabs>
        <w:spacing w:line="480" w:lineRule="auto"/>
        <w:rPr>
          <w:rFonts w:ascii="Arial" w:hAnsi="Arial" w:cs="Arial"/>
          <w:lang w:val="es-EC"/>
        </w:rPr>
      </w:pPr>
      <w:r>
        <w:rPr>
          <w:rFonts w:ascii="Arial" w:hAnsi="Arial" w:cs="Arial"/>
          <w:lang w:val="es-EC"/>
        </w:rPr>
        <w:t xml:space="preserve">            </w:t>
      </w:r>
      <w:r w:rsidR="00784A36">
        <w:rPr>
          <w:rFonts w:ascii="Arial" w:hAnsi="Arial" w:cs="Arial"/>
          <w:lang w:val="es-EC"/>
        </w:rPr>
        <w:t xml:space="preserve">  </w:t>
      </w:r>
      <w:r w:rsidR="00E66C0E">
        <w:rPr>
          <w:rFonts w:ascii="Arial" w:hAnsi="Arial" w:cs="Arial"/>
          <w:noProof/>
        </w:rPr>
        <w:drawing>
          <wp:inline distT="0" distB="0" distL="0" distR="0">
            <wp:extent cx="4206240" cy="1965960"/>
            <wp:effectExtent l="1905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cstate="print"/>
                    <a:srcRect/>
                    <a:stretch>
                      <a:fillRect/>
                    </a:stretch>
                  </pic:blipFill>
                  <pic:spPr bwMode="auto">
                    <a:xfrm>
                      <a:off x="0" y="0"/>
                      <a:ext cx="4206240" cy="1965960"/>
                    </a:xfrm>
                    <a:prstGeom prst="rect">
                      <a:avLst/>
                    </a:prstGeom>
                    <a:noFill/>
                    <a:ln w="9525">
                      <a:noFill/>
                      <a:miter lim="800000"/>
                      <a:headEnd/>
                      <a:tailEnd/>
                    </a:ln>
                  </pic:spPr>
                </pic:pic>
              </a:graphicData>
            </a:graphic>
          </wp:inline>
        </w:drawing>
      </w:r>
    </w:p>
    <w:p w:rsidR="00784A36" w:rsidRPr="0089433E" w:rsidRDefault="00784A36" w:rsidP="000D46DA">
      <w:pPr>
        <w:spacing w:before="100" w:beforeAutospacing="1" w:after="120"/>
        <w:jc w:val="center"/>
        <w:rPr>
          <w:rFonts w:ascii="Arial" w:hAnsi="Arial" w:cs="Arial"/>
          <w:b/>
          <w:lang w:val="es-EC"/>
        </w:rPr>
      </w:pPr>
      <w:r w:rsidRPr="0089433E">
        <w:rPr>
          <w:rFonts w:ascii="Arial" w:hAnsi="Arial" w:cs="Arial"/>
          <w:b/>
          <w:lang w:val="es-EC"/>
        </w:rPr>
        <w:t>FIGURA 1.11  VENTILADORES CENTRÍFUGOS DE ÁLABES CURVADOS HACIA         DELANTE, RADIALES Y ATRÁS.</w:t>
      </w:r>
    </w:p>
    <w:p w:rsidR="00784A36" w:rsidRDefault="00784A36" w:rsidP="000D46DA">
      <w:pPr>
        <w:spacing w:before="100" w:beforeAutospacing="1" w:after="120"/>
        <w:jc w:val="center"/>
        <w:rPr>
          <w:b/>
          <w:spacing w:val="2"/>
          <w:lang w:val="es-ES_tradnl"/>
        </w:rPr>
      </w:pPr>
    </w:p>
    <w:p w:rsidR="000D46DA" w:rsidRPr="0089433E" w:rsidRDefault="000D46DA" w:rsidP="000D46DA">
      <w:pPr>
        <w:spacing w:before="100" w:beforeAutospacing="1" w:after="120"/>
        <w:jc w:val="center"/>
        <w:rPr>
          <w:b/>
          <w:spacing w:val="2"/>
          <w:lang w:val="es-ES_tradnl"/>
        </w:rPr>
      </w:pPr>
    </w:p>
    <w:p w:rsidR="00784A36" w:rsidRDefault="00784A36" w:rsidP="000D46DA">
      <w:pPr>
        <w:tabs>
          <w:tab w:val="num" w:pos="2025"/>
        </w:tabs>
        <w:spacing w:line="480" w:lineRule="auto"/>
        <w:ind w:left="180"/>
        <w:jc w:val="both"/>
        <w:rPr>
          <w:rFonts w:ascii="Arial" w:hAnsi="Arial" w:cs="Arial"/>
          <w:lang w:val="es-EC"/>
        </w:rPr>
      </w:pPr>
      <w:r>
        <w:rPr>
          <w:rFonts w:ascii="Arial" w:hAnsi="Arial" w:cs="Arial"/>
          <w:lang w:val="es-EC"/>
        </w:rPr>
        <w:t>Los ventiladores centrífugos radiales tienen el rodete con los álabes dispuestas en forma radial. La carcasa está diseñada de forma que a la entrada y a la salida se alcanzan velocidades de transporte de materiales.</w:t>
      </w:r>
    </w:p>
    <w:p w:rsidR="00784A36" w:rsidRDefault="00784A36" w:rsidP="001556B9">
      <w:pPr>
        <w:tabs>
          <w:tab w:val="left" w:pos="180"/>
          <w:tab w:val="num" w:pos="2025"/>
        </w:tabs>
        <w:spacing w:line="480" w:lineRule="auto"/>
        <w:ind w:left="180" w:hanging="180"/>
        <w:jc w:val="both"/>
        <w:rPr>
          <w:rFonts w:ascii="Arial" w:hAnsi="Arial" w:cs="Arial"/>
          <w:lang w:val="es-EC"/>
        </w:rPr>
      </w:pPr>
      <w:r>
        <w:rPr>
          <w:rFonts w:ascii="Arial" w:hAnsi="Arial" w:cs="Arial"/>
          <w:lang w:val="es-EC"/>
        </w:rPr>
        <w:t xml:space="preserve"> </w:t>
      </w:r>
      <w:r w:rsidR="001556B9">
        <w:rPr>
          <w:rFonts w:ascii="Arial" w:hAnsi="Arial" w:cs="Arial"/>
          <w:lang w:val="es-EC"/>
        </w:rPr>
        <w:t xml:space="preserve">  </w:t>
      </w:r>
      <w:r>
        <w:rPr>
          <w:rFonts w:ascii="Arial" w:hAnsi="Arial" w:cs="Arial"/>
          <w:lang w:val="es-EC"/>
        </w:rPr>
        <w:t xml:space="preserve">Los ventiladores centrífugos de álabes curvados hacia atrás tienen un rodete con los álabes inclinados en sentido contrario al de rotación. Este tipo de ventilador es el de mayor velocidad periférica y mayor rendimiento con un nivel sonoro relativamente bajo y una característica de consumo de energía del tipo "no sobrecargable". En un ventilador "no sobrecargable", el </w:t>
      </w:r>
      <w:r>
        <w:rPr>
          <w:rFonts w:ascii="Arial" w:hAnsi="Arial" w:cs="Arial"/>
          <w:lang w:val="es-EC"/>
        </w:rPr>
        <w:lastRenderedPageBreak/>
        <w:t>consumo máximo de energía se produce en un punto próximo al de rendimiento óptimo de forma que cualquier cambio a partir de este punto debido a cambios de la resistencia del sistema resultará en un consumo de energía menor</w:t>
      </w:r>
    </w:p>
    <w:p w:rsidR="00784A36" w:rsidRPr="00E7679C" w:rsidRDefault="00784A36" w:rsidP="000D46DA">
      <w:pPr>
        <w:tabs>
          <w:tab w:val="left" w:pos="540"/>
          <w:tab w:val="num" w:pos="2025"/>
        </w:tabs>
        <w:ind w:left="1260"/>
        <w:jc w:val="both"/>
        <w:rPr>
          <w:rFonts w:ascii="Arial" w:hAnsi="Arial" w:cs="Arial"/>
          <w:lang w:val="es-EC"/>
        </w:rPr>
      </w:pPr>
    </w:p>
    <w:p w:rsidR="00784A36" w:rsidRDefault="00784A36" w:rsidP="000D46DA">
      <w:pPr>
        <w:tabs>
          <w:tab w:val="num" w:pos="2025"/>
        </w:tabs>
        <w:jc w:val="both"/>
        <w:rPr>
          <w:rFonts w:ascii="Arial" w:hAnsi="Arial" w:cs="Arial"/>
          <w:sz w:val="28"/>
        </w:rPr>
      </w:pPr>
    </w:p>
    <w:p w:rsidR="00784A36" w:rsidRDefault="001556B9" w:rsidP="001556B9">
      <w:pPr>
        <w:numPr>
          <w:ilvl w:val="1"/>
          <w:numId w:val="5"/>
        </w:numPr>
        <w:tabs>
          <w:tab w:val="left" w:pos="540"/>
          <w:tab w:val="left" w:pos="720"/>
        </w:tabs>
        <w:spacing w:line="480" w:lineRule="auto"/>
        <w:ind w:hanging="1044"/>
        <w:jc w:val="both"/>
        <w:rPr>
          <w:rFonts w:ascii="Arial" w:hAnsi="Arial" w:cs="Arial"/>
          <w:b/>
          <w:bCs/>
        </w:rPr>
      </w:pPr>
      <w:r>
        <w:rPr>
          <w:rFonts w:ascii="Arial" w:hAnsi="Arial" w:cs="Arial"/>
          <w:b/>
          <w:bCs/>
        </w:rPr>
        <w:t xml:space="preserve">  </w:t>
      </w:r>
      <w:r w:rsidR="00784A36">
        <w:rPr>
          <w:rFonts w:ascii="Arial" w:hAnsi="Arial" w:cs="Arial"/>
          <w:b/>
          <w:bCs/>
        </w:rPr>
        <w:t xml:space="preserve">Generalidades de las bombas </w:t>
      </w:r>
    </w:p>
    <w:p w:rsidR="00784A36" w:rsidRDefault="00784A36" w:rsidP="000D46DA">
      <w:pPr>
        <w:tabs>
          <w:tab w:val="left" w:pos="540"/>
          <w:tab w:val="left" w:pos="720"/>
        </w:tabs>
        <w:ind w:left="579"/>
        <w:jc w:val="both"/>
        <w:rPr>
          <w:rFonts w:ascii="Arial" w:hAnsi="Arial" w:cs="Arial"/>
          <w:b/>
          <w:bCs/>
        </w:rPr>
      </w:pPr>
    </w:p>
    <w:p w:rsidR="00784A36" w:rsidRDefault="00784A36" w:rsidP="000D46DA">
      <w:pPr>
        <w:tabs>
          <w:tab w:val="left" w:pos="540"/>
          <w:tab w:val="left" w:pos="720"/>
        </w:tabs>
        <w:ind w:left="579"/>
        <w:jc w:val="both"/>
        <w:rPr>
          <w:rFonts w:ascii="Arial" w:hAnsi="Arial" w:cs="Arial"/>
          <w:b/>
          <w:sz w:val="28"/>
          <w:lang w:val="es-EC"/>
        </w:rPr>
      </w:pPr>
    </w:p>
    <w:p w:rsidR="00784A36" w:rsidRDefault="00784A36" w:rsidP="001556B9">
      <w:pPr>
        <w:shd w:val="clear" w:color="auto" w:fill="FFFFFF"/>
        <w:spacing w:before="158" w:after="158" w:line="480" w:lineRule="auto"/>
        <w:ind w:left="720"/>
        <w:jc w:val="both"/>
        <w:rPr>
          <w:rFonts w:ascii="Arial" w:hAnsi="Arial" w:cs="Arial"/>
          <w:lang w:val="es-EC"/>
        </w:rPr>
      </w:pPr>
      <w:bookmarkStart w:id="0" w:name="princip"/>
      <w:bookmarkEnd w:id="0"/>
      <w:r>
        <w:rPr>
          <w:rFonts w:ascii="Arial" w:hAnsi="Arial" w:cs="Arial"/>
          <w:lang w:val="es-EC"/>
        </w:rPr>
        <w:t xml:space="preserve">Una bomba centrifuga es una maquina que convierte la </w:t>
      </w:r>
      <w:hyperlink r:id="rId102" w:history="1">
        <w:r>
          <w:rPr>
            <w:rFonts w:ascii="Arial" w:hAnsi="Arial"/>
            <w:lang w:val="es-EC"/>
          </w:rPr>
          <w:t>potencia</w:t>
        </w:r>
      </w:hyperlink>
      <w:r>
        <w:rPr>
          <w:rFonts w:ascii="Arial" w:hAnsi="Arial" w:cs="Arial"/>
          <w:lang w:val="es-EC"/>
        </w:rPr>
        <w:t xml:space="preserve"> de entrada (rotativa, </w:t>
      </w:r>
      <w:hyperlink r:id="rId103" w:history="1">
        <w:r>
          <w:rPr>
            <w:rFonts w:ascii="Arial" w:hAnsi="Arial"/>
            <w:lang w:val="es-EC"/>
          </w:rPr>
          <w:t>motor</w:t>
        </w:r>
      </w:hyperlink>
      <w:r>
        <w:rPr>
          <w:rFonts w:ascii="Arial" w:hAnsi="Arial" w:cs="Arial"/>
          <w:lang w:val="es-EC"/>
        </w:rPr>
        <w:t>) en energía cinética en el fluido por medio de un mecanismo giratorio, el impulsor.</w:t>
      </w:r>
    </w:p>
    <w:p w:rsidR="00784A36" w:rsidRDefault="00784A36" w:rsidP="001556B9">
      <w:pPr>
        <w:shd w:val="clear" w:color="auto" w:fill="FFFFFF"/>
        <w:tabs>
          <w:tab w:val="left" w:pos="720"/>
        </w:tabs>
        <w:spacing w:before="158" w:after="158" w:line="480" w:lineRule="auto"/>
        <w:ind w:left="720"/>
        <w:jc w:val="both"/>
        <w:rPr>
          <w:rFonts w:ascii="Arial" w:hAnsi="Arial" w:cs="Arial"/>
          <w:lang w:val="es-EC"/>
        </w:rPr>
      </w:pPr>
      <w:r>
        <w:rPr>
          <w:rFonts w:ascii="Arial" w:hAnsi="Arial" w:cs="Arial"/>
          <w:lang w:val="es-EC"/>
        </w:rPr>
        <w:t>Igual que los ventiladores,  las bombas también logran mover un fluido, la diferencia es que el fluido con los que las bombas trabajan es incompresible, y por lo tanto se logran obtener mayores presiones.</w:t>
      </w:r>
    </w:p>
    <w:p w:rsidR="00784A36" w:rsidRDefault="00784A36" w:rsidP="001556B9">
      <w:pPr>
        <w:shd w:val="clear" w:color="auto" w:fill="FFFFFF"/>
        <w:tabs>
          <w:tab w:val="left" w:pos="1260"/>
        </w:tabs>
        <w:spacing w:before="158" w:after="158"/>
        <w:ind w:left="1260"/>
        <w:jc w:val="both"/>
        <w:rPr>
          <w:rFonts w:ascii="Arial" w:hAnsi="Arial" w:cs="Arial"/>
          <w:lang w:val="es-EC"/>
        </w:rPr>
      </w:pPr>
    </w:p>
    <w:p w:rsidR="00784A36" w:rsidRDefault="00784A36" w:rsidP="00D4635E">
      <w:pPr>
        <w:shd w:val="clear" w:color="auto" w:fill="FFFFFF"/>
        <w:tabs>
          <w:tab w:val="left" w:pos="720"/>
        </w:tabs>
        <w:spacing w:before="158" w:after="158" w:line="480" w:lineRule="auto"/>
        <w:ind w:left="720"/>
        <w:jc w:val="both"/>
        <w:rPr>
          <w:rFonts w:ascii="Arial" w:hAnsi="Arial" w:cs="Arial"/>
          <w:lang w:val="es-EC"/>
        </w:rPr>
      </w:pPr>
      <w:r>
        <w:rPr>
          <w:rFonts w:ascii="Arial" w:hAnsi="Arial" w:cs="Arial"/>
          <w:lang w:val="es-EC"/>
        </w:rPr>
        <w:t xml:space="preserve">El principal fenómeno físico de transferencia de energía es el efecto centrífugo ejercido sobre el fluido. Adicionalmente, el efecto de la forma de la voluta o carcaza sobre el fluido es la transformación de energía (de cabezal de velocidad a cabezal de </w:t>
      </w:r>
      <w:hyperlink r:id="rId104" w:history="1">
        <w:r>
          <w:rPr>
            <w:rFonts w:ascii="Arial" w:hAnsi="Arial"/>
            <w:lang w:val="es-EC"/>
          </w:rPr>
          <w:t>presión</w:t>
        </w:r>
      </w:hyperlink>
      <w:r>
        <w:rPr>
          <w:rFonts w:ascii="Arial" w:hAnsi="Arial" w:cs="Arial"/>
          <w:lang w:val="es-EC"/>
        </w:rPr>
        <w:t xml:space="preserve">) por el fenómeno de continuidad, también contribuye al aumento del nivel energético del fluido en la descarga de la bomba (Figura 1.12), Considerando que la bomba transfiere energía al fluido, se puede </w:t>
      </w:r>
      <w:r>
        <w:rPr>
          <w:rFonts w:ascii="Arial" w:hAnsi="Arial" w:cs="Arial"/>
          <w:lang w:val="es-EC"/>
        </w:rPr>
        <w:lastRenderedPageBreak/>
        <w:t>hacer un balance energético entre la succión y la descarga de la bomba; puntos 1 y 2, respectivamente (Figura 1.13).</w:t>
      </w:r>
    </w:p>
    <w:p w:rsidR="000D46DA" w:rsidRDefault="000D46DA" w:rsidP="000D46DA">
      <w:pPr>
        <w:shd w:val="clear" w:color="auto" w:fill="FFFFFF"/>
        <w:spacing w:before="158" w:after="158" w:line="480" w:lineRule="auto"/>
        <w:ind w:left="540"/>
        <w:jc w:val="both"/>
        <w:rPr>
          <w:rFonts w:ascii="Arial" w:hAnsi="Arial" w:cs="Arial"/>
          <w:lang w:val="es-EC"/>
        </w:rPr>
      </w:pPr>
    </w:p>
    <w:p w:rsidR="00784A36" w:rsidRDefault="000D46DA" w:rsidP="00784A36">
      <w:pPr>
        <w:shd w:val="clear" w:color="auto" w:fill="FFFFFF"/>
        <w:spacing w:before="158" w:after="158" w:line="480" w:lineRule="auto"/>
        <w:ind w:left="1260"/>
        <w:jc w:val="both"/>
        <w:rPr>
          <w:rFonts w:ascii="Arial" w:hAnsi="Arial" w:cs="Arial"/>
          <w:lang w:val="es-EC"/>
        </w:rPr>
      </w:pPr>
      <w:r>
        <w:rPr>
          <w:rFonts w:ascii="Arial" w:hAnsi="Arial" w:cs="Arial"/>
          <w:lang w:val="es-EC"/>
        </w:rPr>
        <w:t xml:space="preserve">   </w:t>
      </w:r>
      <w:r w:rsidR="00784A36">
        <w:rPr>
          <w:rFonts w:ascii="Arial" w:hAnsi="Arial" w:cs="Arial"/>
          <w:lang w:val="es-EC"/>
        </w:rPr>
        <w:t xml:space="preserve"> </w:t>
      </w:r>
      <w:r w:rsidR="00E66C0E">
        <w:rPr>
          <w:rFonts w:ascii="Arial" w:hAnsi="Arial" w:cs="Arial"/>
          <w:noProof/>
        </w:rPr>
        <w:drawing>
          <wp:inline distT="0" distB="0" distL="0" distR="0">
            <wp:extent cx="3398520" cy="195072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cstate="print"/>
                    <a:srcRect/>
                    <a:stretch>
                      <a:fillRect/>
                    </a:stretch>
                  </pic:blipFill>
                  <pic:spPr bwMode="auto">
                    <a:xfrm>
                      <a:off x="0" y="0"/>
                      <a:ext cx="3398520" cy="1950720"/>
                    </a:xfrm>
                    <a:prstGeom prst="rect">
                      <a:avLst/>
                    </a:prstGeom>
                    <a:noFill/>
                    <a:ln w="9525">
                      <a:noFill/>
                      <a:miter lim="800000"/>
                      <a:headEnd/>
                      <a:tailEnd/>
                    </a:ln>
                  </pic:spPr>
                </pic:pic>
              </a:graphicData>
            </a:graphic>
          </wp:inline>
        </w:drawing>
      </w:r>
    </w:p>
    <w:p w:rsidR="00784A36" w:rsidRDefault="00784A36" w:rsidP="000D46DA">
      <w:pPr>
        <w:shd w:val="clear" w:color="auto" w:fill="FFFFFF"/>
        <w:spacing w:before="158" w:after="158" w:line="480" w:lineRule="auto"/>
        <w:jc w:val="center"/>
        <w:rPr>
          <w:rFonts w:ascii="Arial" w:hAnsi="Arial" w:cs="Arial"/>
          <w:b/>
          <w:lang w:val="es-EC"/>
        </w:rPr>
      </w:pPr>
      <w:r w:rsidRPr="000D46DA">
        <w:rPr>
          <w:rFonts w:ascii="Arial" w:hAnsi="Arial" w:cs="Arial"/>
          <w:b/>
          <w:sz w:val="22"/>
          <w:szCs w:val="22"/>
          <w:lang w:val="es-EC"/>
        </w:rPr>
        <w:t xml:space="preserve">   </w:t>
      </w:r>
      <w:r w:rsidRPr="000D46DA">
        <w:rPr>
          <w:rFonts w:ascii="Arial" w:hAnsi="Arial" w:cs="Arial"/>
          <w:b/>
          <w:lang w:val="es-EC"/>
        </w:rPr>
        <w:t>FIGURA 1.12  ARREGLO IMPULSOR-VOLUTA.</w:t>
      </w:r>
    </w:p>
    <w:p w:rsidR="000D46DA" w:rsidRPr="000D46DA" w:rsidRDefault="000D46DA" w:rsidP="000D46DA">
      <w:pPr>
        <w:shd w:val="clear" w:color="auto" w:fill="FFFFFF"/>
        <w:spacing w:before="158" w:after="158"/>
        <w:jc w:val="center"/>
        <w:rPr>
          <w:rFonts w:ascii="Arial" w:hAnsi="Arial" w:cs="Arial"/>
          <w:b/>
          <w:lang w:val="es-EC"/>
        </w:rPr>
      </w:pPr>
    </w:p>
    <w:p w:rsidR="00784A36" w:rsidRDefault="00784A36" w:rsidP="00784A36">
      <w:pPr>
        <w:shd w:val="clear" w:color="auto" w:fill="FFFFFF"/>
        <w:spacing w:before="158" w:after="158" w:line="480" w:lineRule="auto"/>
        <w:jc w:val="center"/>
        <w:rPr>
          <w:rFonts w:ascii="Arial" w:hAnsi="Arial" w:cs="Arial"/>
          <w:lang w:val="es-EC"/>
        </w:rPr>
      </w:pPr>
      <w:r>
        <w:rPr>
          <w:rFonts w:ascii="Arial" w:hAnsi="Arial" w:cs="Arial"/>
          <w:lang w:val="es-EC"/>
        </w:rPr>
        <w:t xml:space="preserve">  </w:t>
      </w:r>
      <w:r w:rsidR="000D46DA">
        <w:rPr>
          <w:rFonts w:ascii="Arial" w:hAnsi="Arial" w:cs="Arial"/>
          <w:lang w:val="es-EC"/>
        </w:rPr>
        <w:t xml:space="preserve">                   </w:t>
      </w:r>
      <w:r>
        <w:rPr>
          <w:rFonts w:ascii="Arial" w:hAnsi="Arial" w:cs="Arial"/>
          <w:lang w:val="es-EC"/>
        </w:rPr>
        <w:t xml:space="preserve">   </w:t>
      </w:r>
      <w:r w:rsidR="00E66C0E">
        <w:rPr>
          <w:rFonts w:ascii="Arial" w:hAnsi="Arial" w:cs="Arial"/>
          <w:noProof/>
        </w:rPr>
        <w:drawing>
          <wp:inline distT="0" distB="0" distL="0" distR="0">
            <wp:extent cx="2407920" cy="472440"/>
            <wp:effectExtent l="19050" t="0" r="0" b="0"/>
            <wp:docPr id="50" name="Imagen 50" descr="Image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6186"/>
                    <pic:cNvPicPr>
                      <a:picLocks noChangeAspect="1" noChangeArrowheads="1"/>
                    </pic:cNvPicPr>
                  </pic:nvPicPr>
                  <pic:blipFill>
                    <a:blip r:embed="rId106" cstate="print"/>
                    <a:srcRect/>
                    <a:stretch>
                      <a:fillRect/>
                    </a:stretch>
                  </pic:blipFill>
                  <pic:spPr bwMode="auto">
                    <a:xfrm>
                      <a:off x="0" y="0"/>
                      <a:ext cx="2407920" cy="472440"/>
                    </a:xfrm>
                    <a:prstGeom prst="rect">
                      <a:avLst/>
                    </a:prstGeom>
                    <a:noFill/>
                    <a:ln w="9525">
                      <a:noFill/>
                      <a:miter lim="800000"/>
                      <a:headEnd/>
                      <a:tailEnd/>
                    </a:ln>
                  </pic:spPr>
                </pic:pic>
              </a:graphicData>
            </a:graphic>
          </wp:inline>
        </w:drawing>
      </w:r>
      <w:r>
        <w:rPr>
          <w:rFonts w:ascii="Arial" w:hAnsi="Arial" w:cs="Arial"/>
          <w:lang w:val="es-EC"/>
        </w:rPr>
        <w:t xml:space="preserve">                   Ec. 1.5</w:t>
      </w:r>
    </w:p>
    <w:p w:rsidR="00784A36" w:rsidRDefault="00784A36" w:rsidP="00784A36">
      <w:pPr>
        <w:shd w:val="clear" w:color="auto" w:fill="FFFFFF"/>
        <w:spacing w:before="158" w:after="158" w:line="480" w:lineRule="auto"/>
        <w:jc w:val="center"/>
        <w:rPr>
          <w:rFonts w:ascii="Arial" w:hAnsi="Arial" w:cs="Arial"/>
          <w:lang w:val="es-EC"/>
        </w:rPr>
      </w:pPr>
    </w:p>
    <w:p w:rsidR="00784A36" w:rsidRDefault="00D4635E" w:rsidP="00D4635E">
      <w:pPr>
        <w:shd w:val="clear" w:color="auto" w:fill="FFFFFF"/>
        <w:spacing w:before="158" w:after="158" w:line="480" w:lineRule="auto"/>
        <w:ind w:left="1260"/>
        <w:jc w:val="both"/>
        <w:rPr>
          <w:rFonts w:ascii="Arial" w:hAnsi="Arial" w:cs="Arial"/>
          <w:b/>
          <w:i/>
          <w:lang w:val="es-EC"/>
        </w:rPr>
      </w:pPr>
      <w:r>
        <w:rPr>
          <w:rFonts w:ascii="Arial" w:hAnsi="Arial" w:cs="Arial"/>
          <w:b/>
          <w:i/>
          <w:lang w:val="es-EC"/>
        </w:rPr>
        <w:t xml:space="preserve">        </w:t>
      </w:r>
      <w:r w:rsidR="00784A36">
        <w:rPr>
          <w:rFonts w:ascii="Arial" w:hAnsi="Arial" w:cs="Arial"/>
          <w:b/>
          <w:i/>
          <w:lang w:val="es-EC"/>
        </w:rPr>
        <w:t xml:space="preserve">   </w:t>
      </w:r>
      <w:r w:rsidR="00E66C0E">
        <w:rPr>
          <w:rFonts w:ascii="Arial" w:hAnsi="Arial" w:cs="Arial"/>
          <w:b/>
          <w:i/>
          <w:noProof/>
        </w:rPr>
        <w:drawing>
          <wp:inline distT="0" distB="0" distL="0" distR="0">
            <wp:extent cx="2697480" cy="1554480"/>
            <wp:effectExtent l="1905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cstate="print"/>
                    <a:srcRect/>
                    <a:stretch>
                      <a:fillRect/>
                    </a:stretch>
                  </pic:blipFill>
                  <pic:spPr bwMode="auto">
                    <a:xfrm>
                      <a:off x="0" y="0"/>
                      <a:ext cx="2697480" cy="1554480"/>
                    </a:xfrm>
                    <a:prstGeom prst="rect">
                      <a:avLst/>
                    </a:prstGeom>
                    <a:noFill/>
                    <a:ln w="9525">
                      <a:noFill/>
                      <a:miter lim="800000"/>
                      <a:headEnd/>
                      <a:tailEnd/>
                    </a:ln>
                  </pic:spPr>
                </pic:pic>
              </a:graphicData>
            </a:graphic>
          </wp:inline>
        </w:drawing>
      </w:r>
    </w:p>
    <w:p w:rsidR="00784A36" w:rsidRPr="00D4635E" w:rsidRDefault="00784A36" w:rsidP="000D46DA">
      <w:pPr>
        <w:shd w:val="clear" w:color="auto" w:fill="FFFFFF"/>
        <w:spacing w:before="158" w:after="158"/>
        <w:ind w:left="1416" w:hanging="156"/>
        <w:jc w:val="center"/>
        <w:rPr>
          <w:rFonts w:ascii="Arial" w:hAnsi="Arial" w:cs="Arial"/>
          <w:b/>
          <w:lang w:val="es-EC"/>
        </w:rPr>
      </w:pPr>
      <w:r w:rsidRPr="00D4635E">
        <w:rPr>
          <w:rFonts w:ascii="Arial" w:hAnsi="Arial" w:cs="Arial"/>
          <w:b/>
          <w:lang w:val="es-EC"/>
        </w:rPr>
        <w:t>FIGURA 1.13  BALANCE ENERGÉTICO DE LA BOMBA.</w:t>
      </w:r>
    </w:p>
    <w:p w:rsidR="000D46DA" w:rsidRDefault="000D46DA" w:rsidP="000D46DA">
      <w:pPr>
        <w:shd w:val="clear" w:color="auto" w:fill="FFFFFF"/>
        <w:spacing w:before="158" w:after="158"/>
        <w:ind w:left="1416" w:hanging="156"/>
        <w:jc w:val="center"/>
        <w:rPr>
          <w:rFonts w:ascii="Arial" w:hAnsi="Arial" w:cs="Arial"/>
          <w:lang w:val="es-EC"/>
        </w:rPr>
      </w:pPr>
      <w:r>
        <w:rPr>
          <w:rFonts w:ascii="Arial" w:hAnsi="Arial" w:cs="Arial"/>
          <w:lang w:val="es-EC"/>
        </w:rPr>
        <w:t>.</w:t>
      </w:r>
    </w:p>
    <w:p w:rsidR="000D46DA" w:rsidRDefault="000D46DA" w:rsidP="000D46DA">
      <w:pPr>
        <w:shd w:val="clear" w:color="auto" w:fill="FFFFFF"/>
        <w:spacing w:before="158" w:after="158"/>
        <w:ind w:left="1416" w:hanging="156"/>
        <w:jc w:val="center"/>
        <w:rPr>
          <w:rFonts w:ascii="Arial" w:hAnsi="Arial" w:cs="Arial"/>
          <w:lang w:val="es-EC"/>
        </w:rPr>
      </w:pPr>
      <w:r>
        <w:rPr>
          <w:rFonts w:ascii="Arial" w:hAnsi="Arial" w:cs="Arial"/>
          <w:lang w:val="es-EC"/>
        </w:rPr>
        <w:lastRenderedPageBreak/>
        <w:t>.</w:t>
      </w:r>
    </w:p>
    <w:p w:rsidR="00784A36" w:rsidRDefault="00784A36" w:rsidP="000D46DA">
      <w:pPr>
        <w:shd w:val="clear" w:color="auto" w:fill="FFFFFF"/>
        <w:spacing w:before="158" w:after="158" w:line="480" w:lineRule="auto"/>
        <w:ind w:left="540"/>
        <w:jc w:val="both"/>
        <w:rPr>
          <w:rFonts w:ascii="Arial" w:hAnsi="Arial" w:cs="Arial"/>
          <w:lang w:val="es-EC"/>
        </w:rPr>
      </w:pPr>
      <w:r>
        <w:rPr>
          <w:rFonts w:ascii="Arial" w:hAnsi="Arial" w:cs="Arial"/>
          <w:lang w:val="es-EC"/>
        </w:rPr>
        <w:t>La energía entregada por la b</w:t>
      </w:r>
      <w:r w:rsidR="000D46DA">
        <w:rPr>
          <w:rFonts w:ascii="Arial" w:hAnsi="Arial" w:cs="Arial"/>
          <w:lang w:val="es-EC"/>
        </w:rPr>
        <w:t xml:space="preserve">omba al fluido, despreciando la </w:t>
      </w:r>
      <w:r>
        <w:rPr>
          <w:rFonts w:ascii="Arial" w:hAnsi="Arial" w:cs="Arial"/>
          <w:lang w:val="es-EC"/>
        </w:rPr>
        <w:t xml:space="preserve">transferencia de </w:t>
      </w:r>
      <w:hyperlink r:id="rId108" w:history="1">
        <w:r w:rsidRPr="000D46DA">
          <w:rPr>
            <w:rFonts w:ascii="Arial" w:hAnsi="Arial" w:cs="Arial"/>
            <w:lang w:val="es-EC"/>
          </w:rPr>
          <w:t>calor</w:t>
        </w:r>
      </w:hyperlink>
      <w:r>
        <w:rPr>
          <w:rFonts w:ascii="Arial" w:hAnsi="Arial" w:cs="Arial"/>
          <w:lang w:val="es-EC"/>
        </w:rPr>
        <w:t xml:space="preserve"> y el </w:t>
      </w:r>
      <w:hyperlink r:id="rId109" w:history="1">
        <w:r w:rsidRPr="000D46DA">
          <w:rPr>
            <w:rFonts w:ascii="Arial" w:hAnsi="Arial" w:cs="Arial"/>
            <w:lang w:val="es-EC"/>
          </w:rPr>
          <w:t>trabajo</w:t>
        </w:r>
      </w:hyperlink>
      <w:r>
        <w:rPr>
          <w:rFonts w:ascii="Arial" w:hAnsi="Arial" w:cs="Arial"/>
          <w:lang w:val="es-EC"/>
        </w:rPr>
        <w:t xml:space="preserve"> viscoso está dada por H, (en términos de cabezal).</w:t>
      </w:r>
    </w:p>
    <w:p w:rsidR="000D46DA" w:rsidRDefault="000D46DA" w:rsidP="00D4635E">
      <w:pPr>
        <w:shd w:val="clear" w:color="auto" w:fill="FFFFFF"/>
        <w:spacing w:before="158" w:after="158"/>
        <w:ind w:left="1260"/>
        <w:jc w:val="both"/>
        <w:rPr>
          <w:rFonts w:ascii="Arial" w:hAnsi="Arial" w:cs="Arial"/>
          <w:lang w:val="es-EC"/>
        </w:rPr>
      </w:pPr>
    </w:p>
    <w:p w:rsidR="00D4635E" w:rsidRDefault="00784A36" w:rsidP="00B005AA">
      <w:pPr>
        <w:shd w:val="clear" w:color="auto" w:fill="FFFFFF"/>
        <w:spacing w:before="158" w:after="158" w:line="480" w:lineRule="auto"/>
        <w:ind w:left="540"/>
        <w:jc w:val="both"/>
        <w:rPr>
          <w:rFonts w:ascii="Arial" w:hAnsi="Arial" w:cs="Arial"/>
          <w:lang w:val="es-EC"/>
        </w:rPr>
      </w:pPr>
      <w:r>
        <w:rPr>
          <w:rFonts w:ascii="Arial" w:hAnsi="Arial" w:cs="Arial"/>
          <w:lang w:val="es-EC"/>
        </w:rPr>
        <w:t xml:space="preserve">Dado que existen perdidas internas en las </w:t>
      </w:r>
      <w:hyperlink r:id="rId110" w:history="1">
        <w:r>
          <w:rPr>
            <w:rFonts w:ascii="Arial" w:hAnsi="Arial"/>
            <w:lang w:val="es-EC"/>
          </w:rPr>
          <w:t>bombas</w:t>
        </w:r>
      </w:hyperlink>
      <w:r>
        <w:rPr>
          <w:rFonts w:ascii="Arial" w:hAnsi="Arial" w:cs="Arial"/>
          <w:lang w:val="es-EC"/>
        </w:rPr>
        <w:t xml:space="preserve"> de tipo hidráulica, volumétrica y mecánica; cobra sentido definir la </w:t>
      </w:r>
      <w:hyperlink r:id="rId111" w:history="1">
        <w:r>
          <w:rPr>
            <w:rFonts w:ascii="Arial" w:hAnsi="Arial"/>
            <w:lang w:val="es-EC"/>
          </w:rPr>
          <w:t>eficiencia</w:t>
        </w:r>
      </w:hyperlink>
      <w:r>
        <w:rPr>
          <w:rFonts w:ascii="Arial" w:hAnsi="Arial" w:cs="Arial"/>
          <w:lang w:val="es-EC"/>
        </w:rPr>
        <w:t xml:space="preserve"> de la bomba.</w:t>
      </w:r>
      <w:r w:rsidR="00B005AA">
        <w:rPr>
          <w:rFonts w:ascii="Arial" w:hAnsi="Arial" w:cs="Arial"/>
          <w:lang w:val="es-EC"/>
        </w:rPr>
        <w:t xml:space="preserve"> </w:t>
      </w:r>
      <w:r>
        <w:rPr>
          <w:rFonts w:ascii="Arial" w:hAnsi="Arial" w:cs="Arial"/>
          <w:lang w:val="es-EC"/>
        </w:rPr>
        <w:t>En función de la potencia transferida al fluido y la potencia entregada a la bomba por el eje del motor, se define la eficiencia así:</w:t>
      </w:r>
    </w:p>
    <w:p w:rsidR="00B005AA" w:rsidRDefault="00B005AA" w:rsidP="00B005AA">
      <w:pPr>
        <w:shd w:val="clear" w:color="auto" w:fill="FFFFFF"/>
        <w:spacing w:before="158" w:after="158"/>
        <w:ind w:left="540"/>
        <w:jc w:val="both"/>
        <w:rPr>
          <w:rFonts w:ascii="Arial" w:hAnsi="Arial" w:cs="Arial"/>
          <w:lang w:val="es-EC"/>
        </w:rPr>
      </w:pPr>
    </w:p>
    <w:p w:rsidR="00784A36" w:rsidRDefault="00784A36" w:rsidP="00784A36">
      <w:pPr>
        <w:shd w:val="clear" w:color="auto" w:fill="FFFFFF"/>
        <w:spacing w:before="158" w:after="158" w:line="480" w:lineRule="auto"/>
        <w:ind w:left="2832" w:firstLine="708"/>
        <w:jc w:val="both"/>
        <w:rPr>
          <w:rFonts w:ascii="Arial" w:hAnsi="Arial" w:cs="Arial"/>
          <w:lang w:val="es-EC"/>
        </w:rPr>
      </w:pPr>
      <w:r>
        <w:rPr>
          <w:rFonts w:ascii="Arial" w:hAnsi="Arial" w:cs="Arial"/>
          <w:position w:val="-28"/>
          <w:lang w:val="es-EC"/>
        </w:rPr>
        <w:object w:dxaOrig="2299" w:dyaOrig="800">
          <v:shape id="_x0000_i1062" type="#_x0000_t75" style="width:115.2pt;height:39.6pt" o:ole="">
            <v:imagedata r:id="rId112" o:title=""/>
          </v:shape>
          <o:OLEObject Type="Embed" ProgID="Equation.3" ShapeID="_x0000_i1062" DrawAspect="Content" ObjectID="_1345617167" r:id="rId113"/>
        </w:object>
      </w:r>
      <w:r>
        <w:rPr>
          <w:rFonts w:ascii="Arial" w:hAnsi="Arial" w:cs="Arial"/>
          <w:lang w:val="es-EC"/>
        </w:rPr>
        <w:t xml:space="preserve">                        Ec. 1.6</w:t>
      </w:r>
    </w:p>
    <w:p w:rsidR="00784A36" w:rsidRDefault="00784A36" w:rsidP="000D46DA">
      <w:pPr>
        <w:ind w:left="1260"/>
        <w:jc w:val="both"/>
        <w:rPr>
          <w:rFonts w:ascii="Arial" w:hAnsi="Arial" w:cs="Arial"/>
          <w:lang w:val="es-EC"/>
        </w:rPr>
      </w:pPr>
    </w:p>
    <w:p w:rsidR="00784A36" w:rsidRDefault="00784A36" w:rsidP="000D46DA">
      <w:pPr>
        <w:ind w:left="1260"/>
        <w:jc w:val="both"/>
        <w:rPr>
          <w:rFonts w:ascii="Arial" w:hAnsi="Arial" w:cs="Arial"/>
          <w:lang w:val="es-EC"/>
        </w:rPr>
      </w:pPr>
    </w:p>
    <w:p w:rsidR="00784A36" w:rsidRDefault="00784A36" w:rsidP="000D46DA">
      <w:pPr>
        <w:spacing w:line="480" w:lineRule="auto"/>
        <w:ind w:left="540"/>
        <w:jc w:val="both"/>
        <w:rPr>
          <w:rFonts w:ascii="Arial" w:hAnsi="Arial" w:cs="Arial"/>
          <w:lang w:val="es-EC"/>
        </w:rPr>
      </w:pPr>
      <w:r>
        <w:rPr>
          <w:rFonts w:ascii="Arial" w:hAnsi="Arial" w:cs="Arial"/>
          <w:lang w:val="es-EC"/>
        </w:rPr>
        <w:t>Un parámetro importante cuando se trabaja con bombas de agua es  la denominada carga neta positiva de aspiración (NPSH), la cual es la diferencia entre la presión existente a la entrada de la bomba y la presión de vapor del líquido que se bombea. Esta diferencia es la necesaria para evitar la cavitación. La cavitación produce la vaporización súbita del líquido dentro de la bomba, reduce la capacidad de la misma y puede dañar sus partes internas. En el diseño de bombas destacan dos valores de NPSH, el NPSH disponible y el NPSH requerido.</w:t>
      </w:r>
    </w:p>
    <w:p w:rsidR="00784A36" w:rsidRDefault="00784A36" w:rsidP="00782D81">
      <w:pPr>
        <w:rPr>
          <w:rFonts w:ascii="Arial" w:hAnsi="Arial" w:cs="Arial"/>
          <w:b/>
          <w:sz w:val="48"/>
          <w:szCs w:val="48"/>
        </w:rPr>
      </w:pPr>
    </w:p>
    <w:p w:rsidR="00782D81" w:rsidRDefault="00782D81" w:rsidP="00782D81">
      <w:pPr>
        <w:rPr>
          <w:rFonts w:ascii="Arial" w:hAnsi="Arial" w:cs="Arial"/>
          <w:b/>
          <w:sz w:val="48"/>
          <w:szCs w:val="48"/>
        </w:rPr>
      </w:pPr>
    </w:p>
    <w:p w:rsidR="00782D81" w:rsidRDefault="00782D81" w:rsidP="00782D81">
      <w:pPr>
        <w:rPr>
          <w:rFonts w:ascii="Arial" w:hAnsi="Arial" w:cs="Arial"/>
          <w:b/>
          <w:sz w:val="48"/>
          <w:szCs w:val="48"/>
        </w:rPr>
      </w:pPr>
    </w:p>
    <w:p w:rsidR="00782D81" w:rsidRDefault="00782D81" w:rsidP="00784A36">
      <w:pPr>
        <w:spacing w:line="480" w:lineRule="auto"/>
        <w:rPr>
          <w:rFonts w:ascii="Arial" w:hAnsi="Arial" w:cs="Arial"/>
          <w:b/>
          <w:sz w:val="48"/>
          <w:szCs w:val="48"/>
        </w:rPr>
      </w:pPr>
    </w:p>
    <w:p w:rsidR="006C1195" w:rsidRPr="006C1195" w:rsidRDefault="006C1195" w:rsidP="006C1195">
      <w:pPr>
        <w:spacing w:line="360" w:lineRule="auto"/>
        <w:ind w:left="708"/>
        <w:jc w:val="center"/>
        <w:rPr>
          <w:rFonts w:ascii="Arial" w:hAnsi="Arial" w:cs="Arial"/>
          <w:lang w:val="es-EC"/>
        </w:rPr>
      </w:pPr>
      <w:r w:rsidRPr="006C1195">
        <w:rPr>
          <w:rFonts w:ascii="Arial" w:hAnsi="Arial" w:cs="Arial"/>
          <w:b/>
          <w:sz w:val="48"/>
          <w:szCs w:val="48"/>
        </w:rPr>
        <w:t>CAPÍTULO 2</w:t>
      </w:r>
    </w:p>
    <w:p w:rsidR="006C1195" w:rsidRPr="006C1195" w:rsidRDefault="006C1195" w:rsidP="006C1195">
      <w:pPr>
        <w:spacing w:line="360" w:lineRule="auto"/>
        <w:rPr>
          <w:rFonts w:ascii="Arial" w:hAnsi="Arial" w:cs="Arial"/>
          <w:b/>
          <w:sz w:val="28"/>
          <w:szCs w:val="28"/>
        </w:rPr>
      </w:pPr>
    </w:p>
    <w:p w:rsidR="006C1195" w:rsidRPr="00782D81" w:rsidRDefault="006C1195" w:rsidP="00782D81">
      <w:pPr>
        <w:pStyle w:val="Textoindependiente2"/>
        <w:spacing w:line="240" w:lineRule="auto"/>
        <w:ind w:left="360" w:hanging="360"/>
        <w:jc w:val="both"/>
        <w:rPr>
          <w:rFonts w:ascii="Arial" w:hAnsi="Arial" w:cs="Arial"/>
          <w:b/>
          <w:sz w:val="32"/>
          <w:szCs w:val="32"/>
        </w:rPr>
      </w:pPr>
      <w:r w:rsidRPr="00782D81">
        <w:rPr>
          <w:rFonts w:ascii="Arial" w:hAnsi="Arial" w:cs="Arial"/>
          <w:b/>
          <w:sz w:val="32"/>
          <w:szCs w:val="32"/>
        </w:rPr>
        <w:t>2</w:t>
      </w:r>
      <w:r w:rsidR="00782D81">
        <w:rPr>
          <w:rFonts w:ascii="Arial" w:hAnsi="Arial" w:cs="Arial"/>
          <w:b/>
          <w:sz w:val="32"/>
          <w:szCs w:val="32"/>
        </w:rPr>
        <w:t xml:space="preserve">. </w:t>
      </w:r>
      <w:r w:rsidRPr="00782D81">
        <w:rPr>
          <w:rFonts w:ascii="Arial" w:hAnsi="Arial" w:cs="Arial"/>
          <w:b/>
          <w:sz w:val="32"/>
          <w:szCs w:val="32"/>
        </w:rPr>
        <w:t>FUNDAMENTOS      TERMODIN</w:t>
      </w:r>
      <w:r w:rsidR="00782D81">
        <w:rPr>
          <w:rFonts w:ascii="Arial" w:hAnsi="Arial" w:cs="Arial"/>
          <w:b/>
          <w:sz w:val="32"/>
          <w:szCs w:val="32"/>
        </w:rPr>
        <w:t xml:space="preserve">ÁMICOS       Y       DE </w:t>
      </w:r>
      <w:r w:rsidRPr="00782D81">
        <w:rPr>
          <w:rFonts w:ascii="Arial" w:hAnsi="Arial" w:cs="Arial"/>
          <w:b/>
          <w:sz w:val="32"/>
          <w:szCs w:val="32"/>
        </w:rPr>
        <w:t xml:space="preserve">   TRANSFERENCIA  DE   CALOR  PARA EL ESTUDIO DE     RELLENOS  DE  TORRES DE ENFRIAMIENTO.</w:t>
      </w:r>
    </w:p>
    <w:p w:rsidR="006C1195" w:rsidRPr="006C1195" w:rsidRDefault="006C1195" w:rsidP="00782D81">
      <w:pPr>
        <w:pStyle w:val="Textoindependiente2"/>
        <w:spacing w:line="240" w:lineRule="auto"/>
        <w:rPr>
          <w:rFonts w:ascii="Arial" w:hAnsi="Arial" w:cs="Arial"/>
        </w:rPr>
      </w:pPr>
    </w:p>
    <w:p w:rsidR="006C1195" w:rsidRPr="00782D81" w:rsidRDefault="006C1195" w:rsidP="00782D81">
      <w:pPr>
        <w:pStyle w:val="Textoindependiente2"/>
        <w:spacing w:line="240" w:lineRule="auto"/>
        <w:rPr>
          <w:rFonts w:ascii="Arial" w:hAnsi="Arial" w:cs="Arial"/>
        </w:rPr>
      </w:pPr>
    </w:p>
    <w:p w:rsidR="006C1195" w:rsidRPr="00782D81" w:rsidRDefault="006C1195" w:rsidP="006C1195">
      <w:pPr>
        <w:pStyle w:val="Textoindependiente2"/>
        <w:ind w:left="360"/>
        <w:rPr>
          <w:rFonts w:ascii="Arial" w:hAnsi="Arial" w:cs="Arial"/>
        </w:rPr>
      </w:pPr>
      <w:r w:rsidRPr="00782D81">
        <w:rPr>
          <w:rFonts w:ascii="Arial" w:hAnsi="Arial" w:cs="Arial"/>
        </w:rPr>
        <w:t xml:space="preserve">Para diseñar una torre de enfriamiento debemos considerar los procesos que intervienen en su operación, estos procesos pueden ser divididos en dos formas: procesos termodinámicos y de transferencia de calor, y procesos fluidodinámicos. Los primeros se refieren a la transferencia de calor y de masa que ocurren dentro de la torre, y el segundo se refiere a los caudales de aire y agua, cada uno con sus respectivas pérdidas por evaporación y resistencia al flujo en el relleno. </w:t>
      </w:r>
    </w:p>
    <w:p w:rsidR="006C1195" w:rsidRDefault="006C1195" w:rsidP="00782D81">
      <w:pPr>
        <w:jc w:val="both"/>
        <w:rPr>
          <w:rFonts w:ascii="Arial" w:hAnsi="Arial" w:cs="Arial"/>
          <w:b/>
        </w:rPr>
      </w:pPr>
    </w:p>
    <w:p w:rsidR="00782D81" w:rsidRPr="006056AB" w:rsidRDefault="00782D81" w:rsidP="00782D81">
      <w:pPr>
        <w:jc w:val="both"/>
        <w:rPr>
          <w:rFonts w:ascii="Arial" w:hAnsi="Arial" w:cs="Arial"/>
          <w:b/>
        </w:rPr>
      </w:pPr>
    </w:p>
    <w:p w:rsidR="006C1195" w:rsidRPr="006056AB" w:rsidRDefault="006056AB" w:rsidP="006056AB">
      <w:pPr>
        <w:pStyle w:val="Textoindependiente2"/>
        <w:spacing w:after="0"/>
        <w:jc w:val="both"/>
        <w:rPr>
          <w:rFonts w:ascii="Arial" w:hAnsi="Arial" w:cs="Arial"/>
          <w:b/>
          <w:bCs/>
        </w:rPr>
      </w:pPr>
      <w:r>
        <w:rPr>
          <w:rFonts w:ascii="Arial" w:hAnsi="Arial" w:cs="Arial"/>
          <w:b/>
          <w:bCs/>
        </w:rPr>
        <w:t>2.1</w:t>
      </w:r>
      <w:r w:rsidR="006C1195" w:rsidRPr="006056AB">
        <w:rPr>
          <w:rFonts w:ascii="Arial" w:hAnsi="Arial" w:cs="Arial"/>
          <w:b/>
          <w:bCs/>
        </w:rPr>
        <w:t xml:space="preserve">  Transferencia por contacto directo en torres de enfriamiento.</w:t>
      </w:r>
    </w:p>
    <w:p w:rsidR="006C1195" w:rsidRPr="006C1195" w:rsidRDefault="006C1195" w:rsidP="006C1195">
      <w:pPr>
        <w:pStyle w:val="Textoindependiente2"/>
        <w:rPr>
          <w:rFonts w:ascii="Arial" w:hAnsi="Arial" w:cs="Arial"/>
          <w:b/>
          <w:bCs/>
        </w:rPr>
      </w:pPr>
    </w:p>
    <w:p w:rsidR="006C1195" w:rsidRPr="006C1195" w:rsidRDefault="006C1195" w:rsidP="006C1195">
      <w:pPr>
        <w:pStyle w:val="Textoindependiente2"/>
        <w:rPr>
          <w:rFonts w:ascii="Arial" w:hAnsi="Arial" w:cs="Arial"/>
          <w:b/>
          <w:bCs/>
        </w:rPr>
      </w:pPr>
    </w:p>
    <w:p w:rsidR="006C1195" w:rsidRPr="00782D81" w:rsidRDefault="006C1195" w:rsidP="006056AB">
      <w:pPr>
        <w:pStyle w:val="Textoindependiente2"/>
        <w:ind w:left="540"/>
        <w:jc w:val="both"/>
        <w:rPr>
          <w:rFonts w:ascii="Arial" w:hAnsi="Arial" w:cs="Arial"/>
          <w:bCs/>
          <w:szCs w:val="28"/>
        </w:rPr>
      </w:pPr>
      <w:r w:rsidRPr="00782D81">
        <w:rPr>
          <w:rFonts w:ascii="Arial" w:hAnsi="Arial" w:cs="Arial"/>
          <w:bCs/>
          <w:szCs w:val="28"/>
        </w:rPr>
        <w:lastRenderedPageBreak/>
        <w:t>En el interior de una torre de enfriamiento, en la zona del relleno, cuando uno de los fluidos es un gas y el otro es un líquido la frontera sólida  es a menudo innecesaria; puesto que puede  no haber problemas de contaminación mutua, el gas y el líquido se separan fácilmente después de mezclarse e intercambiar calor.</w:t>
      </w:r>
      <w:r w:rsidR="006056AB">
        <w:rPr>
          <w:rFonts w:ascii="Arial" w:hAnsi="Arial" w:cs="Arial"/>
          <w:bCs/>
          <w:szCs w:val="28"/>
        </w:rPr>
        <w:t xml:space="preserve"> </w:t>
      </w:r>
      <w:r w:rsidRPr="00782D81">
        <w:rPr>
          <w:rFonts w:ascii="Arial" w:hAnsi="Arial" w:cs="Arial"/>
          <w:bCs/>
          <w:szCs w:val="28"/>
        </w:rPr>
        <w:t>Si el aire seco a temperatura constante se satura con agua a la misma temperatura en un sistema de contacto directo, el vapor de agua que sale con el aire lleva consigo su calor latente de vaporización. La humedad relativa de la mezcla aire-agua-vapor aumenta durante la saturación, debido a que la presión de vapor de agua que sale del líquido es mayor  que en el aire no saturado, es decir, cuando la presión de los dos se igualan entonces el aire estará saturado y no podrá extraer más calor por evaporación al agua.</w:t>
      </w:r>
    </w:p>
    <w:p w:rsidR="006C1195" w:rsidRPr="00782D81" w:rsidRDefault="006C1195" w:rsidP="006056AB">
      <w:pPr>
        <w:pStyle w:val="Textoindependiente2"/>
        <w:spacing w:line="240" w:lineRule="auto"/>
        <w:jc w:val="both"/>
        <w:rPr>
          <w:rFonts w:ascii="Arial" w:hAnsi="Arial" w:cs="Arial"/>
          <w:bCs/>
          <w:szCs w:val="28"/>
        </w:rPr>
      </w:pPr>
    </w:p>
    <w:p w:rsidR="006C1195" w:rsidRDefault="006C1195" w:rsidP="006056AB">
      <w:pPr>
        <w:pStyle w:val="Textoindependiente2"/>
        <w:ind w:left="540"/>
        <w:jc w:val="both"/>
        <w:rPr>
          <w:rFonts w:ascii="Arial" w:hAnsi="Arial" w:cs="Arial"/>
          <w:bCs/>
          <w:szCs w:val="28"/>
        </w:rPr>
      </w:pPr>
      <w:r w:rsidRPr="00782D81">
        <w:rPr>
          <w:rFonts w:ascii="Arial" w:hAnsi="Arial" w:cs="Arial"/>
          <w:bCs/>
          <w:szCs w:val="28"/>
        </w:rPr>
        <w:t>La mayor intimidad de contacto directo, generalmente permite lograr coeficientes de transferencia de calor mayores que en los equipos que presentan  tubos en su interior.</w:t>
      </w:r>
    </w:p>
    <w:p w:rsidR="006056AB" w:rsidRPr="006056AB" w:rsidRDefault="006056AB" w:rsidP="006056AB">
      <w:pPr>
        <w:pStyle w:val="Textoindependiente2"/>
        <w:spacing w:line="240" w:lineRule="auto"/>
        <w:ind w:left="540"/>
        <w:jc w:val="both"/>
        <w:rPr>
          <w:rFonts w:ascii="Arial" w:hAnsi="Arial" w:cs="Arial"/>
          <w:b/>
          <w:bCs/>
          <w:szCs w:val="28"/>
        </w:rPr>
      </w:pPr>
    </w:p>
    <w:p w:rsidR="006C1195" w:rsidRPr="006056AB" w:rsidRDefault="006056AB" w:rsidP="006056AB">
      <w:pPr>
        <w:pStyle w:val="Textoindependiente2"/>
        <w:spacing w:after="0"/>
        <w:jc w:val="both"/>
        <w:rPr>
          <w:rFonts w:ascii="Arial" w:hAnsi="Arial" w:cs="Arial"/>
          <w:b/>
          <w:bCs/>
        </w:rPr>
      </w:pPr>
      <w:r>
        <w:rPr>
          <w:rFonts w:ascii="Arial" w:hAnsi="Arial" w:cs="Arial"/>
          <w:b/>
          <w:bCs/>
        </w:rPr>
        <w:t xml:space="preserve">2.2  </w:t>
      </w:r>
      <w:r w:rsidR="006C1195" w:rsidRPr="006056AB">
        <w:rPr>
          <w:rFonts w:ascii="Arial" w:hAnsi="Arial" w:cs="Arial"/>
          <w:b/>
          <w:bCs/>
        </w:rPr>
        <w:t xml:space="preserve"> Transferencia de calor y masa en relleno.</w:t>
      </w:r>
    </w:p>
    <w:p w:rsidR="006C1195" w:rsidRPr="00782D81" w:rsidRDefault="006C1195" w:rsidP="006056AB">
      <w:pPr>
        <w:numPr>
          <w:ilvl w:val="1"/>
          <w:numId w:val="14"/>
        </w:numPr>
        <w:jc w:val="both"/>
        <w:rPr>
          <w:rFonts w:ascii="Arial" w:hAnsi="Arial" w:cs="Arial"/>
          <w:szCs w:val="28"/>
        </w:rPr>
      </w:pPr>
      <w:r w:rsidRPr="00782D81">
        <w:rPr>
          <w:rFonts w:ascii="Arial" w:hAnsi="Arial" w:cs="Arial"/>
        </w:rPr>
        <w:t xml:space="preserve">             </w:t>
      </w:r>
    </w:p>
    <w:p w:rsidR="006C1195" w:rsidRPr="00782D81" w:rsidRDefault="006C1195" w:rsidP="006056AB">
      <w:pPr>
        <w:numPr>
          <w:ilvl w:val="1"/>
          <w:numId w:val="14"/>
        </w:numPr>
        <w:jc w:val="both"/>
        <w:rPr>
          <w:rFonts w:ascii="Arial" w:hAnsi="Arial" w:cs="Arial"/>
          <w:szCs w:val="28"/>
        </w:rPr>
      </w:pPr>
    </w:p>
    <w:p w:rsidR="006C1195" w:rsidRPr="00782D81" w:rsidRDefault="006C1195" w:rsidP="00782D81">
      <w:pPr>
        <w:spacing w:line="480" w:lineRule="auto"/>
        <w:ind w:left="540"/>
        <w:jc w:val="both"/>
        <w:rPr>
          <w:rFonts w:ascii="Arial" w:hAnsi="Arial" w:cs="Arial"/>
        </w:rPr>
      </w:pPr>
      <w:r w:rsidRPr="00782D81">
        <w:rPr>
          <w:rFonts w:ascii="Arial" w:hAnsi="Arial" w:cs="Arial"/>
        </w:rPr>
        <w:t xml:space="preserve">Los gradientes de temperatura en el fondo y en la parte superior de la torre están representados por la figura: 2.1  En el fondo la temperatura </w:t>
      </w:r>
      <w:r w:rsidRPr="00782D81">
        <w:rPr>
          <w:rFonts w:ascii="Arial" w:hAnsi="Arial" w:cs="Arial"/>
        </w:rPr>
        <w:lastRenderedPageBreak/>
        <w:t>del aire puede ser mayor que la temperatura del agua figura: 2.1.a, pero el agua se debe comenzar a enfriar ya que la temperatura de la superficie de contacto Ti es menor que la temperatura del agua Tx. La humedad en la superficie de contacto es mayor que en la masa total del gas en el interior de la torre, esto hace que exista una mayor transferencia de masa de vapor de agua, por lo tanto el calor sensible y calor latente se transfieren en direcciones opuestas</w:t>
      </w:r>
      <w:r w:rsidRPr="00782D81">
        <w:rPr>
          <w:rFonts w:ascii="Arial" w:hAnsi="Arial" w:cs="Arial"/>
          <w:color w:val="000080"/>
        </w:rPr>
        <w:t xml:space="preserve">, </w:t>
      </w:r>
      <w:r w:rsidRPr="00782D81">
        <w:rPr>
          <w:rFonts w:ascii="Arial" w:hAnsi="Arial" w:cs="Arial"/>
        </w:rPr>
        <w:t>este sobreenfriamiento se debe a que la transferencia de calor latente cubre con mucho la transferencia de calor sensible.</w:t>
      </w:r>
    </w:p>
    <w:p w:rsidR="006C1195" w:rsidRPr="00782D81" w:rsidRDefault="006C1195" w:rsidP="006056AB">
      <w:pPr>
        <w:ind w:left="1080"/>
        <w:jc w:val="both"/>
        <w:rPr>
          <w:rFonts w:ascii="Arial" w:hAnsi="Arial" w:cs="Arial"/>
        </w:rPr>
      </w:pPr>
    </w:p>
    <w:p w:rsidR="006C1195" w:rsidRPr="00782D81" w:rsidRDefault="006C1195" w:rsidP="006056AB">
      <w:pPr>
        <w:jc w:val="both"/>
        <w:rPr>
          <w:rFonts w:ascii="Arial" w:hAnsi="Arial" w:cs="Arial"/>
        </w:rPr>
      </w:pPr>
    </w:p>
    <w:p w:rsidR="006C1195" w:rsidRPr="00782D81" w:rsidRDefault="006C1195" w:rsidP="00782D81">
      <w:pPr>
        <w:spacing w:line="480" w:lineRule="auto"/>
        <w:ind w:left="540"/>
        <w:jc w:val="both"/>
        <w:rPr>
          <w:rFonts w:ascii="Arial" w:hAnsi="Arial" w:cs="Arial"/>
        </w:rPr>
      </w:pPr>
      <w:r w:rsidRPr="00782D81">
        <w:rPr>
          <w:rFonts w:ascii="Arial" w:hAnsi="Arial" w:cs="Arial"/>
        </w:rPr>
        <w:t xml:space="preserve">Si la temperatura del aire a la entrada es menor que la temperatura del agua a la salida  como se representa en la figura # 2.1.b, los gradientes son similares en forma pero existe menor transferencia de calor a través de la película gaseosa.  </w:t>
      </w:r>
    </w:p>
    <w:p w:rsidR="006C1195" w:rsidRPr="00782D81" w:rsidRDefault="00E66C0E" w:rsidP="00782D81">
      <w:pPr>
        <w:spacing w:line="480" w:lineRule="auto"/>
        <w:ind w:left="1080"/>
        <w:jc w:val="center"/>
        <w:rPr>
          <w:rFonts w:ascii="Arial" w:hAnsi="Arial" w:cs="Arial"/>
        </w:rPr>
      </w:pPr>
      <w:r>
        <w:rPr>
          <w:rFonts w:ascii="Arial" w:hAnsi="Arial" w:cs="Arial"/>
          <w:noProof/>
        </w:rPr>
        <w:lastRenderedPageBreak/>
        <w:drawing>
          <wp:inline distT="0" distB="0" distL="0" distR="0">
            <wp:extent cx="3779520" cy="332232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3779520" cy="3322320"/>
                    </a:xfrm>
                    <a:prstGeom prst="rect">
                      <a:avLst/>
                    </a:prstGeom>
                    <a:noFill/>
                    <a:ln w="9525">
                      <a:noFill/>
                      <a:miter lim="800000"/>
                      <a:headEnd/>
                      <a:tailEnd/>
                    </a:ln>
                  </pic:spPr>
                </pic:pic>
              </a:graphicData>
            </a:graphic>
          </wp:inline>
        </w:drawing>
      </w:r>
    </w:p>
    <w:p w:rsidR="006C1195" w:rsidRPr="00782D81" w:rsidRDefault="006C1195" w:rsidP="00782D81">
      <w:pPr>
        <w:spacing w:line="480" w:lineRule="auto"/>
        <w:jc w:val="both"/>
        <w:rPr>
          <w:rFonts w:ascii="Arial" w:hAnsi="Arial" w:cs="Arial"/>
        </w:rPr>
      </w:pPr>
    </w:p>
    <w:p w:rsidR="006C1195" w:rsidRPr="006056AB" w:rsidRDefault="006C1195" w:rsidP="006056AB">
      <w:pPr>
        <w:spacing w:line="480" w:lineRule="auto"/>
        <w:ind w:left="540"/>
        <w:jc w:val="center"/>
        <w:rPr>
          <w:rFonts w:ascii="Arial" w:hAnsi="Arial" w:cs="Arial"/>
          <w:b/>
        </w:rPr>
      </w:pPr>
      <w:r w:rsidRPr="006056AB">
        <w:rPr>
          <w:rFonts w:ascii="Arial" w:hAnsi="Arial" w:cs="Arial"/>
          <w:b/>
        </w:rPr>
        <w:t xml:space="preserve">FIGURA: 2.1 CONDICIONES EN </w:t>
      </w:r>
      <w:smartTag w:uri="urn:schemas-microsoft-com:office:smarttags" w:element="PersonName">
        <w:smartTagPr>
          <w:attr w:name="ProductID" w:val="LA TORRE DE"/>
        </w:smartTagPr>
        <w:r w:rsidRPr="006056AB">
          <w:rPr>
            <w:rFonts w:ascii="Arial" w:hAnsi="Arial" w:cs="Arial"/>
            <w:b/>
          </w:rPr>
          <w:t>LA TORRE DE</w:t>
        </w:r>
      </w:smartTag>
      <w:r w:rsidRPr="006056AB">
        <w:rPr>
          <w:rFonts w:ascii="Arial" w:hAnsi="Arial" w:cs="Arial"/>
          <w:b/>
        </w:rPr>
        <w:t xml:space="preserve"> ENFRIAMIENTO: (A), (B) EN  EL FONDO DE </w:t>
      </w:r>
      <w:smartTag w:uri="urn:schemas-microsoft-com:office:smarttags" w:element="PersonName">
        <w:smartTagPr>
          <w:attr w:name="ProductID" w:val="LA TORRE"/>
        </w:smartTagPr>
        <w:r w:rsidRPr="006056AB">
          <w:rPr>
            <w:rFonts w:ascii="Arial" w:hAnsi="Arial" w:cs="Arial"/>
            <w:b/>
          </w:rPr>
          <w:t>LA TORRE</w:t>
        </w:r>
      </w:smartTag>
      <w:r w:rsidRPr="006056AB">
        <w:rPr>
          <w:rFonts w:ascii="Arial" w:hAnsi="Arial" w:cs="Arial"/>
          <w:b/>
        </w:rPr>
        <w:t xml:space="preserve">, (C) EN </w:t>
      </w:r>
      <w:smartTag w:uri="urn:schemas-microsoft-com:office:smarttags" w:element="PersonName">
        <w:smartTagPr>
          <w:attr w:name="ProductID" w:val="LA PARTE SUPERIOR"/>
        </w:smartTagPr>
        <w:r w:rsidRPr="006056AB">
          <w:rPr>
            <w:rFonts w:ascii="Arial" w:hAnsi="Arial" w:cs="Arial"/>
            <w:b/>
          </w:rPr>
          <w:t>LA PARTE SUPERIOR</w:t>
        </w:r>
      </w:smartTag>
      <w:r w:rsidRPr="006056AB">
        <w:rPr>
          <w:rFonts w:ascii="Arial" w:hAnsi="Arial" w:cs="Arial"/>
          <w:b/>
        </w:rPr>
        <w:t xml:space="preserve"> DE LA TORRE.</w:t>
      </w:r>
    </w:p>
    <w:p w:rsidR="006C1195" w:rsidRPr="00782D81" w:rsidRDefault="006C1195" w:rsidP="00782D81">
      <w:pPr>
        <w:spacing w:line="480" w:lineRule="auto"/>
        <w:ind w:left="1080"/>
        <w:jc w:val="both"/>
        <w:rPr>
          <w:rFonts w:ascii="Arial" w:hAnsi="Arial" w:cs="Arial"/>
        </w:rPr>
      </w:pPr>
    </w:p>
    <w:p w:rsidR="006C1195" w:rsidRPr="00782D81" w:rsidRDefault="006C1195" w:rsidP="00782D81">
      <w:pPr>
        <w:spacing w:line="480" w:lineRule="auto"/>
        <w:ind w:left="540"/>
        <w:jc w:val="both"/>
        <w:rPr>
          <w:rFonts w:ascii="Arial" w:hAnsi="Arial" w:cs="Arial"/>
        </w:rPr>
      </w:pPr>
      <w:r w:rsidRPr="00782D81">
        <w:rPr>
          <w:rFonts w:ascii="Arial" w:hAnsi="Arial" w:cs="Arial"/>
        </w:rPr>
        <w:t xml:space="preserve">En todos los casos la temperatura de la superficie de contacto debe ser superior a la temperatura de bulbo húmedo puesto que si Ti=Tbh todos los calores de vaporización deben provenir del gas y no existirá gradiente de temperatura en el agua ni enfriamiento de la misma. A medida que el aire pasa hacia arriba de la torre, la temperatura del aire podría disminuir para una distancia corta pero se ira incrementando en forma gradual cuando el aire más caliente entre en contacto con el agua </w:t>
      </w:r>
      <w:r w:rsidRPr="00782D81">
        <w:rPr>
          <w:rFonts w:ascii="Arial" w:hAnsi="Arial" w:cs="Arial"/>
        </w:rPr>
        <w:lastRenderedPageBreak/>
        <w:t xml:space="preserve">más caliente, en la parte superior los gradientes deben ser como se muestra en la figura 2.1.c  </w:t>
      </w:r>
    </w:p>
    <w:p w:rsidR="006C1195" w:rsidRPr="00782D81" w:rsidRDefault="006C1195" w:rsidP="00782D81">
      <w:pPr>
        <w:spacing w:line="480" w:lineRule="auto"/>
        <w:ind w:left="540"/>
        <w:jc w:val="both"/>
        <w:rPr>
          <w:rFonts w:ascii="Arial" w:hAnsi="Arial" w:cs="Arial"/>
        </w:rPr>
      </w:pPr>
      <w:r w:rsidRPr="00782D81">
        <w:rPr>
          <w:rFonts w:ascii="Arial" w:hAnsi="Arial" w:cs="Arial"/>
        </w:rPr>
        <w:t>Puesto que en esta operación, las razones de cambio y las cantidades tanto de transferencia calor como de masa son sustanciales estas deben escribirse paralelamente a los balances de  entalpía, y las ecuaciones de velocidad para la transferencia de calor, los balances de materia y las ecuaciones para la velocidad de transferencia de masa.</w:t>
      </w:r>
    </w:p>
    <w:p w:rsidR="006C1195" w:rsidRPr="00782D81" w:rsidRDefault="006C1195" w:rsidP="00782D81">
      <w:pPr>
        <w:spacing w:line="480" w:lineRule="auto"/>
        <w:ind w:left="1080"/>
        <w:jc w:val="both"/>
        <w:rPr>
          <w:rFonts w:ascii="Arial" w:hAnsi="Arial" w:cs="Arial"/>
        </w:rPr>
      </w:pPr>
    </w:p>
    <w:p w:rsidR="006C1195" w:rsidRPr="00782D81" w:rsidRDefault="006C1195" w:rsidP="00782D81">
      <w:pPr>
        <w:spacing w:line="480" w:lineRule="auto"/>
        <w:ind w:left="1260"/>
        <w:jc w:val="both"/>
        <w:rPr>
          <w:rFonts w:ascii="Arial" w:hAnsi="Arial" w:cs="Arial"/>
        </w:rPr>
      </w:pPr>
      <w:r w:rsidRPr="00782D81">
        <w:rPr>
          <w:rFonts w:ascii="Arial" w:hAnsi="Arial" w:cs="Arial"/>
        </w:rPr>
        <w:t xml:space="preserve">        </w:t>
      </w:r>
      <w:r w:rsidR="00E66C0E">
        <w:rPr>
          <w:rFonts w:ascii="Arial" w:hAnsi="Arial" w:cs="Arial"/>
          <w:noProof/>
        </w:rPr>
        <w:drawing>
          <wp:inline distT="0" distB="0" distL="0" distR="0">
            <wp:extent cx="3550920" cy="278892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5" cstate="print"/>
                    <a:srcRect/>
                    <a:stretch>
                      <a:fillRect/>
                    </a:stretch>
                  </pic:blipFill>
                  <pic:spPr bwMode="auto">
                    <a:xfrm>
                      <a:off x="0" y="0"/>
                      <a:ext cx="3550920" cy="2788920"/>
                    </a:xfrm>
                    <a:prstGeom prst="rect">
                      <a:avLst/>
                    </a:prstGeom>
                    <a:noFill/>
                    <a:ln w="9525">
                      <a:noFill/>
                      <a:miter lim="800000"/>
                      <a:headEnd/>
                      <a:tailEnd/>
                    </a:ln>
                  </pic:spPr>
                </pic:pic>
              </a:graphicData>
            </a:graphic>
          </wp:inline>
        </w:drawing>
      </w:r>
    </w:p>
    <w:p w:rsidR="006056AB" w:rsidRDefault="006056AB" w:rsidP="006056AB">
      <w:pPr>
        <w:ind w:left="540" w:hanging="540"/>
        <w:jc w:val="center"/>
        <w:rPr>
          <w:rFonts w:ascii="Arial" w:hAnsi="Arial" w:cs="Arial"/>
          <w:b/>
        </w:rPr>
      </w:pPr>
    </w:p>
    <w:p w:rsidR="006056AB" w:rsidRDefault="006056AB" w:rsidP="006056AB">
      <w:pPr>
        <w:ind w:left="540" w:hanging="540"/>
        <w:jc w:val="center"/>
        <w:rPr>
          <w:rFonts w:ascii="Arial" w:hAnsi="Arial" w:cs="Arial"/>
          <w:b/>
        </w:rPr>
      </w:pPr>
      <w:r>
        <w:rPr>
          <w:rFonts w:ascii="Arial" w:hAnsi="Arial" w:cs="Arial"/>
          <w:b/>
        </w:rPr>
        <w:t xml:space="preserve">  </w:t>
      </w:r>
    </w:p>
    <w:p w:rsidR="006C1195" w:rsidRPr="006056AB" w:rsidRDefault="006056AB" w:rsidP="006056AB">
      <w:pPr>
        <w:ind w:left="540" w:hanging="540"/>
        <w:jc w:val="center"/>
        <w:rPr>
          <w:rFonts w:ascii="Arial" w:hAnsi="Arial" w:cs="Arial"/>
          <w:b/>
        </w:rPr>
      </w:pPr>
      <w:r>
        <w:rPr>
          <w:rFonts w:ascii="Arial" w:hAnsi="Arial" w:cs="Arial"/>
          <w:b/>
        </w:rPr>
        <w:t xml:space="preserve"> </w:t>
      </w:r>
      <w:r w:rsidR="006C1195" w:rsidRPr="006056AB">
        <w:rPr>
          <w:rFonts w:ascii="Arial" w:hAnsi="Arial" w:cs="Arial"/>
          <w:b/>
        </w:rPr>
        <w:t xml:space="preserve">FIGURA 2.2  ESQUEMA DE DIRECCIÓN DE FLUIDOS EL INTERIOR      DE </w:t>
      </w:r>
      <w:smartTag w:uri="urn:schemas-microsoft-com:office:smarttags" w:element="PersonName">
        <w:smartTagPr>
          <w:attr w:name="ProductID" w:val="LA TORRE."/>
        </w:smartTagPr>
        <w:r w:rsidR="006C1195" w:rsidRPr="006056AB">
          <w:rPr>
            <w:rFonts w:ascii="Arial" w:hAnsi="Arial" w:cs="Arial"/>
            <w:b/>
          </w:rPr>
          <w:t>LA TORRE.</w:t>
        </w:r>
      </w:smartTag>
    </w:p>
    <w:p w:rsidR="006C1195" w:rsidRPr="00782D81" w:rsidRDefault="006C1195" w:rsidP="006056AB">
      <w:pPr>
        <w:jc w:val="both"/>
        <w:rPr>
          <w:rFonts w:ascii="Arial" w:hAnsi="Arial" w:cs="Arial"/>
          <w:sz w:val="22"/>
          <w:szCs w:val="22"/>
        </w:rPr>
      </w:pPr>
    </w:p>
    <w:p w:rsidR="006C1195" w:rsidRPr="00782D81" w:rsidRDefault="006C1195" w:rsidP="006056AB">
      <w:pPr>
        <w:jc w:val="both"/>
        <w:rPr>
          <w:rFonts w:ascii="Arial" w:hAnsi="Arial" w:cs="Arial"/>
          <w:sz w:val="22"/>
          <w:szCs w:val="22"/>
        </w:rPr>
      </w:pPr>
    </w:p>
    <w:p w:rsidR="006C1195" w:rsidRPr="00782D81" w:rsidRDefault="006C1195" w:rsidP="00782D81">
      <w:pPr>
        <w:spacing w:line="480" w:lineRule="auto"/>
        <w:ind w:left="540"/>
        <w:jc w:val="both"/>
        <w:rPr>
          <w:rFonts w:ascii="Arial" w:hAnsi="Arial" w:cs="Arial"/>
        </w:rPr>
      </w:pPr>
      <w:r w:rsidRPr="00782D81">
        <w:rPr>
          <w:rFonts w:ascii="Arial" w:hAnsi="Arial" w:cs="Arial"/>
        </w:rPr>
        <w:t xml:space="preserve">Cuando se requiere el intercambio de calor del agua  al aire, la masa y el calor se transfieren hacia la fase gaseosa, de esta manera la </w:t>
      </w:r>
      <w:r w:rsidRPr="00782D81">
        <w:rPr>
          <w:rFonts w:ascii="Arial" w:hAnsi="Arial" w:cs="Arial"/>
        </w:rPr>
        <w:lastRenderedPageBreak/>
        <w:t>convención de signos utilizados para la realización de los cálculos  es positiva cuando tiene esta dirección.</w:t>
      </w:r>
    </w:p>
    <w:p w:rsidR="006C1195" w:rsidRPr="00782D81" w:rsidRDefault="006C1195" w:rsidP="00782D81">
      <w:pPr>
        <w:spacing w:line="480" w:lineRule="auto"/>
        <w:ind w:left="540"/>
        <w:rPr>
          <w:rFonts w:ascii="Arial" w:hAnsi="Arial" w:cs="Arial"/>
        </w:rPr>
      </w:pPr>
      <w:r w:rsidRPr="00782D81">
        <w:rPr>
          <w:rFonts w:ascii="Arial" w:hAnsi="Arial" w:cs="Arial"/>
        </w:rPr>
        <w:t>Sobre esta base para una torre de sección transversal constante  un balance global de materia sería.</w:t>
      </w:r>
    </w:p>
    <w:p w:rsidR="006C1195" w:rsidRPr="00782D81" w:rsidRDefault="006C1195" w:rsidP="006056AB">
      <w:pPr>
        <w:ind w:left="1080"/>
        <w:rPr>
          <w:rFonts w:ascii="Arial" w:hAnsi="Arial" w:cs="Arial"/>
        </w:rPr>
      </w:pPr>
    </w:p>
    <w:p w:rsidR="006C1195" w:rsidRPr="00782D81" w:rsidRDefault="006C1195" w:rsidP="006056AB">
      <w:pPr>
        <w:ind w:left="1080"/>
        <w:rPr>
          <w:rFonts w:ascii="Arial" w:hAnsi="Arial" w:cs="Arial"/>
        </w:rPr>
      </w:pPr>
    </w:p>
    <w:p w:rsidR="006C1195" w:rsidRPr="00782D81" w:rsidRDefault="006C1195" w:rsidP="00782D81">
      <w:pPr>
        <w:spacing w:line="480" w:lineRule="auto"/>
        <w:ind w:left="1260"/>
        <w:rPr>
          <w:rFonts w:ascii="Arial" w:hAnsi="Arial" w:cs="Arial"/>
        </w:rPr>
      </w:pPr>
      <w:r w:rsidRPr="00782D81">
        <w:rPr>
          <w:rFonts w:ascii="Arial" w:hAnsi="Arial" w:cs="Arial"/>
        </w:rPr>
        <w:t xml:space="preserve">                           </w:t>
      </w:r>
      <w:r w:rsidRPr="00782D81">
        <w:rPr>
          <w:rFonts w:ascii="Arial" w:hAnsi="Arial" w:cs="Arial"/>
          <w:position w:val="-10"/>
        </w:rPr>
        <w:object w:dxaOrig="2820" w:dyaOrig="480">
          <v:shape id="_x0000_i1063" type="#_x0000_t75" style="width:141.6pt;height:24pt" o:ole="">
            <v:imagedata r:id="rId116" o:title=""/>
          </v:shape>
          <o:OLEObject Type="Embed" ProgID="Equation.3" ShapeID="_x0000_i1063" DrawAspect="Content" ObjectID="_1345617168" r:id="rId117"/>
        </w:object>
      </w:r>
      <w:r w:rsidRPr="00782D81">
        <w:rPr>
          <w:rFonts w:ascii="Arial" w:hAnsi="Arial" w:cs="Arial"/>
        </w:rPr>
        <w:t xml:space="preserve">                          2.1</w:t>
      </w:r>
    </w:p>
    <w:p w:rsidR="006C1195" w:rsidRPr="00782D81" w:rsidRDefault="006C1195" w:rsidP="006056AB">
      <w:pPr>
        <w:ind w:left="1260"/>
        <w:rPr>
          <w:rFonts w:ascii="Arial" w:hAnsi="Arial" w:cs="Arial"/>
        </w:rPr>
      </w:pPr>
    </w:p>
    <w:p w:rsidR="006C1195" w:rsidRPr="00782D81" w:rsidRDefault="006C1195" w:rsidP="006056AB">
      <w:pPr>
        <w:ind w:left="1260"/>
        <w:rPr>
          <w:rFonts w:ascii="Arial" w:hAnsi="Arial" w:cs="Arial"/>
        </w:rPr>
      </w:pPr>
    </w:p>
    <w:p w:rsidR="006C1195" w:rsidRPr="00782D81" w:rsidRDefault="006C1195" w:rsidP="00782D81">
      <w:pPr>
        <w:spacing w:line="480" w:lineRule="auto"/>
        <w:ind w:left="540"/>
        <w:jc w:val="both"/>
        <w:rPr>
          <w:rFonts w:ascii="Arial" w:hAnsi="Arial" w:cs="Arial"/>
        </w:rPr>
      </w:pPr>
      <w:r w:rsidRPr="00782D81">
        <w:rPr>
          <w:rFonts w:ascii="Arial" w:hAnsi="Arial" w:cs="Arial"/>
        </w:rPr>
        <w:t xml:space="preserve">Un balance de energía proporciona. </w:t>
      </w:r>
    </w:p>
    <w:p w:rsidR="006C1195" w:rsidRPr="00782D81" w:rsidRDefault="006C1195" w:rsidP="006056AB">
      <w:pPr>
        <w:ind w:left="708" w:firstLine="552"/>
        <w:jc w:val="both"/>
        <w:rPr>
          <w:rFonts w:ascii="Arial" w:hAnsi="Arial" w:cs="Arial"/>
        </w:rPr>
      </w:pPr>
    </w:p>
    <w:p w:rsidR="006C1195" w:rsidRPr="00782D81" w:rsidRDefault="006C1195" w:rsidP="006056AB">
      <w:pPr>
        <w:ind w:left="708" w:firstLine="552"/>
        <w:jc w:val="both"/>
        <w:rPr>
          <w:rFonts w:ascii="Arial" w:hAnsi="Arial" w:cs="Arial"/>
        </w:rPr>
      </w:pPr>
    </w:p>
    <w:p w:rsidR="006C1195" w:rsidRPr="00782D81" w:rsidRDefault="006C1195" w:rsidP="00782D81">
      <w:pPr>
        <w:spacing w:line="480" w:lineRule="auto"/>
        <w:jc w:val="center"/>
        <w:rPr>
          <w:rFonts w:ascii="Arial" w:hAnsi="Arial" w:cs="Arial"/>
        </w:rPr>
      </w:pPr>
      <w:r w:rsidRPr="00782D81">
        <w:rPr>
          <w:rFonts w:ascii="Arial" w:hAnsi="Arial" w:cs="Arial"/>
        </w:rPr>
        <w:t xml:space="preserve">                       </w:t>
      </w:r>
      <w:r w:rsidRPr="00782D81">
        <w:rPr>
          <w:rFonts w:ascii="Arial" w:hAnsi="Arial" w:cs="Arial"/>
          <w:position w:val="-14"/>
        </w:rPr>
        <w:object w:dxaOrig="5220" w:dyaOrig="520">
          <v:shape id="_x0000_i1064" type="#_x0000_t75" style="width:261.6pt;height:26.4pt" o:ole="">
            <v:imagedata r:id="rId118" o:title=""/>
          </v:shape>
          <o:OLEObject Type="Embed" ProgID="Equation.3" ShapeID="_x0000_i1064" DrawAspect="Content" ObjectID="_1345617169" r:id="rId119"/>
        </w:object>
      </w:r>
      <w:r w:rsidRPr="00782D81">
        <w:rPr>
          <w:rFonts w:ascii="Arial" w:hAnsi="Arial" w:cs="Arial"/>
        </w:rPr>
        <w:t>.           2.2</w:t>
      </w:r>
    </w:p>
    <w:p w:rsidR="006C1195" w:rsidRPr="00782D81" w:rsidRDefault="006C1195" w:rsidP="00782D81">
      <w:pPr>
        <w:spacing w:line="480" w:lineRule="auto"/>
        <w:jc w:val="center"/>
        <w:rPr>
          <w:rFonts w:ascii="Arial" w:hAnsi="Arial" w:cs="Arial"/>
        </w:rPr>
      </w:pPr>
    </w:p>
    <w:p w:rsidR="006C1195" w:rsidRPr="00782D81" w:rsidRDefault="006C1195" w:rsidP="00782D81">
      <w:pPr>
        <w:spacing w:line="480" w:lineRule="auto"/>
        <w:jc w:val="center"/>
        <w:rPr>
          <w:rFonts w:ascii="Arial" w:hAnsi="Arial" w:cs="Arial"/>
          <w:sz w:val="22"/>
          <w:szCs w:val="22"/>
        </w:rPr>
      </w:pPr>
      <w:r w:rsidRPr="00782D81">
        <w:rPr>
          <w:rFonts w:ascii="Arial" w:hAnsi="Arial" w:cs="Arial"/>
          <w:sz w:val="22"/>
          <w:szCs w:val="22"/>
        </w:rPr>
        <w:t xml:space="preserve">             </w:t>
      </w:r>
      <w:r w:rsidR="00E66C0E">
        <w:rPr>
          <w:rFonts w:ascii="Arial" w:hAnsi="Arial" w:cs="Arial"/>
          <w:noProof/>
          <w:sz w:val="20"/>
          <w:szCs w:val="20"/>
        </w:rPr>
        <w:drawing>
          <wp:inline distT="0" distB="0" distL="0" distR="0">
            <wp:extent cx="2316480" cy="2651760"/>
            <wp:effectExtent l="19050" t="19050" r="26670" b="152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cstate="print"/>
                    <a:srcRect/>
                    <a:stretch>
                      <a:fillRect/>
                    </a:stretch>
                  </pic:blipFill>
                  <pic:spPr bwMode="auto">
                    <a:xfrm>
                      <a:off x="0" y="0"/>
                      <a:ext cx="2316480" cy="2651760"/>
                    </a:xfrm>
                    <a:prstGeom prst="rect">
                      <a:avLst/>
                    </a:prstGeom>
                    <a:noFill/>
                    <a:ln w="6350" cmpd="sng">
                      <a:solidFill>
                        <a:srgbClr val="000000"/>
                      </a:solidFill>
                      <a:miter lim="800000"/>
                      <a:headEnd/>
                      <a:tailEnd/>
                    </a:ln>
                    <a:effectLst/>
                  </pic:spPr>
                </pic:pic>
              </a:graphicData>
            </a:graphic>
          </wp:inline>
        </w:drawing>
      </w:r>
      <w:r w:rsidRPr="00782D81">
        <w:rPr>
          <w:rFonts w:ascii="Arial" w:hAnsi="Arial" w:cs="Arial"/>
          <w:sz w:val="22"/>
          <w:szCs w:val="22"/>
        </w:rPr>
        <w:t xml:space="preserve">  </w:t>
      </w:r>
    </w:p>
    <w:p w:rsidR="006C1195" w:rsidRPr="006056AB" w:rsidRDefault="006C1195" w:rsidP="006056AB">
      <w:pPr>
        <w:ind w:left="540"/>
        <w:jc w:val="center"/>
        <w:rPr>
          <w:rFonts w:ascii="Arial" w:hAnsi="Arial" w:cs="Arial"/>
          <w:b/>
        </w:rPr>
      </w:pPr>
      <w:r w:rsidRPr="006056AB">
        <w:rPr>
          <w:rFonts w:ascii="Arial" w:hAnsi="Arial" w:cs="Arial"/>
          <w:b/>
        </w:rPr>
        <w:t>FIGURA: 2.3  BALANCE DE ENERGÍA EN EL INTERIOR DE UNA TORRE DE ENFRIAMIENTO, PARA UNA SECCIÓN TRANSVERSAL DETERMINADA.</w:t>
      </w:r>
    </w:p>
    <w:p w:rsidR="006C1195" w:rsidRPr="00782D81" w:rsidRDefault="006C1195" w:rsidP="00782D81">
      <w:pPr>
        <w:spacing w:line="480" w:lineRule="auto"/>
        <w:rPr>
          <w:rFonts w:ascii="Arial" w:hAnsi="Arial" w:cs="Arial"/>
        </w:rPr>
      </w:pPr>
    </w:p>
    <w:p w:rsidR="006C1195" w:rsidRPr="00782D81" w:rsidRDefault="006C1195" w:rsidP="00782D81">
      <w:pPr>
        <w:spacing w:line="480" w:lineRule="auto"/>
        <w:ind w:left="540"/>
        <w:jc w:val="both"/>
        <w:rPr>
          <w:rFonts w:ascii="Arial" w:hAnsi="Arial" w:cs="Arial"/>
        </w:rPr>
      </w:pPr>
      <w:r w:rsidRPr="00782D81">
        <w:rPr>
          <w:rFonts w:ascii="Arial" w:hAnsi="Arial" w:cs="Arial"/>
        </w:rPr>
        <w:lastRenderedPageBreak/>
        <w:t>Generalmente la columna opera sin perdidas de energía  en el relleno, es decir trabaja adiabáticamente, esta sección se encuentra suficientemente alejada de la pared, y la aproximación a la operación adiabática será más  grande a medida que el área transversal de la torre sea mayor. las entalpías de la fase líquida se las puede representar de la siguiente manera.</w:t>
      </w:r>
    </w:p>
    <w:p w:rsidR="006C1195" w:rsidRPr="00782D81" w:rsidRDefault="006C1195" w:rsidP="006056AB">
      <w:pPr>
        <w:ind w:left="1080"/>
        <w:jc w:val="both"/>
        <w:rPr>
          <w:rFonts w:ascii="Arial" w:hAnsi="Arial" w:cs="Arial"/>
        </w:rPr>
      </w:pPr>
    </w:p>
    <w:p w:rsidR="006C1195" w:rsidRPr="00782D81" w:rsidRDefault="006C1195" w:rsidP="006056AB">
      <w:pPr>
        <w:ind w:left="1260"/>
        <w:jc w:val="both"/>
        <w:rPr>
          <w:rFonts w:ascii="Arial" w:hAnsi="Arial" w:cs="Arial"/>
        </w:rPr>
      </w:pPr>
    </w:p>
    <w:p w:rsidR="006C1195" w:rsidRPr="00782D81" w:rsidRDefault="006C1195" w:rsidP="00782D81">
      <w:pPr>
        <w:spacing w:line="480" w:lineRule="auto"/>
        <w:jc w:val="center"/>
        <w:rPr>
          <w:rFonts w:ascii="Arial" w:hAnsi="Arial" w:cs="Arial"/>
        </w:rPr>
      </w:pPr>
      <w:r w:rsidRPr="00782D81">
        <w:rPr>
          <w:rFonts w:ascii="Arial" w:hAnsi="Arial" w:cs="Arial"/>
        </w:rPr>
        <w:t xml:space="preserve">                                   </w:t>
      </w:r>
      <w:r w:rsidRPr="00782D81">
        <w:rPr>
          <w:rFonts w:ascii="Arial" w:hAnsi="Arial" w:cs="Arial"/>
          <w:position w:val="-14"/>
        </w:rPr>
        <w:object w:dxaOrig="2780" w:dyaOrig="380">
          <v:shape id="_x0000_i1065" type="#_x0000_t75" style="width:139.2pt;height:19.2pt" o:ole="">
            <v:imagedata r:id="rId121" o:title=""/>
          </v:shape>
          <o:OLEObject Type="Embed" ProgID="Equation.3" ShapeID="_x0000_i1065" DrawAspect="Content" ObjectID="_1345617170" r:id="rId122"/>
        </w:object>
      </w:r>
      <w:r w:rsidRPr="00782D81">
        <w:rPr>
          <w:rFonts w:ascii="Arial" w:hAnsi="Arial" w:cs="Arial"/>
        </w:rPr>
        <w:t xml:space="preserve">                                     2.3</w:t>
      </w:r>
    </w:p>
    <w:p w:rsidR="006C1195" w:rsidRPr="00782D81" w:rsidRDefault="006C1195" w:rsidP="00782D81">
      <w:pPr>
        <w:spacing w:line="480" w:lineRule="auto"/>
        <w:jc w:val="center"/>
        <w:rPr>
          <w:rFonts w:ascii="Arial" w:hAnsi="Arial" w:cs="Arial"/>
        </w:rPr>
      </w:pPr>
    </w:p>
    <w:p w:rsidR="006C1195" w:rsidRPr="00782D81" w:rsidRDefault="006C1195" w:rsidP="00782D81">
      <w:pPr>
        <w:tabs>
          <w:tab w:val="left" w:pos="1260"/>
          <w:tab w:val="left" w:pos="1440"/>
        </w:tabs>
        <w:spacing w:line="480" w:lineRule="auto"/>
        <w:rPr>
          <w:rFonts w:ascii="Arial" w:hAnsi="Arial" w:cs="Arial"/>
        </w:rPr>
      </w:pPr>
      <w:r w:rsidRPr="00782D81">
        <w:rPr>
          <w:rFonts w:ascii="Arial" w:hAnsi="Arial" w:cs="Arial"/>
        </w:rPr>
        <w:t xml:space="preserve">                                      </w:t>
      </w:r>
      <w:r w:rsidRPr="00782D81">
        <w:rPr>
          <w:rFonts w:ascii="Arial" w:hAnsi="Arial" w:cs="Arial"/>
          <w:position w:val="-14"/>
        </w:rPr>
        <w:object w:dxaOrig="2720" w:dyaOrig="380">
          <v:shape id="_x0000_i1066" type="#_x0000_t75" style="width:135.6pt;height:19.2pt" o:ole="">
            <v:imagedata r:id="rId123" o:title=""/>
          </v:shape>
          <o:OLEObject Type="Embed" ProgID="Equation.3" ShapeID="_x0000_i1066" DrawAspect="Content" ObjectID="_1345617171" r:id="rId124"/>
        </w:object>
      </w:r>
      <w:r w:rsidRPr="00782D81">
        <w:rPr>
          <w:rFonts w:ascii="Arial" w:hAnsi="Arial" w:cs="Arial"/>
        </w:rPr>
        <w:t xml:space="preserve">                                      2.4</w:t>
      </w:r>
    </w:p>
    <w:p w:rsidR="006C1195" w:rsidRPr="00782D81" w:rsidRDefault="006C1195" w:rsidP="006056AB">
      <w:pPr>
        <w:tabs>
          <w:tab w:val="left" w:pos="1260"/>
          <w:tab w:val="left" w:pos="1440"/>
        </w:tabs>
        <w:rPr>
          <w:rFonts w:ascii="Arial" w:hAnsi="Arial" w:cs="Arial"/>
        </w:rPr>
      </w:pPr>
    </w:p>
    <w:p w:rsidR="006C1195" w:rsidRPr="00782D81" w:rsidRDefault="006C1195" w:rsidP="006056AB">
      <w:pPr>
        <w:tabs>
          <w:tab w:val="left" w:pos="1260"/>
          <w:tab w:val="left" w:pos="1440"/>
        </w:tabs>
        <w:rPr>
          <w:rFonts w:ascii="Arial" w:hAnsi="Arial" w:cs="Arial"/>
        </w:rPr>
      </w:pPr>
    </w:p>
    <w:p w:rsidR="006C1195" w:rsidRPr="00782D81" w:rsidRDefault="006C1195" w:rsidP="006056AB">
      <w:pPr>
        <w:tabs>
          <w:tab w:val="left" w:pos="540"/>
          <w:tab w:val="left" w:pos="1080"/>
        </w:tabs>
        <w:spacing w:line="480" w:lineRule="auto"/>
        <w:ind w:left="540"/>
        <w:jc w:val="both"/>
        <w:rPr>
          <w:rFonts w:ascii="Arial" w:hAnsi="Arial" w:cs="Arial"/>
        </w:rPr>
      </w:pPr>
      <w:r w:rsidRPr="00782D81">
        <w:rPr>
          <w:rFonts w:ascii="Arial" w:hAnsi="Arial" w:cs="Arial"/>
        </w:rPr>
        <w:t xml:space="preserve">Donde </w:t>
      </w:r>
      <w:r w:rsidRPr="00782D81">
        <w:rPr>
          <w:rFonts w:ascii="Arial" w:hAnsi="Arial" w:cs="Arial"/>
          <w:i/>
        </w:rPr>
        <w:t>T</w:t>
      </w:r>
      <w:r w:rsidRPr="00782D81">
        <w:rPr>
          <w:rFonts w:ascii="Arial" w:hAnsi="Arial" w:cs="Arial"/>
          <w:i/>
          <w:sz w:val="18"/>
          <w:szCs w:val="18"/>
        </w:rPr>
        <w:t xml:space="preserve">refr </w:t>
      </w:r>
      <w:r w:rsidRPr="00782D81">
        <w:rPr>
          <w:rFonts w:ascii="Arial" w:hAnsi="Arial" w:cs="Arial"/>
        </w:rPr>
        <w:t xml:space="preserve"> es una temperatura de referencia.</w:t>
      </w:r>
    </w:p>
    <w:p w:rsidR="006C1195" w:rsidRDefault="006C1195" w:rsidP="006056AB">
      <w:pPr>
        <w:pStyle w:val="Textoindependiente3"/>
        <w:spacing w:line="480" w:lineRule="auto"/>
        <w:ind w:left="540"/>
        <w:jc w:val="both"/>
        <w:rPr>
          <w:rFonts w:ascii="Arial" w:hAnsi="Arial" w:cs="Arial"/>
          <w:sz w:val="24"/>
          <w:szCs w:val="24"/>
        </w:rPr>
      </w:pPr>
      <w:r w:rsidRPr="00782D81">
        <w:rPr>
          <w:rFonts w:ascii="Arial" w:hAnsi="Arial" w:cs="Arial"/>
          <w:sz w:val="24"/>
          <w:szCs w:val="24"/>
        </w:rPr>
        <w:t>Se ha tomado como referencia de muchos autores que en la realización de sus experimentos estos  presentan perdidas de agua, las perdidas son debido a la evaporación del liquido hacia el aire, recordando que cuando el aire sale de la torre de enfriamiento su humedad absoluta ha aumentado debido a la saturación interna en el relleno, esta perdidas son menores al 5%, por lo tanto se puede expresar lo siguiente:</w:t>
      </w:r>
    </w:p>
    <w:p w:rsidR="006056AB" w:rsidRPr="00782D81" w:rsidRDefault="006056AB" w:rsidP="006056AB">
      <w:pPr>
        <w:pStyle w:val="Textoindependiente3"/>
        <w:ind w:left="540"/>
        <w:jc w:val="both"/>
        <w:rPr>
          <w:rFonts w:ascii="Arial" w:hAnsi="Arial" w:cs="Arial"/>
          <w:sz w:val="24"/>
          <w:szCs w:val="24"/>
        </w:rPr>
      </w:pPr>
    </w:p>
    <w:p w:rsidR="006C1195" w:rsidRPr="006C1195" w:rsidRDefault="006C1195" w:rsidP="006056AB">
      <w:pPr>
        <w:rPr>
          <w:rFonts w:ascii="Arial" w:hAnsi="Arial" w:cs="Arial"/>
        </w:rPr>
      </w:pPr>
      <w:r w:rsidRPr="006C1195">
        <w:rPr>
          <w:rFonts w:ascii="Arial" w:hAnsi="Arial" w:cs="Arial"/>
        </w:rPr>
        <w:t xml:space="preserve">                                               </w:t>
      </w:r>
      <w:r w:rsidRPr="006C1195">
        <w:rPr>
          <w:rFonts w:ascii="Arial" w:hAnsi="Arial" w:cs="Arial"/>
          <w:position w:val="-10"/>
        </w:rPr>
        <w:object w:dxaOrig="2220" w:dyaOrig="480">
          <v:shape id="_x0000_i1067" type="#_x0000_t75" style="width:111.6pt;height:24pt" o:ole="">
            <v:imagedata r:id="rId125" o:title=""/>
          </v:shape>
          <o:OLEObject Type="Embed" ProgID="Equation.3" ShapeID="_x0000_i1067" DrawAspect="Content" ObjectID="_1345617172" r:id="rId126"/>
        </w:object>
      </w:r>
      <w:r w:rsidRPr="006C1195">
        <w:rPr>
          <w:rFonts w:ascii="Arial" w:hAnsi="Arial" w:cs="Arial"/>
        </w:rPr>
        <w:t xml:space="preserve">                                    2.5</w:t>
      </w:r>
    </w:p>
    <w:p w:rsidR="006C1195" w:rsidRPr="006C1195" w:rsidRDefault="006C1195" w:rsidP="006C1195">
      <w:pPr>
        <w:spacing w:line="480" w:lineRule="auto"/>
        <w:rPr>
          <w:rFonts w:ascii="Arial" w:hAnsi="Arial" w:cs="Arial"/>
        </w:rPr>
      </w:pPr>
    </w:p>
    <w:p w:rsidR="006C1195" w:rsidRPr="006C1195" w:rsidRDefault="006C1195" w:rsidP="006C1195">
      <w:pPr>
        <w:spacing w:line="480" w:lineRule="auto"/>
        <w:rPr>
          <w:rFonts w:ascii="Arial" w:hAnsi="Arial" w:cs="Arial"/>
        </w:rPr>
      </w:pPr>
    </w:p>
    <w:p w:rsidR="006C1195" w:rsidRPr="006C1195" w:rsidRDefault="006C1195" w:rsidP="006056AB">
      <w:pPr>
        <w:pStyle w:val="Textoindependiente3"/>
        <w:spacing w:line="480" w:lineRule="auto"/>
        <w:ind w:left="540"/>
        <w:rPr>
          <w:rFonts w:ascii="Arial" w:hAnsi="Arial" w:cs="Arial"/>
          <w:sz w:val="24"/>
          <w:szCs w:val="24"/>
        </w:rPr>
      </w:pPr>
      <w:r w:rsidRPr="006C1195">
        <w:rPr>
          <w:rFonts w:ascii="Arial" w:hAnsi="Arial" w:cs="Arial"/>
          <w:sz w:val="24"/>
          <w:szCs w:val="24"/>
        </w:rPr>
        <w:lastRenderedPageBreak/>
        <w:t xml:space="preserve">Sustituyendo </w:t>
      </w:r>
      <w:smartTag w:uri="urn:schemas-microsoft-com:office:smarttags" w:element="PersonName">
        <w:smartTagPr>
          <w:attr w:name="ProductID" w:val="la Ec."/>
        </w:smartTagPr>
        <w:r w:rsidRPr="006C1195">
          <w:rPr>
            <w:rFonts w:ascii="Arial" w:hAnsi="Arial" w:cs="Arial"/>
            <w:sz w:val="24"/>
            <w:szCs w:val="24"/>
          </w:rPr>
          <w:t>la Ec.</w:t>
        </w:r>
      </w:smartTag>
      <w:r w:rsidRPr="006C1195">
        <w:rPr>
          <w:rFonts w:ascii="Arial" w:hAnsi="Arial" w:cs="Arial"/>
          <w:sz w:val="24"/>
          <w:szCs w:val="24"/>
        </w:rPr>
        <w:t xml:space="preserve"> (2.3) y Ec. (2.4) en Ec. (2.2) y considerando Ec. (2.5) se obtiene lo siguiente.</w:t>
      </w:r>
    </w:p>
    <w:p w:rsidR="006C1195" w:rsidRPr="006C1195" w:rsidRDefault="006C1195" w:rsidP="004C52B3">
      <w:pPr>
        <w:pStyle w:val="Textoindependiente3"/>
        <w:ind w:left="1416"/>
        <w:rPr>
          <w:rFonts w:ascii="Arial" w:hAnsi="Arial" w:cs="Arial"/>
          <w:sz w:val="24"/>
          <w:szCs w:val="24"/>
        </w:rPr>
      </w:pPr>
    </w:p>
    <w:p w:rsidR="006C1195" w:rsidRPr="006C1195" w:rsidRDefault="006C1195" w:rsidP="004C52B3">
      <w:pPr>
        <w:pStyle w:val="Textoindependiente3"/>
        <w:ind w:left="1416"/>
        <w:rPr>
          <w:rFonts w:ascii="Arial" w:hAnsi="Arial" w:cs="Arial"/>
          <w:sz w:val="24"/>
          <w:szCs w:val="24"/>
        </w:rPr>
      </w:pPr>
    </w:p>
    <w:p w:rsidR="006C1195" w:rsidRPr="006C1195" w:rsidRDefault="006C1195" w:rsidP="006C1195">
      <w:pPr>
        <w:spacing w:line="480" w:lineRule="auto"/>
        <w:jc w:val="center"/>
        <w:rPr>
          <w:rFonts w:ascii="Arial" w:hAnsi="Arial" w:cs="Arial"/>
        </w:rPr>
      </w:pPr>
      <w:r w:rsidRPr="006C1195">
        <w:rPr>
          <w:rFonts w:ascii="Arial" w:hAnsi="Arial" w:cs="Arial"/>
        </w:rPr>
        <w:t xml:space="preserve">                                </w:t>
      </w:r>
      <w:r w:rsidRPr="006C1195">
        <w:rPr>
          <w:rFonts w:ascii="Arial" w:hAnsi="Arial" w:cs="Arial"/>
          <w:position w:val="-14"/>
        </w:rPr>
        <w:object w:dxaOrig="4740" w:dyaOrig="520">
          <v:shape id="_x0000_i1068" type="#_x0000_t75" style="width:237.6pt;height:26.4pt" o:ole="">
            <v:imagedata r:id="rId127" o:title=""/>
          </v:shape>
          <o:OLEObject Type="Embed" ProgID="Equation.3" ShapeID="_x0000_i1068" DrawAspect="Content" ObjectID="_1345617173" r:id="rId128"/>
        </w:object>
      </w:r>
      <w:r w:rsidRPr="006C1195">
        <w:rPr>
          <w:rFonts w:ascii="Arial" w:hAnsi="Arial" w:cs="Arial"/>
        </w:rPr>
        <w:t xml:space="preserve">                2.6</w:t>
      </w:r>
    </w:p>
    <w:p w:rsidR="006C1195" w:rsidRPr="006C1195" w:rsidRDefault="006C1195" w:rsidP="006056AB">
      <w:pPr>
        <w:jc w:val="center"/>
        <w:rPr>
          <w:rFonts w:ascii="Arial" w:hAnsi="Arial" w:cs="Arial"/>
        </w:rPr>
      </w:pPr>
    </w:p>
    <w:p w:rsidR="006C1195" w:rsidRPr="006C1195" w:rsidRDefault="006C1195" w:rsidP="006056AB">
      <w:pPr>
        <w:jc w:val="center"/>
        <w:rPr>
          <w:rFonts w:ascii="Arial" w:hAnsi="Arial" w:cs="Arial"/>
        </w:rPr>
      </w:pPr>
    </w:p>
    <w:p w:rsidR="006C1195" w:rsidRPr="006C1195" w:rsidRDefault="006C1195" w:rsidP="006056AB">
      <w:pPr>
        <w:spacing w:line="480" w:lineRule="auto"/>
        <w:ind w:left="540"/>
        <w:jc w:val="both"/>
        <w:rPr>
          <w:rFonts w:ascii="Arial" w:hAnsi="Arial" w:cs="Arial"/>
        </w:rPr>
      </w:pPr>
      <w:r w:rsidRPr="006C1195">
        <w:rPr>
          <w:rFonts w:ascii="Arial" w:hAnsi="Arial" w:cs="Arial"/>
        </w:rPr>
        <w:t xml:space="preserve">Reagrupando los términos de </w:t>
      </w:r>
      <w:smartTag w:uri="urn:schemas-microsoft-com:office:smarttags" w:element="PersonName">
        <w:smartTagPr>
          <w:attr w:name="ProductID" w:val="la EC"/>
        </w:smartTagPr>
        <w:r w:rsidRPr="006C1195">
          <w:rPr>
            <w:rFonts w:ascii="Arial" w:hAnsi="Arial" w:cs="Arial"/>
          </w:rPr>
          <w:t>la EC</w:t>
        </w:r>
      </w:smartTag>
      <w:r w:rsidRPr="006C1195">
        <w:rPr>
          <w:rFonts w:ascii="Arial" w:hAnsi="Arial" w:cs="Arial"/>
        </w:rPr>
        <w:t xml:space="preserve"> (2.6)</w:t>
      </w:r>
    </w:p>
    <w:p w:rsidR="006C1195" w:rsidRPr="006C1195" w:rsidRDefault="006C1195" w:rsidP="006056AB">
      <w:pPr>
        <w:ind w:left="708" w:firstLine="708"/>
        <w:jc w:val="both"/>
        <w:rPr>
          <w:rFonts w:ascii="Arial" w:hAnsi="Arial" w:cs="Arial"/>
        </w:rPr>
      </w:pPr>
    </w:p>
    <w:p w:rsidR="006C1195" w:rsidRPr="006C1195" w:rsidRDefault="006C1195" w:rsidP="006056AB">
      <w:pPr>
        <w:ind w:left="708" w:firstLine="708"/>
        <w:jc w:val="both"/>
        <w:rPr>
          <w:rFonts w:ascii="Arial" w:hAnsi="Arial" w:cs="Arial"/>
        </w:rPr>
      </w:pPr>
    </w:p>
    <w:p w:rsidR="006C1195" w:rsidRPr="006C1195" w:rsidRDefault="006C1195" w:rsidP="006C1195">
      <w:pPr>
        <w:spacing w:line="480" w:lineRule="auto"/>
        <w:jc w:val="center"/>
        <w:rPr>
          <w:rFonts w:ascii="Arial" w:hAnsi="Arial" w:cs="Arial"/>
        </w:rPr>
      </w:pPr>
      <w:r w:rsidRPr="006C1195">
        <w:rPr>
          <w:rFonts w:ascii="Arial" w:hAnsi="Arial" w:cs="Arial"/>
        </w:rPr>
        <w:t xml:space="preserve">                                      </w:t>
      </w:r>
      <w:r w:rsidRPr="006C1195">
        <w:rPr>
          <w:rFonts w:ascii="Arial" w:hAnsi="Arial" w:cs="Arial"/>
          <w:position w:val="-36"/>
        </w:rPr>
        <w:object w:dxaOrig="3000" w:dyaOrig="920">
          <v:shape id="_x0000_i1069" type="#_x0000_t75" style="width:150pt;height:45.6pt" o:ole="">
            <v:imagedata r:id="rId129" o:title=""/>
          </v:shape>
          <o:OLEObject Type="Embed" ProgID="Equation.3" ShapeID="_x0000_i1069" DrawAspect="Content" ObjectID="_1345617174" r:id="rId130"/>
        </w:object>
      </w:r>
      <w:r w:rsidRPr="006C1195">
        <w:rPr>
          <w:rFonts w:ascii="Arial" w:hAnsi="Arial" w:cs="Arial"/>
        </w:rPr>
        <w:t>.                                   2.7</w:t>
      </w:r>
    </w:p>
    <w:p w:rsidR="006C1195" w:rsidRPr="006C1195" w:rsidRDefault="006C1195" w:rsidP="004C52B3">
      <w:pPr>
        <w:jc w:val="center"/>
        <w:rPr>
          <w:rFonts w:ascii="Arial" w:hAnsi="Arial" w:cs="Arial"/>
        </w:rPr>
      </w:pPr>
    </w:p>
    <w:p w:rsidR="006C1195" w:rsidRPr="006C1195" w:rsidRDefault="006C1195" w:rsidP="004C52B3">
      <w:pPr>
        <w:jc w:val="center"/>
        <w:rPr>
          <w:rFonts w:ascii="Arial" w:hAnsi="Arial" w:cs="Arial"/>
        </w:rPr>
      </w:pPr>
    </w:p>
    <w:p w:rsidR="006C1195" w:rsidRPr="006C1195" w:rsidRDefault="006C1195" w:rsidP="006C1195">
      <w:pPr>
        <w:spacing w:line="480" w:lineRule="auto"/>
        <w:ind w:left="540"/>
        <w:jc w:val="both"/>
        <w:rPr>
          <w:rFonts w:ascii="Arial" w:hAnsi="Arial" w:cs="Arial"/>
        </w:rPr>
      </w:pPr>
      <w:r w:rsidRPr="006C1195">
        <w:rPr>
          <w:rFonts w:ascii="Arial" w:hAnsi="Arial" w:cs="Arial"/>
        </w:rPr>
        <w:t>La ecuación 2.7 representa la pendien</w:t>
      </w:r>
      <w:r w:rsidR="00782D81">
        <w:rPr>
          <w:rFonts w:ascii="Arial" w:hAnsi="Arial" w:cs="Arial"/>
        </w:rPr>
        <w:t>te que existe en la</w:t>
      </w:r>
      <w:r w:rsidRPr="006C1195">
        <w:rPr>
          <w:rFonts w:ascii="Arial" w:hAnsi="Arial" w:cs="Arial"/>
        </w:rPr>
        <w:t xml:space="preserve"> figura </w:t>
      </w:r>
    </w:p>
    <w:p w:rsidR="006C1195" w:rsidRDefault="006C1195" w:rsidP="006C1195">
      <w:pPr>
        <w:spacing w:line="480" w:lineRule="auto"/>
        <w:ind w:left="540"/>
        <w:jc w:val="both"/>
        <w:rPr>
          <w:rFonts w:ascii="Arial" w:hAnsi="Arial" w:cs="Arial"/>
        </w:rPr>
      </w:pPr>
      <w:r w:rsidRPr="006C1195">
        <w:rPr>
          <w:rFonts w:ascii="Arial" w:hAnsi="Arial" w:cs="Arial"/>
        </w:rPr>
        <w:t>H</w:t>
      </w:r>
      <w:r w:rsidRPr="006C1195">
        <w:rPr>
          <w:rFonts w:ascii="Arial" w:hAnsi="Arial" w:cs="Arial"/>
          <w:vertAlign w:val="subscript"/>
        </w:rPr>
        <w:t xml:space="preserve">aire </w:t>
      </w:r>
      <w:r w:rsidRPr="006C1195">
        <w:rPr>
          <w:rFonts w:ascii="Arial" w:hAnsi="Arial" w:cs="Arial"/>
        </w:rPr>
        <w:t>versus T</w:t>
      </w:r>
      <w:r w:rsidRPr="006C1195">
        <w:rPr>
          <w:rFonts w:ascii="Arial" w:hAnsi="Arial" w:cs="Arial"/>
          <w:vertAlign w:val="subscript"/>
        </w:rPr>
        <w:t>agua</w:t>
      </w:r>
      <w:r w:rsidRPr="006C1195">
        <w:rPr>
          <w:rFonts w:ascii="Arial" w:hAnsi="Arial" w:cs="Arial"/>
        </w:rPr>
        <w:t>, esta curva es la línea de operación de una torre de enfriamiento, la línea recta de H</w:t>
      </w:r>
      <w:r w:rsidRPr="006C1195">
        <w:rPr>
          <w:rFonts w:ascii="Arial" w:hAnsi="Arial" w:cs="Arial"/>
          <w:vertAlign w:val="subscript"/>
        </w:rPr>
        <w:t xml:space="preserve">aire </w:t>
      </w:r>
      <w:r w:rsidRPr="006C1195">
        <w:rPr>
          <w:rFonts w:ascii="Arial" w:hAnsi="Arial" w:cs="Arial"/>
        </w:rPr>
        <w:t>versus T</w:t>
      </w:r>
      <w:r w:rsidRPr="006C1195">
        <w:rPr>
          <w:rFonts w:ascii="Arial" w:hAnsi="Arial" w:cs="Arial"/>
          <w:vertAlign w:val="subscript"/>
        </w:rPr>
        <w:t xml:space="preserve">agua </w:t>
      </w:r>
      <w:r w:rsidRPr="006C1195">
        <w:rPr>
          <w:rFonts w:ascii="Arial" w:hAnsi="Arial" w:cs="Arial"/>
        </w:rPr>
        <w:t>puede determinarse conociendo las proporciones del flujo de la fase liquida y de la fase del gas, y las condiciones de ambos flujos másicos,</w:t>
      </w:r>
      <w:r>
        <w:rPr>
          <w:rFonts w:ascii="Arial" w:hAnsi="Arial" w:cs="Arial"/>
        </w:rPr>
        <w:t xml:space="preserve"> esta recta representa la trayectoria de las condiciones de la fase completa a medida que el fluido pasa a través del relleno de la torre de enfriamiento.</w:t>
      </w:r>
    </w:p>
    <w:p w:rsidR="006C1195" w:rsidRDefault="006C1195" w:rsidP="006C1195">
      <w:pPr>
        <w:spacing w:line="480" w:lineRule="auto"/>
        <w:ind w:left="1416"/>
        <w:jc w:val="both"/>
        <w:rPr>
          <w:rFonts w:ascii="Arial" w:hAnsi="Arial" w:cs="Arial"/>
        </w:rPr>
      </w:pPr>
      <w:r>
        <w:rPr>
          <w:rFonts w:ascii="Arial" w:hAnsi="Arial" w:cs="Arial"/>
        </w:rPr>
        <w:t xml:space="preserve"> </w:t>
      </w:r>
    </w:p>
    <w:p w:rsidR="006C1195" w:rsidRDefault="006C1195" w:rsidP="006C1195">
      <w:pPr>
        <w:spacing w:line="480" w:lineRule="auto"/>
        <w:jc w:val="center"/>
        <w:rPr>
          <w:rFonts w:ascii="Arial" w:hAnsi="Arial" w:cs="Arial"/>
        </w:rPr>
      </w:pPr>
      <w:r>
        <w:rPr>
          <w:rFonts w:ascii="Arial" w:hAnsi="Arial" w:cs="Arial"/>
        </w:rPr>
        <w:lastRenderedPageBreak/>
        <w:t xml:space="preserve">             </w:t>
      </w:r>
      <w:r w:rsidR="00E66C0E">
        <w:rPr>
          <w:rFonts w:ascii="Arial" w:hAnsi="Arial" w:cs="Arial"/>
          <w:noProof/>
        </w:rPr>
        <w:drawing>
          <wp:inline distT="0" distB="0" distL="0" distR="0">
            <wp:extent cx="2895600" cy="2788920"/>
            <wp:effectExtent l="19050" t="19050" r="19050" b="1143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cstate="print"/>
                    <a:srcRect/>
                    <a:stretch>
                      <a:fillRect/>
                    </a:stretch>
                  </pic:blipFill>
                  <pic:spPr bwMode="auto">
                    <a:xfrm>
                      <a:off x="0" y="0"/>
                      <a:ext cx="2895600" cy="2788920"/>
                    </a:xfrm>
                    <a:prstGeom prst="rect">
                      <a:avLst/>
                    </a:prstGeom>
                    <a:noFill/>
                    <a:ln w="6350" cmpd="sng">
                      <a:solidFill>
                        <a:srgbClr val="000000"/>
                      </a:solidFill>
                      <a:miter lim="800000"/>
                      <a:headEnd/>
                      <a:tailEnd/>
                    </a:ln>
                    <a:effectLst/>
                  </pic:spPr>
                </pic:pic>
              </a:graphicData>
            </a:graphic>
          </wp:inline>
        </w:drawing>
      </w:r>
    </w:p>
    <w:p w:rsidR="006C1195" w:rsidRPr="006056AB" w:rsidRDefault="006C1195" w:rsidP="006C1195">
      <w:pPr>
        <w:tabs>
          <w:tab w:val="left" w:pos="1260"/>
        </w:tabs>
        <w:spacing w:line="480" w:lineRule="auto"/>
        <w:jc w:val="center"/>
        <w:rPr>
          <w:rFonts w:ascii="Arial" w:hAnsi="Arial" w:cs="Arial"/>
          <w:b/>
        </w:rPr>
      </w:pPr>
      <w:r w:rsidRPr="006056AB">
        <w:rPr>
          <w:rFonts w:ascii="Arial" w:hAnsi="Arial" w:cs="Arial"/>
          <w:b/>
        </w:rPr>
        <w:t xml:space="preserve">             FIGURA 2.4  FIGURA ENTALPÍA VS.  TEMPERATURA.</w:t>
      </w:r>
    </w:p>
    <w:p w:rsidR="006C1195" w:rsidRDefault="006C1195" w:rsidP="004C52B3">
      <w:pPr>
        <w:tabs>
          <w:tab w:val="left" w:pos="1260"/>
        </w:tabs>
        <w:rPr>
          <w:rFonts w:ascii="Arial" w:hAnsi="Arial" w:cs="Arial"/>
        </w:rPr>
      </w:pPr>
    </w:p>
    <w:p w:rsidR="006C1195" w:rsidRPr="00923CAC" w:rsidRDefault="006C1195" w:rsidP="004C52B3">
      <w:pPr>
        <w:tabs>
          <w:tab w:val="left" w:pos="1260"/>
        </w:tabs>
        <w:rPr>
          <w:rFonts w:ascii="Arial" w:hAnsi="Arial" w:cs="Arial"/>
        </w:rPr>
      </w:pPr>
    </w:p>
    <w:p w:rsidR="006C1195" w:rsidRDefault="006C1195" w:rsidP="006056AB">
      <w:pPr>
        <w:tabs>
          <w:tab w:val="left" w:pos="1800"/>
        </w:tabs>
        <w:spacing w:line="480" w:lineRule="auto"/>
        <w:ind w:left="540" w:firstLine="180"/>
        <w:jc w:val="both"/>
        <w:rPr>
          <w:rFonts w:ascii="Arial" w:hAnsi="Arial" w:cs="Arial"/>
        </w:rPr>
      </w:pPr>
      <w:r>
        <w:rPr>
          <w:rFonts w:ascii="Arial" w:hAnsi="Arial" w:cs="Arial"/>
        </w:rPr>
        <w:t xml:space="preserve">Nótese que la pendiente de la curva es igual a: </w:t>
      </w:r>
    </w:p>
    <w:p w:rsidR="006C1195" w:rsidRDefault="006C1195" w:rsidP="006C1195">
      <w:pPr>
        <w:spacing w:line="480" w:lineRule="auto"/>
        <w:ind w:left="1416"/>
        <w:jc w:val="center"/>
        <w:rPr>
          <w:rFonts w:ascii="Arial" w:hAnsi="Arial" w:cs="Arial"/>
        </w:rPr>
      </w:pPr>
      <w:r w:rsidRPr="00A3138F">
        <w:rPr>
          <w:rFonts w:ascii="Arial" w:hAnsi="Arial" w:cs="Arial"/>
          <w:position w:val="-36"/>
        </w:rPr>
        <w:object w:dxaOrig="1900" w:dyaOrig="920">
          <v:shape id="_x0000_i1070" type="#_x0000_t75" style="width:94.8pt;height:45.6pt" o:ole="">
            <v:imagedata r:id="rId132" o:title=""/>
          </v:shape>
          <o:OLEObject Type="Embed" ProgID="Equation.3" ShapeID="_x0000_i1070" DrawAspect="Content" ObjectID="_1345617175" r:id="rId133"/>
        </w:object>
      </w:r>
    </w:p>
    <w:p w:rsidR="006C1195" w:rsidRDefault="006C1195" w:rsidP="004C52B3">
      <w:pPr>
        <w:rPr>
          <w:rFonts w:ascii="Arial" w:hAnsi="Arial" w:cs="Arial"/>
        </w:rPr>
      </w:pPr>
    </w:p>
    <w:p w:rsidR="006C1195" w:rsidRPr="006056AB" w:rsidRDefault="006C1195" w:rsidP="004C52B3">
      <w:pPr>
        <w:jc w:val="center"/>
        <w:rPr>
          <w:rFonts w:ascii="Arial" w:hAnsi="Arial" w:cs="Arial"/>
        </w:rPr>
      </w:pPr>
    </w:p>
    <w:p w:rsidR="006C1195" w:rsidRPr="006056AB" w:rsidRDefault="006C1195" w:rsidP="004C52B3">
      <w:pPr>
        <w:tabs>
          <w:tab w:val="left" w:pos="0"/>
        </w:tabs>
        <w:spacing w:line="480" w:lineRule="auto"/>
        <w:ind w:left="720" w:hanging="720"/>
        <w:jc w:val="both"/>
        <w:rPr>
          <w:rFonts w:ascii="Arial" w:hAnsi="Arial" w:cs="Arial"/>
          <w:b/>
        </w:rPr>
      </w:pPr>
      <w:r w:rsidRPr="006056AB">
        <w:rPr>
          <w:rFonts w:ascii="Arial" w:hAnsi="Arial" w:cs="Arial"/>
          <w:b/>
        </w:rPr>
        <w:t xml:space="preserve"> 2.3  Transferencia de calor por difusión y convección simultáneas             para el relleno de una torre de enfriamiento.</w:t>
      </w:r>
    </w:p>
    <w:p w:rsidR="006C1195" w:rsidRPr="006056AB" w:rsidRDefault="006C1195" w:rsidP="00FC5709">
      <w:pPr>
        <w:tabs>
          <w:tab w:val="left" w:pos="360"/>
          <w:tab w:val="left" w:pos="540"/>
        </w:tabs>
        <w:ind w:left="1260" w:hanging="1440"/>
        <w:jc w:val="both"/>
        <w:rPr>
          <w:rFonts w:ascii="Arial" w:hAnsi="Arial" w:cs="Arial"/>
          <w:b/>
        </w:rPr>
      </w:pPr>
    </w:p>
    <w:p w:rsidR="006C1195" w:rsidRPr="006056AB" w:rsidRDefault="006C1195" w:rsidP="00FC5709">
      <w:pPr>
        <w:ind w:left="450"/>
        <w:jc w:val="both"/>
        <w:rPr>
          <w:rFonts w:ascii="Arial" w:hAnsi="Arial" w:cs="Arial"/>
          <w:sz w:val="28"/>
          <w:szCs w:val="28"/>
        </w:rPr>
      </w:pPr>
    </w:p>
    <w:p w:rsidR="006C1195" w:rsidRPr="006056AB" w:rsidRDefault="006C1195" w:rsidP="006056AB">
      <w:pPr>
        <w:pStyle w:val="Textoindependiente3"/>
        <w:spacing w:line="480" w:lineRule="auto"/>
        <w:ind w:left="720"/>
        <w:rPr>
          <w:rFonts w:ascii="Arial" w:hAnsi="Arial" w:cs="Arial"/>
          <w:sz w:val="24"/>
          <w:szCs w:val="24"/>
        </w:rPr>
      </w:pPr>
      <w:r w:rsidRPr="006056AB">
        <w:rPr>
          <w:rFonts w:ascii="Arial" w:hAnsi="Arial" w:cs="Arial"/>
          <w:sz w:val="24"/>
          <w:szCs w:val="24"/>
        </w:rPr>
        <w:t>En una torre de enfriamiento existen dos formas de transferir calor, convección y difusión de masa, ambas del agua al aire</w:t>
      </w:r>
    </w:p>
    <w:p w:rsidR="006C1195" w:rsidRDefault="006C1195" w:rsidP="006C1195">
      <w:pPr>
        <w:pStyle w:val="Textoindependiente3"/>
        <w:ind w:left="1260"/>
        <w:rPr>
          <w:sz w:val="24"/>
          <w:szCs w:val="24"/>
        </w:rPr>
      </w:pPr>
    </w:p>
    <w:p w:rsidR="006C1195" w:rsidRDefault="006C1195" w:rsidP="006C1195">
      <w:pPr>
        <w:spacing w:line="480" w:lineRule="auto"/>
        <w:jc w:val="both"/>
        <w:rPr>
          <w:rFonts w:ascii="Arial" w:hAnsi="Arial" w:cs="Arial"/>
        </w:rPr>
      </w:pPr>
    </w:p>
    <w:p w:rsidR="006C1195" w:rsidRDefault="006C1195" w:rsidP="006C1195">
      <w:pPr>
        <w:spacing w:line="480" w:lineRule="auto"/>
        <w:jc w:val="center"/>
        <w:rPr>
          <w:rFonts w:ascii="Arial" w:hAnsi="Arial" w:cs="Arial"/>
        </w:rPr>
      </w:pPr>
      <w:r>
        <w:rPr>
          <w:rFonts w:ascii="Arial" w:hAnsi="Arial" w:cs="Arial"/>
        </w:rPr>
        <w:lastRenderedPageBreak/>
        <w:t xml:space="preserve">                                                     </w:t>
      </w:r>
      <w:r>
        <w:rPr>
          <w:rFonts w:ascii="Arial" w:hAnsi="Arial" w:cs="Arial"/>
          <w:position w:val="-12"/>
        </w:rPr>
        <w:object w:dxaOrig="1120" w:dyaOrig="360">
          <v:shape id="_x0000_i1071" type="#_x0000_t75" style="width:56.4pt;height:18pt" o:ole="">
            <v:imagedata r:id="rId134" o:title=""/>
          </v:shape>
          <o:OLEObject Type="Embed" ProgID="Equation.3" ShapeID="_x0000_i1071" DrawAspect="Content" ObjectID="_1345617176" r:id="rId135"/>
        </w:object>
      </w:r>
      <w:r>
        <w:rPr>
          <w:rFonts w:ascii="Arial" w:hAnsi="Arial" w:cs="Arial"/>
        </w:rPr>
        <w:t xml:space="preserve">                                               2.8</w:t>
      </w:r>
    </w:p>
    <w:p w:rsidR="006C1195" w:rsidRDefault="006C1195" w:rsidP="006056AB">
      <w:pPr>
        <w:jc w:val="both"/>
        <w:rPr>
          <w:rFonts w:ascii="Arial" w:hAnsi="Arial" w:cs="Arial"/>
        </w:rPr>
      </w:pPr>
    </w:p>
    <w:p w:rsidR="006C1195" w:rsidRPr="00923CAC" w:rsidRDefault="006C1195" w:rsidP="006056AB">
      <w:pPr>
        <w:jc w:val="both"/>
        <w:rPr>
          <w:rFonts w:ascii="Arial" w:hAnsi="Arial" w:cs="Arial"/>
        </w:rPr>
      </w:pPr>
    </w:p>
    <w:p w:rsidR="006C1195" w:rsidRDefault="006C1195" w:rsidP="006C1195">
      <w:pPr>
        <w:spacing w:line="480" w:lineRule="auto"/>
        <w:ind w:left="720"/>
        <w:jc w:val="both"/>
        <w:rPr>
          <w:rFonts w:ascii="Arial" w:hAnsi="Arial" w:cs="Arial"/>
          <w:bCs/>
          <w:szCs w:val="28"/>
        </w:rPr>
      </w:pPr>
      <w:r w:rsidRPr="00923CAC">
        <w:rPr>
          <w:rFonts w:ascii="Arial" w:hAnsi="Arial" w:cs="Arial"/>
        </w:rPr>
        <w:t xml:space="preserve">Donde </w:t>
      </w:r>
      <w:r w:rsidRPr="00923CAC">
        <w:rPr>
          <w:rFonts w:ascii="Arial" w:hAnsi="Arial" w:cs="Arial"/>
          <w:i/>
        </w:rPr>
        <w:t>q</w:t>
      </w:r>
      <w:r w:rsidRPr="00923CAC">
        <w:rPr>
          <w:rFonts w:ascii="Arial" w:hAnsi="Arial" w:cs="Arial"/>
          <w:i/>
          <w:vertAlign w:val="subscript"/>
        </w:rPr>
        <w:t>d</w:t>
      </w:r>
      <w:r w:rsidRPr="00923CAC">
        <w:rPr>
          <w:rFonts w:ascii="Arial" w:hAnsi="Arial" w:cs="Arial"/>
        </w:rPr>
        <w:t xml:space="preserve"> es la transferencia de calor por difusión y q</w:t>
      </w:r>
      <w:r w:rsidRPr="00923CAC">
        <w:rPr>
          <w:rFonts w:ascii="Arial" w:hAnsi="Arial" w:cs="Arial"/>
          <w:vertAlign w:val="subscript"/>
        </w:rPr>
        <w:t xml:space="preserve">c </w:t>
      </w:r>
      <w:r w:rsidRPr="00923CAC">
        <w:rPr>
          <w:rFonts w:ascii="Arial" w:hAnsi="Arial" w:cs="Arial"/>
        </w:rPr>
        <w:t>es la   transferencia de calor por convección, donde el área de trabajo es el área transversal del relleno en la torre de enfriamiento y no la superficie que se forma en el volumen del relleno, superficie en la que se logra la transferencia de calor.</w:t>
      </w:r>
      <w:r>
        <w:rPr>
          <w:rFonts w:ascii="Arial" w:hAnsi="Arial" w:cs="Arial"/>
        </w:rPr>
        <w:t xml:space="preserve"> </w:t>
      </w:r>
      <w:r w:rsidRPr="00923CAC">
        <w:rPr>
          <w:rFonts w:ascii="Arial" w:hAnsi="Arial" w:cs="Arial"/>
          <w:bCs/>
          <w:szCs w:val="28"/>
        </w:rPr>
        <w:t>La difusión se caracteriza por el movimiento de un material entre dos fases debido a una diferencia de concentración, a este proceso también se lo conoce como transferencia de masa.</w:t>
      </w:r>
    </w:p>
    <w:p w:rsidR="006C1195" w:rsidRPr="00923CAC" w:rsidRDefault="006C1195" w:rsidP="006056AB">
      <w:pPr>
        <w:ind w:left="1293"/>
        <w:jc w:val="both"/>
        <w:rPr>
          <w:rFonts w:ascii="Arial" w:hAnsi="Arial" w:cs="Arial"/>
          <w:bCs/>
          <w:szCs w:val="28"/>
        </w:rPr>
      </w:pPr>
    </w:p>
    <w:p w:rsidR="006C1195" w:rsidRPr="00923CAC" w:rsidRDefault="006C1195" w:rsidP="006056AB">
      <w:pPr>
        <w:jc w:val="both"/>
        <w:rPr>
          <w:rFonts w:ascii="Arial" w:hAnsi="Arial" w:cs="Arial"/>
        </w:rPr>
      </w:pPr>
    </w:p>
    <w:p w:rsidR="006C1195" w:rsidRDefault="006C1195" w:rsidP="006C1195">
      <w:pPr>
        <w:spacing w:line="480" w:lineRule="auto"/>
        <w:ind w:left="708" w:firstLine="12"/>
        <w:jc w:val="both"/>
        <w:rPr>
          <w:rFonts w:ascii="Arial" w:hAnsi="Arial" w:cs="Arial"/>
        </w:rPr>
      </w:pPr>
      <w:r>
        <w:rPr>
          <w:rFonts w:ascii="Arial" w:hAnsi="Arial" w:cs="Arial"/>
        </w:rPr>
        <w:t xml:space="preserve">Recordando la ecuación  2.7, </w:t>
      </w:r>
    </w:p>
    <w:p w:rsidR="006C1195" w:rsidRDefault="006C1195" w:rsidP="006056AB">
      <w:pPr>
        <w:ind w:left="708" w:firstLine="708"/>
        <w:jc w:val="both"/>
        <w:rPr>
          <w:rFonts w:ascii="Arial" w:hAnsi="Arial" w:cs="Arial"/>
        </w:rPr>
      </w:pPr>
    </w:p>
    <w:p w:rsidR="006C1195" w:rsidRDefault="006C1195" w:rsidP="006056AB">
      <w:pPr>
        <w:ind w:left="708" w:firstLine="708"/>
        <w:jc w:val="both"/>
        <w:rPr>
          <w:rFonts w:ascii="Arial" w:hAnsi="Arial" w:cs="Arial"/>
        </w:rPr>
      </w:pPr>
    </w:p>
    <w:p w:rsidR="006C1195" w:rsidRDefault="006C1195" w:rsidP="006C1195">
      <w:pPr>
        <w:spacing w:line="480" w:lineRule="auto"/>
        <w:jc w:val="both"/>
        <w:rPr>
          <w:rFonts w:ascii="Arial" w:hAnsi="Arial" w:cs="Arial"/>
        </w:rPr>
      </w:pPr>
      <w:r>
        <w:rPr>
          <w:rFonts w:ascii="Arial" w:hAnsi="Arial" w:cs="Arial"/>
        </w:rPr>
        <w:t xml:space="preserve">                                            </w:t>
      </w:r>
      <w:r>
        <w:rPr>
          <w:rFonts w:ascii="Arial" w:hAnsi="Arial" w:cs="Arial"/>
          <w:position w:val="-36"/>
        </w:rPr>
        <w:object w:dxaOrig="3000" w:dyaOrig="920">
          <v:shape id="_x0000_i1072" type="#_x0000_t75" style="width:150pt;height:45.6pt" o:ole="">
            <v:imagedata r:id="rId129" o:title=""/>
          </v:shape>
          <o:OLEObject Type="Embed" ProgID="Equation.3" ShapeID="_x0000_i1072" DrawAspect="Content" ObjectID="_1345617177" r:id="rId136"/>
        </w:object>
      </w:r>
      <w:r>
        <w:rPr>
          <w:rFonts w:ascii="Arial" w:hAnsi="Arial" w:cs="Arial"/>
        </w:rPr>
        <w:t xml:space="preserve">       </w:t>
      </w:r>
    </w:p>
    <w:p w:rsidR="006C1195" w:rsidRDefault="006C1195" w:rsidP="006056AB">
      <w:pPr>
        <w:jc w:val="both"/>
        <w:rPr>
          <w:rFonts w:ascii="Arial" w:hAnsi="Arial" w:cs="Arial"/>
        </w:rPr>
      </w:pPr>
    </w:p>
    <w:p w:rsidR="006C1195" w:rsidRDefault="006C1195" w:rsidP="006056AB">
      <w:pPr>
        <w:jc w:val="both"/>
        <w:rPr>
          <w:rFonts w:ascii="Arial" w:hAnsi="Arial" w:cs="Arial"/>
        </w:rPr>
      </w:pPr>
      <w:r>
        <w:rPr>
          <w:rFonts w:ascii="Arial" w:hAnsi="Arial" w:cs="Arial"/>
        </w:rPr>
        <w:t xml:space="preserve">                 </w:t>
      </w:r>
    </w:p>
    <w:p w:rsidR="006C1195" w:rsidRDefault="006C1195" w:rsidP="006C1195">
      <w:pPr>
        <w:spacing w:line="480" w:lineRule="auto"/>
        <w:ind w:left="720"/>
        <w:jc w:val="both"/>
        <w:rPr>
          <w:rFonts w:ascii="Arial" w:hAnsi="Arial" w:cs="Arial"/>
        </w:rPr>
      </w:pPr>
      <w:r>
        <w:rPr>
          <w:rFonts w:ascii="Arial" w:hAnsi="Arial" w:cs="Arial"/>
        </w:rPr>
        <w:t>Se la puede representar en forma diferencial por lo tanto la misma ecuación se la puede representar de la siguiente manera</w:t>
      </w:r>
    </w:p>
    <w:p w:rsidR="006C1195" w:rsidRDefault="006C1195" w:rsidP="006056AB">
      <w:pPr>
        <w:ind w:left="1416"/>
        <w:jc w:val="both"/>
        <w:rPr>
          <w:rFonts w:ascii="Arial" w:hAnsi="Arial" w:cs="Arial"/>
        </w:rPr>
      </w:pPr>
    </w:p>
    <w:p w:rsidR="006C1195" w:rsidRDefault="006C1195" w:rsidP="006056AB">
      <w:pPr>
        <w:ind w:left="1416"/>
        <w:jc w:val="both"/>
        <w:rPr>
          <w:rFonts w:ascii="Arial" w:hAnsi="Arial" w:cs="Arial"/>
        </w:rPr>
      </w:pPr>
    </w:p>
    <w:p w:rsidR="006C1195" w:rsidRDefault="006C1195" w:rsidP="006C1195">
      <w:pPr>
        <w:tabs>
          <w:tab w:val="left" w:pos="1440"/>
        </w:tabs>
        <w:spacing w:line="480" w:lineRule="auto"/>
        <w:jc w:val="both"/>
        <w:rPr>
          <w:rFonts w:ascii="Arial" w:hAnsi="Arial" w:cs="Arial"/>
        </w:rPr>
      </w:pPr>
      <w:r>
        <w:rPr>
          <w:rFonts w:ascii="Arial" w:hAnsi="Arial" w:cs="Arial"/>
        </w:rPr>
        <w:t xml:space="preserve">                                                   </w:t>
      </w:r>
      <w:r w:rsidRPr="00DA4F1F">
        <w:rPr>
          <w:rFonts w:ascii="Arial" w:hAnsi="Arial" w:cs="Arial"/>
          <w:position w:val="-36"/>
        </w:rPr>
        <w:object w:dxaOrig="2280" w:dyaOrig="920">
          <v:shape id="_x0000_i1073" type="#_x0000_t75" style="width:114pt;height:45.6pt" o:ole="">
            <v:imagedata r:id="rId137" o:title=""/>
          </v:shape>
          <o:OLEObject Type="Embed" ProgID="Equation.3" ShapeID="_x0000_i1073" DrawAspect="Content" ObjectID="_1345617178" r:id="rId138"/>
        </w:object>
      </w:r>
      <w:r>
        <w:rPr>
          <w:rFonts w:ascii="Arial" w:hAnsi="Arial" w:cs="Arial"/>
        </w:rPr>
        <w:t xml:space="preserve">                                2.9</w:t>
      </w:r>
    </w:p>
    <w:p w:rsidR="006C1195" w:rsidRDefault="006C1195" w:rsidP="006C1195">
      <w:pPr>
        <w:spacing w:line="480" w:lineRule="auto"/>
        <w:jc w:val="center"/>
        <w:rPr>
          <w:rFonts w:ascii="Arial" w:hAnsi="Arial" w:cs="Arial"/>
        </w:rPr>
      </w:pPr>
    </w:p>
    <w:p w:rsidR="006C1195" w:rsidRDefault="006C1195" w:rsidP="006C1195">
      <w:pPr>
        <w:spacing w:line="480" w:lineRule="auto"/>
        <w:jc w:val="both"/>
        <w:rPr>
          <w:rFonts w:ascii="Arial" w:hAnsi="Arial" w:cs="Arial"/>
        </w:rPr>
      </w:pPr>
      <w:r>
        <w:rPr>
          <w:rFonts w:ascii="Arial" w:hAnsi="Arial" w:cs="Arial"/>
        </w:rPr>
        <w:lastRenderedPageBreak/>
        <w:t xml:space="preserve">                          </w:t>
      </w:r>
    </w:p>
    <w:p w:rsidR="006C1195" w:rsidRDefault="006C1195" w:rsidP="006C1195">
      <w:pPr>
        <w:spacing w:line="480" w:lineRule="auto"/>
        <w:ind w:left="720"/>
        <w:jc w:val="both"/>
        <w:rPr>
          <w:rFonts w:ascii="Arial" w:hAnsi="Arial" w:cs="Arial"/>
        </w:rPr>
      </w:pPr>
      <w:r>
        <w:rPr>
          <w:rFonts w:ascii="Arial" w:hAnsi="Arial" w:cs="Arial"/>
        </w:rPr>
        <w:t xml:space="preserve">Donde el único valor que es constante es el flujo de aire por unidad de área ya que el flujo de agua tiene una variación debido a la evaporación de este fluido, estas perdidas se producen ya que el aire seco se satura al pasar por el interior de la torre, en esta existe una lluvia de agua en dirección contraria a la dirección del aire, pero estas pérdidas solo representan el 5% del agua que pasa por el interior del relleno      </w:t>
      </w:r>
    </w:p>
    <w:p w:rsidR="006C1195" w:rsidRDefault="006C1195" w:rsidP="006056AB">
      <w:pPr>
        <w:ind w:left="1260"/>
        <w:jc w:val="both"/>
        <w:rPr>
          <w:rFonts w:ascii="Arial" w:hAnsi="Arial" w:cs="Arial"/>
        </w:rPr>
      </w:pPr>
    </w:p>
    <w:p w:rsidR="006C1195" w:rsidRDefault="006C1195" w:rsidP="006056AB">
      <w:pPr>
        <w:rPr>
          <w:rFonts w:ascii="Arial" w:hAnsi="Arial" w:cs="Arial"/>
        </w:rPr>
      </w:pPr>
    </w:p>
    <w:p w:rsidR="006C1195" w:rsidRDefault="006C1195" w:rsidP="006C1195">
      <w:pPr>
        <w:spacing w:line="480" w:lineRule="auto"/>
        <w:ind w:left="720"/>
        <w:jc w:val="both"/>
        <w:rPr>
          <w:rFonts w:ascii="Arial" w:hAnsi="Arial" w:cs="Arial"/>
        </w:rPr>
      </w:pPr>
      <w:r>
        <w:rPr>
          <w:rFonts w:ascii="Arial" w:hAnsi="Arial" w:cs="Arial"/>
        </w:rPr>
        <w:t>El autor del libro Procesos de Transferencia de Calor, Donald Q. Kern realiza el análisis detallado de la derivación de las ecuaciones termodinámicas y de transferencia de calor, de esta manera, las ecuaciones obtenidas y que utilizaremos son las siguientes:</w:t>
      </w:r>
    </w:p>
    <w:p w:rsidR="006C1195" w:rsidRDefault="006C1195" w:rsidP="006056AB">
      <w:pPr>
        <w:ind w:left="1260"/>
        <w:jc w:val="both"/>
        <w:rPr>
          <w:rFonts w:ascii="Arial" w:hAnsi="Arial" w:cs="Arial"/>
        </w:rPr>
      </w:pPr>
    </w:p>
    <w:p w:rsidR="006C1195" w:rsidRDefault="006C1195" w:rsidP="006056AB">
      <w:pPr>
        <w:ind w:left="1260"/>
        <w:jc w:val="both"/>
        <w:rPr>
          <w:rFonts w:ascii="Arial" w:hAnsi="Arial" w:cs="Arial"/>
        </w:rPr>
      </w:pPr>
    </w:p>
    <w:p w:rsidR="006C1195" w:rsidRDefault="006C1195" w:rsidP="006C1195">
      <w:pPr>
        <w:spacing w:line="480" w:lineRule="auto"/>
        <w:jc w:val="center"/>
        <w:rPr>
          <w:rFonts w:ascii="Arial" w:hAnsi="Arial" w:cs="Arial"/>
        </w:rPr>
      </w:pPr>
      <w:r>
        <w:rPr>
          <w:rFonts w:ascii="Arial" w:hAnsi="Arial" w:cs="Arial"/>
        </w:rPr>
        <w:t xml:space="preserve">                            </w:t>
      </w:r>
      <w:r w:rsidRPr="006E1BE7">
        <w:rPr>
          <w:rFonts w:ascii="Arial" w:hAnsi="Arial" w:cs="Arial"/>
          <w:position w:val="-14"/>
        </w:rPr>
        <w:object w:dxaOrig="4680" w:dyaOrig="520">
          <v:shape id="_x0000_i1074" type="#_x0000_t75" style="width:234pt;height:26.4pt" o:ole="">
            <v:imagedata r:id="rId139" o:title=""/>
          </v:shape>
          <o:OLEObject Type="Embed" ProgID="Equation.3" ShapeID="_x0000_i1074" DrawAspect="Content" ObjectID="_1345617179" r:id="rId140"/>
        </w:object>
      </w:r>
      <w:r>
        <w:rPr>
          <w:rFonts w:ascii="Arial" w:hAnsi="Arial" w:cs="Arial"/>
        </w:rPr>
        <w:t xml:space="preserve">                  2.10</w:t>
      </w:r>
    </w:p>
    <w:p w:rsidR="006056AB" w:rsidRDefault="006056AB" w:rsidP="006056AB">
      <w:pPr>
        <w:ind w:left="708" w:firstLine="12"/>
        <w:rPr>
          <w:rFonts w:ascii="Arial" w:hAnsi="Arial" w:cs="Arial"/>
        </w:rPr>
      </w:pPr>
    </w:p>
    <w:p w:rsidR="006C1195" w:rsidRDefault="006C1195" w:rsidP="006056AB">
      <w:pPr>
        <w:ind w:left="708" w:firstLine="12"/>
        <w:rPr>
          <w:rFonts w:ascii="Arial" w:hAnsi="Arial" w:cs="Arial"/>
        </w:rPr>
      </w:pPr>
      <w:r>
        <w:rPr>
          <w:rFonts w:ascii="Arial" w:hAnsi="Arial" w:cs="Arial"/>
        </w:rPr>
        <w:t>Pero</w:t>
      </w:r>
    </w:p>
    <w:p w:rsidR="006C1195" w:rsidRDefault="006C1195" w:rsidP="006056AB">
      <w:pPr>
        <w:ind w:left="708" w:firstLine="552"/>
        <w:rPr>
          <w:rFonts w:ascii="Arial" w:hAnsi="Arial" w:cs="Arial"/>
        </w:rPr>
      </w:pPr>
    </w:p>
    <w:p w:rsidR="006C1195" w:rsidRDefault="006C1195" w:rsidP="006C1195">
      <w:pPr>
        <w:spacing w:line="480" w:lineRule="auto"/>
        <w:jc w:val="center"/>
        <w:rPr>
          <w:rFonts w:ascii="Arial" w:hAnsi="Arial" w:cs="Arial"/>
        </w:rPr>
      </w:pPr>
      <w:r>
        <w:rPr>
          <w:rFonts w:ascii="Arial" w:hAnsi="Arial" w:cs="Arial"/>
        </w:rPr>
        <w:t xml:space="preserve">                                                   </w:t>
      </w:r>
      <w:r w:rsidRPr="006E1BE7">
        <w:rPr>
          <w:rFonts w:ascii="Arial" w:hAnsi="Arial" w:cs="Arial"/>
          <w:position w:val="-6"/>
        </w:rPr>
        <w:object w:dxaOrig="1180" w:dyaOrig="279">
          <v:shape id="_x0000_i1075" type="#_x0000_t75" style="width:58.8pt;height:14.4pt" o:ole="">
            <v:imagedata r:id="rId141" o:title=""/>
          </v:shape>
          <o:OLEObject Type="Embed" ProgID="Equation.3" ShapeID="_x0000_i1075" DrawAspect="Content" ObjectID="_1345617180" r:id="rId142"/>
        </w:object>
      </w:r>
      <w:r>
        <w:rPr>
          <w:rFonts w:ascii="Arial" w:hAnsi="Arial" w:cs="Arial"/>
        </w:rPr>
        <w:t xml:space="preserve">                                                2.11</w:t>
      </w:r>
    </w:p>
    <w:p w:rsidR="006C1195" w:rsidRDefault="006C1195" w:rsidP="006056AB">
      <w:pPr>
        <w:jc w:val="center"/>
        <w:rPr>
          <w:rFonts w:ascii="Arial" w:hAnsi="Arial" w:cs="Arial"/>
        </w:rPr>
      </w:pPr>
    </w:p>
    <w:p w:rsidR="006C1195" w:rsidRDefault="006C1195" w:rsidP="006056AB">
      <w:pPr>
        <w:jc w:val="center"/>
        <w:rPr>
          <w:rFonts w:ascii="Arial" w:hAnsi="Arial" w:cs="Arial"/>
        </w:rPr>
      </w:pPr>
    </w:p>
    <w:p w:rsidR="006C1195" w:rsidRDefault="006C1195" w:rsidP="006C1195">
      <w:pPr>
        <w:spacing w:line="480" w:lineRule="auto"/>
        <w:jc w:val="center"/>
        <w:rPr>
          <w:rFonts w:ascii="Arial" w:hAnsi="Arial" w:cs="Arial"/>
        </w:rPr>
      </w:pPr>
      <w:r>
        <w:rPr>
          <w:rFonts w:ascii="Arial" w:hAnsi="Arial" w:cs="Arial"/>
        </w:rPr>
        <w:t xml:space="preserve">                                     </w:t>
      </w:r>
      <w:r w:rsidRPr="006E1BE7">
        <w:rPr>
          <w:rFonts w:ascii="Arial" w:hAnsi="Arial" w:cs="Arial"/>
          <w:position w:val="-12"/>
        </w:rPr>
        <w:object w:dxaOrig="3080" w:dyaOrig="499">
          <v:shape id="_x0000_i1076" type="#_x0000_t75" style="width:153.6pt;height:25.2pt" o:ole="">
            <v:imagedata r:id="rId143" o:title=""/>
          </v:shape>
          <o:OLEObject Type="Embed" ProgID="Equation.3" ShapeID="_x0000_i1076" DrawAspect="Content" ObjectID="_1345617181" r:id="rId144"/>
        </w:object>
      </w:r>
      <w:r>
        <w:rPr>
          <w:rFonts w:ascii="Arial" w:hAnsi="Arial" w:cs="Arial"/>
        </w:rPr>
        <w:t xml:space="preserve">                                 2.12</w:t>
      </w:r>
    </w:p>
    <w:p w:rsidR="006C1195" w:rsidRDefault="006C1195" w:rsidP="006C1195">
      <w:pPr>
        <w:spacing w:line="480" w:lineRule="auto"/>
        <w:jc w:val="both"/>
        <w:rPr>
          <w:rFonts w:ascii="Arial" w:hAnsi="Arial" w:cs="Arial"/>
        </w:rPr>
      </w:pPr>
    </w:p>
    <w:p w:rsidR="006C1195" w:rsidRDefault="006C1195" w:rsidP="006C1195">
      <w:pPr>
        <w:spacing w:line="480" w:lineRule="auto"/>
        <w:ind w:left="720"/>
        <w:jc w:val="both"/>
        <w:rPr>
          <w:rFonts w:ascii="Arial" w:hAnsi="Arial" w:cs="Arial"/>
        </w:rPr>
      </w:pPr>
      <w:r>
        <w:rPr>
          <w:rFonts w:ascii="Arial" w:hAnsi="Arial" w:cs="Arial"/>
        </w:rPr>
        <w:lastRenderedPageBreak/>
        <w:t xml:space="preserve">La  ecuación 2.12 es la clave para el cálculo del diseño y el análisis para el comportamiento de las torres de  enfriamiento. Kx es la tasa de transferencia de masa, análoga a Uc (Coeficiente global de transferencia de calor) en los intercambiadores de calor, debe recordarse que no existe factor de obstrucción para transferencia de calor por contacto directo. </w:t>
      </w:r>
    </w:p>
    <w:p w:rsidR="006C1195" w:rsidRDefault="006C1195" w:rsidP="006056AB">
      <w:pPr>
        <w:ind w:left="1260"/>
        <w:jc w:val="both"/>
        <w:rPr>
          <w:rFonts w:ascii="Arial" w:hAnsi="Arial" w:cs="Arial"/>
        </w:rPr>
      </w:pPr>
    </w:p>
    <w:p w:rsidR="006C1195" w:rsidRDefault="006C1195" w:rsidP="006056AB">
      <w:pPr>
        <w:jc w:val="both"/>
        <w:rPr>
          <w:rFonts w:ascii="Arial" w:hAnsi="Arial" w:cs="Arial"/>
        </w:rPr>
      </w:pPr>
    </w:p>
    <w:p w:rsidR="006C1195" w:rsidRDefault="006C1195" w:rsidP="006C1195">
      <w:pPr>
        <w:spacing w:line="480" w:lineRule="auto"/>
        <w:ind w:left="720"/>
        <w:jc w:val="both"/>
        <w:rPr>
          <w:rFonts w:ascii="Arial" w:hAnsi="Arial" w:cs="Arial"/>
        </w:rPr>
      </w:pPr>
      <w:r>
        <w:rPr>
          <w:rFonts w:ascii="Arial" w:hAnsi="Arial" w:cs="Arial"/>
        </w:rPr>
        <w:t>El valor de “unidad de transferencia de masa” es una medida del número de cambios de equilibrio en la interfase requeridos para efectuar una cantidad determinada de difusión, de esta manera se logra la transferencia de masa desde el fluido líquido a un fluido gaseoso.</w:t>
      </w:r>
    </w:p>
    <w:p w:rsidR="006C1195" w:rsidRDefault="006C1195" w:rsidP="006056AB">
      <w:pPr>
        <w:ind w:left="1260"/>
        <w:jc w:val="both"/>
        <w:rPr>
          <w:rFonts w:ascii="Arial" w:hAnsi="Arial" w:cs="Arial"/>
        </w:rPr>
      </w:pPr>
    </w:p>
    <w:p w:rsidR="006C1195" w:rsidRDefault="006C1195" w:rsidP="006056AB">
      <w:pPr>
        <w:jc w:val="both"/>
        <w:rPr>
          <w:rFonts w:ascii="Arial" w:hAnsi="Arial" w:cs="Arial"/>
        </w:rPr>
      </w:pPr>
    </w:p>
    <w:p w:rsidR="006C1195" w:rsidRDefault="006C1195" w:rsidP="006C1195">
      <w:pPr>
        <w:spacing w:line="480" w:lineRule="auto"/>
        <w:ind w:left="720"/>
        <w:jc w:val="both"/>
        <w:rPr>
          <w:rFonts w:ascii="Arial" w:hAnsi="Arial" w:cs="Arial"/>
        </w:rPr>
      </w:pPr>
      <w:r>
        <w:rPr>
          <w:rFonts w:ascii="Arial" w:hAnsi="Arial" w:cs="Arial"/>
        </w:rPr>
        <w:t>En las torres de enfriamiento el valor de “</w:t>
      </w:r>
      <w:r>
        <w:rPr>
          <w:rFonts w:ascii="Arial" w:hAnsi="Arial" w:cs="Arial"/>
          <w:i/>
        </w:rPr>
        <w:t>a”,</w:t>
      </w:r>
      <w:r w:rsidRPr="00276D5F">
        <w:rPr>
          <w:rFonts w:ascii="Arial" w:hAnsi="Arial" w:cs="Arial"/>
        </w:rPr>
        <w:t xml:space="preserve"> que es la superficie de contacto entre el agua y el aire, </w:t>
      </w:r>
      <w:r>
        <w:rPr>
          <w:rFonts w:ascii="Arial" w:hAnsi="Arial" w:cs="Arial"/>
        </w:rPr>
        <w:t>no puede determinarse directamente, ya que está compuesto de disposiciones al azar de gotas y  de superficies de película.</w:t>
      </w:r>
    </w:p>
    <w:p w:rsidR="006C1195" w:rsidRDefault="006C1195" w:rsidP="006056AB">
      <w:pPr>
        <w:ind w:left="1260"/>
        <w:jc w:val="both"/>
        <w:rPr>
          <w:rFonts w:ascii="Arial" w:hAnsi="Arial" w:cs="Arial"/>
        </w:rPr>
      </w:pPr>
    </w:p>
    <w:p w:rsidR="006056AB" w:rsidRDefault="006056AB" w:rsidP="006056AB">
      <w:pPr>
        <w:ind w:left="1260"/>
        <w:jc w:val="both"/>
        <w:rPr>
          <w:rFonts w:ascii="Arial" w:hAnsi="Arial" w:cs="Arial"/>
        </w:rPr>
      </w:pPr>
    </w:p>
    <w:p w:rsidR="006C1195" w:rsidRDefault="006C1195" w:rsidP="006C1195">
      <w:pPr>
        <w:spacing w:line="480" w:lineRule="auto"/>
        <w:ind w:left="720"/>
        <w:jc w:val="both"/>
        <w:rPr>
          <w:rFonts w:ascii="Arial" w:hAnsi="Arial" w:cs="Arial"/>
        </w:rPr>
      </w:pPr>
      <w:r>
        <w:rPr>
          <w:rFonts w:ascii="Arial" w:hAnsi="Arial" w:cs="Arial"/>
        </w:rPr>
        <w:t>La posibilidad de calcular “</w:t>
      </w:r>
      <w:r>
        <w:rPr>
          <w:rFonts w:ascii="Arial" w:hAnsi="Arial" w:cs="Arial"/>
          <w:i/>
        </w:rPr>
        <w:t>a”</w:t>
      </w:r>
      <w:r>
        <w:rPr>
          <w:rFonts w:ascii="Arial" w:hAnsi="Arial" w:cs="Arial"/>
        </w:rPr>
        <w:t xml:space="preserve"> se obvia determinado experimentalmente el producto de “</w:t>
      </w:r>
      <w:r>
        <w:rPr>
          <w:rFonts w:ascii="Arial" w:hAnsi="Arial" w:cs="Arial"/>
          <w:i/>
        </w:rPr>
        <w:t>Kxa”</w:t>
      </w:r>
      <w:r>
        <w:rPr>
          <w:rFonts w:ascii="Arial" w:hAnsi="Arial" w:cs="Arial"/>
        </w:rPr>
        <w:t xml:space="preserve"> como un solo factor para un tipo particular de relleno a flujos específicos de aire y agua.</w:t>
      </w:r>
    </w:p>
    <w:p w:rsidR="006C1195" w:rsidRDefault="006C1195" w:rsidP="006C1195">
      <w:pPr>
        <w:spacing w:line="480" w:lineRule="auto"/>
        <w:ind w:left="1260"/>
        <w:jc w:val="both"/>
        <w:rPr>
          <w:rFonts w:ascii="Arial" w:hAnsi="Arial" w:cs="Arial"/>
        </w:rPr>
      </w:pPr>
    </w:p>
    <w:p w:rsidR="006C1195" w:rsidRDefault="006C1195" w:rsidP="006C1195">
      <w:pPr>
        <w:spacing w:line="480" w:lineRule="auto"/>
        <w:jc w:val="both"/>
        <w:rPr>
          <w:rFonts w:ascii="Arial" w:hAnsi="Arial" w:cs="Arial"/>
          <w:b/>
        </w:rPr>
      </w:pPr>
    </w:p>
    <w:p w:rsidR="006C1195" w:rsidRDefault="006C1195" w:rsidP="006056AB">
      <w:pPr>
        <w:spacing w:line="480" w:lineRule="auto"/>
        <w:ind w:left="720" w:hanging="720"/>
        <w:jc w:val="both"/>
        <w:rPr>
          <w:rFonts w:ascii="Arial" w:hAnsi="Arial" w:cs="Arial"/>
          <w:b/>
          <w:bCs/>
        </w:rPr>
      </w:pPr>
      <w:r>
        <w:rPr>
          <w:rFonts w:ascii="Arial" w:hAnsi="Arial" w:cs="Arial"/>
          <w:b/>
          <w:bCs/>
        </w:rPr>
        <w:t xml:space="preserve">  2.4   Cálculo de altura necesaria para transferencia de calor y  masa en el relleno selecc</w:t>
      </w:r>
      <w:r w:rsidR="004062D3">
        <w:rPr>
          <w:rFonts w:ascii="Arial" w:hAnsi="Arial" w:cs="Arial"/>
          <w:b/>
          <w:bCs/>
        </w:rPr>
        <w:t>ionado</w:t>
      </w:r>
      <w:r>
        <w:rPr>
          <w:rFonts w:ascii="Arial" w:hAnsi="Arial" w:cs="Arial"/>
          <w:b/>
          <w:bCs/>
        </w:rPr>
        <w:t>.</w:t>
      </w:r>
    </w:p>
    <w:p w:rsidR="006C1195" w:rsidRDefault="006C1195" w:rsidP="006056AB">
      <w:pPr>
        <w:ind w:left="1260" w:hanging="1080"/>
        <w:jc w:val="both"/>
        <w:rPr>
          <w:rFonts w:ascii="Arial" w:hAnsi="Arial" w:cs="Arial"/>
          <w:b/>
          <w:bCs/>
        </w:rPr>
      </w:pPr>
    </w:p>
    <w:p w:rsidR="006C1195" w:rsidRDefault="006C1195" w:rsidP="006056AB">
      <w:pPr>
        <w:ind w:left="450"/>
        <w:jc w:val="both"/>
        <w:rPr>
          <w:rFonts w:ascii="Arial" w:hAnsi="Arial" w:cs="Arial"/>
          <w:b/>
          <w:bCs/>
        </w:rPr>
      </w:pPr>
    </w:p>
    <w:p w:rsidR="006C1195" w:rsidRDefault="006C1195" w:rsidP="006C1195">
      <w:pPr>
        <w:spacing w:line="480" w:lineRule="auto"/>
        <w:ind w:left="720"/>
        <w:jc w:val="both"/>
        <w:rPr>
          <w:rFonts w:ascii="Arial" w:hAnsi="Arial" w:cs="Arial"/>
          <w:bCs/>
        </w:rPr>
      </w:pPr>
      <w:r>
        <w:rPr>
          <w:rFonts w:ascii="Arial" w:hAnsi="Arial" w:cs="Arial"/>
          <w:bCs/>
        </w:rPr>
        <w:t>Para encontrar la altura necesaria para la transferencia de masa y calor en una torre de enfriamiento, se  necesita encontrar coeficientes característicos de una torre de enfriamiento.</w:t>
      </w:r>
    </w:p>
    <w:p w:rsidR="006C1195" w:rsidRDefault="006C1195" w:rsidP="004062D3">
      <w:pPr>
        <w:ind w:left="1260"/>
        <w:jc w:val="both"/>
        <w:rPr>
          <w:rFonts w:ascii="Arial" w:hAnsi="Arial" w:cs="Arial"/>
          <w:bCs/>
        </w:rPr>
      </w:pPr>
    </w:p>
    <w:p w:rsidR="006C1195" w:rsidRDefault="006C1195" w:rsidP="004062D3">
      <w:pPr>
        <w:jc w:val="both"/>
        <w:rPr>
          <w:rFonts w:ascii="Arial" w:hAnsi="Arial" w:cs="Arial"/>
          <w:bCs/>
        </w:rPr>
      </w:pPr>
    </w:p>
    <w:p w:rsidR="006C1195" w:rsidRDefault="006C1195" w:rsidP="006C1195">
      <w:pPr>
        <w:autoSpaceDE w:val="0"/>
        <w:autoSpaceDN w:val="0"/>
        <w:adjustRightInd w:val="0"/>
        <w:spacing w:line="480" w:lineRule="auto"/>
        <w:ind w:left="720"/>
        <w:jc w:val="both"/>
        <w:rPr>
          <w:rFonts w:ascii="Arial" w:hAnsi="Arial" w:cs="Arial"/>
        </w:rPr>
      </w:pPr>
      <w:r>
        <w:rPr>
          <w:rFonts w:ascii="Arial" w:hAnsi="Arial" w:cs="Arial"/>
        </w:rPr>
        <w:t>Recordando la ecuación 2.12 y reordenando términos e integrando desde la entrada de la torre hasta la  salida, obtenemos que:</w:t>
      </w:r>
    </w:p>
    <w:p w:rsidR="006C1195" w:rsidRDefault="006C1195" w:rsidP="004062D3">
      <w:pPr>
        <w:autoSpaceDE w:val="0"/>
        <w:autoSpaceDN w:val="0"/>
        <w:adjustRightInd w:val="0"/>
        <w:ind w:left="1260"/>
        <w:jc w:val="both"/>
        <w:rPr>
          <w:rFonts w:ascii="Arial" w:hAnsi="Arial" w:cs="Arial"/>
        </w:rPr>
      </w:pPr>
    </w:p>
    <w:p w:rsidR="006C1195" w:rsidRDefault="006C1195" w:rsidP="004062D3">
      <w:pPr>
        <w:autoSpaceDE w:val="0"/>
        <w:autoSpaceDN w:val="0"/>
        <w:adjustRightInd w:val="0"/>
        <w:ind w:left="1260"/>
        <w:jc w:val="both"/>
        <w:rPr>
          <w:rFonts w:ascii="Arial" w:hAnsi="Arial" w:cs="Arial"/>
        </w:rPr>
      </w:pPr>
    </w:p>
    <w:p w:rsidR="006C1195" w:rsidRDefault="006C1195" w:rsidP="006C1195">
      <w:pPr>
        <w:spacing w:line="480" w:lineRule="auto"/>
        <w:jc w:val="center"/>
        <w:rPr>
          <w:rFonts w:ascii="Arial" w:hAnsi="Arial" w:cs="Arial"/>
        </w:rPr>
      </w:pPr>
      <w:r>
        <w:rPr>
          <w:rFonts w:ascii="Arial" w:hAnsi="Arial" w:cs="Arial"/>
        </w:rPr>
        <w:t xml:space="preserve">                                       </w:t>
      </w:r>
      <w:r w:rsidRPr="00A97750">
        <w:rPr>
          <w:rFonts w:ascii="Arial" w:hAnsi="Arial" w:cs="Arial"/>
          <w:position w:val="-12"/>
        </w:rPr>
        <w:object w:dxaOrig="3140" w:dyaOrig="499">
          <v:shape id="_x0000_i1077" type="#_x0000_t75" style="width:157.2pt;height:25.2pt" o:ole="">
            <v:imagedata r:id="rId145" o:title=""/>
          </v:shape>
          <o:OLEObject Type="Embed" ProgID="Equation.3" ShapeID="_x0000_i1077" DrawAspect="Content" ObjectID="_1345617182" r:id="rId146"/>
        </w:object>
      </w:r>
      <w:r>
        <w:rPr>
          <w:rFonts w:ascii="Arial" w:hAnsi="Arial" w:cs="Arial"/>
        </w:rPr>
        <w:t xml:space="preserve">                            2.12 </w:t>
      </w:r>
    </w:p>
    <w:p w:rsidR="006C1195" w:rsidRDefault="006C1195" w:rsidP="006C1195">
      <w:pPr>
        <w:autoSpaceDE w:val="0"/>
        <w:autoSpaceDN w:val="0"/>
        <w:adjustRightInd w:val="0"/>
        <w:spacing w:line="480" w:lineRule="auto"/>
        <w:rPr>
          <w:rFonts w:ascii="Arial" w:hAnsi="Arial" w:cs="Arial"/>
        </w:rPr>
      </w:pPr>
    </w:p>
    <w:p w:rsidR="006C1195" w:rsidRDefault="006C1195" w:rsidP="006C1195">
      <w:pPr>
        <w:autoSpaceDE w:val="0"/>
        <w:autoSpaceDN w:val="0"/>
        <w:adjustRightInd w:val="0"/>
        <w:spacing w:line="480" w:lineRule="auto"/>
        <w:jc w:val="center"/>
        <w:rPr>
          <w:rFonts w:ascii="Arial" w:hAnsi="Arial" w:cs="Arial"/>
        </w:rPr>
      </w:pPr>
      <w:r>
        <w:rPr>
          <w:rFonts w:ascii="Arial" w:hAnsi="Arial" w:cs="Arial"/>
        </w:rPr>
        <w:t xml:space="preserve">                                            </w:t>
      </w:r>
      <w:r w:rsidRPr="00A97750">
        <w:rPr>
          <w:rFonts w:ascii="Arial" w:hAnsi="Arial" w:cs="Arial"/>
          <w:position w:val="-30"/>
        </w:rPr>
        <w:object w:dxaOrig="2220" w:dyaOrig="840">
          <v:shape id="_x0000_i1078" type="#_x0000_t75" style="width:111.6pt;height:42pt" o:ole="">
            <v:imagedata r:id="rId147" o:title=""/>
          </v:shape>
          <o:OLEObject Type="Embed" ProgID="Equation.3" ShapeID="_x0000_i1078" DrawAspect="Content" ObjectID="_1345617183" r:id="rId148"/>
        </w:object>
      </w:r>
      <w:r>
        <w:rPr>
          <w:rFonts w:ascii="Arial" w:hAnsi="Arial" w:cs="Arial"/>
        </w:rPr>
        <w:t xml:space="preserve">                                      2.13</w:t>
      </w:r>
    </w:p>
    <w:p w:rsidR="006C1195" w:rsidRDefault="006C1195" w:rsidP="006C1195">
      <w:pPr>
        <w:autoSpaceDE w:val="0"/>
        <w:autoSpaceDN w:val="0"/>
        <w:adjustRightInd w:val="0"/>
        <w:spacing w:line="480" w:lineRule="auto"/>
        <w:jc w:val="center"/>
        <w:rPr>
          <w:rFonts w:ascii="Arial" w:hAnsi="Arial" w:cs="Arial"/>
        </w:rPr>
      </w:pPr>
    </w:p>
    <w:p w:rsidR="006C1195" w:rsidRDefault="006C1195" w:rsidP="006C1195">
      <w:pPr>
        <w:autoSpaceDE w:val="0"/>
        <w:autoSpaceDN w:val="0"/>
        <w:adjustRightInd w:val="0"/>
        <w:spacing w:line="480" w:lineRule="auto"/>
        <w:rPr>
          <w:rFonts w:ascii="Arial" w:hAnsi="Arial" w:cs="Arial"/>
        </w:rPr>
      </w:pPr>
      <w:r>
        <w:rPr>
          <w:rFonts w:ascii="Arial" w:hAnsi="Arial" w:cs="Arial"/>
        </w:rPr>
        <w:t xml:space="preserve">                                             </w:t>
      </w:r>
      <w:r w:rsidRPr="00DA49CF">
        <w:rPr>
          <w:rFonts w:ascii="Arial" w:hAnsi="Arial" w:cs="Arial"/>
          <w:position w:val="-12"/>
        </w:rPr>
        <w:object w:dxaOrig="2180" w:dyaOrig="360">
          <v:shape id="_x0000_i1079" type="#_x0000_t75" style="width:109.2pt;height:18pt" o:ole="">
            <v:imagedata r:id="rId149" o:title=""/>
          </v:shape>
          <o:OLEObject Type="Embed" ProgID="Equation.3" ShapeID="_x0000_i1079" DrawAspect="Content" ObjectID="_1345617184" r:id="rId150"/>
        </w:object>
      </w:r>
      <w:r>
        <w:rPr>
          <w:rFonts w:ascii="Arial" w:hAnsi="Arial" w:cs="Arial"/>
        </w:rPr>
        <w:t xml:space="preserve">                                       2.14</w:t>
      </w:r>
    </w:p>
    <w:p w:rsidR="006C1195" w:rsidRDefault="006C1195" w:rsidP="006C1195">
      <w:pPr>
        <w:autoSpaceDE w:val="0"/>
        <w:autoSpaceDN w:val="0"/>
        <w:adjustRightInd w:val="0"/>
        <w:spacing w:line="480" w:lineRule="auto"/>
        <w:rPr>
          <w:rFonts w:ascii="Arial" w:hAnsi="Arial" w:cs="Arial"/>
        </w:rPr>
      </w:pPr>
    </w:p>
    <w:p w:rsidR="006C1195" w:rsidRDefault="006C1195" w:rsidP="006C1195">
      <w:pPr>
        <w:autoSpaceDE w:val="0"/>
        <w:autoSpaceDN w:val="0"/>
        <w:adjustRightInd w:val="0"/>
        <w:spacing w:line="480" w:lineRule="auto"/>
        <w:rPr>
          <w:rFonts w:ascii="Arial" w:hAnsi="Arial" w:cs="Arial"/>
        </w:rPr>
      </w:pPr>
      <w:r>
        <w:rPr>
          <w:rFonts w:ascii="Arial" w:hAnsi="Arial" w:cs="Arial"/>
        </w:rPr>
        <w:t xml:space="preserve">                        Por lo tanto </w:t>
      </w:r>
    </w:p>
    <w:p w:rsidR="006C1195" w:rsidRDefault="006C1195" w:rsidP="004062D3">
      <w:pPr>
        <w:autoSpaceDE w:val="0"/>
        <w:autoSpaceDN w:val="0"/>
        <w:adjustRightInd w:val="0"/>
        <w:rPr>
          <w:rFonts w:ascii="Arial" w:hAnsi="Arial" w:cs="Arial"/>
        </w:rPr>
      </w:pPr>
    </w:p>
    <w:p w:rsidR="006C1195" w:rsidRDefault="006C1195" w:rsidP="006C1195">
      <w:pPr>
        <w:autoSpaceDE w:val="0"/>
        <w:autoSpaceDN w:val="0"/>
        <w:adjustRightInd w:val="0"/>
        <w:spacing w:line="480" w:lineRule="auto"/>
        <w:rPr>
          <w:rFonts w:ascii="Arial" w:hAnsi="Arial" w:cs="Arial"/>
        </w:rPr>
      </w:pPr>
    </w:p>
    <w:p w:rsidR="006C1195" w:rsidRDefault="006C1195" w:rsidP="006C1195">
      <w:pPr>
        <w:autoSpaceDE w:val="0"/>
        <w:autoSpaceDN w:val="0"/>
        <w:adjustRightInd w:val="0"/>
        <w:spacing w:line="480" w:lineRule="auto"/>
        <w:rPr>
          <w:rFonts w:ascii="Arial" w:hAnsi="Arial" w:cs="Arial"/>
        </w:rPr>
      </w:pPr>
      <w:r>
        <w:rPr>
          <w:rFonts w:ascii="Arial" w:hAnsi="Arial" w:cs="Arial"/>
        </w:rPr>
        <w:lastRenderedPageBreak/>
        <w:t xml:space="preserve">                                             </w:t>
      </w:r>
      <w:r>
        <w:rPr>
          <w:rFonts w:ascii="Arial" w:hAnsi="Arial" w:cs="Arial"/>
          <w:position w:val="-12"/>
        </w:rPr>
        <w:object w:dxaOrig="880" w:dyaOrig="360">
          <v:shape id="_x0000_i1080" type="#_x0000_t75" style="width:44.4pt;height:18pt" o:ole="">
            <v:imagedata r:id="rId151" o:title=""/>
          </v:shape>
          <o:OLEObject Type="Embed" ProgID="Equation.3" ShapeID="_x0000_i1080" DrawAspect="Content" ObjectID="_1345617185" r:id="rId152"/>
        </w:object>
      </w:r>
      <w:r>
        <w:rPr>
          <w:rFonts w:ascii="Arial" w:hAnsi="Arial" w:cs="Arial"/>
        </w:rPr>
        <w:t>=</w:t>
      </w:r>
      <w:r w:rsidRPr="00DA49CF">
        <w:rPr>
          <w:rFonts w:ascii="Arial" w:hAnsi="Arial" w:cs="Arial"/>
          <w:position w:val="-24"/>
        </w:rPr>
        <w:object w:dxaOrig="720" w:dyaOrig="780">
          <v:shape id="_x0000_i1081" type="#_x0000_t75" style="width:36pt;height:39.6pt" o:ole="">
            <v:imagedata r:id="rId153" o:title=""/>
          </v:shape>
          <o:OLEObject Type="Embed" ProgID="Equation.3" ShapeID="_x0000_i1081" DrawAspect="Content" ObjectID="_1345617186" r:id="rId154"/>
        </w:object>
      </w:r>
      <w:r>
        <w:rPr>
          <w:rFonts w:ascii="Arial" w:hAnsi="Arial" w:cs="Arial"/>
        </w:rPr>
        <w:t xml:space="preserve">                                              2.15</w:t>
      </w:r>
    </w:p>
    <w:p w:rsidR="006C1195" w:rsidRDefault="006C1195" w:rsidP="006C1195">
      <w:pPr>
        <w:autoSpaceDE w:val="0"/>
        <w:autoSpaceDN w:val="0"/>
        <w:adjustRightInd w:val="0"/>
        <w:spacing w:line="480" w:lineRule="auto"/>
        <w:rPr>
          <w:rFonts w:ascii="Arial" w:hAnsi="Arial" w:cs="Arial"/>
        </w:rPr>
      </w:pPr>
      <w:r>
        <w:rPr>
          <w:rFonts w:ascii="Arial" w:hAnsi="Arial" w:cs="Arial"/>
        </w:rPr>
        <w:t xml:space="preserve">                                            </w:t>
      </w:r>
      <w:r>
        <w:rPr>
          <w:rFonts w:ascii="Arial" w:hAnsi="Arial" w:cs="Arial"/>
          <w:position w:val="-12"/>
        </w:rPr>
        <w:object w:dxaOrig="880" w:dyaOrig="360">
          <v:shape id="_x0000_i1082" type="#_x0000_t75" style="width:44.4pt;height:18pt" o:ole="">
            <v:imagedata r:id="rId155" o:title=""/>
          </v:shape>
          <o:OLEObject Type="Embed" ProgID="Equation.3" ShapeID="_x0000_i1082" DrawAspect="Content" ObjectID="_1345617187" r:id="rId156"/>
        </w:object>
      </w:r>
      <w:r>
        <w:rPr>
          <w:rFonts w:ascii="Arial" w:hAnsi="Arial" w:cs="Arial"/>
        </w:rPr>
        <w:t>=</w:t>
      </w:r>
      <w:r w:rsidRPr="00A97750">
        <w:rPr>
          <w:rFonts w:ascii="Arial" w:hAnsi="Arial" w:cs="Arial"/>
          <w:position w:val="-30"/>
        </w:rPr>
        <w:object w:dxaOrig="1120" w:dyaOrig="740">
          <v:shape id="_x0000_i1083" type="#_x0000_t75" style="width:56.4pt;height:37.2pt" o:ole="">
            <v:imagedata r:id="rId157" o:title=""/>
          </v:shape>
          <o:OLEObject Type="Embed" ProgID="Equation.3" ShapeID="_x0000_i1083" DrawAspect="Content" ObjectID="_1345617188" r:id="rId158"/>
        </w:object>
      </w:r>
      <w:r>
        <w:rPr>
          <w:rFonts w:ascii="Arial" w:hAnsi="Arial" w:cs="Arial"/>
        </w:rPr>
        <w:t xml:space="preserve">                                         2.16</w:t>
      </w:r>
    </w:p>
    <w:p w:rsidR="006C1195" w:rsidRDefault="006C1195" w:rsidP="004062D3">
      <w:pPr>
        <w:jc w:val="both"/>
        <w:rPr>
          <w:rFonts w:ascii="Arial" w:hAnsi="Arial" w:cs="Arial"/>
        </w:rPr>
      </w:pPr>
    </w:p>
    <w:p w:rsidR="006C1195" w:rsidRDefault="006C1195" w:rsidP="004062D3">
      <w:pPr>
        <w:jc w:val="both"/>
        <w:rPr>
          <w:rFonts w:ascii="Arial" w:hAnsi="Arial" w:cs="Arial"/>
        </w:rPr>
      </w:pPr>
    </w:p>
    <w:p w:rsidR="006C1195" w:rsidRDefault="006C1195" w:rsidP="006C1195">
      <w:pPr>
        <w:autoSpaceDE w:val="0"/>
        <w:autoSpaceDN w:val="0"/>
        <w:adjustRightInd w:val="0"/>
        <w:spacing w:line="480" w:lineRule="auto"/>
        <w:ind w:left="720"/>
        <w:jc w:val="both"/>
        <w:rPr>
          <w:rFonts w:ascii="Arial" w:hAnsi="Arial" w:cs="Arial"/>
        </w:rPr>
      </w:pPr>
      <w:r>
        <w:rPr>
          <w:rFonts w:ascii="Arial" w:hAnsi="Arial" w:cs="Arial"/>
        </w:rPr>
        <w:t xml:space="preserve">El </w:t>
      </w:r>
      <w:r>
        <w:rPr>
          <w:rFonts w:ascii="Arial" w:hAnsi="Arial" w:cs="Arial"/>
          <w:i/>
        </w:rPr>
        <w:t>(NUT)</w:t>
      </w:r>
      <w:r>
        <w:rPr>
          <w:rFonts w:ascii="Arial" w:hAnsi="Arial" w:cs="Arial"/>
          <w:i/>
          <w:vertAlign w:val="subscript"/>
        </w:rPr>
        <w:t>G</w:t>
      </w:r>
      <w:r>
        <w:rPr>
          <w:rFonts w:ascii="Arial" w:hAnsi="Arial" w:cs="Arial"/>
        </w:rPr>
        <w:t xml:space="preserve"> , es el número de unidades de transferencia, representa el número   de veces que la fuerza impulsora promedio </w:t>
      </w:r>
      <w:r w:rsidRPr="00DC34B6">
        <w:rPr>
          <w:rFonts w:ascii="Arial" w:hAnsi="Arial" w:cs="Arial"/>
        </w:rPr>
        <w:t>(H´ − H)</w:t>
      </w:r>
      <w:r>
        <w:rPr>
          <w:rFonts w:ascii="Arial" w:hAnsi="Arial" w:cs="Arial"/>
        </w:rPr>
        <w:t xml:space="preserve"> se divide entre el cambio de la entalpía. Es una medida de la dificultad de la transferencia de entalpía.</w:t>
      </w:r>
    </w:p>
    <w:p w:rsidR="006C1195" w:rsidRDefault="006C1195" w:rsidP="004062D3">
      <w:pPr>
        <w:autoSpaceDE w:val="0"/>
        <w:autoSpaceDN w:val="0"/>
        <w:adjustRightInd w:val="0"/>
        <w:ind w:left="1293"/>
        <w:jc w:val="both"/>
        <w:rPr>
          <w:rFonts w:ascii="Arial" w:hAnsi="Arial" w:cs="Arial"/>
        </w:rPr>
      </w:pPr>
    </w:p>
    <w:p w:rsidR="006C1195" w:rsidRDefault="006C1195" w:rsidP="004062D3">
      <w:pPr>
        <w:autoSpaceDE w:val="0"/>
        <w:autoSpaceDN w:val="0"/>
        <w:adjustRightInd w:val="0"/>
        <w:ind w:left="1293"/>
        <w:jc w:val="both"/>
        <w:rPr>
          <w:rFonts w:ascii="Arial" w:hAnsi="Arial" w:cs="Arial"/>
        </w:rPr>
      </w:pPr>
    </w:p>
    <w:p w:rsidR="006C1195" w:rsidRDefault="006C1195" w:rsidP="006C1195">
      <w:pPr>
        <w:autoSpaceDE w:val="0"/>
        <w:autoSpaceDN w:val="0"/>
        <w:adjustRightInd w:val="0"/>
        <w:spacing w:line="480" w:lineRule="auto"/>
        <w:ind w:left="720"/>
        <w:jc w:val="both"/>
        <w:rPr>
          <w:rFonts w:ascii="Arial" w:hAnsi="Arial" w:cs="Arial"/>
        </w:rPr>
      </w:pPr>
      <w:r>
        <w:rPr>
          <w:rFonts w:ascii="Arial" w:hAnsi="Arial" w:cs="Arial"/>
        </w:rPr>
        <w:t xml:space="preserve">El número de unidades de transferencia calculado está determinado por las condiciones de proceso impuestas a la torre y no por el comportamiento propio de la torre, </w:t>
      </w:r>
      <w:r w:rsidRPr="00DA49CF">
        <w:rPr>
          <w:rFonts w:ascii="Arial" w:hAnsi="Arial" w:cs="Arial"/>
          <w:i/>
        </w:rPr>
        <w:t>(HUT)</w:t>
      </w:r>
      <w:r w:rsidRPr="00DA49CF">
        <w:rPr>
          <w:rFonts w:ascii="Arial" w:hAnsi="Arial" w:cs="Arial"/>
          <w:i/>
          <w:vertAlign w:val="subscript"/>
        </w:rPr>
        <w:t>G</w:t>
      </w:r>
      <w:r>
        <w:rPr>
          <w:rFonts w:ascii="Arial" w:hAnsi="Arial" w:cs="Arial"/>
        </w:rPr>
        <w:t xml:space="preserve"> es la altura de una unidad de transferencia.</w:t>
      </w:r>
    </w:p>
    <w:p w:rsidR="006C1195" w:rsidRDefault="006C1195" w:rsidP="004062D3">
      <w:pPr>
        <w:autoSpaceDE w:val="0"/>
        <w:autoSpaceDN w:val="0"/>
        <w:adjustRightInd w:val="0"/>
        <w:ind w:left="1293"/>
        <w:jc w:val="both"/>
        <w:rPr>
          <w:rFonts w:ascii="Arial" w:hAnsi="Arial" w:cs="Arial"/>
        </w:rPr>
      </w:pPr>
    </w:p>
    <w:p w:rsidR="006C1195" w:rsidRDefault="006C1195" w:rsidP="004062D3">
      <w:pPr>
        <w:autoSpaceDE w:val="0"/>
        <w:autoSpaceDN w:val="0"/>
        <w:adjustRightInd w:val="0"/>
        <w:jc w:val="both"/>
        <w:rPr>
          <w:rFonts w:ascii="Arial" w:hAnsi="Arial" w:cs="Arial"/>
        </w:rPr>
      </w:pPr>
    </w:p>
    <w:p w:rsidR="006C1195" w:rsidRDefault="006C1195" w:rsidP="006C1195">
      <w:pPr>
        <w:autoSpaceDE w:val="0"/>
        <w:autoSpaceDN w:val="0"/>
        <w:adjustRightInd w:val="0"/>
        <w:spacing w:line="480" w:lineRule="auto"/>
        <w:ind w:left="720"/>
        <w:jc w:val="both"/>
      </w:pPr>
      <w:r>
        <w:rPr>
          <w:rFonts w:ascii="Arial" w:hAnsi="Arial" w:cs="Arial"/>
        </w:rPr>
        <w:t>La ecuación 2.13 no es muy conveniente para usarse en el cálculo de torres de enfriamiento donde el interés principal se sitúa en la temperatura del agua producida, por lo tanto podemos expresar la ecuación 2.13, combinándola con la ecuación 2.9, de esta otra forma.</w:t>
      </w:r>
      <w:r>
        <w:t xml:space="preserve"> </w:t>
      </w:r>
    </w:p>
    <w:p w:rsidR="006C1195" w:rsidRDefault="006C1195" w:rsidP="004062D3">
      <w:pPr>
        <w:autoSpaceDE w:val="0"/>
        <w:autoSpaceDN w:val="0"/>
        <w:adjustRightInd w:val="0"/>
        <w:ind w:left="1293"/>
        <w:jc w:val="both"/>
      </w:pPr>
    </w:p>
    <w:p w:rsidR="006C1195" w:rsidRDefault="006C1195" w:rsidP="004062D3">
      <w:pPr>
        <w:autoSpaceDE w:val="0"/>
        <w:autoSpaceDN w:val="0"/>
        <w:adjustRightInd w:val="0"/>
        <w:rPr>
          <w:rFonts w:ascii="Arial" w:hAnsi="Arial" w:cs="Arial"/>
        </w:rPr>
      </w:pPr>
    </w:p>
    <w:p w:rsidR="006C1195" w:rsidRDefault="006C1195" w:rsidP="006C1195">
      <w:pPr>
        <w:autoSpaceDE w:val="0"/>
        <w:autoSpaceDN w:val="0"/>
        <w:adjustRightInd w:val="0"/>
        <w:spacing w:line="480" w:lineRule="auto"/>
        <w:jc w:val="center"/>
        <w:rPr>
          <w:rFonts w:ascii="Arial" w:hAnsi="Arial" w:cs="Arial"/>
        </w:rPr>
      </w:pPr>
      <w:r>
        <w:rPr>
          <w:rFonts w:ascii="Arial" w:hAnsi="Arial" w:cs="Arial"/>
        </w:rPr>
        <w:t xml:space="preserve">                                  </w:t>
      </w:r>
      <w:r w:rsidRPr="00F74FD9">
        <w:rPr>
          <w:rFonts w:ascii="Arial" w:hAnsi="Arial" w:cs="Arial"/>
          <w:position w:val="-30"/>
        </w:rPr>
        <w:object w:dxaOrig="2400" w:dyaOrig="859">
          <v:shape id="_x0000_i1084" type="#_x0000_t75" style="width:120pt;height:43.2pt" o:ole="">
            <v:imagedata r:id="rId159" o:title=""/>
          </v:shape>
          <o:OLEObject Type="Embed" ProgID="Equation.3" ShapeID="_x0000_i1084" DrawAspect="Content" ObjectID="_1345617189" r:id="rId160"/>
        </w:object>
      </w:r>
      <w:r>
        <w:rPr>
          <w:rFonts w:ascii="Arial" w:hAnsi="Arial" w:cs="Arial"/>
        </w:rPr>
        <w:t xml:space="preserve">                                      2.17</w:t>
      </w:r>
    </w:p>
    <w:p w:rsidR="006C1195" w:rsidRDefault="006C1195" w:rsidP="006C1195">
      <w:pPr>
        <w:autoSpaceDE w:val="0"/>
        <w:autoSpaceDN w:val="0"/>
        <w:adjustRightInd w:val="0"/>
        <w:spacing w:line="480" w:lineRule="auto"/>
        <w:jc w:val="center"/>
        <w:rPr>
          <w:rFonts w:ascii="Arial" w:hAnsi="Arial" w:cs="Arial"/>
        </w:rPr>
      </w:pPr>
    </w:p>
    <w:p w:rsidR="006C1195" w:rsidRDefault="006C1195" w:rsidP="006C1195">
      <w:pPr>
        <w:autoSpaceDE w:val="0"/>
        <w:autoSpaceDN w:val="0"/>
        <w:adjustRightInd w:val="0"/>
        <w:spacing w:line="480" w:lineRule="auto"/>
        <w:rPr>
          <w:rFonts w:ascii="Arial" w:hAnsi="Arial" w:cs="Arial"/>
        </w:rPr>
      </w:pPr>
      <w:r>
        <w:rPr>
          <w:rFonts w:ascii="Arial" w:hAnsi="Arial" w:cs="Arial"/>
        </w:rPr>
        <w:t xml:space="preserve">                                            </w:t>
      </w:r>
      <w:r w:rsidRPr="00F74FD9">
        <w:rPr>
          <w:rFonts w:ascii="Arial" w:hAnsi="Arial" w:cs="Arial"/>
          <w:position w:val="-10"/>
        </w:rPr>
        <w:object w:dxaOrig="2140" w:dyaOrig="340">
          <v:shape id="_x0000_i1085" type="#_x0000_t75" style="width:106.8pt;height:16.8pt" o:ole="">
            <v:imagedata r:id="rId161" o:title=""/>
          </v:shape>
          <o:OLEObject Type="Embed" ProgID="Equation.3" ShapeID="_x0000_i1085" DrawAspect="Content" ObjectID="_1345617190" r:id="rId162"/>
        </w:object>
      </w:r>
      <w:r>
        <w:rPr>
          <w:rFonts w:ascii="Arial" w:hAnsi="Arial" w:cs="Arial"/>
        </w:rPr>
        <w:t xml:space="preserve">                                    2.18</w:t>
      </w:r>
    </w:p>
    <w:p w:rsidR="006C1195" w:rsidRDefault="006C1195" w:rsidP="006C1195">
      <w:pPr>
        <w:autoSpaceDE w:val="0"/>
        <w:autoSpaceDN w:val="0"/>
        <w:adjustRightInd w:val="0"/>
        <w:spacing w:line="480" w:lineRule="auto"/>
        <w:rPr>
          <w:rFonts w:ascii="Arial" w:hAnsi="Arial" w:cs="Arial"/>
        </w:rPr>
      </w:pPr>
    </w:p>
    <w:p w:rsidR="006C1195" w:rsidRDefault="006C1195" w:rsidP="004062D3">
      <w:pPr>
        <w:autoSpaceDE w:val="0"/>
        <w:autoSpaceDN w:val="0"/>
        <w:adjustRightInd w:val="0"/>
        <w:ind w:left="720" w:firstLine="708"/>
        <w:rPr>
          <w:rFonts w:ascii="Arial" w:hAnsi="Arial" w:cs="Arial"/>
        </w:rPr>
      </w:pPr>
      <w:r>
        <w:rPr>
          <w:rFonts w:ascii="Arial" w:hAnsi="Arial" w:cs="Arial"/>
        </w:rPr>
        <w:t>Por lo tanto:</w:t>
      </w:r>
    </w:p>
    <w:p w:rsidR="006C1195" w:rsidRDefault="006C1195" w:rsidP="004062D3">
      <w:pPr>
        <w:autoSpaceDE w:val="0"/>
        <w:autoSpaceDN w:val="0"/>
        <w:adjustRightInd w:val="0"/>
        <w:ind w:left="708" w:firstLine="708"/>
        <w:rPr>
          <w:rFonts w:ascii="Arial" w:hAnsi="Arial" w:cs="Arial"/>
        </w:rPr>
      </w:pPr>
    </w:p>
    <w:p w:rsidR="006C1195" w:rsidRDefault="006C1195" w:rsidP="004062D3">
      <w:pPr>
        <w:autoSpaceDE w:val="0"/>
        <w:autoSpaceDN w:val="0"/>
        <w:adjustRightInd w:val="0"/>
        <w:ind w:left="708" w:firstLine="708"/>
        <w:rPr>
          <w:rFonts w:ascii="Arial" w:hAnsi="Arial" w:cs="Arial"/>
        </w:rPr>
      </w:pPr>
    </w:p>
    <w:p w:rsidR="006C1195" w:rsidRDefault="006C1195" w:rsidP="006C1195">
      <w:pPr>
        <w:autoSpaceDE w:val="0"/>
        <w:autoSpaceDN w:val="0"/>
        <w:adjustRightInd w:val="0"/>
        <w:spacing w:line="480" w:lineRule="auto"/>
        <w:rPr>
          <w:rFonts w:ascii="Arial" w:hAnsi="Arial" w:cs="Arial"/>
        </w:rPr>
      </w:pPr>
      <w:r>
        <w:rPr>
          <w:rFonts w:ascii="Arial" w:hAnsi="Arial" w:cs="Arial"/>
        </w:rPr>
        <w:t xml:space="preserve">                                               </w:t>
      </w:r>
      <w:r>
        <w:rPr>
          <w:rFonts w:ascii="Arial" w:hAnsi="Arial" w:cs="Arial"/>
          <w:position w:val="-10"/>
        </w:rPr>
        <w:object w:dxaOrig="859" w:dyaOrig="340">
          <v:shape id="_x0000_i1086" type="#_x0000_t75" style="width:43.2pt;height:16.8pt" o:ole="">
            <v:imagedata r:id="rId163" o:title=""/>
          </v:shape>
          <o:OLEObject Type="Embed" ProgID="Equation.3" ShapeID="_x0000_i1086" DrawAspect="Content" ObjectID="_1345617191" r:id="rId164"/>
        </w:object>
      </w:r>
      <w:r>
        <w:rPr>
          <w:rFonts w:ascii="Arial" w:hAnsi="Arial" w:cs="Arial"/>
        </w:rPr>
        <w:t xml:space="preserve">= </w:t>
      </w:r>
      <w:r w:rsidRPr="00F74FD9">
        <w:rPr>
          <w:rFonts w:ascii="Arial" w:hAnsi="Arial" w:cs="Arial"/>
          <w:position w:val="-24"/>
        </w:rPr>
        <w:object w:dxaOrig="720" w:dyaOrig="800">
          <v:shape id="_x0000_i1087" type="#_x0000_t75" style="width:36pt;height:39.6pt" o:ole="">
            <v:imagedata r:id="rId165" o:title=""/>
          </v:shape>
          <o:OLEObject Type="Embed" ProgID="Equation.3" ShapeID="_x0000_i1087" DrawAspect="Content" ObjectID="_1345617192" r:id="rId166"/>
        </w:object>
      </w:r>
      <w:r>
        <w:rPr>
          <w:rFonts w:ascii="Arial" w:hAnsi="Arial" w:cs="Arial"/>
        </w:rPr>
        <w:t xml:space="preserve">                                       2.19</w:t>
      </w:r>
    </w:p>
    <w:p w:rsidR="006C1195" w:rsidRDefault="006C1195" w:rsidP="006C1195">
      <w:pPr>
        <w:autoSpaceDE w:val="0"/>
        <w:autoSpaceDN w:val="0"/>
        <w:adjustRightInd w:val="0"/>
        <w:spacing w:line="480" w:lineRule="auto"/>
        <w:rPr>
          <w:rFonts w:ascii="Arial" w:hAnsi="Arial" w:cs="Arial"/>
        </w:rPr>
      </w:pPr>
      <w:r>
        <w:rPr>
          <w:rFonts w:ascii="Arial" w:hAnsi="Arial" w:cs="Arial"/>
          <w:b/>
        </w:rPr>
        <w:t xml:space="preserve">                                             </w:t>
      </w:r>
      <w:r>
        <w:rPr>
          <w:rFonts w:ascii="Arial" w:hAnsi="Arial" w:cs="Arial"/>
          <w:b/>
          <w:position w:val="-10"/>
        </w:rPr>
        <w:object w:dxaOrig="859" w:dyaOrig="340">
          <v:shape id="_x0000_i1088" type="#_x0000_t75" style="width:43.2pt;height:16.8pt" o:ole="">
            <v:imagedata r:id="rId167" o:title=""/>
          </v:shape>
          <o:OLEObject Type="Embed" ProgID="Equation.3" ShapeID="_x0000_i1088" DrawAspect="Content" ObjectID="_1345617193" r:id="rId168"/>
        </w:object>
      </w:r>
      <w:r>
        <w:rPr>
          <w:rFonts w:ascii="Arial" w:hAnsi="Arial" w:cs="Arial"/>
          <w:b/>
        </w:rPr>
        <w:t xml:space="preserve">=   </w:t>
      </w:r>
      <w:r w:rsidRPr="00802C5E">
        <w:rPr>
          <w:rFonts w:ascii="Arial" w:hAnsi="Arial" w:cs="Arial"/>
          <w:b/>
          <w:position w:val="-30"/>
        </w:rPr>
        <w:object w:dxaOrig="1219" w:dyaOrig="740">
          <v:shape id="_x0000_i1089" type="#_x0000_t75" style="width:61.2pt;height:37.2pt" o:ole="">
            <v:imagedata r:id="rId169" o:title=""/>
          </v:shape>
          <o:OLEObject Type="Embed" ProgID="Equation.3" ShapeID="_x0000_i1089" DrawAspect="Content" ObjectID="_1345617194" r:id="rId170"/>
        </w:object>
      </w:r>
      <w:r>
        <w:rPr>
          <w:rFonts w:ascii="Arial" w:hAnsi="Arial" w:cs="Arial"/>
          <w:b/>
        </w:rPr>
        <w:t xml:space="preserve">                               </w:t>
      </w:r>
      <w:r>
        <w:rPr>
          <w:rFonts w:ascii="Arial" w:hAnsi="Arial" w:cs="Arial"/>
        </w:rPr>
        <w:t>2.20</w:t>
      </w:r>
    </w:p>
    <w:p w:rsidR="006C1195" w:rsidRDefault="006C1195" w:rsidP="004062D3">
      <w:pPr>
        <w:autoSpaceDE w:val="0"/>
        <w:autoSpaceDN w:val="0"/>
        <w:adjustRightInd w:val="0"/>
        <w:rPr>
          <w:rFonts w:ascii="Arial" w:hAnsi="Arial" w:cs="Arial"/>
          <w:b/>
          <w:i/>
        </w:rPr>
      </w:pPr>
    </w:p>
    <w:p w:rsidR="006C1195" w:rsidRDefault="006C1195" w:rsidP="006C1195">
      <w:pPr>
        <w:spacing w:line="480" w:lineRule="auto"/>
        <w:ind w:left="720"/>
        <w:jc w:val="both"/>
        <w:rPr>
          <w:rFonts w:ascii="Arial" w:hAnsi="Arial" w:cs="Arial"/>
        </w:rPr>
      </w:pPr>
      <w:r>
        <w:rPr>
          <w:rFonts w:ascii="Arial" w:hAnsi="Arial" w:cs="Arial"/>
        </w:rPr>
        <w:t>Las ecuaciones 2.19 y 2.20 son las ecuaciones de diseño de una torre de humidificación. En general, para el cálculo de</w:t>
      </w:r>
      <w:r>
        <w:rPr>
          <w:rFonts w:ascii="Arial" w:hAnsi="Arial" w:cs="Arial"/>
          <w:i/>
        </w:rPr>
        <w:t xml:space="preserve"> (HUT)</w:t>
      </w:r>
      <w:r>
        <w:rPr>
          <w:rFonts w:ascii="Arial" w:hAnsi="Arial" w:cs="Arial"/>
          <w:i/>
          <w:vertAlign w:val="subscript"/>
        </w:rPr>
        <w:t>G</w:t>
      </w:r>
      <w:r>
        <w:rPr>
          <w:rFonts w:ascii="Arial" w:hAnsi="Arial" w:cs="Arial"/>
          <w:i/>
        </w:rPr>
        <w:t xml:space="preserve"> </w:t>
      </w:r>
      <w:r>
        <w:rPr>
          <w:rFonts w:ascii="Arial" w:hAnsi="Arial" w:cs="Arial"/>
        </w:rPr>
        <w:t>se deben determinar  los caudales y los parámetros de la columna que permiten determinar el coeficiente de transferencia.</w:t>
      </w:r>
    </w:p>
    <w:p w:rsidR="006C1195" w:rsidRDefault="006C1195" w:rsidP="004062D3">
      <w:pPr>
        <w:ind w:left="1233"/>
        <w:jc w:val="both"/>
        <w:rPr>
          <w:rFonts w:ascii="Arial" w:hAnsi="Arial" w:cs="Arial"/>
        </w:rPr>
      </w:pPr>
    </w:p>
    <w:p w:rsidR="006C1195" w:rsidRDefault="006C1195" w:rsidP="004062D3">
      <w:pPr>
        <w:ind w:left="1233"/>
        <w:jc w:val="both"/>
        <w:rPr>
          <w:rFonts w:ascii="Arial" w:hAnsi="Arial" w:cs="Arial"/>
        </w:rPr>
      </w:pPr>
    </w:p>
    <w:p w:rsidR="006C1195" w:rsidRDefault="006C1195" w:rsidP="006C1195">
      <w:pPr>
        <w:spacing w:line="480" w:lineRule="auto"/>
        <w:ind w:left="720"/>
        <w:jc w:val="both"/>
        <w:rPr>
          <w:rFonts w:ascii="Arial" w:hAnsi="Arial" w:cs="Arial"/>
        </w:rPr>
      </w:pPr>
      <w:r>
        <w:rPr>
          <w:rFonts w:ascii="Arial" w:hAnsi="Arial" w:cs="Arial"/>
        </w:rPr>
        <w:t>Los valores de las entalpías de saturación H´ son calculadas con una humedad relativa  al 100% y a presión atmosférica, dependiendo del lugar donde se encuentre situada la torre de enfriamiento, los valores de la entalpía de aire caliente, H, son calculadas con la temperatura de bulbo húmedo del aire (T</w:t>
      </w:r>
      <w:r>
        <w:rPr>
          <w:rFonts w:ascii="Arial" w:hAnsi="Arial" w:cs="Arial"/>
          <w:sz w:val="22"/>
          <w:szCs w:val="22"/>
        </w:rPr>
        <w:t>bh</w:t>
      </w:r>
      <w:r>
        <w:rPr>
          <w:rFonts w:ascii="Arial" w:hAnsi="Arial" w:cs="Arial"/>
        </w:rPr>
        <w:t>1).</w:t>
      </w:r>
    </w:p>
    <w:p w:rsidR="006C1195" w:rsidRDefault="006C1195" w:rsidP="004062D3">
      <w:pPr>
        <w:ind w:left="1233"/>
        <w:jc w:val="both"/>
        <w:rPr>
          <w:rFonts w:ascii="Arial" w:hAnsi="Arial" w:cs="Arial"/>
        </w:rPr>
      </w:pPr>
    </w:p>
    <w:p w:rsidR="006C1195" w:rsidRDefault="006C1195" w:rsidP="004062D3">
      <w:pPr>
        <w:jc w:val="both"/>
        <w:rPr>
          <w:rFonts w:ascii="Arial" w:hAnsi="Arial" w:cs="Arial"/>
        </w:rPr>
      </w:pPr>
    </w:p>
    <w:p w:rsidR="006C1195" w:rsidRDefault="006C1195" w:rsidP="006C1195">
      <w:pPr>
        <w:spacing w:line="480" w:lineRule="auto"/>
        <w:ind w:left="720"/>
        <w:jc w:val="both"/>
        <w:rPr>
          <w:rFonts w:ascii="Arial" w:hAnsi="Arial" w:cs="Arial"/>
        </w:rPr>
      </w:pPr>
      <w:r>
        <w:rPr>
          <w:rFonts w:ascii="Arial" w:hAnsi="Arial" w:cs="Arial"/>
        </w:rPr>
        <w:t xml:space="preserve">Para el cálculo del número de unidades de transferencia se debe resolver la integral conociendo los valores de entalpía interfacial para </w:t>
      </w:r>
      <w:r>
        <w:rPr>
          <w:rFonts w:ascii="Arial" w:hAnsi="Arial" w:cs="Arial"/>
        </w:rPr>
        <w:lastRenderedPageBreak/>
        <w:t>que correspondan a los valores de entalpía del aire. Como los valores de entalpía interfacial dependen de la temperatura del líquido y de la entalpía del gas se deben tener una relación entre estas variables a lo largo de la columna. Esta relación se denomina recta de operación,  y  es resultante del balance de entalpía:</w:t>
      </w:r>
    </w:p>
    <w:p w:rsidR="006C1195" w:rsidRDefault="006C1195" w:rsidP="004062D3">
      <w:pPr>
        <w:ind w:left="1233"/>
        <w:jc w:val="both"/>
        <w:rPr>
          <w:rFonts w:ascii="Arial" w:hAnsi="Arial" w:cs="Arial"/>
        </w:rPr>
      </w:pPr>
    </w:p>
    <w:p w:rsidR="006C1195" w:rsidRDefault="006C1195" w:rsidP="004062D3">
      <w:pPr>
        <w:ind w:left="450"/>
        <w:jc w:val="both"/>
        <w:rPr>
          <w:rFonts w:ascii="Arial" w:hAnsi="Arial" w:cs="Arial"/>
        </w:rPr>
      </w:pPr>
    </w:p>
    <w:p w:rsidR="006C1195" w:rsidRDefault="006C1195" w:rsidP="006C1195">
      <w:pPr>
        <w:spacing w:line="480" w:lineRule="auto"/>
        <w:ind w:left="450"/>
        <w:jc w:val="center"/>
        <w:rPr>
          <w:rFonts w:ascii="Arial" w:hAnsi="Arial" w:cs="Arial"/>
        </w:rPr>
      </w:pPr>
      <w:r>
        <w:rPr>
          <w:rFonts w:ascii="Arial" w:hAnsi="Arial" w:cs="Arial"/>
        </w:rPr>
        <w:t xml:space="preserve">      </w:t>
      </w:r>
      <w:r>
        <w:rPr>
          <w:rFonts w:ascii="Arial" w:hAnsi="Arial" w:cs="Arial"/>
        </w:rPr>
        <w:object w:dxaOrig="2840" w:dyaOrig="920">
          <v:shape id="_x0000_i1090" type="#_x0000_t75" style="width:141.6pt;height:45.6pt" o:ole="">
            <v:imagedata r:id="rId171" o:title=""/>
          </v:shape>
          <o:OLEObject Type="Embed" ProgID="Equation.3" ShapeID="_x0000_i1090" DrawAspect="Content" ObjectID="_1345617195" r:id="rId172"/>
        </w:object>
      </w:r>
      <w:r>
        <w:rPr>
          <w:rFonts w:ascii="Arial" w:hAnsi="Arial" w:cs="Arial"/>
        </w:rPr>
        <w:t xml:space="preserve">                               </w:t>
      </w:r>
    </w:p>
    <w:p w:rsidR="006C1195" w:rsidRDefault="006C1195" w:rsidP="004062D3">
      <w:pPr>
        <w:jc w:val="both"/>
        <w:rPr>
          <w:rFonts w:ascii="Arial" w:hAnsi="Arial" w:cs="Arial"/>
        </w:rPr>
      </w:pPr>
    </w:p>
    <w:p w:rsidR="006C1195" w:rsidRDefault="006C1195" w:rsidP="004062D3">
      <w:pPr>
        <w:jc w:val="both"/>
        <w:rPr>
          <w:rFonts w:ascii="Arial" w:hAnsi="Arial" w:cs="Arial"/>
        </w:rPr>
      </w:pPr>
    </w:p>
    <w:p w:rsidR="006C1195" w:rsidRDefault="006C1195" w:rsidP="006C1195">
      <w:pPr>
        <w:spacing w:line="480" w:lineRule="auto"/>
        <w:ind w:left="720"/>
        <w:jc w:val="both"/>
        <w:rPr>
          <w:rFonts w:ascii="Arial" w:hAnsi="Arial" w:cs="Arial"/>
        </w:rPr>
      </w:pPr>
      <w:r>
        <w:rPr>
          <w:rFonts w:ascii="Arial" w:hAnsi="Arial" w:cs="Arial"/>
        </w:rPr>
        <w:t xml:space="preserve">Esta expresión es la misma que la ecuación 2.7 pero representada de otra manera. La temperatura T del agua no es función simple de las entalpías H´ y H, es conveniente realizar la integración de la ecuación 2.17 refiriéndose a </w:t>
      </w:r>
      <w:smartTag w:uri="urn:schemas-microsoft-com:office:smarttags" w:element="PersonName">
        <w:smartTagPr>
          <w:attr w:name="ProductID" w:val="la Fig."/>
        </w:smartTagPr>
        <w:r>
          <w:rPr>
            <w:rFonts w:ascii="Arial" w:hAnsi="Arial" w:cs="Arial"/>
          </w:rPr>
          <w:t>la Fig.</w:t>
        </w:r>
      </w:smartTag>
      <w:r>
        <w:rPr>
          <w:rFonts w:ascii="Arial" w:hAnsi="Arial" w:cs="Arial"/>
        </w:rPr>
        <w:t xml:space="preserve"> 2.4, las entalpías de saturación H´  para el aire se grafican en contra  de la temperatura del agua T en el  rango de la torre, la unión de los puntos que forman los valores de aire saturado H´ generan una curva que representa la máxima saturación del aire bajo las condiciones impuestas en el proceso.</w:t>
      </w:r>
    </w:p>
    <w:p w:rsidR="006C1195" w:rsidRDefault="006C1195" w:rsidP="004062D3">
      <w:pPr>
        <w:jc w:val="center"/>
        <w:rPr>
          <w:rFonts w:ascii="Arial" w:hAnsi="Arial" w:cs="Arial"/>
        </w:rPr>
      </w:pPr>
    </w:p>
    <w:p w:rsidR="006C1195" w:rsidRDefault="006C1195" w:rsidP="004062D3">
      <w:pPr>
        <w:jc w:val="both"/>
        <w:rPr>
          <w:rFonts w:ascii="Arial" w:hAnsi="Arial" w:cs="Arial"/>
        </w:rPr>
      </w:pPr>
    </w:p>
    <w:p w:rsidR="006C1195" w:rsidRPr="00D21E5F" w:rsidRDefault="006C1195" w:rsidP="006C1195">
      <w:pPr>
        <w:spacing w:line="480" w:lineRule="auto"/>
        <w:ind w:left="720"/>
        <w:jc w:val="both"/>
        <w:rPr>
          <w:rFonts w:ascii="Arial" w:hAnsi="Arial" w:cs="Arial"/>
        </w:rPr>
      </w:pPr>
      <w:r w:rsidRPr="00D21E5F">
        <w:rPr>
          <w:rFonts w:ascii="Arial" w:hAnsi="Arial" w:cs="Arial"/>
        </w:rPr>
        <w:t xml:space="preserve">Ya que la entalpías de aire que se encuentra a la entrada H1 se conocen o puede determinarse fácilmente, cualquier variación en el área de la curva entalpía vs temperatura representara una variación en la altura de la torre, por lo tanto un movimiento hacia abajo de la </w:t>
      </w:r>
      <w:r w:rsidRPr="00D21E5F">
        <w:rPr>
          <w:rFonts w:ascii="Arial" w:hAnsi="Arial" w:cs="Arial"/>
        </w:rPr>
        <w:lastRenderedPageBreak/>
        <w:t>línea de operación de la torre y conociendo que la línea de saturación del aire permanece constante a presión atmosférica, esta tomará una mayor área entre ella misma y la línea de saturación significa  menos unidades de transferencia y por lo tanto menor altura de la torre. A cualquier temperatura T en la columna entre T1 y T2, la potencia que impulsa al calor fuera de la película saturada en la superficie del agua hacia el aire saturado es la diferencia entre el valor de H´ y H en ese punto. T</w:t>
      </w:r>
      <w:r w:rsidRPr="00D21E5F">
        <w:rPr>
          <w:rFonts w:ascii="Arial" w:hAnsi="Arial" w:cs="Arial"/>
          <w:bCs/>
        </w:rPr>
        <w:t xml:space="preserve">omando pequeños incrementos  de temperatura y dividendo por la diferencia promedio de H´-H para el incremento se obtiene el número de unidades de transferencia requerido para el cambio de temperatura del agua. Cuando los incrementos se suman da el valor total de NUT, como ya se mencionó, el punto de partida de la línea de operación H1 se obtiene de la condición de aire atmosférico que entra a la torre por la </w:t>
      </w:r>
      <w:r w:rsidRPr="004C52B3">
        <w:rPr>
          <w:rFonts w:ascii="Arial" w:hAnsi="Arial" w:cs="Arial"/>
          <w:bCs/>
        </w:rPr>
        <w:t>parte</w:t>
      </w:r>
      <w:r w:rsidRPr="00D21E5F">
        <w:rPr>
          <w:rFonts w:ascii="Arial" w:hAnsi="Arial" w:cs="Arial"/>
          <w:bCs/>
        </w:rPr>
        <w:t xml:space="preserve"> inferior.</w:t>
      </w:r>
    </w:p>
    <w:p w:rsidR="006C1195" w:rsidRPr="00D21E5F" w:rsidRDefault="006C1195" w:rsidP="004062D3">
      <w:pPr>
        <w:pStyle w:val="Textoindependiente2"/>
        <w:spacing w:line="240" w:lineRule="auto"/>
        <w:ind w:left="720"/>
        <w:rPr>
          <w:b/>
          <w:bCs/>
        </w:rPr>
      </w:pPr>
    </w:p>
    <w:p w:rsidR="006C1195" w:rsidRPr="00D21E5F" w:rsidRDefault="006C1195" w:rsidP="004062D3">
      <w:pPr>
        <w:pStyle w:val="Textoindependiente2"/>
        <w:spacing w:line="240" w:lineRule="auto"/>
        <w:jc w:val="both"/>
        <w:rPr>
          <w:b/>
          <w:bCs/>
        </w:rPr>
      </w:pPr>
    </w:p>
    <w:p w:rsidR="006C1195" w:rsidRPr="004062D3" w:rsidRDefault="006C1195" w:rsidP="004062D3">
      <w:pPr>
        <w:pStyle w:val="Textoindependiente2"/>
        <w:ind w:left="720"/>
        <w:jc w:val="both"/>
        <w:rPr>
          <w:rFonts w:ascii="Arial" w:hAnsi="Arial" w:cs="Arial"/>
          <w:bCs/>
        </w:rPr>
      </w:pPr>
      <w:r w:rsidRPr="004062D3">
        <w:rPr>
          <w:rFonts w:ascii="Arial" w:hAnsi="Arial" w:cs="Arial"/>
          <w:bCs/>
        </w:rPr>
        <w:t xml:space="preserve">Para el análisis detallado las curvas de operación de las torres de enfriamiento es necesario calcular las curvas características para cada uno de los parámetros más importantes, estos son kxa y NUT. Los valores de </w:t>
      </w:r>
      <w:r w:rsidRPr="004062D3">
        <w:rPr>
          <w:rFonts w:ascii="Arial" w:hAnsi="Arial" w:cs="Arial"/>
          <w:bCs/>
          <w:i/>
        </w:rPr>
        <w:t>kxa</w:t>
      </w:r>
      <w:r w:rsidRPr="004062D3">
        <w:rPr>
          <w:rFonts w:ascii="Arial" w:hAnsi="Arial" w:cs="Arial"/>
          <w:bCs/>
        </w:rPr>
        <w:t xml:space="preserve">  se encuentran en función del flujo de másico   de aire, agua y el área transversal de la torre </w:t>
      </w:r>
    </w:p>
    <w:p w:rsidR="006C1195" w:rsidRPr="004062D3" w:rsidRDefault="006C1195" w:rsidP="006C1195">
      <w:pPr>
        <w:pStyle w:val="Textoindependiente2"/>
        <w:ind w:left="1308"/>
        <w:rPr>
          <w:rFonts w:ascii="Arial" w:hAnsi="Arial" w:cs="Arial"/>
          <w:bCs/>
        </w:rPr>
      </w:pPr>
    </w:p>
    <w:p w:rsidR="006C1195" w:rsidRDefault="006C1195" w:rsidP="006C1195">
      <w:pPr>
        <w:pStyle w:val="Textoindependiente2"/>
        <w:ind w:left="1308"/>
        <w:rPr>
          <w:b/>
          <w:bCs/>
        </w:rPr>
      </w:pPr>
    </w:p>
    <w:p w:rsidR="004062D3" w:rsidRDefault="006C1195" w:rsidP="004062D3">
      <w:pPr>
        <w:pStyle w:val="Textoindependiente2"/>
        <w:ind w:left="2832" w:firstLine="708"/>
        <w:rPr>
          <w:b/>
          <w:bCs/>
        </w:rPr>
      </w:pPr>
      <w:r>
        <w:rPr>
          <w:b/>
          <w:bCs/>
          <w:position w:val="-10"/>
        </w:rPr>
        <w:object w:dxaOrig="2299" w:dyaOrig="480">
          <v:shape id="_x0000_i1091" type="#_x0000_t75" style="width:115.2pt;height:24pt" o:ole="">
            <v:imagedata r:id="rId173" o:title=""/>
          </v:shape>
          <o:OLEObject Type="Embed" ProgID="Equation.3" ShapeID="_x0000_i1091" DrawAspect="Content" ObjectID="_1345617196" r:id="rId174"/>
        </w:object>
      </w:r>
      <w:r>
        <w:rPr>
          <w:b/>
          <w:bCs/>
        </w:rPr>
        <w:t xml:space="preserve">.       </w:t>
      </w:r>
    </w:p>
    <w:p w:rsidR="006C1195" w:rsidRPr="004062D3" w:rsidRDefault="006C1195" w:rsidP="004062D3">
      <w:pPr>
        <w:pStyle w:val="Textoindependiente2"/>
        <w:spacing w:line="240" w:lineRule="auto"/>
        <w:ind w:left="2832" w:firstLine="708"/>
        <w:rPr>
          <w:b/>
          <w:bCs/>
        </w:rPr>
      </w:pPr>
      <w:r>
        <w:rPr>
          <w:b/>
          <w:bCs/>
        </w:rPr>
        <w:t xml:space="preserve">              </w:t>
      </w:r>
      <w:r w:rsidRPr="004062D3">
        <w:rPr>
          <w:rFonts w:ascii="Arial" w:hAnsi="Arial" w:cs="Arial"/>
          <w:bCs/>
        </w:rPr>
        <w:t xml:space="preserve">                      </w:t>
      </w:r>
    </w:p>
    <w:p w:rsidR="006C1195" w:rsidRDefault="006C1195" w:rsidP="004062D3">
      <w:pPr>
        <w:pStyle w:val="Textoindependiente2"/>
        <w:ind w:left="720"/>
        <w:rPr>
          <w:rFonts w:ascii="Arial" w:hAnsi="Arial" w:cs="Arial"/>
          <w:bCs/>
        </w:rPr>
      </w:pPr>
      <w:r w:rsidRPr="004062D3">
        <w:rPr>
          <w:rFonts w:ascii="Arial" w:hAnsi="Arial" w:cs="Arial"/>
          <w:bCs/>
        </w:rPr>
        <w:t>y los valores de NUT se encuentran en función de los flujos másicos de aire, agua, altura del relleno estudiada y el área transversal de la torre de enfriamiento.</w:t>
      </w:r>
    </w:p>
    <w:p w:rsidR="004062D3" w:rsidRPr="004062D3" w:rsidRDefault="004062D3" w:rsidP="004062D3">
      <w:pPr>
        <w:pStyle w:val="Textoindependiente2"/>
        <w:spacing w:line="240" w:lineRule="auto"/>
        <w:ind w:left="720"/>
        <w:rPr>
          <w:rFonts w:ascii="Arial" w:hAnsi="Arial" w:cs="Arial"/>
          <w:bCs/>
        </w:rPr>
      </w:pPr>
    </w:p>
    <w:p w:rsidR="006C1195" w:rsidRDefault="006C1195" w:rsidP="006C1195">
      <w:pPr>
        <w:jc w:val="center"/>
      </w:pPr>
      <w:r>
        <w:rPr>
          <w:b/>
          <w:bCs/>
        </w:rPr>
        <w:t xml:space="preserve">           </w:t>
      </w:r>
      <w:r>
        <w:rPr>
          <w:b/>
          <w:bCs/>
          <w:position w:val="-10"/>
        </w:rPr>
        <w:object w:dxaOrig="2720" w:dyaOrig="480">
          <v:shape id="_x0000_i1092" type="#_x0000_t75" style="width:135.6pt;height:24pt" o:ole="">
            <v:imagedata r:id="rId175" o:title=""/>
          </v:shape>
          <o:OLEObject Type="Embed" ProgID="Equation.3" ShapeID="_x0000_i1092" DrawAspect="Content" ObjectID="_1345617197" r:id="rId176"/>
        </w:object>
      </w:r>
    </w:p>
    <w:p w:rsidR="00784A36" w:rsidRDefault="00784A36" w:rsidP="00784A36">
      <w:pPr>
        <w:spacing w:line="480" w:lineRule="auto"/>
        <w:ind w:left="708"/>
        <w:jc w:val="center"/>
        <w:rPr>
          <w:rFonts w:ascii="Arial" w:hAnsi="Arial" w:cs="Arial"/>
          <w:b/>
          <w:sz w:val="48"/>
          <w:szCs w:val="48"/>
        </w:rPr>
      </w:pPr>
    </w:p>
    <w:p w:rsidR="00784A36" w:rsidRDefault="00784A36" w:rsidP="00784A36">
      <w:pPr>
        <w:spacing w:line="480" w:lineRule="auto"/>
        <w:ind w:left="708"/>
        <w:jc w:val="center"/>
        <w:rPr>
          <w:rFonts w:ascii="Arial" w:hAnsi="Arial" w:cs="Arial"/>
          <w:b/>
          <w:sz w:val="48"/>
          <w:szCs w:val="48"/>
        </w:rPr>
      </w:pPr>
    </w:p>
    <w:p w:rsidR="00784A36" w:rsidRDefault="00784A36" w:rsidP="00784A36">
      <w:pPr>
        <w:spacing w:line="480" w:lineRule="auto"/>
        <w:ind w:left="708"/>
        <w:jc w:val="center"/>
        <w:rPr>
          <w:rFonts w:ascii="Arial" w:hAnsi="Arial" w:cs="Arial"/>
          <w:b/>
          <w:sz w:val="48"/>
          <w:szCs w:val="48"/>
        </w:rPr>
      </w:pPr>
    </w:p>
    <w:p w:rsidR="00784A36" w:rsidRDefault="00784A36" w:rsidP="00784A36">
      <w:pPr>
        <w:spacing w:line="480" w:lineRule="auto"/>
        <w:ind w:left="708"/>
        <w:jc w:val="center"/>
        <w:rPr>
          <w:rFonts w:ascii="Arial" w:hAnsi="Arial" w:cs="Arial"/>
          <w:b/>
          <w:sz w:val="48"/>
          <w:szCs w:val="48"/>
        </w:rPr>
      </w:pPr>
    </w:p>
    <w:p w:rsidR="00784A36" w:rsidRDefault="00784A36" w:rsidP="00784A36">
      <w:pPr>
        <w:spacing w:line="480" w:lineRule="auto"/>
        <w:ind w:left="708"/>
        <w:jc w:val="center"/>
        <w:rPr>
          <w:rFonts w:ascii="Arial" w:hAnsi="Arial" w:cs="Arial"/>
          <w:b/>
          <w:sz w:val="48"/>
          <w:szCs w:val="48"/>
        </w:rPr>
      </w:pPr>
    </w:p>
    <w:p w:rsidR="00784A36" w:rsidRDefault="00784A36" w:rsidP="00784A36">
      <w:pPr>
        <w:spacing w:line="480" w:lineRule="auto"/>
        <w:ind w:left="708"/>
        <w:jc w:val="center"/>
        <w:rPr>
          <w:rFonts w:ascii="Arial" w:hAnsi="Arial" w:cs="Arial"/>
          <w:b/>
          <w:sz w:val="48"/>
          <w:szCs w:val="48"/>
        </w:rPr>
      </w:pPr>
    </w:p>
    <w:p w:rsidR="00784A36" w:rsidRDefault="00784A36" w:rsidP="00784A36">
      <w:pPr>
        <w:spacing w:line="480" w:lineRule="auto"/>
        <w:rPr>
          <w:rFonts w:ascii="Arial" w:hAnsi="Arial" w:cs="Arial"/>
          <w:b/>
          <w:sz w:val="48"/>
          <w:szCs w:val="48"/>
        </w:rPr>
      </w:pPr>
    </w:p>
    <w:p w:rsidR="00FA3707" w:rsidRDefault="00FA3707" w:rsidP="004C52B3">
      <w:pPr>
        <w:spacing w:line="360" w:lineRule="auto"/>
        <w:jc w:val="center"/>
        <w:rPr>
          <w:rFonts w:ascii="Arial" w:hAnsi="Arial" w:cs="Arial"/>
          <w:b/>
          <w:sz w:val="48"/>
          <w:szCs w:val="48"/>
        </w:rPr>
      </w:pPr>
    </w:p>
    <w:p w:rsidR="00FA3707" w:rsidRDefault="00FA3707" w:rsidP="004C52B3">
      <w:pPr>
        <w:spacing w:line="360" w:lineRule="auto"/>
        <w:jc w:val="center"/>
        <w:rPr>
          <w:rFonts w:ascii="Arial" w:hAnsi="Arial" w:cs="Arial"/>
          <w:b/>
          <w:sz w:val="48"/>
          <w:szCs w:val="48"/>
        </w:rPr>
      </w:pPr>
    </w:p>
    <w:p w:rsidR="00FA3707" w:rsidRDefault="00FA3707" w:rsidP="004C52B3">
      <w:pPr>
        <w:spacing w:line="360" w:lineRule="auto"/>
        <w:jc w:val="center"/>
        <w:rPr>
          <w:rFonts w:ascii="Arial" w:hAnsi="Arial" w:cs="Arial"/>
          <w:b/>
          <w:sz w:val="48"/>
          <w:szCs w:val="48"/>
        </w:rPr>
      </w:pPr>
    </w:p>
    <w:p w:rsidR="004C52B3" w:rsidRDefault="004C52B3" w:rsidP="004C52B3">
      <w:pPr>
        <w:spacing w:line="360" w:lineRule="auto"/>
        <w:jc w:val="center"/>
        <w:rPr>
          <w:rFonts w:ascii="Arial" w:hAnsi="Arial" w:cs="Arial"/>
          <w:b/>
          <w:sz w:val="48"/>
          <w:szCs w:val="48"/>
        </w:rPr>
      </w:pPr>
      <w:r>
        <w:rPr>
          <w:rFonts w:ascii="Arial" w:hAnsi="Arial" w:cs="Arial"/>
          <w:b/>
          <w:sz w:val="48"/>
          <w:szCs w:val="48"/>
        </w:rPr>
        <w:t>CAPÍTULO 3</w:t>
      </w:r>
    </w:p>
    <w:p w:rsidR="004C52B3" w:rsidRDefault="004C52B3" w:rsidP="004C52B3">
      <w:pPr>
        <w:jc w:val="both"/>
        <w:rPr>
          <w:rFonts w:ascii="Arial" w:hAnsi="Arial" w:cs="Arial"/>
          <w:b/>
          <w:sz w:val="48"/>
          <w:szCs w:val="48"/>
        </w:rPr>
      </w:pPr>
    </w:p>
    <w:p w:rsidR="004C52B3" w:rsidRDefault="004C52B3" w:rsidP="004C52B3">
      <w:pPr>
        <w:ind w:left="360" w:hanging="360"/>
        <w:rPr>
          <w:rFonts w:ascii="Arial" w:hAnsi="Arial" w:cs="Arial"/>
          <w:b/>
          <w:sz w:val="28"/>
          <w:szCs w:val="28"/>
        </w:rPr>
      </w:pPr>
      <w:r>
        <w:rPr>
          <w:rFonts w:ascii="Arial" w:hAnsi="Arial" w:cs="Arial"/>
          <w:b/>
          <w:bCs/>
          <w:sz w:val="32"/>
          <w:szCs w:val="32"/>
        </w:rPr>
        <w:t xml:space="preserve">3. </w:t>
      </w:r>
      <w:r w:rsidRPr="00E67293">
        <w:rPr>
          <w:rFonts w:ascii="Arial" w:hAnsi="Arial" w:cs="Arial"/>
          <w:b/>
          <w:bCs/>
          <w:sz w:val="32"/>
          <w:szCs w:val="32"/>
        </w:rPr>
        <w:t>DISEÑO</w:t>
      </w:r>
      <w:r>
        <w:rPr>
          <w:rFonts w:ascii="Arial" w:hAnsi="Arial" w:cs="Arial"/>
          <w:b/>
          <w:bCs/>
          <w:sz w:val="32"/>
          <w:szCs w:val="32"/>
        </w:rPr>
        <w:t xml:space="preserve"> </w:t>
      </w:r>
      <w:r w:rsidRPr="00E67293">
        <w:rPr>
          <w:rFonts w:ascii="Arial" w:hAnsi="Arial" w:cs="Arial"/>
          <w:b/>
          <w:bCs/>
          <w:sz w:val="32"/>
          <w:szCs w:val="32"/>
        </w:rPr>
        <w:t xml:space="preserve"> </w:t>
      </w:r>
      <w:r>
        <w:rPr>
          <w:rFonts w:ascii="Arial" w:hAnsi="Arial" w:cs="Arial"/>
          <w:b/>
          <w:bCs/>
          <w:sz w:val="32"/>
          <w:szCs w:val="32"/>
        </w:rPr>
        <w:t xml:space="preserve">    </w:t>
      </w:r>
      <w:r w:rsidRPr="00E67293">
        <w:rPr>
          <w:rFonts w:ascii="Arial" w:hAnsi="Arial" w:cs="Arial"/>
          <w:b/>
          <w:bCs/>
          <w:sz w:val="32"/>
          <w:szCs w:val="32"/>
        </w:rPr>
        <w:t>Y</w:t>
      </w:r>
      <w:r>
        <w:rPr>
          <w:rFonts w:ascii="Arial" w:hAnsi="Arial" w:cs="Arial"/>
          <w:b/>
          <w:bCs/>
          <w:sz w:val="32"/>
          <w:szCs w:val="32"/>
        </w:rPr>
        <w:t xml:space="preserve">    </w:t>
      </w:r>
      <w:r w:rsidRPr="00E67293">
        <w:rPr>
          <w:rFonts w:ascii="Arial" w:hAnsi="Arial" w:cs="Arial"/>
          <w:b/>
          <w:bCs/>
          <w:sz w:val="32"/>
          <w:szCs w:val="32"/>
        </w:rPr>
        <w:t xml:space="preserve"> </w:t>
      </w:r>
      <w:r>
        <w:rPr>
          <w:rFonts w:ascii="Arial" w:hAnsi="Arial" w:cs="Arial"/>
          <w:b/>
          <w:bCs/>
          <w:sz w:val="32"/>
          <w:szCs w:val="32"/>
        </w:rPr>
        <w:t xml:space="preserve">  </w:t>
      </w:r>
      <w:r w:rsidRPr="00E67293">
        <w:rPr>
          <w:rFonts w:ascii="Arial" w:hAnsi="Arial" w:cs="Arial"/>
          <w:b/>
          <w:bCs/>
          <w:sz w:val="32"/>
          <w:szCs w:val="32"/>
        </w:rPr>
        <w:t xml:space="preserve">CONSTRUCCIÓN </w:t>
      </w:r>
      <w:r>
        <w:rPr>
          <w:rFonts w:ascii="Arial" w:hAnsi="Arial" w:cs="Arial"/>
          <w:b/>
          <w:bCs/>
          <w:sz w:val="32"/>
          <w:szCs w:val="32"/>
        </w:rPr>
        <w:t xml:space="preserve">     </w:t>
      </w:r>
      <w:r w:rsidRPr="00E67293">
        <w:rPr>
          <w:rFonts w:ascii="Arial" w:hAnsi="Arial" w:cs="Arial"/>
          <w:b/>
          <w:bCs/>
          <w:sz w:val="32"/>
          <w:szCs w:val="32"/>
        </w:rPr>
        <w:t>DEL</w:t>
      </w:r>
      <w:r>
        <w:rPr>
          <w:rFonts w:ascii="Arial" w:hAnsi="Arial" w:cs="Arial"/>
          <w:b/>
          <w:bCs/>
          <w:sz w:val="32"/>
          <w:szCs w:val="32"/>
        </w:rPr>
        <w:t xml:space="preserve">   </w:t>
      </w:r>
      <w:r w:rsidRPr="00E67293">
        <w:rPr>
          <w:rFonts w:ascii="Arial" w:hAnsi="Arial" w:cs="Arial"/>
          <w:b/>
          <w:bCs/>
          <w:sz w:val="32"/>
          <w:szCs w:val="32"/>
        </w:rPr>
        <w:t xml:space="preserve">EQUIPO </w:t>
      </w:r>
      <w:r>
        <w:rPr>
          <w:rFonts w:ascii="Arial" w:hAnsi="Arial" w:cs="Arial"/>
          <w:b/>
          <w:bCs/>
          <w:sz w:val="32"/>
          <w:szCs w:val="32"/>
        </w:rPr>
        <w:t xml:space="preserve">   </w:t>
      </w:r>
      <w:r w:rsidRPr="00E67293">
        <w:rPr>
          <w:rFonts w:ascii="Arial" w:hAnsi="Arial" w:cs="Arial"/>
          <w:b/>
          <w:bCs/>
          <w:sz w:val="32"/>
          <w:szCs w:val="32"/>
        </w:rPr>
        <w:t>EXPERIMENTAL</w:t>
      </w:r>
      <w:r>
        <w:rPr>
          <w:rFonts w:ascii="Arial" w:hAnsi="Arial" w:cs="Arial"/>
          <w:b/>
          <w:sz w:val="28"/>
          <w:szCs w:val="28"/>
        </w:rPr>
        <w:t>.</w:t>
      </w:r>
    </w:p>
    <w:p w:rsidR="004C52B3" w:rsidRDefault="004C52B3" w:rsidP="00FA3707">
      <w:pPr>
        <w:ind w:left="360" w:hanging="360"/>
        <w:rPr>
          <w:rFonts w:ascii="Arial" w:hAnsi="Arial" w:cs="Arial"/>
          <w:b/>
          <w:sz w:val="28"/>
          <w:szCs w:val="28"/>
        </w:rPr>
      </w:pPr>
    </w:p>
    <w:p w:rsidR="004C52B3" w:rsidRPr="00834AED" w:rsidRDefault="004C52B3" w:rsidP="00FA3707">
      <w:pPr>
        <w:rPr>
          <w:rFonts w:ascii="Arial" w:hAnsi="Arial" w:cs="Arial"/>
          <w:b/>
          <w:sz w:val="28"/>
          <w:szCs w:val="28"/>
        </w:rPr>
      </w:pPr>
    </w:p>
    <w:p w:rsidR="004C52B3" w:rsidRDefault="004C52B3" w:rsidP="004C52B3">
      <w:pPr>
        <w:spacing w:line="480" w:lineRule="auto"/>
        <w:ind w:left="360"/>
        <w:jc w:val="both"/>
        <w:rPr>
          <w:rFonts w:ascii="Arial" w:hAnsi="Arial" w:cs="Arial"/>
        </w:rPr>
      </w:pPr>
      <w:r>
        <w:rPr>
          <w:rFonts w:ascii="Arial" w:hAnsi="Arial" w:cs="Arial"/>
        </w:rPr>
        <w:t xml:space="preserve">El proceso de construcción del equipo, no solo se basa en la elaboración mecánica de un conjunto de elementos, por lo contrario, este se trata de un proceso completo de investigación para poder definir completamente el uso que se le pretenda  dar al relleno. </w:t>
      </w:r>
    </w:p>
    <w:p w:rsidR="004C52B3" w:rsidRDefault="004C52B3" w:rsidP="00FA3707">
      <w:pPr>
        <w:ind w:left="360"/>
        <w:jc w:val="both"/>
        <w:rPr>
          <w:rFonts w:ascii="Arial" w:hAnsi="Arial" w:cs="Arial"/>
        </w:rPr>
      </w:pPr>
    </w:p>
    <w:p w:rsidR="004C52B3" w:rsidRDefault="004C52B3" w:rsidP="00FA3707">
      <w:pPr>
        <w:ind w:left="360"/>
        <w:jc w:val="both"/>
        <w:rPr>
          <w:rFonts w:ascii="Arial" w:hAnsi="Arial" w:cs="Arial"/>
        </w:rPr>
      </w:pPr>
    </w:p>
    <w:p w:rsidR="004C52B3" w:rsidRDefault="004C52B3" w:rsidP="00FA3707">
      <w:pPr>
        <w:spacing w:line="480" w:lineRule="auto"/>
        <w:ind w:left="360"/>
        <w:jc w:val="both"/>
        <w:rPr>
          <w:rFonts w:ascii="Arial" w:hAnsi="Arial" w:cs="Arial"/>
        </w:rPr>
      </w:pPr>
      <w:r>
        <w:rPr>
          <w:rFonts w:ascii="Arial" w:hAnsi="Arial" w:cs="Arial"/>
        </w:rPr>
        <w:t xml:space="preserve">Una vez seleccionados comercialmente los rangos de operación se podrá realizar un diseño de forma, de esta manera se podrá realizar un diagrama de flujo de los caudales de agua y aire que se encuentran en el interior de la torre de enfriamiento, y también se podrá definir la dirección de los fluidos que intercambiaran calor. El dimensionamiento del equipo deberá ser realizado para los máximos caudales  por unidad de área tanto de aire y agua. Para el estudio de la torre de enfriamiento se realizará  el análisis por unidad de área, se iniciará como referencia el valor de 300x </w:t>
      </w:r>
      <w:r>
        <w:rPr>
          <w:rFonts w:ascii="Arial" w:hAnsi="Arial" w:cs="Arial"/>
        </w:rPr>
        <w:lastRenderedPageBreak/>
        <w:t xml:space="preserve">300mm que es la unidad correspondiente al tipo de relleno que se encuentra en el mercado nacional, este relleno para la torre de enfriamiento se la conoce comúnmente en el mercado  como “hueveras plásticas”, el área transversal correspondiente es </w:t>
      </w:r>
      <w:smartTag w:uri="urn:schemas-microsoft-com:office:smarttags" w:element="metricconverter">
        <w:smartTagPr>
          <w:attr w:name="ProductID" w:val="0.09 m2"/>
        </w:smartTagPr>
        <w:r>
          <w:rPr>
            <w:rFonts w:ascii="Arial" w:hAnsi="Arial" w:cs="Arial"/>
          </w:rPr>
          <w:t>0.09 m</w:t>
        </w:r>
        <w:r>
          <w:rPr>
            <w:rFonts w:ascii="Arial" w:hAnsi="Arial" w:cs="Arial"/>
            <w:vertAlign w:val="superscript"/>
          </w:rPr>
          <w:t>2</w:t>
        </w:r>
      </w:smartTag>
      <w:r>
        <w:rPr>
          <w:rFonts w:ascii="Arial" w:hAnsi="Arial" w:cs="Arial"/>
          <w:vertAlign w:val="superscript"/>
        </w:rPr>
        <w:t xml:space="preserve"> </w:t>
      </w:r>
      <w:r>
        <w:rPr>
          <w:rFonts w:ascii="Arial" w:hAnsi="Arial" w:cs="Arial"/>
        </w:rPr>
        <w:t>y con esta área  se realizarán los cálculos para la elaboración del equipo experimental.</w:t>
      </w:r>
    </w:p>
    <w:p w:rsidR="004C52B3" w:rsidRDefault="004C52B3" w:rsidP="00FA3707">
      <w:pPr>
        <w:ind w:left="360"/>
        <w:jc w:val="both"/>
        <w:rPr>
          <w:rFonts w:ascii="Arial" w:hAnsi="Arial" w:cs="Arial"/>
        </w:rPr>
      </w:pPr>
    </w:p>
    <w:p w:rsidR="004C52B3" w:rsidRDefault="004C52B3" w:rsidP="00FA3707">
      <w:pPr>
        <w:ind w:left="360"/>
        <w:jc w:val="both"/>
        <w:rPr>
          <w:rFonts w:ascii="Arial" w:hAnsi="Arial" w:cs="Arial"/>
        </w:rPr>
      </w:pPr>
    </w:p>
    <w:p w:rsidR="004C52B3" w:rsidRDefault="004C52B3" w:rsidP="004C52B3">
      <w:pPr>
        <w:spacing w:line="480" w:lineRule="auto"/>
        <w:ind w:left="360"/>
        <w:jc w:val="both"/>
        <w:rPr>
          <w:rFonts w:ascii="Arial" w:hAnsi="Arial" w:cs="Arial"/>
        </w:rPr>
      </w:pPr>
      <w:r>
        <w:rPr>
          <w:rFonts w:ascii="Arial" w:hAnsi="Arial" w:cs="Arial"/>
        </w:rPr>
        <w:t>Los factores más importantes para el diseño de una torre de enfriamiento están relacionados con el calor que la torre de enfriamiento logra disipar a la atmósfera, por lo que analizaremos el flujo másico de agua, aire y condiciones ambientales.</w:t>
      </w:r>
    </w:p>
    <w:p w:rsidR="004C52B3" w:rsidRPr="0050142C" w:rsidRDefault="004C52B3" w:rsidP="00FA3707">
      <w:pPr>
        <w:jc w:val="both"/>
        <w:rPr>
          <w:rFonts w:ascii="Arial" w:hAnsi="Arial" w:cs="Arial"/>
        </w:rPr>
      </w:pPr>
    </w:p>
    <w:p w:rsidR="004C52B3" w:rsidRDefault="004C52B3" w:rsidP="00FA3707">
      <w:pPr>
        <w:jc w:val="both"/>
        <w:rPr>
          <w:rFonts w:ascii="Arial" w:hAnsi="Arial" w:cs="Arial"/>
          <w:bCs/>
          <w:sz w:val="28"/>
          <w:szCs w:val="28"/>
        </w:rPr>
      </w:pPr>
    </w:p>
    <w:p w:rsidR="004C52B3" w:rsidRDefault="004C52B3" w:rsidP="00FA3707">
      <w:pPr>
        <w:numPr>
          <w:ilvl w:val="1"/>
          <w:numId w:val="16"/>
        </w:numPr>
        <w:tabs>
          <w:tab w:val="clear" w:pos="810"/>
          <w:tab w:val="left" w:pos="360"/>
        </w:tabs>
        <w:spacing w:line="480" w:lineRule="auto"/>
        <w:ind w:left="360"/>
        <w:rPr>
          <w:rFonts w:ascii="Arial" w:hAnsi="Arial" w:cs="Arial"/>
          <w:b/>
          <w:bCs/>
        </w:rPr>
      </w:pPr>
      <w:r>
        <w:rPr>
          <w:rFonts w:ascii="Arial" w:hAnsi="Arial" w:cs="Arial"/>
          <w:b/>
          <w:bCs/>
        </w:rPr>
        <w:t>Determinación  de rango comercial de operación para torres                   de enfriamiento.</w:t>
      </w:r>
    </w:p>
    <w:p w:rsidR="004C52B3" w:rsidRDefault="004C52B3" w:rsidP="00FA3707">
      <w:pPr>
        <w:ind w:left="450"/>
        <w:jc w:val="both"/>
        <w:rPr>
          <w:rFonts w:ascii="Arial" w:hAnsi="Arial" w:cs="Arial"/>
        </w:rPr>
      </w:pPr>
    </w:p>
    <w:p w:rsidR="0049212A" w:rsidRDefault="0049212A" w:rsidP="00FA3707">
      <w:pPr>
        <w:ind w:left="450"/>
        <w:jc w:val="both"/>
        <w:rPr>
          <w:rFonts w:ascii="Arial" w:hAnsi="Arial" w:cs="Arial"/>
        </w:rPr>
      </w:pPr>
    </w:p>
    <w:p w:rsidR="004C52B3" w:rsidRDefault="004C52B3" w:rsidP="00FA3707">
      <w:pPr>
        <w:spacing w:line="480" w:lineRule="auto"/>
        <w:ind w:left="360"/>
        <w:jc w:val="both"/>
        <w:rPr>
          <w:rFonts w:ascii="Arial" w:hAnsi="Arial" w:cs="Arial"/>
        </w:rPr>
      </w:pPr>
      <w:r>
        <w:rPr>
          <w:rFonts w:ascii="Arial" w:hAnsi="Arial" w:cs="Arial"/>
        </w:rPr>
        <w:t>El dimensionamiento del equipo experimental se ha realizado en base a las dimensiones generales de un catálogo de torres de enfriamiento italianas de  marca EVAPCO, estas presentan varios tipos de torres para varias capacidades térmicas, estas capacidades se encuentran en función del volumen total de la torre y de la potencia de sus de los ventiladores.</w:t>
      </w:r>
    </w:p>
    <w:p w:rsidR="004C52B3" w:rsidRDefault="004C52B3" w:rsidP="0049212A">
      <w:pPr>
        <w:ind w:left="1080"/>
        <w:jc w:val="both"/>
        <w:rPr>
          <w:rFonts w:ascii="Arial" w:hAnsi="Arial" w:cs="Arial"/>
        </w:rPr>
      </w:pPr>
    </w:p>
    <w:p w:rsidR="004C52B3" w:rsidRDefault="004C52B3" w:rsidP="0049212A">
      <w:pPr>
        <w:jc w:val="both"/>
        <w:rPr>
          <w:rFonts w:ascii="Arial" w:hAnsi="Arial" w:cs="Arial"/>
        </w:rPr>
      </w:pPr>
    </w:p>
    <w:p w:rsidR="004C52B3" w:rsidRDefault="004C52B3" w:rsidP="004C52B3">
      <w:pPr>
        <w:numPr>
          <w:ilvl w:val="2"/>
          <w:numId w:val="16"/>
        </w:numPr>
        <w:tabs>
          <w:tab w:val="clear" w:pos="1980"/>
          <w:tab w:val="num" w:pos="720"/>
        </w:tabs>
        <w:spacing w:line="480" w:lineRule="auto"/>
        <w:ind w:left="0"/>
        <w:jc w:val="both"/>
        <w:rPr>
          <w:rFonts w:ascii="Arial" w:hAnsi="Arial" w:cs="Arial"/>
          <w:b/>
          <w:bCs/>
        </w:rPr>
      </w:pPr>
      <w:r>
        <w:rPr>
          <w:rFonts w:ascii="Arial" w:hAnsi="Arial" w:cs="Arial"/>
          <w:b/>
        </w:rPr>
        <w:t xml:space="preserve"> Rango de operación de capacidad térmica.</w:t>
      </w:r>
    </w:p>
    <w:p w:rsidR="004C52B3" w:rsidRDefault="004C52B3" w:rsidP="004C52B3">
      <w:pPr>
        <w:spacing w:line="480" w:lineRule="auto"/>
        <w:ind w:left="1134"/>
        <w:jc w:val="both"/>
        <w:rPr>
          <w:rFonts w:ascii="Arial" w:hAnsi="Arial" w:cs="Arial"/>
          <w:b/>
          <w:bCs/>
        </w:rPr>
      </w:pPr>
    </w:p>
    <w:p w:rsidR="004C52B3" w:rsidRPr="0049212A" w:rsidRDefault="004C52B3" w:rsidP="0049212A">
      <w:pPr>
        <w:spacing w:line="480" w:lineRule="auto"/>
        <w:ind w:left="1134"/>
        <w:jc w:val="both"/>
        <w:rPr>
          <w:rFonts w:ascii="Arial" w:hAnsi="Arial" w:cs="Arial"/>
          <w:b/>
          <w:bCs/>
        </w:rPr>
      </w:pPr>
    </w:p>
    <w:p w:rsidR="004C52B3" w:rsidRPr="0049212A" w:rsidRDefault="004C52B3" w:rsidP="0049212A">
      <w:pPr>
        <w:pStyle w:val="Textoindependiente3"/>
        <w:spacing w:line="480" w:lineRule="auto"/>
        <w:ind w:left="720"/>
        <w:rPr>
          <w:rFonts w:ascii="Arial" w:hAnsi="Arial" w:cs="Arial"/>
          <w:bCs/>
          <w:sz w:val="24"/>
          <w:szCs w:val="24"/>
        </w:rPr>
      </w:pPr>
      <w:r w:rsidRPr="0049212A">
        <w:rPr>
          <w:rFonts w:ascii="Arial" w:hAnsi="Arial" w:cs="Arial"/>
          <w:bCs/>
          <w:sz w:val="24"/>
          <w:szCs w:val="24"/>
        </w:rPr>
        <w:t>La capacidad que tiene una torre de enfriamiento para poder entregar el calor al aire que atraviesa por el interior de ella es la capacidad térmica del equipo. El rango de capacidad depende de la cantidad de flujo másico de aire como de agua, condiciones ambientales, volumen de relleno y tipo de relleno de la torre.</w:t>
      </w:r>
    </w:p>
    <w:p w:rsidR="0049212A" w:rsidRPr="0049212A" w:rsidRDefault="0049212A" w:rsidP="0049212A">
      <w:pPr>
        <w:tabs>
          <w:tab w:val="left" w:pos="1980"/>
        </w:tabs>
        <w:spacing w:line="480" w:lineRule="auto"/>
        <w:rPr>
          <w:rFonts w:ascii="Arial" w:hAnsi="Arial" w:cs="Arial"/>
          <w:i/>
          <w:lang w:val="es-EC"/>
        </w:rPr>
      </w:pPr>
    </w:p>
    <w:p w:rsidR="0049212A" w:rsidRPr="0049212A" w:rsidRDefault="0049212A" w:rsidP="0049212A">
      <w:pPr>
        <w:pStyle w:val="Textoindependiente3"/>
        <w:spacing w:line="480" w:lineRule="auto"/>
        <w:ind w:left="720"/>
        <w:rPr>
          <w:rFonts w:ascii="Arial" w:hAnsi="Arial" w:cs="Arial"/>
          <w:sz w:val="24"/>
          <w:szCs w:val="24"/>
        </w:rPr>
      </w:pPr>
      <w:r w:rsidRPr="0049212A">
        <w:rPr>
          <w:rFonts w:ascii="Arial" w:hAnsi="Arial" w:cs="Arial"/>
          <w:sz w:val="24"/>
          <w:szCs w:val="24"/>
        </w:rPr>
        <w:t>Como se puede apreciar en la figura 3.1 la capacidad térmica varia en forma proporcional al modelo de la torre de enfriamiento, mientras mayor sea el modelo de una torre (dimensiones generales) y mayor su volumen del relleno, mayor será su capacidad térmica.</w:t>
      </w:r>
    </w:p>
    <w:p w:rsidR="004C52B3" w:rsidRPr="0049212A" w:rsidRDefault="004C52B3" w:rsidP="0049212A">
      <w:pPr>
        <w:pStyle w:val="Textoindependiente3"/>
        <w:rPr>
          <w:rFonts w:ascii="Arial" w:hAnsi="Arial" w:cs="Arial"/>
          <w:bCs/>
          <w:sz w:val="24"/>
          <w:szCs w:val="24"/>
        </w:rPr>
      </w:pPr>
    </w:p>
    <w:p w:rsidR="004C52B3" w:rsidRPr="0049212A" w:rsidRDefault="004C52B3" w:rsidP="0049212A">
      <w:pPr>
        <w:pStyle w:val="Textoindependiente3"/>
        <w:spacing w:line="480" w:lineRule="auto"/>
        <w:ind w:left="720"/>
        <w:rPr>
          <w:rFonts w:ascii="Arial" w:hAnsi="Arial" w:cs="Arial"/>
          <w:bCs/>
          <w:sz w:val="24"/>
          <w:szCs w:val="24"/>
        </w:rPr>
      </w:pPr>
      <w:r w:rsidRPr="0049212A">
        <w:rPr>
          <w:rFonts w:ascii="Arial" w:hAnsi="Arial" w:cs="Arial"/>
          <w:bCs/>
          <w:sz w:val="24"/>
          <w:szCs w:val="24"/>
        </w:rPr>
        <w:t xml:space="preserve">Los datos más comerciales de capacidad térmica de una torre de enfriamiento se presentan en la siguiente tabla: </w:t>
      </w:r>
    </w:p>
    <w:p w:rsidR="004C52B3" w:rsidRDefault="004C52B3" w:rsidP="0049212A">
      <w:pPr>
        <w:pStyle w:val="Textoindependiente3"/>
        <w:rPr>
          <w:b/>
          <w:sz w:val="24"/>
          <w:szCs w:val="24"/>
          <w:lang w:val="es-EC"/>
        </w:rPr>
      </w:pPr>
    </w:p>
    <w:p w:rsidR="0049212A" w:rsidRDefault="0049212A" w:rsidP="0049212A">
      <w:pPr>
        <w:pStyle w:val="Textoindependiente3"/>
        <w:rPr>
          <w:b/>
          <w:sz w:val="24"/>
          <w:szCs w:val="24"/>
          <w:lang w:val="es-EC"/>
        </w:rPr>
      </w:pPr>
    </w:p>
    <w:p w:rsidR="0049212A" w:rsidRDefault="0049212A" w:rsidP="0049212A">
      <w:pPr>
        <w:pStyle w:val="Textoindependiente3"/>
        <w:rPr>
          <w:b/>
          <w:sz w:val="24"/>
          <w:szCs w:val="24"/>
          <w:lang w:val="es-EC"/>
        </w:rPr>
      </w:pPr>
    </w:p>
    <w:p w:rsidR="0049212A" w:rsidRDefault="0049212A" w:rsidP="0049212A">
      <w:pPr>
        <w:pStyle w:val="Textoindependiente3"/>
        <w:rPr>
          <w:b/>
          <w:sz w:val="24"/>
          <w:szCs w:val="24"/>
          <w:lang w:val="es-EC"/>
        </w:rPr>
      </w:pPr>
    </w:p>
    <w:p w:rsidR="0049212A" w:rsidRDefault="0049212A" w:rsidP="0049212A">
      <w:pPr>
        <w:pStyle w:val="Textoindependiente3"/>
        <w:rPr>
          <w:b/>
          <w:sz w:val="24"/>
          <w:szCs w:val="24"/>
          <w:lang w:val="es-EC"/>
        </w:rPr>
      </w:pPr>
    </w:p>
    <w:p w:rsidR="0049212A" w:rsidRDefault="0049212A" w:rsidP="0049212A">
      <w:pPr>
        <w:pStyle w:val="Textoindependiente3"/>
        <w:rPr>
          <w:b/>
          <w:sz w:val="24"/>
          <w:szCs w:val="24"/>
          <w:lang w:val="es-EC"/>
        </w:rPr>
      </w:pPr>
    </w:p>
    <w:p w:rsidR="0049212A" w:rsidRDefault="0049212A" w:rsidP="0049212A">
      <w:pPr>
        <w:pStyle w:val="Textoindependiente3"/>
        <w:rPr>
          <w:b/>
          <w:sz w:val="24"/>
          <w:szCs w:val="24"/>
          <w:lang w:val="es-EC"/>
        </w:rPr>
      </w:pPr>
    </w:p>
    <w:p w:rsidR="0049212A" w:rsidRDefault="0049212A" w:rsidP="0049212A">
      <w:pPr>
        <w:pStyle w:val="Textoindependiente3"/>
        <w:rPr>
          <w:b/>
          <w:sz w:val="24"/>
          <w:szCs w:val="24"/>
          <w:lang w:val="es-EC"/>
        </w:rPr>
      </w:pPr>
    </w:p>
    <w:p w:rsidR="0049212A" w:rsidRDefault="0049212A" w:rsidP="0049212A">
      <w:pPr>
        <w:pStyle w:val="Textoindependiente3"/>
        <w:rPr>
          <w:b/>
          <w:sz w:val="24"/>
          <w:szCs w:val="24"/>
          <w:lang w:val="es-EC"/>
        </w:rPr>
      </w:pPr>
    </w:p>
    <w:p w:rsidR="0049212A" w:rsidRDefault="0049212A" w:rsidP="0049212A">
      <w:pPr>
        <w:pStyle w:val="Textoindependiente3"/>
        <w:rPr>
          <w:b/>
          <w:sz w:val="24"/>
          <w:szCs w:val="24"/>
          <w:lang w:val="es-EC"/>
        </w:rPr>
      </w:pPr>
    </w:p>
    <w:p w:rsidR="0049212A" w:rsidRDefault="0049212A" w:rsidP="0049212A">
      <w:pPr>
        <w:pStyle w:val="Textoindependiente3"/>
        <w:rPr>
          <w:b/>
          <w:sz w:val="24"/>
          <w:szCs w:val="24"/>
          <w:lang w:val="es-EC"/>
        </w:rPr>
      </w:pPr>
    </w:p>
    <w:p w:rsidR="004C52B3" w:rsidRPr="0049212A" w:rsidRDefault="004C52B3" w:rsidP="004C52B3">
      <w:pPr>
        <w:pStyle w:val="Textoindependiente3"/>
        <w:ind w:left="720"/>
        <w:jc w:val="center"/>
        <w:rPr>
          <w:b/>
          <w:sz w:val="24"/>
          <w:szCs w:val="24"/>
          <w:lang w:val="es-EC"/>
        </w:rPr>
      </w:pPr>
      <w:r w:rsidRPr="0049212A">
        <w:rPr>
          <w:b/>
          <w:sz w:val="24"/>
          <w:szCs w:val="24"/>
          <w:lang w:val="es-EC"/>
        </w:rPr>
        <w:lastRenderedPageBreak/>
        <w:t>TABLA  1</w:t>
      </w:r>
    </w:p>
    <w:p w:rsidR="004C52B3" w:rsidRPr="0049212A" w:rsidRDefault="004C52B3" w:rsidP="0049212A">
      <w:pPr>
        <w:pStyle w:val="Textoindependiente3"/>
        <w:rPr>
          <w:b/>
          <w:sz w:val="24"/>
          <w:szCs w:val="24"/>
          <w:lang w:val="es-EC"/>
        </w:rPr>
      </w:pPr>
    </w:p>
    <w:p w:rsidR="0049212A" w:rsidRPr="0049212A" w:rsidRDefault="0049212A" w:rsidP="0049212A">
      <w:pPr>
        <w:pStyle w:val="Textoindependiente3"/>
        <w:rPr>
          <w:b/>
          <w:sz w:val="24"/>
          <w:szCs w:val="24"/>
          <w:lang w:val="es-EC"/>
        </w:rPr>
      </w:pPr>
    </w:p>
    <w:p w:rsidR="004C52B3" w:rsidRPr="0049212A" w:rsidRDefault="004C52B3" w:rsidP="004C52B3">
      <w:pPr>
        <w:pStyle w:val="Textoindependiente3"/>
        <w:ind w:left="720"/>
        <w:jc w:val="center"/>
        <w:rPr>
          <w:b/>
          <w:sz w:val="24"/>
          <w:szCs w:val="24"/>
          <w:lang w:val="es-EC"/>
        </w:rPr>
      </w:pPr>
      <w:r w:rsidRPr="0049212A">
        <w:rPr>
          <w:b/>
          <w:sz w:val="24"/>
          <w:szCs w:val="24"/>
          <w:lang w:val="es-EC"/>
        </w:rPr>
        <w:t xml:space="preserve">CAPACIDADES TÉRMICAS DE TORRES   DE </w:t>
      </w:r>
    </w:p>
    <w:p w:rsidR="004C52B3" w:rsidRPr="0049212A" w:rsidRDefault="004C52B3" w:rsidP="004C52B3">
      <w:pPr>
        <w:pStyle w:val="Textoindependiente3"/>
        <w:ind w:left="720"/>
        <w:jc w:val="center"/>
        <w:rPr>
          <w:b/>
          <w:sz w:val="24"/>
          <w:szCs w:val="24"/>
          <w:lang w:val="es-EC"/>
        </w:rPr>
      </w:pPr>
      <w:r w:rsidRPr="0049212A">
        <w:rPr>
          <w:b/>
          <w:sz w:val="24"/>
          <w:szCs w:val="24"/>
          <w:lang w:val="es-EC"/>
        </w:rPr>
        <w:t>ENFRIAMIENTO</w:t>
      </w:r>
    </w:p>
    <w:p w:rsidR="0049212A" w:rsidRPr="00382441" w:rsidRDefault="0049212A" w:rsidP="004C52B3">
      <w:pPr>
        <w:pStyle w:val="Textoindependiente3"/>
        <w:ind w:left="720"/>
        <w:jc w:val="center"/>
        <w:rPr>
          <w:sz w:val="24"/>
          <w:szCs w:val="24"/>
          <w:lang w:val="es-EC"/>
        </w:rPr>
      </w:pPr>
    </w:p>
    <w:p w:rsidR="004C52B3" w:rsidRDefault="004C52B3" w:rsidP="004C52B3">
      <w:pPr>
        <w:pStyle w:val="Textoindependiente3"/>
      </w:pPr>
    </w:p>
    <w:tbl>
      <w:tblPr>
        <w:tblpPr w:leftFromText="141" w:rightFromText="141" w:vertAnchor="text" w:horzAnchor="page" w:tblpX="4359" w:tblpY="-30"/>
        <w:tblW w:w="4920" w:type="dxa"/>
        <w:tblCellMar>
          <w:left w:w="70" w:type="dxa"/>
          <w:right w:w="70" w:type="dxa"/>
        </w:tblCellMar>
        <w:tblLook w:val="0000"/>
      </w:tblPr>
      <w:tblGrid>
        <w:gridCol w:w="1199"/>
        <w:gridCol w:w="1431"/>
        <w:gridCol w:w="974"/>
        <w:gridCol w:w="1316"/>
      </w:tblGrid>
      <w:tr w:rsidR="004C52B3">
        <w:trPr>
          <w:trHeight w:val="330"/>
        </w:trPr>
        <w:tc>
          <w:tcPr>
            <w:tcW w:w="1199" w:type="dxa"/>
            <w:tcBorders>
              <w:top w:val="single" w:sz="8" w:space="0" w:color="auto"/>
              <w:left w:val="single" w:sz="8" w:space="0" w:color="auto"/>
              <w:bottom w:val="single" w:sz="8" w:space="0" w:color="auto"/>
              <w:right w:val="single" w:sz="8" w:space="0" w:color="auto"/>
            </w:tcBorders>
            <w:vAlign w:val="bottom"/>
          </w:tcPr>
          <w:p w:rsidR="004C52B3" w:rsidRDefault="004C52B3" w:rsidP="004C52B3">
            <w:pPr>
              <w:spacing w:line="360" w:lineRule="auto"/>
              <w:ind w:left="-257" w:right="-124" w:firstLine="257"/>
              <w:jc w:val="center"/>
              <w:rPr>
                <w:rFonts w:ascii="Arial" w:hAnsi="Arial" w:cs="Arial"/>
                <w:b/>
                <w:bCs/>
                <w:sz w:val="20"/>
                <w:szCs w:val="20"/>
              </w:rPr>
            </w:pPr>
            <w:r>
              <w:rPr>
                <w:rFonts w:ascii="Arial" w:hAnsi="Arial" w:cs="Arial"/>
                <w:b/>
                <w:bCs/>
                <w:sz w:val="20"/>
                <w:szCs w:val="20"/>
              </w:rPr>
              <w:t>MODELO</w:t>
            </w:r>
          </w:p>
        </w:tc>
        <w:tc>
          <w:tcPr>
            <w:tcW w:w="3721" w:type="dxa"/>
            <w:gridSpan w:val="3"/>
            <w:tcBorders>
              <w:top w:val="single" w:sz="8" w:space="0" w:color="auto"/>
              <w:left w:val="nil"/>
              <w:bottom w:val="single" w:sz="8" w:space="0" w:color="auto"/>
              <w:right w:val="single" w:sz="8" w:space="0" w:color="000000"/>
            </w:tcBorders>
            <w:vAlign w:val="bottom"/>
          </w:tcPr>
          <w:p w:rsidR="004C52B3" w:rsidRDefault="004C52B3" w:rsidP="004C52B3">
            <w:pPr>
              <w:spacing w:line="360" w:lineRule="auto"/>
              <w:jc w:val="center"/>
              <w:rPr>
                <w:rFonts w:ascii="Arial" w:hAnsi="Arial" w:cs="Arial"/>
                <w:b/>
                <w:bCs/>
                <w:sz w:val="20"/>
                <w:szCs w:val="20"/>
              </w:rPr>
            </w:pPr>
            <w:r>
              <w:rPr>
                <w:rFonts w:ascii="Arial" w:hAnsi="Arial" w:cs="Arial"/>
                <w:b/>
                <w:bCs/>
                <w:sz w:val="20"/>
                <w:szCs w:val="20"/>
              </w:rPr>
              <w:t>POTENCIA NOMINAL</w:t>
            </w:r>
          </w:p>
        </w:tc>
      </w:tr>
      <w:tr w:rsidR="004C52B3">
        <w:trPr>
          <w:trHeight w:val="270"/>
        </w:trPr>
        <w:tc>
          <w:tcPr>
            <w:tcW w:w="1199" w:type="dxa"/>
            <w:tcBorders>
              <w:top w:val="nil"/>
              <w:left w:val="single" w:sz="8" w:space="0" w:color="auto"/>
              <w:bottom w:val="single" w:sz="12" w:space="0" w:color="auto"/>
              <w:right w:val="single" w:sz="8" w:space="0" w:color="auto"/>
            </w:tcBorders>
            <w:noWrap/>
            <w:vAlign w:val="bottom"/>
          </w:tcPr>
          <w:p w:rsidR="004C52B3" w:rsidRPr="00D0716C" w:rsidRDefault="004C52B3" w:rsidP="004C52B3">
            <w:pPr>
              <w:spacing w:line="360" w:lineRule="auto"/>
              <w:jc w:val="center"/>
              <w:rPr>
                <w:rFonts w:ascii="Arial" w:hAnsi="Arial" w:cs="Arial"/>
                <w:b/>
                <w:bCs/>
                <w:sz w:val="16"/>
                <w:szCs w:val="16"/>
                <w:lang w:val="en-US"/>
              </w:rPr>
            </w:pPr>
            <w:r w:rsidRPr="00D0716C">
              <w:rPr>
                <w:rFonts w:ascii="Arial" w:hAnsi="Arial" w:cs="Arial"/>
                <w:b/>
                <w:bCs/>
                <w:sz w:val="16"/>
                <w:szCs w:val="16"/>
                <w:lang w:val="en-US"/>
              </w:rPr>
              <w:t>CTX</w:t>
            </w:r>
          </w:p>
        </w:tc>
        <w:tc>
          <w:tcPr>
            <w:tcW w:w="1431" w:type="dxa"/>
            <w:tcBorders>
              <w:top w:val="nil"/>
              <w:left w:val="nil"/>
              <w:bottom w:val="single" w:sz="12" w:space="0" w:color="auto"/>
              <w:right w:val="single" w:sz="8" w:space="0" w:color="auto"/>
            </w:tcBorders>
            <w:noWrap/>
            <w:vAlign w:val="bottom"/>
          </w:tcPr>
          <w:p w:rsidR="004C52B3" w:rsidRPr="00D0716C" w:rsidRDefault="004C52B3" w:rsidP="004C52B3">
            <w:pPr>
              <w:spacing w:line="360" w:lineRule="auto"/>
              <w:jc w:val="center"/>
              <w:rPr>
                <w:rFonts w:ascii="Arial" w:hAnsi="Arial" w:cs="Arial"/>
                <w:b/>
                <w:bCs/>
                <w:sz w:val="16"/>
                <w:szCs w:val="16"/>
                <w:lang w:val="en-US"/>
              </w:rPr>
            </w:pPr>
            <w:r w:rsidRPr="00D0716C">
              <w:rPr>
                <w:rFonts w:ascii="Arial" w:hAnsi="Arial" w:cs="Arial"/>
                <w:b/>
                <w:bCs/>
                <w:sz w:val="16"/>
                <w:szCs w:val="16"/>
                <w:lang w:val="en-US"/>
              </w:rPr>
              <w:t>kcal /h</w:t>
            </w:r>
          </w:p>
        </w:tc>
        <w:tc>
          <w:tcPr>
            <w:tcW w:w="974" w:type="dxa"/>
            <w:tcBorders>
              <w:top w:val="nil"/>
              <w:left w:val="nil"/>
              <w:bottom w:val="single" w:sz="12" w:space="0" w:color="auto"/>
              <w:right w:val="single" w:sz="8" w:space="0" w:color="auto"/>
            </w:tcBorders>
            <w:noWrap/>
            <w:vAlign w:val="bottom"/>
          </w:tcPr>
          <w:p w:rsidR="004C52B3" w:rsidRPr="00D0716C" w:rsidRDefault="004C52B3" w:rsidP="004C52B3">
            <w:pPr>
              <w:spacing w:line="360" w:lineRule="auto"/>
              <w:jc w:val="center"/>
              <w:rPr>
                <w:rFonts w:ascii="Arial" w:hAnsi="Arial" w:cs="Arial"/>
                <w:b/>
                <w:bCs/>
                <w:sz w:val="16"/>
                <w:szCs w:val="16"/>
                <w:lang w:val="en-US"/>
              </w:rPr>
            </w:pPr>
            <w:r w:rsidRPr="00D0716C">
              <w:rPr>
                <w:rFonts w:ascii="Arial" w:hAnsi="Arial" w:cs="Arial"/>
                <w:b/>
                <w:bCs/>
                <w:sz w:val="16"/>
                <w:szCs w:val="16"/>
                <w:lang w:val="en-US"/>
              </w:rPr>
              <w:t>kW</w:t>
            </w:r>
          </w:p>
        </w:tc>
        <w:tc>
          <w:tcPr>
            <w:tcW w:w="1316" w:type="dxa"/>
            <w:tcBorders>
              <w:top w:val="nil"/>
              <w:left w:val="nil"/>
              <w:bottom w:val="single" w:sz="12" w:space="0" w:color="auto"/>
              <w:right w:val="single" w:sz="8" w:space="0" w:color="000000"/>
            </w:tcBorders>
            <w:noWrap/>
            <w:vAlign w:val="bottom"/>
          </w:tcPr>
          <w:p w:rsidR="004C52B3" w:rsidRPr="00D0716C" w:rsidRDefault="004C52B3" w:rsidP="004C52B3">
            <w:pPr>
              <w:spacing w:line="360" w:lineRule="auto"/>
              <w:jc w:val="center"/>
              <w:rPr>
                <w:rFonts w:ascii="Arial" w:hAnsi="Arial" w:cs="Arial"/>
                <w:b/>
                <w:bCs/>
                <w:sz w:val="16"/>
                <w:szCs w:val="16"/>
                <w:lang w:val="en-US"/>
              </w:rPr>
            </w:pPr>
            <w:r w:rsidRPr="00D0716C">
              <w:rPr>
                <w:rFonts w:ascii="Arial" w:hAnsi="Arial" w:cs="Arial"/>
                <w:b/>
                <w:bCs/>
                <w:sz w:val="16"/>
                <w:szCs w:val="16"/>
                <w:lang w:val="en-US"/>
              </w:rPr>
              <w:t>kW/m2</w:t>
            </w:r>
          </w:p>
        </w:tc>
      </w:tr>
      <w:tr w:rsidR="004C52B3">
        <w:trPr>
          <w:trHeight w:val="270"/>
        </w:trPr>
        <w:tc>
          <w:tcPr>
            <w:tcW w:w="1199" w:type="dxa"/>
            <w:tcBorders>
              <w:top w:val="single" w:sz="1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15</w:t>
            </w:r>
          </w:p>
        </w:tc>
        <w:tc>
          <w:tcPr>
            <w:tcW w:w="1431" w:type="dxa"/>
            <w:tcBorders>
              <w:top w:val="single" w:sz="1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58000</w:t>
            </w:r>
          </w:p>
        </w:tc>
        <w:tc>
          <w:tcPr>
            <w:tcW w:w="974" w:type="dxa"/>
            <w:tcBorders>
              <w:top w:val="single" w:sz="1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67</w:t>
            </w:r>
          </w:p>
        </w:tc>
        <w:tc>
          <w:tcPr>
            <w:tcW w:w="1316" w:type="dxa"/>
            <w:tcBorders>
              <w:top w:val="single" w:sz="1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66</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20</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77000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89</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87</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25</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97000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113</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110</w:t>
            </w:r>
          </w:p>
        </w:tc>
      </w:tr>
      <w:tr w:rsidR="004C52B3">
        <w:trPr>
          <w:trHeight w:val="270"/>
        </w:trPr>
        <w:tc>
          <w:tcPr>
            <w:tcW w:w="1199" w:type="dxa"/>
            <w:tcBorders>
              <w:top w:val="single" w:sz="2" w:space="0" w:color="auto"/>
              <w:left w:val="single" w:sz="4"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30</w:t>
            </w:r>
          </w:p>
        </w:tc>
        <w:tc>
          <w:tcPr>
            <w:tcW w:w="1431" w:type="dxa"/>
            <w:tcBorders>
              <w:top w:val="single" w:sz="2" w:space="0" w:color="auto"/>
              <w:left w:val="single" w:sz="2"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116000</w:t>
            </w:r>
          </w:p>
        </w:tc>
        <w:tc>
          <w:tcPr>
            <w:tcW w:w="974" w:type="dxa"/>
            <w:tcBorders>
              <w:top w:val="single" w:sz="2" w:space="0" w:color="auto"/>
              <w:left w:val="single" w:sz="2"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135</w:t>
            </w:r>
          </w:p>
        </w:tc>
        <w:tc>
          <w:tcPr>
            <w:tcW w:w="1316" w:type="dxa"/>
            <w:tcBorders>
              <w:top w:val="single" w:sz="2" w:space="0" w:color="auto"/>
              <w:left w:val="single" w:sz="2" w:space="0" w:color="auto"/>
              <w:bottom w:val="single" w:sz="1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131</w:t>
            </w:r>
          </w:p>
        </w:tc>
      </w:tr>
      <w:tr w:rsidR="004C52B3">
        <w:trPr>
          <w:trHeight w:val="270"/>
        </w:trPr>
        <w:tc>
          <w:tcPr>
            <w:tcW w:w="1199" w:type="dxa"/>
            <w:tcBorders>
              <w:top w:val="single" w:sz="1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35</w:t>
            </w:r>
          </w:p>
        </w:tc>
        <w:tc>
          <w:tcPr>
            <w:tcW w:w="1431" w:type="dxa"/>
            <w:tcBorders>
              <w:top w:val="single" w:sz="1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135000</w:t>
            </w:r>
          </w:p>
        </w:tc>
        <w:tc>
          <w:tcPr>
            <w:tcW w:w="974" w:type="dxa"/>
            <w:tcBorders>
              <w:top w:val="single" w:sz="1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157</w:t>
            </w:r>
          </w:p>
        </w:tc>
        <w:tc>
          <w:tcPr>
            <w:tcW w:w="1316" w:type="dxa"/>
            <w:tcBorders>
              <w:top w:val="single" w:sz="1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114</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40</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162000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188</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137</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50</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190000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221</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161</w:t>
            </w:r>
          </w:p>
        </w:tc>
      </w:tr>
      <w:tr w:rsidR="004C52B3">
        <w:trPr>
          <w:trHeight w:val="270"/>
        </w:trPr>
        <w:tc>
          <w:tcPr>
            <w:tcW w:w="1199" w:type="dxa"/>
            <w:tcBorders>
              <w:top w:val="single" w:sz="2" w:space="0" w:color="auto"/>
              <w:left w:val="single" w:sz="4"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55</w:t>
            </w:r>
          </w:p>
        </w:tc>
        <w:tc>
          <w:tcPr>
            <w:tcW w:w="1431" w:type="dxa"/>
            <w:tcBorders>
              <w:top w:val="single" w:sz="2" w:space="0" w:color="auto"/>
              <w:left w:val="single" w:sz="2"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215000</w:t>
            </w:r>
          </w:p>
        </w:tc>
        <w:tc>
          <w:tcPr>
            <w:tcW w:w="974" w:type="dxa"/>
            <w:tcBorders>
              <w:top w:val="single" w:sz="2" w:space="0" w:color="auto"/>
              <w:left w:val="single" w:sz="2"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250</w:t>
            </w:r>
          </w:p>
        </w:tc>
        <w:tc>
          <w:tcPr>
            <w:tcW w:w="1316" w:type="dxa"/>
            <w:tcBorders>
              <w:top w:val="single" w:sz="2" w:space="0" w:color="auto"/>
              <w:left w:val="single" w:sz="2" w:space="0" w:color="auto"/>
              <w:bottom w:val="single" w:sz="1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182</w:t>
            </w:r>
          </w:p>
        </w:tc>
      </w:tr>
      <w:tr w:rsidR="004C52B3">
        <w:trPr>
          <w:trHeight w:val="270"/>
        </w:trPr>
        <w:tc>
          <w:tcPr>
            <w:tcW w:w="1199" w:type="dxa"/>
            <w:tcBorders>
              <w:top w:val="single" w:sz="1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60</w:t>
            </w:r>
          </w:p>
        </w:tc>
        <w:tc>
          <w:tcPr>
            <w:tcW w:w="1431" w:type="dxa"/>
            <w:tcBorders>
              <w:top w:val="single" w:sz="1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230000</w:t>
            </w:r>
          </w:p>
        </w:tc>
        <w:tc>
          <w:tcPr>
            <w:tcW w:w="974" w:type="dxa"/>
            <w:tcBorders>
              <w:top w:val="single" w:sz="1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267</w:t>
            </w:r>
          </w:p>
        </w:tc>
        <w:tc>
          <w:tcPr>
            <w:tcW w:w="1316" w:type="dxa"/>
            <w:tcBorders>
              <w:top w:val="single" w:sz="1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120</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65</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250000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291</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130</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75</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285000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331</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149</w:t>
            </w:r>
          </w:p>
        </w:tc>
      </w:tr>
      <w:tr w:rsidR="004C52B3">
        <w:trPr>
          <w:trHeight w:val="270"/>
        </w:trPr>
        <w:tc>
          <w:tcPr>
            <w:tcW w:w="1199" w:type="dxa"/>
            <w:tcBorders>
              <w:top w:val="single" w:sz="2" w:space="0" w:color="auto"/>
              <w:left w:val="single" w:sz="4"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80</w:t>
            </w:r>
          </w:p>
        </w:tc>
        <w:tc>
          <w:tcPr>
            <w:tcW w:w="1431" w:type="dxa"/>
            <w:tcBorders>
              <w:top w:val="single" w:sz="2" w:space="0" w:color="auto"/>
              <w:left w:val="single" w:sz="2"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300000</w:t>
            </w:r>
          </w:p>
        </w:tc>
        <w:tc>
          <w:tcPr>
            <w:tcW w:w="974" w:type="dxa"/>
            <w:tcBorders>
              <w:top w:val="single" w:sz="2" w:space="0" w:color="auto"/>
              <w:left w:val="single" w:sz="2"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349</w:t>
            </w:r>
          </w:p>
        </w:tc>
        <w:tc>
          <w:tcPr>
            <w:tcW w:w="1316" w:type="dxa"/>
            <w:tcBorders>
              <w:top w:val="single" w:sz="2" w:space="0" w:color="auto"/>
              <w:left w:val="single" w:sz="2" w:space="0" w:color="auto"/>
              <w:bottom w:val="single" w:sz="1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157</w:t>
            </w:r>
          </w:p>
        </w:tc>
      </w:tr>
      <w:tr w:rsidR="004C52B3">
        <w:trPr>
          <w:trHeight w:val="270"/>
        </w:trPr>
        <w:tc>
          <w:tcPr>
            <w:tcW w:w="1199" w:type="dxa"/>
            <w:tcBorders>
              <w:top w:val="single" w:sz="1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85</w:t>
            </w:r>
          </w:p>
        </w:tc>
        <w:tc>
          <w:tcPr>
            <w:tcW w:w="1431" w:type="dxa"/>
            <w:tcBorders>
              <w:top w:val="single" w:sz="1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320000</w:t>
            </w:r>
          </w:p>
        </w:tc>
        <w:tc>
          <w:tcPr>
            <w:tcW w:w="974" w:type="dxa"/>
            <w:tcBorders>
              <w:top w:val="single" w:sz="1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372</w:t>
            </w:r>
          </w:p>
        </w:tc>
        <w:tc>
          <w:tcPr>
            <w:tcW w:w="1316" w:type="dxa"/>
            <w:tcBorders>
              <w:top w:val="single" w:sz="1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112</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95</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360000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418</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126</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100</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380000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442</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133</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110</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410000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477</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144</w:t>
            </w:r>
          </w:p>
        </w:tc>
      </w:tr>
      <w:tr w:rsidR="004C52B3">
        <w:trPr>
          <w:trHeight w:val="270"/>
        </w:trPr>
        <w:tc>
          <w:tcPr>
            <w:tcW w:w="1199" w:type="dxa"/>
            <w:tcBorders>
              <w:top w:val="single" w:sz="2" w:space="0" w:color="auto"/>
              <w:left w:val="single" w:sz="4"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115</w:t>
            </w:r>
          </w:p>
        </w:tc>
        <w:tc>
          <w:tcPr>
            <w:tcW w:w="1431" w:type="dxa"/>
            <w:tcBorders>
              <w:top w:val="single" w:sz="2" w:space="0" w:color="auto"/>
              <w:left w:val="single" w:sz="2"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435000</w:t>
            </w:r>
          </w:p>
        </w:tc>
        <w:tc>
          <w:tcPr>
            <w:tcW w:w="974" w:type="dxa"/>
            <w:tcBorders>
              <w:top w:val="single" w:sz="2" w:space="0" w:color="auto"/>
              <w:left w:val="single" w:sz="2"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506</w:t>
            </w:r>
          </w:p>
        </w:tc>
        <w:tc>
          <w:tcPr>
            <w:tcW w:w="1316" w:type="dxa"/>
            <w:tcBorders>
              <w:top w:val="single" w:sz="2" w:space="0" w:color="auto"/>
              <w:left w:val="single" w:sz="2" w:space="0" w:color="auto"/>
              <w:bottom w:val="single" w:sz="1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152</w:t>
            </w:r>
          </w:p>
        </w:tc>
      </w:tr>
      <w:tr w:rsidR="004C52B3">
        <w:trPr>
          <w:trHeight w:val="270"/>
        </w:trPr>
        <w:tc>
          <w:tcPr>
            <w:tcW w:w="1199" w:type="dxa"/>
            <w:tcBorders>
              <w:top w:val="single" w:sz="1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120</w:t>
            </w:r>
          </w:p>
        </w:tc>
        <w:tc>
          <w:tcPr>
            <w:tcW w:w="1431" w:type="dxa"/>
            <w:tcBorders>
              <w:top w:val="single" w:sz="1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450000</w:t>
            </w:r>
          </w:p>
        </w:tc>
        <w:tc>
          <w:tcPr>
            <w:tcW w:w="974" w:type="dxa"/>
            <w:tcBorders>
              <w:top w:val="single" w:sz="1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523</w:t>
            </w:r>
          </w:p>
        </w:tc>
        <w:tc>
          <w:tcPr>
            <w:tcW w:w="1316" w:type="dxa"/>
            <w:tcBorders>
              <w:top w:val="single" w:sz="1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116</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130</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490000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569</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127</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145</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550000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639</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142</w:t>
            </w:r>
          </w:p>
        </w:tc>
      </w:tr>
      <w:tr w:rsidR="004C52B3">
        <w:trPr>
          <w:trHeight w:val="270"/>
        </w:trPr>
        <w:tc>
          <w:tcPr>
            <w:tcW w:w="1199" w:type="dxa"/>
            <w:tcBorders>
              <w:top w:val="single" w:sz="2" w:space="0" w:color="auto"/>
              <w:left w:val="single" w:sz="4"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155</w:t>
            </w:r>
          </w:p>
        </w:tc>
        <w:tc>
          <w:tcPr>
            <w:tcW w:w="1431"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585000</w:t>
            </w:r>
          </w:p>
        </w:tc>
        <w:tc>
          <w:tcPr>
            <w:tcW w:w="974" w:type="dxa"/>
            <w:tcBorders>
              <w:top w:val="single" w:sz="2" w:space="0" w:color="auto"/>
              <w:left w:val="single" w:sz="2" w:space="0" w:color="auto"/>
              <w:bottom w:val="single" w:sz="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680</w:t>
            </w:r>
          </w:p>
        </w:tc>
        <w:tc>
          <w:tcPr>
            <w:tcW w:w="1316" w:type="dxa"/>
            <w:tcBorders>
              <w:top w:val="single" w:sz="2" w:space="0" w:color="auto"/>
              <w:left w:val="single" w:sz="2" w:space="0" w:color="auto"/>
              <w:bottom w:val="single" w:sz="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151</w:t>
            </w:r>
          </w:p>
        </w:tc>
      </w:tr>
      <w:tr w:rsidR="004C52B3">
        <w:trPr>
          <w:trHeight w:val="270"/>
        </w:trPr>
        <w:tc>
          <w:tcPr>
            <w:tcW w:w="1199" w:type="dxa"/>
            <w:tcBorders>
              <w:top w:val="single" w:sz="2" w:space="0" w:color="auto"/>
              <w:left w:val="single" w:sz="4"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165</w:t>
            </w:r>
          </w:p>
        </w:tc>
        <w:tc>
          <w:tcPr>
            <w:tcW w:w="1431" w:type="dxa"/>
            <w:tcBorders>
              <w:top w:val="single" w:sz="2" w:space="0" w:color="auto"/>
              <w:left w:val="single" w:sz="2"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620000</w:t>
            </w:r>
          </w:p>
        </w:tc>
        <w:tc>
          <w:tcPr>
            <w:tcW w:w="974" w:type="dxa"/>
            <w:tcBorders>
              <w:top w:val="single" w:sz="2" w:space="0" w:color="auto"/>
              <w:left w:val="single" w:sz="2" w:space="0" w:color="auto"/>
              <w:bottom w:val="single" w:sz="12" w:space="0" w:color="auto"/>
              <w:right w:val="single" w:sz="2"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721</w:t>
            </w:r>
          </w:p>
        </w:tc>
        <w:tc>
          <w:tcPr>
            <w:tcW w:w="1316" w:type="dxa"/>
            <w:tcBorders>
              <w:top w:val="single" w:sz="2" w:space="0" w:color="auto"/>
              <w:left w:val="single" w:sz="2" w:space="0" w:color="auto"/>
              <w:bottom w:val="single" w:sz="12"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160</w:t>
            </w:r>
          </w:p>
        </w:tc>
      </w:tr>
      <w:tr w:rsidR="004C52B3">
        <w:trPr>
          <w:trHeight w:val="270"/>
        </w:trPr>
        <w:tc>
          <w:tcPr>
            <w:tcW w:w="1199" w:type="dxa"/>
            <w:tcBorders>
              <w:top w:val="single" w:sz="12" w:space="0" w:color="auto"/>
              <w:left w:val="single" w:sz="8" w:space="0" w:color="auto"/>
              <w:bottom w:val="single" w:sz="4"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175</w:t>
            </w:r>
          </w:p>
        </w:tc>
        <w:tc>
          <w:tcPr>
            <w:tcW w:w="1431" w:type="dxa"/>
            <w:tcBorders>
              <w:top w:val="single" w:sz="12" w:space="0" w:color="auto"/>
              <w:left w:val="nil"/>
              <w:bottom w:val="single" w:sz="4"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656000</w:t>
            </w:r>
          </w:p>
        </w:tc>
        <w:tc>
          <w:tcPr>
            <w:tcW w:w="974" w:type="dxa"/>
            <w:tcBorders>
              <w:top w:val="single" w:sz="12" w:space="0" w:color="auto"/>
              <w:left w:val="nil"/>
              <w:bottom w:val="single" w:sz="4"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762</w:t>
            </w:r>
          </w:p>
        </w:tc>
        <w:tc>
          <w:tcPr>
            <w:tcW w:w="1316" w:type="dxa"/>
            <w:tcBorders>
              <w:top w:val="single" w:sz="12" w:space="0" w:color="auto"/>
              <w:left w:val="nil"/>
              <w:bottom w:val="single" w:sz="4" w:space="0" w:color="auto"/>
              <w:right w:val="single" w:sz="8" w:space="0" w:color="000000"/>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137</w:t>
            </w:r>
          </w:p>
        </w:tc>
      </w:tr>
      <w:tr w:rsidR="004C52B3">
        <w:trPr>
          <w:trHeight w:val="270"/>
        </w:trPr>
        <w:tc>
          <w:tcPr>
            <w:tcW w:w="1199" w:type="dxa"/>
            <w:tcBorders>
              <w:top w:val="nil"/>
              <w:left w:val="single" w:sz="8" w:space="0" w:color="auto"/>
              <w:bottom w:val="single" w:sz="4"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195</w:t>
            </w:r>
          </w:p>
        </w:tc>
        <w:tc>
          <w:tcPr>
            <w:tcW w:w="1431" w:type="dxa"/>
            <w:tcBorders>
              <w:top w:val="nil"/>
              <w:left w:val="nil"/>
              <w:bottom w:val="single" w:sz="4"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731000</w:t>
            </w:r>
          </w:p>
        </w:tc>
        <w:tc>
          <w:tcPr>
            <w:tcW w:w="974" w:type="dxa"/>
            <w:tcBorders>
              <w:top w:val="nil"/>
              <w:left w:val="nil"/>
              <w:bottom w:val="single" w:sz="4"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850</w:t>
            </w:r>
          </w:p>
        </w:tc>
        <w:tc>
          <w:tcPr>
            <w:tcW w:w="1316" w:type="dxa"/>
            <w:tcBorders>
              <w:top w:val="single" w:sz="4" w:space="0" w:color="auto"/>
              <w:left w:val="nil"/>
              <w:bottom w:val="single" w:sz="4" w:space="0" w:color="auto"/>
              <w:right w:val="single" w:sz="8" w:space="0" w:color="000000"/>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153</w:t>
            </w:r>
          </w:p>
        </w:tc>
      </w:tr>
      <w:tr w:rsidR="004C52B3">
        <w:trPr>
          <w:trHeight w:val="270"/>
        </w:trPr>
        <w:tc>
          <w:tcPr>
            <w:tcW w:w="1199" w:type="dxa"/>
            <w:tcBorders>
              <w:top w:val="nil"/>
              <w:left w:val="single" w:sz="8" w:space="0" w:color="auto"/>
              <w:bottom w:val="single" w:sz="4"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210</w:t>
            </w:r>
          </w:p>
        </w:tc>
        <w:tc>
          <w:tcPr>
            <w:tcW w:w="1431" w:type="dxa"/>
            <w:tcBorders>
              <w:top w:val="nil"/>
              <w:left w:val="nil"/>
              <w:bottom w:val="single" w:sz="4"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785000</w:t>
            </w:r>
          </w:p>
        </w:tc>
        <w:tc>
          <w:tcPr>
            <w:tcW w:w="974" w:type="dxa"/>
            <w:tcBorders>
              <w:top w:val="nil"/>
              <w:left w:val="nil"/>
              <w:bottom w:val="single" w:sz="4"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912</w:t>
            </w:r>
          </w:p>
        </w:tc>
        <w:tc>
          <w:tcPr>
            <w:tcW w:w="1316" w:type="dxa"/>
            <w:tcBorders>
              <w:top w:val="single" w:sz="4" w:space="0" w:color="auto"/>
              <w:left w:val="nil"/>
              <w:bottom w:val="single" w:sz="4" w:space="0" w:color="auto"/>
              <w:right w:val="single" w:sz="8" w:space="0" w:color="000000"/>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164</w:t>
            </w:r>
          </w:p>
        </w:tc>
      </w:tr>
      <w:tr w:rsidR="004C52B3">
        <w:trPr>
          <w:trHeight w:val="270"/>
        </w:trPr>
        <w:tc>
          <w:tcPr>
            <w:tcW w:w="1199" w:type="dxa"/>
            <w:tcBorders>
              <w:top w:val="nil"/>
              <w:left w:val="single" w:sz="8" w:space="0" w:color="auto"/>
              <w:bottom w:val="single" w:sz="8"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235</w:t>
            </w:r>
          </w:p>
        </w:tc>
        <w:tc>
          <w:tcPr>
            <w:tcW w:w="1431" w:type="dxa"/>
            <w:tcBorders>
              <w:top w:val="nil"/>
              <w:left w:val="nil"/>
              <w:bottom w:val="single" w:sz="8"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880000</w:t>
            </w:r>
          </w:p>
        </w:tc>
        <w:tc>
          <w:tcPr>
            <w:tcW w:w="974" w:type="dxa"/>
            <w:tcBorders>
              <w:top w:val="nil"/>
              <w:left w:val="nil"/>
              <w:bottom w:val="single" w:sz="8" w:space="0" w:color="auto"/>
              <w:right w:val="single" w:sz="4" w:space="0" w:color="auto"/>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1023</w:t>
            </w:r>
          </w:p>
        </w:tc>
        <w:tc>
          <w:tcPr>
            <w:tcW w:w="1316" w:type="dxa"/>
            <w:tcBorders>
              <w:top w:val="single" w:sz="4" w:space="0" w:color="auto"/>
              <w:left w:val="nil"/>
              <w:bottom w:val="single" w:sz="8" w:space="0" w:color="auto"/>
              <w:right w:val="single" w:sz="8" w:space="0" w:color="000000"/>
            </w:tcBorders>
            <w:noWrap/>
            <w:vAlign w:val="bottom"/>
          </w:tcPr>
          <w:p w:rsidR="004C52B3" w:rsidRPr="00D0716C" w:rsidRDefault="004C52B3" w:rsidP="004C52B3">
            <w:pPr>
              <w:spacing w:line="360" w:lineRule="auto"/>
              <w:jc w:val="center"/>
              <w:rPr>
                <w:rFonts w:ascii="Arial" w:hAnsi="Arial" w:cs="Arial"/>
                <w:sz w:val="16"/>
                <w:szCs w:val="16"/>
              </w:rPr>
            </w:pPr>
            <w:r w:rsidRPr="00D0716C">
              <w:rPr>
                <w:rFonts w:ascii="Arial" w:hAnsi="Arial" w:cs="Arial"/>
                <w:sz w:val="16"/>
                <w:szCs w:val="16"/>
              </w:rPr>
              <w:t>184</w:t>
            </w:r>
          </w:p>
        </w:tc>
      </w:tr>
    </w:tbl>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rPr>
          <w:b/>
          <w:bCs/>
          <w:i/>
          <w:sz w:val="22"/>
          <w:szCs w:val="22"/>
        </w:rPr>
      </w:pPr>
    </w:p>
    <w:p w:rsidR="004C52B3" w:rsidRDefault="004C52B3" w:rsidP="004C52B3">
      <w:pPr>
        <w:pStyle w:val="Textoindependiente3"/>
      </w:pPr>
      <w:r>
        <w:t xml:space="preserve">               </w:t>
      </w:r>
    </w:p>
    <w:p w:rsidR="004C52B3" w:rsidRDefault="004C52B3" w:rsidP="004C52B3">
      <w:pPr>
        <w:pStyle w:val="Textoindependiente3"/>
      </w:pPr>
      <w:r>
        <w:lastRenderedPageBreak/>
        <w:t xml:space="preserve">               </w:t>
      </w:r>
      <w:r w:rsidR="00D0716C">
        <w:t xml:space="preserve">         </w:t>
      </w:r>
      <w:r>
        <w:t xml:space="preserve">         </w:t>
      </w:r>
      <w:r w:rsidR="00E66C0E">
        <w:rPr>
          <w:noProof/>
        </w:rPr>
        <w:drawing>
          <wp:inline distT="0" distB="0" distL="0" distR="0">
            <wp:extent cx="3992880" cy="277368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7" cstate="print"/>
                    <a:srcRect/>
                    <a:stretch>
                      <a:fillRect/>
                    </a:stretch>
                  </pic:blipFill>
                  <pic:spPr bwMode="auto">
                    <a:xfrm>
                      <a:off x="0" y="0"/>
                      <a:ext cx="3992880" cy="2773680"/>
                    </a:xfrm>
                    <a:prstGeom prst="rect">
                      <a:avLst/>
                    </a:prstGeom>
                    <a:noFill/>
                    <a:ln w="9525">
                      <a:noFill/>
                      <a:miter lim="800000"/>
                      <a:headEnd/>
                      <a:tailEnd/>
                    </a:ln>
                  </pic:spPr>
                </pic:pic>
              </a:graphicData>
            </a:graphic>
          </wp:inline>
        </w:drawing>
      </w:r>
    </w:p>
    <w:p w:rsidR="004C52B3" w:rsidRPr="0049212A" w:rsidRDefault="004C52B3" w:rsidP="00D0716C">
      <w:pPr>
        <w:ind w:left="720"/>
        <w:jc w:val="center"/>
        <w:rPr>
          <w:rFonts w:ascii="Arial" w:hAnsi="Arial" w:cs="Arial"/>
          <w:b/>
        </w:rPr>
      </w:pPr>
      <w:r w:rsidRPr="0049212A">
        <w:rPr>
          <w:rFonts w:ascii="Arial" w:hAnsi="Arial" w:cs="Arial"/>
          <w:b/>
        </w:rPr>
        <w:t>FIGURA 3.1  CAPACIDADES DE TORRES DE ENFRIAMIENTO PARA MODELOS DE TORRE.</w:t>
      </w:r>
    </w:p>
    <w:p w:rsidR="004C52B3" w:rsidRDefault="004C52B3" w:rsidP="004C52B3">
      <w:pPr>
        <w:spacing w:line="480" w:lineRule="auto"/>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t>como se puede apreciar en la figura 3.2, cada punto en el figura representa un tipo de torre de enfriamiento, a esta torre le corresponde una determinada capacidad térmica, la oscilación de los puntos se debe que para una misma familia de torres de  enfriamiento (dimensiones externas iguales) la capacidad térmicas por unidad de área de estas torres varia debido a la altura del relleno y al caudal de aire de los ventiladores, de esta forma el mayor número de capacidades térmicas por unidad de área se encuentran acotados en un rango de 100 kW/m</w:t>
      </w:r>
      <w:r>
        <w:rPr>
          <w:rFonts w:ascii="Arial" w:hAnsi="Arial" w:cs="Arial"/>
          <w:vertAlign w:val="superscript"/>
        </w:rPr>
        <w:t>2</w:t>
      </w:r>
      <w:r>
        <w:rPr>
          <w:rFonts w:ascii="Arial" w:hAnsi="Arial" w:cs="Arial"/>
        </w:rPr>
        <w:t xml:space="preserve"> a 160 kW/m</w:t>
      </w:r>
      <w:r>
        <w:rPr>
          <w:rFonts w:ascii="Arial" w:hAnsi="Arial" w:cs="Arial"/>
          <w:vertAlign w:val="superscript"/>
        </w:rPr>
        <w:t>2</w:t>
      </w:r>
      <w:r>
        <w:rPr>
          <w:rFonts w:ascii="Arial" w:hAnsi="Arial" w:cs="Arial"/>
        </w:rPr>
        <w:t>, por lo tanto siempre que se mantenga una capacidad por unidad de área fija, la capacidad térmica de una torre de enfriamiento puede aumentar si también lo hace el área transversal.</w:t>
      </w:r>
    </w:p>
    <w:p w:rsidR="004C52B3" w:rsidRDefault="004C52B3" w:rsidP="00F615CD">
      <w:pPr>
        <w:ind w:left="720"/>
        <w:jc w:val="both"/>
        <w:rPr>
          <w:rFonts w:ascii="Arial" w:hAnsi="Arial" w:cs="Arial"/>
        </w:rPr>
      </w:pPr>
    </w:p>
    <w:p w:rsidR="004C52B3" w:rsidRPr="00E763CB" w:rsidRDefault="004C52B3" w:rsidP="00F615CD">
      <w:pPr>
        <w:jc w:val="both"/>
        <w:rPr>
          <w:rFonts w:ascii="Arial" w:hAnsi="Arial" w:cs="Arial"/>
        </w:rPr>
      </w:pPr>
    </w:p>
    <w:p w:rsidR="004C52B3" w:rsidRPr="00E763CB" w:rsidRDefault="00E66C0E" w:rsidP="00D0716C">
      <w:pPr>
        <w:pStyle w:val="Textoindependiente3"/>
        <w:jc w:val="center"/>
        <w:rPr>
          <w:bCs/>
        </w:rPr>
      </w:pPr>
      <w:r>
        <w:rPr>
          <w:noProof/>
        </w:rPr>
        <w:drawing>
          <wp:inline distT="0" distB="0" distL="0" distR="0">
            <wp:extent cx="4008120" cy="277368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8" cstate="print"/>
                    <a:srcRect/>
                    <a:stretch>
                      <a:fillRect/>
                    </a:stretch>
                  </pic:blipFill>
                  <pic:spPr bwMode="auto">
                    <a:xfrm>
                      <a:off x="0" y="0"/>
                      <a:ext cx="4008120" cy="2773680"/>
                    </a:xfrm>
                    <a:prstGeom prst="rect">
                      <a:avLst/>
                    </a:prstGeom>
                    <a:noFill/>
                    <a:ln w="9525">
                      <a:noFill/>
                      <a:miter lim="800000"/>
                      <a:headEnd/>
                      <a:tailEnd/>
                    </a:ln>
                  </pic:spPr>
                </pic:pic>
              </a:graphicData>
            </a:graphic>
          </wp:inline>
        </w:drawing>
      </w:r>
    </w:p>
    <w:p w:rsidR="004C52B3" w:rsidRPr="00F615CD" w:rsidRDefault="004C52B3" w:rsidP="00D0716C">
      <w:pPr>
        <w:ind w:left="720"/>
        <w:jc w:val="center"/>
        <w:rPr>
          <w:rFonts w:ascii="Arial" w:hAnsi="Arial" w:cs="Arial"/>
          <w:b/>
        </w:rPr>
      </w:pPr>
      <w:r w:rsidRPr="00F615CD">
        <w:rPr>
          <w:rFonts w:ascii="Arial" w:hAnsi="Arial" w:cs="Arial"/>
          <w:b/>
        </w:rPr>
        <w:t>FIGURA 3.2 CAPACIDADES DE TORRES DE ENFRIAMIENTO POR UNIDAD DE ÁREA.</w:t>
      </w:r>
    </w:p>
    <w:p w:rsidR="004C52B3" w:rsidRDefault="004C52B3" w:rsidP="00F615CD">
      <w:pPr>
        <w:pStyle w:val="Textoindependiente3"/>
        <w:rPr>
          <w:bCs/>
        </w:rPr>
      </w:pPr>
    </w:p>
    <w:p w:rsidR="004C52B3" w:rsidRPr="001B6F5C" w:rsidRDefault="004C52B3" w:rsidP="00F615CD">
      <w:pPr>
        <w:pStyle w:val="Textoindependiente3"/>
        <w:rPr>
          <w:bCs/>
        </w:rPr>
      </w:pPr>
    </w:p>
    <w:p w:rsidR="004C52B3" w:rsidRDefault="004C52B3" w:rsidP="004C52B3">
      <w:pPr>
        <w:spacing w:line="480" w:lineRule="auto"/>
        <w:ind w:left="720"/>
        <w:jc w:val="both"/>
        <w:rPr>
          <w:rFonts w:ascii="Arial" w:hAnsi="Arial" w:cs="Arial"/>
        </w:rPr>
      </w:pPr>
      <w:r>
        <w:rPr>
          <w:rFonts w:ascii="Arial" w:hAnsi="Arial" w:cs="Arial"/>
        </w:rPr>
        <w:t>Como se explico con anterioridad, estas capacidades fueron recolectadas de un catalogo de torres comerciales, el modelo de la torre esta relacionado con el tamaño y el volumen del relleno de la torre de enfriamiento.</w:t>
      </w:r>
    </w:p>
    <w:p w:rsidR="004C52B3" w:rsidRDefault="004C52B3" w:rsidP="00F615CD">
      <w:pPr>
        <w:jc w:val="both"/>
        <w:rPr>
          <w:rFonts w:ascii="Arial" w:hAnsi="Arial" w:cs="Arial"/>
          <w:b/>
          <w:sz w:val="28"/>
          <w:szCs w:val="28"/>
        </w:rPr>
      </w:pPr>
    </w:p>
    <w:p w:rsidR="004C52B3" w:rsidRPr="00F615CD" w:rsidRDefault="004C52B3" w:rsidP="00F615CD">
      <w:pPr>
        <w:jc w:val="both"/>
        <w:rPr>
          <w:rFonts w:ascii="Arial" w:hAnsi="Arial" w:cs="Arial"/>
          <w:b/>
          <w:sz w:val="28"/>
          <w:szCs w:val="28"/>
        </w:rPr>
      </w:pPr>
    </w:p>
    <w:p w:rsidR="004C52B3" w:rsidRPr="00F615CD" w:rsidRDefault="004C52B3" w:rsidP="00F615CD">
      <w:pPr>
        <w:pStyle w:val="Textoindependiente3"/>
        <w:numPr>
          <w:ilvl w:val="2"/>
          <w:numId w:val="16"/>
        </w:numPr>
        <w:tabs>
          <w:tab w:val="clear" w:pos="1980"/>
          <w:tab w:val="num" w:pos="720"/>
        </w:tabs>
        <w:spacing w:after="0" w:line="480" w:lineRule="auto"/>
        <w:ind w:left="0"/>
        <w:jc w:val="both"/>
        <w:rPr>
          <w:rFonts w:ascii="Arial" w:hAnsi="Arial" w:cs="Arial"/>
          <w:b/>
          <w:sz w:val="24"/>
          <w:szCs w:val="24"/>
        </w:rPr>
      </w:pPr>
      <w:r w:rsidRPr="00F615CD">
        <w:rPr>
          <w:rFonts w:ascii="Arial" w:hAnsi="Arial" w:cs="Arial"/>
          <w:b/>
          <w:sz w:val="24"/>
          <w:szCs w:val="24"/>
        </w:rPr>
        <w:t>Rango de operación de caída de presión</w:t>
      </w:r>
    </w:p>
    <w:p w:rsidR="004C52B3" w:rsidRDefault="004C52B3" w:rsidP="00F615CD">
      <w:pPr>
        <w:pStyle w:val="Textoindependiente3"/>
        <w:ind w:left="900"/>
      </w:pPr>
    </w:p>
    <w:p w:rsidR="004C52B3" w:rsidRDefault="004C52B3" w:rsidP="00F615CD">
      <w:pPr>
        <w:pStyle w:val="Textoindependiente3"/>
        <w:ind w:left="900"/>
      </w:pPr>
    </w:p>
    <w:p w:rsidR="004C52B3" w:rsidRPr="00F615CD" w:rsidRDefault="004C52B3" w:rsidP="00F615CD">
      <w:pPr>
        <w:pStyle w:val="Textoindependiente3"/>
        <w:spacing w:line="480" w:lineRule="auto"/>
        <w:ind w:left="720"/>
        <w:rPr>
          <w:rFonts w:ascii="Arial" w:hAnsi="Arial" w:cs="Arial"/>
          <w:sz w:val="24"/>
          <w:szCs w:val="24"/>
        </w:rPr>
      </w:pPr>
      <w:r w:rsidRPr="00F615CD">
        <w:rPr>
          <w:rFonts w:ascii="Arial" w:hAnsi="Arial" w:cs="Arial"/>
          <w:sz w:val="24"/>
          <w:szCs w:val="24"/>
        </w:rPr>
        <w:t xml:space="preserve">Para la determinación de la caída de presión se realizará un estudio de la tesis del Ing. Antonio Iñiguez, en esta tesis se logró generar un curva que involucraba el flujo másico de aire y agua con la caída de presión en el relleno, las unidades de la caída de presión fueron </w:t>
      </w:r>
      <w:r w:rsidRPr="00F615CD">
        <w:rPr>
          <w:rFonts w:ascii="Arial" w:hAnsi="Arial" w:cs="Arial"/>
          <w:sz w:val="24"/>
          <w:szCs w:val="24"/>
        </w:rPr>
        <w:lastRenderedPageBreak/>
        <w:t xml:space="preserve">recolectados en pulgadas de agua y se encuentran relacionados con la altura del relleno, estas alturas fueron: </w:t>
      </w:r>
      <w:smartTag w:uri="urn:schemas-microsoft-com:office:smarttags" w:element="metricconverter">
        <w:smartTagPr>
          <w:attr w:name="ProductID" w:val="900 mm"/>
        </w:smartTagPr>
        <w:r w:rsidRPr="00F615CD">
          <w:rPr>
            <w:rFonts w:ascii="Arial" w:hAnsi="Arial" w:cs="Arial"/>
            <w:sz w:val="24"/>
            <w:szCs w:val="24"/>
          </w:rPr>
          <w:t>900 mm</w:t>
        </w:r>
      </w:smartTag>
      <w:r w:rsidRPr="00F615CD">
        <w:rPr>
          <w:rFonts w:ascii="Arial" w:hAnsi="Arial" w:cs="Arial"/>
          <w:sz w:val="24"/>
          <w:szCs w:val="24"/>
        </w:rPr>
        <w:t xml:space="preserve">, </w:t>
      </w:r>
      <w:smartTag w:uri="urn:schemas-microsoft-com:office:smarttags" w:element="metricconverter">
        <w:smartTagPr>
          <w:attr w:name="ProductID" w:val="1200 mm"/>
        </w:smartTagPr>
        <w:r w:rsidRPr="00F615CD">
          <w:rPr>
            <w:rFonts w:ascii="Arial" w:hAnsi="Arial" w:cs="Arial"/>
            <w:sz w:val="24"/>
            <w:szCs w:val="24"/>
          </w:rPr>
          <w:t>1200 mm</w:t>
        </w:r>
      </w:smartTag>
      <w:r w:rsidRPr="00F615CD">
        <w:rPr>
          <w:rFonts w:ascii="Arial" w:hAnsi="Arial" w:cs="Arial"/>
          <w:sz w:val="24"/>
          <w:szCs w:val="24"/>
        </w:rPr>
        <w:t xml:space="preserve"> y </w:t>
      </w:r>
      <w:smartTag w:uri="urn:schemas-microsoft-com:office:smarttags" w:element="metricconverter">
        <w:smartTagPr>
          <w:attr w:name="ProductID" w:val="1500 mm"/>
        </w:smartTagPr>
        <w:r w:rsidRPr="00F615CD">
          <w:rPr>
            <w:rFonts w:ascii="Arial" w:hAnsi="Arial" w:cs="Arial"/>
            <w:sz w:val="24"/>
            <w:szCs w:val="24"/>
          </w:rPr>
          <w:t>1500 mm</w:t>
        </w:r>
      </w:smartTag>
      <w:r w:rsidRPr="00F615CD">
        <w:rPr>
          <w:rFonts w:ascii="Arial" w:hAnsi="Arial" w:cs="Arial"/>
          <w:sz w:val="24"/>
          <w:szCs w:val="24"/>
        </w:rPr>
        <w:t>, estos valores fueron recolectados con un área fija de 300x300 mm.</w:t>
      </w:r>
    </w:p>
    <w:p w:rsidR="004C52B3" w:rsidRPr="00F615CD" w:rsidRDefault="00F615CD" w:rsidP="00F615CD">
      <w:pPr>
        <w:tabs>
          <w:tab w:val="left" w:pos="720"/>
        </w:tabs>
        <w:ind w:left="1980"/>
        <w:rPr>
          <w:rFonts w:ascii="Arial" w:hAnsi="Arial" w:cs="Arial"/>
          <w:b/>
          <w:lang w:val="es-EC"/>
        </w:rPr>
      </w:pPr>
      <w:r>
        <w:rPr>
          <w:rFonts w:ascii="Arial" w:hAnsi="Arial" w:cs="Arial"/>
          <w:b/>
          <w:lang w:val="es-EC"/>
        </w:rPr>
        <w:t xml:space="preserve">                             </w:t>
      </w:r>
      <w:r w:rsidR="004C52B3" w:rsidRPr="00F615CD">
        <w:rPr>
          <w:rFonts w:ascii="Arial" w:hAnsi="Arial" w:cs="Arial"/>
          <w:b/>
          <w:lang w:val="es-EC"/>
        </w:rPr>
        <w:t>TABLA 2</w:t>
      </w:r>
    </w:p>
    <w:p w:rsidR="004C52B3" w:rsidRPr="00F615CD" w:rsidRDefault="004C52B3" w:rsidP="00D0716C">
      <w:pPr>
        <w:tabs>
          <w:tab w:val="left" w:pos="1980"/>
        </w:tabs>
        <w:ind w:left="1980"/>
        <w:jc w:val="center"/>
        <w:rPr>
          <w:rFonts w:ascii="Arial" w:hAnsi="Arial" w:cs="Arial"/>
          <w:b/>
          <w:lang w:val="es-EC"/>
        </w:rPr>
      </w:pPr>
    </w:p>
    <w:p w:rsidR="004C52B3" w:rsidRPr="00F615CD" w:rsidRDefault="004C52B3" w:rsidP="00D0716C">
      <w:pPr>
        <w:tabs>
          <w:tab w:val="left" w:pos="1980"/>
        </w:tabs>
        <w:ind w:left="1980"/>
        <w:jc w:val="center"/>
        <w:rPr>
          <w:rFonts w:ascii="Arial" w:hAnsi="Arial" w:cs="Arial"/>
          <w:b/>
          <w:lang w:val="es-EC"/>
        </w:rPr>
      </w:pPr>
    </w:p>
    <w:p w:rsidR="004C52B3" w:rsidRPr="00F615CD" w:rsidRDefault="004C52B3" w:rsidP="00F615CD">
      <w:pPr>
        <w:tabs>
          <w:tab w:val="left" w:pos="900"/>
          <w:tab w:val="left" w:pos="1980"/>
        </w:tabs>
        <w:ind w:left="900"/>
        <w:jc w:val="center"/>
        <w:rPr>
          <w:rFonts w:ascii="Arial" w:hAnsi="Arial" w:cs="Arial"/>
          <w:b/>
          <w:lang w:val="es-EC"/>
        </w:rPr>
      </w:pPr>
      <w:r w:rsidRPr="00F615CD">
        <w:rPr>
          <w:rFonts w:ascii="Arial" w:hAnsi="Arial" w:cs="Arial"/>
          <w:b/>
          <w:lang w:val="es-EC"/>
        </w:rPr>
        <w:t>CAÍDA DE PRESIÓN EN FUNCIÓN DEL CAUDAL DE  AIRE, ÁREA FIJA DE 300X300 MM.</w:t>
      </w:r>
    </w:p>
    <w:p w:rsidR="004C52B3" w:rsidRPr="00F615CD" w:rsidRDefault="004C52B3" w:rsidP="004C52B3">
      <w:pPr>
        <w:pStyle w:val="Textoindependiente3"/>
        <w:rPr>
          <w:b/>
          <w:sz w:val="24"/>
          <w:szCs w:val="24"/>
          <w:lang w:val="es-EC"/>
        </w:rPr>
      </w:pPr>
    </w:p>
    <w:tbl>
      <w:tblPr>
        <w:tblpPr w:leftFromText="141" w:rightFromText="141" w:vertAnchor="text" w:horzAnchor="page" w:tblpX="3709" w:tblpY="218"/>
        <w:tblW w:w="6146" w:type="dxa"/>
        <w:tblCellMar>
          <w:left w:w="0" w:type="dxa"/>
          <w:right w:w="0" w:type="dxa"/>
        </w:tblCellMar>
        <w:tblLook w:val="0000"/>
      </w:tblPr>
      <w:tblGrid>
        <w:gridCol w:w="926"/>
        <w:gridCol w:w="1800"/>
        <w:gridCol w:w="1880"/>
        <w:gridCol w:w="1540"/>
      </w:tblGrid>
      <w:tr w:rsidR="00D0716C">
        <w:trPr>
          <w:trHeight w:val="824"/>
        </w:trPr>
        <w:tc>
          <w:tcPr>
            <w:tcW w:w="926" w:type="dxa"/>
            <w:tcBorders>
              <w:top w:val="single" w:sz="4" w:space="0" w:color="auto"/>
              <w:left w:val="single" w:sz="4" w:space="0" w:color="auto"/>
              <w:bottom w:val="single" w:sz="4" w:space="0" w:color="auto"/>
              <w:right w:val="single" w:sz="4" w:space="0" w:color="auto"/>
            </w:tcBorders>
            <w:noWrap/>
            <w:vAlign w:val="bottom"/>
          </w:tcPr>
          <w:p w:rsidR="00D0716C" w:rsidRPr="00F53552" w:rsidRDefault="00D0716C" w:rsidP="00D0716C">
            <w:pPr>
              <w:spacing w:line="480" w:lineRule="auto"/>
              <w:jc w:val="center"/>
              <w:rPr>
                <w:rFonts w:ascii="Arial" w:hAnsi="Arial" w:cs="Arial"/>
                <w:b/>
                <w:sz w:val="20"/>
                <w:szCs w:val="20"/>
                <w:lang w:val="en-US"/>
              </w:rPr>
            </w:pPr>
            <w:r w:rsidRPr="00F53552">
              <w:rPr>
                <w:rFonts w:ascii="Arial" w:hAnsi="Arial" w:cs="Arial"/>
                <w:b/>
                <w:sz w:val="20"/>
                <w:szCs w:val="20"/>
                <w:lang w:val="en-US"/>
              </w:rPr>
              <w:t>CFM</w:t>
            </w:r>
          </w:p>
        </w:tc>
        <w:tc>
          <w:tcPr>
            <w:tcW w:w="1800" w:type="dxa"/>
            <w:tcBorders>
              <w:top w:val="single" w:sz="4" w:space="0" w:color="auto"/>
              <w:left w:val="nil"/>
              <w:bottom w:val="single" w:sz="4" w:space="0" w:color="auto"/>
              <w:right w:val="single" w:sz="4" w:space="0" w:color="auto"/>
            </w:tcBorders>
            <w:noWrap/>
            <w:vAlign w:val="bottom"/>
          </w:tcPr>
          <w:p w:rsidR="00D0716C" w:rsidRPr="00F53552" w:rsidRDefault="00D0716C" w:rsidP="00D0716C">
            <w:pPr>
              <w:spacing w:line="480" w:lineRule="auto"/>
              <w:jc w:val="center"/>
              <w:rPr>
                <w:rFonts w:ascii="Arial" w:hAnsi="Arial" w:cs="Arial"/>
                <w:b/>
                <w:sz w:val="20"/>
                <w:szCs w:val="20"/>
                <w:lang w:val="en-US"/>
              </w:rPr>
            </w:pPr>
            <w:r w:rsidRPr="00F53552">
              <w:rPr>
                <w:rFonts w:ascii="Arial" w:hAnsi="Arial" w:cs="Arial"/>
                <w:b/>
                <w:sz w:val="20"/>
                <w:szCs w:val="20"/>
                <w:lang w:val="en-US"/>
              </w:rPr>
              <w:t>ΔP (IN H2O)</w:t>
            </w:r>
          </w:p>
          <w:p w:rsidR="00D0716C" w:rsidRPr="00F53552" w:rsidRDefault="00D0716C" w:rsidP="00D0716C">
            <w:pPr>
              <w:spacing w:line="480" w:lineRule="auto"/>
              <w:jc w:val="center"/>
              <w:rPr>
                <w:rFonts w:ascii="Arial" w:eastAsia="Arial Unicode MS" w:hAnsi="Arial" w:cs="Arial"/>
                <w:b/>
                <w:sz w:val="20"/>
                <w:szCs w:val="20"/>
                <w:lang w:val="en-US"/>
              </w:rPr>
            </w:pPr>
            <w:r w:rsidRPr="00F53552">
              <w:rPr>
                <w:rFonts w:ascii="Arial" w:hAnsi="Arial" w:cs="Arial"/>
                <w:b/>
                <w:sz w:val="20"/>
                <w:szCs w:val="20"/>
                <w:lang w:val="en-US"/>
              </w:rPr>
              <w:t xml:space="preserve">Z= </w:t>
            </w:r>
            <w:smartTag w:uri="urn:schemas-microsoft-com:office:smarttags" w:element="metricconverter">
              <w:smartTagPr>
                <w:attr w:name="ProductID" w:val="900 mm"/>
              </w:smartTagPr>
              <w:r w:rsidRPr="00F53552">
                <w:rPr>
                  <w:rFonts w:ascii="Arial" w:hAnsi="Arial" w:cs="Arial"/>
                  <w:b/>
                  <w:sz w:val="20"/>
                  <w:szCs w:val="20"/>
                  <w:lang w:val="en-US"/>
                </w:rPr>
                <w:t>900 mm</w:t>
              </w:r>
            </w:smartTag>
          </w:p>
        </w:tc>
        <w:tc>
          <w:tcPr>
            <w:tcW w:w="1880" w:type="dxa"/>
            <w:tcBorders>
              <w:top w:val="single" w:sz="4" w:space="0" w:color="auto"/>
              <w:left w:val="nil"/>
              <w:bottom w:val="single" w:sz="4" w:space="0" w:color="auto"/>
              <w:right w:val="single" w:sz="4" w:space="0" w:color="auto"/>
            </w:tcBorders>
            <w:noWrap/>
            <w:vAlign w:val="bottom"/>
          </w:tcPr>
          <w:p w:rsidR="00D0716C" w:rsidRPr="00F53552" w:rsidRDefault="00D0716C" w:rsidP="00D0716C">
            <w:pPr>
              <w:spacing w:line="480" w:lineRule="auto"/>
              <w:jc w:val="center"/>
              <w:rPr>
                <w:rFonts w:ascii="Arial" w:hAnsi="Arial" w:cs="Arial"/>
                <w:b/>
                <w:sz w:val="20"/>
                <w:szCs w:val="20"/>
                <w:lang w:val="en-US"/>
              </w:rPr>
            </w:pPr>
            <w:r w:rsidRPr="00F53552">
              <w:rPr>
                <w:rFonts w:ascii="Arial" w:hAnsi="Arial" w:cs="Arial"/>
                <w:b/>
                <w:sz w:val="20"/>
                <w:szCs w:val="20"/>
                <w:lang w:val="en-US"/>
              </w:rPr>
              <w:t>ΔP (IN H2O)</w:t>
            </w:r>
          </w:p>
          <w:p w:rsidR="00D0716C" w:rsidRPr="00F53552" w:rsidRDefault="00D0716C" w:rsidP="00D0716C">
            <w:pPr>
              <w:spacing w:line="480" w:lineRule="auto"/>
              <w:jc w:val="center"/>
              <w:rPr>
                <w:rFonts w:ascii="Arial" w:eastAsia="Arial Unicode MS" w:hAnsi="Arial" w:cs="Arial"/>
                <w:b/>
                <w:sz w:val="20"/>
                <w:szCs w:val="20"/>
                <w:lang w:val="en-US"/>
              </w:rPr>
            </w:pPr>
            <w:r w:rsidRPr="00F53552">
              <w:rPr>
                <w:rFonts w:ascii="Arial" w:hAnsi="Arial" w:cs="Arial"/>
                <w:b/>
                <w:sz w:val="20"/>
                <w:szCs w:val="20"/>
                <w:lang w:val="en-US"/>
              </w:rPr>
              <w:t>Z=1200 mm</w:t>
            </w:r>
          </w:p>
        </w:tc>
        <w:tc>
          <w:tcPr>
            <w:tcW w:w="1540" w:type="dxa"/>
            <w:tcBorders>
              <w:top w:val="single" w:sz="4" w:space="0" w:color="auto"/>
              <w:left w:val="nil"/>
              <w:bottom w:val="single" w:sz="4" w:space="0" w:color="auto"/>
              <w:right w:val="single" w:sz="4" w:space="0" w:color="auto"/>
            </w:tcBorders>
            <w:noWrap/>
            <w:vAlign w:val="bottom"/>
          </w:tcPr>
          <w:p w:rsidR="00D0716C" w:rsidRPr="00F53552" w:rsidRDefault="00D0716C" w:rsidP="00D0716C">
            <w:pPr>
              <w:spacing w:line="480" w:lineRule="auto"/>
              <w:jc w:val="center"/>
              <w:rPr>
                <w:rFonts w:ascii="Arial" w:hAnsi="Arial" w:cs="Arial"/>
                <w:b/>
                <w:sz w:val="20"/>
                <w:szCs w:val="20"/>
                <w:lang w:val="en-US"/>
              </w:rPr>
            </w:pPr>
            <w:r w:rsidRPr="00F53552">
              <w:rPr>
                <w:rFonts w:ascii="Arial" w:hAnsi="Arial" w:cs="Arial"/>
                <w:b/>
                <w:sz w:val="20"/>
                <w:szCs w:val="20"/>
                <w:lang w:val="en-US"/>
              </w:rPr>
              <w:t>ΔP (IN H2O)</w:t>
            </w:r>
          </w:p>
          <w:p w:rsidR="00D0716C" w:rsidRPr="00F53552" w:rsidRDefault="00D0716C" w:rsidP="00D0716C">
            <w:pPr>
              <w:spacing w:line="480" w:lineRule="auto"/>
              <w:jc w:val="center"/>
              <w:rPr>
                <w:rFonts w:ascii="Arial" w:eastAsia="Arial Unicode MS" w:hAnsi="Arial" w:cs="Arial"/>
                <w:b/>
                <w:sz w:val="20"/>
                <w:szCs w:val="20"/>
                <w:lang w:val="en-US"/>
              </w:rPr>
            </w:pPr>
            <w:r w:rsidRPr="00F53552">
              <w:rPr>
                <w:rFonts w:ascii="Arial" w:hAnsi="Arial" w:cs="Arial"/>
                <w:b/>
                <w:sz w:val="20"/>
                <w:szCs w:val="20"/>
                <w:lang w:val="en-US"/>
              </w:rPr>
              <w:t>Z=1500 mm</w:t>
            </w:r>
          </w:p>
        </w:tc>
      </w:tr>
      <w:tr w:rsidR="00D0716C">
        <w:trPr>
          <w:trHeight w:val="262"/>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195</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0.115</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0.15</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0.19</w:t>
            </w:r>
          </w:p>
        </w:tc>
      </w:tr>
      <w:tr w:rsidR="00D0716C">
        <w:trPr>
          <w:trHeight w:val="146"/>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273</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0.2</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0.27</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0.33</w:t>
            </w:r>
          </w:p>
        </w:tc>
      </w:tr>
      <w:tr w:rsidR="00D0716C">
        <w:trPr>
          <w:trHeight w:val="255"/>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295</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0.24</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0.32</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0.40</w:t>
            </w:r>
          </w:p>
        </w:tc>
      </w:tr>
      <w:tr w:rsidR="00D0716C">
        <w:trPr>
          <w:trHeight w:val="255"/>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330</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0.265</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lang w:val="es-EC"/>
              </w:rPr>
            </w:pPr>
            <w:r>
              <w:rPr>
                <w:rFonts w:ascii="Arial" w:hAnsi="Arial" w:cs="Arial"/>
                <w:sz w:val="20"/>
                <w:szCs w:val="20"/>
                <w:lang w:val="es-EC"/>
              </w:rPr>
              <w:t>0.35</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lang w:val="es-EC"/>
              </w:rPr>
              <w:t>0.4</w:t>
            </w:r>
            <w:r>
              <w:rPr>
                <w:rFonts w:ascii="Arial" w:hAnsi="Arial" w:cs="Arial"/>
                <w:sz w:val="20"/>
                <w:szCs w:val="20"/>
              </w:rPr>
              <w:t>4</w:t>
            </w:r>
          </w:p>
        </w:tc>
      </w:tr>
      <w:tr w:rsidR="00D0716C">
        <w:trPr>
          <w:trHeight w:val="255"/>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400</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0.333</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0.44</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0.56</w:t>
            </w:r>
          </w:p>
        </w:tc>
      </w:tr>
      <w:tr w:rsidR="00D0716C">
        <w:trPr>
          <w:trHeight w:val="255"/>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500</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0.443</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0.59</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0.74</w:t>
            </w:r>
          </w:p>
        </w:tc>
      </w:tr>
      <w:tr w:rsidR="00D0716C">
        <w:trPr>
          <w:trHeight w:val="255"/>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535</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0.4815</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0.64</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0.80</w:t>
            </w:r>
          </w:p>
        </w:tc>
      </w:tr>
      <w:tr w:rsidR="00D0716C">
        <w:trPr>
          <w:trHeight w:val="255"/>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639</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0.5959</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0.79</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0.99</w:t>
            </w:r>
          </w:p>
        </w:tc>
      </w:tr>
      <w:tr w:rsidR="00D0716C">
        <w:trPr>
          <w:trHeight w:val="255"/>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660</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0.619</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0.83</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1.03</w:t>
            </w:r>
          </w:p>
        </w:tc>
      </w:tr>
      <w:tr w:rsidR="00D0716C">
        <w:trPr>
          <w:trHeight w:val="255"/>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800</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0.773</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1.03</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1.29</w:t>
            </w:r>
          </w:p>
        </w:tc>
      </w:tr>
      <w:tr w:rsidR="00D0716C">
        <w:trPr>
          <w:trHeight w:val="255"/>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1000</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0.993</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1.32</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1.66</w:t>
            </w:r>
          </w:p>
        </w:tc>
      </w:tr>
      <w:tr w:rsidR="00D0716C">
        <w:trPr>
          <w:trHeight w:val="255"/>
        </w:trPr>
        <w:tc>
          <w:tcPr>
            <w:tcW w:w="926" w:type="dxa"/>
            <w:tcBorders>
              <w:top w:val="nil"/>
              <w:left w:val="single" w:sz="4" w:space="0" w:color="auto"/>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1500</w:t>
            </w:r>
          </w:p>
        </w:tc>
        <w:tc>
          <w:tcPr>
            <w:tcW w:w="1800" w:type="dxa"/>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1.543</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2.06</w:t>
            </w:r>
          </w:p>
        </w:tc>
        <w:tc>
          <w:tcPr>
            <w:tcW w:w="0" w:type="auto"/>
            <w:tcBorders>
              <w:top w:val="nil"/>
              <w:left w:val="nil"/>
              <w:bottom w:val="single" w:sz="4" w:space="0" w:color="auto"/>
              <w:right w:val="single" w:sz="4" w:space="0" w:color="auto"/>
            </w:tcBorders>
            <w:noWrap/>
            <w:vAlign w:val="center"/>
          </w:tcPr>
          <w:p w:rsidR="00D0716C" w:rsidRDefault="00D0716C" w:rsidP="00D0716C">
            <w:pPr>
              <w:spacing w:line="480" w:lineRule="auto"/>
              <w:jc w:val="center"/>
              <w:rPr>
                <w:rFonts w:ascii="Arial" w:eastAsia="Arial Unicode MS" w:hAnsi="Arial" w:cs="Arial"/>
                <w:sz w:val="20"/>
                <w:szCs w:val="20"/>
              </w:rPr>
            </w:pPr>
            <w:r>
              <w:rPr>
                <w:rFonts w:ascii="Arial" w:hAnsi="Arial" w:cs="Arial"/>
                <w:sz w:val="20"/>
                <w:szCs w:val="20"/>
              </w:rPr>
              <w:t>2.57</w:t>
            </w:r>
          </w:p>
        </w:tc>
      </w:tr>
    </w:tbl>
    <w:p w:rsidR="004C52B3" w:rsidRDefault="004C52B3" w:rsidP="004C52B3">
      <w:pPr>
        <w:pStyle w:val="Textoindependiente3"/>
        <w:ind w:left="1980"/>
        <w:rPr>
          <w:sz w:val="24"/>
          <w:szCs w:val="24"/>
        </w:rPr>
      </w:pPr>
    </w:p>
    <w:p w:rsidR="004C52B3" w:rsidRDefault="004C52B3" w:rsidP="004C52B3">
      <w:pPr>
        <w:pStyle w:val="Textoindependiente3"/>
        <w:rPr>
          <w:sz w:val="22"/>
          <w:szCs w:val="22"/>
        </w:rPr>
      </w:pPr>
    </w:p>
    <w:p w:rsidR="004C52B3" w:rsidRPr="00C9268F" w:rsidRDefault="004C52B3" w:rsidP="004C52B3">
      <w:pPr>
        <w:pStyle w:val="Textoindependiente3"/>
        <w:jc w:val="center"/>
        <w:rPr>
          <w:sz w:val="22"/>
          <w:szCs w:val="22"/>
        </w:rPr>
      </w:pPr>
    </w:p>
    <w:p w:rsidR="004C52B3" w:rsidRDefault="004C52B3" w:rsidP="004C52B3">
      <w:pPr>
        <w:spacing w:line="480" w:lineRule="auto"/>
        <w:jc w:val="both"/>
        <w:rPr>
          <w:rFonts w:ascii="Arial" w:hAnsi="Arial" w:cs="Arial"/>
          <w:sz w:val="28"/>
          <w:szCs w:val="28"/>
        </w:rPr>
      </w:pPr>
    </w:p>
    <w:p w:rsidR="00D0716C" w:rsidRDefault="00D0716C" w:rsidP="004C52B3">
      <w:pPr>
        <w:spacing w:line="480" w:lineRule="auto"/>
        <w:ind w:left="720"/>
        <w:jc w:val="both"/>
        <w:rPr>
          <w:rFonts w:ascii="Arial" w:hAnsi="Arial" w:cs="Arial"/>
        </w:rPr>
      </w:pPr>
    </w:p>
    <w:p w:rsidR="00D0716C" w:rsidRDefault="00D0716C" w:rsidP="004C52B3">
      <w:pPr>
        <w:spacing w:line="480" w:lineRule="auto"/>
        <w:ind w:left="720"/>
        <w:jc w:val="both"/>
        <w:rPr>
          <w:rFonts w:ascii="Arial" w:hAnsi="Arial" w:cs="Arial"/>
        </w:rPr>
      </w:pPr>
    </w:p>
    <w:p w:rsidR="00D0716C" w:rsidRDefault="00D0716C" w:rsidP="004C52B3">
      <w:pPr>
        <w:spacing w:line="480" w:lineRule="auto"/>
        <w:ind w:left="720"/>
        <w:jc w:val="both"/>
        <w:rPr>
          <w:rFonts w:ascii="Arial" w:hAnsi="Arial" w:cs="Arial"/>
        </w:rPr>
      </w:pPr>
    </w:p>
    <w:p w:rsidR="00D0716C" w:rsidRDefault="00D0716C" w:rsidP="004C52B3">
      <w:pPr>
        <w:spacing w:line="480" w:lineRule="auto"/>
        <w:ind w:left="720"/>
        <w:jc w:val="both"/>
        <w:rPr>
          <w:rFonts w:ascii="Arial" w:hAnsi="Arial" w:cs="Arial"/>
        </w:rPr>
      </w:pPr>
    </w:p>
    <w:p w:rsidR="00D0716C" w:rsidRDefault="00D0716C" w:rsidP="004C52B3">
      <w:pPr>
        <w:spacing w:line="480" w:lineRule="auto"/>
        <w:ind w:left="720"/>
        <w:jc w:val="both"/>
        <w:rPr>
          <w:rFonts w:ascii="Arial" w:hAnsi="Arial" w:cs="Arial"/>
        </w:rPr>
      </w:pPr>
    </w:p>
    <w:p w:rsidR="00D0716C" w:rsidRDefault="00D0716C" w:rsidP="004C52B3">
      <w:pPr>
        <w:spacing w:line="480" w:lineRule="auto"/>
        <w:ind w:left="720"/>
        <w:jc w:val="both"/>
        <w:rPr>
          <w:rFonts w:ascii="Arial" w:hAnsi="Arial" w:cs="Arial"/>
        </w:rPr>
      </w:pPr>
    </w:p>
    <w:p w:rsidR="00D0716C" w:rsidRDefault="00D0716C" w:rsidP="004C52B3">
      <w:pPr>
        <w:spacing w:line="480" w:lineRule="auto"/>
        <w:ind w:left="720"/>
        <w:jc w:val="both"/>
        <w:rPr>
          <w:rFonts w:ascii="Arial" w:hAnsi="Arial" w:cs="Arial"/>
        </w:rPr>
      </w:pPr>
    </w:p>
    <w:p w:rsidR="00D0716C" w:rsidRDefault="00D0716C" w:rsidP="004C52B3">
      <w:pPr>
        <w:spacing w:line="480" w:lineRule="auto"/>
        <w:ind w:left="720"/>
        <w:jc w:val="both"/>
        <w:rPr>
          <w:rFonts w:ascii="Arial" w:hAnsi="Arial" w:cs="Arial"/>
        </w:rPr>
      </w:pPr>
    </w:p>
    <w:p w:rsidR="00D0716C" w:rsidRDefault="00D0716C" w:rsidP="004C52B3">
      <w:pPr>
        <w:spacing w:line="480" w:lineRule="auto"/>
        <w:ind w:left="720"/>
        <w:jc w:val="both"/>
        <w:rPr>
          <w:rFonts w:ascii="Arial" w:hAnsi="Arial" w:cs="Arial"/>
        </w:rPr>
      </w:pPr>
    </w:p>
    <w:p w:rsidR="00D0716C" w:rsidRDefault="00D0716C" w:rsidP="004C52B3">
      <w:pPr>
        <w:spacing w:line="480" w:lineRule="auto"/>
        <w:ind w:left="720"/>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lastRenderedPageBreak/>
        <w:t xml:space="preserve">A continuación se grafican los valores de caída de presión en el relleno de la torre de enfriamiento, esta curva fue generada con los valores de </w:t>
      </w:r>
      <w:smartTag w:uri="urn:schemas-microsoft-com:office:smarttags" w:element="metricconverter">
        <w:smartTagPr>
          <w:attr w:name="ProductID" w:val="900 mm"/>
        </w:smartTagPr>
        <w:r>
          <w:rPr>
            <w:rFonts w:ascii="Arial" w:hAnsi="Arial" w:cs="Arial"/>
          </w:rPr>
          <w:t>900 mm</w:t>
        </w:r>
      </w:smartTag>
      <w:r>
        <w:rPr>
          <w:rFonts w:ascii="Arial" w:hAnsi="Arial" w:cs="Arial"/>
        </w:rPr>
        <w:t xml:space="preserve"> de altura de relleno.</w:t>
      </w:r>
    </w:p>
    <w:p w:rsidR="004C52B3" w:rsidRDefault="004C52B3" w:rsidP="00D0716C">
      <w:pPr>
        <w:rPr>
          <w:rFonts w:ascii="Arial" w:hAnsi="Arial" w:cs="Arial"/>
          <w:sz w:val="28"/>
          <w:szCs w:val="28"/>
        </w:rPr>
      </w:pPr>
    </w:p>
    <w:p w:rsidR="004C52B3" w:rsidRPr="00E417B3" w:rsidRDefault="004C52B3" w:rsidP="004C52B3">
      <w:pPr>
        <w:spacing w:line="480" w:lineRule="auto"/>
        <w:jc w:val="center"/>
        <w:rPr>
          <w:rFonts w:ascii="Arial" w:hAnsi="Arial" w:cs="Arial"/>
          <w:b/>
          <w:i/>
          <w:sz w:val="22"/>
          <w:szCs w:val="22"/>
        </w:rPr>
      </w:pPr>
      <w:r>
        <w:t xml:space="preserve">     </w:t>
      </w:r>
      <w:r w:rsidR="00E66C0E">
        <w:rPr>
          <w:noProof/>
        </w:rPr>
        <w:drawing>
          <wp:inline distT="0" distB="0" distL="0" distR="0">
            <wp:extent cx="3657600" cy="257556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9" cstate="print"/>
                    <a:srcRect/>
                    <a:stretch>
                      <a:fillRect/>
                    </a:stretch>
                  </pic:blipFill>
                  <pic:spPr bwMode="auto">
                    <a:xfrm>
                      <a:off x="0" y="0"/>
                      <a:ext cx="3657600" cy="2575560"/>
                    </a:xfrm>
                    <a:prstGeom prst="rect">
                      <a:avLst/>
                    </a:prstGeom>
                    <a:noFill/>
                    <a:ln w="9525">
                      <a:noFill/>
                      <a:miter lim="800000"/>
                      <a:headEnd/>
                      <a:tailEnd/>
                    </a:ln>
                  </pic:spPr>
                </pic:pic>
              </a:graphicData>
            </a:graphic>
          </wp:inline>
        </w:drawing>
      </w:r>
    </w:p>
    <w:p w:rsidR="004C52B3" w:rsidRPr="00D0716C" w:rsidRDefault="004C52B3" w:rsidP="00D0716C">
      <w:pPr>
        <w:ind w:left="900" w:hanging="540"/>
        <w:jc w:val="center"/>
        <w:rPr>
          <w:rFonts w:ascii="Arial" w:hAnsi="Arial" w:cs="Arial"/>
          <w:b/>
        </w:rPr>
      </w:pPr>
      <w:r w:rsidRPr="00D0716C">
        <w:rPr>
          <w:rFonts w:ascii="Arial" w:hAnsi="Arial" w:cs="Arial"/>
          <w:b/>
        </w:rPr>
        <w:t>FIGURA  3.3: CAÍDA DE PRESIÓN EN RELLENOS (CURVA GENERADA ING. CARLOS IÑIGUEZ).</w:t>
      </w:r>
    </w:p>
    <w:p w:rsidR="004C52B3" w:rsidRDefault="004C52B3" w:rsidP="00D0716C">
      <w:pPr>
        <w:rPr>
          <w:rFonts w:ascii="Arial" w:hAnsi="Arial" w:cs="Arial"/>
        </w:rPr>
      </w:pPr>
    </w:p>
    <w:p w:rsidR="00D0716C" w:rsidRDefault="00D0716C" w:rsidP="00D0716C">
      <w:pPr>
        <w:rPr>
          <w:rFonts w:ascii="Arial" w:hAnsi="Arial" w:cs="Arial"/>
          <w:i/>
        </w:rPr>
      </w:pPr>
    </w:p>
    <w:p w:rsidR="004C52B3" w:rsidRDefault="004C52B3" w:rsidP="004C52B3">
      <w:pPr>
        <w:spacing w:line="480" w:lineRule="auto"/>
        <w:ind w:left="720"/>
        <w:jc w:val="both"/>
        <w:rPr>
          <w:rFonts w:ascii="Arial" w:hAnsi="Arial" w:cs="Arial"/>
        </w:rPr>
      </w:pPr>
      <w:r>
        <w:rPr>
          <w:rFonts w:ascii="Arial" w:hAnsi="Arial" w:cs="Arial"/>
        </w:rPr>
        <w:t xml:space="preserve">Como se puede apreciar en la figura 3.3 la curva de caída de presión presenta una tendencia lineal con  relación al flujo volumétrico de aire que traspasan el relleno, la presente tesis tiene como uno de sus objetivos poder demostrar que tipo de tendencia tiene la curva de caída de presión en el relleno,  o reafirmar el tipo de curva que se logro generar en la tesis del Ing. Iñiguez. </w:t>
      </w:r>
    </w:p>
    <w:p w:rsidR="004C52B3" w:rsidRDefault="004C52B3" w:rsidP="004C52B3">
      <w:pPr>
        <w:spacing w:line="480" w:lineRule="auto"/>
        <w:ind w:left="1980"/>
        <w:jc w:val="both"/>
        <w:rPr>
          <w:rFonts w:ascii="Arial" w:hAnsi="Arial" w:cs="Arial"/>
        </w:rPr>
      </w:pPr>
    </w:p>
    <w:p w:rsidR="004C52B3" w:rsidRDefault="004C52B3" w:rsidP="004C52B3">
      <w:pPr>
        <w:spacing w:line="480" w:lineRule="auto"/>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lastRenderedPageBreak/>
        <w:t>Con esta curva será posible determinar la caída de presión en el relleno, de esta manera se podrá estimar la capacidad del ventilador a utilizar en el equipo experimental.</w:t>
      </w:r>
    </w:p>
    <w:p w:rsidR="004C52B3" w:rsidRDefault="004C52B3" w:rsidP="00D0716C">
      <w:pPr>
        <w:ind w:left="1980"/>
        <w:jc w:val="both"/>
        <w:rPr>
          <w:rFonts w:ascii="Arial" w:hAnsi="Arial" w:cs="Arial"/>
        </w:rPr>
      </w:pPr>
    </w:p>
    <w:p w:rsidR="004C52B3" w:rsidRDefault="004C52B3" w:rsidP="00D0716C">
      <w:pPr>
        <w:jc w:val="both"/>
        <w:rPr>
          <w:rFonts w:ascii="Arial" w:hAnsi="Arial" w:cs="Arial"/>
          <w:sz w:val="28"/>
          <w:szCs w:val="28"/>
        </w:rPr>
      </w:pPr>
    </w:p>
    <w:p w:rsidR="004C52B3" w:rsidRDefault="004C52B3" w:rsidP="004C52B3">
      <w:pPr>
        <w:numPr>
          <w:ilvl w:val="2"/>
          <w:numId w:val="16"/>
        </w:numPr>
        <w:tabs>
          <w:tab w:val="clear" w:pos="1980"/>
          <w:tab w:val="num" w:pos="720"/>
        </w:tabs>
        <w:spacing w:line="480" w:lineRule="auto"/>
        <w:ind w:left="1260" w:hanging="1260"/>
        <w:jc w:val="both"/>
        <w:rPr>
          <w:rFonts w:ascii="Arial" w:hAnsi="Arial" w:cs="Arial"/>
          <w:b/>
          <w:sz w:val="28"/>
          <w:szCs w:val="28"/>
        </w:rPr>
      </w:pPr>
      <w:r>
        <w:rPr>
          <w:rFonts w:ascii="Arial" w:hAnsi="Arial" w:cs="Arial"/>
          <w:b/>
        </w:rPr>
        <w:t>Rango de operación de caudales de agua.</w:t>
      </w:r>
    </w:p>
    <w:p w:rsidR="004C52B3" w:rsidRDefault="004C52B3" w:rsidP="00D0716C">
      <w:pPr>
        <w:jc w:val="both"/>
        <w:rPr>
          <w:rFonts w:ascii="Arial" w:hAnsi="Arial" w:cs="Arial"/>
          <w:b/>
          <w:sz w:val="28"/>
          <w:szCs w:val="28"/>
        </w:rPr>
      </w:pPr>
    </w:p>
    <w:p w:rsidR="004C52B3" w:rsidRDefault="004C52B3" w:rsidP="00D0716C">
      <w:pPr>
        <w:jc w:val="both"/>
        <w:rPr>
          <w:rFonts w:ascii="Arial" w:hAnsi="Arial" w:cs="Arial"/>
          <w:b/>
          <w:sz w:val="28"/>
          <w:szCs w:val="28"/>
        </w:rPr>
      </w:pPr>
    </w:p>
    <w:p w:rsidR="004C52B3" w:rsidRDefault="004C52B3" w:rsidP="004C52B3">
      <w:pPr>
        <w:tabs>
          <w:tab w:val="left" w:pos="798"/>
        </w:tabs>
        <w:spacing w:line="480" w:lineRule="auto"/>
        <w:ind w:left="720"/>
        <w:jc w:val="both"/>
        <w:rPr>
          <w:rFonts w:ascii="Arial" w:hAnsi="Arial" w:cs="Arial"/>
          <w:bCs/>
        </w:rPr>
      </w:pPr>
      <w:r>
        <w:rPr>
          <w:rFonts w:ascii="Arial" w:hAnsi="Arial" w:cs="Arial"/>
        </w:rPr>
        <w:t xml:space="preserve">Los caudales de agua depende de la capacidad de la torre de enfriamiento, El caudal de agua se va incrementando cuando la capacidad térmica de la torre aumenta, la carga de agua varia en un rango de operación de </w:t>
      </w:r>
      <w:smartTag w:uri="urn:schemas-microsoft-com:office:smarttags" w:element="metricconverter">
        <w:smartTagPr>
          <w:attr w:name="ProductID" w:val="2.9 Kg"/>
        </w:smartTagPr>
        <w:r>
          <w:rPr>
            <w:rFonts w:ascii="Arial" w:hAnsi="Arial" w:cs="Arial"/>
          </w:rPr>
          <w:t>2.9 Kg</w:t>
        </w:r>
      </w:smartTag>
      <w:r>
        <w:rPr>
          <w:rFonts w:ascii="Arial" w:hAnsi="Arial" w:cs="Arial"/>
        </w:rPr>
        <w:t xml:space="preserve">./s hasta un valor de </w:t>
      </w:r>
      <w:smartTag w:uri="urn:schemas-microsoft-com:office:smarttags" w:element="metricconverter">
        <w:smartTagPr>
          <w:attr w:name="ProductID" w:val="44.4 Kg"/>
        </w:smartTagPr>
        <w:r>
          <w:rPr>
            <w:rFonts w:ascii="Arial" w:hAnsi="Arial" w:cs="Arial"/>
          </w:rPr>
          <w:t>44.4 Kg</w:t>
        </w:r>
      </w:smartTag>
      <w:r>
        <w:rPr>
          <w:rFonts w:ascii="Arial" w:hAnsi="Arial" w:cs="Arial"/>
        </w:rPr>
        <w:t>./s, pero el valor que realmente utilizaremos para el estudio del relleno está en función del área total transversal de la torre</w:t>
      </w:r>
      <w:r>
        <w:rPr>
          <w:rFonts w:ascii="Arial" w:hAnsi="Arial" w:cs="Arial"/>
          <w:bCs/>
          <w:sz w:val="20"/>
          <w:szCs w:val="20"/>
        </w:rPr>
        <w:t xml:space="preserve">, </w:t>
      </w:r>
      <w:r>
        <w:rPr>
          <w:rFonts w:ascii="Arial" w:hAnsi="Arial" w:cs="Arial"/>
          <w:bCs/>
        </w:rPr>
        <w:t xml:space="preserve">de esta forma  los valores con los que se realizará el análisis serán como mínimo </w:t>
      </w:r>
      <w:r>
        <w:rPr>
          <w:rFonts w:ascii="Arial" w:hAnsi="Arial" w:cs="Arial"/>
        </w:rPr>
        <w:t xml:space="preserve">2.8 </w:t>
      </w:r>
      <w:r>
        <w:rPr>
          <w:rFonts w:ascii="Arial" w:hAnsi="Arial" w:cs="Arial"/>
          <w:bCs/>
        </w:rPr>
        <w:t xml:space="preserve">kg/s-m2 y como valor máximo  </w:t>
      </w:r>
      <w:r>
        <w:rPr>
          <w:rFonts w:ascii="Arial" w:hAnsi="Arial" w:cs="Arial"/>
        </w:rPr>
        <w:t xml:space="preserve">8.0 </w:t>
      </w:r>
      <w:r>
        <w:rPr>
          <w:rFonts w:ascii="Arial" w:hAnsi="Arial" w:cs="Arial"/>
          <w:bCs/>
        </w:rPr>
        <w:t xml:space="preserve">kg/s-m2. </w:t>
      </w:r>
    </w:p>
    <w:p w:rsidR="00D0716C" w:rsidRDefault="00D0716C" w:rsidP="00D0716C">
      <w:pPr>
        <w:tabs>
          <w:tab w:val="left" w:pos="798"/>
        </w:tabs>
        <w:ind w:left="720"/>
        <w:jc w:val="both"/>
        <w:rPr>
          <w:rFonts w:ascii="Arial" w:hAnsi="Arial" w:cs="Arial"/>
          <w:bCs/>
        </w:rPr>
      </w:pPr>
    </w:p>
    <w:p w:rsidR="00D0716C" w:rsidRDefault="00D0716C" w:rsidP="00D0716C">
      <w:pPr>
        <w:tabs>
          <w:tab w:val="left" w:pos="798"/>
        </w:tabs>
        <w:ind w:left="720"/>
        <w:jc w:val="both"/>
        <w:rPr>
          <w:rFonts w:ascii="Arial" w:hAnsi="Arial" w:cs="Arial"/>
          <w:bCs/>
        </w:rPr>
      </w:pPr>
    </w:p>
    <w:p w:rsidR="00D0716C" w:rsidRDefault="00D0716C" w:rsidP="00D0716C">
      <w:pPr>
        <w:spacing w:line="480" w:lineRule="auto"/>
        <w:ind w:left="720"/>
        <w:jc w:val="both"/>
        <w:rPr>
          <w:rFonts w:ascii="Arial" w:hAnsi="Arial" w:cs="Arial"/>
        </w:rPr>
      </w:pPr>
      <w:r>
        <w:rPr>
          <w:rFonts w:ascii="Arial" w:hAnsi="Arial" w:cs="Arial"/>
        </w:rPr>
        <w:t>Es importante recordar que los valores por unidad de área son valores que serán utilizados con el área respectiva de relleno para encontrar flujos de agua a utilizar, de esta manera podremos simular flujos de agua iguales a las torres comerciales pero solo en una sección de área.</w:t>
      </w:r>
    </w:p>
    <w:p w:rsidR="004C52B3" w:rsidRDefault="004C52B3" w:rsidP="004C52B3">
      <w:pPr>
        <w:tabs>
          <w:tab w:val="left" w:pos="798"/>
        </w:tabs>
        <w:spacing w:line="480" w:lineRule="auto"/>
        <w:ind w:left="720"/>
        <w:jc w:val="both"/>
        <w:rPr>
          <w:rFonts w:ascii="Arial" w:hAnsi="Arial" w:cs="Arial"/>
          <w:bCs/>
        </w:rPr>
      </w:pPr>
    </w:p>
    <w:p w:rsidR="004C52B3" w:rsidRDefault="004C52B3" w:rsidP="004C52B3">
      <w:pPr>
        <w:tabs>
          <w:tab w:val="left" w:pos="798"/>
        </w:tabs>
        <w:spacing w:line="480" w:lineRule="auto"/>
        <w:ind w:left="720"/>
        <w:jc w:val="both"/>
        <w:rPr>
          <w:rFonts w:ascii="Arial" w:hAnsi="Arial" w:cs="Arial"/>
          <w:bCs/>
        </w:rPr>
      </w:pPr>
    </w:p>
    <w:p w:rsidR="004C52B3" w:rsidRPr="00D0716C" w:rsidRDefault="004C52B3" w:rsidP="00D0716C">
      <w:pPr>
        <w:jc w:val="center"/>
        <w:rPr>
          <w:rFonts w:ascii="Arial" w:hAnsi="Arial" w:cs="Arial"/>
          <w:b/>
        </w:rPr>
      </w:pPr>
      <w:r w:rsidRPr="00D0716C">
        <w:rPr>
          <w:rFonts w:ascii="Arial" w:hAnsi="Arial" w:cs="Arial"/>
          <w:b/>
        </w:rPr>
        <w:lastRenderedPageBreak/>
        <w:t xml:space="preserve">              TABLA 3</w:t>
      </w:r>
    </w:p>
    <w:p w:rsidR="004C52B3" w:rsidRPr="00D0716C" w:rsidRDefault="004C52B3" w:rsidP="00D0716C">
      <w:pPr>
        <w:jc w:val="center"/>
        <w:rPr>
          <w:rFonts w:ascii="Arial" w:hAnsi="Arial" w:cs="Arial"/>
          <w:b/>
        </w:rPr>
      </w:pPr>
    </w:p>
    <w:p w:rsidR="004C52B3" w:rsidRPr="00D0716C" w:rsidRDefault="004C52B3" w:rsidP="00D0716C">
      <w:pPr>
        <w:jc w:val="center"/>
        <w:rPr>
          <w:rFonts w:ascii="Arial" w:hAnsi="Arial" w:cs="Arial"/>
          <w:b/>
        </w:rPr>
      </w:pPr>
    </w:p>
    <w:p w:rsidR="004C52B3" w:rsidRPr="00D0716C" w:rsidRDefault="004C52B3" w:rsidP="00D0716C">
      <w:pPr>
        <w:ind w:left="720"/>
        <w:jc w:val="center"/>
        <w:rPr>
          <w:rFonts w:ascii="Arial" w:hAnsi="Arial" w:cs="Arial"/>
          <w:b/>
        </w:rPr>
      </w:pPr>
      <w:r w:rsidRPr="00D0716C">
        <w:rPr>
          <w:rFonts w:ascii="Arial" w:hAnsi="Arial" w:cs="Arial"/>
          <w:b/>
        </w:rPr>
        <w:t xml:space="preserve">   FLUJO MÁSICO DE AGUA POR ÁREA VS CAPACIDAD TÉRMICA.</w:t>
      </w:r>
    </w:p>
    <w:p w:rsidR="004C52B3" w:rsidRDefault="004C52B3" w:rsidP="00D0716C">
      <w:pPr>
        <w:tabs>
          <w:tab w:val="left" w:pos="798"/>
        </w:tabs>
        <w:ind w:left="1980"/>
        <w:jc w:val="both"/>
        <w:rPr>
          <w:rFonts w:ascii="Arial" w:hAnsi="Arial" w:cs="Arial"/>
        </w:rPr>
      </w:pPr>
    </w:p>
    <w:tbl>
      <w:tblPr>
        <w:tblpPr w:leftFromText="141" w:rightFromText="141" w:vertAnchor="text" w:horzAnchor="page" w:tblpX="3874" w:tblpY="302"/>
        <w:tblW w:w="6135" w:type="dxa"/>
        <w:tblCellMar>
          <w:left w:w="0" w:type="dxa"/>
          <w:right w:w="0" w:type="dxa"/>
        </w:tblCellMar>
        <w:tblLook w:val="0000"/>
      </w:tblPr>
      <w:tblGrid>
        <w:gridCol w:w="1230"/>
        <w:gridCol w:w="1537"/>
        <w:gridCol w:w="957"/>
        <w:gridCol w:w="1076"/>
        <w:gridCol w:w="1335"/>
      </w:tblGrid>
      <w:tr w:rsidR="004C52B3">
        <w:trPr>
          <w:trHeight w:val="510"/>
        </w:trPr>
        <w:tc>
          <w:tcPr>
            <w:tcW w:w="123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C52B3" w:rsidRPr="00B3071A" w:rsidRDefault="004C52B3" w:rsidP="004C52B3">
            <w:pPr>
              <w:spacing w:line="480" w:lineRule="auto"/>
              <w:jc w:val="center"/>
              <w:rPr>
                <w:rFonts w:ascii="Arial" w:eastAsia="Arial Unicode MS" w:hAnsi="Arial" w:cs="Arial"/>
                <w:b/>
                <w:bCs/>
                <w:sz w:val="16"/>
                <w:szCs w:val="16"/>
              </w:rPr>
            </w:pPr>
            <w:r w:rsidRPr="00B3071A">
              <w:rPr>
                <w:rFonts w:ascii="Arial" w:hAnsi="Arial" w:cs="Arial"/>
                <w:b/>
                <w:bCs/>
                <w:sz w:val="16"/>
                <w:szCs w:val="16"/>
              </w:rPr>
              <w:t>CAPACIDAD</w:t>
            </w:r>
          </w:p>
        </w:tc>
        <w:tc>
          <w:tcPr>
            <w:tcW w:w="3570" w:type="dxa"/>
            <w:gridSpan w:val="3"/>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4C52B3" w:rsidRPr="00B3071A" w:rsidRDefault="004C52B3" w:rsidP="004C52B3">
            <w:pPr>
              <w:spacing w:line="480" w:lineRule="auto"/>
              <w:jc w:val="center"/>
              <w:rPr>
                <w:rFonts w:ascii="Arial" w:eastAsia="Arial Unicode MS" w:hAnsi="Arial" w:cs="Arial"/>
                <w:b/>
                <w:bCs/>
                <w:sz w:val="16"/>
                <w:szCs w:val="16"/>
              </w:rPr>
            </w:pPr>
            <w:r w:rsidRPr="00B3071A">
              <w:rPr>
                <w:rFonts w:ascii="Arial" w:hAnsi="Arial" w:cs="Arial"/>
                <w:b/>
                <w:bCs/>
                <w:sz w:val="16"/>
                <w:szCs w:val="16"/>
              </w:rPr>
              <w:t>CAUDAL AGUA</w:t>
            </w:r>
          </w:p>
        </w:tc>
        <w:tc>
          <w:tcPr>
            <w:tcW w:w="133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C52B3" w:rsidRPr="00AD2F7B" w:rsidRDefault="004C52B3" w:rsidP="004C52B3">
            <w:pPr>
              <w:spacing w:line="360" w:lineRule="auto"/>
              <w:jc w:val="center"/>
              <w:rPr>
                <w:rFonts w:ascii="Arial" w:hAnsi="Arial" w:cs="Arial"/>
                <w:sz w:val="14"/>
                <w:szCs w:val="14"/>
              </w:rPr>
            </w:pPr>
            <w:r>
              <w:rPr>
                <w:rFonts w:ascii="Arial" w:hAnsi="Arial" w:cs="Arial"/>
                <w:sz w:val="14"/>
                <w:szCs w:val="14"/>
              </w:rPr>
              <w:t>FLUJO MASICO</w:t>
            </w:r>
            <w:r w:rsidRPr="00AD2F7B">
              <w:rPr>
                <w:rFonts w:ascii="Arial" w:hAnsi="Arial" w:cs="Arial"/>
                <w:sz w:val="14"/>
                <w:szCs w:val="14"/>
              </w:rPr>
              <w:t xml:space="preserve"> DE AGUA POR UNI</w:t>
            </w:r>
            <w:r>
              <w:rPr>
                <w:rFonts w:ascii="Arial" w:hAnsi="Arial" w:cs="Arial"/>
                <w:sz w:val="14"/>
                <w:szCs w:val="14"/>
              </w:rPr>
              <w:t>DAD DE Á</w:t>
            </w:r>
            <w:r w:rsidRPr="00AD2F7B">
              <w:rPr>
                <w:rFonts w:ascii="Arial" w:hAnsi="Arial" w:cs="Arial"/>
                <w:sz w:val="14"/>
                <w:szCs w:val="14"/>
              </w:rPr>
              <w:t>REA</w:t>
            </w:r>
          </w:p>
        </w:tc>
      </w:tr>
      <w:tr w:rsidR="004C52B3">
        <w:trPr>
          <w:trHeight w:val="255"/>
        </w:trPr>
        <w:tc>
          <w:tcPr>
            <w:tcW w:w="0" w:type="auto"/>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b/>
                <w:bCs/>
                <w:sz w:val="16"/>
                <w:szCs w:val="16"/>
              </w:rPr>
            </w:pPr>
            <w:r w:rsidRPr="00B3071A">
              <w:rPr>
                <w:rFonts w:ascii="Arial" w:hAnsi="Arial" w:cs="Arial"/>
                <w:b/>
                <w:bCs/>
                <w:sz w:val="16"/>
                <w:szCs w:val="16"/>
              </w:rPr>
              <w:t>kW</w:t>
            </w:r>
          </w:p>
        </w:tc>
        <w:tc>
          <w:tcPr>
            <w:tcW w:w="0" w:type="auto"/>
            <w:tcBorders>
              <w:top w:val="nil"/>
              <w:left w:val="nil"/>
              <w:bottom w:val="single" w:sz="12"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b/>
                <w:bCs/>
                <w:sz w:val="16"/>
                <w:szCs w:val="16"/>
                <w:lang w:val="en-US"/>
              </w:rPr>
            </w:pPr>
            <w:r>
              <w:rPr>
                <w:rFonts w:ascii="Arial" w:hAnsi="Arial" w:cs="Arial"/>
                <w:b/>
                <w:bCs/>
                <w:sz w:val="16"/>
                <w:szCs w:val="16"/>
                <w:lang w:val="en-US"/>
              </w:rPr>
              <w:t>l</w:t>
            </w:r>
            <w:r w:rsidRPr="00B3071A">
              <w:rPr>
                <w:rFonts w:ascii="Arial" w:hAnsi="Arial" w:cs="Arial"/>
                <w:b/>
                <w:bCs/>
                <w:sz w:val="16"/>
                <w:szCs w:val="16"/>
                <w:lang w:val="en-US"/>
              </w:rPr>
              <w:t>/h</w:t>
            </w:r>
          </w:p>
        </w:tc>
        <w:tc>
          <w:tcPr>
            <w:tcW w:w="0" w:type="auto"/>
            <w:tcBorders>
              <w:top w:val="nil"/>
              <w:left w:val="nil"/>
              <w:bottom w:val="single" w:sz="12"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b/>
                <w:bCs/>
                <w:sz w:val="16"/>
                <w:szCs w:val="16"/>
                <w:lang w:val="en-US"/>
              </w:rPr>
            </w:pPr>
            <w:r w:rsidRPr="00B3071A">
              <w:rPr>
                <w:rFonts w:ascii="Arial" w:hAnsi="Arial" w:cs="Arial"/>
                <w:b/>
                <w:bCs/>
                <w:sz w:val="16"/>
                <w:szCs w:val="16"/>
                <w:lang w:val="en-US"/>
              </w:rPr>
              <w:t>kg/s</w:t>
            </w:r>
          </w:p>
        </w:tc>
        <w:tc>
          <w:tcPr>
            <w:tcW w:w="0" w:type="auto"/>
            <w:tcBorders>
              <w:top w:val="nil"/>
              <w:left w:val="nil"/>
              <w:bottom w:val="single" w:sz="12"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b/>
                <w:bCs/>
                <w:sz w:val="16"/>
                <w:szCs w:val="16"/>
                <w:lang w:val="en-US"/>
              </w:rPr>
            </w:pPr>
            <w:r w:rsidRPr="00B3071A">
              <w:rPr>
                <w:rFonts w:ascii="Arial" w:hAnsi="Arial" w:cs="Arial"/>
                <w:b/>
                <w:bCs/>
                <w:sz w:val="16"/>
                <w:szCs w:val="16"/>
                <w:lang w:val="en-US"/>
              </w:rPr>
              <w:t>GPM</w:t>
            </w:r>
          </w:p>
        </w:tc>
        <w:tc>
          <w:tcPr>
            <w:tcW w:w="1335" w:type="dxa"/>
            <w:tcBorders>
              <w:top w:val="nil"/>
              <w:left w:val="nil"/>
              <w:bottom w:val="single" w:sz="12" w:space="0" w:color="auto"/>
              <w:right w:val="single" w:sz="4" w:space="0" w:color="auto"/>
            </w:tcBorders>
            <w:noWrap/>
            <w:tcMar>
              <w:top w:w="15" w:type="dxa"/>
              <w:left w:w="15" w:type="dxa"/>
              <w:bottom w:w="0" w:type="dxa"/>
              <w:right w:w="15" w:type="dxa"/>
            </w:tcMar>
            <w:vAlign w:val="bottom"/>
          </w:tcPr>
          <w:p w:rsidR="004C52B3" w:rsidRPr="00F661E7" w:rsidRDefault="004C52B3" w:rsidP="004C52B3">
            <w:pPr>
              <w:spacing w:line="360" w:lineRule="auto"/>
              <w:jc w:val="center"/>
              <w:rPr>
                <w:rFonts w:ascii="Arial" w:hAnsi="Arial" w:cs="Arial"/>
                <w:b/>
                <w:bCs/>
                <w:sz w:val="16"/>
                <w:szCs w:val="16"/>
                <w:vertAlign w:val="superscript"/>
                <w:lang w:val="en-US"/>
              </w:rPr>
            </w:pPr>
            <w:r>
              <w:rPr>
                <w:rFonts w:ascii="Arial" w:hAnsi="Arial" w:cs="Arial"/>
                <w:b/>
                <w:bCs/>
                <w:sz w:val="16"/>
                <w:szCs w:val="16"/>
                <w:lang w:val="en-US"/>
              </w:rPr>
              <w:t>kg/s-m</w:t>
            </w:r>
            <w:r>
              <w:rPr>
                <w:rFonts w:ascii="Arial" w:hAnsi="Arial" w:cs="Arial"/>
                <w:b/>
                <w:bCs/>
                <w:sz w:val="16"/>
                <w:szCs w:val="16"/>
                <w:vertAlign w:val="superscript"/>
                <w:lang w:val="en-US"/>
              </w:rPr>
              <w:t>2</w:t>
            </w:r>
          </w:p>
        </w:tc>
      </w:tr>
      <w:tr w:rsidR="004C52B3">
        <w:trPr>
          <w:trHeight w:val="255"/>
        </w:trPr>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67</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10500</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2.9</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46</w:t>
            </w:r>
          </w:p>
        </w:tc>
        <w:tc>
          <w:tcPr>
            <w:tcW w:w="1335" w:type="dxa"/>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2.8</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89</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14000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3.9</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62</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3.8</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113</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17600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4.9</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78</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4.8</w:t>
            </w:r>
          </w:p>
        </w:tc>
      </w:tr>
      <w:tr w:rsidR="004C52B3">
        <w:trPr>
          <w:trHeight w:val="255"/>
        </w:trPr>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135</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21000</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5.8</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93</w:t>
            </w:r>
          </w:p>
        </w:tc>
        <w:tc>
          <w:tcPr>
            <w:tcW w:w="1335" w:type="dxa"/>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5.7</w:t>
            </w:r>
          </w:p>
        </w:tc>
      </w:tr>
      <w:tr w:rsidR="004C52B3">
        <w:trPr>
          <w:trHeight w:val="255"/>
        </w:trPr>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157</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24500</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6.8</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108</w:t>
            </w:r>
          </w:p>
        </w:tc>
        <w:tc>
          <w:tcPr>
            <w:tcW w:w="1335" w:type="dxa"/>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5.0</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188</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29500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8.2</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130</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6.0</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221</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34500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9.6</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152</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7.0</w:t>
            </w:r>
          </w:p>
        </w:tc>
      </w:tr>
      <w:tr w:rsidR="004C52B3">
        <w:trPr>
          <w:trHeight w:val="255"/>
        </w:trPr>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250</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39100</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10.9</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172</w:t>
            </w:r>
          </w:p>
        </w:tc>
        <w:tc>
          <w:tcPr>
            <w:tcW w:w="1335" w:type="dxa"/>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7.9</w:t>
            </w:r>
          </w:p>
        </w:tc>
      </w:tr>
      <w:tr w:rsidR="004C52B3">
        <w:trPr>
          <w:trHeight w:val="255"/>
        </w:trPr>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267</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41800</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11.6</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184</w:t>
            </w:r>
          </w:p>
        </w:tc>
        <w:tc>
          <w:tcPr>
            <w:tcW w:w="1335" w:type="dxa"/>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5.2</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291</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45400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12.6</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200</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5.7</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331</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51800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14.4</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228</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6.5</w:t>
            </w:r>
          </w:p>
        </w:tc>
      </w:tr>
      <w:tr w:rsidR="004C52B3">
        <w:trPr>
          <w:trHeight w:val="255"/>
        </w:trPr>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349</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54500</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15.1</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240</w:t>
            </w:r>
          </w:p>
        </w:tc>
        <w:tc>
          <w:tcPr>
            <w:tcW w:w="1335" w:type="dxa"/>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6.8</w:t>
            </w:r>
          </w:p>
        </w:tc>
      </w:tr>
      <w:tr w:rsidR="004C52B3">
        <w:trPr>
          <w:trHeight w:val="255"/>
        </w:trPr>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372</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59100</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16.4</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261</w:t>
            </w:r>
          </w:p>
        </w:tc>
        <w:tc>
          <w:tcPr>
            <w:tcW w:w="1335" w:type="dxa"/>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4.9</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418</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65500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18.2</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289</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5.5</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442</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69100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19.2</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305</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5.8</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477</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74500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20.7</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328</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6.2</w:t>
            </w:r>
          </w:p>
        </w:tc>
      </w:tr>
      <w:tr w:rsidR="004C52B3">
        <w:trPr>
          <w:trHeight w:val="255"/>
        </w:trPr>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506</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79100</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22.0</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349</w:t>
            </w:r>
          </w:p>
        </w:tc>
        <w:tc>
          <w:tcPr>
            <w:tcW w:w="1335" w:type="dxa"/>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6.6</w:t>
            </w:r>
          </w:p>
        </w:tc>
      </w:tr>
      <w:tr w:rsidR="004C52B3">
        <w:trPr>
          <w:trHeight w:val="255"/>
        </w:trPr>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523</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81800</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22.7</w:t>
            </w:r>
          </w:p>
        </w:tc>
        <w:tc>
          <w:tcPr>
            <w:tcW w:w="0" w:type="auto"/>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361</w:t>
            </w:r>
          </w:p>
        </w:tc>
        <w:tc>
          <w:tcPr>
            <w:tcW w:w="1335" w:type="dxa"/>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5.1</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569</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89100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24.8</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393</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5.5</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639</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100000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27.8</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441</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6.2</w:t>
            </w:r>
          </w:p>
        </w:tc>
      </w:tr>
      <w:tr w:rsidR="004C52B3">
        <w:trPr>
          <w:trHeight w:val="255"/>
        </w:trPr>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680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106300</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29.5</w:t>
            </w:r>
          </w:p>
        </w:tc>
        <w:tc>
          <w:tcPr>
            <w:tcW w:w="0" w:type="auto"/>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469</w:t>
            </w:r>
          </w:p>
        </w:tc>
        <w:tc>
          <w:tcPr>
            <w:tcW w:w="1335" w:type="dxa"/>
            <w:tcBorders>
              <w:top w:val="single" w:sz="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6.6</w:t>
            </w:r>
          </w:p>
        </w:tc>
      </w:tr>
      <w:tr w:rsidR="004C52B3">
        <w:trPr>
          <w:trHeight w:val="255"/>
        </w:trPr>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721</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112700</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31.3</w:t>
            </w:r>
          </w:p>
        </w:tc>
        <w:tc>
          <w:tcPr>
            <w:tcW w:w="0" w:type="auto"/>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497</w:t>
            </w:r>
          </w:p>
        </w:tc>
        <w:tc>
          <w:tcPr>
            <w:tcW w:w="1335" w:type="dxa"/>
            <w:tcBorders>
              <w:top w:val="single" w:sz="2" w:space="0" w:color="auto"/>
              <w:left w:val="single" w:sz="2" w:space="0" w:color="auto"/>
              <w:bottom w:val="single" w:sz="12" w:space="0" w:color="auto"/>
              <w:right w:val="single" w:sz="2"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7.0</w:t>
            </w:r>
          </w:p>
        </w:tc>
      </w:tr>
      <w:tr w:rsidR="004C52B3">
        <w:trPr>
          <w:trHeight w:val="255"/>
        </w:trPr>
        <w:tc>
          <w:tcPr>
            <w:tcW w:w="0" w:type="auto"/>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762</w:t>
            </w:r>
          </w:p>
        </w:tc>
        <w:tc>
          <w:tcPr>
            <w:tcW w:w="0" w:type="auto"/>
            <w:tcBorders>
              <w:top w:val="single" w:sz="12" w:space="0" w:color="auto"/>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119300</w:t>
            </w:r>
          </w:p>
        </w:tc>
        <w:tc>
          <w:tcPr>
            <w:tcW w:w="0" w:type="auto"/>
            <w:tcBorders>
              <w:top w:val="single" w:sz="12" w:space="0" w:color="auto"/>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33.1</w:t>
            </w:r>
          </w:p>
        </w:tc>
        <w:tc>
          <w:tcPr>
            <w:tcW w:w="0" w:type="auto"/>
            <w:tcBorders>
              <w:top w:val="single" w:sz="12" w:space="0" w:color="auto"/>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526</w:t>
            </w:r>
          </w:p>
        </w:tc>
        <w:tc>
          <w:tcPr>
            <w:tcW w:w="1335"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6.0</w:t>
            </w:r>
          </w:p>
        </w:tc>
      </w:tr>
      <w:tr w:rsidR="004C52B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850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132900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36.9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586</w:t>
            </w:r>
          </w:p>
        </w:tc>
        <w:tc>
          <w:tcPr>
            <w:tcW w:w="13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6.6</w:t>
            </w:r>
          </w:p>
        </w:tc>
      </w:tr>
      <w:tr w:rsidR="004C52B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912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143000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39.7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631</w:t>
            </w:r>
          </w:p>
        </w:tc>
        <w:tc>
          <w:tcPr>
            <w:tcW w:w="13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7.1</w:t>
            </w:r>
          </w:p>
        </w:tc>
      </w:tr>
      <w:tr w:rsidR="004C52B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1023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160000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44.4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705</w:t>
            </w:r>
          </w:p>
        </w:tc>
        <w:tc>
          <w:tcPr>
            <w:tcW w:w="13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C52B3" w:rsidRPr="00B3071A" w:rsidRDefault="004C52B3" w:rsidP="004C52B3">
            <w:pPr>
              <w:spacing w:line="360" w:lineRule="auto"/>
              <w:jc w:val="center"/>
              <w:rPr>
                <w:rFonts w:ascii="Arial" w:hAnsi="Arial" w:cs="Arial"/>
                <w:sz w:val="16"/>
                <w:szCs w:val="16"/>
              </w:rPr>
            </w:pPr>
            <w:r w:rsidRPr="00B3071A">
              <w:rPr>
                <w:rFonts w:ascii="Arial" w:hAnsi="Arial" w:cs="Arial"/>
                <w:sz w:val="16"/>
                <w:szCs w:val="16"/>
              </w:rPr>
              <w:t>8.0</w:t>
            </w:r>
          </w:p>
        </w:tc>
      </w:tr>
    </w:tbl>
    <w:p w:rsidR="004C52B3" w:rsidRDefault="004C52B3" w:rsidP="004C52B3">
      <w:pPr>
        <w:spacing w:line="480" w:lineRule="auto"/>
        <w:jc w:val="both"/>
        <w:rPr>
          <w:rFonts w:ascii="Arial" w:hAnsi="Arial" w:cs="Arial"/>
          <w:sz w:val="28"/>
          <w:szCs w:val="28"/>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i/>
          <w:sz w:val="22"/>
          <w:szCs w:val="22"/>
        </w:rPr>
      </w:pPr>
    </w:p>
    <w:p w:rsidR="004C52B3" w:rsidRDefault="004C52B3" w:rsidP="004C52B3">
      <w:pPr>
        <w:spacing w:line="480" w:lineRule="auto"/>
        <w:ind w:left="1980"/>
        <w:jc w:val="both"/>
        <w:rPr>
          <w:rFonts w:ascii="Arial" w:hAnsi="Arial" w:cs="Arial"/>
        </w:rPr>
      </w:pPr>
    </w:p>
    <w:p w:rsidR="004C52B3" w:rsidRDefault="004C52B3" w:rsidP="004C52B3">
      <w:pPr>
        <w:spacing w:line="480" w:lineRule="auto"/>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lastRenderedPageBreak/>
        <w:t>Con un estudio detallado de  los valores de  flujo de agua podemos obtener  la siguiente figura.</w:t>
      </w:r>
    </w:p>
    <w:p w:rsidR="004C52B3" w:rsidRDefault="004C52B3" w:rsidP="00D0716C">
      <w:pPr>
        <w:ind w:left="1980"/>
        <w:jc w:val="both"/>
        <w:rPr>
          <w:rFonts w:ascii="Arial" w:hAnsi="Arial" w:cs="Arial"/>
        </w:rPr>
      </w:pPr>
    </w:p>
    <w:p w:rsidR="004C52B3" w:rsidRDefault="004C52B3" w:rsidP="00D0716C">
      <w:pPr>
        <w:ind w:left="1980"/>
        <w:jc w:val="both"/>
        <w:rPr>
          <w:rFonts w:ascii="Arial" w:hAnsi="Arial" w:cs="Arial"/>
        </w:rPr>
      </w:pPr>
    </w:p>
    <w:p w:rsidR="004C52B3" w:rsidRPr="00504DEA" w:rsidRDefault="00D0716C" w:rsidP="004C52B3">
      <w:pPr>
        <w:spacing w:line="480" w:lineRule="auto"/>
        <w:jc w:val="center"/>
        <w:rPr>
          <w:rFonts w:ascii="Arial" w:hAnsi="Arial" w:cs="Arial"/>
        </w:rPr>
      </w:pPr>
      <w:r>
        <w:t xml:space="preserve">        </w:t>
      </w:r>
      <w:r w:rsidR="004C52B3">
        <w:t xml:space="preserve"> </w:t>
      </w:r>
      <w:r w:rsidR="00E66C0E">
        <w:rPr>
          <w:noProof/>
        </w:rPr>
        <w:drawing>
          <wp:inline distT="0" distB="0" distL="0" distR="0">
            <wp:extent cx="3977640" cy="271272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0" cstate="print"/>
                    <a:srcRect/>
                    <a:stretch>
                      <a:fillRect/>
                    </a:stretch>
                  </pic:blipFill>
                  <pic:spPr bwMode="auto">
                    <a:xfrm>
                      <a:off x="0" y="0"/>
                      <a:ext cx="3977640" cy="2712720"/>
                    </a:xfrm>
                    <a:prstGeom prst="rect">
                      <a:avLst/>
                    </a:prstGeom>
                    <a:noFill/>
                    <a:ln w="9525">
                      <a:noFill/>
                      <a:miter lim="800000"/>
                      <a:headEnd/>
                      <a:tailEnd/>
                    </a:ln>
                  </pic:spPr>
                </pic:pic>
              </a:graphicData>
            </a:graphic>
          </wp:inline>
        </w:drawing>
      </w:r>
    </w:p>
    <w:p w:rsidR="004C52B3" w:rsidRPr="00D0716C" w:rsidRDefault="004C52B3" w:rsidP="00D0716C">
      <w:pPr>
        <w:ind w:left="600"/>
        <w:jc w:val="center"/>
        <w:rPr>
          <w:rFonts w:ascii="Arial" w:hAnsi="Arial" w:cs="Arial"/>
          <w:b/>
        </w:rPr>
      </w:pPr>
      <w:r w:rsidRPr="00D0716C">
        <w:rPr>
          <w:rFonts w:ascii="Arial" w:hAnsi="Arial" w:cs="Arial"/>
          <w:b/>
        </w:rPr>
        <w:t>FIGURA 3.4: CAUDAL DE AGUA POR ÁREA VS.  CAPACIDAD TÉRMICA.</w:t>
      </w:r>
    </w:p>
    <w:p w:rsidR="004C52B3" w:rsidRDefault="004C52B3" w:rsidP="004C52B3">
      <w:pPr>
        <w:spacing w:line="480" w:lineRule="auto"/>
        <w:jc w:val="center"/>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t xml:space="preserve">Como podemos apreciar en la figura la gran mayoría de  los valores se encuentran acotados entre los valores de </w:t>
      </w:r>
      <w:smartTag w:uri="urn:schemas-microsoft-com:office:smarttags" w:element="metricconverter">
        <w:smartTagPr>
          <w:attr w:name="ProductID" w:val="5 a"/>
        </w:smartTagPr>
        <w:r>
          <w:rPr>
            <w:rFonts w:ascii="Arial" w:hAnsi="Arial" w:cs="Arial"/>
          </w:rPr>
          <w:t>5 a</w:t>
        </w:r>
      </w:smartTag>
      <w:r>
        <w:rPr>
          <w:rFonts w:ascii="Arial" w:hAnsi="Arial" w:cs="Arial"/>
        </w:rPr>
        <w:t xml:space="preserve"> 7 [Kg/m</w:t>
      </w:r>
      <w:r>
        <w:rPr>
          <w:rFonts w:ascii="Arial" w:hAnsi="Arial" w:cs="Arial"/>
          <w:vertAlign w:val="superscript"/>
        </w:rPr>
        <w:t>2</w:t>
      </w:r>
      <w:r>
        <w:rPr>
          <w:rFonts w:ascii="Arial" w:hAnsi="Arial" w:cs="Arial"/>
        </w:rPr>
        <w:t>-s], por lo tanto el rango de flujo de agua del equipo experimental debe encontrarse en el rango anteriormente descrito.</w:t>
      </w:r>
    </w:p>
    <w:p w:rsidR="004C52B3" w:rsidRDefault="004C52B3" w:rsidP="00D0716C">
      <w:pPr>
        <w:jc w:val="both"/>
        <w:rPr>
          <w:rFonts w:ascii="Arial" w:hAnsi="Arial" w:cs="Arial"/>
        </w:rPr>
      </w:pPr>
    </w:p>
    <w:p w:rsidR="004C52B3" w:rsidRDefault="004C52B3" w:rsidP="00D0716C">
      <w:pPr>
        <w:jc w:val="both"/>
        <w:rPr>
          <w:rFonts w:ascii="Arial" w:hAnsi="Arial" w:cs="Arial"/>
        </w:rPr>
      </w:pPr>
    </w:p>
    <w:p w:rsidR="004C52B3" w:rsidRDefault="004C52B3" w:rsidP="004C52B3">
      <w:pPr>
        <w:numPr>
          <w:ilvl w:val="2"/>
          <w:numId w:val="16"/>
        </w:numPr>
        <w:tabs>
          <w:tab w:val="clear" w:pos="1980"/>
          <w:tab w:val="num" w:pos="720"/>
        </w:tabs>
        <w:spacing w:line="480" w:lineRule="auto"/>
        <w:ind w:left="0"/>
        <w:jc w:val="both"/>
        <w:rPr>
          <w:rFonts w:ascii="Arial" w:hAnsi="Arial" w:cs="Arial"/>
          <w:b/>
        </w:rPr>
      </w:pPr>
      <w:r>
        <w:rPr>
          <w:rFonts w:ascii="Arial" w:hAnsi="Arial" w:cs="Arial"/>
          <w:b/>
        </w:rPr>
        <w:t>Rango de operación de caudales de aire.</w:t>
      </w:r>
    </w:p>
    <w:p w:rsidR="004C52B3" w:rsidRDefault="004C52B3" w:rsidP="00D0716C">
      <w:pPr>
        <w:ind w:left="1260"/>
        <w:jc w:val="both"/>
        <w:rPr>
          <w:rFonts w:ascii="Arial" w:hAnsi="Arial" w:cs="Arial"/>
          <w:b/>
        </w:rPr>
      </w:pPr>
    </w:p>
    <w:p w:rsidR="004C52B3" w:rsidRDefault="004C52B3" w:rsidP="00D0716C">
      <w:pPr>
        <w:ind w:left="1260"/>
        <w:jc w:val="both"/>
        <w:rPr>
          <w:rFonts w:ascii="Arial" w:hAnsi="Arial" w:cs="Arial"/>
          <w:b/>
        </w:rPr>
      </w:pPr>
    </w:p>
    <w:p w:rsidR="004C52B3" w:rsidRDefault="004C52B3" w:rsidP="004C52B3">
      <w:pPr>
        <w:spacing w:line="480" w:lineRule="auto"/>
        <w:ind w:left="720"/>
        <w:jc w:val="both"/>
        <w:rPr>
          <w:rFonts w:ascii="Arial" w:hAnsi="Arial" w:cs="Arial"/>
        </w:rPr>
      </w:pPr>
      <w:r>
        <w:rPr>
          <w:rFonts w:ascii="Arial" w:hAnsi="Arial" w:cs="Arial"/>
        </w:rPr>
        <w:t xml:space="preserve">Los caudales de agua junto con el aire son un factor muy importante en el estudio del relleno, la relación entre estas dos variables </w:t>
      </w:r>
      <w:r>
        <w:rPr>
          <w:rFonts w:ascii="Arial" w:hAnsi="Arial" w:cs="Arial"/>
        </w:rPr>
        <w:lastRenderedPageBreak/>
        <w:t>establece el rango de capacidad térmica del equipo, de esta forma si se tiene un elevado flujo de agua y poco flujo de aire el agua no se podrá enfriar correctamente, sin embargo si el flujo de aire es mucho mayor que el requerido para enfriar el agua, el agua se puede enfriar pudiendo llegar hasta una temperatura de rocío.</w:t>
      </w:r>
    </w:p>
    <w:p w:rsidR="004C52B3" w:rsidRDefault="004C52B3" w:rsidP="004C52B3">
      <w:pPr>
        <w:spacing w:line="480" w:lineRule="auto"/>
        <w:ind w:left="720"/>
        <w:jc w:val="both"/>
        <w:rPr>
          <w:rFonts w:ascii="Arial" w:hAnsi="Arial" w:cs="Arial"/>
        </w:rPr>
      </w:pPr>
      <w:r>
        <w:rPr>
          <w:rFonts w:ascii="Arial" w:hAnsi="Arial" w:cs="Arial"/>
        </w:rPr>
        <w:t>El caudal de aire varía con el dimensionamiento del ventilador y su potencia, en este estudio solo se considerará el flujo de aire que atraviesa por el relleno y no la cantidad de ventiladores que se han utilizado.</w:t>
      </w:r>
    </w:p>
    <w:p w:rsidR="00D0716C" w:rsidRDefault="00D0716C" w:rsidP="00D0716C">
      <w:pPr>
        <w:ind w:left="720"/>
        <w:jc w:val="both"/>
        <w:rPr>
          <w:rFonts w:ascii="Arial" w:hAnsi="Arial" w:cs="Arial"/>
        </w:rPr>
      </w:pPr>
    </w:p>
    <w:p w:rsidR="00D0716C" w:rsidRDefault="00D0716C" w:rsidP="00D0716C">
      <w:pPr>
        <w:ind w:left="720"/>
        <w:jc w:val="both"/>
        <w:rPr>
          <w:rFonts w:ascii="Arial" w:hAnsi="Arial" w:cs="Arial"/>
        </w:rPr>
      </w:pPr>
    </w:p>
    <w:p w:rsidR="00D0716C" w:rsidRDefault="00D0716C" w:rsidP="004C52B3">
      <w:pPr>
        <w:spacing w:line="480" w:lineRule="auto"/>
        <w:ind w:left="720"/>
        <w:jc w:val="both"/>
        <w:rPr>
          <w:rFonts w:ascii="Arial" w:hAnsi="Arial" w:cs="Arial"/>
          <w:szCs w:val="28"/>
        </w:rPr>
      </w:pPr>
      <w:r>
        <w:rPr>
          <w:rFonts w:ascii="Arial" w:hAnsi="Arial" w:cs="Arial"/>
          <w:szCs w:val="28"/>
        </w:rPr>
        <w:t>Los caudales más comerciales están relacionados con la tabla de datos adjunta, El procedimiento para encontrar la información necesaria para la construcción del equipo experimental  está relacionada con el área de sección transversal en la torre, se encontrará el valor de la velocidad en cada modelo dividiendo el valor del caudal de aire original para el área trasversal de la torre,</w:t>
      </w:r>
    </w:p>
    <w:p w:rsidR="00D0716C" w:rsidRDefault="00D0716C" w:rsidP="00D0716C">
      <w:pPr>
        <w:ind w:left="720"/>
        <w:jc w:val="both"/>
        <w:rPr>
          <w:rFonts w:ascii="Arial" w:hAnsi="Arial" w:cs="Arial"/>
          <w:szCs w:val="28"/>
        </w:rPr>
      </w:pPr>
    </w:p>
    <w:p w:rsidR="00D0716C" w:rsidRDefault="00D0716C" w:rsidP="00D0716C">
      <w:pPr>
        <w:spacing w:line="480" w:lineRule="auto"/>
        <w:ind w:left="720"/>
        <w:jc w:val="both"/>
        <w:rPr>
          <w:rFonts w:ascii="Arial" w:hAnsi="Arial" w:cs="Arial"/>
          <w:szCs w:val="28"/>
        </w:rPr>
      </w:pPr>
      <w:r>
        <w:rPr>
          <w:rFonts w:ascii="Arial" w:hAnsi="Arial" w:cs="Arial"/>
          <w:szCs w:val="28"/>
        </w:rPr>
        <w:t xml:space="preserve">luego multiplicaremos el valor de la velocidad con el área unitaria del relleno, este valor es </w:t>
      </w:r>
      <w:smartTag w:uri="urn:schemas-microsoft-com:office:smarttags" w:element="metricconverter">
        <w:smartTagPr>
          <w:attr w:name="ProductID" w:val="0.09 m2"/>
        </w:smartTagPr>
        <w:r>
          <w:rPr>
            <w:rFonts w:ascii="Arial" w:hAnsi="Arial" w:cs="Arial"/>
            <w:szCs w:val="28"/>
          </w:rPr>
          <w:t>0.09 m</w:t>
        </w:r>
        <w:r>
          <w:rPr>
            <w:rFonts w:ascii="Arial" w:hAnsi="Arial" w:cs="Arial"/>
            <w:szCs w:val="28"/>
            <w:vertAlign w:val="superscript"/>
          </w:rPr>
          <w:t>2</w:t>
        </w:r>
      </w:smartTag>
      <w:r>
        <w:rPr>
          <w:rFonts w:ascii="Arial" w:hAnsi="Arial" w:cs="Arial"/>
          <w:szCs w:val="28"/>
        </w:rPr>
        <w:t xml:space="preserve">  (300 x </w:t>
      </w:r>
      <w:smartTag w:uri="urn:schemas-microsoft-com:office:smarttags" w:element="metricconverter">
        <w:smartTagPr>
          <w:attr w:name="ProductID" w:val="300 mm"/>
        </w:smartTagPr>
        <w:r>
          <w:rPr>
            <w:rFonts w:ascii="Arial" w:hAnsi="Arial" w:cs="Arial"/>
            <w:szCs w:val="28"/>
          </w:rPr>
          <w:t>300 mm</w:t>
        </w:r>
      </w:smartTag>
      <w:r>
        <w:rPr>
          <w:rFonts w:ascii="Arial" w:hAnsi="Arial" w:cs="Arial"/>
          <w:szCs w:val="28"/>
        </w:rPr>
        <w:t xml:space="preserve">) y de esta manera encontraremos valores de caudal para la sección de trabajo, graficando los valores comerciales para poder apreciar el rango de operación </w:t>
      </w:r>
    </w:p>
    <w:p w:rsidR="00D0716C" w:rsidRDefault="004C52B3" w:rsidP="004C52B3">
      <w:pPr>
        <w:spacing w:line="480" w:lineRule="auto"/>
        <w:ind w:left="720"/>
        <w:jc w:val="both"/>
        <w:rPr>
          <w:rFonts w:ascii="Arial" w:hAnsi="Arial" w:cs="Arial"/>
        </w:rPr>
      </w:pPr>
      <w:r>
        <w:rPr>
          <w:rFonts w:ascii="Arial" w:hAnsi="Arial" w:cs="Arial"/>
        </w:rPr>
        <w:tab/>
      </w:r>
    </w:p>
    <w:p w:rsidR="004C52B3" w:rsidRPr="00D0716C" w:rsidRDefault="004C52B3" w:rsidP="00D0716C">
      <w:pPr>
        <w:ind w:left="720"/>
        <w:rPr>
          <w:rFonts w:ascii="Arial" w:hAnsi="Arial" w:cs="Arial"/>
          <w:b/>
        </w:rPr>
      </w:pPr>
      <w:r w:rsidRPr="00D0716C">
        <w:rPr>
          <w:rFonts w:ascii="Arial" w:hAnsi="Arial" w:cs="Arial"/>
          <w:b/>
          <w:sz w:val="22"/>
          <w:szCs w:val="22"/>
        </w:rPr>
        <w:lastRenderedPageBreak/>
        <w:t xml:space="preserve">                                                    TABLA 4</w:t>
      </w:r>
    </w:p>
    <w:p w:rsidR="004C52B3" w:rsidRPr="00D0716C" w:rsidRDefault="004C52B3" w:rsidP="00D0716C">
      <w:pPr>
        <w:ind w:left="2325"/>
        <w:jc w:val="center"/>
        <w:rPr>
          <w:rFonts w:ascii="Arial" w:hAnsi="Arial" w:cs="Arial"/>
          <w:b/>
          <w:sz w:val="22"/>
          <w:szCs w:val="22"/>
        </w:rPr>
      </w:pPr>
    </w:p>
    <w:p w:rsidR="004C52B3" w:rsidRPr="00D0716C" w:rsidRDefault="004C52B3" w:rsidP="00D0716C">
      <w:pPr>
        <w:ind w:left="2325"/>
        <w:jc w:val="center"/>
        <w:rPr>
          <w:rFonts w:ascii="Arial" w:hAnsi="Arial" w:cs="Arial"/>
          <w:b/>
          <w:sz w:val="22"/>
          <w:szCs w:val="22"/>
        </w:rPr>
      </w:pPr>
    </w:p>
    <w:p w:rsidR="004C52B3" w:rsidRPr="00D0716C" w:rsidRDefault="004C52B3" w:rsidP="00D0716C">
      <w:pPr>
        <w:ind w:left="720"/>
        <w:jc w:val="both"/>
        <w:rPr>
          <w:rFonts w:ascii="Arial" w:hAnsi="Arial" w:cs="Arial"/>
          <w:b/>
          <w:sz w:val="22"/>
          <w:szCs w:val="22"/>
        </w:rPr>
      </w:pPr>
      <w:r w:rsidRPr="00D0716C">
        <w:rPr>
          <w:rFonts w:ascii="Arial" w:hAnsi="Arial" w:cs="Arial"/>
          <w:b/>
          <w:sz w:val="22"/>
          <w:szCs w:val="22"/>
        </w:rPr>
        <w:t xml:space="preserve">        CAUDAL DE AIRE EN FUNCIÓN DE </w:t>
      </w:r>
      <w:smartTag w:uri="urn:schemas-microsoft-com:office:smarttags" w:element="PersonName">
        <w:smartTagPr>
          <w:attr w:name="ProductID" w:val="LA CAPACIDAD T￉RMICA"/>
        </w:smartTagPr>
        <w:r w:rsidRPr="00D0716C">
          <w:rPr>
            <w:rFonts w:ascii="Arial" w:hAnsi="Arial" w:cs="Arial"/>
            <w:b/>
            <w:sz w:val="22"/>
            <w:szCs w:val="22"/>
          </w:rPr>
          <w:t>LA CAPACIDAD TÉRMICA</w:t>
        </w:r>
      </w:smartTag>
      <w:r w:rsidRPr="00D0716C">
        <w:rPr>
          <w:rFonts w:ascii="Arial" w:hAnsi="Arial" w:cs="Arial"/>
          <w:b/>
          <w:sz w:val="22"/>
          <w:szCs w:val="22"/>
        </w:rPr>
        <w:t xml:space="preserve">, </w:t>
      </w:r>
    </w:p>
    <w:p w:rsidR="004C52B3" w:rsidRDefault="004C52B3" w:rsidP="00D0716C">
      <w:pPr>
        <w:ind w:left="720"/>
        <w:jc w:val="both"/>
        <w:rPr>
          <w:rFonts w:ascii="Arial" w:hAnsi="Arial" w:cs="Arial"/>
        </w:rPr>
      </w:pPr>
    </w:p>
    <w:p w:rsidR="004C52B3" w:rsidRDefault="004C52B3" w:rsidP="00D0716C">
      <w:pPr>
        <w:ind w:left="720"/>
        <w:jc w:val="both"/>
        <w:rPr>
          <w:rFonts w:ascii="Arial" w:hAnsi="Arial" w:cs="Arial"/>
        </w:rPr>
      </w:pPr>
    </w:p>
    <w:tbl>
      <w:tblPr>
        <w:tblpPr w:leftFromText="141" w:rightFromText="141" w:vertAnchor="text" w:horzAnchor="page" w:tblpX="3349" w:tblpY="58"/>
        <w:tblW w:w="6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49"/>
        <w:gridCol w:w="1823"/>
        <w:gridCol w:w="1623"/>
        <w:gridCol w:w="900"/>
        <w:gridCol w:w="1414"/>
      </w:tblGrid>
      <w:tr w:rsidR="00D0716C" w:rsidRPr="00D06DC0">
        <w:trPr>
          <w:trHeight w:val="510"/>
        </w:trPr>
        <w:tc>
          <w:tcPr>
            <w:tcW w:w="1049" w:type="dxa"/>
            <w:vAlign w:val="center"/>
          </w:tcPr>
          <w:p w:rsidR="00D0716C" w:rsidRPr="00D06DC0" w:rsidRDefault="00D0716C" w:rsidP="00D0716C">
            <w:pPr>
              <w:spacing w:line="480" w:lineRule="auto"/>
              <w:jc w:val="center"/>
              <w:rPr>
                <w:rFonts w:ascii="Arial" w:eastAsia="Arial Unicode MS" w:hAnsi="Arial" w:cs="Arial"/>
                <w:b/>
                <w:bCs/>
                <w:sz w:val="16"/>
                <w:szCs w:val="16"/>
              </w:rPr>
            </w:pPr>
            <w:r w:rsidRPr="00D06DC0">
              <w:rPr>
                <w:rFonts w:ascii="Arial" w:hAnsi="Arial" w:cs="Arial"/>
                <w:b/>
                <w:bCs/>
                <w:sz w:val="16"/>
                <w:szCs w:val="16"/>
              </w:rPr>
              <w:t>CAPACIDAD</w:t>
            </w:r>
          </w:p>
        </w:tc>
        <w:tc>
          <w:tcPr>
            <w:tcW w:w="1823" w:type="dxa"/>
            <w:tcMar>
              <w:top w:w="15" w:type="dxa"/>
              <w:left w:w="15" w:type="dxa"/>
              <w:bottom w:w="0" w:type="dxa"/>
              <w:right w:w="15" w:type="dxa"/>
            </w:tcMar>
            <w:vAlign w:val="center"/>
          </w:tcPr>
          <w:p w:rsidR="00D0716C" w:rsidRPr="00D06DC0" w:rsidRDefault="00D0716C" w:rsidP="00D0716C">
            <w:pPr>
              <w:spacing w:line="480" w:lineRule="auto"/>
              <w:jc w:val="center"/>
              <w:rPr>
                <w:rFonts w:ascii="Arial" w:hAnsi="Arial" w:cs="Arial"/>
                <w:b/>
                <w:sz w:val="16"/>
                <w:szCs w:val="16"/>
              </w:rPr>
            </w:pPr>
            <w:r w:rsidRPr="00D06DC0">
              <w:rPr>
                <w:rFonts w:ascii="Arial" w:hAnsi="Arial" w:cs="Arial"/>
                <w:b/>
                <w:bCs/>
                <w:sz w:val="16"/>
                <w:szCs w:val="16"/>
              </w:rPr>
              <w:t>VELOCIDAD DEL AIRE</w:t>
            </w:r>
          </w:p>
        </w:tc>
        <w:tc>
          <w:tcPr>
            <w:tcW w:w="1623" w:type="dxa"/>
            <w:vAlign w:val="center"/>
          </w:tcPr>
          <w:p w:rsidR="00D0716C" w:rsidRPr="00D06DC0" w:rsidRDefault="00D0716C" w:rsidP="00D0716C">
            <w:pPr>
              <w:jc w:val="center"/>
              <w:rPr>
                <w:rFonts w:ascii="Arial" w:hAnsi="Arial" w:cs="Arial"/>
                <w:b/>
                <w:sz w:val="16"/>
                <w:szCs w:val="16"/>
              </w:rPr>
            </w:pPr>
            <w:r>
              <w:rPr>
                <w:rFonts w:ascii="Arial" w:hAnsi="Arial" w:cs="Arial"/>
                <w:b/>
                <w:sz w:val="16"/>
                <w:szCs w:val="16"/>
              </w:rPr>
              <w:t>FLUJO MASICO POR UNIDAD DE AREA</w:t>
            </w:r>
          </w:p>
        </w:tc>
        <w:tc>
          <w:tcPr>
            <w:tcW w:w="900" w:type="dxa"/>
            <w:vAlign w:val="center"/>
          </w:tcPr>
          <w:p w:rsidR="00D0716C" w:rsidRPr="00D06DC0" w:rsidRDefault="00D0716C" w:rsidP="00D0716C">
            <w:pPr>
              <w:jc w:val="center"/>
              <w:rPr>
                <w:rFonts w:ascii="Arial" w:hAnsi="Arial" w:cs="Arial"/>
                <w:b/>
                <w:sz w:val="16"/>
                <w:szCs w:val="16"/>
              </w:rPr>
            </w:pPr>
            <w:r w:rsidRPr="00D06DC0">
              <w:rPr>
                <w:rFonts w:ascii="Arial" w:hAnsi="Arial" w:cs="Arial"/>
                <w:b/>
                <w:sz w:val="16"/>
                <w:szCs w:val="16"/>
              </w:rPr>
              <w:t>FLUJO MASCICO</w:t>
            </w:r>
          </w:p>
          <w:p w:rsidR="00D0716C" w:rsidRPr="00D06DC0" w:rsidRDefault="00D0716C" w:rsidP="00D0716C">
            <w:pPr>
              <w:jc w:val="center"/>
              <w:rPr>
                <w:rFonts w:ascii="Arial" w:hAnsi="Arial" w:cs="Arial"/>
                <w:b/>
                <w:sz w:val="16"/>
                <w:szCs w:val="16"/>
              </w:rPr>
            </w:pPr>
            <w:r w:rsidRPr="00D06DC0">
              <w:rPr>
                <w:rFonts w:ascii="Arial" w:hAnsi="Arial" w:cs="Arial"/>
                <w:b/>
                <w:sz w:val="16"/>
                <w:szCs w:val="16"/>
              </w:rPr>
              <w:t>(A=0.09m</w:t>
            </w:r>
            <w:r w:rsidRPr="00D06DC0">
              <w:rPr>
                <w:rFonts w:ascii="Arial" w:hAnsi="Arial" w:cs="Arial"/>
                <w:b/>
                <w:sz w:val="16"/>
                <w:szCs w:val="16"/>
                <w:vertAlign w:val="superscript"/>
              </w:rPr>
              <w:t>2</w:t>
            </w:r>
            <w:r w:rsidRPr="00D06DC0">
              <w:rPr>
                <w:rFonts w:ascii="Arial" w:hAnsi="Arial" w:cs="Arial"/>
                <w:b/>
                <w:sz w:val="16"/>
                <w:szCs w:val="16"/>
              </w:rPr>
              <w:t>)</w:t>
            </w:r>
          </w:p>
        </w:tc>
        <w:tc>
          <w:tcPr>
            <w:tcW w:w="1414" w:type="dxa"/>
            <w:vAlign w:val="center"/>
          </w:tcPr>
          <w:p w:rsidR="00D0716C" w:rsidRPr="00D06DC0" w:rsidRDefault="00D0716C" w:rsidP="00D0716C">
            <w:pPr>
              <w:jc w:val="center"/>
              <w:rPr>
                <w:rFonts w:ascii="Arial" w:hAnsi="Arial" w:cs="Arial"/>
                <w:b/>
                <w:sz w:val="16"/>
                <w:szCs w:val="16"/>
              </w:rPr>
            </w:pPr>
            <w:r w:rsidRPr="00D06DC0">
              <w:rPr>
                <w:rFonts w:ascii="Arial" w:hAnsi="Arial" w:cs="Arial"/>
                <w:b/>
                <w:sz w:val="16"/>
                <w:szCs w:val="16"/>
              </w:rPr>
              <w:t>CAUDAL DE AIRE</w:t>
            </w:r>
          </w:p>
          <w:p w:rsidR="00D0716C" w:rsidRPr="00D06DC0" w:rsidRDefault="00D0716C" w:rsidP="00D0716C">
            <w:pPr>
              <w:jc w:val="center"/>
              <w:rPr>
                <w:rFonts w:ascii="Arial" w:hAnsi="Arial" w:cs="Arial"/>
                <w:sz w:val="16"/>
                <w:szCs w:val="16"/>
              </w:rPr>
            </w:pPr>
            <w:r>
              <w:rPr>
                <w:rFonts w:ascii="Arial" w:hAnsi="Arial" w:cs="Arial"/>
                <w:b/>
                <w:sz w:val="16"/>
                <w:szCs w:val="16"/>
              </w:rPr>
              <w:t>(A=0.09m</w:t>
            </w:r>
            <w:r>
              <w:rPr>
                <w:rFonts w:ascii="Arial" w:hAnsi="Arial" w:cs="Arial"/>
                <w:b/>
                <w:sz w:val="16"/>
                <w:szCs w:val="16"/>
                <w:vertAlign w:val="superscript"/>
              </w:rPr>
              <w:t>2</w:t>
            </w:r>
            <w:r w:rsidRPr="00D06DC0">
              <w:rPr>
                <w:rFonts w:ascii="Arial" w:hAnsi="Arial" w:cs="Arial"/>
                <w:b/>
                <w:sz w:val="16"/>
                <w:szCs w:val="16"/>
              </w:rPr>
              <w:t>)</w:t>
            </w:r>
          </w:p>
        </w:tc>
      </w:tr>
      <w:tr w:rsidR="00D0716C" w:rsidRPr="00D06DC0">
        <w:trPr>
          <w:trHeight w:val="255"/>
        </w:trPr>
        <w:tc>
          <w:tcPr>
            <w:tcW w:w="1049" w:type="dxa"/>
            <w:vAlign w:val="bottom"/>
          </w:tcPr>
          <w:p w:rsidR="00D0716C" w:rsidRPr="00D06DC0" w:rsidRDefault="00D0716C" w:rsidP="00D0716C">
            <w:pPr>
              <w:jc w:val="center"/>
              <w:rPr>
                <w:rFonts w:ascii="Arial" w:hAnsi="Arial" w:cs="Arial"/>
                <w:b/>
                <w:bCs/>
                <w:sz w:val="16"/>
                <w:szCs w:val="16"/>
              </w:rPr>
            </w:pPr>
            <w:r w:rsidRPr="00D06DC0">
              <w:rPr>
                <w:rFonts w:ascii="Arial" w:hAnsi="Arial" w:cs="Arial"/>
                <w:b/>
                <w:bCs/>
                <w:sz w:val="16"/>
                <w:szCs w:val="16"/>
              </w:rPr>
              <w:t>kW.</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b/>
                <w:bCs/>
                <w:sz w:val="16"/>
                <w:szCs w:val="16"/>
              </w:rPr>
            </w:pPr>
            <w:r w:rsidRPr="00D06DC0">
              <w:rPr>
                <w:rFonts w:ascii="Arial" w:hAnsi="Arial" w:cs="Arial"/>
                <w:b/>
                <w:bCs/>
                <w:sz w:val="16"/>
                <w:szCs w:val="16"/>
              </w:rPr>
              <w:t>m/s.</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b/>
                <w:bCs/>
                <w:sz w:val="16"/>
                <w:szCs w:val="16"/>
              </w:rPr>
            </w:pPr>
            <w:r>
              <w:rPr>
                <w:rFonts w:ascii="Arial" w:hAnsi="Arial" w:cs="Arial"/>
                <w:b/>
                <w:bCs/>
                <w:sz w:val="16"/>
                <w:szCs w:val="16"/>
              </w:rPr>
              <w:t xml:space="preserve">kg/s </w:t>
            </w:r>
            <w:r w:rsidRPr="00D06DC0">
              <w:rPr>
                <w:rFonts w:ascii="Arial" w:hAnsi="Arial" w:cs="Arial"/>
                <w:b/>
                <w:bCs/>
                <w:sz w:val="16"/>
                <w:szCs w:val="16"/>
              </w:rPr>
              <w:t>m</w:t>
            </w:r>
            <w:r w:rsidRPr="00D06DC0">
              <w:rPr>
                <w:rFonts w:ascii="Arial" w:hAnsi="Arial" w:cs="Arial"/>
                <w:b/>
                <w:bCs/>
                <w:sz w:val="16"/>
                <w:szCs w:val="16"/>
                <w:vertAlign w:val="superscript"/>
              </w:rPr>
              <w:t>2</w:t>
            </w:r>
            <w:r w:rsidRPr="00D06DC0">
              <w:rPr>
                <w:rFonts w:ascii="Arial" w:hAnsi="Arial" w:cs="Arial"/>
                <w:b/>
                <w:bCs/>
                <w:sz w:val="16"/>
                <w:szCs w:val="16"/>
              </w:rPr>
              <w:t>.</w:t>
            </w:r>
          </w:p>
        </w:tc>
        <w:tc>
          <w:tcPr>
            <w:tcW w:w="900" w:type="dxa"/>
            <w:vAlign w:val="bottom"/>
          </w:tcPr>
          <w:p w:rsidR="00D0716C" w:rsidRPr="00D06DC0" w:rsidRDefault="00D0716C" w:rsidP="00D0716C">
            <w:pPr>
              <w:jc w:val="center"/>
              <w:rPr>
                <w:rFonts w:ascii="Arial" w:hAnsi="Arial" w:cs="Arial"/>
                <w:b/>
                <w:bCs/>
                <w:sz w:val="16"/>
                <w:szCs w:val="16"/>
              </w:rPr>
            </w:pPr>
            <w:r w:rsidRPr="00D06DC0">
              <w:rPr>
                <w:rFonts w:ascii="Arial" w:hAnsi="Arial" w:cs="Arial"/>
                <w:b/>
                <w:bCs/>
                <w:sz w:val="16"/>
                <w:szCs w:val="16"/>
              </w:rPr>
              <w:t>kg/s.</w:t>
            </w:r>
          </w:p>
        </w:tc>
        <w:tc>
          <w:tcPr>
            <w:tcW w:w="1414" w:type="dxa"/>
            <w:vAlign w:val="bottom"/>
          </w:tcPr>
          <w:p w:rsidR="00D0716C" w:rsidRPr="00D06DC0" w:rsidRDefault="00D0716C" w:rsidP="00D0716C">
            <w:pPr>
              <w:jc w:val="center"/>
              <w:rPr>
                <w:rFonts w:ascii="Arial" w:hAnsi="Arial" w:cs="Arial"/>
                <w:b/>
                <w:bCs/>
                <w:sz w:val="16"/>
                <w:szCs w:val="16"/>
              </w:rPr>
            </w:pPr>
            <w:r w:rsidRPr="00D06DC0">
              <w:rPr>
                <w:rFonts w:ascii="Arial" w:hAnsi="Arial" w:cs="Arial"/>
                <w:b/>
                <w:bCs/>
                <w:sz w:val="16"/>
                <w:szCs w:val="16"/>
              </w:rPr>
              <w:t>CFM.</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67</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1,84</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1,9</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0,17</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356,76</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89</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2,03</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2,1</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0,19</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393,49</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113</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2,16</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2,2</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0,20</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419,72</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135</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2,57</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2,6</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0,24</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498,42</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157</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2,63</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3,6</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0,33</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510,34</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188</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2,63</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3,6</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0,33</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510,34</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221</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3,24</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4,4</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0,40</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628,11</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250</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3,28</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4,5</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0,41</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635,97</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267</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2,74</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6,1</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0,55</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532,34</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291</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2,62</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5,8</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0,53</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508,14</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331</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2,62</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5,8</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0,53</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508,14</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349</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2,87</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6,4</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0,58</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556,54</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372</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2,68</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8,9</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0,80</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519,69</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418</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2,59</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8,6</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0,78</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503,45</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442</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2,68</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8,9</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0,80</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519,69</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477</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2,59</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8,6</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0,78</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503,45</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506</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2,76</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9,2</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0,83</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535,93</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523</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2,78</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12,5</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1,13</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540,17</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569</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2,97</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13,3</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1,20</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576,18</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639</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2,88</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12,9</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1,16</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558,18</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680</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2,78</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12,5</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1,13</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540,17</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721</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2,88</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12,9</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1,16</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558,18</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762</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3,20</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17,8</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1,60</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619,99</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850</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3,10</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17,2</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1,55</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600,61</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912</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3,30</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18,3</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1,65</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639,36</w:t>
            </w:r>
          </w:p>
        </w:tc>
      </w:tr>
      <w:tr w:rsidR="00D0716C" w:rsidRPr="00D06DC0">
        <w:trPr>
          <w:trHeight w:val="255"/>
        </w:trPr>
        <w:tc>
          <w:tcPr>
            <w:tcW w:w="1049" w:type="dxa"/>
            <w:vAlign w:val="bottom"/>
          </w:tcPr>
          <w:p w:rsidR="00D0716C" w:rsidRPr="00D06DC0" w:rsidRDefault="00D0716C" w:rsidP="00D0716C">
            <w:pPr>
              <w:spacing w:line="360" w:lineRule="auto"/>
              <w:jc w:val="center"/>
              <w:rPr>
                <w:rFonts w:ascii="Arial" w:hAnsi="Arial" w:cs="Arial"/>
                <w:sz w:val="16"/>
                <w:szCs w:val="16"/>
              </w:rPr>
            </w:pPr>
            <w:r w:rsidRPr="00D06DC0">
              <w:rPr>
                <w:rFonts w:ascii="Arial" w:hAnsi="Arial" w:cs="Arial"/>
                <w:sz w:val="16"/>
                <w:szCs w:val="16"/>
              </w:rPr>
              <w:t>1023</w:t>
            </w:r>
          </w:p>
        </w:tc>
        <w:tc>
          <w:tcPr>
            <w:tcW w:w="18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3,25</w:t>
            </w:r>
          </w:p>
        </w:tc>
        <w:tc>
          <w:tcPr>
            <w:tcW w:w="1623" w:type="dxa"/>
            <w:noWrap/>
            <w:tcMar>
              <w:top w:w="15" w:type="dxa"/>
              <w:left w:w="15" w:type="dxa"/>
              <w:bottom w:w="0" w:type="dxa"/>
              <w:right w:w="15" w:type="dxa"/>
            </w:tcMar>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18,1</w:t>
            </w:r>
          </w:p>
        </w:tc>
        <w:tc>
          <w:tcPr>
            <w:tcW w:w="900"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1,63</w:t>
            </w:r>
          </w:p>
        </w:tc>
        <w:tc>
          <w:tcPr>
            <w:tcW w:w="1414" w:type="dxa"/>
            <w:vAlign w:val="bottom"/>
          </w:tcPr>
          <w:p w:rsidR="00D0716C" w:rsidRPr="00D06DC0" w:rsidRDefault="00D0716C" w:rsidP="00D0716C">
            <w:pPr>
              <w:jc w:val="center"/>
              <w:rPr>
                <w:rFonts w:ascii="Arial" w:hAnsi="Arial" w:cs="Arial"/>
                <w:sz w:val="16"/>
                <w:szCs w:val="16"/>
              </w:rPr>
            </w:pPr>
            <w:r w:rsidRPr="00D06DC0">
              <w:rPr>
                <w:rFonts w:ascii="Arial" w:hAnsi="Arial" w:cs="Arial"/>
                <w:sz w:val="16"/>
                <w:szCs w:val="16"/>
              </w:rPr>
              <w:t>629,67</w:t>
            </w:r>
          </w:p>
        </w:tc>
      </w:tr>
    </w:tbl>
    <w:p w:rsidR="004C52B3" w:rsidRDefault="004C52B3" w:rsidP="00D0716C">
      <w:pPr>
        <w:ind w:left="2325"/>
        <w:jc w:val="both"/>
        <w:rPr>
          <w:rFonts w:ascii="Arial" w:hAnsi="Arial" w:cs="Arial"/>
          <w:b/>
          <w:i/>
          <w:sz w:val="22"/>
          <w:szCs w:val="22"/>
        </w:rPr>
      </w:pPr>
    </w:p>
    <w:p w:rsidR="004C52B3" w:rsidRDefault="004C52B3" w:rsidP="00D0716C">
      <w:pPr>
        <w:jc w:val="both"/>
        <w:rPr>
          <w:rFonts w:ascii="Arial" w:hAnsi="Arial" w:cs="Arial"/>
          <w:i/>
          <w:sz w:val="22"/>
          <w:szCs w:val="22"/>
        </w:rPr>
      </w:pPr>
    </w:p>
    <w:p w:rsidR="00D0716C" w:rsidRDefault="00D0716C" w:rsidP="004C52B3">
      <w:pPr>
        <w:spacing w:line="480" w:lineRule="auto"/>
        <w:ind w:left="1980"/>
        <w:jc w:val="both"/>
        <w:rPr>
          <w:rFonts w:ascii="Arial" w:hAnsi="Arial" w:cs="Arial"/>
          <w:szCs w:val="28"/>
        </w:rPr>
      </w:pPr>
    </w:p>
    <w:p w:rsidR="00D0716C" w:rsidRDefault="00D0716C" w:rsidP="004C52B3">
      <w:pPr>
        <w:spacing w:line="480" w:lineRule="auto"/>
        <w:ind w:left="1980"/>
        <w:jc w:val="both"/>
        <w:rPr>
          <w:rFonts w:ascii="Arial" w:hAnsi="Arial" w:cs="Arial"/>
          <w:szCs w:val="28"/>
        </w:rPr>
      </w:pPr>
    </w:p>
    <w:p w:rsidR="00D0716C" w:rsidRDefault="00D0716C" w:rsidP="004C52B3">
      <w:pPr>
        <w:spacing w:line="480" w:lineRule="auto"/>
        <w:ind w:left="1980"/>
        <w:jc w:val="both"/>
        <w:rPr>
          <w:rFonts w:ascii="Arial" w:hAnsi="Arial" w:cs="Arial"/>
          <w:szCs w:val="28"/>
        </w:rPr>
      </w:pPr>
    </w:p>
    <w:p w:rsidR="00D0716C" w:rsidRDefault="00D0716C" w:rsidP="004C52B3">
      <w:pPr>
        <w:spacing w:line="480" w:lineRule="auto"/>
        <w:ind w:left="1980"/>
        <w:jc w:val="both"/>
        <w:rPr>
          <w:rFonts w:ascii="Arial" w:hAnsi="Arial" w:cs="Arial"/>
          <w:szCs w:val="28"/>
        </w:rPr>
      </w:pPr>
    </w:p>
    <w:p w:rsidR="00D0716C" w:rsidRDefault="00D0716C" w:rsidP="004C52B3">
      <w:pPr>
        <w:spacing w:line="480" w:lineRule="auto"/>
        <w:ind w:left="198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D0716C">
      <w:pPr>
        <w:spacing w:line="480" w:lineRule="auto"/>
        <w:ind w:left="900"/>
        <w:jc w:val="both"/>
        <w:rPr>
          <w:rFonts w:ascii="Arial" w:hAnsi="Arial" w:cs="Arial"/>
          <w:szCs w:val="28"/>
        </w:rPr>
      </w:pPr>
    </w:p>
    <w:p w:rsidR="00D0716C" w:rsidRDefault="00D0716C" w:rsidP="00296B3F">
      <w:pPr>
        <w:spacing w:line="480" w:lineRule="auto"/>
        <w:jc w:val="both"/>
        <w:rPr>
          <w:rFonts w:ascii="Arial" w:hAnsi="Arial" w:cs="Arial"/>
          <w:szCs w:val="28"/>
        </w:rPr>
      </w:pPr>
    </w:p>
    <w:p w:rsidR="004C52B3" w:rsidRDefault="004C52B3" w:rsidP="00D0716C">
      <w:pPr>
        <w:spacing w:line="480" w:lineRule="auto"/>
        <w:ind w:left="900"/>
        <w:jc w:val="both"/>
        <w:rPr>
          <w:rFonts w:ascii="Arial" w:hAnsi="Arial" w:cs="Arial"/>
          <w:szCs w:val="28"/>
        </w:rPr>
      </w:pPr>
      <w:r>
        <w:rPr>
          <w:rFonts w:ascii="Arial" w:hAnsi="Arial" w:cs="Arial"/>
          <w:szCs w:val="28"/>
        </w:rPr>
        <w:lastRenderedPageBreak/>
        <w:t xml:space="preserve">luego multiplicaremos el valor de la velocidad con el área unitaria del relleno, este valor es </w:t>
      </w:r>
      <w:smartTag w:uri="urn:schemas-microsoft-com:office:smarttags" w:element="metricconverter">
        <w:smartTagPr>
          <w:attr w:name="ProductID" w:val="0.09 m2"/>
        </w:smartTagPr>
        <w:r>
          <w:rPr>
            <w:rFonts w:ascii="Arial" w:hAnsi="Arial" w:cs="Arial"/>
            <w:szCs w:val="28"/>
          </w:rPr>
          <w:t>0.09 m</w:t>
        </w:r>
        <w:r>
          <w:rPr>
            <w:rFonts w:ascii="Arial" w:hAnsi="Arial" w:cs="Arial"/>
            <w:szCs w:val="28"/>
            <w:vertAlign w:val="superscript"/>
          </w:rPr>
          <w:t>2</w:t>
        </w:r>
      </w:smartTag>
      <w:r>
        <w:rPr>
          <w:rFonts w:ascii="Arial" w:hAnsi="Arial" w:cs="Arial"/>
          <w:szCs w:val="28"/>
        </w:rPr>
        <w:t xml:space="preserve">  (300 x </w:t>
      </w:r>
      <w:smartTag w:uri="urn:schemas-microsoft-com:office:smarttags" w:element="metricconverter">
        <w:smartTagPr>
          <w:attr w:name="ProductID" w:val="300 mm"/>
        </w:smartTagPr>
        <w:r>
          <w:rPr>
            <w:rFonts w:ascii="Arial" w:hAnsi="Arial" w:cs="Arial"/>
            <w:szCs w:val="28"/>
          </w:rPr>
          <w:t>300 mm</w:t>
        </w:r>
      </w:smartTag>
      <w:r>
        <w:rPr>
          <w:rFonts w:ascii="Arial" w:hAnsi="Arial" w:cs="Arial"/>
          <w:szCs w:val="28"/>
        </w:rPr>
        <w:t xml:space="preserve">) y de esta manera encontraremos valores de caudal para la sección de trabajo, graficando los valores comerciales para poder apreciar el rango de operación </w:t>
      </w:r>
    </w:p>
    <w:p w:rsidR="004C52B3" w:rsidRDefault="004C52B3" w:rsidP="00296B3F">
      <w:pPr>
        <w:ind w:left="1980"/>
        <w:jc w:val="both"/>
        <w:rPr>
          <w:rFonts w:ascii="Arial" w:hAnsi="Arial" w:cs="Arial"/>
          <w:szCs w:val="28"/>
        </w:rPr>
      </w:pPr>
    </w:p>
    <w:p w:rsidR="004C52B3" w:rsidRDefault="004C52B3" w:rsidP="004C52B3">
      <w:pPr>
        <w:spacing w:line="480" w:lineRule="auto"/>
        <w:ind w:left="900"/>
        <w:jc w:val="both"/>
        <w:rPr>
          <w:rFonts w:ascii="Arial" w:hAnsi="Arial" w:cs="Arial"/>
        </w:rPr>
      </w:pPr>
      <w:r>
        <w:rPr>
          <w:rFonts w:ascii="Arial" w:hAnsi="Arial" w:cs="Arial"/>
        </w:rPr>
        <w:t>Como se puede apreciar en la figura 3.5, desde una capacidad térmica de 170 kW. Los valores de velocidad se encuentran acotados entre 2.55 m/s. hasta 3.5 m/s.</w:t>
      </w:r>
    </w:p>
    <w:p w:rsidR="004C52B3" w:rsidRDefault="004C52B3" w:rsidP="00296B3F">
      <w:pPr>
        <w:ind w:left="1980"/>
        <w:jc w:val="both"/>
        <w:rPr>
          <w:rFonts w:ascii="Arial" w:hAnsi="Arial" w:cs="Arial"/>
          <w:szCs w:val="28"/>
        </w:rPr>
      </w:pPr>
    </w:p>
    <w:p w:rsidR="004C52B3" w:rsidRPr="00231684" w:rsidRDefault="004C52B3" w:rsidP="00296B3F">
      <w:pPr>
        <w:ind w:left="1980"/>
        <w:jc w:val="both"/>
        <w:rPr>
          <w:rFonts w:ascii="Arial" w:hAnsi="Arial" w:cs="Arial"/>
          <w:szCs w:val="28"/>
        </w:rPr>
      </w:pPr>
    </w:p>
    <w:p w:rsidR="004C52B3" w:rsidRDefault="004C52B3" w:rsidP="004C52B3">
      <w:pPr>
        <w:spacing w:line="480" w:lineRule="auto"/>
        <w:jc w:val="center"/>
      </w:pPr>
      <w:r>
        <w:t xml:space="preserve">                               </w:t>
      </w:r>
      <w:r w:rsidR="00E66C0E">
        <w:rPr>
          <w:noProof/>
        </w:rPr>
        <w:drawing>
          <wp:inline distT="0" distB="0" distL="0" distR="0">
            <wp:extent cx="4038600" cy="286512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1" cstate="print"/>
                    <a:srcRect/>
                    <a:stretch>
                      <a:fillRect/>
                    </a:stretch>
                  </pic:blipFill>
                  <pic:spPr bwMode="auto">
                    <a:xfrm>
                      <a:off x="0" y="0"/>
                      <a:ext cx="4038600" cy="2865120"/>
                    </a:xfrm>
                    <a:prstGeom prst="rect">
                      <a:avLst/>
                    </a:prstGeom>
                    <a:noFill/>
                    <a:ln w="9525">
                      <a:noFill/>
                      <a:miter lim="800000"/>
                      <a:headEnd/>
                      <a:tailEnd/>
                    </a:ln>
                  </pic:spPr>
                </pic:pic>
              </a:graphicData>
            </a:graphic>
          </wp:inline>
        </w:drawing>
      </w:r>
    </w:p>
    <w:p w:rsidR="004C52B3" w:rsidRPr="00296B3F" w:rsidRDefault="004C52B3" w:rsidP="00296B3F">
      <w:pPr>
        <w:ind w:left="720"/>
        <w:jc w:val="center"/>
        <w:rPr>
          <w:rFonts w:ascii="Arial" w:hAnsi="Arial" w:cs="Arial"/>
          <w:b/>
        </w:rPr>
      </w:pPr>
      <w:r w:rsidRPr="00296B3F">
        <w:rPr>
          <w:rFonts w:ascii="Arial" w:hAnsi="Arial" w:cs="Arial"/>
          <w:b/>
        </w:rPr>
        <w:t>FIGURA 3.5: VELOCIDAD DEL AIRE VS. CAPACIDAD TÉRMICA DE LAS TORRES DE ENFRIAMIENTO.</w:t>
      </w:r>
    </w:p>
    <w:p w:rsidR="004C52B3" w:rsidRDefault="004C52B3" w:rsidP="004C52B3">
      <w:pPr>
        <w:spacing w:line="480" w:lineRule="auto"/>
        <w:jc w:val="both"/>
      </w:pPr>
    </w:p>
    <w:p w:rsidR="004C52B3" w:rsidRDefault="004C52B3" w:rsidP="004C52B3">
      <w:pPr>
        <w:spacing w:line="480" w:lineRule="auto"/>
        <w:ind w:left="720" w:firstLine="45"/>
        <w:jc w:val="both"/>
        <w:rPr>
          <w:rFonts w:ascii="Arial" w:hAnsi="Arial" w:cs="Arial"/>
        </w:rPr>
      </w:pPr>
      <w:r w:rsidRPr="00DF02C9">
        <w:rPr>
          <w:rFonts w:ascii="Arial" w:hAnsi="Arial" w:cs="Arial"/>
        </w:rPr>
        <w:t>De igual manera se</w:t>
      </w:r>
      <w:r>
        <w:rPr>
          <w:rFonts w:ascii="Arial" w:hAnsi="Arial" w:cs="Arial"/>
        </w:rPr>
        <w:t xml:space="preserve"> puede apreciar en la figura 3.6</w:t>
      </w:r>
      <w:r w:rsidRPr="00DF02C9">
        <w:rPr>
          <w:rFonts w:ascii="Arial" w:hAnsi="Arial" w:cs="Arial"/>
        </w:rPr>
        <w:t xml:space="preserve"> que a diferencia de las capacidades térmicas</w:t>
      </w:r>
      <w:r>
        <w:rPr>
          <w:rFonts w:ascii="Arial" w:hAnsi="Arial" w:cs="Arial"/>
        </w:rPr>
        <w:t xml:space="preserve"> y de los</w:t>
      </w:r>
      <w:r w:rsidRPr="00DF02C9">
        <w:rPr>
          <w:rFonts w:ascii="Arial" w:hAnsi="Arial" w:cs="Arial"/>
        </w:rPr>
        <w:t xml:space="preserve"> caudal de agua por unidad de área</w:t>
      </w:r>
      <w:r>
        <w:rPr>
          <w:rFonts w:ascii="Arial" w:hAnsi="Arial" w:cs="Arial"/>
        </w:rPr>
        <w:t xml:space="preserve"> </w:t>
      </w:r>
      <w:r>
        <w:rPr>
          <w:rFonts w:ascii="Arial" w:hAnsi="Arial" w:cs="Arial"/>
        </w:rPr>
        <w:lastRenderedPageBreak/>
        <w:t>ambos</w:t>
      </w:r>
      <w:r w:rsidRPr="00DF02C9">
        <w:rPr>
          <w:rFonts w:ascii="Arial" w:hAnsi="Arial" w:cs="Arial"/>
        </w:rPr>
        <w:t xml:space="preserve"> se mantienen en un rango fijo de trabajo,</w:t>
      </w:r>
      <w:r>
        <w:rPr>
          <w:rFonts w:ascii="Arial" w:hAnsi="Arial" w:cs="Arial"/>
        </w:rPr>
        <w:t xml:space="preserve"> pero</w:t>
      </w:r>
      <w:r w:rsidRPr="00DF02C9">
        <w:rPr>
          <w:rFonts w:ascii="Arial" w:hAnsi="Arial" w:cs="Arial"/>
        </w:rPr>
        <w:t xml:space="preserve"> el flujo de aire por</w:t>
      </w:r>
      <w:r>
        <w:rPr>
          <w:rFonts w:ascii="Arial" w:hAnsi="Arial" w:cs="Arial"/>
        </w:rPr>
        <w:t xml:space="preserve"> unidad de área aumenta a medida</w:t>
      </w:r>
      <w:r w:rsidRPr="00DF02C9">
        <w:rPr>
          <w:rFonts w:ascii="Arial" w:hAnsi="Arial" w:cs="Arial"/>
        </w:rPr>
        <w:t xml:space="preserve"> que lo hace las capacidades térmicas de las torre de enfriamiento, </w:t>
      </w:r>
    </w:p>
    <w:p w:rsidR="004C52B3" w:rsidRPr="00DF02C9" w:rsidRDefault="004C52B3" w:rsidP="004C52B3">
      <w:pPr>
        <w:spacing w:line="480" w:lineRule="auto"/>
        <w:ind w:left="1980" w:firstLine="45"/>
        <w:jc w:val="both"/>
        <w:rPr>
          <w:rFonts w:ascii="Arial" w:hAnsi="Arial" w:cs="Arial"/>
        </w:rPr>
      </w:pPr>
    </w:p>
    <w:p w:rsidR="004C52B3" w:rsidRPr="00DF02C9" w:rsidRDefault="00E66C0E" w:rsidP="004C52B3">
      <w:pPr>
        <w:spacing w:line="480" w:lineRule="auto"/>
        <w:ind w:left="1980" w:firstLine="45"/>
        <w:jc w:val="both"/>
        <w:rPr>
          <w:rFonts w:ascii="Arial" w:hAnsi="Arial" w:cs="Arial"/>
          <w:sz w:val="28"/>
          <w:szCs w:val="28"/>
        </w:rPr>
      </w:pPr>
      <w:r>
        <w:rPr>
          <w:noProof/>
        </w:rPr>
        <w:drawing>
          <wp:inline distT="0" distB="0" distL="0" distR="0">
            <wp:extent cx="3977640" cy="3048000"/>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2" cstate="print"/>
                    <a:srcRect/>
                    <a:stretch>
                      <a:fillRect/>
                    </a:stretch>
                  </pic:blipFill>
                  <pic:spPr bwMode="auto">
                    <a:xfrm>
                      <a:off x="0" y="0"/>
                      <a:ext cx="3977640" cy="3048000"/>
                    </a:xfrm>
                    <a:prstGeom prst="rect">
                      <a:avLst/>
                    </a:prstGeom>
                    <a:noFill/>
                    <a:ln w="9525">
                      <a:noFill/>
                      <a:miter lim="800000"/>
                      <a:headEnd/>
                      <a:tailEnd/>
                    </a:ln>
                  </pic:spPr>
                </pic:pic>
              </a:graphicData>
            </a:graphic>
          </wp:inline>
        </w:drawing>
      </w:r>
    </w:p>
    <w:p w:rsidR="004C52B3" w:rsidRPr="00296B3F" w:rsidRDefault="004C52B3" w:rsidP="00296B3F">
      <w:pPr>
        <w:ind w:left="900" w:firstLine="45"/>
        <w:jc w:val="center"/>
        <w:rPr>
          <w:rFonts w:ascii="Arial" w:hAnsi="Arial" w:cs="Arial"/>
          <w:b/>
        </w:rPr>
      </w:pPr>
      <w:r w:rsidRPr="00296B3F">
        <w:rPr>
          <w:rFonts w:ascii="Arial" w:hAnsi="Arial" w:cs="Arial"/>
          <w:b/>
        </w:rPr>
        <w:t>FIGURA 3.6: FLUJO MÁSICO DE AIRE POR UNIDAD DE ÁREA VERSUS CAPACIDAD TÉRMICA.</w:t>
      </w:r>
    </w:p>
    <w:p w:rsidR="004C52B3" w:rsidRPr="00281EDD" w:rsidRDefault="004C52B3" w:rsidP="00296B3F">
      <w:pPr>
        <w:ind w:left="900" w:firstLine="45"/>
        <w:jc w:val="both"/>
        <w:rPr>
          <w:rFonts w:ascii="Arial" w:hAnsi="Arial" w:cs="Arial"/>
        </w:rPr>
      </w:pPr>
    </w:p>
    <w:p w:rsidR="004C52B3" w:rsidRDefault="004C52B3" w:rsidP="00296B3F">
      <w:pPr>
        <w:ind w:left="1980" w:firstLine="45"/>
        <w:jc w:val="both"/>
        <w:rPr>
          <w:rFonts w:ascii="Arial" w:hAnsi="Arial" w:cs="Arial"/>
          <w:i/>
          <w:sz w:val="22"/>
          <w:szCs w:val="22"/>
        </w:rPr>
      </w:pPr>
    </w:p>
    <w:p w:rsidR="004C52B3" w:rsidRPr="00BB311F" w:rsidRDefault="004C52B3" w:rsidP="004C52B3">
      <w:pPr>
        <w:spacing w:line="480" w:lineRule="auto"/>
        <w:ind w:left="720"/>
        <w:jc w:val="both"/>
        <w:rPr>
          <w:rFonts w:ascii="Arial" w:hAnsi="Arial" w:cs="Arial"/>
        </w:rPr>
      </w:pPr>
      <w:r w:rsidRPr="00BB311F">
        <w:rPr>
          <w:rFonts w:ascii="Arial" w:hAnsi="Arial" w:cs="Arial"/>
        </w:rPr>
        <w:t>Se</w:t>
      </w:r>
      <w:r>
        <w:rPr>
          <w:rFonts w:ascii="Arial" w:hAnsi="Arial" w:cs="Arial"/>
        </w:rPr>
        <w:t xml:space="preserve"> puede</w:t>
      </w:r>
      <w:r w:rsidRPr="00BB311F">
        <w:rPr>
          <w:rFonts w:ascii="Arial" w:hAnsi="Arial" w:cs="Arial"/>
        </w:rPr>
        <w:t xml:space="preserve"> aprecia</w:t>
      </w:r>
      <w:r>
        <w:rPr>
          <w:rFonts w:ascii="Arial" w:hAnsi="Arial" w:cs="Arial"/>
        </w:rPr>
        <w:t>r</w:t>
      </w:r>
      <w:r w:rsidRPr="00BB311F">
        <w:rPr>
          <w:rFonts w:ascii="Arial" w:hAnsi="Arial" w:cs="Arial"/>
        </w:rPr>
        <w:t xml:space="preserve"> en la figura 3.6 que para un determinada familla de torr</w:t>
      </w:r>
      <w:r>
        <w:rPr>
          <w:rFonts w:ascii="Arial" w:hAnsi="Arial" w:cs="Arial"/>
        </w:rPr>
        <w:t>es de enfriamiento los flujos má</w:t>
      </w:r>
      <w:r w:rsidRPr="00BB311F">
        <w:rPr>
          <w:rFonts w:ascii="Arial" w:hAnsi="Arial" w:cs="Arial"/>
        </w:rPr>
        <w:t>sicos por unidad de área permanecen aproximadamente constantes pero a medida que aumenta la</w:t>
      </w:r>
      <w:r>
        <w:rPr>
          <w:rFonts w:ascii="Arial" w:hAnsi="Arial" w:cs="Arial"/>
        </w:rPr>
        <w:t>s</w:t>
      </w:r>
      <w:r w:rsidRPr="00BB311F">
        <w:rPr>
          <w:rFonts w:ascii="Arial" w:hAnsi="Arial" w:cs="Arial"/>
        </w:rPr>
        <w:t xml:space="preserve"> capacidad</w:t>
      </w:r>
      <w:r>
        <w:rPr>
          <w:rFonts w:ascii="Arial" w:hAnsi="Arial" w:cs="Arial"/>
        </w:rPr>
        <w:t>es</w:t>
      </w:r>
      <w:r w:rsidRPr="00BB311F">
        <w:rPr>
          <w:rFonts w:ascii="Arial" w:hAnsi="Arial" w:cs="Arial"/>
        </w:rPr>
        <w:t xml:space="preserve"> los valores promedios de caudal de agua por unidad de área también aumenta</w:t>
      </w:r>
      <w:r>
        <w:rPr>
          <w:rFonts w:ascii="Arial" w:hAnsi="Arial" w:cs="Arial"/>
        </w:rPr>
        <w:t>n</w:t>
      </w:r>
      <w:r w:rsidRPr="00BB311F">
        <w:rPr>
          <w:rFonts w:ascii="Arial" w:hAnsi="Arial" w:cs="Arial"/>
        </w:rPr>
        <w:t>.</w:t>
      </w:r>
    </w:p>
    <w:p w:rsidR="004C52B3" w:rsidRDefault="004C52B3" w:rsidP="00296B3F">
      <w:pPr>
        <w:ind w:left="1980" w:firstLine="45"/>
        <w:jc w:val="both"/>
        <w:rPr>
          <w:rFonts w:ascii="Arial" w:hAnsi="Arial" w:cs="Arial"/>
          <w:i/>
          <w:sz w:val="22"/>
          <w:szCs w:val="22"/>
        </w:rPr>
      </w:pPr>
    </w:p>
    <w:p w:rsidR="004C52B3" w:rsidRDefault="004C52B3" w:rsidP="004C52B3">
      <w:pPr>
        <w:spacing w:line="480" w:lineRule="auto"/>
        <w:ind w:left="1980" w:firstLine="45"/>
        <w:jc w:val="both"/>
        <w:rPr>
          <w:rFonts w:ascii="Arial" w:hAnsi="Arial" w:cs="Arial"/>
        </w:rPr>
      </w:pPr>
    </w:p>
    <w:p w:rsidR="004C52B3" w:rsidRPr="00373F9E" w:rsidRDefault="004C52B3" w:rsidP="004C52B3">
      <w:pPr>
        <w:spacing w:line="480" w:lineRule="auto"/>
        <w:ind w:left="1980" w:firstLine="45"/>
        <w:jc w:val="both"/>
        <w:rPr>
          <w:rFonts w:ascii="Arial" w:hAnsi="Arial" w:cs="Arial"/>
        </w:rPr>
      </w:pPr>
    </w:p>
    <w:p w:rsidR="004C52B3" w:rsidRPr="00373F9E" w:rsidRDefault="004C52B3" w:rsidP="004C52B3">
      <w:pPr>
        <w:spacing w:line="480" w:lineRule="auto"/>
        <w:ind w:left="450" w:hanging="450"/>
        <w:jc w:val="both"/>
        <w:rPr>
          <w:rFonts w:ascii="Arial" w:hAnsi="Arial" w:cs="Arial"/>
          <w:b/>
          <w:bCs/>
        </w:rPr>
      </w:pPr>
      <w:r w:rsidRPr="00373F9E">
        <w:rPr>
          <w:rFonts w:ascii="Arial" w:hAnsi="Arial" w:cs="Arial"/>
        </w:rPr>
        <w:lastRenderedPageBreak/>
        <w:t xml:space="preserve"> </w:t>
      </w:r>
      <w:r w:rsidRPr="00373F9E">
        <w:rPr>
          <w:rFonts w:ascii="Arial" w:hAnsi="Arial" w:cs="Arial"/>
          <w:b/>
        </w:rPr>
        <w:t>3.2</w:t>
      </w:r>
      <w:r w:rsidRPr="00373F9E">
        <w:rPr>
          <w:rFonts w:ascii="Arial" w:hAnsi="Arial" w:cs="Arial"/>
        </w:rPr>
        <w:t xml:space="preserve"> </w:t>
      </w:r>
      <w:r w:rsidRPr="00373F9E">
        <w:rPr>
          <w:rFonts w:ascii="Arial" w:hAnsi="Arial" w:cs="Arial"/>
          <w:b/>
          <w:bCs/>
        </w:rPr>
        <w:t xml:space="preserve"> </w:t>
      </w:r>
      <w:r>
        <w:rPr>
          <w:rFonts w:ascii="Arial" w:hAnsi="Arial" w:cs="Arial"/>
          <w:b/>
          <w:bCs/>
        </w:rPr>
        <w:t xml:space="preserve"> D</w:t>
      </w:r>
      <w:r w:rsidRPr="00373F9E">
        <w:rPr>
          <w:rFonts w:ascii="Arial" w:hAnsi="Arial" w:cs="Arial"/>
          <w:b/>
          <w:bCs/>
        </w:rPr>
        <w:t>iseño de forma del equipo experimental.</w:t>
      </w:r>
    </w:p>
    <w:p w:rsidR="004C52B3" w:rsidRDefault="004C52B3" w:rsidP="00296B3F">
      <w:pPr>
        <w:ind w:left="450"/>
        <w:jc w:val="both"/>
        <w:rPr>
          <w:rFonts w:ascii="Arial" w:hAnsi="Arial" w:cs="Arial"/>
          <w:b/>
          <w:bCs/>
        </w:rPr>
      </w:pPr>
    </w:p>
    <w:p w:rsidR="004C52B3" w:rsidRDefault="004C52B3" w:rsidP="00296B3F">
      <w:pPr>
        <w:ind w:left="450"/>
        <w:jc w:val="both"/>
        <w:rPr>
          <w:rFonts w:ascii="Arial" w:hAnsi="Arial" w:cs="Arial"/>
          <w:b/>
          <w:bCs/>
        </w:rPr>
      </w:pPr>
    </w:p>
    <w:p w:rsidR="004C52B3" w:rsidRDefault="004C52B3" w:rsidP="004C52B3">
      <w:pPr>
        <w:spacing w:line="480" w:lineRule="auto"/>
        <w:ind w:left="540"/>
        <w:jc w:val="both"/>
        <w:rPr>
          <w:rFonts w:ascii="Arial" w:hAnsi="Arial" w:cs="Arial"/>
        </w:rPr>
      </w:pPr>
      <w:r>
        <w:rPr>
          <w:rFonts w:ascii="Arial" w:hAnsi="Arial" w:cs="Arial"/>
        </w:rPr>
        <w:t>Para la construcción del equipo experimental se necesita definir las posiciones relativas de los elementos del equipo, de la misma manera el sentido y la dirección con las que deben trabajar sus caudales, y finalmente la forma de añadir energía al reservorio caliente.</w:t>
      </w:r>
    </w:p>
    <w:p w:rsidR="004C52B3" w:rsidRDefault="004C52B3" w:rsidP="004C52B3">
      <w:pPr>
        <w:spacing w:line="480" w:lineRule="auto"/>
        <w:ind w:left="540"/>
        <w:jc w:val="both"/>
        <w:rPr>
          <w:rFonts w:ascii="Arial" w:hAnsi="Arial" w:cs="Arial"/>
        </w:rPr>
      </w:pPr>
      <w:r w:rsidRPr="00373F9E">
        <w:rPr>
          <w:rFonts w:ascii="Arial" w:hAnsi="Arial" w:cs="Arial"/>
        </w:rPr>
        <w:t>Una vez</w:t>
      </w:r>
      <w:r>
        <w:rPr>
          <w:rFonts w:ascii="Arial" w:hAnsi="Arial" w:cs="Arial"/>
        </w:rPr>
        <w:t xml:space="preserve"> que se ha obtenido un correcto dimensionamiento y  construcción del equipo se procederá a la recolección de datos térmicos</w:t>
      </w:r>
    </w:p>
    <w:p w:rsidR="004C52B3" w:rsidRDefault="004C52B3" w:rsidP="00296B3F">
      <w:pPr>
        <w:ind w:left="1080"/>
        <w:jc w:val="both"/>
        <w:rPr>
          <w:rFonts w:ascii="Arial" w:hAnsi="Arial" w:cs="Arial"/>
          <w:sz w:val="28"/>
          <w:szCs w:val="28"/>
        </w:rPr>
      </w:pPr>
    </w:p>
    <w:p w:rsidR="004C52B3" w:rsidRDefault="004C52B3" w:rsidP="00296B3F">
      <w:pPr>
        <w:jc w:val="both"/>
        <w:rPr>
          <w:rFonts w:ascii="Arial" w:hAnsi="Arial" w:cs="Arial"/>
          <w:sz w:val="28"/>
          <w:szCs w:val="28"/>
        </w:rPr>
      </w:pPr>
    </w:p>
    <w:p w:rsidR="004C52B3" w:rsidRDefault="004C52B3" w:rsidP="004C52B3">
      <w:pPr>
        <w:tabs>
          <w:tab w:val="num" w:pos="2520"/>
        </w:tabs>
        <w:spacing w:line="480" w:lineRule="auto"/>
        <w:jc w:val="both"/>
        <w:rPr>
          <w:rFonts w:ascii="Arial" w:hAnsi="Arial" w:cs="Arial"/>
          <w:b/>
        </w:rPr>
      </w:pPr>
      <w:r>
        <w:rPr>
          <w:rFonts w:ascii="Arial" w:hAnsi="Arial" w:cs="Arial"/>
          <w:b/>
        </w:rPr>
        <w:t xml:space="preserve">         3.2.1    Descripción  del equipo experimental. </w:t>
      </w:r>
    </w:p>
    <w:p w:rsidR="004C52B3" w:rsidRDefault="004C52B3" w:rsidP="00296B3F">
      <w:pPr>
        <w:ind w:left="390"/>
        <w:jc w:val="both"/>
        <w:rPr>
          <w:rFonts w:ascii="Arial" w:hAnsi="Arial" w:cs="Arial"/>
          <w:b/>
        </w:rPr>
      </w:pPr>
    </w:p>
    <w:p w:rsidR="004C52B3" w:rsidRDefault="004C52B3" w:rsidP="004C52B3">
      <w:pPr>
        <w:spacing w:line="480" w:lineRule="auto"/>
        <w:ind w:left="1440"/>
        <w:jc w:val="both"/>
        <w:rPr>
          <w:rFonts w:ascii="Arial" w:hAnsi="Arial" w:cs="Arial"/>
        </w:rPr>
      </w:pPr>
      <w:r>
        <w:rPr>
          <w:rFonts w:ascii="Arial" w:hAnsi="Arial" w:cs="Arial"/>
        </w:rPr>
        <w:t>El equipo experimental será un conjunto de elementos mecánicos que trabajando correctamente servirán para realizar varias mediciones  confiables.</w:t>
      </w:r>
    </w:p>
    <w:p w:rsidR="004C52B3" w:rsidRDefault="004C52B3" w:rsidP="004C52B3">
      <w:pPr>
        <w:spacing w:line="480" w:lineRule="auto"/>
        <w:ind w:left="1440"/>
        <w:jc w:val="both"/>
        <w:rPr>
          <w:rFonts w:ascii="Arial" w:hAnsi="Arial" w:cs="Arial"/>
        </w:rPr>
      </w:pPr>
      <w:r>
        <w:rPr>
          <w:rFonts w:ascii="Arial" w:hAnsi="Arial" w:cs="Arial"/>
        </w:rPr>
        <w:t xml:space="preserve">Los caudales que están involucrados en la torre de enfriamiento (agua y aire) se encuentran en contra flujo, es decir mientras el agua cae desde la parte superior del equipo experimental, el aire es aspirado desde el fondo hasta la parte superior de la torre de enfriamiento. </w:t>
      </w:r>
    </w:p>
    <w:p w:rsidR="004C52B3" w:rsidRDefault="004C52B3" w:rsidP="004C52B3">
      <w:pPr>
        <w:spacing w:line="480" w:lineRule="auto"/>
        <w:ind w:left="390"/>
        <w:jc w:val="both"/>
        <w:rPr>
          <w:rFonts w:ascii="Arial" w:hAnsi="Arial" w:cs="Arial"/>
        </w:rPr>
      </w:pPr>
    </w:p>
    <w:p w:rsidR="004C52B3" w:rsidRDefault="004C52B3" w:rsidP="00296B3F">
      <w:pPr>
        <w:spacing w:line="480" w:lineRule="auto"/>
        <w:ind w:left="1440"/>
        <w:jc w:val="both"/>
        <w:rPr>
          <w:rFonts w:ascii="Arial" w:hAnsi="Arial" w:cs="Arial"/>
        </w:rPr>
      </w:pPr>
      <w:r>
        <w:rPr>
          <w:rFonts w:ascii="Arial" w:hAnsi="Arial" w:cs="Arial"/>
        </w:rPr>
        <w:t xml:space="preserve">Para las diferentes recolecciones de datos experimentales tanto el agua como el aire deben variar en sus caudales, este procedimiento se logra cerrando o abriendo las válvulas de aire </w:t>
      </w:r>
      <w:r>
        <w:rPr>
          <w:rFonts w:ascii="Arial" w:hAnsi="Arial" w:cs="Arial"/>
        </w:rPr>
        <w:lastRenderedPageBreak/>
        <w:t>y agua, la válvula de aire será un “damper” ubicado en la succión del ventilador, este elemento presentará regulaciones angulares para obstruir el paso del aire, la regulación del paso del agua se la realizará con válvulas al ingreso de la torre de enfriamiento y con un by pass de agua a la salida de la bomba, el agua excesiva es desviada nuevamente al reservorio de agua caliente, de esta manera evitaremos el sobrecalentamiento de la bomba mientras se realiza el experimento.</w:t>
      </w:r>
    </w:p>
    <w:p w:rsidR="004C52B3" w:rsidRDefault="004C52B3" w:rsidP="004C52B3">
      <w:pPr>
        <w:spacing w:line="480" w:lineRule="auto"/>
        <w:jc w:val="both"/>
        <w:rPr>
          <w:rFonts w:ascii="Arial" w:hAnsi="Arial" w:cs="Arial"/>
        </w:rPr>
      </w:pPr>
    </w:p>
    <w:p w:rsidR="004C52B3" w:rsidRDefault="004C52B3" w:rsidP="00296B3F">
      <w:pPr>
        <w:spacing w:line="480" w:lineRule="auto"/>
        <w:ind w:left="1440"/>
        <w:jc w:val="both"/>
        <w:rPr>
          <w:rFonts w:ascii="Arial" w:hAnsi="Arial" w:cs="Arial"/>
        </w:rPr>
      </w:pPr>
      <w:r>
        <w:rPr>
          <w:rFonts w:ascii="Arial" w:hAnsi="Arial" w:cs="Arial"/>
        </w:rPr>
        <w:t xml:space="preserve">El equipo experimental está construido con dos reservorios, el de agua caliente y el de agua enfriada, el agua caliente del reservorio se encuentra conectada a la parte superior del equipo experimental por tuberías de distribución,  y el reservorio de agua fría esta ubicado en la parte inferior de la estructura que aloja el relleno del equipo, </w:t>
      </w:r>
    </w:p>
    <w:p w:rsidR="004C52B3" w:rsidRDefault="004C52B3" w:rsidP="004C52B3">
      <w:pPr>
        <w:spacing w:line="480" w:lineRule="auto"/>
        <w:jc w:val="both"/>
        <w:rPr>
          <w:rFonts w:ascii="Arial" w:hAnsi="Arial" w:cs="Arial"/>
        </w:rPr>
      </w:pPr>
    </w:p>
    <w:p w:rsidR="004C52B3" w:rsidRDefault="004C52B3" w:rsidP="00296B3F">
      <w:pPr>
        <w:spacing w:line="480" w:lineRule="auto"/>
        <w:ind w:left="1440"/>
        <w:jc w:val="both"/>
        <w:rPr>
          <w:rFonts w:ascii="Arial" w:hAnsi="Arial" w:cs="Arial"/>
        </w:rPr>
      </w:pPr>
      <w:r>
        <w:rPr>
          <w:rFonts w:ascii="Arial" w:hAnsi="Arial" w:cs="Arial"/>
        </w:rPr>
        <w:t xml:space="preserve">La distribución del agua en la parte superior del equipo debe ser lo más uniforme posible de esta manera se evitará concentraciones de flujo de agua a lo largo del relleno, una defectuosa distribución de agua en el relleno podría causar </w:t>
      </w:r>
      <w:r>
        <w:rPr>
          <w:rFonts w:ascii="Arial" w:hAnsi="Arial" w:cs="Arial"/>
        </w:rPr>
        <w:lastRenderedPageBreak/>
        <w:t>variaciones muy significantes y se podrían obtener elevados errores en la correlación que se logrará generar.</w:t>
      </w:r>
    </w:p>
    <w:p w:rsidR="004C52B3" w:rsidRDefault="004C52B3" w:rsidP="00296B3F">
      <w:pPr>
        <w:jc w:val="both"/>
        <w:rPr>
          <w:rFonts w:ascii="Arial" w:hAnsi="Arial" w:cs="Arial"/>
        </w:rPr>
      </w:pPr>
    </w:p>
    <w:p w:rsidR="004C52B3" w:rsidRDefault="004C52B3" w:rsidP="004C52B3">
      <w:pPr>
        <w:spacing w:line="480" w:lineRule="auto"/>
        <w:jc w:val="both"/>
        <w:rPr>
          <w:rFonts w:ascii="Arial" w:hAnsi="Arial" w:cs="Arial"/>
        </w:rPr>
      </w:pPr>
      <w:r>
        <w:rPr>
          <w:rFonts w:ascii="Arial" w:hAnsi="Arial" w:cs="Arial"/>
          <w:b/>
        </w:rPr>
        <w:t xml:space="preserve"> 3.2.2   Elementos del equipo experimental</w:t>
      </w:r>
      <w:r>
        <w:rPr>
          <w:rFonts w:ascii="Arial" w:hAnsi="Arial" w:cs="Arial"/>
        </w:rPr>
        <w:t>.</w:t>
      </w:r>
    </w:p>
    <w:p w:rsidR="004C52B3" w:rsidRDefault="004C52B3" w:rsidP="00296B3F">
      <w:pPr>
        <w:ind w:left="390"/>
        <w:jc w:val="both"/>
        <w:rPr>
          <w:rFonts w:ascii="Arial" w:hAnsi="Arial" w:cs="Arial"/>
        </w:rPr>
      </w:pPr>
    </w:p>
    <w:p w:rsidR="004C52B3" w:rsidRDefault="004C52B3" w:rsidP="004C52B3">
      <w:pPr>
        <w:spacing w:line="480" w:lineRule="auto"/>
        <w:ind w:left="900"/>
        <w:jc w:val="both"/>
        <w:rPr>
          <w:rFonts w:ascii="Arial" w:hAnsi="Arial" w:cs="Arial"/>
        </w:rPr>
      </w:pPr>
      <w:r>
        <w:rPr>
          <w:rFonts w:ascii="Arial" w:hAnsi="Arial" w:cs="Arial"/>
        </w:rPr>
        <w:t>El equipo experimental esta constituido por varios elementos mecánicos, estos elementos están construidos en su gran mayoría de acero galvanizado y las uniones fueron selladas con masilla y en algunas  partes con silicón</w:t>
      </w:r>
      <w:r>
        <w:rPr>
          <w:rFonts w:ascii="Arial" w:hAnsi="Arial" w:cs="Arial"/>
          <w:color w:val="FF0000"/>
        </w:rPr>
        <w:t xml:space="preserve">. </w:t>
      </w:r>
      <w:r>
        <w:rPr>
          <w:rFonts w:ascii="Arial" w:hAnsi="Arial" w:cs="Arial"/>
        </w:rPr>
        <w:t xml:space="preserve">A continuación se presentan una lista de elementos con la que fue construido el equipo experimental.  </w:t>
      </w:r>
    </w:p>
    <w:p w:rsidR="004C52B3" w:rsidRDefault="004C52B3" w:rsidP="00296B3F">
      <w:pPr>
        <w:ind w:left="900"/>
        <w:jc w:val="both"/>
        <w:rPr>
          <w:rFonts w:ascii="Arial" w:hAnsi="Arial" w:cs="Arial"/>
          <w:color w:val="FF0000"/>
        </w:rPr>
      </w:pPr>
    </w:p>
    <w:p w:rsidR="004C52B3" w:rsidRDefault="004C52B3" w:rsidP="00296B3F">
      <w:pPr>
        <w:jc w:val="both"/>
        <w:rPr>
          <w:rFonts w:ascii="Arial" w:hAnsi="Arial" w:cs="Arial"/>
        </w:rPr>
      </w:pPr>
    </w:p>
    <w:p w:rsidR="004C52B3" w:rsidRDefault="004C52B3" w:rsidP="004C52B3">
      <w:pPr>
        <w:spacing w:line="480" w:lineRule="auto"/>
        <w:ind w:left="900"/>
        <w:jc w:val="both"/>
        <w:rPr>
          <w:rFonts w:ascii="Arial" w:hAnsi="Arial" w:cs="Arial"/>
        </w:rPr>
      </w:pPr>
      <w:r>
        <w:rPr>
          <w:rFonts w:ascii="Arial" w:hAnsi="Arial" w:cs="Arial"/>
          <w:b/>
          <w:bCs/>
        </w:rPr>
        <w:t>Estructura:</w:t>
      </w:r>
      <w:r>
        <w:rPr>
          <w:rFonts w:ascii="Arial" w:hAnsi="Arial" w:cs="Arial"/>
        </w:rPr>
        <w:t xml:space="preserve"> Totalmente construida de perfiles de acero al carbono, y pintada con pintura anticorrosiva. </w:t>
      </w:r>
    </w:p>
    <w:p w:rsidR="004C52B3" w:rsidRDefault="004C52B3" w:rsidP="00296B3F">
      <w:pPr>
        <w:ind w:left="900"/>
        <w:jc w:val="both"/>
        <w:rPr>
          <w:rFonts w:ascii="Arial" w:hAnsi="Arial" w:cs="Arial"/>
        </w:rPr>
      </w:pPr>
    </w:p>
    <w:p w:rsidR="004C52B3" w:rsidRDefault="004C52B3" w:rsidP="00296B3F">
      <w:pPr>
        <w:jc w:val="both"/>
        <w:rPr>
          <w:rFonts w:ascii="Arial" w:hAnsi="Arial" w:cs="Arial"/>
        </w:rPr>
      </w:pPr>
    </w:p>
    <w:p w:rsidR="004C52B3" w:rsidRDefault="004C52B3" w:rsidP="004C52B3">
      <w:pPr>
        <w:spacing w:line="480" w:lineRule="auto"/>
        <w:ind w:left="900"/>
        <w:jc w:val="both"/>
        <w:rPr>
          <w:rFonts w:ascii="Arial" w:hAnsi="Arial" w:cs="Arial"/>
        </w:rPr>
      </w:pPr>
      <w:r>
        <w:rPr>
          <w:rFonts w:ascii="Arial" w:hAnsi="Arial" w:cs="Arial"/>
          <w:b/>
          <w:bCs/>
        </w:rPr>
        <w:t>Ventilador:</w:t>
      </w:r>
      <w:r>
        <w:rPr>
          <w:rFonts w:ascii="Arial" w:hAnsi="Arial" w:cs="Arial"/>
        </w:rPr>
        <w:t xml:space="preserve"> El ventilador es de tipo centrífugo con 6 aletas radiales, desarrolladas específicamente para aplicarlos en torres de enfriamiento con capacidad máxima 0.5 m</w:t>
      </w:r>
      <w:r>
        <w:rPr>
          <w:rFonts w:ascii="Arial" w:hAnsi="Arial" w:cs="Arial"/>
          <w:vertAlign w:val="superscript"/>
        </w:rPr>
        <w:t>3</w:t>
      </w:r>
      <w:r>
        <w:rPr>
          <w:rFonts w:ascii="Arial" w:hAnsi="Arial" w:cs="Arial"/>
        </w:rPr>
        <w:t xml:space="preserve">/s, el ventilador fue fabricado con la combinación de  planchas de acero galvanizado y planchas de acero ASTM A36. Fue balanceado dinámicamente para evitar vibraciones excesivas en su funcionamiento. </w:t>
      </w:r>
    </w:p>
    <w:p w:rsidR="004C52B3" w:rsidRDefault="004C52B3" w:rsidP="00296B3F">
      <w:pPr>
        <w:ind w:left="900"/>
        <w:jc w:val="both"/>
        <w:rPr>
          <w:rFonts w:ascii="Arial" w:hAnsi="Arial" w:cs="Arial"/>
        </w:rPr>
      </w:pPr>
    </w:p>
    <w:p w:rsidR="004C52B3" w:rsidRDefault="004C52B3" w:rsidP="00296B3F">
      <w:pPr>
        <w:jc w:val="both"/>
        <w:rPr>
          <w:rFonts w:ascii="Arial" w:hAnsi="Arial" w:cs="Arial"/>
        </w:rPr>
      </w:pPr>
    </w:p>
    <w:p w:rsidR="004C52B3" w:rsidRDefault="004C52B3" w:rsidP="004C52B3">
      <w:pPr>
        <w:spacing w:line="480" w:lineRule="auto"/>
        <w:ind w:left="900"/>
        <w:jc w:val="both"/>
        <w:rPr>
          <w:rFonts w:ascii="Arial" w:hAnsi="Arial" w:cs="Arial"/>
        </w:rPr>
      </w:pPr>
      <w:r>
        <w:rPr>
          <w:rFonts w:ascii="Arial" w:hAnsi="Arial" w:cs="Arial"/>
          <w:b/>
          <w:bCs/>
        </w:rPr>
        <w:lastRenderedPageBreak/>
        <w:t xml:space="preserve">Motor eléctrico y transmisión: </w:t>
      </w:r>
      <w:r>
        <w:rPr>
          <w:rFonts w:ascii="Arial" w:hAnsi="Arial" w:cs="Arial"/>
          <w:bCs/>
        </w:rPr>
        <w:t>Motor</w:t>
      </w:r>
      <w:r>
        <w:rPr>
          <w:rFonts w:ascii="Arial" w:hAnsi="Arial" w:cs="Arial"/>
        </w:rPr>
        <w:t xml:space="preserve"> de marca siemens 3 HP. La transmisión de potencia se la realiza con bandas y poleas, la banda es de tipo A.  </w:t>
      </w:r>
    </w:p>
    <w:p w:rsidR="004C52B3" w:rsidRDefault="004C52B3" w:rsidP="00296B3F">
      <w:pPr>
        <w:ind w:left="900"/>
        <w:jc w:val="both"/>
        <w:rPr>
          <w:rFonts w:ascii="Arial" w:hAnsi="Arial" w:cs="Arial"/>
        </w:rPr>
      </w:pPr>
    </w:p>
    <w:p w:rsidR="004C52B3" w:rsidRDefault="004C52B3" w:rsidP="00296B3F">
      <w:pPr>
        <w:jc w:val="both"/>
        <w:rPr>
          <w:rFonts w:ascii="Arial" w:hAnsi="Arial" w:cs="Arial"/>
        </w:rPr>
      </w:pPr>
    </w:p>
    <w:p w:rsidR="004C52B3" w:rsidRDefault="004C52B3" w:rsidP="004C52B3">
      <w:pPr>
        <w:spacing w:line="480" w:lineRule="auto"/>
        <w:ind w:left="900"/>
        <w:jc w:val="both"/>
        <w:rPr>
          <w:rFonts w:ascii="Arial" w:hAnsi="Arial" w:cs="Arial"/>
        </w:rPr>
      </w:pPr>
      <w:r>
        <w:rPr>
          <w:rFonts w:ascii="Arial" w:hAnsi="Arial" w:cs="Arial"/>
          <w:b/>
          <w:bCs/>
        </w:rPr>
        <w:t xml:space="preserve">Relleno: </w:t>
      </w:r>
      <w:r>
        <w:rPr>
          <w:rFonts w:ascii="Arial" w:hAnsi="Arial" w:cs="Arial"/>
        </w:rPr>
        <w:t xml:space="preserve">El relleno es de material de PVC denominadas hueveras plásticas de excelente resistencias química y son de fácil mantenimiento. </w:t>
      </w:r>
    </w:p>
    <w:p w:rsidR="004C52B3" w:rsidRDefault="004C52B3" w:rsidP="004C52B3">
      <w:pPr>
        <w:spacing w:line="480" w:lineRule="auto"/>
        <w:ind w:left="900"/>
        <w:jc w:val="both"/>
        <w:rPr>
          <w:rFonts w:ascii="Arial" w:hAnsi="Arial" w:cs="Arial"/>
        </w:rPr>
      </w:pPr>
    </w:p>
    <w:p w:rsidR="004C52B3" w:rsidRPr="0069483D" w:rsidRDefault="004C52B3" w:rsidP="004C52B3">
      <w:pPr>
        <w:spacing w:line="480" w:lineRule="auto"/>
        <w:ind w:left="1980"/>
        <w:jc w:val="both"/>
        <w:rPr>
          <w:rFonts w:ascii="Arial" w:hAnsi="Arial" w:cs="Arial"/>
        </w:rPr>
      </w:pPr>
      <w:r>
        <w:rPr>
          <w:rFonts w:ascii="Arial" w:hAnsi="Arial" w:cs="Arial"/>
        </w:rPr>
        <w:t xml:space="preserve">            </w:t>
      </w:r>
      <w:r w:rsidR="00E66C0E">
        <w:rPr>
          <w:rFonts w:ascii="Arial" w:hAnsi="Arial" w:cs="Arial"/>
          <w:noProof/>
        </w:rPr>
        <w:drawing>
          <wp:inline distT="0" distB="0" distL="0" distR="0">
            <wp:extent cx="1996440" cy="1767840"/>
            <wp:effectExtent l="19050" t="19050" r="22860" b="2286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3" cstate="print"/>
                    <a:srcRect/>
                    <a:stretch>
                      <a:fillRect/>
                    </a:stretch>
                  </pic:blipFill>
                  <pic:spPr bwMode="auto">
                    <a:xfrm>
                      <a:off x="0" y="0"/>
                      <a:ext cx="1996440" cy="1767840"/>
                    </a:xfrm>
                    <a:prstGeom prst="rect">
                      <a:avLst/>
                    </a:prstGeom>
                    <a:noFill/>
                    <a:ln w="6350" cmpd="sng">
                      <a:solidFill>
                        <a:srgbClr val="000000"/>
                      </a:solidFill>
                      <a:miter lim="800000"/>
                      <a:headEnd/>
                      <a:tailEnd/>
                    </a:ln>
                    <a:effectLst/>
                  </pic:spPr>
                </pic:pic>
              </a:graphicData>
            </a:graphic>
          </wp:inline>
        </w:drawing>
      </w:r>
    </w:p>
    <w:p w:rsidR="004C52B3" w:rsidRDefault="004C52B3" w:rsidP="004C52B3">
      <w:pPr>
        <w:spacing w:line="480" w:lineRule="auto"/>
        <w:jc w:val="center"/>
        <w:rPr>
          <w:rFonts w:ascii="Arial" w:hAnsi="Arial" w:cs="Arial"/>
          <w:color w:val="FF6600"/>
        </w:rPr>
      </w:pPr>
      <w:r>
        <w:rPr>
          <w:rFonts w:ascii="Arial" w:hAnsi="Arial" w:cs="Arial"/>
          <w:color w:val="FF6600"/>
        </w:rPr>
        <w:t xml:space="preserve">       </w:t>
      </w:r>
      <w:r w:rsidR="00E66C0E">
        <w:rPr>
          <w:rFonts w:ascii="Arial" w:hAnsi="Arial" w:cs="Arial"/>
          <w:noProof/>
          <w:color w:val="FF6600"/>
        </w:rPr>
        <w:drawing>
          <wp:inline distT="0" distB="0" distL="0" distR="0">
            <wp:extent cx="2026920" cy="1402080"/>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4" cstate="print"/>
                    <a:srcRect/>
                    <a:stretch>
                      <a:fillRect/>
                    </a:stretch>
                  </pic:blipFill>
                  <pic:spPr bwMode="auto">
                    <a:xfrm>
                      <a:off x="0" y="0"/>
                      <a:ext cx="2026920" cy="1402080"/>
                    </a:xfrm>
                    <a:prstGeom prst="rect">
                      <a:avLst/>
                    </a:prstGeom>
                    <a:noFill/>
                    <a:ln w="9525">
                      <a:noFill/>
                      <a:miter lim="800000"/>
                      <a:headEnd/>
                      <a:tailEnd/>
                    </a:ln>
                  </pic:spPr>
                </pic:pic>
              </a:graphicData>
            </a:graphic>
          </wp:inline>
        </w:drawing>
      </w:r>
    </w:p>
    <w:p w:rsidR="004C52B3" w:rsidRPr="00296B3F" w:rsidRDefault="004C52B3" w:rsidP="00296B3F">
      <w:pPr>
        <w:ind w:left="720"/>
        <w:jc w:val="center"/>
        <w:rPr>
          <w:rFonts w:ascii="Arial" w:hAnsi="Arial" w:cs="Arial"/>
          <w:b/>
        </w:rPr>
      </w:pPr>
      <w:r w:rsidRPr="00296B3F">
        <w:rPr>
          <w:rFonts w:ascii="Arial" w:hAnsi="Arial" w:cs="Arial"/>
          <w:b/>
        </w:rPr>
        <w:t xml:space="preserve">FIGURA 3.7: RELLENO CONSTRUIDO CON MATERIAL DE PVC, RESISTENTE A </w:t>
      </w:r>
      <w:smartTag w:uri="urn:schemas-microsoft-com:office:smarttags" w:element="PersonName">
        <w:smartTagPr>
          <w:attr w:name="ProductID" w:val="LA CORROSIￓN"/>
        </w:smartTagPr>
        <w:r w:rsidRPr="00296B3F">
          <w:rPr>
            <w:rFonts w:ascii="Arial" w:hAnsi="Arial" w:cs="Arial"/>
            <w:b/>
          </w:rPr>
          <w:t>LA CORROSIÓN</w:t>
        </w:r>
      </w:smartTag>
    </w:p>
    <w:p w:rsidR="004C52B3" w:rsidRDefault="004C52B3" w:rsidP="004C52B3">
      <w:pPr>
        <w:spacing w:line="480" w:lineRule="auto"/>
        <w:jc w:val="center"/>
        <w:rPr>
          <w:rFonts w:ascii="Arial" w:hAnsi="Arial" w:cs="Arial"/>
          <w:color w:val="FF6600"/>
        </w:rPr>
      </w:pPr>
    </w:p>
    <w:p w:rsidR="004C52B3" w:rsidRDefault="004C52B3" w:rsidP="004C52B3">
      <w:pPr>
        <w:spacing w:line="480" w:lineRule="auto"/>
        <w:jc w:val="center"/>
        <w:rPr>
          <w:rFonts w:ascii="Arial" w:hAnsi="Arial" w:cs="Arial"/>
          <w:color w:val="FF6600"/>
        </w:rPr>
      </w:pPr>
    </w:p>
    <w:p w:rsidR="004C52B3" w:rsidRDefault="004C52B3" w:rsidP="004C52B3">
      <w:pPr>
        <w:spacing w:line="480" w:lineRule="auto"/>
        <w:jc w:val="center"/>
        <w:rPr>
          <w:rFonts w:ascii="Arial" w:hAnsi="Arial" w:cs="Arial"/>
          <w:color w:val="FF6600"/>
        </w:rPr>
      </w:pPr>
    </w:p>
    <w:p w:rsidR="004C52B3" w:rsidRDefault="004C52B3" w:rsidP="004C52B3">
      <w:pPr>
        <w:spacing w:line="480" w:lineRule="auto"/>
        <w:jc w:val="center"/>
        <w:rPr>
          <w:rFonts w:ascii="Arial" w:hAnsi="Arial" w:cs="Arial"/>
          <w:color w:val="FF6600"/>
        </w:rPr>
      </w:pPr>
      <w:r>
        <w:rPr>
          <w:rFonts w:ascii="Arial" w:hAnsi="Arial" w:cs="Arial"/>
          <w:color w:val="FF6600"/>
        </w:rPr>
        <w:lastRenderedPageBreak/>
        <w:t xml:space="preserve">                      </w:t>
      </w:r>
      <w:r w:rsidR="00E66C0E">
        <w:rPr>
          <w:rFonts w:ascii="Arial" w:hAnsi="Arial" w:cs="Arial"/>
          <w:noProof/>
          <w:color w:val="FF6600"/>
        </w:rPr>
        <w:drawing>
          <wp:inline distT="0" distB="0" distL="0" distR="0">
            <wp:extent cx="2743200" cy="1859280"/>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5" cstate="print"/>
                    <a:srcRect/>
                    <a:stretch>
                      <a:fillRect/>
                    </a:stretch>
                  </pic:blipFill>
                  <pic:spPr bwMode="auto">
                    <a:xfrm>
                      <a:off x="0" y="0"/>
                      <a:ext cx="2743200" cy="1859280"/>
                    </a:xfrm>
                    <a:prstGeom prst="rect">
                      <a:avLst/>
                    </a:prstGeom>
                    <a:noFill/>
                    <a:ln w="9525">
                      <a:noFill/>
                      <a:miter lim="800000"/>
                      <a:headEnd/>
                      <a:tailEnd/>
                    </a:ln>
                  </pic:spPr>
                </pic:pic>
              </a:graphicData>
            </a:graphic>
          </wp:inline>
        </w:drawing>
      </w:r>
      <w:r>
        <w:rPr>
          <w:rFonts w:ascii="Arial" w:hAnsi="Arial" w:cs="Arial"/>
          <w:color w:val="FF6600"/>
        </w:rPr>
        <w:t xml:space="preserve">     </w:t>
      </w:r>
    </w:p>
    <w:p w:rsidR="004C52B3" w:rsidRPr="006A7C7A" w:rsidRDefault="004C52B3" w:rsidP="004C52B3">
      <w:pPr>
        <w:spacing w:line="480" w:lineRule="auto"/>
        <w:jc w:val="both"/>
        <w:rPr>
          <w:rFonts w:ascii="Arial" w:hAnsi="Arial" w:cs="Arial"/>
          <w:b/>
          <w:color w:val="FF6600"/>
        </w:rPr>
      </w:pPr>
    </w:p>
    <w:p w:rsidR="004C52B3" w:rsidRPr="00296B3F" w:rsidRDefault="004C52B3" w:rsidP="004C52B3">
      <w:pPr>
        <w:ind w:left="900"/>
        <w:jc w:val="center"/>
        <w:rPr>
          <w:rFonts w:ascii="Arial" w:hAnsi="Arial" w:cs="Arial"/>
          <w:b/>
        </w:rPr>
      </w:pPr>
      <w:r w:rsidRPr="00296B3F">
        <w:rPr>
          <w:rFonts w:ascii="Arial" w:hAnsi="Arial" w:cs="Arial"/>
          <w:b/>
        </w:rPr>
        <w:t>FIGURA 3.8: RELLENO,VISTA LATERAL.</w:t>
      </w:r>
    </w:p>
    <w:p w:rsidR="004C52B3" w:rsidRPr="00883718" w:rsidRDefault="004C52B3" w:rsidP="004C52B3"/>
    <w:p w:rsidR="004C52B3" w:rsidRDefault="004C52B3" w:rsidP="00296B3F">
      <w:pPr>
        <w:jc w:val="both"/>
        <w:rPr>
          <w:rFonts w:ascii="Arial" w:hAnsi="Arial" w:cs="Arial"/>
          <w:i/>
        </w:rPr>
      </w:pPr>
    </w:p>
    <w:p w:rsidR="004C52B3" w:rsidRDefault="004C52B3" w:rsidP="00296B3F">
      <w:pPr>
        <w:jc w:val="both"/>
        <w:rPr>
          <w:rFonts w:ascii="Arial" w:hAnsi="Arial" w:cs="Arial"/>
          <w:i/>
        </w:rPr>
      </w:pPr>
    </w:p>
    <w:p w:rsidR="004C52B3" w:rsidRDefault="004C52B3" w:rsidP="004C52B3">
      <w:pPr>
        <w:spacing w:line="480" w:lineRule="auto"/>
        <w:ind w:left="900"/>
        <w:jc w:val="both"/>
        <w:rPr>
          <w:rFonts w:ascii="Arial" w:hAnsi="Arial" w:cs="Arial"/>
        </w:rPr>
      </w:pPr>
      <w:r>
        <w:rPr>
          <w:rFonts w:ascii="Arial" w:hAnsi="Arial" w:cs="Arial"/>
          <w:b/>
          <w:bCs/>
        </w:rPr>
        <w:t xml:space="preserve">Sistema de distribución: </w:t>
      </w:r>
      <w:r>
        <w:rPr>
          <w:rFonts w:ascii="Arial" w:hAnsi="Arial" w:cs="Arial"/>
        </w:rPr>
        <w:t xml:space="preserve">La distribución de agua sobre el relleno se hace a presión a través del sistema de distribución localizado en el interior de la torre. Este sistema está formado por un ramal principal y  tubos secundarios. Los rociadores son fabricados de tubería galvanizada  y además se encuentra perforada en el lado que apunta  hacia el relleno, el área de perforación total es igual al área transversal de la tubería de ingreso de agua a la torre, </w:t>
      </w:r>
    </w:p>
    <w:p w:rsidR="004C52B3" w:rsidRDefault="004C52B3" w:rsidP="00296B3F">
      <w:pPr>
        <w:ind w:left="1995"/>
        <w:jc w:val="both"/>
        <w:rPr>
          <w:rFonts w:ascii="Arial" w:hAnsi="Arial" w:cs="Arial"/>
        </w:rPr>
      </w:pPr>
    </w:p>
    <w:p w:rsidR="004C52B3" w:rsidRDefault="004C52B3" w:rsidP="00296B3F">
      <w:pPr>
        <w:jc w:val="both"/>
        <w:rPr>
          <w:rFonts w:ascii="Arial" w:hAnsi="Arial" w:cs="Arial"/>
        </w:rPr>
      </w:pPr>
    </w:p>
    <w:p w:rsidR="004C52B3" w:rsidRDefault="004C52B3" w:rsidP="004C52B3">
      <w:pPr>
        <w:spacing w:line="480" w:lineRule="auto"/>
        <w:ind w:left="900"/>
        <w:jc w:val="both"/>
        <w:rPr>
          <w:rFonts w:ascii="Arial" w:hAnsi="Arial" w:cs="Arial"/>
        </w:rPr>
      </w:pPr>
      <w:r>
        <w:rPr>
          <w:rFonts w:ascii="Arial" w:hAnsi="Arial" w:cs="Arial"/>
          <w:b/>
          <w:bCs/>
        </w:rPr>
        <w:t xml:space="preserve">Regulador de flujo de aire: </w:t>
      </w:r>
      <w:r>
        <w:rPr>
          <w:rFonts w:ascii="Arial" w:hAnsi="Arial" w:cs="Arial"/>
          <w:bCs/>
        </w:rPr>
        <w:t xml:space="preserve">El regulador de aire modifica </w:t>
      </w:r>
      <w:r>
        <w:rPr>
          <w:rFonts w:ascii="Arial" w:hAnsi="Arial" w:cs="Arial"/>
        </w:rPr>
        <w:t xml:space="preserve"> gradualmente el flujo de aire que ingresa al ventilador, este se encuentra ubicado en la succión del ventilador y obstruye directamente el flujo de aire que pasa por el relleno, Este elemento </w:t>
      </w:r>
      <w:r>
        <w:rPr>
          <w:rFonts w:ascii="Arial" w:hAnsi="Arial" w:cs="Arial"/>
        </w:rPr>
        <w:lastRenderedPageBreak/>
        <w:t>contiene una graduación angular, está construido por planchas de acero galvanizadas.</w:t>
      </w:r>
    </w:p>
    <w:p w:rsidR="004C52B3" w:rsidRDefault="004C52B3" w:rsidP="00296B3F">
      <w:pPr>
        <w:jc w:val="both"/>
        <w:rPr>
          <w:rFonts w:ascii="Arial" w:hAnsi="Arial" w:cs="Arial"/>
          <w:b/>
          <w:bCs/>
        </w:rPr>
      </w:pPr>
    </w:p>
    <w:p w:rsidR="004C52B3" w:rsidRDefault="004C52B3" w:rsidP="00296B3F">
      <w:pPr>
        <w:jc w:val="both"/>
        <w:rPr>
          <w:rFonts w:ascii="Arial" w:hAnsi="Arial" w:cs="Arial"/>
          <w:b/>
          <w:bCs/>
        </w:rPr>
      </w:pPr>
    </w:p>
    <w:p w:rsidR="004C52B3" w:rsidRPr="0069483D" w:rsidRDefault="004C52B3" w:rsidP="004C52B3">
      <w:pPr>
        <w:spacing w:line="480" w:lineRule="auto"/>
        <w:ind w:left="900"/>
        <w:jc w:val="both"/>
        <w:rPr>
          <w:rFonts w:ascii="Arial" w:hAnsi="Arial" w:cs="Arial"/>
          <w:b/>
          <w:bCs/>
        </w:rPr>
      </w:pPr>
      <w:r>
        <w:rPr>
          <w:rFonts w:ascii="Arial" w:hAnsi="Arial" w:cs="Arial"/>
          <w:b/>
          <w:bCs/>
        </w:rPr>
        <w:t xml:space="preserve">Reservorios de agua: </w:t>
      </w:r>
      <w:r>
        <w:rPr>
          <w:rFonts w:ascii="Arial" w:hAnsi="Arial" w:cs="Arial"/>
          <w:bCs/>
        </w:rPr>
        <w:t xml:space="preserve">El equipo experimental posee dos reservorios: el de agua caliente y el de agua enfriada. El reservorio de agua fría recolecta el agua que ha sido “enfriada” en el relleno de la torre, este reservorio presenta elementos de descarga para realizar la succión del liquido enfriado, la capacidad del equipo es de </w:t>
      </w:r>
      <w:smartTag w:uri="urn:schemas-microsoft-com:office:smarttags" w:element="metricconverter">
        <w:smartTagPr>
          <w:attr w:name="ProductID" w:val="0.2 m3"/>
        </w:smartTagPr>
        <w:r>
          <w:rPr>
            <w:rFonts w:ascii="Arial" w:hAnsi="Arial" w:cs="Arial"/>
            <w:bCs/>
          </w:rPr>
          <w:t>0.2 m</w:t>
        </w:r>
        <w:r>
          <w:rPr>
            <w:rFonts w:ascii="Arial" w:hAnsi="Arial" w:cs="Arial"/>
            <w:bCs/>
            <w:vertAlign w:val="superscript"/>
          </w:rPr>
          <w:t>3</w:t>
        </w:r>
      </w:smartTag>
      <w:r>
        <w:rPr>
          <w:rFonts w:ascii="Arial" w:hAnsi="Arial" w:cs="Arial"/>
          <w:bCs/>
        </w:rPr>
        <w:t xml:space="preserve">  (</w:t>
      </w:r>
      <w:smartTag w:uri="urn:schemas-microsoft-com:office:smarttags" w:element="metricconverter">
        <w:smartTagPr>
          <w:attr w:name="ProductID" w:val="55 galones"/>
        </w:smartTagPr>
        <w:r>
          <w:rPr>
            <w:rFonts w:ascii="Arial" w:hAnsi="Arial" w:cs="Arial"/>
            <w:bCs/>
          </w:rPr>
          <w:t>55 galones</w:t>
        </w:r>
      </w:smartTag>
      <w:r>
        <w:rPr>
          <w:rFonts w:ascii="Arial" w:hAnsi="Arial" w:cs="Arial"/>
          <w:bCs/>
        </w:rPr>
        <w:t>). El reservorio de agua caliente contiene el agua que se encuentra a mayor temperatura, este se encuentra sobre el sistema de calentamiento, el reservorio presenta también elementos de juntas de descarga del agua en la parte inferior del equipo, a diferencia del reservorio de agua fría este elemento fue aislado térmicamente y se le coloco una tapa para evitar la mayor cantidad de pérdidas al ambiente.</w:t>
      </w:r>
    </w:p>
    <w:p w:rsidR="004C52B3" w:rsidRDefault="004C52B3" w:rsidP="00296B3F">
      <w:pPr>
        <w:jc w:val="both"/>
        <w:rPr>
          <w:rFonts w:ascii="Arial" w:hAnsi="Arial" w:cs="Arial"/>
          <w:bCs/>
        </w:rPr>
      </w:pPr>
    </w:p>
    <w:p w:rsidR="004C52B3" w:rsidRDefault="004C52B3" w:rsidP="00296B3F">
      <w:pPr>
        <w:jc w:val="both"/>
        <w:rPr>
          <w:rFonts w:ascii="Arial" w:hAnsi="Arial" w:cs="Arial"/>
          <w:bCs/>
        </w:rPr>
      </w:pPr>
    </w:p>
    <w:p w:rsidR="004C52B3" w:rsidRPr="0069483D" w:rsidRDefault="004C52B3" w:rsidP="004C52B3">
      <w:pPr>
        <w:spacing w:line="480" w:lineRule="auto"/>
        <w:ind w:left="900"/>
        <w:jc w:val="both"/>
        <w:rPr>
          <w:rFonts w:ascii="Arial" w:hAnsi="Arial" w:cs="Arial"/>
          <w:b/>
          <w:bCs/>
        </w:rPr>
      </w:pPr>
      <w:r>
        <w:rPr>
          <w:rFonts w:ascii="Arial" w:hAnsi="Arial" w:cs="Arial"/>
          <w:b/>
          <w:bCs/>
        </w:rPr>
        <w:t xml:space="preserve">Suministros de calor: </w:t>
      </w:r>
      <w:r>
        <w:rPr>
          <w:rFonts w:ascii="Arial" w:hAnsi="Arial" w:cs="Arial"/>
          <w:bCs/>
        </w:rPr>
        <w:t xml:space="preserve">Para realizar el calentamiento del agua en el reservorio de agua se necesita un equipo mecánico que entregue energía, Para este tipo de calentamiento se utilizará un </w:t>
      </w:r>
      <w:r>
        <w:rPr>
          <w:rFonts w:ascii="Arial" w:hAnsi="Arial" w:cs="Arial"/>
        </w:rPr>
        <w:t xml:space="preserve"> sistema de combustión, este equipo está ubicado en la parte inferior del reservorio de almacenamiento de agua caliente.</w:t>
      </w:r>
    </w:p>
    <w:p w:rsidR="004C52B3" w:rsidRDefault="004C52B3" w:rsidP="004C52B3">
      <w:pPr>
        <w:spacing w:line="480" w:lineRule="auto"/>
        <w:ind w:left="2124"/>
        <w:jc w:val="both"/>
        <w:rPr>
          <w:rFonts w:ascii="Arial" w:hAnsi="Arial" w:cs="Arial"/>
        </w:rPr>
      </w:pPr>
    </w:p>
    <w:p w:rsidR="004C52B3" w:rsidRDefault="004C52B3" w:rsidP="004C52B3">
      <w:pPr>
        <w:spacing w:line="480" w:lineRule="auto"/>
        <w:ind w:left="2124"/>
        <w:jc w:val="both"/>
        <w:rPr>
          <w:rFonts w:ascii="Arial" w:hAnsi="Arial" w:cs="Arial"/>
        </w:rPr>
      </w:pPr>
    </w:p>
    <w:p w:rsidR="004C52B3" w:rsidRDefault="004C52B3" w:rsidP="004C52B3">
      <w:pPr>
        <w:spacing w:line="480" w:lineRule="auto"/>
        <w:jc w:val="both"/>
        <w:rPr>
          <w:rFonts w:ascii="Arial" w:hAnsi="Arial" w:cs="Arial"/>
          <w:b/>
        </w:rPr>
      </w:pPr>
      <w:r>
        <w:rPr>
          <w:rFonts w:ascii="Arial" w:hAnsi="Arial" w:cs="Arial"/>
          <w:b/>
        </w:rPr>
        <w:t>3.2.3     Esquema del equipo experimental.</w:t>
      </w:r>
    </w:p>
    <w:p w:rsidR="004C52B3" w:rsidRDefault="004C52B3" w:rsidP="00296B3F">
      <w:pPr>
        <w:ind w:left="1134"/>
        <w:jc w:val="both"/>
        <w:rPr>
          <w:rFonts w:ascii="Arial" w:hAnsi="Arial" w:cs="Arial"/>
          <w:b/>
        </w:rPr>
      </w:pPr>
    </w:p>
    <w:p w:rsidR="004C52B3" w:rsidRDefault="004C52B3" w:rsidP="00296B3F">
      <w:pPr>
        <w:ind w:left="1134"/>
        <w:jc w:val="both"/>
        <w:rPr>
          <w:rFonts w:ascii="Arial" w:hAnsi="Arial" w:cs="Arial"/>
          <w:b/>
        </w:rPr>
      </w:pPr>
    </w:p>
    <w:p w:rsidR="004C52B3" w:rsidRDefault="004C52B3" w:rsidP="004C52B3">
      <w:pPr>
        <w:spacing w:line="480" w:lineRule="auto"/>
        <w:ind w:left="900"/>
        <w:jc w:val="both"/>
        <w:rPr>
          <w:rFonts w:ascii="Arial" w:hAnsi="Arial" w:cs="Arial"/>
        </w:rPr>
      </w:pPr>
      <w:r>
        <w:rPr>
          <w:rFonts w:ascii="Arial" w:hAnsi="Arial" w:cs="Arial"/>
        </w:rPr>
        <w:t>En el esquema del equipo experimental se representaran todos sus elementos y también la dirección de flujos los flujos de agua caliente, agua fría y aire. Las direcciones de los flujos han sido estudiadas cuidadosamente  para que no existan mezclas de flujos fríos y calientes, y de esta manera pudiera existir variación en los datos, el esquema del equipo experimental se muestra en la figura 3.9</w:t>
      </w:r>
    </w:p>
    <w:p w:rsidR="004C52B3" w:rsidRDefault="004C52B3" w:rsidP="00296B3F">
      <w:pPr>
        <w:ind w:left="900"/>
        <w:jc w:val="both"/>
        <w:rPr>
          <w:rFonts w:ascii="Arial" w:hAnsi="Arial" w:cs="Arial"/>
        </w:rPr>
      </w:pPr>
    </w:p>
    <w:p w:rsidR="004C52B3" w:rsidRDefault="004C52B3" w:rsidP="00296B3F">
      <w:pPr>
        <w:ind w:left="900"/>
        <w:jc w:val="both"/>
        <w:rPr>
          <w:rFonts w:ascii="Arial" w:hAnsi="Arial" w:cs="Arial"/>
        </w:rPr>
      </w:pPr>
    </w:p>
    <w:p w:rsidR="004C52B3" w:rsidRDefault="004C52B3" w:rsidP="004C52B3">
      <w:pPr>
        <w:numPr>
          <w:ilvl w:val="2"/>
          <w:numId w:val="40"/>
        </w:numPr>
        <w:tabs>
          <w:tab w:val="clear" w:pos="1080"/>
          <w:tab w:val="left" w:pos="900"/>
        </w:tabs>
        <w:spacing w:line="480" w:lineRule="auto"/>
        <w:ind w:left="900" w:hanging="900"/>
        <w:jc w:val="both"/>
        <w:rPr>
          <w:rFonts w:ascii="Arial" w:hAnsi="Arial" w:cs="Arial"/>
          <w:b/>
        </w:rPr>
      </w:pPr>
      <w:r>
        <w:rPr>
          <w:rFonts w:ascii="Arial" w:hAnsi="Arial" w:cs="Arial"/>
          <w:b/>
        </w:rPr>
        <w:t xml:space="preserve"> Selección de posición de toma de datos</w:t>
      </w:r>
    </w:p>
    <w:p w:rsidR="004C52B3" w:rsidRDefault="004C52B3" w:rsidP="00296B3F">
      <w:pPr>
        <w:tabs>
          <w:tab w:val="left" w:pos="900"/>
        </w:tabs>
        <w:jc w:val="both"/>
        <w:rPr>
          <w:rFonts w:ascii="Arial" w:hAnsi="Arial" w:cs="Arial"/>
          <w:b/>
        </w:rPr>
      </w:pPr>
    </w:p>
    <w:p w:rsidR="004C52B3" w:rsidRDefault="004C52B3" w:rsidP="00296B3F">
      <w:pPr>
        <w:ind w:left="390"/>
        <w:jc w:val="both"/>
        <w:rPr>
          <w:rFonts w:ascii="Arial" w:hAnsi="Arial" w:cs="Arial"/>
          <w:b/>
        </w:rPr>
      </w:pPr>
    </w:p>
    <w:p w:rsidR="004C52B3" w:rsidRDefault="004C52B3" w:rsidP="004C52B3">
      <w:pPr>
        <w:spacing w:line="480" w:lineRule="auto"/>
        <w:ind w:left="900"/>
        <w:jc w:val="both"/>
        <w:rPr>
          <w:rFonts w:ascii="Arial" w:hAnsi="Arial" w:cs="Arial"/>
        </w:rPr>
      </w:pPr>
      <w:r>
        <w:rPr>
          <w:rFonts w:ascii="Arial" w:hAnsi="Arial" w:cs="Arial"/>
        </w:rPr>
        <w:t>La toma de datos es un proceso que necesita condiciones ambientales estables y posiciones estratégicas donde los flujos presenten valores promedios y no sean alterados por la falta de homogeneidad en sus reservorios.</w:t>
      </w:r>
    </w:p>
    <w:p w:rsidR="004C52B3" w:rsidRDefault="004C52B3" w:rsidP="00296B3F">
      <w:pPr>
        <w:ind w:left="900"/>
        <w:jc w:val="both"/>
        <w:rPr>
          <w:rFonts w:ascii="Arial" w:hAnsi="Arial" w:cs="Arial"/>
        </w:rPr>
      </w:pPr>
    </w:p>
    <w:p w:rsidR="004C52B3" w:rsidRDefault="004C52B3" w:rsidP="00296B3F">
      <w:pPr>
        <w:ind w:left="900"/>
        <w:jc w:val="both"/>
        <w:rPr>
          <w:rFonts w:ascii="Arial" w:hAnsi="Arial" w:cs="Arial"/>
        </w:rPr>
      </w:pPr>
    </w:p>
    <w:p w:rsidR="004C52B3" w:rsidRDefault="004C52B3" w:rsidP="004C52B3">
      <w:pPr>
        <w:spacing w:line="480" w:lineRule="auto"/>
        <w:ind w:left="900" w:firstLine="12"/>
        <w:jc w:val="both"/>
        <w:rPr>
          <w:rFonts w:ascii="Arial" w:hAnsi="Arial" w:cs="Arial"/>
        </w:rPr>
        <w:sectPr w:rsidR="004C52B3" w:rsidSect="004C52B3">
          <w:headerReference w:type="even" r:id="rId186"/>
          <w:headerReference w:type="default" r:id="rId187"/>
          <w:footerReference w:type="even" r:id="rId188"/>
          <w:footerReference w:type="default" r:id="rId189"/>
          <w:pgSz w:w="11906" w:h="16838" w:code="9"/>
          <w:pgMar w:top="2268" w:right="1361" w:bottom="2268" w:left="2268" w:header="709" w:footer="709" w:gutter="0"/>
          <w:cols w:space="708"/>
          <w:docGrid w:linePitch="360"/>
        </w:sectPr>
      </w:pPr>
      <w:r>
        <w:rPr>
          <w:rFonts w:ascii="Arial" w:hAnsi="Arial" w:cs="Arial"/>
        </w:rPr>
        <w:t>Los datos más importantes a recolectar en el equipo son los siguientes: el flujo de agua que se distribuye en el relleno, el flujo de aire que logra el ventilador succionar, la temperatura de agua caliente, la temperatura de agua enfriada por la torre, la temperatura de bulbo húmedo  y la caída de presión de aire en el relleno.</w:t>
      </w:r>
    </w:p>
    <w:p w:rsidR="004C52B3" w:rsidRDefault="004C52B3" w:rsidP="004C52B3">
      <w:pPr>
        <w:spacing w:line="480" w:lineRule="auto"/>
        <w:jc w:val="both"/>
        <w:rPr>
          <w:rFonts w:ascii="Arial" w:hAnsi="Arial" w:cs="Arial"/>
        </w:rPr>
      </w:pPr>
    </w:p>
    <w:p w:rsidR="004C52B3" w:rsidRDefault="004C52B3" w:rsidP="004C52B3">
      <w:pPr>
        <w:spacing w:line="480" w:lineRule="auto"/>
        <w:jc w:val="both"/>
        <w:rPr>
          <w:rFonts w:ascii="Arial" w:hAnsi="Arial" w:cs="Arial"/>
        </w:rPr>
      </w:pPr>
    </w:p>
    <w:p w:rsidR="004C52B3" w:rsidRDefault="004C52B3" w:rsidP="004C52B3">
      <w:pPr>
        <w:spacing w:line="480" w:lineRule="auto"/>
        <w:jc w:val="both"/>
        <w:rPr>
          <w:rFonts w:ascii="Arial" w:hAnsi="Arial" w:cs="Arial"/>
        </w:rPr>
      </w:pPr>
      <w:r>
        <w:rPr>
          <w:rFonts w:ascii="Arial" w:hAnsi="Arial" w:cs="Arial"/>
          <w:b/>
          <w:bCs/>
        </w:rPr>
        <w:t xml:space="preserve">            </w:t>
      </w:r>
      <w:r w:rsidR="00E66C0E">
        <w:rPr>
          <w:rFonts w:ascii="Arial" w:hAnsi="Arial" w:cs="Arial"/>
          <w:b/>
          <w:bCs/>
          <w:noProof/>
        </w:rPr>
        <w:drawing>
          <wp:inline distT="0" distB="0" distL="0" distR="0">
            <wp:extent cx="7726680" cy="3352800"/>
            <wp:effectExtent l="19050" t="19050" r="26670" b="1905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0" cstate="print"/>
                    <a:srcRect/>
                    <a:stretch>
                      <a:fillRect/>
                    </a:stretch>
                  </pic:blipFill>
                  <pic:spPr bwMode="auto">
                    <a:xfrm>
                      <a:off x="0" y="0"/>
                      <a:ext cx="7726680" cy="3352800"/>
                    </a:xfrm>
                    <a:prstGeom prst="rect">
                      <a:avLst/>
                    </a:prstGeom>
                    <a:noFill/>
                    <a:ln w="6350" cmpd="sng">
                      <a:solidFill>
                        <a:srgbClr val="000000"/>
                      </a:solidFill>
                      <a:miter lim="800000"/>
                      <a:headEnd/>
                      <a:tailEnd/>
                    </a:ln>
                    <a:effectLst/>
                  </pic:spPr>
                </pic:pic>
              </a:graphicData>
            </a:graphic>
          </wp:inline>
        </w:drawing>
      </w:r>
    </w:p>
    <w:p w:rsidR="004C52B3" w:rsidRDefault="004C52B3" w:rsidP="004C52B3">
      <w:pPr>
        <w:spacing w:line="480" w:lineRule="auto"/>
        <w:jc w:val="both"/>
        <w:rPr>
          <w:rFonts w:ascii="Arial" w:hAnsi="Arial" w:cs="Arial"/>
          <w:b/>
          <w:sz w:val="22"/>
          <w:szCs w:val="22"/>
        </w:rPr>
      </w:pPr>
    </w:p>
    <w:p w:rsidR="004C52B3" w:rsidRPr="00296B3F" w:rsidRDefault="004C52B3" w:rsidP="004C52B3">
      <w:pPr>
        <w:spacing w:line="480" w:lineRule="auto"/>
        <w:jc w:val="center"/>
        <w:rPr>
          <w:rFonts w:ascii="Arial" w:hAnsi="Arial" w:cs="Arial"/>
          <w:b/>
        </w:rPr>
      </w:pPr>
      <w:r w:rsidRPr="00296B3F">
        <w:rPr>
          <w:rFonts w:ascii="Arial" w:hAnsi="Arial" w:cs="Arial"/>
          <w:b/>
        </w:rPr>
        <w:t>FIGURA 3.9: ESQUEMA DISTRIBUCIÓN DE ELEMENTOS DEL EQUIPO EXPERIMENTAL</w:t>
      </w:r>
    </w:p>
    <w:p w:rsidR="004C52B3" w:rsidRDefault="004C52B3" w:rsidP="004C52B3">
      <w:pPr>
        <w:spacing w:line="480" w:lineRule="auto"/>
        <w:jc w:val="both"/>
        <w:rPr>
          <w:rFonts w:ascii="Arial" w:hAnsi="Arial" w:cs="Arial"/>
        </w:rPr>
      </w:pPr>
    </w:p>
    <w:p w:rsidR="004C52B3" w:rsidRDefault="004C52B3" w:rsidP="004C52B3">
      <w:pPr>
        <w:spacing w:line="480" w:lineRule="auto"/>
        <w:jc w:val="both"/>
        <w:rPr>
          <w:rFonts w:ascii="Arial" w:hAnsi="Arial" w:cs="Arial"/>
        </w:rPr>
      </w:pPr>
      <w:r>
        <w:rPr>
          <w:rFonts w:ascii="Arial" w:hAnsi="Arial" w:cs="Arial"/>
        </w:rPr>
        <w:lastRenderedPageBreak/>
        <w:t xml:space="preserve">                 </w:t>
      </w:r>
      <w:r w:rsidR="00E66C0E">
        <w:rPr>
          <w:rFonts w:ascii="Arial" w:hAnsi="Arial" w:cs="Arial"/>
          <w:noProof/>
        </w:rPr>
        <w:drawing>
          <wp:inline distT="0" distB="0" distL="0" distR="0">
            <wp:extent cx="7589520" cy="3733800"/>
            <wp:effectExtent l="19050" t="19050" r="11430" b="1905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1" cstate="print"/>
                    <a:srcRect/>
                    <a:stretch>
                      <a:fillRect/>
                    </a:stretch>
                  </pic:blipFill>
                  <pic:spPr bwMode="auto">
                    <a:xfrm>
                      <a:off x="0" y="0"/>
                      <a:ext cx="7589520" cy="3733800"/>
                    </a:xfrm>
                    <a:prstGeom prst="rect">
                      <a:avLst/>
                    </a:prstGeom>
                    <a:noFill/>
                    <a:ln w="6350" cmpd="sng">
                      <a:solidFill>
                        <a:srgbClr val="000000"/>
                      </a:solidFill>
                      <a:miter lim="800000"/>
                      <a:headEnd/>
                      <a:tailEnd/>
                    </a:ln>
                    <a:effectLst/>
                  </pic:spPr>
                </pic:pic>
              </a:graphicData>
            </a:graphic>
          </wp:inline>
        </w:drawing>
      </w:r>
    </w:p>
    <w:p w:rsidR="004C52B3" w:rsidRPr="00296B3F" w:rsidRDefault="004C52B3" w:rsidP="004C52B3">
      <w:pPr>
        <w:spacing w:line="480" w:lineRule="auto"/>
        <w:jc w:val="center"/>
        <w:rPr>
          <w:rFonts w:ascii="Arial" w:hAnsi="Arial" w:cs="Arial"/>
          <w:b/>
        </w:rPr>
        <w:sectPr w:rsidR="004C52B3" w:rsidRPr="00296B3F" w:rsidSect="004C52B3">
          <w:pgSz w:w="16838" w:h="11906" w:orient="landscape"/>
          <w:pgMar w:top="1701" w:right="1418" w:bottom="1701" w:left="1418" w:header="709" w:footer="709" w:gutter="0"/>
          <w:cols w:space="708"/>
          <w:docGrid w:linePitch="360"/>
        </w:sectPr>
      </w:pPr>
      <w:r w:rsidRPr="00296B3F">
        <w:rPr>
          <w:rFonts w:ascii="Arial" w:hAnsi="Arial" w:cs="Arial"/>
          <w:b/>
        </w:rPr>
        <w:t>FIGURA 3.10: ESQUEMA DE POSICIÓN DE ELEMENTOS DE MEDICIÓN</w:t>
      </w:r>
    </w:p>
    <w:p w:rsidR="004C52B3" w:rsidRDefault="004C52B3" w:rsidP="004C52B3">
      <w:pPr>
        <w:spacing w:line="480" w:lineRule="auto"/>
        <w:ind w:left="720" w:hanging="720"/>
        <w:rPr>
          <w:rFonts w:ascii="Arial" w:hAnsi="Arial" w:cs="Arial"/>
          <w:b/>
          <w:bCs/>
        </w:rPr>
      </w:pPr>
      <w:r>
        <w:rPr>
          <w:rFonts w:ascii="Arial" w:hAnsi="Arial" w:cs="Arial"/>
          <w:b/>
          <w:bCs/>
        </w:rPr>
        <w:lastRenderedPageBreak/>
        <w:t>3.3     Diseño  de  equipos  de  extracción de aire    y    recirculación de agua.</w:t>
      </w:r>
    </w:p>
    <w:p w:rsidR="004C52B3" w:rsidRDefault="004C52B3" w:rsidP="00296B3F">
      <w:pPr>
        <w:ind w:left="720" w:hanging="720"/>
        <w:rPr>
          <w:rFonts w:ascii="Arial" w:hAnsi="Arial" w:cs="Arial"/>
          <w:b/>
          <w:bCs/>
        </w:rPr>
      </w:pPr>
    </w:p>
    <w:p w:rsidR="004C52B3" w:rsidRDefault="004C52B3" w:rsidP="00296B3F">
      <w:pPr>
        <w:jc w:val="both"/>
        <w:rPr>
          <w:rFonts w:ascii="Arial" w:hAnsi="Arial" w:cs="Arial"/>
          <w:bCs/>
        </w:rPr>
      </w:pPr>
      <w:r>
        <w:rPr>
          <w:rFonts w:ascii="Arial" w:hAnsi="Arial" w:cs="Arial"/>
          <w:bCs/>
        </w:rPr>
        <w:t xml:space="preserve"> </w:t>
      </w:r>
    </w:p>
    <w:p w:rsidR="004C52B3" w:rsidRDefault="004C52B3" w:rsidP="004C52B3">
      <w:pPr>
        <w:numPr>
          <w:ilvl w:val="2"/>
          <w:numId w:val="41"/>
        </w:numPr>
        <w:spacing w:line="480" w:lineRule="auto"/>
        <w:jc w:val="both"/>
        <w:rPr>
          <w:rFonts w:ascii="Arial" w:hAnsi="Arial" w:cs="Arial"/>
          <w:b/>
        </w:rPr>
      </w:pPr>
      <w:r>
        <w:rPr>
          <w:rFonts w:ascii="Arial" w:hAnsi="Arial" w:cs="Arial"/>
          <w:b/>
        </w:rPr>
        <w:t>Diseño y construcción del ventilador.</w:t>
      </w:r>
    </w:p>
    <w:p w:rsidR="004C52B3" w:rsidRDefault="004C52B3" w:rsidP="00296B3F">
      <w:pPr>
        <w:ind w:left="780"/>
        <w:jc w:val="both"/>
        <w:rPr>
          <w:rFonts w:ascii="Arial" w:hAnsi="Arial" w:cs="Arial"/>
          <w:b/>
        </w:rPr>
      </w:pPr>
    </w:p>
    <w:p w:rsidR="004C52B3" w:rsidRDefault="004C52B3" w:rsidP="00296B3F">
      <w:pPr>
        <w:jc w:val="both"/>
        <w:rPr>
          <w:rFonts w:ascii="Arial" w:hAnsi="Arial" w:cs="Arial"/>
          <w:b/>
        </w:rPr>
      </w:pPr>
    </w:p>
    <w:p w:rsidR="004C52B3" w:rsidRDefault="004C52B3" w:rsidP="004C52B3">
      <w:pPr>
        <w:spacing w:line="480" w:lineRule="auto"/>
        <w:ind w:left="1620"/>
        <w:jc w:val="both"/>
        <w:rPr>
          <w:rFonts w:ascii="Arial" w:hAnsi="Arial" w:cs="Arial"/>
        </w:rPr>
      </w:pPr>
      <w:r>
        <w:rPr>
          <w:rFonts w:ascii="Arial" w:hAnsi="Arial" w:cs="Arial"/>
        </w:rPr>
        <w:t>En la construcción de equipos mecánicos es necesario definir cuales son las necesidades que se requiere satisfacer;  los principales requerimientos para la construcción del ventilador son: el flujo de aire necesario para poder enfriar el agua caliente y la suficiente presión para poder vencer la caída de presión que se encuentra en el relleno y demás accesorios.</w:t>
      </w:r>
    </w:p>
    <w:p w:rsidR="004C52B3" w:rsidRDefault="004C52B3" w:rsidP="00296B3F">
      <w:pPr>
        <w:ind w:left="1620"/>
        <w:jc w:val="both"/>
        <w:rPr>
          <w:rFonts w:ascii="Arial" w:hAnsi="Arial" w:cs="Arial"/>
        </w:rPr>
      </w:pPr>
    </w:p>
    <w:p w:rsidR="004C52B3" w:rsidRDefault="004C52B3" w:rsidP="00296B3F">
      <w:pPr>
        <w:jc w:val="both"/>
        <w:rPr>
          <w:rFonts w:ascii="Arial" w:hAnsi="Arial" w:cs="Arial"/>
        </w:rPr>
      </w:pPr>
    </w:p>
    <w:p w:rsidR="004C52B3" w:rsidRDefault="004C52B3" w:rsidP="004C52B3">
      <w:pPr>
        <w:spacing w:line="480" w:lineRule="auto"/>
        <w:ind w:left="1620"/>
        <w:jc w:val="both"/>
        <w:rPr>
          <w:rFonts w:ascii="Arial" w:hAnsi="Arial" w:cs="Arial"/>
        </w:rPr>
      </w:pPr>
      <w:r>
        <w:rPr>
          <w:rFonts w:ascii="Arial" w:hAnsi="Arial" w:cs="Arial"/>
        </w:rPr>
        <w:t xml:space="preserve">Realizando una investigación al caudal de aire que comercialmente  presentan los ventiladores de las torres de enfriamiento, se logró encontrar valores fluctuantes en un determinado rango, como se puedo apreciar en la figura 3.5 el valor de la velocidad del aire permanece acotado en un rango de operación, por lo tanto para el diseño del  ventilador se trabajará con la máxima velocidad, el resto de velocidades </w:t>
      </w:r>
    </w:p>
    <w:p w:rsidR="004C52B3" w:rsidRDefault="004C52B3" w:rsidP="00296B3F">
      <w:pPr>
        <w:spacing w:line="480" w:lineRule="auto"/>
        <w:ind w:left="1620"/>
        <w:jc w:val="both"/>
        <w:rPr>
          <w:rFonts w:ascii="Arial" w:hAnsi="Arial" w:cs="Arial"/>
        </w:rPr>
      </w:pPr>
      <w:r>
        <w:rPr>
          <w:rFonts w:ascii="Arial" w:hAnsi="Arial" w:cs="Arial"/>
        </w:rPr>
        <w:t xml:space="preserve">que tengan un menor valor serán reguladas por medio de válvulas, la determinación del ventilador que requerirá  el modelo experimental de la torre está también en función de la </w:t>
      </w:r>
      <w:r>
        <w:rPr>
          <w:rFonts w:ascii="Arial" w:hAnsi="Arial" w:cs="Arial"/>
        </w:rPr>
        <w:lastRenderedPageBreak/>
        <w:t>caída de  presión. El tipo de relleno que se utilizará no es el mismo que la torre de donde se tomaron los valores de capacidad original, por lo que variará el tamaño del ventilador.</w:t>
      </w:r>
    </w:p>
    <w:p w:rsidR="004C52B3" w:rsidRDefault="004C52B3" w:rsidP="00296B3F">
      <w:pPr>
        <w:ind w:left="1620"/>
        <w:jc w:val="both"/>
        <w:rPr>
          <w:rFonts w:ascii="Arial" w:hAnsi="Arial" w:cs="Arial"/>
        </w:rPr>
      </w:pPr>
    </w:p>
    <w:p w:rsidR="004C52B3" w:rsidRDefault="004C52B3" w:rsidP="00296B3F">
      <w:pPr>
        <w:ind w:left="1620"/>
        <w:jc w:val="both"/>
        <w:rPr>
          <w:rFonts w:ascii="Arial" w:hAnsi="Arial" w:cs="Arial"/>
        </w:rPr>
      </w:pPr>
    </w:p>
    <w:p w:rsidR="004C52B3" w:rsidRDefault="004C52B3" w:rsidP="00296B3F">
      <w:pPr>
        <w:spacing w:line="480" w:lineRule="auto"/>
        <w:ind w:left="1620"/>
        <w:jc w:val="both"/>
        <w:rPr>
          <w:rFonts w:ascii="Arial" w:hAnsi="Arial" w:cs="Arial"/>
        </w:rPr>
      </w:pPr>
      <w:r>
        <w:rPr>
          <w:rFonts w:ascii="Arial" w:hAnsi="Arial" w:cs="Arial"/>
        </w:rPr>
        <w:t xml:space="preserve">Recordando los valores obtenidos en la tesis del Ing. Iñiguez podemos seleccionar una caída de presión en función de la velocidad del caudal de aire. </w:t>
      </w:r>
    </w:p>
    <w:p w:rsidR="004C52B3" w:rsidRDefault="004C52B3" w:rsidP="00296B3F">
      <w:pPr>
        <w:ind w:left="1620"/>
        <w:jc w:val="both"/>
      </w:pPr>
    </w:p>
    <w:p w:rsidR="00296B3F" w:rsidRDefault="004C52B3" w:rsidP="00296B3F">
      <w:pPr>
        <w:jc w:val="center"/>
      </w:pPr>
      <w:r>
        <w:t xml:space="preserve">            </w:t>
      </w:r>
      <w:r w:rsidR="00296B3F">
        <w:t xml:space="preserve">             </w:t>
      </w:r>
      <w:r>
        <w:t xml:space="preserve">  </w:t>
      </w:r>
      <w:r w:rsidR="00E66C0E">
        <w:rPr>
          <w:noProof/>
        </w:rPr>
        <w:drawing>
          <wp:inline distT="0" distB="0" distL="0" distR="0">
            <wp:extent cx="3657600" cy="257556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9" cstate="print"/>
                    <a:srcRect/>
                    <a:stretch>
                      <a:fillRect/>
                    </a:stretch>
                  </pic:blipFill>
                  <pic:spPr bwMode="auto">
                    <a:xfrm>
                      <a:off x="0" y="0"/>
                      <a:ext cx="3657600" cy="2575560"/>
                    </a:xfrm>
                    <a:prstGeom prst="rect">
                      <a:avLst/>
                    </a:prstGeom>
                    <a:noFill/>
                    <a:ln w="9525">
                      <a:noFill/>
                      <a:miter lim="800000"/>
                      <a:headEnd/>
                      <a:tailEnd/>
                    </a:ln>
                  </pic:spPr>
                </pic:pic>
              </a:graphicData>
            </a:graphic>
          </wp:inline>
        </w:drawing>
      </w:r>
      <w:r>
        <w:t xml:space="preserve">   </w:t>
      </w:r>
    </w:p>
    <w:p w:rsidR="004C52B3" w:rsidRPr="00E417B3" w:rsidRDefault="004C52B3" w:rsidP="00296B3F">
      <w:pPr>
        <w:jc w:val="center"/>
        <w:rPr>
          <w:rFonts w:ascii="Arial" w:hAnsi="Arial" w:cs="Arial"/>
          <w:b/>
          <w:i/>
          <w:sz w:val="22"/>
          <w:szCs w:val="22"/>
        </w:rPr>
      </w:pPr>
      <w:r>
        <w:t xml:space="preserve">                </w:t>
      </w:r>
    </w:p>
    <w:p w:rsidR="004C52B3" w:rsidRPr="00296B3F" w:rsidRDefault="004C52B3" w:rsidP="00296B3F">
      <w:pPr>
        <w:ind w:left="1620"/>
        <w:jc w:val="center"/>
        <w:rPr>
          <w:rFonts w:ascii="Arial" w:hAnsi="Arial" w:cs="Arial"/>
          <w:b/>
        </w:rPr>
      </w:pPr>
      <w:r w:rsidRPr="00296B3F">
        <w:rPr>
          <w:rFonts w:ascii="Arial" w:hAnsi="Arial" w:cs="Arial"/>
          <w:b/>
        </w:rPr>
        <w:t>FIGURA  3.3: CAÍDA DE PRESIÓN EN RELLENOS (CURVA GENERADA ING. CARLOS IÑIGUEZ).</w:t>
      </w:r>
    </w:p>
    <w:p w:rsidR="004C52B3" w:rsidRDefault="004C52B3" w:rsidP="004C52B3">
      <w:pPr>
        <w:spacing w:line="480" w:lineRule="auto"/>
        <w:jc w:val="center"/>
        <w:rPr>
          <w:rFonts w:ascii="Arial" w:hAnsi="Arial" w:cs="Arial"/>
          <w:i/>
          <w:sz w:val="22"/>
          <w:szCs w:val="22"/>
        </w:rPr>
      </w:pPr>
    </w:p>
    <w:p w:rsidR="004C52B3" w:rsidRDefault="004C52B3" w:rsidP="004C52B3">
      <w:pPr>
        <w:spacing w:line="480" w:lineRule="auto"/>
        <w:jc w:val="both"/>
      </w:pPr>
    </w:p>
    <w:p w:rsidR="004C52B3" w:rsidRDefault="004C52B3" w:rsidP="00296B3F">
      <w:pPr>
        <w:spacing w:line="480" w:lineRule="auto"/>
        <w:ind w:left="1620"/>
        <w:jc w:val="both"/>
        <w:rPr>
          <w:rFonts w:ascii="Arial" w:hAnsi="Arial" w:cs="Arial"/>
        </w:rPr>
      </w:pPr>
      <w:r>
        <w:rPr>
          <w:rFonts w:ascii="Arial" w:hAnsi="Arial" w:cs="Arial"/>
        </w:rPr>
        <w:t>De esta manera se podrá seleccionar los parámetros de  construcción del ventilador.</w:t>
      </w:r>
    </w:p>
    <w:p w:rsidR="004C52B3" w:rsidRDefault="004C52B3" w:rsidP="004C52B3">
      <w:pPr>
        <w:spacing w:line="480" w:lineRule="auto"/>
        <w:jc w:val="both"/>
        <w:rPr>
          <w:rFonts w:ascii="Arial" w:hAnsi="Arial" w:cs="Arial"/>
        </w:rPr>
      </w:pPr>
    </w:p>
    <w:p w:rsidR="004C52B3" w:rsidRDefault="004C52B3" w:rsidP="004C52B3">
      <w:pPr>
        <w:spacing w:line="480" w:lineRule="auto"/>
        <w:jc w:val="both"/>
        <w:rPr>
          <w:rFonts w:ascii="Arial" w:hAnsi="Arial" w:cs="Arial"/>
        </w:rPr>
      </w:pPr>
    </w:p>
    <w:p w:rsidR="004C52B3" w:rsidRDefault="004C52B3" w:rsidP="004C52B3">
      <w:pPr>
        <w:spacing w:line="480" w:lineRule="auto"/>
        <w:ind w:left="720"/>
        <w:jc w:val="both"/>
        <w:rPr>
          <w:rFonts w:ascii="Arial" w:hAnsi="Arial" w:cs="Arial"/>
          <w:b/>
        </w:rPr>
      </w:pPr>
      <w:r>
        <w:rPr>
          <w:rFonts w:ascii="Arial" w:hAnsi="Arial" w:cs="Arial"/>
          <w:b/>
        </w:rPr>
        <w:lastRenderedPageBreak/>
        <w:t>Selección del ventilador</w:t>
      </w:r>
    </w:p>
    <w:p w:rsidR="004C52B3" w:rsidRDefault="004C52B3" w:rsidP="00296B3F">
      <w:pPr>
        <w:jc w:val="both"/>
        <w:rPr>
          <w:rFonts w:ascii="Arial" w:hAnsi="Arial" w:cs="Arial"/>
          <w:b/>
          <w:sz w:val="28"/>
          <w:szCs w:val="28"/>
        </w:rPr>
      </w:pPr>
    </w:p>
    <w:p w:rsidR="004C52B3" w:rsidRDefault="004C52B3" w:rsidP="004C52B3">
      <w:pPr>
        <w:spacing w:line="480" w:lineRule="auto"/>
        <w:ind w:left="720"/>
        <w:jc w:val="both"/>
        <w:rPr>
          <w:rFonts w:ascii="Arial" w:hAnsi="Arial" w:cs="Arial"/>
        </w:rPr>
      </w:pPr>
      <w:r>
        <w:rPr>
          <w:rFonts w:ascii="Arial" w:hAnsi="Arial" w:cs="Arial"/>
        </w:rPr>
        <w:t>En un catalogo podemos encontrar que los dados principales para la selección de un ventilador son: la máxima cantidad de volumen de aire que se requieren en función de la caída de presión en el sistema.</w:t>
      </w:r>
    </w:p>
    <w:p w:rsidR="004C52B3" w:rsidRDefault="004C52B3" w:rsidP="00296B3F">
      <w:pPr>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t xml:space="preserve">Procesando la información que se obtuvo con la tesis de Antonio Iñiguez y el estudio realizado para los caudales de agua estudiado en el capítulo se obtuvo lo siguiente. </w:t>
      </w:r>
    </w:p>
    <w:p w:rsidR="00296B3F" w:rsidRPr="00296B3F" w:rsidRDefault="00296B3F" w:rsidP="004C52B3">
      <w:pPr>
        <w:spacing w:line="480" w:lineRule="auto"/>
        <w:ind w:left="720"/>
        <w:jc w:val="both"/>
        <w:rPr>
          <w:rFonts w:ascii="Arial" w:hAnsi="Arial" w:cs="Arial"/>
          <w:b/>
        </w:rPr>
      </w:pPr>
    </w:p>
    <w:p w:rsidR="004C52B3" w:rsidRPr="00296B3F" w:rsidRDefault="004C52B3" w:rsidP="00296B3F">
      <w:pPr>
        <w:ind w:left="720"/>
        <w:jc w:val="both"/>
        <w:rPr>
          <w:rFonts w:ascii="Arial" w:hAnsi="Arial" w:cs="Arial"/>
          <w:b/>
        </w:rPr>
      </w:pPr>
      <w:r w:rsidRPr="00296B3F">
        <w:rPr>
          <w:rFonts w:ascii="Arial" w:hAnsi="Arial" w:cs="Arial"/>
          <w:b/>
        </w:rPr>
        <w:t xml:space="preserve">                                                TABLA 5</w:t>
      </w:r>
    </w:p>
    <w:p w:rsidR="00296B3F" w:rsidRPr="00296B3F" w:rsidRDefault="00296B3F" w:rsidP="00296B3F">
      <w:pPr>
        <w:ind w:left="720"/>
        <w:jc w:val="both"/>
        <w:rPr>
          <w:rFonts w:ascii="Arial" w:hAnsi="Arial" w:cs="Arial"/>
          <w:b/>
        </w:rPr>
      </w:pPr>
    </w:p>
    <w:p w:rsidR="00296B3F" w:rsidRPr="00296B3F" w:rsidRDefault="00296B3F" w:rsidP="00296B3F">
      <w:pPr>
        <w:ind w:left="720"/>
        <w:jc w:val="both"/>
        <w:rPr>
          <w:rFonts w:ascii="Arial" w:hAnsi="Arial" w:cs="Arial"/>
          <w:b/>
        </w:rPr>
      </w:pPr>
    </w:p>
    <w:p w:rsidR="004C52B3" w:rsidRPr="00296B3F" w:rsidRDefault="004C52B3" w:rsidP="00296B3F">
      <w:pPr>
        <w:ind w:left="720"/>
        <w:jc w:val="center"/>
        <w:rPr>
          <w:rFonts w:ascii="Arial" w:hAnsi="Arial" w:cs="Arial"/>
          <w:b/>
        </w:rPr>
      </w:pPr>
      <w:r w:rsidRPr="00296B3F">
        <w:rPr>
          <w:rFonts w:ascii="Arial" w:hAnsi="Arial" w:cs="Arial"/>
          <w:b/>
        </w:rPr>
        <w:t>VALORES MÁXIMOS, MÍNIMOS Y PROMEDIO DE FLUJO DE AIRE Y CAÍDA DE PRESIÓN.</w:t>
      </w:r>
    </w:p>
    <w:p w:rsidR="00296B3F" w:rsidRDefault="00296B3F" w:rsidP="00296B3F">
      <w:pPr>
        <w:ind w:left="720"/>
        <w:jc w:val="center"/>
        <w:rPr>
          <w:rFonts w:ascii="Arial" w:hAnsi="Arial" w:cs="Arial"/>
        </w:rPr>
      </w:pPr>
    </w:p>
    <w:p w:rsidR="00296B3F" w:rsidRPr="0042117B" w:rsidRDefault="00296B3F" w:rsidP="00296B3F">
      <w:pPr>
        <w:ind w:left="720"/>
        <w:jc w:val="center"/>
        <w:rPr>
          <w:rFonts w:ascii="Arial" w:hAnsi="Arial" w:cs="Arial"/>
        </w:rPr>
      </w:pPr>
    </w:p>
    <w:tbl>
      <w:tblPr>
        <w:tblW w:w="5748" w:type="dxa"/>
        <w:tblInd w:w="1440" w:type="dxa"/>
        <w:tblCellMar>
          <w:left w:w="70" w:type="dxa"/>
          <w:right w:w="70" w:type="dxa"/>
        </w:tblCellMar>
        <w:tblLook w:val="0000"/>
      </w:tblPr>
      <w:tblGrid>
        <w:gridCol w:w="838"/>
        <w:gridCol w:w="1240"/>
        <w:gridCol w:w="1020"/>
        <w:gridCol w:w="360"/>
        <w:gridCol w:w="603"/>
        <w:gridCol w:w="818"/>
        <w:gridCol w:w="869"/>
      </w:tblGrid>
      <w:tr w:rsidR="004C52B3">
        <w:trPr>
          <w:trHeight w:val="255"/>
        </w:trPr>
        <w:tc>
          <w:tcPr>
            <w:tcW w:w="838" w:type="dxa"/>
            <w:tcBorders>
              <w:top w:val="nil"/>
              <w:left w:val="nil"/>
              <w:bottom w:val="nil"/>
              <w:right w:val="nil"/>
            </w:tcBorders>
            <w:shd w:val="clear" w:color="auto" w:fill="auto"/>
            <w:noWrap/>
            <w:vAlign w:val="bottom"/>
          </w:tcPr>
          <w:p w:rsidR="004C52B3" w:rsidRPr="00234814" w:rsidRDefault="004C52B3" w:rsidP="004C52B3">
            <w:pPr>
              <w:jc w:val="both"/>
              <w:rPr>
                <w:rFonts w:ascii="Arial" w:hAnsi="Arial" w:cs="Arial"/>
                <w:sz w:val="16"/>
                <w:szCs w:val="16"/>
              </w:rPr>
            </w:pPr>
          </w:p>
        </w:tc>
        <w:tc>
          <w:tcPr>
            <w:tcW w:w="1240" w:type="dxa"/>
            <w:tcBorders>
              <w:top w:val="nil"/>
              <w:left w:val="nil"/>
              <w:bottom w:val="nil"/>
              <w:right w:val="nil"/>
            </w:tcBorders>
            <w:shd w:val="clear" w:color="auto" w:fill="auto"/>
            <w:noWrap/>
            <w:vAlign w:val="bottom"/>
          </w:tcPr>
          <w:p w:rsidR="004C52B3" w:rsidRPr="00234814" w:rsidRDefault="004C52B3" w:rsidP="004C52B3">
            <w:pPr>
              <w:jc w:val="both"/>
              <w:rPr>
                <w:rFonts w:ascii="Arial" w:hAnsi="Arial" w:cs="Arial"/>
                <w:sz w:val="16"/>
                <w:szCs w:val="16"/>
              </w:rPr>
            </w:pPr>
          </w:p>
        </w:tc>
        <w:tc>
          <w:tcPr>
            <w:tcW w:w="1020" w:type="dxa"/>
            <w:tcBorders>
              <w:top w:val="nil"/>
              <w:left w:val="nil"/>
              <w:bottom w:val="nil"/>
              <w:right w:val="nil"/>
            </w:tcBorders>
            <w:shd w:val="clear" w:color="auto" w:fill="auto"/>
            <w:noWrap/>
            <w:vAlign w:val="bottom"/>
          </w:tcPr>
          <w:p w:rsidR="004C52B3" w:rsidRPr="00234814" w:rsidRDefault="004C52B3" w:rsidP="004C52B3">
            <w:pPr>
              <w:jc w:val="both"/>
              <w:rPr>
                <w:rFonts w:ascii="Arial" w:hAnsi="Arial" w:cs="Arial"/>
                <w:sz w:val="16"/>
                <w:szCs w:val="16"/>
              </w:rPr>
            </w:pPr>
          </w:p>
        </w:tc>
        <w:tc>
          <w:tcPr>
            <w:tcW w:w="360" w:type="dxa"/>
            <w:tcBorders>
              <w:top w:val="nil"/>
              <w:left w:val="nil"/>
              <w:bottom w:val="nil"/>
              <w:right w:val="nil"/>
            </w:tcBorders>
            <w:shd w:val="clear" w:color="auto" w:fill="auto"/>
            <w:noWrap/>
            <w:vAlign w:val="bottom"/>
          </w:tcPr>
          <w:p w:rsidR="004C52B3" w:rsidRPr="00234814" w:rsidRDefault="004C52B3" w:rsidP="004C52B3">
            <w:pPr>
              <w:jc w:val="both"/>
              <w:rPr>
                <w:rFonts w:ascii="Arial" w:hAnsi="Arial" w:cs="Arial"/>
                <w:sz w:val="16"/>
                <w:szCs w:val="16"/>
              </w:rPr>
            </w:pPr>
          </w:p>
        </w:tc>
        <w:tc>
          <w:tcPr>
            <w:tcW w:w="1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C52B3" w:rsidRPr="00234814" w:rsidRDefault="004C52B3" w:rsidP="004C52B3">
            <w:pPr>
              <w:jc w:val="center"/>
              <w:rPr>
                <w:rFonts w:ascii="Arial" w:hAnsi="Arial" w:cs="Arial"/>
                <w:sz w:val="16"/>
                <w:szCs w:val="16"/>
              </w:rPr>
            </w:pPr>
            <w:r w:rsidRPr="00234814">
              <w:rPr>
                <w:rFonts w:ascii="Arial" w:hAnsi="Arial" w:cs="Arial"/>
                <w:sz w:val="16"/>
                <w:szCs w:val="16"/>
                <w:lang w:val="en-US"/>
              </w:rPr>
              <w:t>FLUJO DE AIRE</w:t>
            </w:r>
          </w:p>
        </w:tc>
        <w:tc>
          <w:tcPr>
            <w:tcW w:w="869" w:type="dxa"/>
            <w:tcBorders>
              <w:top w:val="single" w:sz="4" w:space="0" w:color="auto"/>
              <w:left w:val="nil"/>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Pr>
                <w:rFonts w:ascii="Arial" w:hAnsi="Arial" w:cs="Arial"/>
                <w:sz w:val="16"/>
                <w:szCs w:val="16"/>
              </w:rPr>
              <w:t>ΔP</w:t>
            </w:r>
          </w:p>
        </w:tc>
      </w:tr>
      <w:tr w:rsidR="004C52B3">
        <w:trPr>
          <w:trHeight w:val="255"/>
        </w:trPr>
        <w:tc>
          <w:tcPr>
            <w:tcW w:w="3098" w:type="dxa"/>
            <w:gridSpan w:val="3"/>
            <w:tcBorders>
              <w:top w:val="nil"/>
              <w:left w:val="nil"/>
              <w:bottom w:val="nil"/>
              <w:right w:val="nil"/>
            </w:tcBorders>
            <w:shd w:val="clear" w:color="auto" w:fill="auto"/>
            <w:noWrap/>
            <w:vAlign w:val="bottom"/>
          </w:tcPr>
          <w:p w:rsidR="004C52B3" w:rsidRPr="00234814" w:rsidRDefault="004C52B3" w:rsidP="004C52B3">
            <w:pPr>
              <w:jc w:val="both"/>
              <w:rPr>
                <w:rFonts w:ascii="Arial" w:hAnsi="Arial" w:cs="Arial"/>
                <w:sz w:val="16"/>
                <w:szCs w:val="16"/>
              </w:rPr>
            </w:pPr>
          </w:p>
        </w:tc>
        <w:tc>
          <w:tcPr>
            <w:tcW w:w="360" w:type="dxa"/>
            <w:tcBorders>
              <w:top w:val="nil"/>
              <w:left w:val="nil"/>
              <w:bottom w:val="nil"/>
              <w:right w:val="nil"/>
            </w:tcBorders>
            <w:shd w:val="clear" w:color="auto" w:fill="auto"/>
            <w:noWrap/>
            <w:vAlign w:val="bottom"/>
          </w:tcPr>
          <w:p w:rsidR="004C52B3" w:rsidRPr="00234814" w:rsidRDefault="004C52B3" w:rsidP="004C52B3">
            <w:pPr>
              <w:jc w:val="both"/>
              <w:rPr>
                <w:rFonts w:ascii="Arial" w:hAnsi="Arial" w:cs="Arial"/>
                <w:sz w:val="16"/>
                <w:szCs w:val="16"/>
              </w:rPr>
            </w:pPr>
          </w:p>
        </w:tc>
        <w:tc>
          <w:tcPr>
            <w:tcW w:w="603" w:type="dxa"/>
            <w:tcBorders>
              <w:top w:val="nil"/>
              <w:left w:val="single" w:sz="4" w:space="0" w:color="auto"/>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Pr>
                <w:rFonts w:ascii="Arial" w:hAnsi="Arial" w:cs="Arial"/>
                <w:sz w:val="16"/>
                <w:szCs w:val="16"/>
                <w:lang w:val="en-US"/>
              </w:rPr>
              <w:t>m</w:t>
            </w:r>
            <w:r>
              <w:rPr>
                <w:rFonts w:ascii="Arial" w:hAnsi="Arial" w:cs="Arial"/>
                <w:sz w:val="16"/>
                <w:szCs w:val="16"/>
                <w:vertAlign w:val="superscript"/>
                <w:lang w:val="en-US"/>
              </w:rPr>
              <w:t>3</w:t>
            </w:r>
            <w:r>
              <w:rPr>
                <w:rFonts w:ascii="Arial" w:hAnsi="Arial" w:cs="Arial"/>
                <w:sz w:val="16"/>
                <w:szCs w:val="16"/>
                <w:lang w:val="en-US"/>
              </w:rPr>
              <w:t>/s</w:t>
            </w:r>
          </w:p>
        </w:tc>
        <w:tc>
          <w:tcPr>
            <w:tcW w:w="818" w:type="dxa"/>
            <w:tcBorders>
              <w:top w:val="nil"/>
              <w:left w:val="nil"/>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lang w:val="en-US"/>
              </w:rPr>
              <w:t>CFM</w:t>
            </w:r>
          </w:p>
        </w:tc>
        <w:tc>
          <w:tcPr>
            <w:tcW w:w="869" w:type="dxa"/>
            <w:tcBorders>
              <w:top w:val="nil"/>
              <w:left w:val="nil"/>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rPr>
              <w:t>mm H2O</w:t>
            </w:r>
          </w:p>
        </w:tc>
      </w:tr>
      <w:tr w:rsidR="004C52B3">
        <w:trPr>
          <w:trHeight w:val="255"/>
        </w:trPr>
        <w:tc>
          <w:tcPr>
            <w:tcW w:w="345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rPr>
              <w:t>CAUDAL VOLUMETRICO MINIMO</w:t>
            </w:r>
          </w:p>
        </w:tc>
        <w:tc>
          <w:tcPr>
            <w:tcW w:w="603" w:type="dxa"/>
            <w:tcBorders>
              <w:top w:val="nil"/>
              <w:left w:val="nil"/>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rPr>
              <w:t>0,17</w:t>
            </w:r>
          </w:p>
        </w:tc>
        <w:tc>
          <w:tcPr>
            <w:tcW w:w="818" w:type="dxa"/>
            <w:tcBorders>
              <w:top w:val="nil"/>
              <w:left w:val="nil"/>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rPr>
              <w:t>357</w:t>
            </w:r>
          </w:p>
        </w:tc>
        <w:tc>
          <w:tcPr>
            <w:tcW w:w="869" w:type="dxa"/>
            <w:tcBorders>
              <w:top w:val="nil"/>
              <w:left w:val="nil"/>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rPr>
              <w:t>0.31</w:t>
            </w:r>
          </w:p>
        </w:tc>
      </w:tr>
      <w:tr w:rsidR="004C52B3">
        <w:trPr>
          <w:trHeight w:val="255"/>
        </w:trPr>
        <w:tc>
          <w:tcPr>
            <w:tcW w:w="345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Pr>
                <w:rFonts w:ascii="Arial" w:hAnsi="Arial" w:cs="Arial"/>
                <w:sz w:val="16"/>
                <w:szCs w:val="16"/>
              </w:rPr>
              <w:t>CAUDAL VOLUMETRICO MÁ</w:t>
            </w:r>
            <w:r w:rsidRPr="00234814">
              <w:rPr>
                <w:rFonts w:ascii="Arial" w:hAnsi="Arial" w:cs="Arial"/>
                <w:sz w:val="16"/>
                <w:szCs w:val="16"/>
              </w:rPr>
              <w:t>XIMO</w:t>
            </w:r>
          </w:p>
        </w:tc>
        <w:tc>
          <w:tcPr>
            <w:tcW w:w="603" w:type="dxa"/>
            <w:tcBorders>
              <w:top w:val="nil"/>
              <w:left w:val="nil"/>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rPr>
              <w:t>0,3</w:t>
            </w:r>
          </w:p>
        </w:tc>
        <w:tc>
          <w:tcPr>
            <w:tcW w:w="818" w:type="dxa"/>
            <w:tcBorders>
              <w:top w:val="nil"/>
              <w:left w:val="nil"/>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rPr>
              <w:t>639</w:t>
            </w:r>
          </w:p>
        </w:tc>
        <w:tc>
          <w:tcPr>
            <w:tcW w:w="869" w:type="dxa"/>
            <w:tcBorders>
              <w:top w:val="nil"/>
              <w:left w:val="nil"/>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rPr>
              <w:t>0.66</w:t>
            </w:r>
          </w:p>
        </w:tc>
      </w:tr>
      <w:tr w:rsidR="004C52B3">
        <w:trPr>
          <w:trHeight w:val="255"/>
        </w:trPr>
        <w:tc>
          <w:tcPr>
            <w:tcW w:w="345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rPr>
              <w:t xml:space="preserve">CAUDAL VOLUMETRICO PROMEDIO </w:t>
            </w:r>
          </w:p>
        </w:tc>
        <w:tc>
          <w:tcPr>
            <w:tcW w:w="603" w:type="dxa"/>
            <w:tcBorders>
              <w:top w:val="nil"/>
              <w:left w:val="nil"/>
              <w:bottom w:val="single" w:sz="4" w:space="0" w:color="auto"/>
              <w:right w:val="single" w:sz="4" w:space="0" w:color="auto"/>
            </w:tcBorders>
            <w:shd w:val="clear" w:color="auto" w:fill="auto"/>
            <w:noWrap/>
            <w:vAlign w:val="bottom"/>
          </w:tcPr>
          <w:p w:rsidR="004C52B3" w:rsidRPr="00234814" w:rsidRDefault="004C52B3" w:rsidP="004C52B3">
            <w:pPr>
              <w:jc w:val="both"/>
              <w:rPr>
                <w:rFonts w:ascii="Arial" w:hAnsi="Arial" w:cs="Arial"/>
                <w:sz w:val="16"/>
                <w:szCs w:val="16"/>
              </w:rPr>
            </w:pPr>
            <w:r w:rsidRPr="00234814">
              <w:rPr>
                <w:rFonts w:ascii="Arial" w:hAnsi="Arial" w:cs="Arial"/>
                <w:sz w:val="16"/>
                <w:szCs w:val="16"/>
              </w:rPr>
              <w:t> 0,25</w:t>
            </w:r>
          </w:p>
        </w:tc>
        <w:tc>
          <w:tcPr>
            <w:tcW w:w="818" w:type="dxa"/>
            <w:tcBorders>
              <w:top w:val="nil"/>
              <w:left w:val="nil"/>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rPr>
              <w:t>535</w:t>
            </w:r>
          </w:p>
        </w:tc>
        <w:tc>
          <w:tcPr>
            <w:tcW w:w="869" w:type="dxa"/>
            <w:tcBorders>
              <w:top w:val="nil"/>
              <w:left w:val="nil"/>
              <w:bottom w:val="single" w:sz="4" w:space="0" w:color="auto"/>
              <w:right w:val="single" w:sz="4" w:space="0" w:color="auto"/>
            </w:tcBorders>
            <w:shd w:val="clear" w:color="auto" w:fill="auto"/>
            <w:noWrap/>
            <w:vAlign w:val="bottom"/>
          </w:tcPr>
          <w:p w:rsidR="004C52B3" w:rsidRPr="00234814" w:rsidRDefault="004C52B3" w:rsidP="004C52B3">
            <w:pPr>
              <w:jc w:val="center"/>
              <w:rPr>
                <w:rFonts w:ascii="Arial" w:hAnsi="Arial" w:cs="Arial"/>
                <w:sz w:val="16"/>
                <w:szCs w:val="16"/>
              </w:rPr>
            </w:pPr>
            <w:r w:rsidRPr="00234814">
              <w:rPr>
                <w:rFonts w:ascii="Arial" w:hAnsi="Arial" w:cs="Arial"/>
                <w:sz w:val="16"/>
                <w:szCs w:val="16"/>
              </w:rPr>
              <w:t>0.53</w:t>
            </w:r>
          </w:p>
        </w:tc>
      </w:tr>
    </w:tbl>
    <w:p w:rsidR="004C52B3" w:rsidRDefault="004C52B3" w:rsidP="00296B3F">
      <w:pPr>
        <w:jc w:val="both"/>
        <w:rPr>
          <w:rFonts w:ascii="Arial" w:hAnsi="Arial" w:cs="Arial"/>
          <w:b/>
          <w:sz w:val="28"/>
          <w:szCs w:val="28"/>
        </w:rPr>
      </w:pPr>
    </w:p>
    <w:p w:rsidR="004C52B3" w:rsidRDefault="004C52B3" w:rsidP="00296B3F">
      <w:pPr>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t>El ventilador que se seleccionará será del catalogo de  TRANE DS-394, para la selección elegiremos el caso más crítico en el ventilador, este es el máximo flujo másico de aire con la mayor caída de presión, el modelo seleccionado es: TYPE A WHEELE SIZE 11 que presenta los siguientes datos técnicos.</w:t>
      </w:r>
    </w:p>
    <w:p w:rsidR="004C52B3" w:rsidRDefault="004C52B3" w:rsidP="004C52B3">
      <w:pPr>
        <w:spacing w:line="480" w:lineRule="auto"/>
        <w:ind w:left="720"/>
        <w:jc w:val="both"/>
        <w:rPr>
          <w:rFonts w:ascii="Arial" w:hAnsi="Arial" w:cs="Arial"/>
        </w:rPr>
      </w:pPr>
    </w:p>
    <w:p w:rsidR="004C52B3" w:rsidRPr="00296B3F" w:rsidRDefault="004C52B3" w:rsidP="00296B3F">
      <w:pPr>
        <w:ind w:left="1080"/>
        <w:jc w:val="center"/>
        <w:rPr>
          <w:rFonts w:ascii="Arial" w:hAnsi="Arial" w:cs="Arial"/>
          <w:b/>
        </w:rPr>
      </w:pPr>
      <w:r w:rsidRPr="00296B3F">
        <w:rPr>
          <w:rFonts w:ascii="Arial" w:hAnsi="Arial" w:cs="Arial"/>
          <w:b/>
        </w:rPr>
        <w:lastRenderedPageBreak/>
        <w:t>TABLA 6</w:t>
      </w:r>
    </w:p>
    <w:p w:rsidR="004C52B3" w:rsidRPr="00296B3F" w:rsidRDefault="004C52B3" w:rsidP="00296B3F">
      <w:pPr>
        <w:ind w:left="1080"/>
        <w:jc w:val="center"/>
        <w:rPr>
          <w:rFonts w:ascii="Arial" w:hAnsi="Arial" w:cs="Arial"/>
          <w:b/>
          <w:sz w:val="22"/>
          <w:szCs w:val="22"/>
        </w:rPr>
      </w:pPr>
    </w:p>
    <w:p w:rsidR="004C52B3" w:rsidRPr="00296B3F" w:rsidRDefault="004C52B3" w:rsidP="00296B3F">
      <w:pPr>
        <w:ind w:left="1080"/>
        <w:jc w:val="center"/>
        <w:rPr>
          <w:rFonts w:ascii="Arial" w:hAnsi="Arial" w:cs="Arial"/>
          <w:b/>
          <w:sz w:val="22"/>
          <w:szCs w:val="22"/>
        </w:rPr>
      </w:pPr>
    </w:p>
    <w:p w:rsidR="004C52B3" w:rsidRPr="00296B3F" w:rsidRDefault="004C52B3" w:rsidP="00296B3F">
      <w:pPr>
        <w:ind w:left="720"/>
        <w:jc w:val="center"/>
        <w:rPr>
          <w:rFonts w:ascii="Arial" w:hAnsi="Arial" w:cs="Arial"/>
          <w:b/>
        </w:rPr>
      </w:pPr>
      <w:r w:rsidRPr="00296B3F">
        <w:rPr>
          <w:rFonts w:ascii="Arial" w:hAnsi="Arial" w:cs="Arial"/>
          <w:b/>
        </w:rPr>
        <w:t>VALORES DE OPERACIÓN PARA VENTILADOR WHEELE SIZE 11</w:t>
      </w:r>
    </w:p>
    <w:p w:rsidR="004C52B3" w:rsidRPr="006A7C7A" w:rsidRDefault="004C52B3" w:rsidP="004C52B3">
      <w:pPr>
        <w:spacing w:line="480" w:lineRule="auto"/>
        <w:ind w:left="720"/>
        <w:jc w:val="center"/>
        <w:rPr>
          <w:rFonts w:ascii="Arial" w:hAnsi="Arial" w:cs="Arial"/>
          <w:sz w:val="22"/>
          <w:szCs w:val="22"/>
        </w:rPr>
      </w:pPr>
    </w:p>
    <w:tbl>
      <w:tblPr>
        <w:tblpPr w:leftFromText="141" w:rightFromText="141" w:vertAnchor="text" w:horzAnchor="page" w:tblpX="4719" w:tblpY="394"/>
        <w:tblW w:w="4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33"/>
        <w:gridCol w:w="982"/>
        <w:gridCol w:w="1208"/>
      </w:tblGrid>
      <w:tr w:rsidR="004C52B3">
        <w:trPr>
          <w:trHeight w:val="462"/>
        </w:trPr>
        <w:tc>
          <w:tcPr>
            <w:tcW w:w="2433" w:type="dxa"/>
            <w:noWrap/>
            <w:vAlign w:val="center"/>
          </w:tcPr>
          <w:p w:rsidR="004C52B3" w:rsidRDefault="004C52B3" w:rsidP="004C52B3">
            <w:pPr>
              <w:spacing w:line="480" w:lineRule="auto"/>
              <w:jc w:val="center"/>
              <w:rPr>
                <w:rFonts w:ascii="Arial" w:hAnsi="Arial" w:cs="Arial"/>
                <w:sz w:val="20"/>
                <w:szCs w:val="20"/>
                <w:lang w:val="en-US"/>
              </w:rPr>
            </w:pPr>
            <w:r>
              <w:rPr>
                <w:rFonts w:ascii="Arial" w:hAnsi="Arial" w:cs="Arial"/>
                <w:sz w:val="20"/>
                <w:szCs w:val="20"/>
                <w:lang w:val="en-US"/>
              </w:rPr>
              <w:t>CAUDAL AIRE</w:t>
            </w:r>
          </w:p>
        </w:tc>
        <w:tc>
          <w:tcPr>
            <w:tcW w:w="982" w:type="dxa"/>
            <w:noWrap/>
            <w:vAlign w:val="center"/>
          </w:tcPr>
          <w:p w:rsidR="004C52B3" w:rsidRDefault="004C52B3" w:rsidP="004C52B3">
            <w:pPr>
              <w:spacing w:line="480" w:lineRule="auto"/>
              <w:jc w:val="center"/>
              <w:rPr>
                <w:rFonts w:ascii="Arial" w:hAnsi="Arial" w:cs="Arial"/>
                <w:sz w:val="20"/>
                <w:szCs w:val="20"/>
                <w:lang w:val="en-US"/>
              </w:rPr>
            </w:pPr>
            <w:r>
              <w:rPr>
                <w:rFonts w:ascii="Arial" w:hAnsi="Arial" w:cs="Arial"/>
                <w:sz w:val="20"/>
                <w:szCs w:val="20"/>
                <w:lang w:val="en-US"/>
              </w:rPr>
              <w:t>0.30</w:t>
            </w:r>
          </w:p>
        </w:tc>
        <w:tc>
          <w:tcPr>
            <w:tcW w:w="1208" w:type="dxa"/>
            <w:noWrap/>
            <w:vAlign w:val="center"/>
          </w:tcPr>
          <w:p w:rsidR="004C52B3" w:rsidRDefault="004C52B3" w:rsidP="004C52B3">
            <w:pPr>
              <w:spacing w:line="480" w:lineRule="auto"/>
              <w:jc w:val="center"/>
              <w:rPr>
                <w:rFonts w:ascii="Arial" w:hAnsi="Arial" w:cs="Arial"/>
                <w:bCs/>
                <w:sz w:val="20"/>
                <w:szCs w:val="20"/>
                <w:lang w:val="en-US"/>
              </w:rPr>
            </w:pPr>
            <w:r>
              <w:rPr>
                <w:rFonts w:ascii="Arial" w:hAnsi="Arial" w:cs="Arial"/>
                <w:bCs/>
                <w:sz w:val="20"/>
                <w:szCs w:val="20"/>
                <w:lang w:val="en-US"/>
              </w:rPr>
              <w:t>m</w:t>
            </w:r>
            <w:r>
              <w:rPr>
                <w:rFonts w:ascii="Arial" w:hAnsi="Arial" w:cs="Arial"/>
                <w:bCs/>
                <w:sz w:val="20"/>
                <w:szCs w:val="20"/>
                <w:vertAlign w:val="superscript"/>
                <w:lang w:val="en-US"/>
              </w:rPr>
              <w:t>3</w:t>
            </w:r>
            <w:r>
              <w:rPr>
                <w:rFonts w:ascii="Arial" w:hAnsi="Arial" w:cs="Arial"/>
                <w:bCs/>
                <w:sz w:val="20"/>
                <w:szCs w:val="20"/>
                <w:lang w:val="en-US"/>
              </w:rPr>
              <w:t>/s</w:t>
            </w:r>
          </w:p>
        </w:tc>
      </w:tr>
      <w:tr w:rsidR="004C52B3">
        <w:trPr>
          <w:trHeight w:val="462"/>
        </w:trPr>
        <w:tc>
          <w:tcPr>
            <w:tcW w:w="2433" w:type="dxa"/>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PRESIÓN ESTATICA</w:t>
            </w:r>
          </w:p>
        </w:tc>
        <w:tc>
          <w:tcPr>
            <w:tcW w:w="982" w:type="dxa"/>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25,4</w:t>
            </w:r>
          </w:p>
        </w:tc>
        <w:tc>
          <w:tcPr>
            <w:tcW w:w="1208" w:type="dxa"/>
            <w:noWrap/>
            <w:vAlign w:val="center"/>
          </w:tcPr>
          <w:p w:rsidR="004C52B3" w:rsidRDefault="004C52B3" w:rsidP="004C52B3">
            <w:pPr>
              <w:spacing w:line="480" w:lineRule="auto"/>
              <w:jc w:val="center"/>
              <w:rPr>
                <w:rFonts w:ascii="Arial" w:hAnsi="Arial" w:cs="Arial"/>
                <w:bCs/>
                <w:sz w:val="20"/>
                <w:szCs w:val="20"/>
              </w:rPr>
            </w:pPr>
            <w:r>
              <w:rPr>
                <w:rFonts w:ascii="Arial" w:hAnsi="Arial" w:cs="Arial"/>
                <w:bCs/>
                <w:sz w:val="20"/>
                <w:szCs w:val="20"/>
              </w:rPr>
              <w:t>mm H2O</w:t>
            </w:r>
          </w:p>
        </w:tc>
      </w:tr>
      <w:tr w:rsidR="004C52B3">
        <w:trPr>
          <w:trHeight w:val="462"/>
        </w:trPr>
        <w:tc>
          <w:tcPr>
            <w:tcW w:w="2433" w:type="dxa"/>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POTENCIA</w:t>
            </w:r>
          </w:p>
        </w:tc>
        <w:tc>
          <w:tcPr>
            <w:tcW w:w="982" w:type="dxa"/>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112</w:t>
            </w:r>
          </w:p>
        </w:tc>
        <w:tc>
          <w:tcPr>
            <w:tcW w:w="1208" w:type="dxa"/>
            <w:noWrap/>
            <w:vAlign w:val="center"/>
          </w:tcPr>
          <w:p w:rsidR="004C52B3" w:rsidRDefault="004C52B3" w:rsidP="004C52B3">
            <w:pPr>
              <w:spacing w:line="480" w:lineRule="auto"/>
              <w:jc w:val="center"/>
              <w:rPr>
                <w:rFonts w:ascii="Arial" w:hAnsi="Arial" w:cs="Arial"/>
                <w:bCs/>
                <w:sz w:val="20"/>
                <w:szCs w:val="20"/>
              </w:rPr>
            </w:pPr>
            <w:r>
              <w:rPr>
                <w:rFonts w:ascii="Arial" w:hAnsi="Arial" w:cs="Arial"/>
                <w:bCs/>
                <w:sz w:val="20"/>
                <w:szCs w:val="20"/>
              </w:rPr>
              <w:t>W</w:t>
            </w:r>
          </w:p>
        </w:tc>
      </w:tr>
      <w:tr w:rsidR="004C52B3">
        <w:trPr>
          <w:trHeight w:val="462"/>
        </w:trPr>
        <w:tc>
          <w:tcPr>
            <w:tcW w:w="2433" w:type="dxa"/>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REVOLUCIONES</w:t>
            </w:r>
          </w:p>
        </w:tc>
        <w:tc>
          <w:tcPr>
            <w:tcW w:w="982" w:type="dxa"/>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744</w:t>
            </w:r>
          </w:p>
        </w:tc>
        <w:tc>
          <w:tcPr>
            <w:tcW w:w="1208" w:type="dxa"/>
            <w:noWrap/>
            <w:vAlign w:val="center"/>
          </w:tcPr>
          <w:p w:rsidR="004C52B3" w:rsidRDefault="004C52B3" w:rsidP="004C52B3">
            <w:pPr>
              <w:spacing w:line="480" w:lineRule="auto"/>
              <w:jc w:val="center"/>
              <w:rPr>
                <w:rFonts w:ascii="Arial" w:hAnsi="Arial" w:cs="Arial"/>
                <w:bCs/>
                <w:sz w:val="20"/>
                <w:szCs w:val="20"/>
              </w:rPr>
            </w:pPr>
            <w:r>
              <w:rPr>
                <w:rFonts w:ascii="Arial" w:hAnsi="Arial" w:cs="Arial"/>
                <w:bCs/>
                <w:sz w:val="20"/>
                <w:szCs w:val="20"/>
              </w:rPr>
              <w:t>RPM</w:t>
            </w:r>
          </w:p>
        </w:tc>
      </w:tr>
      <w:tr w:rsidR="004C52B3">
        <w:trPr>
          <w:trHeight w:val="462"/>
        </w:trPr>
        <w:tc>
          <w:tcPr>
            <w:tcW w:w="2433" w:type="dxa"/>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DIAMETRO RODETE</w:t>
            </w:r>
          </w:p>
        </w:tc>
        <w:tc>
          <w:tcPr>
            <w:tcW w:w="982" w:type="dxa"/>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485.7</w:t>
            </w:r>
          </w:p>
        </w:tc>
        <w:tc>
          <w:tcPr>
            <w:tcW w:w="1208" w:type="dxa"/>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mm   (</w:t>
            </w:r>
            <w:smartTag w:uri="urn:schemas-microsoft-com:office:smarttags" w:element="metricconverter">
              <w:smartTagPr>
                <w:attr w:name="ProductID" w:val="19.125 in"/>
              </w:smartTagPr>
              <w:r>
                <w:rPr>
                  <w:rFonts w:ascii="Arial" w:hAnsi="Arial" w:cs="Arial"/>
                  <w:sz w:val="20"/>
                  <w:szCs w:val="20"/>
                </w:rPr>
                <w:t>19.125 in</w:t>
              </w:r>
            </w:smartTag>
            <w:r>
              <w:rPr>
                <w:rFonts w:ascii="Arial" w:hAnsi="Arial" w:cs="Arial"/>
                <w:sz w:val="20"/>
                <w:szCs w:val="20"/>
              </w:rPr>
              <w:t>)</w:t>
            </w:r>
          </w:p>
        </w:tc>
      </w:tr>
    </w:tbl>
    <w:p w:rsidR="004C52B3" w:rsidRDefault="004C52B3" w:rsidP="004C52B3">
      <w:pPr>
        <w:spacing w:line="480" w:lineRule="auto"/>
        <w:ind w:left="2244"/>
        <w:jc w:val="both"/>
        <w:rPr>
          <w:rFonts w:ascii="Arial" w:hAnsi="Arial" w:cs="Arial"/>
        </w:rPr>
      </w:pPr>
    </w:p>
    <w:p w:rsidR="004C52B3" w:rsidRDefault="004C52B3" w:rsidP="004C52B3">
      <w:pPr>
        <w:spacing w:line="480" w:lineRule="auto"/>
        <w:ind w:left="2244"/>
        <w:jc w:val="both"/>
        <w:rPr>
          <w:rFonts w:ascii="Arial" w:hAnsi="Arial" w:cs="Arial"/>
        </w:rPr>
      </w:pPr>
    </w:p>
    <w:p w:rsidR="004C52B3" w:rsidRDefault="004C52B3" w:rsidP="004C52B3">
      <w:pPr>
        <w:spacing w:line="480" w:lineRule="auto"/>
        <w:jc w:val="both"/>
        <w:rPr>
          <w:rFonts w:ascii="Arial" w:hAnsi="Arial" w:cs="Arial"/>
          <w:b/>
        </w:rPr>
      </w:pPr>
    </w:p>
    <w:p w:rsidR="004C52B3" w:rsidRDefault="004C52B3" w:rsidP="004C52B3">
      <w:pPr>
        <w:spacing w:line="480" w:lineRule="auto"/>
        <w:jc w:val="both"/>
        <w:rPr>
          <w:rFonts w:ascii="Arial" w:hAnsi="Arial" w:cs="Arial"/>
        </w:rPr>
      </w:pPr>
    </w:p>
    <w:p w:rsidR="004C52B3" w:rsidRDefault="004C52B3" w:rsidP="004C52B3">
      <w:pPr>
        <w:spacing w:line="480" w:lineRule="auto"/>
        <w:ind w:left="2649"/>
        <w:jc w:val="both"/>
        <w:rPr>
          <w:rFonts w:ascii="Arial" w:hAnsi="Arial" w:cs="Arial"/>
        </w:rPr>
      </w:pPr>
    </w:p>
    <w:p w:rsidR="004C52B3" w:rsidRDefault="004C52B3" w:rsidP="004C52B3">
      <w:pPr>
        <w:spacing w:line="480" w:lineRule="auto"/>
        <w:ind w:left="2649"/>
        <w:jc w:val="both"/>
        <w:rPr>
          <w:rFonts w:ascii="Arial" w:hAnsi="Arial" w:cs="Arial"/>
        </w:rPr>
      </w:pPr>
    </w:p>
    <w:p w:rsidR="004C52B3" w:rsidRDefault="004C52B3" w:rsidP="004C52B3">
      <w:pPr>
        <w:spacing w:line="480" w:lineRule="auto"/>
        <w:ind w:left="2649"/>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t>Debido a que las dimensiones del ventilador  son proporcionalmente de gran escala y las  revoluciones no sobrepasan los 750 RPM se escalará el ventilador de tal manera que se pueda disminuir el tamaño y  se aumente el número de revoluciones,  pero es importante que el caudal de aire permanezca igual a 0.3 m</w:t>
      </w:r>
      <w:r>
        <w:rPr>
          <w:rFonts w:ascii="Arial" w:hAnsi="Arial" w:cs="Arial"/>
          <w:vertAlign w:val="superscript"/>
        </w:rPr>
        <w:t>3</w:t>
      </w:r>
      <w:r>
        <w:rPr>
          <w:rFonts w:ascii="Arial" w:hAnsi="Arial" w:cs="Arial"/>
        </w:rPr>
        <w:t>/s.</w:t>
      </w:r>
    </w:p>
    <w:p w:rsidR="00296B3F" w:rsidRDefault="00296B3F" w:rsidP="00296B3F">
      <w:pPr>
        <w:ind w:left="720"/>
        <w:jc w:val="both"/>
        <w:rPr>
          <w:rFonts w:ascii="Arial" w:hAnsi="Arial" w:cs="Arial"/>
        </w:rPr>
      </w:pPr>
    </w:p>
    <w:p w:rsidR="004C52B3" w:rsidRDefault="004C52B3" w:rsidP="00296B3F">
      <w:pPr>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t>Utilizando las leyes básicas de similitud de los ventiladores encontramos los grupos adimensionales apropiados para el análisis de ventiladores, estos son:</w:t>
      </w:r>
    </w:p>
    <w:p w:rsidR="004C52B3" w:rsidRDefault="004C52B3" w:rsidP="004C52B3">
      <w:pPr>
        <w:spacing w:line="480" w:lineRule="auto"/>
        <w:jc w:val="both"/>
        <w:rPr>
          <w:rFonts w:ascii="Arial" w:hAnsi="Arial" w:cs="Arial"/>
          <w:sz w:val="28"/>
          <w:szCs w:val="28"/>
        </w:rPr>
      </w:pPr>
    </w:p>
    <w:p w:rsidR="004C52B3" w:rsidRPr="00D5516A" w:rsidRDefault="004C52B3" w:rsidP="00296B3F">
      <w:pPr>
        <w:spacing w:line="480" w:lineRule="auto"/>
        <w:jc w:val="center"/>
        <w:rPr>
          <w:rFonts w:ascii="Arial" w:hAnsi="Arial" w:cs="Arial"/>
          <w:sz w:val="28"/>
          <w:szCs w:val="28"/>
        </w:rPr>
      </w:pPr>
      <w:r>
        <w:rPr>
          <w:rFonts w:ascii="Arial" w:hAnsi="Arial" w:cs="Arial"/>
          <w:sz w:val="28"/>
          <w:szCs w:val="28"/>
        </w:rPr>
        <w:t xml:space="preserve">         </w:t>
      </w:r>
      <w:r w:rsidR="00296B3F">
        <w:rPr>
          <w:rFonts w:ascii="Arial" w:hAnsi="Arial" w:cs="Arial"/>
          <w:sz w:val="28"/>
          <w:szCs w:val="28"/>
        </w:rPr>
        <w:t xml:space="preserve">             </w:t>
      </w:r>
      <w:r>
        <w:rPr>
          <w:rFonts w:ascii="Arial" w:hAnsi="Arial" w:cs="Arial"/>
          <w:sz w:val="28"/>
          <w:szCs w:val="28"/>
        </w:rPr>
        <w:t xml:space="preserve">      </w:t>
      </w:r>
      <w:r>
        <w:rPr>
          <w:rFonts w:ascii="Arial" w:hAnsi="Arial" w:cs="Arial"/>
          <w:position w:val="-24"/>
          <w:sz w:val="28"/>
          <w:szCs w:val="28"/>
        </w:rPr>
        <w:object w:dxaOrig="1280" w:dyaOrig="760">
          <v:shape id="_x0000_i1093" type="#_x0000_t75" style="width:63.6pt;height:38.4pt" o:ole="">
            <v:imagedata r:id="rId192" o:title=""/>
          </v:shape>
          <o:OLEObject Type="Embed" ProgID="Equation.3" ShapeID="_x0000_i1093" DrawAspect="Content" ObjectID="_1345617198" r:id="rId193"/>
        </w:object>
      </w:r>
      <w:r w:rsidRPr="00D5516A">
        <w:rPr>
          <w:rFonts w:ascii="Arial" w:hAnsi="Arial" w:cs="Arial"/>
          <w:sz w:val="28"/>
          <w:szCs w:val="28"/>
        </w:rPr>
        <w:t xml:space="preserve">         </w:t>
      </w:r>
      <w:r>
        <w:rPr>
          <w:rFonts w:ascii="Arial" w:hAnsi="Arial" w:cs="Arial"/>
          <w:sz w:val="28"/>
          <w:szCs w:val="28"/>
        </w:rPr>
        <w:t xml:space="preserve">    </w:t>
      </w:r>
      <w:r w:rsidRPr="00D5516A">
        <w:rPr>
          <w:rFonts w:ascii="Arial" w:hAnsi="Arial" w:cs="Arial"/>
          <w:sz w:val="28"/>
          <w:szCs w:val="28"/>
        </w:rPr>
        <w:t xml:space="preserve">         </w:t>
      </w:r>
      <w:r>
        <w:rPr>
          <w:rFonts w:ascii="Arial" w:hAnsi="Arial" w:cs="Arial"/>
          <w:sz w:val="28"/>
          <w:szCs w:val="28"/>
        </w:rPr>
        <w:t xml:space="preserve">  </w:t>
      </w:r>
      <w:r w:rsidRPr="00D5516A">
        <w:rPr>
          <w:rFonts w:ascii="Arial" w:hAnsi="Arial" w:cs="Arial"/>
          <w:sz w:val="28"/>
          <w:szCs w:val="28"/>
        </w:rPr>
        <w:t xml:space="preserve"> </w:t>
      </w:r>
      <w:r>
        <w:rPr>
          <w:rFonts w:ascii="Arial" w:hAnsi="Arial" w:cs="Arial"/>
        </w:rPr>
        <w:t xml:space="preserve">  </w:t>
      </w:r>
      <w:r w:rsidRPr="00D5516A">
        <w:rPr>
          <w:rFonts w:ascii="Arial" w:hAnsi="Arial" w:cs="Arial"/>
          <w:sz w:val="28"/>
          <w:szCs w:val="28"/>
        </w:rPr>
        <w:t xml:space="preserve">  </w:t>
      </w:r>
      <w:r w:rsidRPr="00D5516A">
        <w:rPr>
          <w:rFonts w:ascii="Arial" w:hAnsi="Arial" w:cs="Arial"/>
        </w:rPr>
        <w:t>3.1</w:t>
      </w:r>
      <w:r w:rsidRPr="00D5516A">
        <w:rPr>
          <w:rFonts w:ascii="Arial" w:hAnsi="Arial" w:cs="Arial"/>
          <w:sz w:val="28"/>
          <w:szCs w:val="28"/>
        </w:rPr>
        <w:t xml:space="preserve">   </w:t>
      </w:r>
    </w:p>
    <w:p w:rsidR="004C52B3" w:rsidRPr="00D5516A" w:rsidRDefault="004C52B3" w:rsidP="004C52B3">
      <w:pPr>
        <w:spacing w:line="480" w:lineRule="auto"/>
        <w:jc w:val="center"/>
        <w:rPr>
          <w:rFonts w:ascii="Arial" w:hAnsi="Arial" w:cs="Arial"/>
        </w:rPr>
      </w:pPr>
      <w:r w:rsidRPr="00D5516A">
        <w:rPr>
          <w:rFonts w:ascii="Arial" w:hAnsi="Arial" w:cs="Arial"/>
          <w:sz w:val="28"/>
          <w:szCs w:val="28"/>
        </w:rPr>
        <w:lastRenderedPageBreak/>
        <w:t xml:space="preserve">     </w:t>
      </w:r>
      <w:r>
        <w:rPr>
          <w:rFonts w:ascii="Arial" w:hAnsi="Arial" w:cs="Arial"/>
          <w:sz w:val="28"/>
          <w:szCs w:val="28"/>
        </w:rPr>
        <w:t xml:space="preserve">      </w:t>
      </w:r>
      <w:r w:rsidRPr="00D5516A">
        <w:rPr>
          <w:rFonts w:ascii="Arial" w:hAnsi="Arial" w:cs="Arial"/>
          <w:sz w:val="28"/>
          <w:szCs w:val="28"/>
        </w:rPr>
        <w:t xml:space="preserve">    </w:t>
      </w:r>
      <w:r>
        <w:rPr>
          <w:rFonts w:ascii="Arial" w:hAnsi="Arial" w:cs="Arial"/>
          <w:position w:val="-28"/>
          <w:sz w:val="28"/>
          <w:szCs w:val="28"/>
        </w:rPr>
        <w:object w:dxaOrig="1760" w:dyaOrig="660">
          <v:shape id="_x0000_i1094" type="#_x0000_t75" style="width:87.6pt;height:33.6pt" o:ole="">
            <v:imagedata r:id="rId194" o:title=""/>
          </v:shape>
          <o:OLEObject Type="Embed" ProgID="Equation.3" ShapeID="_x0000_i1094" DrawAspect="Content" ObjectID="_1345617199" r:id="rId195"/>
        </w:object>
      </w:r>
      <w:r w:rsidRPr="00D5516A">
        <w:rPr>
          <w:rFonts w:ascii="Arial" w:hAnsi="Arial" w:cs="Arial"/>
        </w:rPr>
        <w:t xml:space="preserve">           </w:t>
      </w:r>
      <w:r>
        <w:rPr>
          <w:rFonts w:ascii="Arial" w:hAnsi="Arial" w:cs="Arial"/>
        </w:rPr>
        <w:t xml:space="preserve">          </w:t>
      </w:r>
      <w:r w:rsidRPr="00D5516A">
        <w:rPr>
          <w:rFonts w:ascii="Arial" w:hAnsi="Arial" w:cs="Arial"/>
        </w:rPr>
        <w:t xml:space="preserve">      3.2</w:t>
      </w:r>
    </w:p>
    <w:p w:rsidR="004C52B3" w:rsidRPr="00D5516A" w:rsidRDefault="004C52B3" w:rsidP="004C52B3">
      <w:pPr>
        <w:spacing w:line="480" w:lineRule="auto"/>
        <w:jc w:val="center"/>
        <w:rPr>
          <w:rFonts w:ascii="Arial" w:hAnsi="Arial" w:cs="Arial"/>
          <w:sz w:val="28"/>
          <w:szCs w:val="28"/>
        </w:rPr>
      </w:pPr>
    </w:p>
    <w:p w:rsidR="004C52B3" w:rsidRDefault="004C52B3" w:rsidP="004C52B3">
      <w:pPr>
        <w:spacing w:line="480" w:lineRule="auto"/>
        <w:rPr>
          <w:rFonts w:ascii="Arial" w:hAnsi="Arial" w:cs="Arial"/>
          <w:sz w:val="28"/>
          <w:szCs w:val="28"/>
        </w:rPr>
      </w:pPr>
      <w:r w:rsidRPr="00D5516A">
        <w:rPr>
          <w:rFonts w:ascii="Arial" w:hAnsi="Arial" w:cs="Arial"/>
          <w:sz w:val="28"/>
          <w:szCs w:val="28"/>
        </w:rPr>
        <w:t xml:space="preserve">                      </w:t>
      </w:r>
      <w:r>
        <w:rPr>
          <w:rFonts w:ascii="Arial" w:hAnsi="Arial" w:cs="Arial"/>
          <w:sz w:val="28"/>
          <w:szCs w:val="28"/>
        </w:rPr>
        <w:t xml:space="preserve">      </w:t>
      </w:r>
      <w:r w:rsidRPr="00D5516A">
        <w:rPr>
          <w:rFonts w:ascii="Arial" w:hAnsi="Arial" w:cs="Arial"/>
          <w:sz w:val="28"/>
          <w:szCs w:val="28"/>
        </w:rPr>
        <w:t xml:space="preserve"> </w:t>
      </w:r>
      <w:r>
        <w:rPr>
          <w:rFonts w:ascii="Arial" w:hAnsi="Arial" w:cs="Arial"/>
          <w:sz w:val="28"/>
          <w:szCs w:val="28"/>
        </w:rPr>
        <w:t xml:space="preserve">      </w:t>
      </w:r>
      <w:r w:rsidRPr="00D5516A">
        <w:rPr>
          <w:rFonts w:ascii="Arial" w:hAnsi="Arial" w:cs="Arial"/>
          <w:sz w:val="28"/>
          <w:szCs w:val="28"/>
        </w:rPr>
        <w:t xml:space="preserve"> </w:t>
      </w:r>
      <w:r>
        <w:rPr>
          <w:rFonts w:ascii="Arial" w:hAnsi="Arial" w:cs="Arial"/>
          <w:position w:val="-28"/>
          <w:sz w:val="28"/>
          <w:szCs w:val="28"/>
        </w:rPr>
        <w:object w:dxaOrig="1740" w:dyaOrig="660">
          <v:shape id="_x0000_i1095" type="#_x0000_t75" style="width:87.6pt;height:33.6pt" o:ole="">
            <v:imagedata r:id="rId196" o:title=""/>
          </v:shape>
          <o:OLEObject Type="Embed" ProgID="Equation.3" ShapeID="_x0000_i1095" DrawAspect="Content" ObjectID="_1345617200" r:id="rId197"/>
        </w:object>
      </w:r>
      <w:r w:rsidRPr="00D5516A">
        <w:rPr>
          <w:rFonts w:ascii="Arial" w:hAnsi="Arial" w:cs="Arial"/>
          <w:sz w:val="28"/>
          <w:szCs w:val="28"/>
        </w:rPr>
        <w:t xml:space="preserve">     </w:t>
      </w:r>
      <w:r>
        <w:rPr>
          <w:rFonts w:ascii="Arial" w:hAnsi="Arial" w:cs="Arial"/>
          <w:sz w:val="28"/>
          <w:szCs w:val="28"/>
        </w:rPr>
        <w:t xml:space="preserve"> </w:t>
      </w:r>
      <w:r w:rsidRPr="00D5516A">
        <w:rPr>
          <w:rFonts w:ascii="Arial" w:hAnsi="Arial" w:cs="Arial"/>
          <w:sz w:val="28"/>
          <w:szCs w:val="28"/>
        </w:rPr>
        <w:t xml:space="preserve">  </w:t>
      </w:r>
      <w:r>
        <w:rPr>
          <w:rFonts w:ascii="Arial" w:hAnsi="Arial" w:cs="Arial"/>
          <w:sz w:val="28"/>
          <w:szCs w:val="28"/>
        </w:rPr>
        <w:t xml:space="preserve">          </w:t>
      </w:r>
      <w:r w:rsidRPr="00D5516A">
        <w:rPr>
          <w:rFonts w:ascii="Arial" w:hAnsi="Arial" w:cs="Arial"/>
          <w:sz w:val="28"/>
          <w:szCs w:val="28"/>
        </w:rPr>
        <w:t xml:space="preserve">     </w:t>
      </w:r>
      <w:r w:rsidRPr="00D5516A">
        <w:rPr>
          <w:rFonts w:ascii="Arial" w:hAnsi="Arial" w:cs="Arial"/>
        </w:rPr>
        <w:t>3.3</w:t>
      </w:r>
      <w:r w:rsidRPr="00D5516A">
        <w:rPr>
          <w:rFonts w:ascii="Arial" w:hAnsi="Arial" w:cs="Arial"/>
          <w:sz w:val="28"/>
          <w:szCs w:val="28"/>
        </w:rPr>
        <w:t xml:space="preserve">  </w:t>
      </w:r>
    </w:p>
    <w:p w:rsidR="004C52B3" w:rsidRDefault="004C52B3" w:rsidP="00296B3F">
      <w:pPr>
        <w:rPr>
          <w:rFonts w:ascii="Arial" w:hAnsi="Arial" w:cs="Arial"/>
          <w:sz w:val="28"/>
          <w:szCs w:val="28"/>
        </w:rPr>
      </w:pPr>
    </w:p>
    <w:p w:rsidR="004C52B3" w:rsidRPr="00D5516A" w:rsidRDefault="004C52B3" w:rsidP="00296B3F">
      <w:pPr>
        <w:rPr>
          <w:rFonts w:ascii="Arial" w:hAnsi="Arial" w:cs="Arial"/>
          <w:sz w:val="28"/>
          <w:szCs w:val="28"/>
        </w:rPr>
      </w:pPr>
    </w:p>
    <w:p w:rsidR="004C52B3" w:rsidRDefault="004C52B3" w:rsidP="004C52B3">
      <w:pPr>
        <w:spacing w:line="480" w:lineRule="auto"/>
        <w:ind w:left="720"/>
        <w:jc w:val="both"/>
        <w:rPr>
          <w:rFonts w:ascii="Arial" w:hAnsi="Arial" w:cs="Arial"/>
        </w:rPr>
      </w:pPr>
      <w:r>
        <w:rPr>
          <w:rFonts w:ascii="Arial" w:hAnsi="Arial" w:cs="Arial"/>
        </w:rPr>
        <w:t>Una vez más, la similitud dinámica se asegurará cuando los coeficientes de flujo permanecen agrupados de tal modo cuando.</w:t>
      </w:r>
    </w:p>
    <w:p w:rsidR="004C52B3" w:rsidRDefault="004C52B3" w:rsidP="00296B3F">
      <w:pPr>
        <w:ind w:left="720"/>
        <w:jc w:val="both"/>
        <w:rPr>
          <w:rFonts w:ascii="Arial" w:hAnsi="Arial" w:cs="Arial"/>
        </w:rPr>
      </w:pPr>
    </w:p>
    <w:p w:rsidR="004C52B3" w:rsidRDefault="004C52B3" w:rsidP="00296B3F">
      <w:pPr>
        <w:jc w:val="both"/>
        <w:rPr>
          <w:rFonts w:ascii="Arial" w:hAnsi="Arial" w:cs="Arial"/>
        </w:rPr>
      </w:pPr>
      <w:r>
        <w:rPr>
          <w:rFonts w:ascii="Arial" w:hAnsi="Arial" w:cs="Arial"/>
          <w:position w:val="-10"/>
        </w:rPr>
        <w:object w:dxaOrig="180" w:dyaOrig="340">
          <v:shape id="_x0000_i1096" type="#_x0000_t75" style="width:9.6pt;height:16.8pt" o:ole="">
            <v:imagedata r:id="rId198" o:title=""/>
          </v:shape>
          <o:OLEObject Type="Embed" ProgID="Equation.3" ShapeID="_x0000_i1096" DrawAspect="Content" ObjectID="_1345617201" r:id="rId199"/>
        </w:object>
      </w:r>
    </w:p>
    <w:p w:rsidR="004C52B3" w:rsidRDefault="004C52B3" w:rsidP="004C52B3">
      <w:pPr>
        <w:spacing w:line="480" w:lineRule="auto"/>
        <w:ind w:left="2124" w:firstLine="708"/>
        <w:rPr>
          <w:rFonts w:ascii="Arial" w:hAnsi="Arial" w:cs="Arial"/>
        </w:rPr>
      </w:pPr>
      <w:r>
        <w:rPr>
          <w:rFonts w:ascii="Arial" w:hAnsi="Arial" w:cs="Arial"/>
        </w:rPr>
        <w:t xml:space="preserve">  </w:t>
      </w:r>
      <w:r>
        <w:rPr>
          <w:rFonts w:ascii="Arial" w:hAnsi="Arial" w:cs="Arial"/>
          <w:position w:val="-32"/>
        </w:rPr>
        <w:object w:dxaOrig="2520" w:dyaOrig="800">
          <v:shape id="_x0000_i1097" type="#_x0000_t75" style="width:126pt;height:39.6pt" o:ole="">
            <v:imagedata r:id="rId200" o:title=""/>
          </v:shape>
          <o:OLEObject Type="Embed" ProgID="Equation.3" ShapeID="_x0000_i1097" DrawAspect="Content" ObjectID="_1345617202" r:id="rId201"/>
        </w:object>
      </w:r>
      <w:r>
        <w:rPr>
          <w:rFonts w:ascii="Arial" w:hAnsi="Arial" w:cs="Arial"/>
        </w:rPr>
        <w:t xml:space="preserve">             3.4</w:t>
      </w:r>
    </w:p>
    <w:p w:rsidR="004C52B3" w:rsidRDefault="004C52B3" w:rsidP="004C52B3">
      <w:pPr>
        <w:tabs>
          <w:tab w:val="left" w:pos="900"/>
        </w:tabs>
        <w:spacing w:line="480" w:lineRule="auto"/>
        <w:ind w:left="720"/>
        <w:jc w:val="both"/>
        <w:rPr>
          <w:rFonts w:ascii="Arial" w:hAnsi="Arial" w:cs="Arial"/>
        </w:rPr>
      </w:pPr>
    </w:p>
    <w:p w:rsidR="004C52B3" w:rsidRDefault="004C52B3" w:rsidP="004C52B3">
      <w:pPr>
        <w:tabs>
          <w:tab w:val="left" w:pos="900"/>
        </w:tabs>
        <w:spacing w:line="480" w:lineRule="auto"/>
        <w:ind w:left="720"/>
        <w:jc w:val="both"/>
        <w:rPr>
          <w:rFonts w:ascii="Arial" w:hAnsi="Arial" w:cs="Arial"/>
        </w:rPr>
      </w:pPr>
      <w:r>
        <w:rPr>
          <w:rFonts w:ascii="Arial" w:hAnsi="Arial" w:cs="Arial"/>
        </w:rPr>
        <w:t>Entonces</w:t>
      </w:r>
    </w:p>
    <w:p w:rsidR="004C52B3" w:rsidRDefault="004C52B3" w:rsidP="004C52B3">
      <w:pPr>
        <w:spacing w:line="480" w:lineRule="auto"/>
        <w:ind w:left="2259"/>
        <w:rPr>
          <w:rFonts w:ascii="Arial" w:hAnsi="Arial" w:cs="Arial"/>
        </w:rPr>
      </w:pPr>
      <w:r>
        <w:rPr>
          <w:rFonts w:ascii="Arial" w:hAnsi="Arial" w:cs="Arial"/>
          <w:position w:val="-32"/>
        </w:rPr>
        <w:object w:dxaOrig="2600" w:dyaOrig="800">
          <v:shape id="_x0000_i1098" type="#_x0000_t75" style="width:129.6pt;height:39.6pt" o:ole="">
            <v:imagedata r:id="rId202" o:title=""/>
          </v:shape>
          <o:OLEObject Type="Embed" ProgID="Equation.3" ShapeID="_x0000_i1098" DrawAspect="Content" ObjectID="_1345617203" r:id="rId203"/>
        </w:object>
      </w:r>
      <w:r>
        <w:rPr>
          <w:rFonts w:ascii="Arial" w:hAnsi="Arial" w:cs="Arial"/>
        </w:rPr>
        <w:t xml:space="preserve">                        3.5        </w:t>
      </w:r>
      <w:r>
        <w:rPr>
          <w:rFonts w:ascii="Arial" w:hAnsi="Arial" w:cs="Arial"/>
          <w:position w:val="-32"/>
        </w:rPr>
        <w:object w:dxaOrig="2520" w:dyaOrig="800">
          <v:shape id="_x0000_i1099" type="#_x0000_t75" style="width:126pt;height:39.6pt" o:ole="">
            <v:imagedata r:id="rId204" o:title=""/>
          </v:shape>
          <o:OLEObject Type="Embed" ProgID="Equation.3" ShapeID="_x0000_i1099" DrawAspect="Content" ObjectID="_1345617204" r:id="rId205"/>
        </w:object>
      </w:r>
      <w:r>
        <w:rPr>
          <w:rFonts w:ascii="Arial" w:hAnsi="Arial" w:cs="Arial"/>
        </w:rPr>
        <w:t xml:space="preserve">                         3.6 </w:t>
      </w:r>
    </w:p>
    <w:p w:rsidR="004C52B3" w:rsidRDefault="004C52B3" w:rsidP="00296B3F">
      <w:pPr>
        <w:jc w:val="both"/>
        <w:rPr>
          <w:rFonts w:ascii="Arial" w:hAnsi="Arial" w:cs="Arial"/>
          <w:sz w:val="28"/>
          <w:szCs w:val="28"/>
        </w:rPr>
      </w:pPr>
    </w:p>
    <w:p w:rsidR="004C52B3" w:rsidRDefault="004C52B3" w:rsidP="00296B3F">
      <w:pPr>
        <w:jc w:val="both"/>
        <w:rPr>
          <w:rFonts w:ascii="Arial" w:hAnsi="Arial" w:cs="Arial"/>
          <w:sz w:val="28"/>
          <w:szCs w:val="28"/>
        </w:rPr>
      </w:pPr>
    </w:p>
    <w:p w:rsidR="004C52B3" w:rsidRDefault="004C52B3" w:rsidP="004C52B3">
      <w:pPr>
        <w:spacing w:line="480" w:lineRule="auto"/>
        <w:ind w:left="720"/>
        <w:jc w:val="both"/>
        <w:rPr>
          <w:rFonts w:ascii="Arial" w:hAnsi="Arial" w:cs="Arial"/>
        </w:rPr>
      </w:pPr>
      <w:r>
        <w:rPr>
          <w:rFonts w:ascii="Arial" w:hAnsi="Arial" w:cs="Arial"/>
        </w:rPr>
        <w:t xml:space="preserve">Como una primera aproximación, la eficiencia del ventilador escalado se asume que permanece constante, de modo que </w:t>
      </w:r>
    </w:p>
    <w:p w:rsidR="004C52B3" w:rsidRDefault="004C52B3" w:rsidP="00296B3F">
      <w:pPr>
        <w:jc w:val="both"/>
        <w:rPr>
          <w:rFonts w:ascii="Arial" w:hAnsi="Arial" w:cs="Arial"/>
        </w:rPr>
      </w:pPr>
    </w:p>
    <w:p w:rsidR="004C52B3" w:rsidRDefault="004C52B3" w:rsidP="00296B3F">
      <w:pPr>
        <w:jc w:val="both"/>
        <w:rPr>
          <w:rFonts w:ascii="Arial" w:hAnsi="Arial" w:cs="Arial"/>
        </w:rPr>
      </w:pPr>
    </w:p>
    <w:p w:rsidR="004C52B3" w:rsidRPr="00296B3F" w:rsidRDefault="004C52B3" w:rsidP="00296B3F">
      <w:pPr>
        <w:spacing w:line="480" w:lineRule="auto"/>
        <w:jc w:val="center"/>
        <w:rPr>
          <w:rFonts w:ascii="Arial" w:hAnsi="Arial" w:cs="Arial"/>
        </w:rPr>
      </w:pPr>
      <w:r>
        <w:rPr>
          <w:rFonts w:ascii="Arial" w:hAnsi="Arial" w:cs="Arial"/>
          <w:sz w:val="28"/>
          <w:szCs w:val="28"/>
        </w:rPr>
        <w:t xml:space="preserve">          </w:t>
      </w:r>
      <w:r>
        <w:rPr>
          <w:rFonts w:ascii="Arial" w:hAnsi="Arial" w:cs="Arial"/>
          <w:sz w:val="28"/>
          <w:szCs w:val="28"/>
        </w:rPr>
        <w:tab/>
        <w:t xml:space="preserve">            </w:t>
      </w:r>
      <w:r>
        <w:rPr>
          <w:rFonts w:ascii="Arial" w:hAnsi="Arial" w:cs="Arial"/>
          <w:position w:val="-10"/>
          <w:sz w:val="28"/>
          <w:szCs w:val="28"/>
        </w:rPr>
        <w:object w:dxaOrig="720" w:dyaOrig="340">
          <v:shape id="_x0000_i1100" type="#_x0000_t75" style="width:36pt;height:16.8pt" o:ole="">
            <v:imagedata r:id="rId206" o:title=""/>
          </v:shape>
          <o:OLEObject Type="Embed" ProgID="Equation.3" ShapeID="_x0000_i1100" DrawAspect="Content" ObjectID="_1345617205" r:id="rId207"/>
        </w:object>
      </w:r>
      <w:r>
        <w:rPr>
          <w:rFonts w:ascii="Arial" w:hAnsi="Arial" w:cs="Arial"/>
          <w:sz w:val="28"/>
          <w:szCs w:val="28"/>
        </w:rPr>
        <w:t xml:space="preserve">                         </w:t>
      </w:r>
      <w:r>
        <w:rPr>
          <w:rFonts w:ascii="Arial" w:hAnsi="Arial" w:cs="Arial"/>
        </w:rPr>
        <w:t xml:space="preserve">  3.7</w:t>
      </w:r>
    </w:p>
    <w:p w:rsidR="004C52B3" w:rsidRDefault="004C52B3" w:rsidP="00296B3F">
      <w:pPr>
        <w:spacing w:line="480" w:lineRule="auto"/>
        <w:jc w:val="both"/>
        <w:rPr>
          <w:rFonts w:ascii="Arial" w:hAnsi="Arial" w:cs="Arial"/>
          <w:b/>
        </w:rPr>
      </w:pPr>
      <w:r>
        <w:rPr>
          <w:rFonts w:ascii="Arial" w:hAnsi="Arial" w:cs="Arial"/>
          <w:b/>
        </w:rPr>
        <w:lastRenderedPageBreak/>
        <w:t>Dimensionamiento del ventilador.</w:t>
      </w:r>
    </w:p>
    <w:p w:rsidR="004C52B3" w:rsidRDefault="004C52B3" w:rsidP="00296B3F">
      <w:pPr>
        <w:jc w:val="both"/>
        <w:rPr>
          <w:rFonts w:ascii="Arial" w:hAnsi="Arial" w:cs="Arial"/>
          <w:b/>
        </w:rPr>
      </w:pPr>
    </w:p>
    <w:p w:rsidR="004C52B3" w:rsidRDefault="004C52B3" w:rsidP="00296B3F">
      <w:pPr>
        <w:jc w:val="both"/>
        <w:rPr>
          <w:rFonts w:ascii="Arial" w:hAnsi="Arial" w:cs="Arial"/>
          <w:b/>
        </w:rPr>
      </w:pPr>
    </w:p>
    <w:p w:rsidR="004C52B3" w:rsidRDefault="004C52B3" w:rsidP="00296B3F">
      <w:pPr>
        <w:tabs>
          <w:tab w:val="left" w:pos="0"/>
        </w:tabs>
        <w:spacing w:line="480" w:lineRule="auto"/>
        <w:jc w:val="both"/>
        <w:rPr>
          <w:rFonts w:ascii="Arial" w:hAnsi="Arial" w:cs="Arial"/>
        </w:rPr>
      </w:pPr>
      <w:r>
        <w:rPr>
          <w:rFonts w:ascii="Arial" w:hAnsi="Arial" w:cs="Arial"/>
        </w:rPr>
        <w:t>Para la construcción del ventilador es necesario escalarlo, de esta manera recordando los datos originales del ventilador.</w:t>
      </w:r>
    </w:p>
    <w:p w:rsidR="004C52B3" w:rsidRDefault="004C52B3" w:rsidP="00296B3F">
      <w:pPr>
        <w:tabs>
          <w:tab w:val="left" w:pos="720"/>
        </w:tabs>
        <w:ind w:left="720"/>
        <w:jc w:val="both"/>
        <w:rPr>
          <w:rFonts w:ascii="Arial" w:hAnsi="Arial" w:cs="Arial"/>
        </w:rPr>
      </w:pPr>
    </w:p>
    <w:p w:rsidR="004C52B3" w:rsidRDefault="004C52B3" w:rsidP="00296B3F">
      <w:pPr>
        <w:tabs>
          <w:tab w:val="left" w:pos="720"/>
        </w:tabs>
        <w:ind w:left="720"/>
        <w:jc w:val="both"/>
        <w:rPr>
          <w:rFonts w:ascii="Arial" w:hAnsi="Arial" w:cs="Arial"/>
          <w:u w:val="single"/>
        </w:rPr>
      </w:pPr>
    </w:p>
    <w:p w:rsidR="004C52B3" w:rsidRPr="00296B3F" w:rsidRDefault="004C52B3" w:rsidP="00296B3F">
      <w:pPr>
        <w:jc w:val="center"/>
        <w:rPr>
          <w:rFonts w:ascii="Arial" w:hAnsi="Arial" w:cs="Arial"/>
          <w:b/>
        </w:rPr>
      </w:pPr>
    </w:p>
    <w:p w:rsidR="004C52B3" w:rsidRPr="00296B3F" w:rsidRDefault="00296B3F" w:rsidP="00296B3F">
      <w:pPr>
        <w:jc w:val="center"/>
        <w:rPr>
          <w:rFonts w:ascii="Arial" w:hAnsi="Arial" w:cs="Arial"/>
          <w:b/>
        </w:rPr>
      </w:pPr>
      <w:r w:rsidRPr="00296B3F">
        <w:rPr>
          <w:rFonts w:ascii="Arial" w:hAnsi="Arial" w:cs="Arial"/>
          <w:b/>
        </w:rPr>
        <w:t xml:space="preserve">TABLA </w:t>
      </w:r>
      <w:r w:rsidR="004C52B3" w:rsidRPr="00296B3F">
        <w:rPr>
          <w:rFonts w:ascii="Arial" w:hAnsi="Arial" w:cs="Arial"/>
          <w:b/>
        </w:rPr>
        <w:t>7</w:t>
      </w:r>
    </w:p>
    <w:p w:rsidR="004C52B3" w:rsidRPr="00296B3F" w:rsidRDefault="004C52B3" w:rsidP="00296B3F">
      <w:pPr>
        <w:jc w:val="center"/>
        <w:rPr>
          <w:rFonts w:ascii="Arial" w:hAnsi="Arial" w:cs="Arial"/>
          <w:b/>
        </w:rPr>
      </w:pPr>
    </w:p>
    <w:p w:rsidR="004C52B3" w:rsidRPr="00296B3F" w:rsidRDefault="004C52B3" w:rsidP="00296B3F">
      <w:pPr>
        <w:jc w:val="center"/>
        <w:rPr>
          <w:rFonts w:ascii="Arial" w:hAnsi="Arial" w:cs="Arial"/>
          <w:b/>
        </w:rPr>
      </w:pPr>
    </w:p>
    <w:p w:rsidR="004C52B3" w:rsidRPr="00296B3F" w:rsidRDefault="004C52B3" w:rsidP="00296B3F">
      <w:pPr>
        <w:jc w:val="center"/>
        <w:rPr>
          <w:rFonts w:ascii="Arial" w:hAnsi="Arial" w:cs="Arial"/>
          <w:b/>
        </w:rPr>
      </w:pPr>
      <w:r w:rsidRPr="00296B3F">
        <w:rPr>
          <w:rFonts w:ascii="Arial" w:hAnsi="Arial" w:cs="Arial"/>
          <w:b/>
        </w:rPr>
        <w:t>DATOS TÉCNICOS DEL VENTILADOR A ESCALAR.</w:t>
      </w:r>
    </w:p>
    <w:p w:rsidR="004C52B3" w:rsidRDefault="004C52B3" w:rsidP="00296B3F">
      <w:pPr>
        <w:jc w:val="center"/>
        <w:rPr>
          <w:rFonts w:ascii="Arial" w:hAnsi="Arial" w:cs="Arial"/>
          <w:sz w:val="22"/>
          <w:szCs w:val="22"/>
        </w:rPr>
      </w:pPr>
    </w:p>
    <w:tbl>
      <w:tblPr>
        <w:tblpPr w:leftFromText="141" w:rightFromText="141" w:vertAnchor="text" w:horzAnchor="page" w:tblpX="3459" w:tblpY="384"/>
        <w:tblW w:w="5726" w:type="dxa"/>
        <w:tblCellMar>
          <w:left w:w="70" w:type="dxa"/>
          <w:right w:w="70" w:type="dxa"/>
        </w:tblCellMar>
        <w:tblLook w:val="0000"/>
      </w:tblPr>
      <w:tblGrid>
        <w:gridCol w:w="797"/>
        <w:gridCol w:w="803"/>
        <w:gridCol w:w="640"/>
        <w:gridCol w:w="641"/>
        <w:gridCol w:w="585"/>
        <w:gridCol w:w="548"/>
        <w:gridCol w:w="852"/>
        <w:gridCol w:w="860"/>
      </w:tblGrid>
      <w:tr w:rsidR="004C52B3">
        <w:trPr>
          <w:trHeight w:val="255"/>
        </w:trPr>
        <w:tc>
          <w:tcPr>
            <w:tcW w:w="1600" w:type="dxa"/>
            <w:gridSpan w:val="2"/>
            <w:tcBorders>
              <w:top w:val="single" w:sz="8" w:space="0" w:color="auto"/>
              <w:left w:val="single" w:sz="8" w:space="0" w:color="auto"/>
              <w:bottom w:val="single" w:sz="4" w:space="0" w:color="auto"/>
              <w:right w:val="single" w:sz="4" w:space="0" w:color="000000"/>
            </w:tcBorders>
            <w:noWrap/>
            <w:vAlign w:val="bottom"/>
          </w:tcPr>
          <w:p w:rsidR="004C52B3" w:rsidRDefault="004C52B3" w:rsidP="004C52B3">
            <w:pPr>
              <w:spacing w:line="480" w:lineRule="auto"/>
              <w:jc w:val="center"/>
              <w:rPr>
                <w:rFonts w:ascii="Arial" w:hAnsi="Arial" w:cs="Arial"/>
                <w:b/>
                <w:bCs/>
                <w:i/>
                <w:iCs/>
                <w:sz w:val="20"/>
                <w:szCs w:val="20"/>
              </w:rPr>
            </w:pPr>
            <w:r>
              <w:rPr>
                <w:rFonts w:ascii="Arial" w:hAnsi="Arial" w:cs="Arial"/>
                <w:b/>
                <w:bCs/>
                <w:i/>
                <w:iCs/>
                <w:sz w:val="20"/>
                <w:szCs w:val="20"/>
              </w:rPr>
              <w:t>Caudal 1</w:t>
            </w:r>
          </w:p>
        </w:tc>
        <w:tc>
          <w:tcPr>
            <w:tcW w:w="640" w:type="dxa"/>
            <w:tcBorders>
              <w:top w:val="single" w:sz="8" w:space="0" w:color="auto"/>
              <w:left w:val="nil"/>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b/>
                <w:bCs/>
                <w:i/>
                <w:iCs/>
                <w:sz w:val="20"/>
                <w:szCs w:val="20"/>
              </w:rPr>
            </w:pPr>
            <w:r>
              <w:rPr>
                <w:rFonts w:ascii="Arial" w:hAnsi="Arial" w:cs="Arial"/>
                <w:b/>
                <w:bCs/>
                <w:i/>
                <w:iCs/>
                <w:sz w:val="20"/>
                <w:szCs w:val="20"/>
              </w:rPr>
              <w:t>N1</w:t>
            </w:r>
          </w:p>
        </w:tc>
        <w:tc>
          <w:tcPr>
            <w:tcW w:w="1226" w:type="dxa"/>
            <w:gridSpan w:val="2"/>
            <w:tcBorders>
              <w:top w:val="single" w:sz="8" w:space="0" w:color="auto"/>
              <w:left w:val="nil"/>
              <w:bottom w:val="single" w:sz="4" w:space="0" w:color="auto"/>
              <w:right w:val="single" w:sz="4" w:space="0" w:color="000000"/>
            </w:tcBorders>
            <w:noWrap/>
            <w:vAlign w:val="bottom"/>
          </w:tcPr>
          <w:p w:rsidR="004C52B3" w:rsidRDefault="004C52B3" w:rsidP="004C52B3">
            <w:pPr>
              <w:spacing w:line="480" w:lineRule="auto"/>
              <w:jc w:val="both"/>
              <w:rPr>
                <w:rFonts w:ascii="Arial" w:hAnsi="Arial" w:cs="Arial"/>
                <w:b/>
                <w:bCs/>
                <w:i/>
                <w:iCs/>
                <w:sz w:val="20"/>
                <w:szCs w:val="20"/>
              </w:rPr>
            </w:pPr>
            <w:r>
              <w:rPr>
                <w:rFonts w:ascii="Arial" w:hAnsi="Arial" w:cs="Arial"/>
                <w:b/>
                <w:bCs/>
                <w:i/>
                <w:iCs/>
                <w:sz w:val="20"/>
                <w:szCs w:val="20"/>
              </w:rPr>
              <w:t>Diametro1</w:t>
            </w:r>
          </w:p>
        </w:tc>
        <w:tc>
          <w:tcPr>
            <w:tcW w:w="1400" w:type="dxa"/>
            <w:gridSpan w:val="2"/>
            <w:tcBorders>
              <w:top w:val="single" w:sz="8" w:space="0" w:color="auto"/>
              <w:left w:val="nil"/>
              <w:bottom w:val="single" w:sz="4" w:space="0" w:color="auto"/>
              <w:right w:val="single" w:sz="4" w:space="0" w:color="000000"/>
            </w:tcBorders>
            <w:noWrap/>
            <w:vAlign w:val="bottom"/>
          </w:tcPr>
          <w:p w:rsidR="004C52B3" w:rsidRDefault="004C52B3" w:rsidP="004C52B3">
            <w:pPr>
              <w:spacing w:line="480" w:lineRule="auto"/>
              <w:jc w:val="center"/>
              <w:rPr>
                <w:rFonts w:ascii="Arial" w:hAnsi="Arial" w:cs="Arial"/>
                <w:b/>
                <w:bCs/>
                <w:i/>
                <w:iCs/>
                <w:sz w:val="20"/>
                <w:szCs w:val="20"/>
              </w:rPr>
            </w:pPr>
            <w:r>
              <w:rPr>
                <w:rFonts w:ascii="Arial" w:hAnsi="Arial" w:cs="Arial"/>
                <w:b/>
                <w:bCs/>
                <w:i/>
                <w:iCs/>
                <w:sz w:val="20"/>
                <w:szCs w:val="20"/>
              </w:rPr>
              <w:t>Potencia 1</w:t>
            </w:r>
          </w:p>
        </w:tc>
        <w:tc>
          <w:tcPr>
            <w:tcW w:w="860" w:type="dxa"/>
            <w:tcBorders>
              <w:top w:val="single" w:sz="8" w:space="0" w:color="auto"/>
              <w:left w:val="nil"/>
              <w:bottom w:val="single" w:sz="4" w:space="0" w:color="auto"/>
              <w:right w:val="single" w:sz="8" w:space="0" w:color="auto"/>
            </w:tcBorders>
            <w:noWrap/>
            <w:vAlign w:val="bottom"/>
          </w:tcPr>
          <w:p w:rsidR="004C52B3" w:rsidRDefault="004C52B3" w:rsidP="004C52B3">
            <w:pPr>
              <w:spacing w:line="480" w:lineRule="auto"/>
              <w:jc w:val="both"/>
              <w:rPr>
                <w:rFonts w:ascii="Arial" w:hAnsi="Arial" w:cs="Arial"/>
                <w:b/>
                <w:bCs/>
                <w:i/>
                <w:iCs/>
                <w:sz w:val="20"/>
                <w:szCs w:val="20"/>
              </w:rPr>
            </w:pPr>
            <w:r>
              <w:rPr>
                <w:rFonts w:ascii="Arial" w:hAnsi="Arial" w:cs="Arial"/>
                <w:b/>
                <w:bCs/>
                <w:i/>
                <w:iCs/>
                <w:sz w:val="20"/>
                <w:szCs w:val="20"/>
              </w:rPr>
              <w:t>Carga1</w:t>
            </w:r>
          </w:p>
        </w:tc>
      </w:tr>
      <w:tr w:rsidR="004C52B3">
        <w:trPr>
          <w:trHeight w:val="255"/>
        </w:trPr>
        <w:tc>
          <w:tcPr>
            <w:tcW w:w="797" w:type="dxa"/>
            <w:tcBorders>
              <w:top w:val="nil"/>
              <w:left w:val="single" w:sz="8" w:space="0" w:color="auto"/>
              <w:bottom w:val="single" w:sz="4" w:space="0" w:color="auto"/>
              <w:right w:val="single" w:sz="4" w:space="0" w:color="auto"/>
            </w:tcBorders>
            <w:noWrap/>
            <w:vAlign w:val="bottom"/>
          </w:tcPr>
          <w:p w:rsidR="004C52B3" w:rsidRDefault="004C52B3" w:rsidP="004C52B3">
            <w:pPr>
              <w:spacing w:line="480" w:lineRule="auto"/>
              <w:jc w:val="both"/>
              <w:rPr>
                <w:rFonts w:ascii="Arial" w:hAnsi="Arial" w:cs="Arial"/>
                <w:i/>
                <w:iCs/>
                <w:sz w:val="16"/>
                <w:szCs w:val="16"/>
              </w:rPr>
            </w:pPr>
            <w:r>
              <w:rPr>
                <w:rFonts w:ascii="Arial" w:hAnsi="Arial" w:cs="Arial"/>
                <w:i/>
                <w:iCs/>
                <w:sz w:val="16"/>
                <w:szCs w:val="16"/>
              </w:rPr>
              <w:t>Q1 CFM</w:t>
            </w:r>
          </w:p>
        </w:tc>
        <w:tc>
          <w:tcPr>
            <w:tcW w:w="803" w:type="dxa"/>
            <w:tcBorders>
              <w:top w:val="nil"/>
              <w:left w:val="nil"/>
              <w:bottom w:val="single" w:sz="4" w:space="0" w:color="auto"/>
              <w:right w:val="single" w:sz="4" w:space="0" w:color="auto"/>
            </w:tcBorders>
            <w:noWrap/>
            <w:vAlign w:val="bottom"/>
          </w:tcPr>
          <w:p w:rsidR="004C52B3" w:rsidRDefault="004C52B3" w:rsidP="004C52B3">
            <w:pPr>
              <w:spacing w:line="480" w:lineRule="auto"/>
              <w:jc w:val="both"/>
              <w:rPr>
                <w:rFonts w:ascii="Arial" w:hAnsi="Arial" w:cs="Arial"/>
                <w:i/>
                <w:iCs/>
                <w:sz w:val="16"/>
                <w:szCs w:val="16"/>
                <w:lang w:val="en-US"/>
              </w:rPr>
            </w:pPr>
            <w:r>
              <w:rPr>
                <w:rFonts w:ascii="Arial" w:hAnsi="Arial" w:cs="Arial"/>
                <w:i/>
                <w:iCs/>
                <w:sz w:val="16"/>
                <w:szCs w:val="16"/>
                <w:lang w:val="en-US"/>
              </w:rPr>
              <w:t>Q1 m</w:t>
            </w:r>
            <w:r>
              <w:rPr>
                <w:rFonts w:ascii="Arial" w:hAnsi="Arial" w:cs="Arial"/>
                <w:i/>
                <w:iCs/>
                <w:sz w:val="16"/>
                <w:szCs w:val="16"/>
                <w:vertAlign w:val="superscript"/>
                <w:lang w:val="en-US"/>
              </w:rPr>
              <w:t>3</w:t>
            </w:r>
            <w:r>
              <w:rPr>
                <w:rFonts w:ascii="Arial" w:hAnsi="Arial" w:cs="Arial"/>
                <w:i/>
                <w:iCs/>
                <w:sz w:val="16"/>
                <w:szCs w:val="16"/>
                <w:lang w:val="en-US"/>
              </w:rPr>
              <w:t>/h</w:t>
            </w:r>
          </w:p>
        </w:tc>
        <w:tc>
          <w:tcPr>
            <w:tcW w:w="640" w:type="dxa"/>
            <w:tcBorders>
              <w:top w:val="nil"/>
              <w:left w:val="nil"/>
              <w:bottom w:val="single" w:sz="4" w:space="0" w:color="auto"/>
              <w:right w:val="single" w:sz="4" w:space="0" w:color="auto"/>
            </w:tcBorders>
            <w:noWrap/>
            <w:vAlign w:val="bottom"/>
          </w:tcPr>
          <w:p w:rsidR="004C52B3" w:rsidRDefault="004C52B3" w:rsidP="004C52B3">
            <w:pPr>
              <w:spacing w:line="480" w:lineRule="auto"/>
              <w:jc w:val="both"/>
              <w:rPr>
                <w:rFonts w:ascii="Arial" w:hAnsi="Arial" w:cs="Arial"/>
                <w:i/>
                <w:iCs/>
                <w:sz w:val="16"/>
                <w:szCs w:val="16"/>
                <w:lang w:val="en-US"/>
              </w:rPr>
            </w:pPr>
            <w:r>
              <w:rPr>
                <w:rFonts w:ascii="Arial" w:hAnsi="Arial" w:cs="Arial"/>
                <w:i/>
                <w:iCs/>
                <w:sz w:val="16"/>
                <w:szCs w:val="16"/>
                <w:lang w:val="en-US"/>
              </w:rPr>
              <w:t>Rpm</w:t>
            </w:r>
          </w:p>
        </w:tc>
        <w:tc>
          <w:tcPr>
            <w:tcW w:w="641" w:type="dxa"/>
            <w:tcBorders>
              <w:top w:val="nil"/>
              <w:left w:val="nil"/>
              <w:bottom w:val="single" w:sz="4" w:space="0" w:color="auto"/>
              <w:right w:val="single" w:sz="4" w:space="0" w:color="auto"/>
            </w:tcBorders>
            <w:noWrap/>
            <w:vAlign w:val="bottom"/>
          </w:tcPr>
          <w:p w:rsidR="004C52B3" w:rsidRDefault="004C52B3" w:rsidP="004C52B3">
            <w:pPr>
              <w:spacing w:line="480" w:lineRule="auto"/>
              <w:jc w:val="both"/>
              <w:rPr>
                <w:rFonts w:ascii="Arial" w:hAnsi="Arial" w:cs="Arial"/>
                <w:i/>
                <w:iCs/>
                <w:sz w:val="16"/>
                <w:szCs w:val="16"/>
                <w:lang w:val="en-US"/>
              </w:rPr>
            </w:pPr>
            <w:r>
              <w:rPr>
                <w:rFonts w:ascii="Arial" w:hAnsi="Arial" w:cs="Arial"/>
                <w:i/>
                <w:iCs/>
                <w:sz w:val="16"/>
                <w:szCs w:val="16"/>
                <w:lang w:val="en-US"/>
              </w:rPr>
              <w:t>In</w:t>
            </w:r>
          </w:p>
        </w:tc>
        <w:tc>
          <w:tcPr>
            <w:tcW w:w="585" w:type="dxa"/>
            <w:tcBorders>
              <w:top w:val="nil"/>
              <w:left w:val="nil"/>
              <w:bottom w:val="single" w:sz="4" w:space="0" w:color="auto"/>
              <w:right w:val="single" w:sz="4" w:space="0" w:color="auto"/>
            </w:tcBorders>
            <w:noWrap/>
            <w:vAlign w:val="bottom"/>
          </w:tcPr>
          <w:p w:rsidR="004C52B3" w:rsidRDefault="004C52B3" w:rsidP="004C52B3">
            <w:pPr>
              <w:spacing w:line="480" w:lineRule="auto"/>
              <w:jc w:val="both"/>
              <w:rPr>
                <w:rFonts w:ascii="Arial" w:hAnsi="Arial" w:cs="Arial"/>
                <w:i/>
                <w:iCs/>
                <w:sz w:val="16"/>
                <w:szCs w:val="16"/>
                <w:lang w:val="en-US"/>
              </w:rPr>
            </w:pPr>
            <w:r>
              <w:rPr>
                <w:rFonts w:ascii="Arial" w:hAnsi="Arial" w:cs="Arial"/>
                <w:i/>
                <w:iCs/>
                <w:sz w:val="16"/>
                <w:szCs w:val="16"/>
                <w:lang w:val="en-US"/>
              </w:rPr>
              <w:t>mm</w:t>
            </w:r>
          </w:p>
        </w:tc>
        <w:tc>
          <w:tcPr>
            <w:tcW w:w="548" w:type="dxa"/>
            <w:tcBorders>
              <w:top w:val="nil"/>
              <w:left w:val="nil"/>
              <w:bottom w:val="single" w:sz="4" w:space="0" w:color="auto"/>
              <w:right w:val="single" w:sz="4" w:space="0" w:color="auto"/>
            </w:tcBorders>
            <w:noWrap/>
            <w:vAlign w:val="bottom"/>
          </w:tcPr>
          <w:p w:rsidR="004C52B3" w:rsidRDefault="004C52B3" w:rsidP="004C52B3">
            <w:pPr>
              <w:spacing w:line="480" w:lineRule="auto"/>
              <w:jc w:val="both"/>
              <w:rPr>
                <w:rFonts w:ascii="Arial" w:hAnsi="Arial" w:cs="Arial"/>
                <w:i/>
                <w:iCs/>
                <w:sz w:val="16"/>
                <w:szCs w:val="16"/>
                <w:lang w:val="en-US"/>
              </w:rPr>
            </w:pPr>
            <w:r>
              <w:rPr>
                <w:rFonts w:ascii="Arial" w:hAnsi="Arial" w:cs="Arial"/>
                <w:i/>
                <w:iCs/>
                <w:sz w:val="16"/>
                <w:szCs w:val="16"/>
                <w:lang w:val="en-US"/>
              </w:rPr>
              <w:t>HP</w:t>
            </w:r>
          </w:p>
        </w:tc>
        <w:tc>
          <w:tcPr>
            <w:tcW w:w="852" w:type="dxa"/>
            <w:tcBorders>
              <w:top w:val="nil"/>
              <w:left w:val="nil"/>
              <w:bottom w:val="single" w:sz="4" w:space="0" w:color="auto"/>
              <w:right w:val="single" w:sz="4" w:space="0" w:color="auto"/>
            </w:tcBorders>
            <w:noWrap/>
            <w:vAlign w:val="bottom"/>
          </w:tcPr>
          <w:p w:rsidR="004C52B3" w:rsidRDefault="004C52B3" w:rsidP="004C52B3">
            <w:pPr>
              <w:spacing w:line="480" w:lineRule="auto"/>
              <w:jc w:val="both"/>
              <w:rPr>
                <w:rFonts w:ascii="Arial" w:hAnsi="Arial" w:cs="Arial"/>
                <w:i/>
                <w:iCs/>
                <w:sz w:val="16"/>
                <w:szCs w:val="16"/>
                <w:lang w:val="en-US"/>
              </w:rPr>
            </w:pPr>
            <w:r>
              <w:rPr>
                <w:rFonts w:ascii="Arial" w:hAnsi="Arial" w:cs="Arial"/>
                <w:i/>
                <w:iCs/>
                <w:sz w:val="16"/>
                <w:szCs w:val="16"/>
                <w:lang w:val="en-US"/>
              </w:rPr>
              <w:t>kW</w:t>
            </w:r>
          </w:p>
        </w:tc>
        <w:tc>
          <w:tcPr>
            <w:tcW w:w="860" w:type="dxa"/>
            <w:tcBorders>
              <w:top w:val="nil"/>
              <w:left w:val="nil"/>
              <w:bottom w:val="single" w:sz="4" w:space="0" w:color="auto"/>
              <w:right w:val="single" w:sz="8" w:space="0" w:color="auto"/>
            </w:tcBorders>
            <w:noWrap/>
            <w:vAlign w:val="bottom"/>
          </w:tcPr>
          <w:p w:rsidR="004C52B3" w:rsidRDefault="004C52B3" w:rsidP="004C52B3">
            <w:pPr>
              <w:spacing w:line="480" w:lineRule="auto"/>
              <w:jc w:val="both"/>
              <w:rPr>
                <w:rFonts w:ascii="Arial" w:hAnsi="Arial" w:cs="Arial"/>
                <w:i/>
                <w:iCs/>
                <w:sz w:val="16"/>
                <w:szCs w:val="16"/>
                <w:lang w:val="en-US"/>
              </w:rPr>
            </w:pPr>
            <w:r>
              <w:rPr>
                <w:rFonts w:ascii="Arial" w:hAnsi="Arial" w:cs="Arial"/>
                <w:i/>
                <w:iCs/>
                <w:sz w:val="16"/>
                <w:szCs w:val="16"/>
                <w:lang w:val="en-US"/>
              </w:rPr>
              <w:t>in H2O</w:t>
            </w:r>
          </w:p>
        </w:tc>
      </w:tr>
      <w:tr w:rsidR="004C52B3">
        <w:trPr>
          <w:trHeight w:val="270"/>
        </w:trPr>
        <w:tc>
          <w:tcPr>
            <w:tcW w:w="797" w:type="dxa"/>
            <w:tcBorders>
              <w:top w:val="nil"/>
              <w:left w:val="single" w:sz="8" w:space="0" w:color="auto"/>
              <w:bottom w:val="single" w:sz="8"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660</w:t>
            </w:r>
          </w:p>
        </w:tc>
        <w:tc>
          <w:tcPr>
            <w:tcW w:w="803" w:type="dxa"/>
            <w:tcBorders>
              <w:top w:val="nil"/>
              <w:left w:val="nil"/>
              <w:bottom w:val="single" w:sz="8"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1102,2</w:t>
            </w:r>
          </w:p>
        </w:tc>
        <w:tc>
          <w:tcPr>
            <w:tcW w:w="640" w:type="dxa"/>
            <w:tcBorders>
              <w:top w:val="nil"/>
              <w:left w:val="nil"/>
              <w:bottom w:val="single" w:sz="8"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744</w:t>
            </w:r>
          </w:p>
        </w:tc>
        <w:tc>
          <w:tcPr>
            <w:tcW w:w="641" w:type="dxa"/>
            <w:tcBorders>
              <w:top w:val="nil"/>
              <w:left w:val="nil"/>
              <w:bottom w:val="single" w:sz="8"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19,13</w:t>
            </w:r>
          </w:p>
        </w:tc>
        <w:tc>
          <w:tcPr>
            <w:tcW w:w="585" w:type="dxa"/>
            <w:tcBorders>
              <w:top w:val="nil"/>
              <w:left w:val="nil"/>
              <w:bottom w:val="single" w:sz="8"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486</w:t>
            </w:r>
          </w:p>
        </w:tc>
        <w:tc>
          <w:tcPr>
            <w:tcW w:w="548" w:type="dxa"/>
            <w:tcBorders>
              <w:top w:val="nil"/>
              <w:left w:val="nil"/>
              <w:bottom w:val="single" w:sz="8"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0,15</w:t>
            </w:r>
          </w:p>
        </w:tc>
        <w:tc>
          <w:tcPr>
            <w:tcW w:w="852" w:type="dxa"/>
            <w:tcBorders>
              <w:top w:val="nil"/>
              <w:left w:val="nil"/>
              <w:bottom w:val="single" w:sz="8"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0,1119</w:t>
            </w:r>
          </w:p>
        </w:tc>
        <w:tc>
          <w:tcPr>
            <w:tcW w:w="860" w:type="dxa"/>
            <w:tcBorders>
              <w:top w:val="nil"/>
              <w:left w:val="nil"/>
              <w:bottom w:val="single" w:sz="8" w:space="0" w:color="auto"/>
              <w:right w:val="single" w:sz="8"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1</w:t>
            </w:r>
          </w:p>
        </w:tc>
      </w:tr>
    </w:tbl>
    <w:p w:rsidR="004C52B3" w:rsidRDefault="004C52B3" w:rsidP="004C52B3">
      <w:pPr>
        <w:spacing w:line="480" w:lineRule="auto"/>
        <w:jc w:val="both"/>
        <w:rPr>
          <w:rFonts w:ascii="Arial" w:hAnsi="Arial" w:cs="Arial"/>
        </w:rPr>
      </w:pPr>
    </w:p>
    <w:p w:rsidR="004C52B3" w:rsidRDefault="004C52B3" w:rsidP="004C52B3">
      <w:pPr>
        <w:spacing w:line="480" w:lineRule="auto"/>
        <w:jc w:val="both"/>
        <w:rPr>
          <w:rFonts w:ascii="Arial" w:hAnsi="Arial" w:cs="Arial"/>
          <w:b/>
        </w:rPr>
      </w:pPr>
    </w:p>
    <w:p w:rsidR="004C52B3" w:rsidRDefault="004C52B3" w:rsidP="004C52B3">
      <w:pPr>
        <w:spacing w:line="480" w:lineRule="auto"/>
        <w:rPr>
          <w:rFonts w:ascii="Arial" w:hAnsi="Arial" w:cs="Arial"/>
        </w:rPr>
      </w:pPr>
    </w:p>
    <w:p w:rsidR="004C52B3" w:rsidRPr="00064E1A" w:rsidRDefault="004C52B3" w:rsidP="004C52B3">
      <w:pPr>
        <w:spacing w:line="480" w:lineRule="auto"/>
        <w:jc w:val="center"/>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t>Este modelo de ventilador presenta un diámetro de rotor muy grande, y un número de revoluciones relativamente pequeñas, esto implicaría construir un equipo muy grande y por lo tanto muy costoso.</w:t>
      </w:r>
    </w:p>
    <w:p w:rsidR="004C52B3" w:rsidRDefault="004C52B3" w:rsidP="00296B3F">
      <w:pPr>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t>De esta manera se decidió escalar el ventilador con lo que se logro construir la siguiente tabla de resultados.</w:t>
      </w:r>
    </w:p>
    <w:p w:rsidR="004C52B3" w:rsidRDefault="004C52B3" w:rsidP="004C52B3">
      <w:pPr>
        <w:spacing w:line="480" w:lineRule="auto"/>
        <w:jc w:val="center"/>
        <w:rPr>
          <w:rFonts w:ascii="Arial" w:hAnsi="Arial" w:cs="Arial"/>
          <w:b/>
          <w:i/>
          <w:sz w:val="22"/>
          <w:szCs w:val="22"/>
        </w:rPr>
      </w:pPr>
    </w:p>
    <w:p w:rsidR="004C52B3" w:rsidRDefault="004C52B3" w:rsidP="004C52B3">
      <w:pPr>
        <w:spacing w:line="480" w:lineRule="auto"/>
        <w:jc w:val="center"/>
        <w:rPr>
          <w:rFonts w:ascii="Arial" w:hAnsi="Arial" w:cs="Arial"/>
          <w:b/>
          <w:i/>
          <w:sz w:val="22"/>
          <w:szCs w:val="22"/>
        </w:rPr>
      </w:pPr>
    </w:p>
    <w:p w:rsidR="004C52B3" w:rsidRDefault="004C52B3" w:rsidP="004C52B3">
      <w:pPr>
        <w:spacing w:line="480" w:lineRule="auto"/>
        <w:jc w:val="center"/>
        <w:rPr>
          <w:rFonts w:ascii="Arial" w:hAnsi="Arial" w:cs="Arial"/>
          <w:b/>
          <w:i/>
          <w:sz w:val="22"/>
          <w:szCs w:val="22"/>
        </w:rPr>
      </w:pPr>
    </w:p>
    <w:p w:rsidR="004C52B3" w:rsidRDefault="004C52B3" w:rsidP="004C52B3">
      <w:pPr>
        <w:spacing w:line="480" w:lineRule="auto"/>
        <w:jc w:val="center"/>
        <w:rPr>
          <w:rFonts w:ascii="Arial" w:hAnsi="Arial" w:cs="Arial"/>
          <w:b/>
          <w:i/>
          <w:sz w:val="22"/>
          <w:szCs w:val="22"/>
        </w:rPr>
      </w:pPr>
    </w:p>
    <w:p w:rsidR="004C52B3" w:rsidRDefault="004C52B3" w:rsidP="004C52B3">
      <w:pPr>
        <w:spacing w:line="480" w:lineRule="auto"/>
        <w:jc w:val="center"/>
        <w:rPr>
          <w:rFonts w:ascii="Arial" w:hAnsi="Arial" w:cs="Arial"/>
          <w:b/>
          <w:i/>
          <w:sz w:val="22"/>
          <w:szCs w:val="22"/>
        </w:rPr>
      </w:pPr>
    </w:p>
    <w:p w:rsidR="004C52B3" w:rsidRPr="00296B3F" w:rsidRDefault="004C52B3" w:rsidP="00296B3F">
      <w:pPr>
        <w:jc w:val="center"/>
        <w:rPr>
          <w:rFonts w:ascii="Arial" w:hAnsi="Arial" w:cs="Arial"/>
          <w:b/>
        </w:rPr>
      </w:pPr>
      <w:r w:rsidRPr="00296B3F">
        <w:rPr>
          <w:rFonts w:ascii="Arial" w:hAnsi="Arial" w:cs="Arial"/>
          <w:b/>
        </w:rPr>
        <w:lastRenderedPageBreak/>
        <w:t>TABLA 8</w:t>
      </w:r>
    </w:p>
    <w:p w:rsidR="004C52B3" w:rsidRPr="00296B3F" w:rsidRDefault="004C52B3" w:rsidP="00296B3F">
      <w:pPr>
        <w:jc w:val="center"/>
        <w:rPr>
          <w:rFonts w:ascii="Arial" w:hAnsi="Arial" w:cs="Arial"/>
          <w:b/>
          <w:sz w:val="22"/>
          <w:szCs w:val="22"/>
        </w:rPr>
      </w:pPr>
    </w:p>
    <w:p w:rsidR="004C52B3" w:rsidRPr="00296B3F" w:rsidRDefault="004C52B3" w:rsidP="00296B3F">
      <w:pPr>
        <w:jc w:val="center"/>
        <w:rPr>
          <w:rFonts w:ascii="Arial" w:hAnsi="Arial" w:cs="Arial"/>
          <w:b/>
        </w:rPr>
      </w:pPr>
    </w:p>
    <w:p w:rsidR="004C52B3" w:rsidRPr="00296B3F" w:rsidRDefault="004C52B3" w:rsidP="00296B3F">
      <w:pPr>
        <w:jc w:val="center"/>
        <w:rPr>
          <w:rFonts w:ascii="Arial" w:hAnsi="Arial" w:cs="Arial"/>
          <w:b/>
          <w:i/>
        </w:rPr>
      </w:pPr>
      <w:r w:rsidRPr="00296B3F">
        <w:rPr>
          <w:rFonts w:ascii="Arial" w:hAnsi="Arial" w:cs="Arial"/>
          <w:b/>
        </w:rPr>
        <w:t xml:space="preserve"> RESULTADOS DE DIFERENTES ESCALAMIENTOS VENTILADORES</w:t>
      </w:r>
    </w:p>
    <w:p w:rsidR="004C52B3" w:rsidRDefault="004C52B3" w:rsidP="00296B3F">
      <w:pPr>
        <w:jc w:val="center"/>
        <w:rPr>
          <w:rFonts w:ascii="Arial" w:hAnsi="Arial" w:cs="Arial"/>
          <w:b/>
          <w:i/>
          <w:sz w:val="22"/>
          <w:szCs w:val="22"/>
        </w:rPr>
      </w:pPr>
    </w:p>
    <w:p w:rsidR="004C52B3" w:rsidRDefault="004C52B3" w:rsidP="00296B3F">
      <w:pPr>
        <w:jc w:val="center"/>
        <w:rPr>
          <w:rFonts w:ascii="Arial" w:hAnsi="Arial" w:cs="Arial"/>
          <w:b/>
          <w:i/>
          <w:sz w:val="22"/>
          <w:szCs w:val="22"/>
        </w:rPr>
      </w:pPr>
    </w:p>
    <w:tbl>
      <w:tblPr>
        <w:tblpPr w:leftFromText="141" w:rightFromText="141" w:vertAnchor="page" w:horzAnchor="margin" w:tblpXSpec="center" w:tblpY="4069"/>
        <w:tblW w:w="5830" w:type="dxa"/>
        <w:tblCellMar>
          <w:left w:w="70" w:type="dxa"/>
          <w:right w:w="70" w:type="dxa"/>
        </w:tblCellMar>
        <w:tblLook w:val="0000"/>
      </w:tblPr>
      <w:tblGrid>
        <w:gridCol w:w="797"/>
        <w:gridCol w:w="803"/>
        <w:gridCol w:w="640"/>
        <w:gridCol w:w="635"/>
        <w:gridCol w:w="585"/>
        <w:gridCol w:w="548"/>
        <w:gridCol w:w="852"/>
        <w:gridCol w:w="970"/>
      </w:tblGrid>
      <w:tr w:rsidR="00296B3F">
        <w:trPr>
          <w:trHeight w:val="255"/>
        </w:trPr>
        <w:tc>
          <w:tcPr>
            <w:tcW w:w="1600" w:type="dxa"/>
            <w:gridSpan w:val="2"/>
            <w:tcBorders>
              <w:top w:val="single" w:sz="8" w:space="0" w:color="auto"/>
              <w:left w:val="single" w:sz="8" w:space="0" w:color="auto"/>
              <w:bottom w:val="single" w:sz="4" w:space="0" w:color="auto"/>
              <w:right w:val="single" w:sz="4" w:space="0" w:color="000000"/>
            </w:tcBorders>
            <w:noWrap/>
            <w:vAlign w:val="bottom"/>
          </w:tcPr>
          <w:p w:rsidR="00296B3F" w:rsidRDefault="00296B3F" w:rsidP="00296B3F">
            <w:pPr>
              <w:spacing w:line="480" w:lineRule="auto"/>
              <w:jc w:val="center"/>
              <w:rPr>
                <w:rFonts w:ascii="Arial" w:hAnsi="Arial" w:cs="Arial"/>
                <w:b/>
                <w:bCs/>
                <w:i/>
                <w:iCs/>
                <w:sz w:val="20"/>
                <w:szCs w:val="20"/>
              </w:rPr>
            </w:pPr>
            <w:r>
              <w:rPr>
                <w:rFonts w:ascii="Arial" w:hAnsi="Arial" w:cs="Arial"/>
                <w:b/>
                <w:bCs/>
                <w:i/>
                <w:iCs/>
                <w:sz w:val="20"/>
                <w:szCs w:val="20"/>
              </w:rPr>
              <w:t>Caudal 2</w:t>
            </w:r>
          </w:p>
        </w:tc>
        <w:tc>
          <w:tcPr>
            <w:tcW w:w="1275" w:type="dxa"/>
            <w:gridSpan w:val="2"/>
            <w:tcBorders>
              <w:top w:val="single" w:sz="8" w:space="0" w:color="auto"/>
              <w:left w:val="nil"/>
              <w:bottom w:val="single" w:sz="4" w:space="0" w:color="auto"/>
              <w:right w:val="single" w:sz="4" w:space="0" w:color="000000"/>
            </w:tcBorders>
            <w:noWrap/>
            <w:vAlign w:val="bottom"/>
          </w:tcPr>
          <w:p w:rsidR="00296B3F" w:rsidRDefault="00296B3F" w:rsidP="00296B3F">
            <w:pPr>
              <w:spacing w:line="480" w:lineRule="auto"/>
              <w:jc w:val="center"/>
              <w:rPr>
                <w:rFonts w:ascii="Arial" w:hAnsi="Arial" w:cs="Arial"/>
                <w:b/>
                <w:bCs/>
                <w:i/>
                <w:iCs/>
                <w:sz w:val="20"/>
                <w:szCs w:val="20"/>
              </w:rPr>
            </w:pPr>
            <w:r>
              <w:rPr>
                <w:rFonts w:ascii="Arial" w:hAnsi="Arial" w:cs="Arial"/>
                <w:b/>
                <w:bCs/>
                <w:i/>
                <w:iCs/>
                <w:sz w:val="20"/>
                <w:szCs w:val="20"/>
              </w:rPr>
              <w:t>Diametro2</w:t>
            </w:r>
          </w:p>
        </w:tc>
        <w:tc>
          <w:tcPr>
            <w:tcW w:w="585" w:type="dxa"/>
            <w:tcBorders>
              <w:top w:val="single" w:sz="8" w:space="0" w:color="auto"/>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b/>
                <w:bCs/>
                <w:i/>
                <w:iCs/>
                <w:sz w:val="20"/>
                <w:szCs w:val="20"/>
              </w:rPr>
            </w:pPr>
            <w:r>
              <w:rPr>
                <w:rFonts w:ascii="Arial" w:hAnsi="Arial" w:cs="Arial"/>
                <w:b/>
                <w:bCs/>
                <w:i/>
                <w:iCs/>
                <w:sz w:val="20"/>
                <w:szCs w:val="20"/>
              </w:rPr>
              <w:t>N2</w:t>
            </w:r>
          </w:p>
        </w:tc>
        <w:tc>
          <w:tcPr>
            <w:tcW w:w="1400" w:type="dxa"/>
            <w:gridSpan w:val="2"/>
            <w:tcBorders>
              <w:top w:val="single" w:sz="8" w:space="0" w:color="auto"/>
              <w:left w:val="nil"/>
              <w:bottom w:val="single" w:sz="4" w:space="0" w:color="auto"/>
              <w:right w:val="single" w:sz="4" w:space="0" w:color="000000"/>
            </w:tcBorders>
            <w:noWrap/>
            <w:vAlign w:val="bottom"/>
          </w:tcPr>
          <w:p w:rsidR="00296B3F" w:rsidRDefault="00296B3F" w:rsidP="00296B3F">
            <w:pPr>
              <w:spacing w:line="480" w:lineRule="auto"/>
              <w:jc w:val="center"/>
              <w:rPr>
                <w:rFonts w:ascii="Arial" w:hAnsi="Arial" w:cs="Arial"/>
                <w:b/>
                <w:bCs/>
                <w:i/>
                <w:iCs/>
                <w:sz w:val="20"/>
                <w:szCs w:val="20"/>
              </w:rPr>
            </w:pPr>
            <w:r>
              <w:rPr>
                <w:rFonts w:ascii="Arial" w:hAnsi="Arial" w:cs="Arial"/>
                <w:b/>
                <w:bCs/>
                <w:i/>
                <w:iCs/>
                <w:sz w:val="20"/>
                <w:szCs w:val="20"/>
              </w:rPr>
              <w:t>Potencia 2</w:t>
            </w:r>
          </w:p>
        </w:tc>
        <w:tc>
          <w:tcPr>
            <w:tcW w:w="970" w:type="dxa"/>
            <w:tcBorders>
              <w:top w:val="single" w:sz="8" w:space="0" w:color="auto"/>
              <w:left w:val="nil"/>
              <w:bottom w:val="single" w:sz="4" w:space="0" w:color="auto"/>
              <w:right w:val="single" w:sz="8" w:space="0" w:color="auto"/>
            </w:tcBorders>
            <w:noWrap/>
            <w:vAlign w:val="bottom"/>
          </w:tcPr>
          <w:p w:rsidR="00296B3F" w:rsidRDefault="00296B3F" w:rsidP="00296B3F">
            <w:pPr>
              <w:spacing w:line="480" w:lineRule="auto"/>
              <w:jc w:val="center"/>
              <w:rPr>
                <w:rFonts w:ascii="Arial" w:hAnsi="Arial" w:cs="Arial"/>
                <w:b/>
                <w:bCs/>
                <w:i/>
                <w:iCs/>
                <w:sz w:val="20"/>
                <w:szCs w:val="20"/>
              </w:rPr>
            </w:pPr>
            <w:r>
              <w:rPr>
                <w:rFonts w:ascii="Arial" w:hAnsi="Arial" w:cs="Arial"/>
                <w:b/>
                <w:bCs/>
                <w:i/>
                <w:iCs/>
                <w:sz w:val="20"/>
                <w:szCs w:val="20"/>
              </w:rPr>
              <w:t>Carga 2</w:t>
            </w:r>
          </w:p>
        </w:tc>
      </w:tr>
      <w:tr w:rsidR="00296B3F">
        <w:trPr>
          <w:trHeight w:val="255"/>
        </w:trPr>
        <w:tc>
          <w:tcPr>
            <w:tcW w:w="797" w:type="dxa"/>
            <w:tcBorders>
              <w:top w:val="nil"/>
              <w:left w:val="single" w:sz="8" w:space="0" w:color="auto"/>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i/>
                <w:iCs/>
                <w:sz w:val="16"/>
                <w:szCs w:val="16"/>
              </w:rPr>
            </w:pPr>
            <w:r>
              <w:rPr>
                <w:rFonts w:ascii="Arial" w:hAnsi="Arial" w:cs="Arial"/>
                <w:i/>
                <w:iCs/>
                <w:sz w:val="16"/>
                <w:szCs w:val="16"/>
              </w:rPr>
              <w:t>Q2 CFM</w:t>
            </w:r>
          </w:p>
        </w:tc>
        <w:tc>
          <w:tcPr>
            <w:tcW w:w="803" w:type="dxa"/>
            <w:tcBorders>
              <w:top w:val="nil"/>
              <w:left w:val="single" w:sz="4" w:space="0" w:color="auto"/>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i/>
                <w:iCs/>
                <w:sz w:val="16"/>
                <w:szCs w:val="16"/>
                <w:lang w:val="en-US"/>
              </w:rPr>
            </w:pPr>
            <w:r>
              <w:rPr>
                <w:rFonts w:ascii="Arial" w:hAnsi="Arial" w:cs="Arial"/>
                <w:i/>
                <w:iCs/>
                <w:sz w:val="16"/>
                <w:szCs w:val="16"/>
                <w:lang w:val="en-US"/>
              </w:rPr>
              <w:t>Q2 m</w:t>
            </w:r>
            <w:r>
              <w:rPr>
                <w:rFonts w:ascii="Arial" w:hAnsi="Arial" w:cs="Arial"/>
                <w:i/>
                <w:iCs/>
                <w:sz w:val="16"/>
                <w:szCs w:val="16"/>
                <w:vertAlign w:val="superscript"/>
                <w:lang w:val="en-US"/>
              </w:rPr>
              <w:t>3</w:t>
            </w:r>
            <w:r>
              <w:rPr>
                <w:rFonts w:ascii="Arial" w:hAnsi="Arial" w:cs="Arial"/>
                <w:i/>
                <w:iCs/>
                <w:sz w:val="16"/>
                <w:szCs w:val="16"/>
                <w:lang w:val="en-US"/>
              </w:rPr>
              <w:t>/s</w:t>
            </w:r>
          </w:p>
        </w:tc>
        <w:tc>
          <w:tcPr>
            <w:tcW w:w="640"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i/>
                <w:iCs/>
                <w:sz w:val="16"/>
                <w:szCs w:val="16"/>
                <w:lang w:val="en-US"/>
              </w:rPr>
            </w:pPr>
            <w:r>
              <w:rPr>
                <w:rFonts w:ascii="Arial" w:hAnsi="Arial" w:cs="Arial"/>
                <w:i/>
                <w:iCs/>
                <w:sz w:val="16"/>
                <w:szCs w:val="16"/>
                <w:lang w:val="en-US"/>
              </w:rPr>
              <w:t>In</w:t>
            </w:r>
          </w:p>
        </w:tc>
        <w:tc>
          <w:tcPr>
            <w:tcW w:w="63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i/>
                <w:iCs/>
                <w:sz w:val="16"/>
                <w:szCs w:val="16"/>
                <w:lang w:val="en-US"/>
              </w:rPr>
            </w:pPr>
            <w:r>
              <w:rPr>
                <w:rFonts w:ascii="Arial" w:hAnsi="Arial" w:cs="Arial"/>
                <w:i/>
                <w:iCs/>
                <w:sz w:val="16"/>
                <w:szCs w:val="16"/>
                <w:lang w:val="en-US"/>
              </w:rPr>
              <w:t>mm</w:t>
            </w:r>
          </w:p>
        </w:tc>
        <w:tc>
          <w:tcPr>
            <w:tcW w:w="58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i/>
                <w:iCs/>
                <w:sz w:val="16"/>
                <w:szCs w:val="16"/>
                <w:lang w:val="en-US"/>
              </w:rPr>
            </w:pPr>
            <w:r>
              <w:rPr>
                <w:rFonts w:ascii="Arial" w:hAnsi="Arial" w:cs="Arial"/>
                <w:i/>
                <w:iCs/>
                <w:sz w:val="16"/>
                <w:szCs w:val="16"/>
                <w:lang w:val="en-US"/>
              </w:rPr>
              <w:t>rpm</w:t>
            </w:r>
          </w:p>
        </w:tc>
        <w:tc>
          <w:tcPr>
            <w:tcW w:w="548"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i/>
                <w:iCs/>
                <w:sz w:val="16"/>
                <w:szCs w:val="16"/>
                <w:lang w:val="en-US"/>
              </w:rPr>
            </w:pPr>
            <w:r>
              <w:rPr>
                <w:rFonts w:ascii="Arial" w:hAnsi="Arial" w:cs="Arial"/>
                <w:i/>
                <w:iCs/>
                <w:sz w:val="16"/>
                <w:szCs w:val="16"/>
                <w:lang w:val="en-US"/>
              </w:rPr>
              <w:t>HP</w:t>
            </w:r>
          </w:p>
        </w:tc>
        <w:tc>
          <w:tcPr>
            <w:tcW w:w="852"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i/>
                <w:iCs/>
                <w:sz w:val="16"/>
                <w:szCs w:val="16"/>
                <w:lang w:val="en-US"/>
              </w:rPr>
            </w:pPr>
            <w:r>
              <w:rPr>
                <w:rFonts w:ascii="Arial" w:hAnsi="Arial" w:cs="Arial"/>
                <w:i/>
                <w:iCs/>
                <w:sz w:val="16"/>
                <w:szCs w:val="16"/>
                <w:lang w:val="en-US"/>
              </w:rPr>
              <w:t>kW</w:t>
            </w:r>
          </w:p>
        </w:tc>
        <w:tc>
          <w:tcPr>
            <w:tcW w:w="970" w:type="dxa"/>
            <w:tcBorders>
              <w:top w:val="nil"/>
              <w:left w:val="nil"/>
              <w:bottom w:val="single" w:sz="4" w:space="0" w:color="auto"/>
              <w:right w:val="single" w:sz="8" w:space="0" w:color="auto"/>
            </w:tcBorders>
            <w:noWrap/>
            <w:vAlign w:val="bottom"/>
          </w:tcPr>
          <w:p w:rsidR="00296B3F" w:rsidRDefault="00296B3F" w:rsidP="00296B3F">
            <w:pPr>
              <w:spacing w:line="480" w:lineRule="auto"/>
              <w:jc w:val="center"/>
              <w:rPr>
                <w:rFonts w:ascii="Arial" w:hAnsi="Arial" w:cs="Arial"/>
                <w:i/>
                <w:iCs/>
                <w:sz w:val="16"/>
                <w:szCs w:val="16"/>
                <w:lang w:val="en-US"/>
              </w:rPr>
            </w:pPr>
            <w:r>
              <w:rPr>
                <w:rFonts w:ascii="Arial" w:hAnsi="Arial" w:cs="Arial"/>
                <w:i/>
                <w:iCs/>
                <w:sz w:val="16"/>
                <w:szCs w:val="16"/>
                <w:lang w:val="en-US"/>
              </w:rPr>
              <w:t>in H2O</w:t>
            </w:r>
          </w:p>
        </w:tc>
      </w:tr>
      <w:tr w:rsidR="00296B3F">
        <w:trPr>
          <w:trHeight w:val="255"/>
        </w:trPr>
        <w:tc>
          <w:tcPr>
            <w:tcW w:w="797" w:type="dxa"/>
            <w:tcBorders>
              <w:top w:val="nil"/>
              <w:left w:val="single" w:sz="8" w:space="0" w:color="auto"/>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660</w:t>
            </w:r>
          </w:p>
        </w:tc>
        <w:tc>
          <w:tcPr>
            <w:tcW w:w="803"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0.3</w:t>
            </w:r>
          </w:p>
        </w:tc>
        <w:tc>
          <w:tcPr>
            <w:tcW w:w="640"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15</w:t>
            </w:r>
          </w:p>
        </w:tc>
        <w:tc>
          <w:tcPr>
            <w:tcW w:w="63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381</w:t>
            </w:r>
          </w:p>
        </w:tc>
        <w:tc>
          <w:tcPr>
            <w:tcW w:w="58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1542</w:t>
            </w:r>
          </w:p>
        </w:tc>
        <w:tc>
          <w:tcPr>
            <w:tcW w:w="548"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0,40</w:t>
            </w:r>
          </w:p>
        </w:tc>
        <w:tc>
          <w:tcPr>
            <w:tcW w:w="852"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0,296</w:t>
            </w:r>
          </w:p>
        </w:tc>
        <w:tc>
          <w:tcPr>
            <w:tcW w:w="970" w:type="dxa"/>
            <w:tcBorders>
              <w:top w:val="nil"/>
              <w:left w:val="nil"/>
              <w:bottom w:val="single" w:sz="4" w:space="0" w:color="auto"/>
              <w:right w:val="single" w:sz="8"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2,6</w:t>
            </w:r>
          </w:p>
        </w:tc>
      </w:tr>
      <w:tr w:rsidR="00296B3F">
        <w:trPr>
          <w:trHeight w:val="255"/>
        </w:trPr>
        <w:tc>
          <w:tcPr>
            <w:tcW w:w="797" w:type="dxa"/>
            <w:tcBorders>
              <w:top w:val="single" w:sz="4" w:space="0" w:color="auto"/>
              <w:left w:val="single" w:sz="8" w:space="0" w:color="auto"/>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b/>
                <w:sz w:val="20"/>
                <w:szCs w:val="20"/>
              </w:rPr>
            </w:pPr>
            <w:r>
              <w:rPr>
                <w:rFonts w:ascii="Arial" w:hAnsi="Arial" w:cs="Arial"/>
                <w:b/>
                <w:sz w:val="20"/>
                <w:szCs w:val="20"/>
              </w:rPr>
              <w:t>660</w:t>
            </w:r>
          </w:p>
        </w:tc>
        <w:tc>
          <w:tcPr>
            <w:tcW w:w="803" w:type="dxa"/>
            <w:tcBorders>
              <w:top w:val="single" w:sz="4" w:space="0" w:color="auto"/>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b/>
                <w:sz w:val="20"/>
                <w:szCs w:val="20"/>
              </w:rPr>
            </w:pPr>
            <w:r>
              <w:rPr>
                <w:rFonts w:ascii="Arial" w:hAnsi="Arial" w:cs="Arial"/>
                <w:b/>
                <w:sz w:val="20"/>
                <w:szCs w:val="20"/>
              </w:rPr>
              <w:t>0.3</w:t>
            </w:r>
          </w:p>
        </w:tc>
        <w:tc>
          <w:tcPr>
            <w:tcW w:w="640"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b/>
                <w:bCs/>
                <w:sz w:val="20"/>
                <w:szCs w:val="20"/>
              </w:rPr>
            </w:pPr>
            <w:r>
              <w:rPr>
                <w:rFonts w:ascii="Arial" w:hAnsi="Arial" w:cs="Arial"/>
                <w:b/>
                <w:bCs/>
                <w:sz w:val="20"/>
                <w:szCs w:val="20"/>
              </w:rPr>
              <w:t>14,5</w:t>
            </w:r>
          </w:p>
        </w:tc>
        <w:tc>
          <w:tcPr>
            <w:tcW w:w="63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b/>
                <w:sz w:val="20"/>
                <w:szCs w:val="20"/>
              </w:rPr>
            </w:pPr>
            <w:r>
              <w:rPr>
                <w:rFonts w:ascii="Arial" w:hAnsi="Arial" w:cs="Arial"/>
                <w:b/>
                <w:sz w:val="20"/>
                <w:szCs w:val="20"/>
              </w:rPr>
              <w:t>368</w:t>
            </w:r>
          </w:p>
        </w:tc>
        <w:tc>
          <w:tcPr>
            <w:tcW w:w="58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b/>
                <w:bCs/>
                <w:sz w:val="20"/>
                <w:szCs w:val="20"/>
              </w:rPr>
            </w:pPr>
            <w:r>
              <w:rPr>
                <w:rFonts w:ascii="Arial" w:hAnsi="Arial" w:cs="Arial"/>
                <w:b/>
                <w:bCs/>
                <w:sz w:val="20"/>
                <w:szCs w:val="20"/>
              </w:rPr>
              <w:t>1707</w:t>
            </w:r>
          </w:p>
        </w:tc>
        <w:tc>
          <w:tcPr>
            <w:tcW w:w="548"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b/>
                <w:bCs/>
                <w:sz w:val="20"/>
                <w:szCs w:val="20"/>
              </w:rPr>
            </w:pPr>
            <w:r>
              <w:rPr>
                <w:rFonts w:ascii="Arial" w:hAnsi="Arial" w:cs="Arial"/>
                <w:b/>
                <w:bCs/>
                <w:sz w:val="20"/>
                <w:szCs w:val="20"/>
              </w:rPr>
              <w:t>0,45</w:t>
            </w:r>
          </w:p>
        </w:tc>
        <w:tc>
          <w:tcPr>
            <w:tcW w:w="852"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b/>
                <w:bCs/>
                <w:sz w:val="20"/>
                <w:szCs w:val="20"/>
              </w:rPr>
            </w:pPr>
            <w:r>
              <w:rPr>
                <w:rFonts w:ascii="Arial" w:hAnsi="Arial" w:cs="Arial"/>
                <w:b/>
                <w:bCs/>
                <w:sz w:val="20"/>
                <w:szCs w:val="20"/>
              </w:rPr>
              <w:t>0,339</w:t>
            </w:r>
          </w:p>
        </w:tc>
        <w:tc>
          <w:tcPr>
            <w:tcW w:w="970" w:type="dxa"/>
            <w:tcBorders>
              <w:top w:val="nil"/>
              <w:left w:val="nil"/>
              <w:bottom w:val="single" w:sz="4" w:space="0" w:color="auto"/>
              <w:right w:val="single" w:sz="8" w:space="0" w:color="auto"/>
            </w:tcBorders>
            <w:noWrap/>
            <w:vAlign w:val="bottom"/>
          </w:tcPr>
          <w:p w:rsidR="00296B3F" w:rsidRDefault="00296B3F" w:rsidP="00296B3F">
            <w:pPr>
              <w:spacing w:line="480" w:lineRule="auto"/>
              <w:jc w:val="center"/>
              <w:rPr>
                <w:rFonts w:ascii="Arial" w:hAnsi="Arial" w:cs="Arial"/>
                <w:b/>
                <w:bCs/>
                <w:sz w:val="20"/>
                <w:szCs w:val="20"/>
              </w:rPr>
            </w:pPr>
            <w:r>
              <w:rPr>
                <w:rFonts w:ascii="Arial" w:hAnsi="Arial" w:cs="Arial"/>
                <w:b/>
                <w:bCs/>
                <w:sz w:val="20"/>
                <w:szCs w:val="20"/>
              </w:rPr>
              <w:t>3,0</w:t>
            </w:r>
          </w:p>
        </w:tc>
      </w:tr>
      <w:tr w:rsidR="00296B3F">
        <w:trPr>
          <w:trHeight w:val="255"/>
        </w:trPr>
        <w:tc>
          <w:tcPr>
            <w:tcW w:w="797" w:type="dxa"/>
            <w:tcBorders>
              <w:top w:val="single" w:sz="4" w:space="0" w:color="auto"/>
              <w:left w:val="single" w:sz="8" w:space="0" w:color="auto"/>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660</w:t>
            </w:r>
          </w:p>
        </w:tc>
        <w:tc>
          <w:tcPr>
            <w:tcW w:w="803" w:type="dxa"/>
            <w:tcBorders>
              <w:top w:val="single" w:sz="4" w:space="0" w:color="auto"/>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0.3</w:t>
            </w:r>
          </w:p>
        </w:tc>
        <w:tc>
          <w:tcPr>
            <w:tcW w:w="640"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14</w:t>
            </w:r>
          </w:p>
        </w:tc>
        <w:tc>
          <w:tcPr>
            <w:tcW w:w="63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356</w:t>
            </w:r>
          </w:p>
        </w:tc>
        <w:tc>
          <w:tcPr>
            <w:tcW w:w="58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1897</w:t>
            </w:r>
          </w:p>
        </w:tc>
        <w:tc>
          <w:tcPr>
            <w:tcW w:w="548"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0,52</w:t>
            </w:r>
          </w:p>
        </w:tc>
        <w:tc>
          <w:tcPr>
            <w:tcW w:w="852"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0,390</w:t>
            </w:r>
          </w:p>
        </w:tc>
        <w:tc>
          <w:tcPr>
            <w:tcW w:w="970" w:type="dxa"/>
            <w:tcBorders>
              <w:top w:val="nil"/>
              <w:left w:val="nil"/>
              <w:bottom w:val="single" w:sz="4" w:space="0" w:color="auto"/>
              <w:right w:val="single" w:sz="8"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3,5</w:t>
            </w:r>
          </w:p>
        </w:tc>
      </w:tr>
      <w:tr w:rsidR="00296B3F">
        <w:trPr>
          <w:trHeight w:val="255"/>
        </w:trPr>
        <w:tc>
          <w:tcPr>
            <w:tcW w:w="797" w:type="dxa"/>
            <w:tcBorders>
              <w:top w:val="single" w:sz="4" w:space="0" w:color="auto"/>
              <w:left w:val="single" w:sz="8" w:space="0" w:color="auto"/>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660</w:t>
            </w:r>
          </w:p>
        </w:tc>
        <w:tc>
          <w:tcPr>
            <w:tcW w:w="803" w:type="dxa"/>
            <w:tcBorders>
              <w:top w:val="single" w:sz="4" w:space="0" w:color="auto"/>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0.3</w:t>
            </w:r>
          </w:p>
        </w:tc>
        <w:tc>
          <w:tcPr>
            <w:tcW w:w="640"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13</w:t>
            </w:r>
          </w:p>
        </w:tc>
        <w:tc>
          <w:tcPr>
            <w:tcW w:w="63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330</w:t>
            </w:r>
          </w:p>
        </w:tc>
        <w:tc>
          <w:tcPr>
            <w:tcW w:w="58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2369</w:t>
            </w:r>
          </w:p>
        </w:tc>
        <w:tc>
          <w:tcPr>
            <w:tcW w:w="548"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0,70</w:t>
            </w:r>
          </w:p>
        </w:tc>
        <w:tc>
          <w:tcPr>
            <w:tcW w:w="852"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0,524</w:t>
            </w:r>
          </w:p>
        </w:tc>
        <w:tc>
          <w:tcPr>
            <w:tcW w:w="970" w:type="dxa"/>
            <w:tcBorders>
              <w:top w:val="nil"/>
              <w:left w:val="nil"/>
              <w:bottom w:val="single" w:sz="4" w:space="0" w:color="auto"/>
              <w:right w:val="single" w:sz="8"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4,7</w:t>
            </w:r>
          </w:p>
        </w:tc>
      </w:tr>
      <w:tr w:rsidR="00296B3F">
        <w:trPr>
          <w:trHeight w:val="255"/>
        </w:trPr>
        <w:tc>
          <w:tcPr>
            <w:tcW w:w="797" w:type="dxa"/>
            <w:tcBorders>
              <w:top w:val="single" w:sz="4" w:space="0" w:color="auto"/>
              <w:left w:val="single" w:sz="8" w:space="0" w:color="auto"/>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660</w:t>
            </w:r>
          </w:p>
        </w:tc>
        <w:tc>
          <w:tcPr>
            <w:tcW w:w="803" w:type="dxa"/>
            <w:tcBorders>
              <w:top w:val="single" w:sz="4" w:space="0" w:color="auto"/>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0.3</w:t>
            </w:r>
          </w:p>
        </w:tc>
        <w:tc>
          <w:tcPr>
            <w:tcW w:w="640"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12</w:t>
            </w:r>
          </w:p>
        </w:tc>
        <w:tc>
          <w:tcPr>
            <w:tcW w:w="63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305</w:t>
            </w:r>
          </w:p>
        </w:tc>
        <w:tc>
          <w:tcPr>
            <w:tcW w:w="585"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3012</w:t>
            </w:r>
          </w:p>
        </w:tc>
        <w:tc>
          <w:tcPr>
            <w:tcW w:w="548"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0,97</w:t>
            </w:r>
          </w:p>
        </w:tc>
        <w:tc>
          <w:tcPr>
            <w:tcW w:w="852" w:type="dxa"/>
            <w:tcBorders>
              <w:top w:val="nil"/>
              <w:left w:val="nil"/>
              <w:bottom w:val="single" w:sz="4"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0,722</w:t>
            </w:r>
          </w:p>
        </w:tc>
        <w:tc>
          <w:tcPr>
            <w:tcW w:w="970" w:type="dxa"/>
            <w:tcBorders>
              <w:top w:val="nil"/>
              <w:left w:val="nil"/>
              <w:bottom w:val="single" w:sz="4" w:space="0" w:color="auto"/>
              <w:right w:val="single" w:sz="8"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6,5</w:t>
            </w:r>
          </w:p>
        </w:tc>
      </w:tr>
      <w:tr w:rsidR="00296B3F">
        <w:trPr>
          <w:trHeight w:val="270"/>
        </w:trPr>
        <w:tc>
          <w:tcPr>
            <w:tcW w:w="797" w:type="dxa"/>
            <w:tcBorders>
              <w:top w:val="single" w:sz="4" w:space="0" w:color="auto"/>
              <w:left w:val="single" w:sz="8" w:space="0" w:color="auto"/>
              <w:bottom w:val="single" w:sz="8"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660</w:t>
            </w:r>
          </w:p>
        </w:tc>
        <w:tc>
          <w:tcPr>
            <w:tcW w:w="803" w:type="dxa"/>
            <w:tcBorders>
              <w:top w:val="single" w:sz="4" w:space="0" w:color="auto"/>
              <w:left w:val="nil"/>
              <w:bottom w:val="single" w:sz="8"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0.3</w:t>
            </w:r>
          </w:p>
        </w:tc>
        <w:tc>
          <w:tcPr>
            <w:tcW w:w="640" w:type="dxa"/>
            <w:tcBorders>
              <w:top w:val="nil"/>
              <w:left w:val="nil"/>
              <w:bottom w:val="single" w:sz="8"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10</w:t>
            </w:r>
          </w:p>
        </w:tc>
        <w:tc>
          <w:tcPr>
            <w:tcW w:w="635" w:type="dxa"/>
            <w:tcBorders>
              <w:top w:val="nil"/>
              <w:left w:val="nil"/>
              <w:bottom w:val="single" w:sz="8"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254</w:t>
            </w:r>
          </w:p>
        </w:tc>
        <w:tc>
          <w:tcPr>
            <w:tcW w:w="585" w:type="dxa"/>
            <w:tcBorders>
              <w:top w:val="nil"/>
              <w:left w:val="nil"/>
              <w:bottom w:val="single" w:sz="8"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5204</w:t>
            </w:r>
          </w:p>
        </w:tc>
        <w:tc>
          <w:tcPr>
            <w:tcW w:w="548" w:type="dxa"/>
            <w:tcBorders>
              <w:top w:val="nil"/>
              <w:left w:val="nil"/>
              <w:bottom w:val="single" w:sz="8"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2,01</w:t>
            </w:r>
          </w:p>
        </w:tc>
        <w:tc>
          <w:tcPr>
            <w:tcW w:w="852" w:type="dxa"/>
            <w:tcBorders>
              <w:top w:val="nil"/>
              <w:left w:val="nil"/>
              <w:bottom w:val="single" w:sz="8" w:space="0" w:color="auto"/>
              <w:right w:val="single" w:sz="4"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1,497</w:t>
            </w:r>
          </w:p>
        </w:tc>
        <w:tc>
          <w:tcPr>
            <w:tcW w:w="970" w:type="dxa"/>
            <w:tcBorders>
              <w:top w:val="nil"/>
              <w:left w:val="nil"/>
              <w:bottom w:val="single" w:sz="8" w:space="0" w:color="auto"/>
              <w:right w:val="single" w:sz="8" w:space="0" w:color="auto"/>
            </w:tcBorders>
            <w:noWrap/>
            <w:vAlign w:val="bottom"/>
          </w:tcPr>
          <w:p w:rsidR="00296B3F" w:rsidRDefault="00296B3F" w:rsidP="00296B3F">
            <w:pPr>
              <w:spacing w:line="480" w:lineRule="auto"/>
              <w:jc w:val="center"/>
              <w:rPr>
                <w:rFonts w:ascii="Arial" w:hAnsi="Arial" w:cs="Arial"/>
                <w:sz w:val="20"/>
                <w:szCs w:val="20"/>
              </w:rPr>
            </w:pPr>
            <w:r>
              <w:rPr>
                <w:rFonts w:ascii="Arial" w:hAnsi="Arial" w:cs="Arial"/>
                <w:sz w:val="20"/>
                <w:szCs w:val="20"/>
              </w:rPr>
              <w:t>13,4</w:t>
            </w:r>
          </w:p>
        </w:tc>
      </w:tr>
    </w:tbl>
    <w:p w:rsidR="004C52B3" w:rsidRDefault="004C52B3" w:rsidP="004C52B3">
      <w:pPr>
        <w:spacing w:line="480" w:lineRule="auto"/>
        <w:rPr>
          <w:rFonts w:ascii="Arial" w:hAnsi="Arial" w:cs="Arial"/>
          <w:b/>
          <w:i/>
          <w:sz w:val="22"/>
          <w:szCs w:val="22"/>
        </w:rPr>
      </w:pPr>
    </w:p>
    <w:p w:rsidR="004C52B3" w:rsidRPr="006A7C7A" w:rsidRDefault="004C52B3" w:rsidP="004C52B3">
      <w:pPr>
        <w:spacing w:line="480" w:lineRule="auto"/>
        <w:ind w:left="2880"/>
        <w:rPr>
          <w:rFonts w:ascii="Arial" w:hAnsi="Arial" w:cs="Arial"/>
          <w:sz w:val="22"/>
          <w:szCs w:val="22"/>
        </w:rPr>
      </w:pPr>
      <w:r w:rsidRPr="006A7C7A">
        <w:rPr>
          <w:rFonts w:ascii="Arial" w:hAnsi="Arial" w:cs="Arial"/>
          <w:b/>
          <w:sz w:val="22"/>
          <w:szCs w:val="22"/>
        </w:rPr>
        <w:t xml:space="preserve">   </w:t>
      </w:r>
    </w:p>
    <w:p w:rsidR="004C52B3" w:rsidRDefault="004C52B3" w:rsidP="004C52B3">
      <w:pPr>
        <w:spacing w:line="480" w:lineRule="auto"/>
        <w:jc w:val="center"/>
        <w:rPr>
          <w:rFonts w:ascii="Arial" w:hAnsi="Arial" w:cs="Arial"/>
          <w:b/>
          <w:sz w:val="28"/>
          <w:szCs w:val="28"/>
        </w:rPr>
      </w:pPr>
    </w:p>
    <w:p w:rsidR="004C52B3" w:rsidRDefault="004C52B3" w:rsidP="004C52B3">
      <w:pPr>
        <w:spacing w:line="480" w:lineRule="auto"/>
        <w:jc w:val="center"/>
        <w:rPr>
          <w:rFonts w:ascii="Arial" w:hAnsi="Arial" w:cs="Arial"/>
          <w:b/>
          <w:sz w:val="28"/>
          <w:szCs w:val="28"/>
        </w:rPr>
      </w:pPr>
    </w:p>
    <w:p w:rsidR="004C52B3" w:rsidRDefault="004C52B3" w:rsidP="004C52B3">
      <w:pPr>
        <w:spacing w:line="480" w:lineRule="auto"/>
        <w:jc w:val="center"/>
        <w:rPr>
          <w:rFonts w:ascii="Arial" w:hAnsi="Arial" w:cs="Arial"/>
          <w:b/>
          <w:sz w:val="28"/>
          <w:szCs w:val="28"/>
        </w:rPr>
      </w:pPr>
    </w:p>
    <w:p w:rsidR="004C52B3" w:rsidRDefault="004C52B3" w:rsidP="004C52B3">
      <w:pPr>
        <w:spacing w:line="480" w:lineRule="auto"/>
        <w:jc w:val="center"/>
        <w:rPr>
          <w:rFonts w:ascii="Arial" w:hAnsi="Arial" w:cs="Arial"/>
          <w:b/>
          <w:sz w:val="28"/>
          <w:szCs w:val="28"/>
        </w:rPr>
      </w:pPr>
    </w:p>
    <w:p w:rsidR="004C52B3" w:rsidRDefault="004C52B3" w:rsidP="004C52B3">
      <w:pPr>
        <w:spacing w:line="480" w:lineRule="auto"/>
        <w:jc w:val="center"/>
        <w:rPr>
          <w:rFonts w:ascii="Arial" w:hAnsi="Arial" w:cs="Arial"/>
          <w:b/>
          <w:sz w:val="28"/>
          <w:szCs w:val="28"/>
        </w:rPr>
      </w:pPr>
    </w:p>
    <w:p w:rsidR="004C52B3" w:rsidRDefault="004C52B3" w:rsidP="004C52B3">
      <w:pPr>
        <w:spacing w:line="480" w:lineRule="auto"/>
        <w:jc w:val="center"/>
        <w:rPr>
          <w:rFonts w:ascii="Arial" w:hAnsi="Arial" w:cs="Arial"/>
          <w:b/>
          <w:sz w:val="28"/>
          <w:szCs w:val="28"/>
        </w:rPr>
      </w:pPr>
    </w:p>
    <w:p w:rsidR="004C52B3" w:rsidRDefault="004C52B3" w:rsidP="004C52B3">
      <w:pPr>
        <w:spacing w:line="480" w:lineRule="auto"/>
        <w:ind w:left="720"/>
        <w:jc w:val="both"/>
        <w:rPr>
          <w:rFonts w:ascii="Arial" w:hAnsi="Arial" w:cs="Arial"/>
        </w:rPr>
      </w:pPr>
      <w:r>
        <w:rPr>
          <w:rFonts w:ascii="Arial" w:hAnsi="Arial" w:cs="Arial"/>
        </w:rPr>
        <w:t>Se puede apreciar claramente que a media que disminuye el diámetro del rotor el número de revoluciones aumenta, de esta manera mientras más pequeño sea el equipo, menor será el costo para su construcción, pero existe la restricción de que si el valor del número de revoluciones es muy elevado el equipo se lo tendría que diseñar para soportar altas vibraciones.</w:t>
      </w:r>
    </w:p>
    <w:p w:rsidR="004C52B3" w:rsidRDefault="004C52B3" w:rsidP="00296B3F">
      <w:pPr>
        <w:jc w:val="both"/>
        <w:rPr>
          <w:rFonts w:ascii="Arial" w:hAnsi="Arial" w:cs="Arial"/>
        </w:rPr>
      </w:pPr>
    </w:p>
    <w:p w:rsidR="00296B3F" w:rsidRDefault="00296B3F" w:rsidP="00296B3F">
      <w:pPr>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t>La decisión de seleccionar un tamaño de ventilador fue considerada con referencia al número de revoluciones que normalmente un motor comercial presentaría para su operación de trabajo, de esta manera las características del ventilador están dadas de las siguiente manera.</w:t>
      </w:r>
    </w:p>
    <w:p w:rsidR="004C52B3" w:rsidRPr="00296B3F" w:rsidRDefault="004C52B3" w:rsidP="004C52B3">
      <w:pPr>
        <w:spacing w:line="480" w:lineRule="auto"/>
        <w:ind w:left="720"/>
        <w:jc w:val="both"/>
        <w:rPr>
          <w:rFonts w:ascii="Arial" w:hAnsi="Arial" w:cs="Arial"/>
          <w:b/>
        </w:rPr>
      </w:pPr>
    </w:p>
    <w:p w:rsidR="004C52B3" w:rsidRPr="00296B3F" w:rsidRDefault="004C52B3" w:rsidP="00296B3F">
      <w:pPr>
        <w:jc w:val="center"/>
        <w:rPr>
          <w:rFonts w:ascii="Arial" w:hAnsi="Arial" w:cs="Arial"/>
          <w:b/>
        </w:rPr>
      </w:pPr>
      <w:r w:rsidRPr="00296B3F">
        <w:rPr>
          <w:rFonts w:ascii="Arial" w:hAnsi="Arial" w:cs="Arial"/>
          <w:b/>
        </w:rPr>
        <w:t>TABLA 9</w:t>
      </w:r>
    </w:p>
    <w:p w:rsidR="004C52B3" w:rsidRPr="00296B3F" w:rsidRDefault="004C52B3" w:rsidP="00296B3F">
      <w:pPr>
        <w:jc w:val="center"/>
        <w:rPr>
          <w:rFonts w:ascii="Arial" w:hAnsi="Arial" w:cs="Arial"/>
          <w:b/>
        </w:rPr>
      </w:pPr>
    </w:p>
    <w:p w:rsidR="004C52B3" w:rsidRPr="00296B3F" w:rsidRDefault="004C52B3" w:rsidP="00296B3F">
      <w:pPr>
        <w:jc w:val="center"/>
        <w:rPr>
          <w:rFonts w:ascii="Arial" w:hAnsi="Arial" w:cs="Arial"/>
          <w:b/>
        </w:rPr>
      </w:pPr>
    </w:p>
    <w:p w:rsidR="004C52B3" w:rsidRPr="00296B3F" w:rsidRDefault="004C52B3" w:rsidP="00296B3F">
      <w:pPr>
        <w:jc w:val="center"/>
        <w:rPr>
          <w:rFonts w:ascii="Arial" w:hAnsi="Arial" w:cs="Arial"/>
          <w:b/>
        </w:rPr>
      </w:pPr>
      <w:r w:rsidRPr="00296B3F">
        <w:rPr>
          <w:rFonts w:ascii="Arial" w:hAnsi="Arial" w:cs="Arial"/>
          <w:b/>
        </w:rPr>
        <w:t xml:space="preserve"> RESULTADOS DE VENTILADOR SELECCIONADO</w:t>
      </w:r>
    </w:p>
    <w:tbl>
      <w:tblPr>
        <w:tblpPr w:leftFromText="141" w:rightFromText="141" w:vertAnchor="text" w:horzAnchor="page" w:tblpX="3639" w:tblpY="278"/>
        <w:tblW w:w="5978" w:type="dxa"/>
        <w:tblCellMar>
          <w:left w:w="70" w:type="dxa"/>
          <w:right w:w="70" w:type="dxa"/>
        </w:tblCellMar>
        <w:tblLook w:val="0000"/>
      </w:tblPr>
      <w:tblGrid>
        <w:gridCol w:w="797"/>
        <w:gridCol w:w="803"/>
        <w:gridCol w:w="667"/>
        <w:gridCol w:w="573"/>
        <w:gridCol w:w="600"/>
        <w:gridCol w:w="615"/>
        <w:gridCol w:w="785"/>
        <w:gridCol w:w="1138"/>
      </w:tblGrid>
      <w:tr w:rsidR="004C52B3">
        <w:trPr>
          <w:trHeight w:val="255"/>
        </w:trPr>
        <w:tc>
          <w:tcPr>
            <w:tcW w:w="1600" w:type="dxa"/>
            <w:gridSpan w:val="2"/>
            <w:tcBorders>
              <w:top w:val="single" w:sz="8" w:space="0" w:color="auto"/>
              <w:left w:val="single" w:sz="8" w:space="0" w:color="auto"/>
              <w:bottom w:val="single" w:sz="4" w:space="0" w:color="auto"/>
              <w:right w:val="single" w:sz="4" w:space="0" w:color="000000"/>
            </w:tcBorders>
            <w:noWrap/>
            <w:vAlign w:val="center"/>
          </w:tcPr>
          <w:p w:rsidR="004C52B3" w:rsidRDefault="004C52B3" w:rsidP="004C52B3">
            <w:pPr>
              <w:spacing w:line="480" w:lineRule="auto"/>
              <w:jc w:val="center"/>
              <w:rPr>
                <w:rFonts w:ascii="Arial" w:hAnsi="Arial" w:cs="Arial"/>
                <w:b/>
                <w:bCs/>
                <w:i/>
                <w:iCs/>
                <w:sz w:val="20"/>
                <w:szCs w:val="20"/>
              </w:rPr>
            </w:pPr>
            <w:r>
              <w:rPr>
                <w:rFonts w:ascii="Arial" w:hAnsi="Arial" w:cs="Arial"/>
                <w:b/>
                <w:bCs/>
                <w:i/>
                <w:iCs/>
                <w:sz w:val="20"/>
                <w:szCs w:val="20"/>
              </w:rPr>
              <w:t>Caudal 2</w:t>
            </w:r>
          </w:p>
        </w:tc>
        <w:tc>
          <w:tcPr>
            <w:tcW w:w="1240" w:type="dxa"/>
            <w:gridSpan w:val="2"/>
            <w:tcBorders>
              <w:top w:val="single" w:sz="8" w:space="0" w:color="auto"/>
              <w:left w:val="nil"/>
              <w:bottom w:val="single" w:sz="4" w:space="0" w:color="auto"/>
              <w:right w:val="single" w:sz="4" w:space="0" w:color="000000"/>
            </w:tcBorders>
            <w:noWrap/>
            <w:vAlign w:val="center"/>
          </w:tcPr>
          <w:p w:rsidR="004C52B3" w:rsidRDefault="004C52B3" w:rsidP="004C52B3">
            <w:pPr>
              <w:spacing w:line="480" w:lineRule="auto"/>
              <w:jc w:val="center"/>
              <w:rPr>
                <w:rFonts w:ascii="Arial" w:hAnsi="Arial" w:cs="Arial"/>
                <w:b/>
                <w:bCs/>
                <w:i/>
                <w:iCs/>
                <w:sz w:val="20"/>
                <w:szCs w:val="20"/>
              </w:rPr>
            </w:pPr>
            <w:r>
              <w:rPr>
                <w:rFonts w:ascii="Arial" w:hAnsi="Arial" w:cs="Arial"/>
                <w:b/>
                <w:bCs/>
                <w:i/>
                <w:iCs/>
                <w:sz w:val="20"/>
                <w:szCs w:val="20"/>
              </w:rPr>
              <w:t>Diametro2</w:t>
            </w:r>
          </w:p>
        </w:tc>
        <w:tc>
          <w:tcPr>
            <w:tcW w:w="600" w:type="dxa"/>
            <w:tcBorders>
              <w:top w:val="single" w:sz="8" w:space="0" w:color="auto"/>
              <w:left w:val="nil"/>
              <w:bottom w:val="single" w:sz="4" w:space="0" w:color="auto"/>
              <w:right w:val="single" w:sz="4" w:space="0" w:color="auto"/>
            </w:tcBorders>
            <w:noWrap/>
            <w:vAlign w:val="center"/>
          </w:tcPr>
          <w:p w:rsidR="004C52B3" w:rsidRDefault="004C52B3" w:rsidP="004C52B3">
            <w:pPr>
              <w:spacing w:line="480" w:lineRule="auto"/>
              <w:jc w:val="center"/>
              <w:rPr>
                <w:rFonts w:ascii="Arial" w:hAnsi="Arial" w:cs="Arial"/>
                <w:b/>
                <w:bCs/>
                <w:i/>
                <w:iCs/>
                <w:sz w:val="20"/>
                <w:szCs w:val="20"/>
              </w:rPr>
            </w:pPr>
            <w:r>
              <w:rPr>
                <w:rFonts w:ascii="Arial" w:hAnsi="Arial" w:cs="Arial"/>
                <w:b/>
                <w:bCs/>
                <w:i/>
                <w:iCs/>
                <w:sz w:val="20"/>
                <w:szCs w:val="20"/>
              </w:rPr>
              <w:t>N2</w:t>
            </w:r>
          </w:p>
        </w:tc>
        <w:tc>
          <w:tcPr>
            <w:tcW w:w="1400" w:type="dxa"/>
            <w:gridSpan w:val="2"/>
            <w:tcBorders>
              <w:top w:val="single" w:sz="8" w:space="0" w:color="auto"/>
              <w:left w:val="nil"/>
              <w:bottom w:val="single" w:sz="4" w:space="0" w:color="auto"/>
              <w:right w:val="single" w:sz="4" w:space="0" w:color="000000"/>
            </w:tcBorders>
            <w:noWrap/>
            <w:vAlign w:val="center"/>
          </w:tcPr>
          <w:p w:rsidR="004C52B3" w:rsidRDefault="004C52B3" w:rsidP="004C52B3">
            <w:pPr>
              <w:spacing w:line="480" w:lineRule="auto"/>
              <w:jc w:val="center"/>
              <w:rPr>
                <w:rFonts w:ascii="Arial" w:hAnsi="Arial" w:cs="Arial"/>
                <w:b/>
                <w:bCs/>
                <w:i/>
                <w:iCs/>
                <w:sz w:val="20"/>
                <w:szCs w:val="20"/>
              </w:rPr>
            </w:pPr>
            <w:r>
              <w:rPr>
                <w:rFonts w:ascii="Arial" w:hAnsi="Arial" w:cs="Arial"/>
                <w:b/>
                <w:bCs/>
                <w:i/>
                <w:iCs/>
                <w:sz w:val="20"/>
                <w:szCs w:val="20"/>
              </w:rPr>
              <w:t>Potencia 2</w:t>
            </w:r>
          </w:p>
        </w:tc>
        <w:tc>
          <w:tcPr>
            <w:tcW w:w="1138" w:type="dxa"/>
            <w:tcBorders>
              <w:top w:val="single" w:sz="8" w:space="0" w:color="auto"/>
              <w:left w:val="nil"/>
              <w:bottom w:val="single" w:sz="4" w:space="0" w:color="auto"/>
              <w:right w:val="single" w:sz="8" w:space="0" w:color="auto"/>
            </w:tcBorders>
            <w:noWrap/>
            <w:vAlign w:val="center"/>
          </w:tcPr>
          <w:p w:rsidR="004C52B3" w:rsidRDefault="004C52B3" w:rsidP="004C52B3">
            <w:pPr>
              <w:spacing w:line="480" w:lineRule="auto"/>
              <w:jc w:val="center"/>
              <w:rPr>
                <w:rFonts w:ascii="Arial" w:hAnsi="Arial" w:cs="Arial"/>
                <w:b/>
                <w:bCs/>
                <w:i/>
                <w:iCs/>
                <w:sz w:val="20"/>
                <w:szCs w:val="20"/>
              </w:rPr>
            </w:pPr>
            <w:r>
              <w:rPr>
                <w:rFonts w:ascii="Arial" w:hAnsi="Arial" w:cs="Arial"/>
                <w:b/>
                <w:bCs/>
                <w:i/>
                <w:iCs/>
                <w:sz w:val="20"/>
                <w:szCs w:val="20"/>
              </w:rPr>
              <w:t>Carga 2</w:t>
            </w:r>
          </w:p>
        </w:tc>
      </w:tr>
      <w:tr w:rsidR="004C52B3">
        <w:trPr>
          <w:trHeight w:val="255"/>
        </w:trPr>
        <w:tc>
          <w:tcPr>
            <w:tcW w:w="797" w:type="dxa"/>
            <w:tcBorders>
              <w:top w:val="nil"/>
              <w:left w:val="single" w:sz="8" w:space="0" w:color="auto"/>
              <w:bottom w:val="single" w:sz="4" w:space="0" w:color="auto"/>
              <w:right w:val="single" w:sz="4" w:space="0" w:color="auto"/>
            </w:tcBorders>
            <w:noWrap/>
            <w:vAlign w:val="center"/>
          </w:tcPr>
          <w:p w:rsidR="004C52B3" w:rsidRDefault="004C52B3" w:rsidP="004C52B3">
            <w:pPr>
              <w:spacing w:line="480" w:lineRule="auto"/>
              <w:jc w:val="center"/>
              <w:rPr>
                <w:rFonts w:ascii="Arial" w:hAnsi="Arial" w:cs="Arial"/>
                <w:i/>
                <w:iCs/>
                <w:sz w:val="16"/>
                <w:szCs w:val="16"/>
              </w:rPr>
            </w:pPr>
            <w:r>
              <w:rPr>
                <w:rFonts w:ascii="Arial" w:hAnsi="Arial" w:cs="Arial"/>
                <w:i/>
                <w:iCs/>
                <w:sz w:val="16"/>
                <w:szCs w:val="16"/>
              </w:rPr>
              <w:t>Q2 CFM</w:t>
            </w:r>
          </w:p>
        </w:tc>
        <w:tc>
          <w:tcPr>
            <w:tcW w:w="803" w:type="dxa"/>
            <w:tcBorders>
              <w:top w:val="nil"/>
              <w:left w:val="single" w:sz="4" w:space="0" w:color="auto"/>
              <w:bottom w:val="single" w:sz="4" w:space="0" w:color="auto"/>
              <w:right w:val="single" w:sz="4" w:space="0" w:color="auto"/>
            </w:tcBorders>
            <w:noWrap/>
            <w:vAlign w:val="center"/>
          </w:tcPr>
          <w:p w:rsidR="004C52B3" w:rsidRDefault="004C52B3" w:rsidP="004C52B3">
            <w:pPr>
              <w:spacing w:line="480" w:lineRule="auto"/>
              <w:jc w:val="center"/>
              <w:rPr>
                <w:rFonts w:ascii="Arial" w:hAnsi="Arial" w:cs="Arial"/>
                <w:i/>
                <w:iCs/>
                <w:sz w:val="16"/>
                <w:szCs w:val="16"/>
                <w:lang w:val="en-US"/>
              </w:rPr>
            </w:pPr>
            <w:r>
              <w:rPr>
                <w:rFonts w:ascii="Arial" w:hAnsi="Arial" w:cs="Arial"/>
                <w:i/>
                <w:iCs/>
                <w:sz w:val="16"/>
                <w:szCs w:val="16"/>
                <w:lang w:val="en-US"/>
              </w:rPr>
              <w:t>Q2 m</w:t>
            </w:r>
            <w:r>
              <w:rPr>
                <w:rFonts w:ascii="Arial" w:hAnsi="Arial" w:cs="Arial"/>
                <w:i/>
                <w:iCs/>
                <w:sz w:val="16"/>
                <w:szCs w:val="16"/>
                <w:vertAlign w:val="superscript"/>
                <w:lang w:val="en-US"/>
              </w:rPr>
              <w:t>3</w:t>
            </w:r>
            <w:r>
              <w:rPr>
                <w:rFonts w:ascii="Arial" w:hAnsi="Arial" w:cs="Arial"/>
                <w:i/>
                <w:iCs/>
                <w:sz w:val="16"/>
                <w:szCs w:val="16"/>
                <w:lang w:val="en-US"/>
              </w:rPr>
              <w:t>/h</w:t>
            </w:r>
          </w:p>
        </w:tc>
        <w:tc>
          <w:tcPr>
            <w:tcW w:w="667" w:type="dxa"/>
            <w:tcBorders>
              <w:top w:val="nil"/>
              <w:left w:val="nil"/>
              <w:bottom w:val="single" w:sz="4" w:space="0" w:color="auto"/>
              <w:right w:val="single" w:sz="4" w:space="0" w:color="auto"/>
            </w:tcBorders>
            <w:noWrap/>
            <w:vAlign w:val="center"/>
          </w:tcPr>
          <w:p w:rsidR="004C52B3" w:rsidRDefault="004C52B3" w:rsidP="004C52B3">
            <w:pPr>
              <w:spacing w:line="480" w:lineRule="auto"/>
              <w:jc w:val="center"/>
              <w:rPr>
                <w:rFonts w:ascii="Arial" w:hAnsi="Arial" w:cs="Arial"/>
                <w:i/>
                <w:iCs/>
                <w:sz w:val="16"/>
                <w:szCs w:val="16"/>
                <w:lang w:val="en-US"/>
              </w:rPr>
            </w:pPr>
            <w:r>
              <w:rPr>
                <w:rFonts w:ascii="Arial" w:hAnsi="Arial" w:cs="Arial"/>
                <w:i/>
                <w:iCs/>
                <w:sz w:val="16"/>
                <w:szCs w:val="16"/>
                <w:lang w:val="en-US"/>
              </w:rPr>
              <w:t>In</w:t>
            </w:r>
          </w:p>
        </w:tc>
        <w:tc>
          <w:tcPr>
            <w:tcW w:w="573" w:type="dxa"/>
            <w:tcBorders>
              <w:top w:val="nil"/>
              <w:left w:val="nil"/>
              <w:bottom w:val="single" w:sz="4" w:space="0" w:color="auto"/>
              <w:right w:val="single" w:sz="4" w:space="0" w:color="auto"/>
            </w:tcBorders>
            <w:noWrap/>
            <w:vAlign w:val="center"/>
          </w:tcPr>
          <w:p w:rsidR="004C52B3" w:rsidRDefault="004C52B3" w:rsidP="004C52B3">
            <w:pPr>
              <w:spacing w:line="480" w:lineRule="auto"/>
              <w:jc w:val="center"/>
              <w:rPr>
                <w:rFonts w:ascii="Arial" w:hAnsi="Arial" w:cs="Arial"/>
                <w:i/>
                <w:iCs/>
                <w:sz w:val="16"/>
                <w:szCs w:val="16"/>
                <w:lang w:val="en-US"/>
              </w:rPr>
            </w:pPr>
            <w:r>
              <w:rPr>
                <w:rFonts w:ascii="Arial" w:hAnsi="Arial" w:cs="Arial"/>
                <w:i/>
                <w:iCs/>
                <w:sz w:val="16"/>
                <w:szCs w:val="16"/>
                <w:lang w:val="en-US"/>
              </w:rPr>
              <w:t>mm</w:t>
            </w:r>
          </w:p>
        </w:tc>
        <w:tc>
          <w:tcPr>
            <w:tcW w:w="600" w:type="dxa"/>
            <w:tcBorders>
              <w:top w:val="nil"/>
              <w:left w:val="nil"/>
              <w:bottom w:val="single" w:sz="4" w:space="0" w:color="auto"/>
              <w:right w:val="single" w:sz="4" w:space="0" w:color="auto"/>
            </w:tcBorders>
            <w:noWrap/>
            <w:vAlign w:val="center"/>
          </w:tcPr>
          <w:p w:rsidR="004C52B3" w:rsidRDefault="004C52B3" w:rsidP="004C52B3">
            <w:pPr>
              <w:spacing w:line="480" w:lineRule="auto"/>
              <w:jc w:val="center"/>
              <w:rPr>
                <w:rFonts w:ascii="Arial" w:hAnsi="Arial" w:cs="Arial"/>
                <w:i/>
                <w:iCs/>
                <w:sz w:val="16"/>
                <w:szCs w:val="16"/>
                <w:lang w:val="en-US"/>
              </w:rPr>
            </w:pPr>
            <w:r>
              <w:rPr>
                <w:rFonts w:ascii="Arial" w:hAnsi="Arial" w:cs="Arial"/>
                <w:i/>
                <w:iCs/>
                <w:sz w:val="16"/>
                <w:szCs w:val="16"/>
                <w:lang w:val="en-US"/>
              </w:rPr>
              <w:t>rpm</w:t>
            </w:r>
          </w:p>
        </w:tc>
        <w:tc>
          <w:tcPr>
            <w:tcW w:w="615" w:type="dxa"/>
            <w:tcBorders>
              <w:top w:val="nil"/>
              <w:left w:val="nil"/>
              <w:bottom w:val="single" w:sz="4" w:space="0" w:color="auto"/>
              <w:right w:val="single" w:sz="4" w:space="0" w:color="auto"/>
            </w:tcBorders>
            <w:noWrap/>
            <w:vAlign w:val="center"/>
          </w:tcPr>
          <w:p w:rsidR="004C52B3" w:rsidRDefault="004C52B3" w:rsidP="004C52B3">
            <w:pPr>
              <w:spacing w:line="480" w:lineRule="auto"/>
              <w:jc w:val="center"/>
              <w:rPr>
                <w:rFonts w:ascii="Arial" w:hAnsi="Arial" w:cs="Arial"/>
                <w:i/>
                <w:iCs/>
                <w:sz w:val="16"/>
                <w:szCs w:val="16"/>
              </w:rPr>
            </w:pPr>
            <w:r>
              <w:rPr>
                <w:rFonts w:ascii="Arial" w:hAnsi="Arial" w:cs="Arial"/>
                <w:i/>
                <w:iCs/>
                <w:sz w:val="16"/>
                <w:szCs w:val="16"/>
              </w:rPr>
              <w:t>HP</w:t>
            </w:r>
          </w:p>
        </w:tc>
        <w:tc>
          <w:tcPr>
            <w:tcW w:w="785" w:type="dxa"/>
            <w:tcBorders>
              <w:top w:val="nil"/>
              <w:left w:val="nil"/>
              <w:bottom w:val="single" w:sz="4" w:space="0" w:color="auto"/>
              <w:right w:val="single" w:sz="4" w:space="0" w:color="auto"/>
            </w:tcBorders>
            <w:noWrap/>
            <w:vAlign w:val="center"/>
          </w:tcPr>
          <w:p w:rsidR="004C52B3" w:rsidRDefault="004C52B3" w:rsidP="004C52B3">
            <w:pPr>
              <w:spacing w:line="480" w:lineRule="auto"/>
              <w:jc w:val="center"/>
              <w:rPr>
                <w:rFonts w:ascii="Arial" w:hAnsi="Arial" w:cs="Arial"/>
                <w:i/>
                <w:iCs/>
                <w:sz w:val="16"/>
                <w:szCs w:val="16"/>
              </w:rPr>
            </w:pPr>
            <w:r>
              <w:rPr>
                <w:rFonts w:ascii="Arial" w:hAnsi="Arial" w:cs="Arial"/>
                <w:i/>
                <w:iCs/>
                <w:sz w:val="16"/>
                <w:szCs w:val="16"/>
              </w:rPr>
              <w:t>kW</w:t>
            </w:r>
          </w:p>
        </w:tc>
        <w:tc>
          <w:tcPr>
            <w:tcW w:w="1138" w:type="dxa"/>
            <w:tcBorders>
              <w:top w:val="nil"/>
              <w:left w:val="nil"/>
              <w:bottom w:val="single" w:sz="4" w:space="0" w:color="auto"/>
              <w:right w:val="single" w:sz="8" w:space="0" w:color="auto"/>
            </w:tcBorders>
            <w:noWrap/>
            <w:vAlign w:val="center"/>
          </w:tcPr>
          <w:p w:rsidR="004C52B3" w:rsidRDefault="004C52B3" w:rsidP="004C52B3">
            <w:pPr>
              <w:spacing w:line="480" w:lineRule="auto"/>
              <w:jc w:val="center"/>
              <w:rPr>
                <w:rFonts w:ascii="Arial" w:hAnsi="Arial" w:cs="Arial"/>
                <w:i/>
                <w:iCs/>
                <w:sz w:val="16"/>
                <w:szCs w:val="16"/>
              </w:rPr>
            </w:pPr>
            <w:r>
              <w:rPr>
                <w:rFonts w:ascii="Arial" w:hAnsi="Arial" w:cs="Arial"/>
                <w:i/>
                <w:iCs/>
                <w:sz w:val="16"/>
                <w:szCs w:val="16"/>
              </w:rPr>
              <w:t>mm H2O</w:t>
            </w:r>
          </w:p>
        </w:tc>
      </w:tr>
      <w:tr w:rsidR="004C52B3">
        <w:trPr>
          <w:trHeight w:val="270"/>
        </w:trPr>
        <w:tc>
          <w:tcPr>
            <w:tcW w:w="797" w:type="dxa"/>
            <w:tcBorders>
              <w:top w:val="nil"/>
              <w:left w:val="single" w:sz="8" w:space="0" w:color="auto"/>
              <w:bottom w:val="single" w:sz="8" w:space="0" w:color="auto"/>
              <w:right w:val="single" w:sz="4" w:space="0" w:color="auto"/>
            </w:tcBorders>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660</w:t>
            </w:r>
          </w:p>
        </w:tc>
        <w:tc>
          <w:tcPr>
            <w:tcW w:w="803" w:type="dxa"/>
            <w:tcBorders>
              <w:top w:val="nil"/>
              <w:left w:val="nil"/>
              <w:bottom w:val="single" w:sz="8" w:space="0" w:color="auto"/>
              <w:right w:val="single" w:sz="4" w:space="0" w:color="auto"/>
            </w:tcBorders>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0.3</w:t>
            </w:r>
          </w:p>
        </w:tc>
        <w:tc>
          <w:tcPr>
            <w:tcW w:w="667" w:type="dxa"/>
            <w:tcBorders>
              <w:top w:val="nil"/>
              <w:left w:val="nil"/>
              <w:bottom w:val="single" w:sz="8" w:space="0" w:color="auto"/>
              <w:right w:val="single" w:sz="4" w:space="0" w:color="auto"/>
            </w:tcBorders>
            <w:noWrap/>
            <w:vAlign w:val="center"/>
          </w:tcPr>
          <w:p w:rsidR="004C52B3" w:rsidRDefault="004C52B3" w:rsidP="004C52B3">
            <w:pPr>
              <w:spacing w:line="480" w:lineRule="auto"/>
              <w:jc w:val="center"/>
              <w:rPr>
                <w:rFonts w:ascii="Arial" w:hAnsi="Arial" w:cs="Arial"/>
                <w:b/>
                <w:bCs/>
                <w:sz w:val="20"/>
                <w:szCs w:val="20"/>
              </w:rPr>
            </w:pPr>
            <w:r>
              <w:rPr>
                <w:rFonts w:ascii="Arial" w:hAnsi="Arial" w:cs="Arial"/>
                <w:b/>
                <w:bCs/>
                <w:sz w:val="20"/>
                <w:szCs w:val="20"/>
              </w:rPr>
              <w:t>14,5</w:t>
            </w:r>
          </w:p>
        </w:tc>
        <w:tc>
          <w:tcPr>
            <w:tcW w:w="573" w:type="dxa"/>
            <w:tcBorders>
              <w:top w:val="nil"/>
              <w:left w:val="nil"/>
              <w:bottom w:val="single" w:sz="8" w:space="0" w:color="auto"/>
              <w:right w:val="single" w:sz="4" w:space="0" w:color="auto"/>
            </w:tcBorders>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368</w:t>
            </w:r>
          </w:p>
        </w:tc>
        <w:tc>
          <w:tcPr>
            <w:tcW w:w="600" w:type="dxa"/>
            <w:tcBorders>
              <w:top w:val="nil"/>
              <w:left w:val="nil"/>
              <w:bottom w:val="single" w:sz="8" w:space="0" w:color="auto"/>
              <w:right w:val="single" w:sz="4" w:space="0" w:color="auto"/>
            </w:tcBorders>
            <w:noWrap/>
            <w:vAlign w:val="center"/>
          </w:tcPr>
          <w:p w:rsidR="004C52B3" w:rsidRDefault="004C52B3" w:rsidP="004C52B3">
            <w:pPr>
              <w:spacing w:line="480" w:lineRule="auto"/>
              <w:jc w:val="center"/>
              <w:rPr>
                <w:rFonts w:ascii="Arial" w:hAnsi="Arial" w:cs="Arial"/>
                <w:b/>
                <w:bCs/>
                <w:sz w:val="20"/>
                <w:szCs w:val="20"/>
              </w:rPr>
            </w:pPr>
            <w:r>
              <w:rPr>
                <w:rFonts w:ascii="Arial" w:hAnsi="Arial" w:cs="Arial"/>
                <w:b/>
                <w:bCs/>
                <w:sz w:val="20"/>
                <w:szCs w:val="20"/>
              </w:rPr>
              <w:t>1707</w:t>
            </w:r>
          </w:p>
        </w:tc>
        <w:tc>
          <w:tcPr>
            <w:tcW w:w="615" w:type="dxa"/>
            <w:tcBorders>
              <w:top w:val="nil"/>
              <w:left w:val="nil"/>
              <w:bottom w:val="single" w:sz="8" w:space="0" w:color="auto"/>
              <w:right w:val="single" w:sz="4" w:space="0" w:color="auto"/>
            </w:tcBorders>
            <w:noWrap/>
            <w:vAlign w:val="center"/>
          </w:tcPr>
          <w:p w:rsidR="004C52B3" w:rsidRDefault="004C52B3" w:rsidP="004C52B3">
            <w:pPr>
              <w:spacing w:line="480" w:lineRule="auto"/>
              <w:jc w:val="center"/>
              <w:rPr>
                <w:rFonts w:ascii="Arial" w:hAnsi="Arial" w:cs="Arial"/>
                <w:b/>
                <w:bCs/>
                <w:sz w:val="20"/>
                <w:szCs w:val="20"/>
              </w:rPr>
            </w:pPr>
            <w:r>
              <w:rPr>
                <w:rFonts w:ascii="Arial" w:hAnsi="Arial" w:cs="Arial"/>
                <w:b/>
                <w:bCs/>
                <w:sz w:val="20"/>
                <w:szCs w:val="20"/>
              </w:rPr>
              <w:t>0,45</w:t>
            </w:r>
          </w:p>
        </w:tc>
        <w:tc>
          <w:tcPr>
            <w:tcW w:w="785" w:type="dxa"/>
            <w:tcBorders>
              <w:top w:val="nil"/>
              <w:left w:val="nil"/>
              <w:bottom w:val="single" w:sz="8" w:space="0" w:color="auto"/>
              <w:right w:val="single" w:sz="4" w:space="0" w:color="auto"/>
            </w:tcBorders>
            <w:noWrap/>
            <w:vAlign w:val="center"/>
          </w:tcPr>
          <w:p w:rsidR="004C52B3" w:rsidRDefault="004C52B3" w:rsidP="004C52B3">
            <w:pPr>
              <w:spacing w:line="480" w:lineRule="auto"/>
              <w:jc w:val="center"/>
              <w:rPr>
                <w:rFonts w:ascii="Arial" w:hAnsi="Arial" w:cs="Arial"/>
                <w:b/>
                <w:bCs/>
                <w:sz w:val="20"/>
                <w:szCs w:val="20"/>
              </w:rPr>
            </w:pPr>
            <w:r>
              <w:rPr>
                <w:rFonts w:ascii="Arial" w:hAnsi="Arial" w:cs="Arial"/>
                <w:b/>
                <w:bCs/>
                <w:sz w:val="20"/>
                <w:szCs w:val="20"/>
              </w:rPr>
              <w:t>0,339</w:t>
            </w:r>
          </w:p>
        </w:tc>
        <w:tc>
          <w:tcPr>
            <w:tcW w:w="1138" w:type="dxa"/>
            <w:tcBorders>
              <w:top w:val="nil"/>
              <w:left w:val="nil"/>
              <w:bottom w:val="single" w:sz="8" w:space="0" w:color="auto"/>
              <w:right w:val="single" w:sz="8" w:space="0" w:color="auto"/>
            </w:tcBorders>
            <w:noWrap/>
            <w:vAlign w:val="center"/>
          </w:tcPr>
          <w:p w:rsidR="004C52B3" w:rsidRDefault="004C52B3" w:rsidP="004C52B3">
            <w:pPr>
              <w:spacing w:line="480" w:lineRule="auto"/>
              <w:jc w:val="center"/>
              <w:rPr>
                <w:rFonts w:ascii="Arial" w:hAnsi="Arial" w:cs="Arial"/>
                <w:b/>
                <w:bCs/>
                <w:sz w:val="20"/>
                <w:szCs w:val="20"/>
              </w:rPr>
            </w:pPr>
            <w:r>
              <w:rPr>
                <w:rFonts w:ascii="Arial" w:hAnsi="Arial" w:cs="Arial"/>
                <w:b/>
                <w:bCs/>
                <w:sz w:val="20"/>
                <w:szCs w:val="20"/>
              </w:rPr>
              <w:t>75</w:t>
            </w:r>
          </w:p>
        </w:tc>
      </w:tr>
    </w:tbl>
    <w:p w:rsidR="004C52B3" w:rsidRDefault="004C52B3" w:rsidP="004C52B3">
      <w:pPr>
        <w:spacing w:line="480" w:lineRule="auto"/>
        <w:ind w:left="720"/>
        <w:jc w:val="both"/>
        <w:rPr>
          <w:rFonts w:ascii="Arial" w:hAnsi="Arial" w:cs="Arial"/>
        </w:rPr>
      </w:pPr>
    </w:p>
    <w:p w:rsidR="004C52B3" w:rsidRDefault="004C52B3" w:rsidP="004C52B3">
      <w:pPr>
        <w:spacing w:line="480" w:lineRule="auto"/>
        <w:jc w:val="both"/>
        <w:rPr>
          <w:rFonts w:ascii="Arial" w:hAnsi="Arial" w:cs="Arial"/>
          <w:sz w:val="28"/>
          <w:szCs w:val="28"/>
        </w:rPr>
      </w:pPr>
    </w:p>
    <w:p w:rsidR="004C52B3" w:rsidRDefault="004C52B3" w:rsidP="004C52B3">
      <w:pPr>
        <w:spacing w:line="480" w:lineRule="auto"/>
        <w:jc w:val="both"/>
        <w:rPr>
          <w:rFonts w:ascii="Arial" w:hAnsi="Arial" w:cs="Arial"/>
          <w:b/>
          <w:i/>
          <w:sz w:val="22"/>
          <w:szCs w:val="22"/>
        </w:rPr>
      </w:pPr>
    </w:p>
    <w:p w:rsidR="004C52B3" w:rsidRDefault="004C52B3" w:rsidP="00296B3F">
      <w:pPr>
        <w:jc w:val="both"/>
        <w:rPr>
          <w:rFonts w:ascii="Arial" w:hAnsi="Arial" w:cs="Arial"/>
          <w:b/>
          <w:i/>
          <w:sz w:val="22"/>
          <w:szCs w:val="22"/>
        </w:rPr>
      </w:pPr>
    </w:p>
    <w:p w:rsidR="004C52B3" w:rsidRPr="00064E1A" w:rsidRDefault="004C52B3" w:rsidP="00296B3F">
      <w:pPr>
        <w:rPr>
          <w:rFonts w:ascii="Arial" w:hAnsi="Arial" w:cs="Arial"/>
          <w:sz w:val="22"/>
          <w:szCs w:val="22"/>
        </w:rPr>
      </w:pPr>
    </w:p>
    <w:p w:rsidR="004C52B3" w:rsidRPr="004009D0" w:rsidRDefault="004C52B3" w:rsidP="004C52B3">
      <w:pPr>
        <w:spacing w:line="480" w:lineRule="auto"/>
        <w:ind w:left="720"/>
        <w:jc w:val="both"/>
        <w:rPr>
          <w:rFonts w:ascii="Arial" w:hAnsi="Arial" w:cs="Arial"/>
        </w:rPr>
      </w:pPr>
      <w:r>
        <w:rPr>
          <w:rFonts w:ascii="Arial" w:hAnsi="Arial" w:cs="Arial"/>
        </w:rPr>
        <w:t>Este tipo de ventilador cumple con todas las características técnicas para poder operar sin ningún inconveniente en la torre de enfriamiento y tiene la suficiente capacidad  vencer la caída de presión en el interior del relleno del equipo experimental.</w:t>
      </w:r>
    </w:p>
    <w:p w:rsidR="004C52B3" w:rsidRDefault="004C52B3" w:rsidP="00296B3F">
      <w:pPr>
        <w:jc w:val="both"/>
        <w:rPr>
          <w:rFonts w:ascii="Arial" w:hAnsi="Arial" w:cs="Arial"/>
          <w:b/>
        </w:rPr>
      </w:pPr>
    </w:p>
    <w:p w:rsidR="00296B3F" w:rsidRDefault="00296B3F" w:rsidP="00296B3F">
      <w:pPr>
        <w:jc w:val="both"/>
        <w:rPr>
          <w:rFonts w:ascii="Arial" w:hAnsi="Arial" w:cs="Arial"/>
          <w:b/>
        </w:rPr>
      </w:pPr>
    </w:p>
    <w:p w:rsidR="004C52B3" w:rsidRDefault="004C52B3" w:rsidP="004C52B3">
      <w:pPr>
        <w:spacing w:line="480" w:lineRule="auto"/>
        <w:rPr>
          <w:rFonts w:ascii="Arial" w:hAnsi="Arial" w:cs="Arial"/>
          <w:b/>
        </w:rPr>
      </w:pPr>
      <w:r>
        <w:rPr>
          <w:rFonts w:ascii="Arial" w:hAnsi="Arial" w:cs="Arial"/>
          <w:b/>
        </w:rPr>
        <w:t>3.3.2   Selección de bomba de agua.</w:t>
      </w:r>
    </w:p>
    <w:p w:rsidR="004C52B3" w:rsidRDefault="004C52B3" w:rsidP="00296B3F">
      <w:pPr>
        <w:rPr>
          <w:rFonts w:ascii="Arial" w:hAnsi="Arial" w:cs="Arial"/>
          <w:b/>
        </w:rPr>
      </w:pPr>
    </w:p>
    <w:p w:rsidR="004C52B3" w:rsidRDefault="004C52B3" w:rsidP="00296B3F">
      <w:pPr>
        <w:spacing w:line="480" w:lineRule="auto"/>
        <w:ind w:left="720"/>
        <w:rPr>
          <w:rFonts w:ascii="Arial" w:hAnsi="Arial" w:cs="Arial"/>
        </w:rPr>
      </w:pPr>
      <w:r>
        <w:rPr>
          <w:rFonts w:ascii="Arial" w:hAnsi="Arial" w:cs="Arial"/>
        </w:rPr>
        <w:t>Para la selección de una bomba de agua que haga recircular el fluido caliente primero se debe definir el caudal necesario para que cumpla con las exigencias del sistema.</w:t>
      </w:r>
    </w:p>
    <w:p w:rsidR="004C52B3" w:rsidRDefault="004C52B3" w:rsidP="00296B3F">
      <w:pPr>
        <w:rPr>
          <w:rFonts w:ascii="Arial" w:hAnsi="Arial" w:cs="Arial"/>
        </w:rPr>
      </w:pPr>
    </w:p>
    <w:p w:rsidR="00296B3F" w:rsidRDefault="00296B3F" w:rsidP="00296B3F">
      <w:pPr>
        <w:rPr>
          <w:rFonts w:ascii="Arial" w:hAnsi="Arial" w:cs="Arial"/>
        </w:rPr>
      </w:pPr>
    </w:p>
    <w:p w:rsidR="004C52B3" w:rsidRDefault="004C52B3" w:rsidP="004C52B3">
      <w:pPr>
        <w:spacing w:line="480" w:lineRule="auto"/>
        <w:ind w:left="720" w:firstLine="6"/>
        <w:jc w:val="both"/>
        <w:rPr>
          <w:rFonts w:ascii="Arial" w:hAnsi="Arial" w:cs="Arial"/>
        </w:rPr>
      </w:pPr>
      <w:r>
        <w:rPr>
          <w:rFonts w:ascii="Arial" w:hAnsi="Arial" w:cs="Arial"/>
        </w:rPr>
        <w:t xml:space="preserve">El objetivo principal es obtener una bomba de agua que satisfaga el caudal máximo y pueda también vencer las pérdidas de fricción en la tubería y el cabezal de diferencia de alturas;  estas perdidas son despreciables ya que las distancias de las tuberías son muy cortas y la altura de distribución de agua es pequeña. </w:t>
      </w:r>
    </w:p>
    <w:p w:rsidR="004C52B3" w:rsidRDefault="004C52B3" w:rsidP="004C52B3">
      <w:pPr>
        <w:spacing w:line="480" w:lineRule="auto"/>
        <w:jc w:val="both"/>
        <w:rPr>
          <w:rFonts w:ascii="Arial" w:hAnsi="Arial" w:cs="Arial"/>
        </w:rPr>
      </w:pPr>
    </w:p>
    <w:p w:rsidR="004C52B3" w:rsidRDefault="004C52B3" w:rsidP="004C52B3">
      <w:pPr>
        <w:spacing w:line="480" w:lineRule="auto"/>
        <w:ind w:left="720" w:firstLine="6"/>
        <w:jc w:val="both"/>
        <w:rPr>
          <w:rFonts w:ascii="Arial" w:hAnsi="Arial" w:cs="Arial"/>
        </w:rPr>
      </w:pPr>
      <w:r>
        <w:rPr>
          <w:rFonts w:ascii="Arial" w:hAnsi="Arial" w:cs="Arial"/>
        </w:rPr>
        <w:t>Como se puede apreciar en la figura 3.2 el flujo másico  mínimo es 2.8 y el máximo   8.kg/m</w:t>
      </w:r>
      <w:r>
        <w:rPr>
          <w:rFonts w:ascii="Arial" w:hAnsi="Arial" w:cs="Arial"/>
          <w:vertAlign w:val="superscript"/>
        </w:rPr>
        <w:t xml:space="preserve">2 </w:t>
      </w:r>
      <w:r>
        <w:rPr>
          <w:rFonts w:ascii="Arial" w:hAnsi="Arial" w:cs="Arial"/>
        </w:rPr>
        <w:t xml:space="preserve">s ambos por unidad de área, por lo tanto el valor de caudal de operación de la bomba será seleccionado en base al máximo flujo de agua, </w:t>
      </w:r>
    </w:p>
    <w:p w:rsidR="004C52B3" w:rsidRDefault="004C52B3" w:rsidP="00296B3F">
      <w:pPr>
        <w:jc w:val="both"/>
        <w:rPr>
          <w:rFonts w:ascii="Arial" w:hAnsi="Arial" w:cs="Arial"/>
        </w:rPr>
      </w:pPr>
    </w:p>
    <w:p w:rsidR="00296B3F" w:rsidRDefault="00296B3F" w:rsidP="00296B3F">
      <w:pPr>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t>El valor de flujo másico de agua se lo calculará multiplicando el valor 7.99 kg/s</w:t>
      </w:r>
      <w:r w:rsidRPr="0085049D">
        <w:rPr>
          <w:rFonts w:ascii="Arial" w:hAnsi="Arial" w:cs="Arial"/>
        </w:rPr>
        <w:t xml:space="preserve"> </w:t>
      </w:r>
      <w:r>
        <w:rPr>
          <w:rFonts w:ascii="Arial" w:hAnsi="Arial" w:cs="Arial"/>
        </w:rPr>
        <w:t>m</w:t>
      </w:r>
      <w:r>
        <w:rPr>
          <w:rFonts w:ascii="Arial" w:hAnsi="Arial" w:cs="Arial"/>
          <w:vertAlign w:val="superscript"/>
        </w:rPr>
        <w:t>2</w:t>
      </w:r>
      <w:r>
        <w:rPr>
          <w:rFonts w:ascii="Arial" w:hAnsi="Arial" w:cs="Arial"/>
        </w:rPr>
        <w:t xml:space="preserve"> por el valor del área de trabajo  del relleno a estudiar, esta área es  </w:t>
      </w:r>
      <w:smartTag w:uri="urn:schemas-microsoft-com:office:smarttags" w:element="metricconverter">
        <w:smartTagPr>
          <w:attr w:name="ProductID" w:val="0.09 m2"/>
        </w:smartTagPr>
        <w:r>
          <w:rPr>
            <w:rFonts w:ascii="Arial" w:hAnsi="Arial" w:cs="Arial"/>
          </w:rPr>
          <w:t>0.09 m</w:t>
        </w:r>
        <w:r>
          <w:rPr>
            <w:rFonts w:ascii="Arial" w:hAnsi="Arial" w:cs="Arial"/>
            <w:vertAlign w:val="superscript"/>
          </w:rPr>
          <w:t>2</w:t>
        </w:r>
      </w:smartTag>
      <w:r>
        <w:rPr>
          <w:rFonts w:ascii="Arial" w:hAnsi="Arial" w:cs="Arial"/>
        </w:rPr>
        <w:t xml:space="preserve">, de esta manera obtendremos el caudal de agua que debería atravesar el relleno. </w:t>
      </w:r>
    </w:p>
    <w:p w:rsidR="00296B3F" w:rsidRDefault="00296B3F" w:rsidP="004C52B3">
      <w:pPr>
        <w:spacing w:line="480" w:lineRule="auto"/>
        <w:jc w:val="center"/>
        <w:rPr>
          <w:rFonts w:ascii="Arial" w:hAnsi="Arial" w:cs="Arial"/>
        </w:rPr>
      </w:pPr>
    </w:p>
    <w:p w:rsidR="004C52B3" w:rsidRPr="00296B3F" w:rsidRDefault="004C52B3" w:rsidP="00296B3F">
      <w:pPr>
        <w:jc w:val="center"/>
        <w:rPr>
          <w:rFonts w:ascii="Arial" w:hAnsi="Arial" w:cs="Arial"/>
          <w:b/>
        </w:rPr>
      </w:pPr>
      <w:r w:rsidRPr="00296B3F">
        <w:rPr>
          <w:rFonts w:ascii="Arial" w:hAnsi="Arial" w:cs="Arial"/>
          <w:b/>
        </w:rPr>
        <w:t>TABLA 10</w:t>
      </w:r>
    </w:p>
    <w:p w:rsidR="004C52B3" w:rsidRPr="00296B3F" w:rsidRDefault="004C52B3" w:rsidP="00296B3F">
      <w:pPr>
        <w:jc w:val="center"/>
        <w:rPr>
          <w:rFonts w:ascii="Arial" w:hAnsi="Arial" w:cs="Arial"/>
          <w:b/>
        </w:rPr>
      </w:pPr>
    </w:p>
    <w:p w:rsidR="004C52B3" w:rsidRPr="00296B3F" w:rsidRDefault="004C52B3" w:rsidP="00296B3F">
      <w:pPr>
        <w:jc w:val="center"/>
        <w:rPr>
          <w:rFonts w:ascii="Arial" w:hAnsi="Arial" w:cs="Arial"/>
          <w:b/>
        </w:rPr>
      </w:pPr>
    </w:p>
    <w:p w:rsidR="004C52B3" w:rsidRPr="00296B3F" w:rsidRDefault="004C52B3" w:rsidP="00296B3F">
      <w:pPr>
        <w:jc w:val="center"/>
        <w:rPr>
          <w:rFonts w:ascii="Arial" w:hAnsi="Arial" w:cs="Arial"/>
          <w:b/>
        </w:rPr>
      </w:pPr>
      <w:r w:rsidRPr="00296B3F">
        <w:rPr>
          <w:rFonts w:ascii="Arial" w:hAnsi="Arial" w:cs="Arial"/>
          <w:b/>
        </w:rPr>
        <w:t>CAUDALES DE OPERACIÓN DE FLUJO DE AGUA.</w:t>
      </w:r>
    </w:p>
    <w:p w:rsidR="004C52B3" w:rsidRPr="006A7C7A" w:rsidRDefault="004C52B3" w:rsidP="004C52B3">
      <w:pPr>
        <w:spacing w:line="480" w:lineRule="auto"/>
        <w:rPr>
          <w:rFonts w:ascii="Arial" w:hAnsi="Arial" w:cs="Arial"/>
          <w:sz w:val="22"/>
          <w:szCs w:val="22"/>
        </w:rPr>
      </w:pPr>
    </w:p>
    <w:tbl>
      <w:tblPr>
        <w:tblpPr w:leftFromText="141" w:rightFromText="141" w:vertAnchor="text" w:horzAnchor="margin" w:tblpXSpec="center" w:tblpY="46"/>
        <w:tblW w:w="5305" w:type="dxa"/>
        <w:tblCellMar>
          <w:left w:w="70" w:type="dxa"/>
          <w:right w:w="70" w:type="dxa"/>
        </w:tblCellMar>
        <w:tblLook w:val="0000"/>
      </w:tblPr>
      <w:tblGrid>
        <w:gridCol w:w="1575"/>
        <w:gridCol w:w="1430"/>
        <w:gridCol w:w="1060"/>
        <w:gridCol w:w="1240"/>
      </w:tblGrid>
      <w:tr w:rsidR="004C52B3">
        <w:trPr>
          <w:trHeight w:val="490"/>
        </w:trPr>
        <w:tc>
          <w:tcPr>
            <w:tcW w:w="1575" w:type="dxa"/>
            <w:tcBorders>
              <w:top w:val="nil"/>
              <w:left w:val="nil"/>
              <w:bottom w:val="nil"/>
              <w:right w:val="nil"/>
            </w:tcBorders>
            <w:noWrap/>
            <w:vAlign w:val="bottom"/>
          </w:tcPr>
          <w:p w:rsidR="004C52B3" w:rsidRDefault="004C52B3" w:rsidP="004C52B3">
            <w:pPr>
              <w:spacing w:line="480" w:lineRule="auto"/>
              <w:jc w:val="center"/>
              <w:rPr>
                <w:rFonts w:ascii="Arial" w:hAnsi="Arial" w:cs="Arial"/>
                <w:sz w:val="20"/>
                <w:szCs w:val="20"/>
              </w:rPr>
            </w:pPr>
          </w:p>
        </w:tc>
        <w:tc>
          <w:tcPr>
            <w:tcW w:w="3730" w:type="dxa"/>
            <w:gridSpan w:val="3"/>
            <w:tcBorders>
              <w:top w:val="single" w:sz="4" w:space="0" w:color="auto"/>
              <w:left w:val="single" w:sz="4" w:space="0" w:color="auto"/>
              <w:bottom w:val="nil"/>
              <w:right w:val="single" w:sz="4" w:space="0" w:color="auto"/>
            </w:tcBorders>
            <w:noWrap/>
            <w:vAlign w:val="center"/>
          </w:tcPr>
          <w:p w:rsidR="004C52B3" w:rsidRDefault="004C52B3" w:rsidP="004C52B3">
            <w:pPr>
              <w:spacing w:line="480" w:lineRule="auto"/>
              <w:jc w:val="center"/>
              <w:rPr>
                <w:rFonts w:ascii="Arial" w:hAnsi="Arial" w:cs="Arial"/>
                <w:sz w:val="20"/>
                <w:szCs w:val="20"/>
              </w:rPr>
            </w:pPr>
            <w:r>
              <w:rPr>
                <w:rFonts w:ascii="Arial" w:hAnsi="Arial" w:cs="Arial"/>
                <w:sz w:val="20"/>
                <w:szCs w:val="20"/>
              </w:rPr>
              <w:t>Determinación del rango de operación</w:t>
            </w:r>
          </w:p>
        </w:tc>
      </w:tr>
      <w:tr w:rsidR="004C52B3">
        <w:trPr>
          <w:trHeight w:val="255"/>
        </w:trPr>
        <w:tc>
          <w:tcPr>
            <w:tcW w:w="1575" w:type="dxa"/>
            <w:tcBorders>
              <w:top w:val="nil"/>
              <w:left w:val="nil"/>
              <w:bottom w:val="single" w:sz="4" w:space="0" w:color="auto"/>
              <w:right w:val="nil"/>
            </w:tcBorders>
            <w:noWrap/>
            <w:vAlign w:val="bottom"/>
          </w:tcPr>
          <w:p w:rsidR="004C52B3" w:rsidRDefault="004C52B3" w:rsidP="004C52B3">
            <w:pPr>
              <w:spacing w:line="480" w:lineRule="auto"/>
              <w:jc w:val="center"/>
              <w:rPr>
                <w:rFonts w:ascii="Arial" w:hAnsi="Arial" w:cs="Arial"/>
                <w:sz w:val="20"/>
                <w:szCs w:val="20"/>
              </w:rPr>
            </w:pPr>
          </w:p>
        </w:tc>
        <w:tc>
          <w:tcPr>
            <w:tcW w:w="1430" w:type="dxa"/>
            <w:tcBorders>
              <w:top w:val="single" w:sz="4" w:space="0" w:color="auto"/>
              <w:left w:val="single" w:sz="4" w:space="0" w:color="auto"/>
              <w:bottom w:val="single" w:sz="4" w:space="0" w:color="auto"/>
              <w:right w:val="single" w:sz="4" w:space="0" w:color="auto"/>
            </w:tcBorders>
            <w:noWrap/>
            <w:vAlign w:val="bottom"/>
          </w:tcPr>
          <w:p w:rsidR="004C52B3" w:rsidRPr="00E64E2C" w:rsidRDefault="004C52B3" w:rsidP="004C52B3">
            <w:pPr>
              <w:spacing w:line="480" w:lineRule="auto"/>
              <w:jc w:val="center"/>
              <w:rPr>
                <w:rFonts w:ascii="Arial" w:hAnsi="Arial" w:cs="Arial"/>
                <w:sz w:val="20"/>
                <w:szCs w:val="20"/>
                <w:vertAlign w:val="superscript"/>
                <w:lang w:val="en-US"/>
              </w:rPr>
            </w:pPr>
            <w:r>
              <w:rPr>
                <w:rFonts w:ascii="Arial" w:hAnsi="Arial" w:cs="Arial"/>
                <w:sz w:val="20"/>
                <w:szCs w:val="20"/>
                <w:lang w:val="en-US"/>
              </w:rPr>
              <w:t>kg/s m</w:t>
            </w:r>
            <w:r>
              <w:rPr>
                <w:rFonts w:ascii="Arial" w:hAnsi="Arial" w:cs="Arial"/>
                <w:sz w:val="20"/>
                <w:szCs w:val="20"/>
                <w:vertAlign w:val="superscript"/>
                <w:lang w:val="en-US"/>
              </w:rPr>
              <w:t>2</w:t>
            </w:r>
          </w:p>
        </w:tc>
        <w:tc>
          <w:tcPr>
            <w:tcW w:w="1060" w:type="dxa"/>
            <w:tcBorders>
              <w:top w:val="single" w:sz="4" w:space="0" w:color="auto"/>
              <w:left w:val="single" w:sz="4" w:space="0" w:color="auto"/>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lang w:val="en-US"/>
              </w:rPr>
            </w:pPr>
            <w:r>
              <w:rPr>
                <w:rFonts w:ascii="Arial" w:hAnsi="Arial" w:cs="Arial"/>
                <w:sz w:val="20"/>
                <w:szCs w:val="20"/>
                <w:lang w:val="en-US"/>
              </w:rPr>
              <w:t>Kg/s</w:t>
            </w:r>
          </w:p>
        </w:tc>
        <w:tc>
          <w:tcPr>
            <w:tcW w:w="1240" w:type="dxa"/>
            <w:tcBorders>
              <w:top w:val="single" w:sz="4" w:space="0" w:color="auto"/>
              <w:left w:val="nil"/>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lang w:val="en-US"/>
              </w:rPr>
            </w:pPr>
            <w:r>
              <w:rPr>
                <w:rFonts w:ascii="Arial" w:hAnsi="Arial" w:cs="Arial"/>
                <w:sz w:val="20"/>
                <w:szCs w:val="20"/>
                <w:lang w:val="en-US"/>
              </w:rPr>
              <w:t>GPM</w:t>
            </w:r>
          </w:p>
        </w:tc>
      </w:tr>
      <w:tr w:rsidR="004C52B3">
        <w:trPr>
          <w:trHeight w:val="255"/>
        </w:trPr>
        <w:tc>
          <w:tcPr>
            <w:tcW w:w="1575" w:type="dxa"/>
            <w:tcBorders>
              <w:top w:val="single" w:sz="4" w:space="0" w:color="auto"/>
              <w:left w:val="single" w:sz="4" w:space="0" w:color="auto"/>
              <w:bottom w:val="single" w:sz="4" w:space="0" w:color="auto"/>
              <w:right w:val="nil"/>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valor mínimo</w:t>
            </w:r>
          </w:p>
        </w:tc>
        <w:tc>
          <w:tcPr>
            <w:tcW w:w="1430" w:type="dxa"/>
            <w:tcBorders>
              <w:top w:val="nil"/>
              <w:left w:val="single" w:sz="4" w:space="0" w:color="auto"/>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2,80</w:t>
            </w:r>
          </w:p>
        </w:tc>
        <w:tc>
          <w:tcPr>
            <w:tcW w:w="1060" w:type="dxa"/>
            <w:tcBorders>
              <w:top w:val="nil"/>
              <w:left w:val="single" w:sz="4" w:space="0" w:color="auto"/>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0,25</w:t>
            </w:r>
          </w:p>
        </w:tc>
        <w:tc>
          <w:tcPr>
            <w:tcW w:w="1240" w:type="dxa"/>
            <w:tcBorders>
              <w:top w:val="nil"/>
              <w:left w:val="nil"/>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4,0</w:t>
            </w:r>
          </w:p>
        </w:tc>
      </w:tr>
      <w:tr w:rsidR="004C52B3">
        <w:trPr>
          <w:trHeight w:val="255"/>
        </w:trPr>
        <w:tc>
          <w:tcPr>
            <w:tcW w:w="1575" w:type="dxa"/>
            <w:tcBorders>
              <w:top w:val="nil"/>
              <w:left w:val="single" w:sz="4" w:space="0" w:color="auto"/>
              <w:bottom w:val="single" w:sz="4" w:space="0" w:color="auto"/>
              <w:right w:val="nil"/>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valor promedio</w:t>
            </w:r>
          </w:p>
        </w:tc>
        <w:tc>
          <w:tcPr>
            <w:tcW w:w="1430" w:type="dxa"/>
            <w:tcBorders>
              <w:top w:val="nil"/>
              <w:left w:val="single" w:sz="4" w:space="0" w:color="auto"/>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5,395</w:t>
            </w:r>
          </w:p>
        </w:tc>
        <w:tc>
          <w:tcPr>
            <w:tcW w:w="1060" w:type="dxa"/>
            <w:tcBorders>
              <w:top w:val="nil"/>
              <w:left w:val="single" w:sz="4" w:space="0" w:color="auto"/>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0,49</w:t>
            </w:r>
          </w:p>
        </w:tc>
        <w:tc>
          <w:tcPr>
            <w:tcW w:w="1240" w:type="dxa"/>
            <w:tcBorders>
              <w:top w:val="nil"/>
              <w:left w:val="nil"/>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7,7</w:t>
            </w:r>
          </w:p>
        </w:tc>
      </w:tr>
      <w:tr w:rsidR="004C52B3">
        <w:trPr>
          <w:trHeight w:val="255"/>
        </w:trPr>
        <w:tc>
          <w:tcPr>
            <w:tcW w:w="1575" w:type="dxa"/>
            <w:tcBorders>
              <w:top w:val="nil"/>
              <w:left w:val="single" w:sz="4" w:space="0" w:color="auto"/>
              <w:bottom w:val="single" w:sz="4" w:space="0" w:color="auto"/>
              <w:right w:val="nil"/>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valor máximo</w:t>
            </w:r>
          </w:p>
        </w:tc>
        <w:tc>
          <w:tcPr>
            <w:tcW w:w="1430" w:type="dxa"/>
            <w:tcBorders>
              <w:top w:val="nil"/>
              <w:left w:val="single" w:sz="4" w:space="0" w:color="auto"/>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7,99</w:t>
            </w:r>
          </w:p>
        </w:tc>
        <w:tc>
          <w:tcPr>
            <w:tcW w:w="1060" w:type="dxa"/>
            <w:tcBorders>
              <w:top w:val="nil"/>
              <w:left w:val="single" w:sz="4" w:space="0" w:color="auto"/>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0,72</w:t>
            </w:r>
          </w:p>
        </w:tc>
        <w:tc>
          <w:tcPr>
            <w:tcW w:w="1240" w:type="dxa"/>
            <w:tcBorders>
              <w:top w:val="nil"/>
              <w:left w:val="nil"/>
              <w:bottom w:val="single" w:sz="4" w:space="0" w:color="auto"/>
              <w:right w:val="single" w:sz="4" w:space="0" w:color="auto"/>
            </w:tcBorders>
            <w:noWrap/>
            <w:vAlign w:val="bottom"/>
          </w:tcPr>
          <w:p w:rsidR="004C52B3" w:rsidRDefault="004C52B3" w:rsidP="004C52B3">
            <w:pPr>
              <w:spacing w:line="480" w:lineRule="auto"/>
              <w:jc w:val="center"/>
              <w:rPr>
                <w:rFonts w:ascii="Arial" w:hAnsi="Arial" w:cs="Arial"/>
                <w:sz w:val="20"/>
                <w:szCs w:val="20"/>
              </w:rPr>
            </w:pPr>
            <w:r>
              <w:rPr>
                <w:rFonts w:ascii="Arial" w:hAnsi="Arial" w:cs="Arial"/>
                <w:sz w:val="20"/>
                <w:szCs w:val="20"/>
              </w:rPr>
              <w:t>11,4</w:t>
            </w:r>
          </w:p>
        </w:tc>
      </w:tr>
    </w:tbl>
    <w:p w:rsidR="004C52B3" w:rsidRDefault="004C52B3" w:rsidP="004C52B3">
      <w:pPr>
        <w:spacing w:line="480" w:lineRule="auto"/>
        <w:ind w:left="720"/>
        <w:jc w:val="both"/>
        <w:rPr>
          <w:rFonts w:ascii="Arial" w:hAnsi="Arial" w:cs="Arial"/>
        </w:rPr>
      </w:pPr>
    </w:p>
    <w:p w:rsidR="004C52B3" w:rsidRDefault="004C52B3" w:rsidP="004C52B3">
      <w:pPr>
        <w:spacing w:line="480" w:lineRule="auto"/>
        <w:jc w:val="both"/>
        <w:rPr>
          <w:rFonts w:ascii="Arial" w:hAnsi="Arial" w:cs="Arial"/>
        </w:rPr>
      </w:pPr>
    </w:p>
    <w:p w:rsidR="004C52B3" w:rsidRDefault="004C52B3" w:rsidP="004C52B3">
      <w:pPr>
        <w:spacing w:line="480" w:lineRule="auto"/>
        <w:jc w:val="both"/>
        <w:rPr>
          <w:rFonts w:ascii="Arial" w:hAnsi="Arial" w:cs="Arial"/>
          <w:b/>
        </w:rPr>
      </w:pPr>
    </w:p>
    <w:p w:rsidR="004C52B3" w:rsidRDefault="004C52B3" w:rsidP="004C52B3">
      <w:pPr>
        <w:spacing w:line="480" w:lineRule="auto"/>
        <w:ind w:left="2520"/>
        <w:jc w:val="both"/>
        <w:rPr>
          <w:rFonts w:ascii="Arial" w:hAnsi="Arial" w:cs="Arial"/>
        </w:rPr>
      </w:pPr>
    </w:p>
    <w:p w:rsidR="004C52B3" w:rsidRDefault="004C52B3" w:rsidP="004C52B3">
      <w:pPr>
        <w:spacing w:line="480" w:lineRule="auto"/>
        <w:ind w:left="2520"/>
        <w:jc w:val="both"/>
        <w:rPr>
          <w:rFonts w:ascii="Arial" w:hAnsi="Arial" w:cs="Arial"/>
        </w:rPr>
      </w:pPr>
    </w:p>
    <w:p w:rsidR="004C52B3" w:rsidRDefault="004C52B3" w:rsidP="004C52B3">
      <w:pPr>
        <w:spacing w:line="480" w:lineRule="auto"/>
        <w:ind w:left="720"/>
        <w:jc w:val="both"/>
        <w:rPr>
          <w:rFonts w:ascii="Arial" w:hAnsi="Arial" w:cs="Arial"/>
        </w:rPr>
      </w:pPr>
      <w:r>
        <w:rPr>
          <w:rFonts w:ascii="Arial" w:hAnsi="Arial" w:cs="Arial"/>
        </w:rPr>
        <w:t>Por lo tanto se necesita una bomba con un flujo másico de agua que tenga un valor de caudal como mínimo de 12 GPM.</w:t>
      </w:r>
    </w:p>
    <w:p w:rsidR="004C52B3" w:rsidRDefault="004C52B3" w:rsidP="004C52B3">
      <w:pPr>
        <w:spacing w:line="480" w:lineRule="auto"/>
        <w:jc w:val="both"/>
        <w:rPr>
          <w:rFonts w:ascii="Arial" w:hAnsi="Arial" w:cs="Arial"/>
          <w:color w:val="FF6600"/>
        </w:rPr>
      </w:pPr>
    </w:p>
    <w:p w:rsidR="004C52B3" w:rsidRDefault="004C52B3" w:rsidP="004C52B3">
      <w:pPr>
        <w:spacing w:line="480" w:lineRule="auto"/>
        <w:jc w:val="both"/>
        <w:rPr>
          <w:rFonts w:ascii="Arial" w:hAnsi="Arial" w:cs="Arial"/>
          <w:b/>
          <w:bCs/>
        </w:rPr>
      </w:pPr>
      <w:r>
        <w:rPr>
          <w:rFonts w:ascii="Arial" w:hAnsi="Arial" w:cs="Arial"/>
          <w:b/>
          <w:bCs/>
        </w:rPr>
        <w:lastRenderedPageBreak/>
        <w:t>3.4      Dimensionamiento térmico del equipo experimental.</w:t>
      </w:r>
    </w:p>
    <w:p w:rsidR="004C52B3" w:rsidRDefault="004C52B3" w:rsidP="00296B3F">
      <w:pPr>
        <w:jc w:val="both"/>
        <w:rPr>
          <w:rFonts w:ascii="Arial" w:hAnsi="Arial" w:cs="Arial"/>
          <w:b/>
          <w:bCs/>
          <w:sz w:val="28"/>
          <w:szCs w:val="28"/>
        </w:rPr>
      </w:pPr>
      <w:r>
        <w:rPr>
          <w:rFonts w:ascii="Arial" w:hAnsi="Arial" w:cs="Arial"/>
          <w:b/>
          <w:bCs/>
          <w:sz w:val="28"/>
          <w:szCs w:val="28"/>
        </w:rPr>
        <w:t xml:space="preserve"> </w:t>
      </w:r>
    </w:p>
    <w:p w:rsidR="004C52B3" w:rsidRDefault="004C52B3" w:rsidP="00296B3F">
      <w:pPr>
        <w:jc w:val="both"/>
        <w:rPr>
          <w:rFonts w:ascii="Arial" w:hAnsi="Arial" w:cs="Arial"/>
          <w:b/>
        </w:rPr>
      </w:pPr>
      <w:r>
        <w:rPr>
          <w:rFonts w:ascii="Arial" w:hAnsi="Arial" w:cs="Arial"/>
          <w:b/>
          <w:sz w:val="28"/>
          <w:szCs w:val="28"/>
        </w:rPr>
        <w:t xml:space="preserve">         </w:t>
      </w:r>
      <w:r>
        <w:rPr>
          <w:rFonts w:ascii="Arial" w:hAnsi="Arial" w:cs="Arial"/>
          <w:b/>
        </w:rPr>
        <w:t>3.4.1</w:t>
      </w:r>
      <w:r>
        <w:rPr>
          <w:rFonts w:ascii="Arial" w:hAnsi="Arial" w:cs="Arial"/>
          <w:b/>
          <w:bCs/>
          <w:sz w:val="28"/>
          <w:szCs w:val="28"/>
        </w:rPr>
        <w:t xml:space="preserve">    </w:t>
      </w:r>
      <w:r>
        <w:rPr>
          <w:rFonts w:ascii="Arial" w:hAnsi="Arial" w:cs="Arial"/>
          <w:b/>
        </w:rPr>
        <w:t>Selección de rango de operación de temperatura</w:t>
      </w:r>
    </w:p>
    <w:p w:rsidR="004C52B3" w:rsidRDefault="004C52B3" w:rsidP="004C52B3">
      <w:pPr>
        <w:spacing w:line="480" w:lineRule="auto"/>
        <w:jc w:val="both"/>
        <w:rPr>
          <w:rFonts w:ascii="Arial" w:hAnsi="Arial" w:cs="Arial"/>
          <w:b/>
        </w:rPr>
      </w:pPr>
    </w:p>
    <w:p w:rsidR="004C52B3" w:rsidRDefault="004C52B3" w:rsidP="00296B3F">
      <w:pPr>
        <w:spacing w:line="480" w:lineRule="auto"/>
        <w:ind w:left="1620"/>
        <w:jc w:val="both"/>
        <w:rPr>
          <w:rFonts w:ascii="Arial" w:hAnsi="Arial" w:cs="Arial"/>
        </w:rPr>
      </w:pPr>
      <w:r>
        <w:rPr>
          <w:rFonts w:ascii="Arial" w:hAnsi="Arial" w:cs="Arial"/>
        </w:rPr>
        <w:t xml:space="preserve">Para la determinación de una correlación que se ajuste a las necesidades de trabajo, se necesita definir los parámetros físicos de funcionamiento del equipo experimental, entre ellas están las temperaturas de operación del liquido que se desea enfriar, este valor </w:t>
      </w:r>
    </w:p>
    <w:p w:rsidR="004C52B3" w:rsidRDefault="004C52B3" w:rsidP="00296B3F">
      <w:pPr>
        <w:spacing w:line="480" w:lineRule="auto"/>
        <w:ind w:left="1620"/>
        <w:jc w:val="both"/>
        <w:rPr>
          <w:rFonts w:ascii="Arial" w:hAnsi="Arial" w:cs="Arial"/>
        </w:rPr>
      </w:pPr>
      <w:r>
        <w:rPr>
          <w:rFonts w:ascii="Arial" w:hAnsi="Arial" w:cs="Arial"/>
        </w:rPr>
        <w:t xml:space="preserve">de enfriamiento se presenta generalmente por un determinado diferencial de operación, este se encuentra en un rango de </w:t>
      </w:r>
      <w:smartTag w:uri="urn:schemas-microsoft-com:office:smarttags" w:element="metricconverter">
        <w:smartTagPr>
          <w:attr w:name="ProductID" w:val="5.5 a"/>
        </w:smartTagPr>
        <w:r>
          <w:rPr>
            <w:rFonts w:ascii="Arial" w:hAnsi="Arial" w:cs="Arial"/>
          </w:rPr>
          <w:t>5.5 a</w:t>
        </w:r>
      </w:smartTag>
      <w:r>
        <w:rPr>
          <w:rFonts w:ascii="Arial" w:hAnsi="Arial" w:cs="Arial"/>
        </w:rPr>
        <w:t xml:space="preserve"> 10 grados centígrados, los valores que se tomarán como máximo son a  </w:t>
      </w:r>
      <w:smartTag w:uri="urn:schemas-microsoft-com:office:smarttags" w:element="metricconverter">
        <w:smartTagPr>
          <w:attr w:name="ProductID" w:val="46 ﾺC"/>
        </w:smartTagPr>
        <w:r>
          <w:rPr>
            <w:rFonts w:ascii="Arial" w:hAnsi="Arial" w:cs="Arial"/>
          </w:rPr>
          <w:t>46 ºC</w:t>
        </w:r>
      </w:smartTag>
      <w:r>
        <w:rPr>
          <w:rFonts w:ascii="Arial" w:hAnsi="Arial" w:cs="Arial"/>
        </w:rPr>
        <w:t xml:space="preserve">, llegando a enfriar como mínimo </w:t>
      </w:r>
      <w:smartTag w:uri="urn:schemas-microsoft-com:office:smarttags" w:element="metricconverter">
        <w:smartTagPr>
          <w:attr w:name="ProductID" w:val="36ﾺC"/>
        </w:smartTagPr>
        <w:r>
          <w:rPr>
            <w:rFonts w:ascii="Arial" w:hAnsi="Arial" w:cs="Arial"/>
          </w:rPr>
          <w:t>36ºC</w:t>
        </w:r>
      </w:smartTag>
      <w:r>
        <w:rPr>
          <w:rFonts w:ascii="Arial" w:hAnsi="Arial" w:cs="Arial"/>
        </w:rPr>
        <w:t xml:space="preserve">, de esta manera se puede calibrar a los equipos para poder llegar a estas temperaturas.  </w:t>
      </w:r>
    </w:p>
    <w:p w:rsidR="004C52B3" w:rsidRDefault="004C52B3" w:rsidP="004C52B3">
      <w:pPr>
        <w:spacing w:line="480" w:lineRule="auto"/>
        <w:jc w:val="both"/>
        <w:rPr>
          <w:rFonts w:ascii="Arial" w:hAnsi="Arial" w:cs="Arial"/>
        </w:rPr>
      </w:pPr>
    </w:p>
    <w:p w:rsidR="004C52B3" w:rsidRDefault="004C52B3" w:rsidP="00296B3F">
      <w:pPr>
        <w:tabs>
          <w:tab w:val="left" w:pos="1440"/>
        </w:tabs>
        <w:spacing w:line="480" w:lineRule="auto"/>
        <w:ind w:left="1620"/>
        <w:rPr>
          <w:rFonts w:ascii="Arial" w:hAnsi="Arial" w:cs="Arial"/>
          <w:b/>
        </w:rPr>
      </w:pPr>
      <w:r>
        <w:rPr>
          <w:rFonts w:ascii="Arial" w:hAnsi="Arial" w:cs="Arial"/>
          <w:b/>
        </w:rPr>
        <w:t>3.4.2   Dimensionamiento  de reservorio</w:t>
      </w:r>
      <w:r w:rsidR="00296B3F">
        <w:rPr>
          <w:rFonts w:ascii="Arial" w:hAnsi="Arial" w:cs="Arial"/>
          <w:b/>
        </w:rPr>
        <w:t xml:space="preserve"> y cantidad   volumétrica </w:t>
      </w:r>
      <w:r>
        <w:rPr>
          <w:rFonts w:ascii="Arial" w:hAnsi="Arial" w:cs="Arial"/>
          <w:b/>
        </w:rPr>
        <w:t>de operación.</w:t>
      </w:r>
    </w:p>
    <w:p w:rsidR="004C52B3" w:rsidRDefault="004C52B3" w:rsidP="00296B3F">
      <w:pPr>
        <w:jc w:val="both"/>
        <w:rPr>
          <w:rFonts w:ascii="Arial" w:hAnsi="Arial" w:cs="Arial"/>
        </w:rPr>
      </w:pPr>
    </w:p>
    <w:p w:rsidR="004C52B3" w:rsidRDefault="004C52B3" w:rsidP="00296B3F">
      <w:pPr>
        <w:spacing w:line="480" w:lineRule="auto"/>
        <w:ind w:left="1620"/>
        <w:jc w:val="both"/>
        <w:rPr>
          <w:rFonts w:ascii="Arial" w:hAnsi="Arial" w:cs="Arial"/>
        </w:rPr>
      </w:pPr>
      <w:r>
        <w:rPr>
          <w:rFonts w:ascii="Arial" w:hAnsi="Arial" w:cs="Arial"/>
        </w:rPr>
        <w:t xml:space="preserve">Para la realización de las diferentes tomas de datos, cada valor de medición debe contener un flujo másico de agua representativo, de esta manera se minimizará el error que se podría generar por diferentes variables externas, como la temperatura ambiental, la humedad, la variaciones de voltaje </w:t>
      </w:r>
      <w:r>
        <w:rPr>
          <w:rFonts w:ascii="Arial" w:hAnsi="Arial" w:cs="Arial"/>
        </w:rPr>
        <w:lastRenderedPageBreak/>
        <w:t>en el motor del ventilador, la radiación solar, etc., otro factor importante es la cantidad de agua en el reservorio caliente, este volumen debe ser lo suficientemente grande para que se asemeje a una sumidero de agua caliente y no se vea alterado por los factores anteriormente descritos, Las mediciones de temperatura de agua fría y agua caliente serán recolectados en los sumideros respectivos, por lo tanto cada vez que se realice la toma de  una muestra es necesario actualizar el valor de las temperaturas involucradas.</w:t>
      </w:r>
    </w:p>
    <w:p w:rsidR="004C52B3" w:rsidRDefault="004C52B3" w:rsidP="00296B3F">
      <w:pPr>
        <w:jc w:val="both"/>
        <w:rPr>
          <w:rFonts w:ascii="Arial" w:hAnsi="Arial" w:cs="Arial"/>
        </w:rPr>
      </w:pPr>
    </w:p>
    <w:p w:rsidR="00296B3F" w:rsidRDefault="00296B3F" w:rsidP="00296B3F">
      <w:pPr>
        <w:jc w:val="both"/>
        <w:rPr>
          <w:rFonts w:ascii="Arial" w:hAnsi="Arial" w:cs="Arial"/>
        </w:rPr>
      </w:pPr>
    </w:p>
    <w:p w:rsidR="004C52B3" w:rsidRDefault="004C52B3" w:rsidP="00296B3F">
      <w:pPr>
        <w:spacing w:line="480" w:lineRule="auto"/>
        <w:ind w:left="1620"/>
        <w:jc w:val="both"/>
        <w:rPr>
          <w:rFonts w:ascii="Arial" w:hAnsi="Arial" w:cs="Arial"/>
        </w:rPr>
      </w:pPr>
      <w:r>
        <w:rPr>
          <w:rFonts w:ascii="Arial" w:hAnsi="Arial" w:cs="Arial"/>
        </w:rPr>
        <w:t>El sumidero de agua enfriada se encuentra en la parte inferior del equipo experimental, por lo tanto cada vez que se realice la recolección de nuevos datos es necesario que se desaloje por completo el fluido anteriormente enfriado, de esta manera no existirá alteración en la temperatura (causado por la mezcla de muestras).</w:t>
      </w:r>
    </w:p>
    <w:p w:rsidR="004C52B3" w:rsidRDefault="004C52B3" w:rsidP="00296B3F">
      <w:pPr>
        <w:jc w:val="both"/>
        <w:rPr>
          <w:rFonts w:ascii="Arial" w:hAnsi="Arial" w:cs="Arial"/>
        </w:rPr>
      </w:pPr>
    </w:p>
    <w:p w:rsidR="00296B3F" w:rsidRDefault="00296B3F" w:rsidP="00296B3F">
      <w:pPr>
        <w:jc w:val="both"/>
        <w:rPr>
          <w:rFonts w:ascii="Arial" w:hAnsi="Arial" w:cs="Arial"/>
        </w:rPr>
      </w:pPr>
    </w:p>
    <w:p w:rsidR="004C52B3" w:rsidRDefault="004C52B3" w:rsidP="00296B3F">
      <w:pPr>
        <w:spacing w:line="480" w:lineRule="auto"/>
        <w:ind w:left="1620"/>
        <w:jc w:val="both"/>
        <w:rPr>
          <w:rFonts w:ascii="Arial" w:hAnsi="Arial" w:cs="Arial"/>
        </w:rPr>
      </w:pPr>
      <w:r>
        <w:rPr>
          <w:rFonts w:ascii="Arial" w:hAnsi="Arial" w:cs="Arial"/>
        </w:rPr>
        <w:t>Para encontrar las dimensiones de los reservorios se necesita definir con anterioridad la cantidad de muestras que se necesiten recolectar, y el volumen de cada una de ellas.</w:t>
      </w:r>
    </w:p>
    <w:p w:rsidR="004C52B3" w:rsidRDefault="004C52B3" w:rsidP="004C52B3">
      <w:pPr>
        <w:spacing w:line="480" w:lineRule="auto"/>
        <w:jc w:val="both"/>
        <w:rPr>
          <w:rFonts w:ascii="Arial" w:hAnsi="Arial" w:cs="Arial"/>
        </w:rPr>
      </w:pPr>
    </w:p>
    <w:p w:rsidR="004C52B3" w:rsidRDefault="004C52B3" w:rsidP="004C52B3">
      <w:pPr>
        <w:spacing w:line="480" w:lineRule="auto"/>
        <w:ind w:left="1440"/>
        <w:jc w:val="both"/>
        <w:rPr>
          <w:rFonts w:ascii="Arial" w:hAnsi="Arial" w:cs="Arial"/>
        </w:rPr>
      </w:pPr>
      <w:r>
        <w:rPr>
          <w:rFonts w:ascii="Arial" w:hAnsi="Arial" w:cs="Arial"/>
        </w:rPr>
        <w:lastRenderedPageBreak/>
        <w:t xml:space="preserve">La cantidad de posibles muestras  de agua a recolectar depende de la cantidad de posibles regulaciones de flujo de aire que se logren generar, el actual equipo puede generar hasta un total de 10 regulaciones de caudal de aire, la cantidad de masa de agua con los que se procederá a realizar las muestras es de </w:t>
      </w:r>
      <w:smartTag w:uri="urn:schemas-microsoft-com:office:smarttags" w:element="metricconverter">
        <w:smartTagPr>
          <w:attr w:name="ProductID" w:val="40 Kg"/>
        </w:smartTagPr>
        <w:r>
          <w:rPr>
            <w:rFonts w:ascii="Arial" w:hAnsi="Arial" w:cs="Arial"/>
          </w:rPr>
          <w:t>40 Kg</w:t>
        </w:r>
      </w:smartTag>
      <w:r>
        <w:rPr>
          <w:rFonts w:ascii="Arial" w:hAnsi="Arial" w:cs="Arial"/>
        </w:rPr>
        <w:t xml:space="preserve">, por lo tanto se necesita un reservorio con una capacidad total de </w:t>
      </w:r>
      <w:smartTag w:uri="urn:schemas-microsoft-com:office:smarttags" w:element="metricconverter">
        <w:smartTagPr>
          <w:attr w:name="ProductID" w:val="200 Kg"/>
        </w:smartTagPr>
        <w:r>
          <w:rPr>
            <w:rFonts w:ascii="Arial" w:hAnsi="Arial" w:cs="Arial"/>
          </w:rPr>
          <w:t>200 Kg</w:t>
        </w:r>
      </w:smartTag>
      <w:r>
        <w:rPr>
          <w:rFonts w:ascii="Arial" w:hAnsi="Arial" w:cs="Arial"/>
        </w:rPr>
        <w:t xml:space="preserve">., esto equivale a tener un volumen de </w:t>
      </w:r>
      <w:smartTag w:uri="urn:schemas-microsoft-com:office:smarttags" w:element="metricconverter">
        <w:smartTagPr>
          <w:attr w:name="ProductID" w:val="0.2 m3"/>
        </w:smartTagPr>
        <w:r>
          <w:rPr>
            <w:rFonts w:ascii="Arial" w:hAnsi="Arial" w:cs="Arial"/>
          </w:rPr>
          <w:t>0.2 m</w:t>
        </w:r>
        <w:r>
          <w:rPr>
            <w:rFonts w:ascii="Arial" w:hAnsi="Arial" w:cs="Arial"/>
            <w:vertAlign w:val="superscript"/>
          </w:rPr>
          <w:t>3</w:t>
        </w:r>
      </w:smartTag>
      <w:r>
        <w:rPr>
          <w:rFonts w:ascii="Arial" w:hAnsi="Arial" w:cs="Arial"/>
        </w:rPr>
        <w:t xml:space="preserve"> de agua (</w:t>
      </w:r>
      <w:smartTag w:uri="urn:schemas-microsoft-com:office:smarttags" w:element="metricconverter">
        <w:smartTagPr>
          <w:attr w:name="ProductID" w:val="55 galones"/>
        </w:smartTagPr>
        <w:r>
          <w:rPr>
            <w:rFonts w:ascii="Arial" w:hAnsi="Arial" w:cs="Arial"/>
          </w:rPr>
          <w:t>55 galones</w:t>
        </w:r>
      </w:smartTag>
      <w:r>
        <w:rPr>
          <w:rFonts w:ascii="Arial" w:hAnsi="Arial" w:cs="Arial"/>
        </w:rPr>
        <w:t>).</w:t>
      </w:r>
    </w:p>
    <w:p w:rsidR="004C52B3" w:rsidRDefault="004C52B3" w:rsidP="00296B3F">
      <w:pPr>
        <w:jc w:val="both"/>
        <w:rPr>
          <w:rFonts w:ascii="Arial" w:hAnsi="Arial" w:cs="Arial"/>
          <w:b/>
        </w:rPr>
      </w:pPr>
    </w:p>
    <w:p w:rsidR="00296B3F" w:rsidRDefault="00296B3F" w:rsidP="00296B3F">
      <w:pPr>
        <w:jc w:val="both"/>
        <w:rPr>
          <w:rFonts w:ascii="Arial" w:hAnsi="Arial" w:cs="Arial"/>
          <w:b/>
        </w:rPr>
      </w:pPr>
    </w:p>
    <w:p w:rsidR="004C52B3" w:rsidRDefault="004C52B3" w:rsidP="004C52B3">
      <w:pPr>
        <w:spacing w:line="480" w:lineRule="auto"/>
        <w:ind w:left="1440" w:hanging="1440"/>
        <w:jc w:val="both"/>
        <w:rPr>
          <w:rFonts w:ascii="Arial" w:hAnsi="Arial" w:cs="Arial"/>
          <w:b/>
        </w:rPr>
      </w:pPr>
      <w:r>
        <w:rPr>
          <w:rFonts w:ascii="Arial" w:hAnsi="Arial" w:cs="Arial"/>
          <w:b/>
        </w:rPr>
        <w:t>3.4.3  Determinación de cantidad de energía a añadir en el    reservorio</w:t>
      </w:r>
    </w:p>
    <w:p w:rsidR="004C52B3" w:rsidRDefault="004C52B3" w:rsidP="00296B3F">
      <w:pPr>
        <w:ind w:left="720"/>
        <w:jc w:val="both"/>
        <w:rPr>
          <w:rFonts w:ascii="Arial" w:hAnsi="Arial" w:cs="Arial"/>
          <w:b/>
        </w:rPr>
      </w:pPr>
    </w:p>
    <w:p w:rsidR="00296B3F" w:rsidRDefault="00296B3F" w:rsidP="00296B3F">
      <w:pPr>
        <w:ind w:left="720"/>
        <w:jc w:val="both"/>
        <w:rPr>
          <w:rFonts w:ascii="Arial" w:hAnsi="Arial" w:cs="Arial"/>
          <w:b/>
        </w:rPr>
      </w:pPr>
    </w:p>
    <w:p w:rsidR="004C52B3" w:rsidRDefault="004C52B3" w:rsidP="004C52B3">
      <w:pPr>
        <w:spacing w:line="480" w:lineRule="auto"/>
        <w:ind w:left="720"/>
        <w:jc w:val="both"/>
        <w:rPr>
          <w:rFonts w:ascii="Arial" w:hAnsi="Arial" w:cs="Arial"/>
        </w:rPr>
      </w:pPr>
      <w:r>
        <w:rPr>
          <w:rFonts w:ascii="Arial" w:hAnsi="Arial" w:cs="Arial"/>
        </w:rPr>
        <w:t>La cantidad de energía a añadir en el reservorio está relacionada con la temperatura que se desea alcanzar y la cantidad de agua que se encuentra en el reservorio. Esta energía está relacionada con la forma que se va a realizar la transferencia de energía, todas las formas de transferir energía están relacionadas con la eficiencia de los medios. Indiferente de la manera que se añada calor o de las perdidas que tenga el sistema por variables fluctuantes del ambiente, siempre el calor neto  que se necesita en el reservorio será:</w:t>
      </w:r>
    </w:p>
    <w:p w:rsidR="004C52B3" w:rsidRDefault="004C52B3" w:rsidP="004C52B3">
      <w:pPr>
        <w:spacing w:line="480" w:lineRule="auto"/>
        <w:jc w:val="both"/>
        <w:rPr>
          <w:rFonts w:ascii="Arial" w:hAnsi="Arial" w:cs="Arial"/>
        </w:rPr>
      </w:pPr>
    </w:p>
    <w:p w:rsidR="004C52B3" w:rsidRDefault="004C52B3" w:rsidP="004C52B3">
      <w:pPr>
        <w:spacing w:line="480" w:lineRule="auto"/>
        <w:jc w:val="center"/>
        <w:rPr>
          <w:rFonts w:ascii="Arial" w:hAnsi="Arial" w:cs="Arial"/>
        </w:rPr>
      </w:pPr>
      <w:r>
        <w:rPr>
          <w:rFonts w:ascii="Arial" w:hAnsi="Arial" w:cs="Arial"/>
        </w:rPr>
        <w:t xml:space="preserve">                                   </w:t>
      </w:r>
      <w:r>
        <w:rPr>
          <w:rFonts w:ascii="Arial" w:hAnsi="Arial" w:cs="Arial"/>
          <w:position w:val="-14"/>
        </w:rPr>
        <w:object w:dxaOrig="1980" w:dyaOrig="380">
          <v:shape id="_x0000_i1101" type="#_x0000_t75" style="width:99.6pt;height:19.2pt" o:ole="">
            <v:imagedata r:id="rId208" o:title=""/>
          </v:shape>
          <o:OLEObject Type="Embed" ProgID="Equation.3" ShapeID="_x0000_i1101" DrawAspect="Content" ObjectID="_1345617206" r:id="rId209"/>
        </w:object>
      </w:r>
      <w:r>
        <w:rPr>
          <w:rFonts w:ascii="Arial" w:hAnsi="Arial" w:cs="Arial"/>
        </w:rPr>
        <w:t xml:space="preserve">                                    3.8                   </w:t>
      </w:r>
    </w:p>
    <w:p w:rsidR="004C52B3" w:rsidRDefault="004C52B3" w:rsidP="004C52B3">
      <w:pPr>
        <w:spacing w:line="480" w:lineRule="auto"/>
        <w:jc w:val="both"/>
        <w:rPr>
          <w:rFonts w:ascii="Arial" w:hAnsi="Arial" w:cs="Arial"/>
        </w:rPr>
      </w:pPr>
      <w:r>
        <w:rPr>
          <w:rFonts w:ascii="Arial" w:hAnsi="Arial" w:cs="Arial"/>
        </w:rPr>
        <w:t xml:space="preserve">                                      </w:t>
      </w:r>
    </w:p>
    <w:p w:rsidR="004C52B3" w:rsidRDefault="004C52B3" w:rsidP="004C52B3">
      <w:pPr>
        <w:spacing w:line="480" w:lineRule="auto"/>
        <w:jc w:val="both"/>
        <w:rPr>
          <w:rFonts w:ascii="Arial" w:hAnsi="Arial" w:cs="Arial"/>
        </w:rPr>
      </w:pPr>
      <w:r>
        <w:rPr>
          <w:rFonts w:ascii="Arial" w:hAnsi="Arial" w:cs="Arial"/>
        </w:rPr>
        <w:lastRenderedPageBreak/>
        <w:t xml:space="preserve">                                                         </w:t>
      </w:r>
      <w:r>
        <w:rPr>
          <w:rFonts w:ascii="Arial" w:hAnsi="Arial" w:cs="Arial"/>
          <w:position w:val="-4"/>
        </w:rPr>
        <w:object w:dxaOrig="580" w:dyaOrig="260">
          <v:shape id="_x0000_i1102" type="#_x0000_t75" style="width:28.8pt;height:13.2pt" o:ole="">
            <v:imagedata r:id="rId210" o:title=""/>
          </v:shape>
          <o:OLEObject Type="Embed" ProgID="Equation.3" ShapeID="_x0000_i1102" DrawAspect="Content" ObjectID="_1345617207" r:id="rId211"/>
        </w:object>
      </w:r>
      <w:r>
        <w:rPr>
          <w:rFonts w:ascii="Arial" w:hAnsi="Arial" w:cs="Arial"/>
          <w:position w:val="-10"/>
        </w:rPr>
        <w:object w:dxaOrig="720" w:dyaOrig="340">
          <v:shape id="_x0000_i1103" type="#_x0000_t75" style="width:36pt;height:16.8pt" o:ole="">
            <v:imagedata r:id="rId212" o:title=""/>
          </v:shape>
          <o:OLEObject Type="Embed" ProgID="Equation.3" ShapeID="_x0000_i1103" DrawAspect="Content" ObjectID="_1345617208" r:id="rId213"/>
        </w:object>
      </w:r>
      <w:r>
        <w:rPr>
          <w:rFonts w:ascii="Arial" w:hAnsi="Arial" w:cs="Arial"/>
        </w:rPr>
        <w:t xml:space="preserve">                                 3.9        </w:t>
      </w:r>
    </w:p>
    <w:p w:rsidR="004C52B3" w:rsidRDefault="004C52B3" w:rsidP="004C52B3">
      <w:pPr>
        <w:spacing w:line="480" w:lineRule="auto"/>
        <w:jc w:val="both"/>
        <w:rPr>
          <w:rFonts w:ascii="Arial" w:hAnsi="Arial" w:cs="Arial"/>
        </w:rPr>
      </w:pPr>
      <w:r>
        <w:rPr>
          <w:rFonts w:ascii="Arial" w:hAnsi="Arial" w:cs="Arial"/>
        </w:rPr>
        <w:t xml:space="preserve">           </w:t>
      </w:r>
    </w:p>
    <w:p w:rsidR="004C52B3" w:rsidRDefault="004C52B3" w:rsidP="004C52B3">
      <w:pPr>
        <w:spacing w:line="480" w:lineRule="auto"/>
        <w:ind w:left="720"/>
        <w:jc w:val="both"/>
        <w:rPr>
          <w:rFonts w:ascii="Arial" w:hAnsi="Arial" w:cs="Arial"/>
        </w:rPr>
      </w:pPr>
      <w:r>
        <w:rPr>
          <w:rFonts w:ascii="Arial" w:hAnsi="Arial" w:cs="Arial"/>
        </w:rPr>
        <w:t>Por lo tanto el calor a añadirse al reservorio de agua caliente será</w:t>
      </w:r>
    </w:p>
    <w:p w:rsidR="004C52B3" w:rsidRPr="0085049D" w:rsidRDefault="004C52B3" w:rsidP="004C52B3">
      <w:pPr>
        <w:spacing w:line="480" w:lineRule="auto"/>
        <w:ind w:left="720"/>
        <w:jc w:val="both"/>
        <w:rPr>
          <w:rFonts w:ascii="Arial" w:hAnsi="Arial" w:cs="Arial"/>
          <w:vertAlign w:val="superscript"/>
        </w:rPr>
      </w:pPr>
      <w:r>
        <w:rPr>
          <w:rFonts w:ascii="Arial" w:hAnsi="Arial" w:cs="Arial"/>
        </w:rPr>
        <w:t>Volumen del reservorio=0.2 m</w:t>
      </w:r>
      <w:r>
        <w:rPr>
          <w:rFonts w:ascii="Arial" w:hAnsi="Arial" w:cs="Arial"/>
          <w:vertAlign w:val="superscript"/>
        </w:rPr>
        <w:t>3</w:t>
      </w:r>
    </w:p>
    <w:p w:rsidR="004C52B3" w:rsidRPr="00760862" w:rsidRDefault="004C52B3" w:rsidP="004C52B3">
      <w:pPr>
        <w:spacing w:line="480" w:lineRule="auto"/>
        <w:ind w:left="1812" w:firstLine="708"/>
        <w:jc w:val="both"/>
        <w:rPr>
          <w:vertAlign w:val="superscript"/>
        </w:rPr>
      </w:pPr>
      <w:r>
        <w:rPr>
          <w:rFonts w:ascii="Arial" w:hAnsi="Arial" w:cs="Arial"/>
          <w:position w:val="-14"/>
        </w:rPr>
        <w:object w:dxaOrig="760" w:dyaOrig="380">
          <v:shape id="_x0000_i1104" type="#_x0000_t75" style="width:38.4pt;height:19.2pt" o:ole="">
            <v:imagedata r:id="rId214" o:title=""/>
          </v:shape>
          <o:OLEObject Type="Embed" ProgID="Equation.3" ShapeID="_x0000_i1104" DrawAspect="Content" ObjectID="_1345617209" r:id="rId215"/>
        </w:object>
      </w:r>
      <w:r w:rsidRPr="00760862">
        <w:t>0.2 m</w:t>
      </w:r>
      <w:r w:rsidRPr="00760862">
        <w:rPr>
          <w:vertAlign w:val="superscript"/>
        </w:rPr>
        <w:t>3</w:t>
      </w:r>
      <w:r w:rsidRPr="00760862">
        <w:t>x</w:t>
      </w:r>
      <w:r>
        <w:rPr>
          <w:position w:val="-24"/>
        </w:rPr>
        <w:object w:dxaOrig="880" w:dyaOrig="620">
          <v:shape id="_x0000_i1105" type="#_x0000_t75" style="width:44.4pt;height:31.2pt" o:ole="">
            <v:imagedata r:id="rId216" o:title=""/>
          </v:shape>
          <o:OLEObject Type="Embed" ProgID="Equation.3" ShapeID="_x0000_i1105" DrawAspect="Content" ObjectID="_1345617210" r:id="rId217"/>
        </w:object>
      </w:r>
      <w:r w:rsidRPr="00760862">
        <w:t>=200</w:t>
      </w:r>
      <w:r w:rsidRPr="00760862">
        <w:rPr>
          <w:i/>
        </w:rPr>
        <w:t xml:space="preserve"> kg</w:t>
      </w:r>
    </w:p>
    <w:p w:rsidR="004C52B3" w:rsidRDefault="004C52B3" w:rsidP="004C52B3">
      <w:pPr>
        <w:spacing w:line="480" w:lineRule="auto"/>
        <w:ind w:left="1812" w:firstLine="708"/>
        <w:jc w:val="both"/>
        <w:rPr>
          <w:rFonts w:ascii="Arial" w:hAnsi="Arial" w:cs="Arial"/>
          <w:lang w:val="en-US"/>
        </w:rPr>
      </w:pPr>
      <w:r>
        <w:rPr>
          <w:rFonts w:ascii="Arial" w:hAnsi="Arial" w:cs="Arial"/>
          <w:position w:val="-10"/>
        </w:rPr>
        <w:object w:dxaOrig="240" w:dyaOrig="340">
          <v:shape id="_x0000_i1106" type="#_x0000_t75" style="width:12pt;height:16.8pt" o:ole="">
            <v:imagedata r:id="rId43" o:title=""/>
          </v:shape>
          <o:OLEObject Type="Embed" ProgID="Equation.3" ShapeID="_x0000_i1106" DrawAspect="Content" ObjectID="_1345617211" r:id="rId218"/>
        </w:object>
      </w:r>
      <w:r>
        <w:rPr>
          <w:rFonts w:ascii="Arial" w:hAnsi="Arial" w:cs="Arial"/>
          <w:lang w:val="en-US"/>
        </w:rPr>
        <w:t xml:space="preserve">= </w:t>
      </w:r>
      <w:smartTag w:uri="urn:schemas-microsoft-com:office:smarttags" w:element="metricconverter">
        <w:smartTagPr>
          <w:attr w:name="ProductID" w:val="45 ﾺC"/>
        </w:smartTagPr>
        <w:r>
          <w:rPr>
            <w:rFonts w:ascii="Arial" w:hAnsi="Arial" w:cs="Arial"/>
            <w:lang w:val="en-US"/>
          </w:rPr>
          <w:t>45 ºC</w:t>
        </w:r>
      </w:smartTag>
    </w:p>
    <w:p w:rsidR="004C52B3" w:rsidRDefault="004C52B3" w:rsidP="004C52B3">
      <w:pPr>
        <w:spacing w:line="480" w:lineRule="auto"/>
        <w:ind w:left="1812" w:firstLine="708"/>
        <w:jc w:val="both"/>
        <w:rPr>
          <w:rFonts w:ascii="Arial" w:hAnsi="Arial" w:cs="Arial"/>
          <w:lang w:val="en-US"/>
        </w:rPr>
      </w:pPr>
      <w:r>
        <w:rPr>
          <w:rFonts w:ascii="Arial" w:hAnsi="Arial" w:cs="Arial"/>
          <w:position w:val="-10"/>
        </w:rPr>
        <w:object w:dxaOrig="300" w:dyaOrig="340">
          <v:shape id="_x0000_i1107" type="#_x0000_t75" style="width:18pt;height:16.8pt" o:ole="">
            <v:imagedata r:id="rId45" o:title=""/>
          </v:shape>
          <o:OLEObject Type="Embed" ProgID="Equation.3" ShapeID="_x0000_i1107" DrawAspect="Content" ObjectID="_1345617212" r:id="rId219"/>
        </w:object>
      </w:r>
      <w:r>
        <w:rPr>
          <w:rFonts w:ascii="Arial" w:hAnsi="Arial" w:cs="Arial"/>
          <w:lang w:val="en-US"/>
        </w:rPr>
        <w:t xml:space="preserve">= </w:t>
      </w:r>
      <w:smartTag w:uri="urn:schemas-microsoft-com:office:smarttags" w:element="metricconverter">
        <w:smartTagPr>
          <w:attr w:name="ProductID" w:val="25ﾺC"/>
        </w:smartTagPr>
        <w:r>
          <w:rPr>
            <w:rFonts w:ascii="Arial" w:hAnsi="Arial" w:cs="Arial"/>
            <w:lang w:val="en-US"/>
          </w:rPr>
          <w:t>25ºC</w:t>
        </w:r>
      </w:smartTag>
    </w:p>
    <w:p w:rsidR="004C52B3" w:rsidRDefault="004C52B3" w:rsidP="004C52B3">
      <w:pPr>
        <w:spacing w:line="480" w:lineRule="auto"/>
        <w:ind w:left="1812" w:firstLine="708"/>
        <w:jc w:val="both"/>
        <w:rPr>
          <w:rFonts w:ascii="Arial" w:hAnsi="Arial" w:cs="Arial"/>
        </w:rPr>
      </w:pPr>
      <w:r>
        <w:rPr>
          <w:rFonts w:ascii="Arial" w:hAnsi="Arial" w:cs="Arial"/>
          <w:position w:val="-4"/>
        </w:rPr>
        <w:object w:dxaOrig="580" w:dyaOrig="260">
          <v:shape id="_x0000_i1108" type="#_x0000_t75" style="width:28.8pt;height:13.2pt" o:ole="">
            <v:imagedata r:id="rId210" o:title=""/>
          </v:shape>
          <o:OLEObject Type="Embed" ProgID="Equation.3" ShapeID="_x0000_i1108" DrawAspect="Content" ObjectID="_1345617213" r:id="rId220"/>
        </w:object>
      </w:r>
      <w:r>
        <w:rPr>
          <w:rFonts w:ascii="Arial" w:hAnsi="Arial" w:cs="Arial"/>
        </w:rPr>
        <w:t xml:space="preserve"> 45-25=20ºC</w:t>
      </w:r>
    </w:p>
    <w:p w:rsidR="004C52B3" w:rsidRDefault="004C52B3" w:rsidP="004C52B3">
      <w:pPr>
        <w:spacing w:line="480" w:lineRule="auto"/>
        <w:jc w:val="both"/>
        <w:rPr>
          <w:rFonts w:ascii="Arial" w:hAnsi="Arial" w:cs="Arial"/>
        </w:rPr>
      </w:pPr>
    </w:p>
    <w:p w:rsidR="004C52B3" w:rsidRDefault="004C52B3" w:rsidP="004C52B3">
      <w:pPr>
        <w:spacing w:line="480" w:lineRule="auto"/>
        <w:ind w:left="1812" w:firstLine="708"/>
        <w:rPr>
          <w:rFonts w:ascii="Arial" w:hAnsi="Arial" w:cs="Arial"/>
        </w:rPr>
      </w:pPr>
      <w:r>
        <w:rPr>
          <w:rFonts w:ascii="Arial" w:hAnsi="Arial" w:cs="Arial"/>
          <w:position w:val="-28"/>
        </w:rPr>
        <w:object w:dxaOrig="3240" w:dyaOrig="660">
          <v:shape id="_x0000_i1109" type="#_x0000_t75" style="width:162pt;height:33.6pt" o:ole="">
            <v:imagedata r:id="rId221" o:title=""/>
          </v:shape>
          <o:OLEObject Type="Embed" ProgID="Equation.3" ShapeID="_x0000_i1109" DrawAspect="Content" ObjectID="_1345617214" r:id="rId222"/>
        </w:object>
      </w:r>
    </w:p>
    <w:p w:rsidR="004C52B3" w:rsidRDefault="004C52B3" w:rsidP="004C52B3">
      <w:pPr>
        <w:spacing w:line="480" w:lineRule="auto"/>
        <w:ind w:left="1812" w:firstLine="708"/>
        <w:rPr>
          <w:rFonts w:ascii="Arial" w:hAnsi="Arial" w:cs="Arial"/>
        </w:rPr>
      </w:pPr>
      <w:r>
        <w:rPr>
          <w:rFonts w:ascii="Arial" w:hAnsi="Arial" w:cs="Arial"/>
          <w:i/>
        </w:rPr>
        <w:t>q=</w:t>
      </w:r>
      <w:r>
        <w:rPr>
          <w:rFonts w:ascii="Arial" w:hAnsi="Arial" w:cs="Arial"/>
        </w:rPr>
        <w:t xml:space="preserve"> 16720</w:t>
      </w:r>
      <w:r>
        <w:rPr>
          <w:rFonts w:ascii="Arial" w:hAnsi="Arial" w:cs="Arial"/>
          <w:i/>
        </w:rPr>
        <w:t xml:space="preserve"> kJ.</w:t>
      </w:r>
    </w:p>
    <w:p w:rsidR="004C52B3" w:rsidRDefault="004C52B3" w:rsidP="00296B3F">
      <w:pPr>
        <w:jc w:val="both"/>
        <w:rPr>
          <w:rFonts w:ascii="Arial" w:hAnsi="Arial" w:cs="Arial"/>
        </w:rPr>
      </w:pPr>
    </w:p>
    <w:p w:rsidR="004C52B3" w:rsidRDefault="004C52B3" w:rsidP="00296B3F">
      <w:pPr>
        <w:jc w:val="both"/>
        <w:rPr>
          <w:rFonts w:ascii="Arial" w:hAnsi="Arial" w:cs="Arial"/>
        </w:rPr>
      </w:pPr>
    </w:p>
    <w:p w:rsidR="004C52B3" w:rsidRDefault="004C52B3" w:rsidP="00296B3F">
      <w:pPr>
        <w:jc w:val="both"/>
        <w:rPr>
          <w:rFonts w:ascii="Arial" w:hAnsi="Arial" w:cs="Arial"/>
        </w:rPr>
      </w:pPr>
    </w:p>
    <w:p w:rsidR="004C52B3" w:rsidRDefault="004C52B3" w:rsidP="004C52B3">
      <w:pPr>
        <w:spacing w:line="480" w:lineRule="auto"/>
        <w:ind w:left="900" w:hanging="900"/>
        <w:jc w:val="both"/>
        <w:rPr>
          <w:rFonts w:ascii="Arial" w:hAnsi="Arial" w:cs="Arial"/>
          <w:b/>
        </w:rPr>
      </w:pPr>
      <w:r>
        <w:rPr>
          <w:rFonts w:ascii="Arial" w:hAnsi="Arial" w:cs="Arial"/>
          <w:b/>
        </w:rPr>
        <w:t xml:space="preserve"> </w:t>
      </w:r>
      <w:r w:rsidRPr="00760862">
        <w:rPr>
          <w:rFonts w:ascii="Arial" w:hAnsi="Arial" w:cs="Arial"/>
          <w:b/>
        </w:rPr>
        <w:t>3.4.4</w:t>
      </w:r>
      <w:r>
        <w:rPr>
          <w:rFonts w:ascii="Arial" w:hAnsi="Arial" w:cs="Arial"/>
        </w:rPr>
        <w:t xml:space="preserve">  </w:t>
      </w:r>
      <w:r>
        <w:rPr>
          <w:rFonts w:ascii="Arial" w:hAnsi="Arial" w:cs="Arial"/>
          <w:b/>
        </w:rPr>
        <w:t>Selección del sistema térmico para añadir energía a los reservorios.</w:t>
      </w:r>
    </w:p>
    <w:p w:rsidR="004C52B3" w:rsidRDefault="004C52B3" w:rsidP="00296B3F">
      <w:pPr>
        <w:ind w:left="720"/>
        <w:jc w:val="both"/>
        <w:rPr>
          <w:rFonts w:ascii="Arial" w:hAnsi="Arial" w:cs="Arial"/>
          <w:b/>
        </w:rPr>
      </w:pPr>
    </w:p>
    <w:p w:rsidR="00296B3F" w:rsidRDefault="00296B3F" w:rsidP="00296B3F">
      <w:pPr>
        <w:ind w:left="720"/>
        <w:jc w:val="both"/>
        <w:rPr>
          <w:rFonts w:ascii="Arial" w:hAnsi="Arial" w:cs="Arial"/>
          <w:b/>
        </w:rPr>
      </w:pPr>
    </w:p>
    <w:p w:rsidR="004C52B3" w:rsidRDefault="004C52B3" w:rsidP="00197FD1">
      <w:pPr>
        <w:spacing w:line="480" w:lineRule="auto"/>
        <w:ind w:left="900"/>
        <w:jc w:val="both"/>
        <w:rPr>
          <w:rFonts w:ascii="Arial" w:hAnsi="Arial" w:cs="Arial"/>
        </w:rPr>
      </w:pPr>
      <w:r>
        <w:rPr>
          <w:rFonts w:ascii="Arial" w:hAnsi="Arial" w:cs="Arial"/>
        </w:rPr>
        <w:t xml:space="preserve">La manera de añadir energía al sistema varia dependiendo del elemento que se desee utilizar, los métodos más comunes son: calentamiento con vapor, calentamiento con resistencias eléctricas,  y finalmente el calentamiento por combustión. El último método </w:t>
      </w:r>
      <w:r>
        <w:rPr>
          <w:rFonts w:ascii="Arial" w:hAnsi="Arial" w:cs="Arial"/>
        </w:rPr>
        <w:lastRenderedPageBreak/>
        <w:t>resulta ser el más económico y rápido, por esta razón fue seleccionado para calentar el agua en el experimento.</w:t>
      </w:r>
    </w:p>
    <w:p w:rsidR="004C52B3" w:rsidRDefault="004C52B3" w:rsidP="00197FD1">
      <w:pPr>
        <w:jc w:val="both"/>
        <w:rPr>
          <w:rFonts w:ascii="Arial" w:hAnsi="Arial" w:cs="Arial"/>
        </w:rPr>
      </w:pPr>
    </w:p>
    <w:p w:rsidR="00197FD1" w:rsidRDefault="00197FD1" w:rsidP="00197FD1">
      <w:pPr>
        <w:jc w:val="both"/>
        <w:rPr>
          <w:rFonts w:ascii="Arial" w:hAnsi="Arial" w:cs="Arial"/>
        </w:rPr>
      </w:pPr>
    </w:p>
    <w:p w:rsidR="004C52B3" w:rsidRDefault="004C52B3" w:rsidP="004C52B3">
      <w:pPr>
        <w:spacing w:line="480" w:lineRule="auto"/>
        <w:ind w:left="900"/>
        <w:jc w:val="both"/>
        <w:rPr>
          <w:rFonts w:ascii="Arial" w:hAnsi="Arial" w:cs="Arial"/>
        </w:rPr>
      </w:pPr>
      <w:r>
        <w:rPr>
          <w:rFonts w:ascii="Arial" w:hAnsi="Arial" w:cs="Arial"/>
        </w:rPr>
        <w:t xml:space="preserve">El aumento de temperatura se realizó calentando directamente con fuego en la base del reservorio que almacena el agua, el tiempo de duración depende del flujo másico de GLP, de la posición relativa de las fuentes de energía (boquillas donde se genera la llama) y del número ellas, además de la agitación en el interior del reservorio. </w:t>
      </w:r>
    </w:p>
    <w:p w:rsidR="004C52B3" w:rsidRDefault="004C52B3" w:rsidP="00197FD1">
      <w:pPr>
        <w:ind w:left="900"/>
        <w:jc w:val="both"/>
        <w:rPr>
          <w:rFonts w:ascii="Arial" w:hAnsi="Arial" w:cs="Arial"/>
        </w:rPr>
      </w:pPr>
    </w:p>
    <w:p w:rsidR="004C52B3" w:rsidRDefault="004C52B3" w:rsidP="00197FD1">
      <w:pPr>
        <w:jc w:val="both"/>
        <w:rPr>
          <w:rFonts w:ascii="Arial" w:hAnsi="Arial" w:cs="Arial"/>
        </w:rPr>
      </w:pPr>
    </w:p>
    <w:p w:rsidR="004C52B3" w:rsidRDefault="004C52B3" w:rsidP="004C52B3">
      <w:pPr>
        <w:spacing w:line="480" w:lineRule="auto"/>
        <w:ind w:left="900"/>
        <w:jc w:val="both"/>
        <w:rPr>
          <w:rFonts w:ascii="Arial" w:hAnsi="Arial" w:cs="Arial"/>
        </w:rPr>
      </w:pPr>
      <w:r>
        <w:rPr>
          <w:rFonts w:ascii="Arial" w:hAnsi="Arial" w:cs="Arial"/>
        </w:rPr>
        <w:t>La cantidad de energía que se necesite entregar al reservorio es igual a la cantidad que necesita el agua para elevar su temperatura más las perdidas en el sistema, estas perdida pueden ser por efecto de radiación de la llama a los alrededores como las pérdidas producidas por las paredes y cara superior en el reservorio.</w:t>
      </w:r>
    </w:p>
    <w:p w:rsidR="004C52B3" w:rsidRDefault="004C52B3" w:rsidP="00197FD1">
      <w:pPr>
        <w:ind w:left="900"/>
        <w:jc w:val="both"/>
        <w:rPr>
          <w:rFonts w:ascii="Arial" w:hAnsi="Arial" w:cs="Arial"/>
        </w:rPr>
      </w:pPr>
    </w:p>
    <w:p w:rsidR="004C52B3" w:rsidRDefault="004C52B3" w:rsidP="00197FD1">
      <w:pPr>
        <w:ind w:left="900"/>
        <w:jc w:val="both"/>
        <w:rPr>
          <w:rFonts w:ascii="Arial" w:hAnsi="Arial" w:cs="Arial"/>
        </w:rPr>
      </w:pPr>
    </w:p>
    <w:p w:rsidR="004C52B3" w:rsidRDefault="004C52B3" w:rsidP="004C52B3">
      <w:pPr>
        <w:spacing w:line="480" w:lineRule="auto"/>
        <w:ind w:left="900"/>
        <w:jc w:val="both"/>
        <w:rPr>
          <w:rFonts w:ascii="Arial" w:hAnsi="Arial" w:cs="Arial"/>
        </w:rPr>
      </w:pPr>
      <w:r>
        <w:rPr>
          <w:rFonts w:ascii="Arial" w:hAnsi="Arial" w:cs="Arial"/>
        </w:rPr>
        <w:t>La cantidad de masa de combustible está dada por la relación entre la eficiencia del sistema de  calentamiento.</w:t>
      </w:r>
    </w:p>
    <w:p w:rsidR="004C52B3" w:rsidRDefault="004C52B3" w:rsidP="000C1ADC">
      <w:pPr>
        <w:ind w:left="900"/>
        <w:jc w:val="both"/>
        <w:rPr>
          <w:rFonts w:ascii="Arial" w:hAnsi="Arial" w:cs="Arial"/>
        </w:rPr>
      </w:pPr>
    </w:p>
    <w:p w:rsidR="004C52B3" w:rsidRDefault="004C52B3" w:rsidP="000C1ADC">
      <w:pPr>
        <w:jc w:val="both"/>
        <w:rPr>
          <w:rFonts w:ascii="Arial" w:hAnsi="Arial" w:cs="Arial"/>
        </w:rPr>
      </w:pPr>
    </w:p>
    <w:p w:rsidR="004C52B3" w:rsidRDefault="004C52B3" w:rsidP="004C52B3">
      <w:pPr>
        <w:spacing w:line="480" w:lineRule="auto"/>
        <w:ind w:left="1800" w:firstLine="708"/>
        <w:jc w:val="center"/>
        <w:rPr>
          <w:rFonts w:ascii="Arial" w:hAnsi="Arial" w:cs="Arial"/>
        </w:rPr>
      </w:pPr>
      <w:r>
        <w:rPr>
          <w:rFonts w:ascii="Arial" w:hAnsi="Arial" w:cs="Arial"/>
        </w:rPr>
        <w:t xml:space="preserve">      </w:t>
      </w:r>
      <w:r>
        <w:rPr>
          <w:rFonts w:ascii="Arial" w:hAnsi="Arial" w:cs="Arial"/>
          <w:position w:val="-28"/>
        </w:rPr>
        <w:object w:dxaOrig="1800" w:dyaOrig="660">
          <v:shape id="_x0000_i1110" type="#_x0000_t75" style="width:90pt;height:33.6pt" o:ole="">
            <v:imagedata r:id="rId223" o:title=""/>
          </v:shape>
          <o:OLEObject Type="Embed" ProgID="Equation.3" ShapeID="_x0000_i1110" DrawAspect="Content" ObjectID="_1345617215" r:id="rId224"/>
        </w:object>
      </w:r>
      <w:r>
        <w:rPr>
          <w:rFonts w:ascii="Arial" w:hAnsi="Arial" w:cs="Arial"/>
        </w:rPr>
        <w:t xml:space="preserve">                                3.10</w:t>
      </w:r>
    </w:p>
    <w:p w:rsidR="004C52B3" w:rsidRDefault="004C52B3" w:rsidP="004C52B3">
      <w:pPr>
        <w:spacing w:line="480" w:lineRule="auto"/>
        <w:ind w:left="1800" w:firstLine="708"/>
        <w:jc w:val="center"/>
        <w:rPr>
          <w:rFonts w:ascii="Arial" w:hAnsi="Arial" w:cs="Arial"/>
        </w:rPr>
      </w:pPr>
    </w:p>
    <w:p w:rsidR="004C52B3" w:rsidRDefault="004C52B3" w:rsidP="004C52B3">
      <w:pPr>
        <w:spacing w:line="480" w:lineRule="auto"/>
        <w:ind w:left="1800" w:firstLine="708"/>
        <w:jc w:val="center"/>
        <w:rPr>
          <w:rFonts w:ascii="Arial" w:hAnsi="Arial" w:cs="Arial"/>
        </w:rPr>
      </w:pPr>
    </w:p>
    <w:p w:rsidR="004C52B3" w:rsidRDefault="004C52B3" w:rsidP="004C52B3">
      <w:pPr>
        <w:spacing w:line="480" w:lineRule="auto"/>
        <w:ind w:left="900"/>
        <w:jc w:val="both"/>
        <w:rPr>
          <w:rFonts w:ascii="Arial" w:hAnsi="Arial" w:cs="Arial"/>
        </w:rPr>
      </w:pPr>
      <w:r>
        <w:rPr>
          <w:rFonts w:ascii="Arial" w:hAnsi="Arial" w:cs="Arial"/>
        </w:rPr>
        <w:t xml:space="preserve">Con una eficiencia de  </w:t>
      </w:r>
      <w:r>
        <w:rPr>
          <w:rFonts w:ascii="Arial" w:hAnsi="Arial" w:cs="Arial"/>
          <w:position w:val="-10"/>
        </w:rPr>
        <w:object w:dxaOrig="900" w:dyaOrig="320">
          <v:shape id="_x0000_i1111" type="#_x0000_t75" style="width:45.6pt;height:15.6pt" o:ole="">
            <v:imagedata r:id="rId225" o:title=""/>
          </v:shape>
          <o:OLEObject Type="Embed" ProgID="Equation.3" ShapeID="_x0000_i1111" DrawAspect="Content" ObjectID="_1345617216" r:id="rId226"/>
        </w:object>
      </w:r>
      <w:r>
        <w:rPr>
          <w:rFonts w:ascii="Arial" w:hAnsi="Arial" w:cs="Arial"/>
        </w:rPr>
        <w:t>.</w:t>
      </w:r>
    </w:p>
    <w:p w:rsidR="004C52B3" w:rsidRDefault="004C52B3" w:rsidP="004C52B3">
      <w:pPr>
        <w:spacing w:line="480" w:lineRule="auto"/>
        <w:jc w:val="center"/>
        <w:rPr>
          <w:rFonts w:ascii="Arial" w:hAnsi="Arial" w:cs="Arial"/>
        </w:rPr>
      </w:pPr>
      <w:r>
        <w:rPr>
          <w:rFonts w:ascii="Arial" w:hAnsi="Arial" w:cs="Arial"/>
        </w:rPr>
        <w:lastRenderedPageBreak/>
        <w:t xml:space="preserve">                      </w:t>
      </w:r>
      <w:r>
        <w:rPr>
          <w:rFonts w:ascii="Arial" w:hAnsi="Arial" w:cs="Arial"/>
          <w:position w:val="-28"/>
        </w:rPr>
        <w:object w:dxaOrig="2799" w:dyaOrig="660">
          <v:shape id="_x0000_i1112" type="#_x0000_t75" style="width:140.4pt;height:33.6pt" o:ole="">
            <v:imagedata r:id="rId227" o:title=""/>
          </v:shape>
          <o:OLEObject Type="Embed" ProgID="Equation.3" ShapeID="_x0000_i1112" DrawAspect="Content" ObjectID="_1345617217" r:id="rId228"/>
        </w:object>
      </w:r>
      <w:r>
        <w:rPr>
          <w:rFonts w:ascii="Arial" w:hAnsi="Arial" w:cs="Arial"/>
        </w:rPr>
        <w:t>.</w:t>
      </w:r>
    </w:p>
    <w:p w:rsidR="004C52B3" w:rsidRDefault="004C52B3" w:rsidP="000C1ADC">
      <w:pPr>
        <w:jc w:val="center"/>
        <w:rPr>
          <w:rFonts w:ascii="Arial" w:hAnsi="Arial" w:cs="Arial"/>
        </w:rPr>
      </w:pPr>
    </w:p>
    <w:p w:rsidR="004C52B3" w:rsidRDefault="004C52B3" w:rsidP="004C52B3">
      <w:pPr>
        <w:spacing w:line="480" w:lineRule="auto"/>
        <w:jc w:val="center"/>
        <w:rPr>
          <w:rFonts w:ascii="Arial" w:hAnsi="Arial" w:cs="Arial"/>
        </w:rPr>
      </w:pPr>
    </w:p>
    <w:p w:rsidR="004C52B3" w:rsidRDefault="004C52B3" w:rsidP="004C52B3">
      <w:pPr>
        <w:spacing w:line="480" w:lineRule="auto"/>
        <w:ind w:left="1080"/>
        <w:rPr>
          <w:rFonts w:ascii="Arial" w:hAnsi="Arial" w:cs="Arial"/>
        </w:rPr>
      </w:pPr>
      <w:r>
        <w:rPr>
          <w:rFonts w:ascii="Arial" w:hAnsi="Arial" w:cs="Arial"/>
        </w:rPr>
        <w:t>Por lo tanto este es valor que el sistema necesita para calentar el reservorio que almacena el agua para realizar el experimento.</w:t>
      </w:r>
    </w:p>
    <w:p w:rsidR="004C52B3" w:rsidRDefault="004C52B3" w:rsidP="000C1ADC">
      <w:pPr>
        <w:ind w:left="2520"/>
        <w:rPr>
          <w:rFonts w:ascii="Arial" w:hAnsi="Arial" w:cs="Arial"/>
        </w:rPr>
      </w:pPr>
    </w:p>
    <w:p w:rsidR="004C52B3" w:rsidRDefault="004C52B3" w:rsidP="000C1ADC">
      <w:pPr>
        <w:rPr>
          <w:rFonts w:ascii="Arial" w:hAnsi="Arial" w:cs="Arial"/>
        </w:rPr>
      </w:pPr>
    </w:p>
    <w:p w:rsidR="004C52B3" w:rsidRDefault="004C52B3" w:rsidP="000C1ADC">
      <w:pPr>
        <w:numPr>
          <w:ilvl w:val="1"/>
          <w:numId w:val="41"/>
        </w:numPr>
        <w:tabs>
          <w:tab w:val="clear" w:pos="1125"/>
          <w:tab w:val="num" w:pos="720"/>
        </w:tabs>
        <w:ind w:hanging="1125"/>
        <w:jc w:val="both"/>
        <w:rPr>
          <w:rFonts w:ascii="Arial" w:hAnsi="Arial" w:cs="Arial"/>
          <w:b/>
        </w:rPr>
      </w:pPr>
      <w:r>
        <w:rPr>
          <w:rFonts w:ascii="Arial" w:hAnsi="Arial" w:cs="Arial"/>
          <w:b/>
        </w:rPr>
        <w:t>Instrumentos de medición.</w:t>
      </w:r>
    </w:p>
    <w:p w:rsidR="004C52B3" w:rsidRDefault="004C52B3" w:rsidP="000C1ADC">
      <w:pPr>
        <w:ind w:left="390"/>
        <w:jc w:val="both"/>
        <w:rPr>
          <w:rFonts w:ascii="Arial" w:hAnsi="Arial" w:cs="Arial"/>
          <w:b/>
        </w:rPr>
      </w:pPr>
    </w:p>
    <w:p w:rsidR="004C52B3" w:rsidRDefault="004C52B3" w:rsidP="000C1ADC">
      <w:pPr>
        <w:ind w:left="708"/>
        <w:jc w:val="both"/>
        <w:rPr>
          <w:rFonts w:ascii="Arial" w:hAnsi="Arial" w:cs="Arial"/>
          <w:b/>
        </w:rPr>
      </w:pPr>
    </w:p>
    <w:p w:rsidR="004C52B3" w:rsidRDefault="004C52B3" w:rsidP="000C1ADC">
      <w:pPr>
        <w:spacing w:line="480" w:lineRule="auto"/>
        <w:ind w:left="720"/>
        <w:jc w:val="both"/>
        <w:rPr>
          <w:rFonts w:ascii="Arial" w:hAnsi="Arial" w:cs="Arial"/>
        </w:rPr>
      </w:pPr>
      <w:r>
        <w:rPr>
          <w:rFonts w:ascii="Arial" w:hAnsi="Arial" w:cs="Arial"/>
        </w:rPr>
        <w:t>Para poder generar buenos resultados se necesita realizar una buena recolección de las mediciones, estas se deben realizar con equipos confiables que presenten poco error y sean fáciles de manipular. Los equipos con los que se realizaron las pruebas de flujo de aire, flujo de agua, temperaturas de bulbo seco y temperaturas de bulbo húmedo, presentaron una buena resolución de la escala  y una fácil manipulación.</w:t>
      </w:r>
    </w:p>
    <w:p w:rsidR="004C52B3" w:rsidRDefault="004C52B3" w:rsidP="000C1ADC">
      <w:pPr>
        <w:ind w:left="1620"/>
        <w:jc w:val="both"/>
        <w:rPr>
          <w:rFonts w:ascii="Arial" w:hAnsi="Arial" w:cs="Arial"/>
        </w:rPr>
      </w:pPr>
    </w:p>
    <w:p w:rsidR="004C52B3" w:rsidRDefault="004C52B3" w:rsidP="004C52B3">
      <w:pPr>
        <w:spacing w:line="480" w:lineRule="auto"/>
        <w:ind w:left="1620"/>
        <w:jc w:val="both"/>
        <w:rPr>
          <w:rFonts w:ascii="Arial" w:hAnsi="Arial" w:cs="Arial"/>
        </w:rPr>
      </w:pPr>
    </w:p>
    <w:p w:rsidR="004C52B3" w:rsidRDefault="004C52B3" w:rsidP="000C1ADC">
      <w:pPr>
        <w:spacing w:line="480" w:lineRule="auto"/>
        <w:ind w:left="720"/>
        <w:jc w:val="both"/>
        <w:rPr>
          <w:rFonts w:ascii="Arial" w:hAnsi="Arial" w:cs="Arial"/>
        </w:rPr>
      </w:pPr>
      <w:r>
        <w:rPr>
          <w:rFonts w:ascii="Arial" w:hAnsi="Arial" w:cs="Arial"/>
        </w:rPr>
        <w:t xml:space="preserve">Estos equipos que se utilizaron son propiedad de </w:t>
      </w:r>
      <w:smartTag w:uri="urn:schemas-microsoft-com:office:smarttags" w:element="PersonName">
        <w:smartTagPr>
          <w:attr w:name="ProductID" w:val="la ESPOL"/>
        </w:smartTagPr>
        <w:r>
          <w:rPr>
            <w:rFonts w:ascii="Arial" w:hAnsi="Arial" w:cs="Arial"/>
          </w:rPr>
          <w:t>la ESPOL</w:t>
        </w:r>
      </w:smartTag>
      <w:r>
        <w:rPr>
          <w:rFonts w:ascii="Arial" w:hAnsi="Arial" w:cs="Arial"/>
        </w:rPr>
        <w:t xml:space="preserve">  (Facultad de Ingeniería Mecánica y Ciencias de </w:t>
      </w:r>
      <w:smartTag w:uri="urn:schemas-microsoft-com:office:smarttags" w:element="PersonName">
        <w:smartTagPr>
          <w:attr w:name="ProductID" w:val="la Producci￳n"/>
        </w:smartTagPr>
        <w:r>
          <w:rPr>
            <w:rFonts w:ascii="Arial" w:hAnsi="Arial" w:cs="Arial"/>
          </w:rPr>
          <w:t>la Producción</w:t>
        </w:r>
      </w:smartTag>
      <w:r>
        <w:rPr>
          <w:rFonts w:ascii="Arial" w:hAnsi="Arial" w:cs="Arial"/>
        </w:rPr>
        <w:t>), los instrumentos fueron calibrados para poder realizar una confiable toma de datos.</w:t>
      </w:r>
    </w:p>
    <w:p w:rsidR="004C52B3" w:rsidRDefault="004C52B3" w:rsidP="000C1ADC">
      <w:pPr>
        <w:ind w:left="1080"/>
        <w:jc w:val="both"/>
        <w:rPr>
          <w:rFonts w:ascii="Arial" w:hAnsi="Arial" w:cs="Arial"/>
        </w:rPr>
      </w:pPr>
    </w:p>
    <w:p w:rsidR="004C52B3" w:rsidRDefault="004C52B3" w:rsidP="000C1ADC">
      <w:pPr>
        <w:ind w:left="1080"/>
        <w:jc w:val="both"/>
        <w:rPr>
          <w:rFonts w:ascii="Arial" w:hAnsi="Arial" w:cs="Arial"/>
        </w:rPr>
      </w:pPr>
    </w:p>
    <w:p w:rsidR="004C52B3" w:rsidRDefault="004C52B3" w:rsidP="000C1ADC">
      <w:pPr>
        <w:spacing w:line="480" w:lineRule="auto"/>
        <w:ind w:left="720"/>
        <w:jc w:val="both"/>
        <w:rPr>
          <w:rFonts w:ascii="Arial" w:hAnsi="Arial" w:cs="Arial"/>
        </w:rPr>
      </w:pPr>
      <w:r>
        <w:rPr>
          <w:rFonts w:ascii="Arial" w:hAnsi="Arial" w:cs="Arial"/>
        </w:rPr>
        <w:t>Los instrumentos utilizados fueron:</w:t>
      </w:r>
    </w:p>
    <w:p w:rsidR="004C52B3" w:rsidRDefault="004C52B3" w:rsidP="004C52B3">
      <w:pPr>
        <w:spacing w:line="480" w:lineRule="auto"/>
        <w:ind w:left="1416" w:firstLine="204"/>
        <w:jc w:val="both"/>
        <w:rPr>
          <w:rFonts w:ascii="Arial" w:hAnsi="Arial" w:cs="Arial"/>
        </w:rPr>
      </w:pPr>
    </w:p>
    <w:p w:rsidR="004C52B3" w:rsidRDefault="004C52B3" w:rsidP="004C52B3">
      <w:pPr>
        <w:spacing w:line="480" w:lineRule="auto"/>
        <w:ind w:left="1098" w:hanging="18"/>
        <w:jc w:val="both"/>
        <w:rPr>
          <w:rFonts w:ascii="Arial" w:hAnsi="Arial" w:cs="Arial"/>
          <w:b/>
        </w:rPr>
      </w:pPr>
      <w:r>
        <w:rPr>
          <w:rFonts w:ascii="Arial" w:hAnsi="Arial" w:cs="Arial"/>
          <w:b/>
        </w:rPr>
        <w:lastRenderedPageBreak/>
        <w:t>Medición de flujo de aire:</w:t>
      </w:r>
    </w:p>
    <w:p w:rsidR="004C52B3" w:rsidRPr="000C1ADC" w:rsidRDefault="004C52B3" w:rsidP="000C1ADC">
      <w:pPr>
        <w:autoSpaceDE w:val="0"/>
        <w:autoSpaceDN w:val="0"/>
        <w:adjustRightInd w:val="0"/>
        <w:spacing w:line="480" w:lineRule="auto"/>
        <w:ind w:left="1080"/>
        <w:jc w:val="both"/>
        <w:rPr>
          <w:rFonts w:ascii="Arial" w:hAnsi="Arial" w:cs="Arial"/>
          <w:noProof/>
        </w:rPr>
      </w:pPr>
      <w:r>
        <w:rPr>
          <w:rFonts w:ascii="Arial" w:hAnsi="Arial" w:cs="Arial"/>
          <w:noProof/>
        </w:rPr>
        <w:t>Se lo realizó con un equipo llamado velometer, el</w:t>
      </w:r>
      <w:r w:rsidRPr="00301D9E">
        <w:rPr>
          <w:rFonts w:ascii="Arial" w:hAnsi="Arial" w:cs="Arial"/>
          <w:noProof/>
        </w:rPr>
        <w:t xml:space="preserve"> Velometer es un instrumento de lecturas directas para medir</w:t>
      </w:r>
      <w:r>
        <w:rPr>
          <w:rFonts w:ascii="Arial" w:hAnsi="Arial" w:cs="Arial"/>
          <w:noProof/>
        </w:rPr>
        <w:t xml:space="preserve"> </w:t>
      </w:r>
      <w:r w:rsidRPr="00301D9E">
        <w:rPr>
          <w:rFonts w:ascii="Arial" w:hAnsi="Arial" w:cs="Arial"/>
          <w:noProof/>
        </w:rPr>
        <w:t>velocidades de aire. Fue diseñado para medir velocidades de aire dentro</w:t>
      </w:r>
      <w:r>
        <w:rPr>
          <w:rFonts w:ascii="Arial" w:hAnsi="Arial" w:cs="Arial"/>
          <w:noProof/>
        </w:rPr>
        <w:t xml:space="preserve"> </w:t>
      </w:r>
      <w:r w:rsidRPr="00301D9E">
        <w:rPr>
          <w:rFonts w:ascii="Arial" w:hAnsi="Arial" w:cs="Arial"/>
          <w:noProof/>
        </w:rPr>
        <w:t>de ductos de calefacción y ventilación, o en áreas abiertas como</w:t>
      </w:r>
      <w:r>
        <w:rPr>
          <w:rFonts w:ascii="Arial" w:hAnsi="Arial" w:cs="Arial"/>
          <w:noProof/>
        </w:rPr>
        <w:t xml:space="preserve"> </w:t>
      </w:r>
      <w:r w:rsidRPr="00301D9E">
        <w:rPr>
          <w:rFonts w:ascii="Arial" w:hAnsi="Arial" w:cs="Arial"/>
          <w:noProof/>
        </w:rPr>
        <w:t>campanas de succión, rejillas, difusores de aire, tanques ventilados de</w:t>
      </w:r>
      <w:r>
        <w:rPr>
          <w:rFonts w:ascii="Arial" w:hAnsi="Arial" w:cs="Arial"/>
          <w:noProof/>
        </w:rPr>
        <w:t xml:space="preserve"> </w:t>
      </w:r>
      <w:r w:rsidRPr="00301D9E">
        <w:rPr>
          <w:rFonts w:ascii="Arial" w:hAnsi="Arial" w:cs="Arial"/>
          <w:noProof/>
        </w:rPr>
        <w:t>chapeado, etc. También puede ser usado para medir presiones estáticas</w:t>
      </w:r>
      <w:r>
        <w:rPr>
          <w:rFonts w:ascii="Arial" w:hAnsi="Arial" w:cs="Arial"/>
          <w:noProof/>
        </w:rPr>
        <w:t xml:space="preserve"> en ductos</w:t>
      </w:r>
    </w:p>
    <w:p w:rsidR="004C52B3" w:rsidRDefault="00E66C0E" w:rsidP="004C52B3">
      <w:pPr>
        <w:autoSpaceDE w:val="0"/>
        <w:autoSpaceDN w:val="0"/>
        <w:adjustRightInd w:val="0"/>
        <w:spacing w:line="480" w:lineRule="auto"/>
        <w:ind w:left="912" w:firstLine="708"/>
        <w:rPr>
          <w:rFonts w:ascii="Arial" w:hAnsi="Arial" w:cs="Arial"/>
          <w:b/>
          <w:bCs/>
        </w:rPr>
      </w:pPr>
      <w:r>
        <w:rPr>
          <w:rFonts w:ascii="Arial" w:hAnsi="Arial" w:cs="Arial"/>
          <w:noProof/>
        </w:rPr>
        <w:drawing>
          <wp:anchor distT="0" distB="0" distL="114300" distR="114300" simplePos="0" relativeHeight="251654656" behindDoc="1" locked="0" layoutInCell="1" allowOverlap="1">
            <wp:simplePos x="0" y="0"/>
            <wp:positionH relativeFrom="column">
              <wp:posOffset>1371600</wp:posOffset>
            </wp:positionH>
            <wp:positionV relativeFrom="paragraph">
              <wp:posOffset>83185</wp:posOffset>
            </wp:positionV>
            <wp:extent cx="2971800" cy="2308225"/>
            <wp:effectExtent l="19050" t="0" r="0" b="0"/>
            <wp:wrapTight wrapText="bothSides">
              <wp:wrapPolygon edited="0">
                <wp:start x="-138" y="0"/>
                <wp:lineTo x="-138" y="21392"/>
                <wp:lineTo x="21600" y="21392"/>
                <wp:lineTo x="21600" y="0"/>
                <wp:lineTo x="-138"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cstate="print"/>
                    <a:srcRect/>
                    <a:stretch>
                      <a:fillRect/>
                    </a:stretch>
                  </pic:blipFill>
                  <pic:spPr bwMode="auto">
                    <a:xfrm rot="-21600000">
                      <a:off x="0" y="0"/>
                      <a:ext cx="2971800" cy="2308225"/>
                    </a:xfrm>
                    <a:prstGeom prst="rect">
                      <a:avLst/>
                    </a:prstGeom>
                    <a:noFill/>
                    <a:ln w="9525">
                      <a:noFill/>
                      <a:miter lim="800000"/>
                      <a:headEnd/>
                      <a:tailEnd/>
                    </a:ln>
                  </pic:spPr>
                </pic:pic>
              </a:graphicData>
            </a:graphic>
          </wp:anchor>
        </w:drawing>
      </w:r>
    </w:p>
    <w:p w:rsidR="004C52B3" w:rsidRDefault="004C52B3" w:rsidP="004C52B3">
      <w:pPr>
        <w:autoSpaceDE w:val="0"/>
        <w:autoSpaceDN w:val="0"/>
        <w:adjustRightInd w:val="0"/>
        <w:spacing w:line="480" w:lineRule="auto"/>
        <w:ind w:left="912" w:firstLine="708"/>
        <w:rPr>
          <w:rFonts w:ascii="Arial" w:hAnsi="Arial" w:cs="Arial"/>
          <w:b/>
          <w:bCs/>
        </w:rPr>
      </w:pPr>
    </w:p>
    <w:p w:rsidR="004C52B3" w:rsidRDefault="004C52B3" w:rsidP="004C52B3">
      <w:pPr>
        <w:autoSpaceDE w:val="0"/>
        <w:autoSpaceDN w:val="0"/>
        <w:adjustRightInd w:val="0"/>
        <w:spacing w:line="480" w:lineRule="auto"/>
        <w:rPr>
          <w:rFonts w:ascii="Arial" w:hAnsi="Arial" w:cs="Arial"/>
          <w:b/>
          <w:bCs/>
        </w:rPr>
      </w:pPr>
    </w:p>
    <w:p w:rsidR="004C52B3" w:rsidRPr="006A7C7A" w:rsidRDefault="004C52B3" w:rsidP="004C52B3">
      <w:pPr>
        <w:autoSpaceDE w:val="0"/>
        <w:autoSpaceDN w:val="0"/>
        <w:adjustRightInd w:val="0"/>
        <w:spacing w:line="480" w:lineRule="auto"/>
        <w:rPr>
          <w:rFonts w:ascii="Arial" w:hAnsi="Arial" w:cs="Arial"/>
          <w:b/>
          <w:bCs/>
        </w:rPr>
      </w:pPr>
    </w:p>
    <w:p w:rsidR="004C52B3" w:rsidRDefault="004C52B3" w:rsidP="004C52B3">
      <w:pPr>
        <w:ind w:left="720" w:firstLine="156"/>
        <w:jc w:val="both"/>
        <w:rPr>
          <w:rFonts w:ascii="Arial" w:hAnsi="Arial" w:cs="Arial"/>
          <w:b/>
        </w:rPr>
      </w:pPr>
    </w:p>
    <w:p w:rsidR="004C52B3" w:rsidRDefault="004C52B3" w:rsidP="004C52B3">
      <w:pPr>
        <w:ind w:left="720" w:firstLine="156"/>
        <w:jc w:val="both"/>
        <w:rPr>
          <w:rFonts w:ascii="Arial" w:hAnsi="Arial" w:cs="Arial"/>
          <w:b/>
        </w:rPr>
      </w:pPr>
    </w:p>
    <w:p w:rsidR="004C52B3" w:rsidRDefault="004C52B3" w:rsidP="004C52B3">
      <w:pPr>
        <w:ind w:left="720" w:firstLine="156"/>
        <w:jc w:val="both"/>
        <w:rPr>
          <w:rFonts w:ascii="Arial" w:hAnsi="Arial" w:cs="Arial"/>
          <w:b/>
        </w:rPr>
      </w:pPr>
    </w:p>
    <w:p w:rsidR="004C52B3" w:rsidRPr="000C1ADC" w:rsidRDefault="004C52B3" w:rsidP="004C52B3">
      <w:pPr>
        <w:ind w:left="720" w:firstLine="156"/>
        <w:jc w:val="both"/>
        <w:rPr>
          <w:rFonts w:ascii="Arial" w:hAnsi="Arial" w:cs="Arial"/>
          <w:b/>
        </w:rPr>
      </w:pPr>
    </w:p>
    <w:p w:rsidR="000C1ADC" w:rsidRDefault="000C1ADC" w:rsidP="000C1ADC">
      <w:pPr>
        <w:ind w:left="900" w:hanging="24"/>
        <w:jc w:val="center"/>
        <w:rPr>
          <w:rFonts w:ascii="Arial" w:hAnsi="Arial" w:cs="Arial"/>
          <w:b/>
        </w:rPr>
      </w:pPr>
    </w:p>
    <w:p w:rsidR="000C1ADC" w:rsidRDefault="000C1ADC" w:rsidP="000C1ADC">
      <w:pPr>
        <w:ind w:left="900" w:hanging="24"/>
        <w:jc w:val="center"/>
        <w:rPr>
          <w:rFonts w:ascii="Arial" w:hAnsi="Arial" w:cs="Arial"/>
          <w:b/>
        </w:rPr>
      </w:pPr>
    </w:p>
    <w:p w:rsidR="000C1ADC" w:rsidRDefault="000C1ADC" w:rsidP="000C1ADC">
      <w:pPr>
        <w:ind w:left="900" w:hanging="24"/>
        <w:jc w:val="center"/>
        <w:rPr>
          <w:rFonts w:ascii="Arial" w:hAnsi="Arial" w:cs="Arial"/>
          <w:b/>
        </w:rPr>
      </w:pPr>
    </w:p>
    <w:p w:rsidR="004C52B3" w:rsidRPr="000C1ADC" w:rsidRDefault="004C52B3" w:rsidP="000C1ADC">
      <w:pPr>
        <w:ind w:left="900" w:hanging="24"/>
        <w:jc w:val="center"/>
        <w:rPr>
          <w:rFonts w:ascii="Arial" w:hAnsi="Arial" w:cs="Arial"/>
          <w:b/>
        </w:rPr>
      </w:pPr>
      <w:r w:rsidRPr="000C1ADC">
        <w:rPr>
          <w:rFonts w:ascii="Arial" w:hAnsi="Arial" w:cs="Arial"/>
          <w:b/>
        </w:rPr>
        <w:t>FIGURA 3.11: EQUIPO DE MEDICIÓN DE VELOCIDAD DE AIRE Y  PRESIÓN   ESTÁTICA EN DUCTOS.</w:t>
      </w:r>
    </w:p>
    <w:p w:rsidR="000C1ADC" w:rsidRDefault="000C1ADC" w:rsidP="000C1ADC">
      <w:pPr>
        <w:autoSpaceDE w:val="0"/>
        <w:autoSpaceDN w:val="0"/>
        <w:adjustRightInd w:val="0"/>
        <w:spacing w:line="480" w:lineRule="auto"/>
        <w:rPr>
          <w:rFonts w:ascii="Arial" w:hAnsi="Arial" w:cs="Arial"/>
          <w:b/>
          <w:bCs/>
        </w:rPr>
      </w:pPr>
    </w:p>
    <w:p w:rsidR="004C52B3" w:rsidRDefault="004C52B3" w:rsidP="000C1ADC">
      <w:pPr>
        <w:autoSpaceDE w:val="0"/>
        <w:autoSpaceDN w:val="0"/>
        <w:adjustRightInd w:val="0"/>
        <w:ind w:left="720" w:hanging="12"/>
        <w:rPr>
          <w:rFonts w:ascii="Arial" w:hAnsi="Arial" w:cs="Arial"/>
          <w:b/>
          <w:bCs/>
        </w:rPr>
      </w:pPr>
      <w:r w:rsidRPr="00301D9E">
        <w:rPr>
          <w:rFonts w:ascii="Arial" w:hAnsi="Arial" w:cs="Arial"/>
          <w:b/>
          <w:bCs/>
        </w:rPr>
        <w:t>Selector de Rangos</w:t>
      </w:r>
    </w:p>
    <w:p w:rsidR="004C52B3" w:rsidRDefault="004C52B3" w:rsidP="000C1ADC">
      <w:pPr>
        <w:autoSpaceDE w:val="0"/>
        <w:autoSpaceDN w:val="0"/>
        <w:adjustRightInd w:val="0"/>
        <w:ind w:left="720" w:hanging="12"/>
        <w:rPr>
          <w:rFonts w:ascii="Arial" w:hAnsi="Arial" w:cs="Arial"/>
          <w:b/>
          <w:bCs/>
        </w:rPr>
      </w:pPr>
    </w:p>
    <w:p w:rsidR="004C52B3" w:rsidRPr="00301D9E" w:rsidRDefault="004C52B3" w:rsidP="000C1ADC">
      <w:pPr>
        <w:autoSpaceDE w:val="0"/>
        <w:autoSpaceDN w:val="0"/>
        <w:adjustRightInd w:val="0"/>
        <w:ind w:left="720" w:hanging="12"/>
        <w:rPr>
          <w:rFonts w:ascii="Arial" w:hAnsi="Arial" w:cs="Arial"/>
          <w:b/>
          <w:bCs/>
        </w:rPr>
      </w:pPr>
    </w:p>
    <w:p w:rsidR="004C52B3" w:rsidRPr="00301D9E" w:rsidRDefault="004C52B3" w:rsidP="000C1ADC">
      <w:pPr>
        <w:autoSpaceDE w:val="0"/>
        <w:autoSpaceDN w:val="0"/>
        <w:adjustRightInd w:val="0"/>
        <w:spacing w:line="480" w:lineRule="auto"/>
        <w:ind w:left="720"/>
        <w:jc w:val="both"/>
        <w:rPr>
          <w:rFonts w:ascii="Arial" w:hAnsi="Arial" w:cs="Arial"/>
        </w:rPr>
      </w:pPr>
      <w:r w:rsidRPr="00301D9E">
        <w:rPr>
          <w:rFonts w:ascii="Arial" w:hAnsi="Arial" w:cs="Arial"/>
        </w:rPr>
        <w:t xml:space="preserve">El Selector de Rangos </w:t>
      </w:r>
      <w:r w:rsidRPr="00301D9E">
        <w:rPr>
          <w:rFonts w:ascii="Arial" w:hAnsi="Arial" w:cs="Arial"/>
          <w:b/>
          <w:bCs/>
        </w:rPr>
        <w:t xml:space="preserve">(A) </w:t>
      </w:r>
      <w:r w:rsidRPr="00301D9E">
        <w:rPr>
          <w:rFonts w:ascii="Arial" w:hAnsi="Arial" w:cs="Arial"/>
        </w:rPr>
        <w:t>le permitirá cambiar a cualquiera de los dos</w:t>
      </w:r>
      <w:r>
        <w:rPr>
          <w:rFonts w:ascii="Arial" w:hAnsi="Arial" w:cs="Arial"/>
        </w:rPr>
        <w:t xml:space="preserve"> </w:t>
      </w:r>
      <w:r w:rsidRPr="00301D9E">
        <w:rPr>
          <w:rFonts w:ascii="Arial" w:hAnsi="Arial" w:cs="Arial"/>
        </w:rPr>
        <w:t xml:space="preserve">rangos de velocidades o al rango de presión estática, mediante switch de placa </w:t>
      </w:r>
      <w:r w:rsidRPr="00301D9E">
        <w:rPr>
          <w:rFonts w:ascii="Arial" w:hAnsi="Arial" w:cs="Arial"/>
          <w:b/>
          <w:bCs/>
        </w:rPr>
        <w:t>(B)</w:t>
      </w:r>
      <w:r w:rsidRPr="00301D9E">
        <w:rPr>
          <w:rFonts w:ascii="Arial" w:hAnsi="Arial" w:cs="Arial"/>
        </w:rPr>
        <w:t>.</w:t>
      </w:r>
    </w:p>
    <w:p w:rsidR="004C52B3" w:rsidRPr="00301D9E" w:rsidRDefault="004C52B3" w:rsidP="004C52B3">
      <w:pPr>
        <w:autoSpaceDE w:val="0"/>
        <w:autoSpaceDN w:val="0"/>
        <w:adjustRightInd w:val="0"/>
        <w:spacing w:line="480" w:lineRule="auto"/>
        <w:ind w:left="720"/>
        <w:jc w:val="both"/>
        <w:rPr>
          <w:rFonts w:ascii="Arial" w:hAnsi="Arial" w:cs="Arial"/>
        </w:rPr>
      </w:pPr>
      <w:r w:rsidRPr="00301D9E">
        <w:rPr>
          <w:rFonts w:ascii="Arial" w:hAnsi="Arial" w:cs="Arial"/>
        </w:rPr>
        <w:lastRenderedPageBreak/>
        <w:t xml:space="preserve">Un switch en forma de botón </w:t>
      </w:r>
      <w:r w:rsidRPr="00301D9E">
        <w:rPr>
          <w:rFonts w:ascii="Arial" w:hAnsi="Arial" w:cs="Arial"/>
          <w:b/>
          <w:bCs/>
        </w:rPr>
        <w:t xml:space="preserve">(C) </w:t>
      </w:r>
      <w:r w:rsidRPr="00301D9E">
        <w:rPr>
          <w:rFonts w:ascii="Arial" w:hAnsi="Arial" w:cs="Arial"/>
        </w:rPr>
        <w:t xml:space="preserve">se proporciona para cambiar el uso del Velometer con una Sonda Pitot, ya sea una Sonda Difusora o una Sonda de Presión Estática. </w:t>
      </w:r>
    </w:p>
    <w:p w:rsidR="004C52B3" w:rsidRDefault="004C52B3" w:rsidP="004C52B3">
      <w:pPr>
        <w:autoSpaceDE w:val="0"/>
        <w:autoSpaceDN w:val="0"/>
        <w:adjustRightInd w:val="0"/>
        <w:rPr>
          <w:b/>
          <w:bCs/>
          <w:sz w:val="22"/>
          <w:szCs w:val="22"/>
        </w:rPr>
      </w:pPr>
    </w:p>
    <w:p w:rsidR="004C52B3" w:rsidRDefault="004C52B3" w:rsidP="004C52B3">
      <w:pPr>
        <w:autoSpaceDE w:val="0"/>
        <w:autoSpaceDN w:val="0"/>
        <w:adjustRightInd w:val="0"/>
        <w:rPr>
          <w:b/>
          <w:bCs/>
          <w:sz w:val="22"/>
          <w:szCs w:val="22"/>
        </w:rPr>
      </w:pPr>
      <w:r>
        <w:rPr>
          <w:b/>
          <w:bCs/>
          <w:sz w:val="22"/>
          <w:szCs w:val="22"/>
        </w:rPr>
        <w:t xml:space="preserve">                                          </w:t>
      </w:r>
    </w:p>
    <w:p w:rsidR="004C52B3" w:rsidRDefault="004C52B3" w:rsidP="004C52B3">
      <w:pPr>
        <w:autoSpaceDE w:val="0"/>
        <w:autoSpaceDN w:val="0"/>
        <w:adjustRightInd w:val="0"/>
        <w:rPr>
          <w:b/>
          <w:bCs/>
          <w:sz w:val="22"/>
          <w:szCs w:val="22"/>
        </w:rPr>
      </w:pPr>
      <w:r>
        <w:rPr>
          <w:b/>
          <w:bCs/>
          <w:sz w:val="22"/>
          <w:szCs w:val="22"/>
        </w:rPr>
        <w:t xml:space="preserve">                   </w:t>
      </w:r>
      <w:r w:rsidR="00E66C0E">
        <w:rPr>
          <w:b/>
          <w:bCs/>
          <w:noProof/>
          <w:sz w:val="22"/>
          <w:szCs w:val="22"/>
        </w:rPr>
        <w:drawing>
          <wp:inline distT="0" distB="0" distL="0" distR="0">
            <wp:extent cx="3794760" cy="2499360"/>
            <wp:effectExtent l="19050" t="19050" r="15240" b="1524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0" cstate="print"/>
                    <a:srcRect/>
                    <a:stretch>
                      <a:fillRect/>
                    </a:stretch>
                  </pic:blipFill>
                  <pic:spPr bwMode="auto">
                    <a:xfrm>
                      <a:off x="0" y="0"/>
                      <a:ext cx="3794760" cy="2499360"/>
                    </a:xfrm>
                    <a:prstGeom prst="rect">
                      <a:avLst/>
                    </a:prstGeom>
                    <a:noFill/>
                    <a:ln w="6350" cmpd="sng">
                      <a:solidFill>
                        <a:srgbClr val="000000"/>
                      </a:solidFill>
                      <a:miter lim="800000"/>
                      <a:headEnd/>
                      <a:tailEnd/>
                    </a:ln>
                    <a:effectLst/>
                  </pic:spPr>
                </pic:pic>
              </a:graphicData>
            </a:graphic>
          </wp:inline>
        </w:drawing>
      </w:r>
    </w:p>
    <w:p w:rsidR="004C52B3" w:rsidRPr="000C1ADC" w:rsidRDefault="004C52B3" w:rsidP="000C1ADC">
      <w:pPr>
        <w:ind w:left="1620"/>
        <w:jc w:val="both"/>
        <w:rPr>
          <w:rFonts w:ascii="Arial" w:hAnsi="Arial" w:cs="Arial"/>
          <w:b/>
          <w:i/>
          <w:sz w:val="22"/>
          <w:szCs w:val="22"/>
        </w:rPr>
      </w:pPr>
    </w:p>
    <w:p w:rsidR="004C52B3" w:rsidRPr="000C1ADC" w:rsidRDefault="004C52B3" w:rsidP="000C1ADC">
      <w:pPr>
        <w:ind w:left="720"/>
        <w:jc w:val="center"/>
        <w:rPr>
          <w:rFonts w:ascii="Arial" w:hAnsi="Arial" w:cs="Arial"/>
          <w:b/>
        </w:rPr>
      </w:pPr>
      <w:r w:rsidRPr="000C1ADC">
        <w:rPr>
          <w:rFonts w:ascii="Arial" w:hAnsi="Arial" w:cs="Arial"/>
          <w:b/>
        </w:rPr>
        <w:t>FIGURA 3.12: SELECTOR DE RANGOS DE OPERACIÓN DEL EQUIPO DE MEDICIÓN DE VELOCIDAD DE AIRE Y PRESIÓN ESTÁTICA.</w:t>
      </w:r>
    </w:p>
    <w:p w:rsidR="004C52B3" w:rsidRDefault="004C52B3" w:rsidP="000C1ADC">
      <w:pPr>
        <w:autoSpaceDE w:val="0"/>
        <w:autoSpaceDN w:val="0"/>
        <w:adjustRightInd w:val="0"/>
        <w:ind w:left="1620"/>
        <w:rPr>
          <w:rFonts w:ascii="Arial" w:hAnsi="Arial" w:cs="Arial"/>
        </w:rPr>
      </w:pPr>
    </w:p>
    <w:p w:rsidR="004C52B3" w:rsidRDefault="004C52B3" w:rsidP="000C1ADC">
      <w:pPr>
        <w:autoSpaceDE w:val="0"/>
        <w:autoSpaceDN w:val="0"/>
        <w:adjustRightInd w:val="0"/>
        <w:ind w:left="1620"/>
        <w:rPr>
          <w:rFonts w:ascii="Arial" w:hAnsi="Arial" w:cs="Arial"/>
        </w:rPr>
      </w:pPr>
    </w:p>
    <w:p w:rsidR="004C52B3" w:rsidRPr="00301D9E" w:rsidRDefault="004C52B3" w:rsidP="004C52B3">
      <w:pPr>
        <w:autoSpaceDE w:val="0"/>
        <w:autoSpaceDN w:val="0"/>
        <w:adjustRightInd w:val="0"/>
        <w:spacing w:line="480" w:lineRule="auto"/>
        <w:ind w:left="720"/>
        <w:jc w:val="both"/>
        <w:rPr>
          <w:rFonts w:ascii="Arial" w:hAnsi="Arial" w:cs="Arial"/>
        </w:rPr>
      </w:pPr>
      <w:r w:rsidRPr="00301D9E">
        <w:rPr>
          <w:rFonts w:ascii="Arial" w:hAnsi="Arial" w:cs="Arial"/>
        </w:rPr>
        <w:t xml:space="preserve">El Selector de Rangos tiene un porte de enchufe </w:t>
      </w:r>
      <w:r w:rsidRPr="00301D9E">
        <w:rPr>
          <w:rFonts w:ascii="Arial" w:hAnsi="Arial" w:cs="Arial"/>
          <w:b/>
          <w:bCs/>
        </w:rPr>
        <w:t xml:space="preserve">(D) </w:t>
      </w:r>
      <w:r w:rsidRPr="00301D9E">
        <w:rPr>
          <w:rFonts w:ascii="Arial" w:hAnsi="Arial" w:cs="Arial"/>
        </w:rPr>
        <w:t>el cual acepta las</w:t>
      </w:r>
      <w:r>
        <w:rPr>
          <w:rFonts w:ascii="Arial" w:hAnsi="Arial" w:cs="Arial"/>
        </w:rPr>
        <w:t xml:space="preserve"> </w:t>
      </w:r>
      <w:r w:rsidRPr="00301D9E">
        <w:rPr>
          <w:rFonts w:ascii="Arial" w:hAnsi="Arial" w:cs="Arial"/>
        </w:rPr>
        <w:t>variadas sondas y le permite rotarlas 360°. Los puertos positivo y</w:t>
      </w:r>
      <w:r>
        <w:rPr>
          <w:rFonts w:ascii="Arial" w:hAnsi="Arial" w:cs="Arial"/>
        </w:rPr>
        <w:t xml:space="preserve"> </w:t>
      </w:r>
      <w:r w:rsidRPr="00301D9E">
        <w:rPr>
          <w:rFonts w:ascii="Arial" w:hAnsi="Arial" w:cs="Arial"/>
        </w:rPr>
        <w:t xml:space="preserve">negativo </w:t>
      </w:r>
      <w:r w:rsidRPr="00301D9E">
        <w:rPr>
          <w:rFonts w:ascii="Arial" w:hAnsi="Arial" w:cs="Arial"/>
          <w:b/>
          <w:bCs/>
        </w:rPr>
        <w:t xml:space="preserve">(E) </w:t>
      </w:r>
      <w:r w:rsidRPr="00301D9E">
        <w:rPr>
          <w:rFonts w:ascii="Arial" w:hAnsi="Arial" w:cs="Arial"/>
        </w:rPr>
        <w:t>se emplean para conectar el Selector de Rangos al medidor</w:t>
      </w:r>
      <w:r>
        <w:rPr>
          <w:rFonts w:ascii="Arial" w:hAnsi="Arial" w:cs="Arial"/>
        </w:rPr>
        <w:t xml:space="preserve"> </w:t>
      </w:r>
      <w:r w:rsidRPr="00301D9E">
        <w:rPr>
          <w:rFonts w:ascii="Arial" w:hAnsi="Arial" w:cs="Arial"/>
        </w:rPr>
        <w:t>mediante mangueras.</w:t>
      </w:r>
    </w:p>
    <w:p w:rsidR="004C52B3" w:rsidRDefault="004C52B3" w:rsidP="000C1ADC">
      <w:pPr>
        <w:ind w:left="1098" w:firstLine="522"/>
        <w:jc w:val="both"/>
        <w:rPr>
          <w:rFonts w:ascii="Arial" w:hAnsi="Arial" w:cs="Arial"/>
          <w:b/>
        </w:rPr>
      </w:pPr>
    </w:p>
    <w:p w:rsidR="004C52B3" w:rsidRPr="00301D9E" w:rsidRDefault="004C52B3" w:rsidP="000C1ADC">
      <w:pPr>
        <w:ind w:left="1098" w:firstLine="522"/>
        <w:jc w:val="both"/>
        <w:rPr>
          <w:rFonts w:ascii="Arial" w:hAnsi="Arial" w:cs="Arial"/>
          <w:b/>
        </w:rPr>
      </w:pPr>
    </w:p>
    <w:p w:rsidR="004C52B3" w:rsidRDefault="004C52B3" w:rsidP="000C1ADC">
      <w:pPr>
        <w:autoSpaceDE w:val="0"/>
        <w:autoSpaceDN w:val="0"/>
        <w:adjustRightInd w:val="0"/>
        <w:ind w:left="720"/>
        <w:rPr>
          <w:rFonts w:ascii="Arial" w:hAnsi="Arial" w:cs="Arial"/>
          <w:b/>
          <w:bCs/>
        </w:rPr>
      </w:pPr>
      <w:r w:rsidRPr="00301D9E">
        <w:rPr>
          <w:rFonts w:ascii="Arial" w:hAnsi="Arial" w:cs="Arial"/>
          <w:b/>
          <w:bCs/>
        </w:rPr>
        <w:t>Sonda Pitot</w:t>
      </w:r>
    </w:p>
    <w:p w:rsidR="004C52B3" w:rsidRDefault="004C52B3" w:rsidP="000C1ADC">
      <w:pPr>
        <w:autoSpaceDE w:val="0"/>
        <w:autoSpaceDN w:val="0"/>
        <w:adjustRightInd w:val="0"/>
        <w:ind w:left="1620"/>
        <w:rPr>
          <w:rFonts w:ascii="Arial" w:hAnsi="Arial" w:cs="Arial"/>
          <w:b/>
          <w:bCs/>
        </w:rPr>
      </w:pPr>
    </w:p>
    <w:p w:rsidR="004C52B3" w:rsidRPr="00301D9E" w:rsidRDefault="004C52B3" w:rsidP="000C1ADC">
      <w:pPr>
        <w:autoSpaceDE w:val="0"/>
        <w:autoSpaceDN w:val="0"/>
        <w:adjustRightInd w:val="0"/>
        <w:ind w:left="1620"/>
        <w:rPr>
          <w:rFonts w:ascii="Arial" w:hAnsi="Arial" w:cs="Arial"/>
          <w:b/>
          <w:bCs/>
        </w:rPr>
      </w:pPr>
    </w:p>
    <w:p w:rsidR="004C52B3" w:rsidRDefault="004C52B3" w:rsidP="004C52B3">
      <w:pPr>
        <w:autoSpaceDE w:val="0"/>
        <w:autoSpaceDN w:val="0"/>
        <w:adjustRightInd w:val="0"/>
        <w:spacing w:line="480" w:lineRule="auto"/>
        <w:ind w:left="720"/>
        <w:jc w:val="both"/>
        <w:rPr>
          <w:rFonts w:ascii="Arial" w:hAnsi="Arial" w:cs="Arial"/>
        </w:rPr>
      </w:pPr>
      <w:smartTag w:uri="urn:schemas-microsoft-com:office:smarttags" w:element="PersonName">
        <w:smartTagPr>
          <w:attr w:name="ProductID" w:val="la Sonda Pitot"/>
        </w:smartTagPr>
        <w:r w:rsidRPr="00301D9E">
          <w:rPr>
            <w:rFonts w:ascii="Arial" w:hAnsi="Arial" w:cs="Arial"/>
          </w:rPr>
          <w:t>La Sonda Pitot</w:t>
        </w:r>
      </w:smartTag>
      <w:r w:rsidRPr="00301D9E">
        <w:rPr>
          <w:rFonts w:ascii="Arial" w:hAnsi="Arial" w:cs="Arial"/>
        </w:rPr>
        <w:t xml:space="preserve"> está diseñada para medir la velocidad del aire en ductos y</w:t>
      </w:r>
      <w:r>
        <w:rPr>
          <w:rFonts w:ascii="Arial" w:hAnsi="Arial" w:cs="Arial"/>
        </w:rPr>
        <w:t xml:space="preserve"> </w:t>
      </w:r>
      <w:r w:rsidRPr="00301D9E">
        <w:rPr>
          <w:rFonts w:ascii="Arial" w:hAnsi="Arial" w:cs="Arial"/>
        </w:rPr>
        <w:t xml:space="preserve">también en áreas no-restringidas tales como succionadoras </w:t>
      </w:r>
      <w:r w:rsidRPr="00301D9E">
        <w:rPr>
          <w:rFonts w:ascii="Arial" w:hAnsi="Arial" w:cs="Arial"/>
        </w:rPr>
        <w:lastRenderedPageBreak/>
        <w:t>de aire en</w:t>
      </w:r>
      <w:r>
        <w:rPr>
          <w:rFonts w:ascii="Arial" w:hAnsi="Arial" w:cs="Arial"/>
        </w:rPr>
        <w:t xml:space="preserve"> </w:t>
      </w:r>
      <w:r w:rsidRPr="00301D9E">
        <w:rPr>
          <w:rFonts w:ascii="Arial" w:hAnsi="Arial" w:cs="Arial"/>
        </w:rPr>
        <w:t>pulidoras o en los orificios de ventilación en tanques.</w:t>
      </w:r>
      <w:r>
        <w:rPr>
          <w:rFonts w:ascii="Arial" w:hAnsi="Arial" w:cs="Arial"/>
        </w:rPr>
        <w:t xml:space="preserve"> </w:t>
      </w:r>
      <w:r w:rsidRPr="00301D9E">
        <w:rPr>
          <w:rFonts w:ascii="Arial" w:hAnsi="Arial" w:cs="Arial"/>
        </w:rPr>
        <w:t>El puesto</w:t>
      </w:r>
      <w:r>
        <w:rPr>
          <w:rFonts w:ascii="Arial" w:hAnsi="Arial" w:cs="Arial"/>
        </w:rPr>
        <w:t xml:space="preserve"> del</w:t>
      </w:r>
      <w:r w:rsidRPr="00301D9E">
        <w:rPr>
          <w:rFonts w:ascii="Arial" w:hAnsi="Arial" w:cs="Arial"/>
        </w:rPr>
        <w:t xml:space="preserve"> sensor de la sonda se localiza en </w:t>
      </w:r>
      <w:r w:rsidRPr="00301D9E">
        <w:rPr>
          <w:rFonts w:ascii="Arial" w:hAnsi="Arial" w:cs="Arial"/>
          <w:b/>
          <w:bCs/>
        </w:rPr>
        <w:t>(A)</w:t>
      </w:r>
      <w:r w:rsidRPr="00301D9E">
        <w:rPr>
          <w:rFonts w:ascii="Arial" w:hAnsi="Arial" w:cs="Arial"/>
        </w:rPr>
        <w:t>. La sonda debe ser</w:t>
      </w:r>
      <w:r>
        <w:rPr>
          <w:rFonts w:ascii="Arial" w:hAnsi="Arial" w:cs="Arial"/>
        </w:rPr>
        <w:t xml:space="preserve"> </w:t>
      </w:r>
      <w:r w:rsidRPr="00301D9E">
        <w:rPr>
          <w:rFonts w:ascii="Arial" w:hAnsi="Arial" w:cs="Arial"/>
        </w:rPr>
        <w:t>sostenida en ángulos rectos al flujo del aire, una flecha en la base de la</w:t>
      </w:r>
      <w:r>
        <w:rPr>
          <w:rFonts w:ascii="Arial" w:hAnsi="Arial" w:cs="Arial"/>
        </w:rPr>
        <w:t xml:space="preserve"> </w:t>
      </w:r>
      <w:r w:rsidRPr="00301D9E">
        <w:rPr>
          <w:rFonts w:ascii="Arial" w:hAnsi="Arial" w:cs="Arial"/>
        </w:rPr>
        <w:t xml:space="preserve">sonda </w:t>
      </w:r>
      <w:r w:rsidRPr="00301D9E">
        <w:rPr>
          <w:rFonts w:ascii="Arial" w:hAnsi="Arial" w:cs="Arial"/>
          <w:b/>
          <w:bCs/>
        </w:rPr>
        <w:t xml:space="preserve">(C) </w:t>
      </w:r>
      <w:r w:rsidRPr="00301D9E">
        <w:rPr>
          <w:rFonts w:ascii="Arial" w:hAnsi="Arial" w:cs="Arial"/>
        </w:rPr>
        <w:t>debe de acomodarse de forma tal que señale en la dirección del</w:t>
      </w:r>
      <w:r>
        <w:rPr>
          <w:rFonts w:ascii="Arial" w:hAnsi="Arial" w:cs="Arial"/>
        </w:rPr>
        <w:t xml:space="preserve"> </w:t>
      </w:r>
      <w:r w:rsidRPr="00301D9E">
        <w:rPr>
          <w:rFonts w:ascii="Arial" w:hAnsi="Arial" w:cs="Arial"/>
        </w:rPr>
        <w:t>flujo del aire.</w:t>
      </w:r>
    </w:p>
    <w:p w:rsidR="004C52B3" w:rsidRPr="00301D9E" w:rsidRDefault="004C52B3" w:rsidP="004C52B3">
      <w:pPr>
        <w:autoSpaceDE w:val="0"/>
        <w:autoSpaceDN w:val="0"/>
        <w:adjustRightInd w:val="0"/>
        <w:spacing w:line="480" w:lineRule="auto"/>
        <w:ind w:left="1620"/>
        <w:jc w:val="both"/>
        <w:rPr>
          <w:rFonts w:ascii="Arial" w:hAnsi="Arial" w:cs="Arial"/>
        </w:rPr>
      </w:pPr>
    </w:p>
    <w:p w:rsidR="004C52B3" w:rsidRDefault="004C52B3" w:rsidP="004C52B3">
      <w:pPr>
        <w:autoSpaceDE w:val="0"/>
        <w:autoSpaceDN w:val="0"/>
        <w:adjustRightInd w:val="0"/>
        <w:spacing w:line="480" w:lineRule="auto"/>
        <w:rPr>
          <w:rFonts w:ascii="Arial" w:hAnsi="Arial" w:cs="Arial"/>
        </w:rPr>
      </w:pPr>
      <w:r>
        <w:rPr>
          <w:rFonts w:ascii="Arial" w:hAnsi="Arial" w:cs="Arial"/>
        </w:rPr>
        <w:t xml:space="preserve">                                                    </w:t>
      </w:r>
      <w:r w:rsidR="00E66C0E">
        <w:rPr>
          <w:rFonts w:ascii="Arial" w:hAnsi="Arial" w:cs="Arial"/>
          <w:noProof/>
        </w:rPr>
        <w:drawing>
          <wp:inline distT="0" distB="0" distL="0" distR="0">
            <wp:extent cx="1691640" cy="2804160"/>
            <wp:effectExtent l="38100" t="19050" r="22860" b="1524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1" cstate="print"/>
                    <a:srcRect/>
                    <a:stretch>
                      <a:fillRect/>
                    </a:stretch>
                  </pic:blipFill>
                  <pic:spPr bwMode="auto">
                    <a:xfrm>
                      <a:off x="0" y="0"/>
                      <a:ext cx="1691640" cy="2804160"/>
                    </a:xfrm>
                    <a:prstGeom prst="rect">
                      <a:avLst/>
                    </a:prstGeom>
                    <a:noFill/>
                    <a:ln w="6350" cmpd="sng">
                      <a:solidFill>
                        <a:srgbClr val="000000"/>
                      </a:solidFill>
                      <a:miter lim="800000"/>
                      <a:headEnd/>
                      <a:tailEnd/>
                    </a:ln>
                    <a:effectLst/>
                  </pic:spPr>
                </pic:pic>
              </a:graphicData>
            </a:graphic>
          </wp:inline>
        </w:drawing>
      </w:r>
    </w:p>
    <w:p w:rsidR="004C52B3" w:rsidRPr="000C1ADC" w:rsidRDefault="004C52B3" w:rsidP="000C1ADC">
      <w:pPr>
        <w:spacing w:line="480" w:lineRule="auto"/>
        <w:ind w:left="1620"/>
        <w:jc w:val="center"/>
        <w:rPr>
          <w:rFonts w:ascii="Arial" w:hAnsi="Arial" w:cs="Arial"/>
          <w:i/>
        </w:rPr>
      </w:pPr>
    </w:p>
    <w:p w:rsidR="004C52B3" w:rsidRPr="000C1ADC" w:rsidRDefault="004C52B3" w:rsidP="000C1ADC">
      <w:pPr>
        <w:ind w:left="720"/>
        <w:jc w:val="center"/>
        <w:rPr>
          <w:rFonts w:ascii="Arial" w:hAnsi="Arial" w:cs="Arial"/>
          <w:b/>
        </w:rPr>
      </w:pPr>
      <w:r w:rsidRPr="000C1ADC">
        <w:rPr>
          <w:rFonts w:ascii="Arial" w:hAnsi="Arial" w:cs="Arial"/>
          <w:b/>
        </w:rPr>
        <w:t>FIGURA 3.13: SONDA PITOT DISEÑADA PARA MEDIR VELOCIDADES EN DUCTOS.</w:t>
      </w:r>
    </w:p>
    <w:p w:rsidR="004C52B3" w:rsidRDefault="004C52B3" w:rsidP="000C1ADC">
      <w:pPr>
        <w:autoSpaceDE w:val="0"/>
        <w:autoSpaceDN w:val="0"/>
        <w:adjustRightInd w:val="0"/>
        <w:rPr>
          <w:rFonts w:ascii="Arial" w:hAnsi="Arial" w:cs="Arial"/>
        </w:rPr>
      </w:pPr>
    </w:p>
    <w:p w:rsidR="004C52B3" w:rsidRPr="00301D9E" w:rsidRDefault="004C52B3" w:rsidP="000C1ADC">
      <w:pPr>
        <w:autoSpaceDE w:val="0"/>
        <w:autoSpaceDN w:val="0"/>
        <w:adjustRightInd w:val="0"/>
        <w:rPr>
          <w:rFonts w:ascii="Arial" w:hAnsi="Arial" w:cs="Arial"/>
        </w:rPr>
      </w:pPr>
    </w:p>
    <w:p w:rsidR="004C52B3" w:rsidRPr="000C1ADC" w:rsidRDefault="004C52B3" w:rsidP="000C1ADC">
      <w:pPr>
        <w:autoSpaceDE w:val="0"/>
        <w:autoSpaceDN w:val="0"/>
        <w:adjustRightInd w:val="0"/>
        <w:spacing w:line="480" w:lineRule="auto"/>
        <w:ind w:left="720"/>
        <w:jc w:val="both"/>
        <w:rPr>
          <w:rFonts w:ascii="Arial" w:hAnsi="Arial" w:cs="Arial"/>
        </w:rPr>
      </w:pPr>
      <w:r w:rsidRPr="00301D9E">
        <w:rPr>
          <w:rFonts w:ascii="Arial" w:hAnsi="Arial" w:cs="Arial"/>
        </w:rPr>
        <w:t xml:space="preserve">La sonda está marcada en incrementos de una pulgada </w:t>
      </w:r>
      <w:r w:rsidRPr="00301D9E">
        <w:rPr>
          <w:rFonts w:ascii="Arial" w:hAnsi="Arial" w:cs="Arial"/>
          <w:b/>
          <w:bCs/>
        </w:rPr>
        <w:t xml:space="preserve">(B) </w:t>
      </w:r>
      <w:r w:rsidRPr="00301D9E">
        <w:rPr>
          <w:rFonts w:ascii="Arial" w:hAnsi="Arial" w:cs="Arial"/>
        </w:rPr>
        <w:t>para facilitar</w:t>
      </w:r>
      <w:r>
        <w:rPr>
          <w:rFonts w:ascii="Arial" w:hAnsi="Arial" w:cs="Arial"/>
        </w:rPr>
        <w:t xml:space="preserve"> </w:t>
      </w:r>
      <w:r w:rsidRPr="00301D9E">
        <w:rPr>
          <w:rFonts w:ascii="Arial" w:hAnsi="Arial" w:cs="Arial"/>
        </w:rPr>
        <w:t>la introducción de la sonda dentro de ductos.</w:t>
      </w:r>
      <w:r>
        <w:rPr>
          <w:rFonts w:ascii="Arial" w:hAnsi="Arial" w:cs="Arial"/>
        </w:rPr>
        <w:t xml:space="preserve"> </w:t>
      </w:r>
      <w:r w:rsidRPr="00301D9E">
        <w:rPr>
          <w:rFonts w:ascii="Arial" w:hAnsi="Arial" w:cs="Arial"/>
        </w:rPr>
        <w:t xml:space="preserve">El Collar de </w:t>
      </w:r>
      <w:smartTag w:uri="urn:schemas-microsoft-com:office:smarttags" w:element="PersonName">
        <w:smartTagPr>
          <w:attr w:name="ProductID" w:val="la Sonda"/>
        </w:smartTagPr>
        <w:r w:rsidRPr="00301D9E">
          <w:rPr>
            <w:rFonts w:ascii="Arial" w:hAnsi="Arial" w:cs="Arial"/>
          </w:rPr>
          <w:t>la Sonda</w:t>
        </w:r>
      </w:smartTag>
      <w:r w:rsidRPr="00301D9E">
        <w:rPr>
          <w:rFonts w:ascii="Arial" w:hAnsi="Arial" w:cs="Arial"/>
        </w:rPr>
        <w:t xml:space="preserve"> </w:t>
      </w:r>
      <w:r w:rsidRPr="00301D9E">
        <w:rPr>
          <w:rFonts w:ascii="Arial" w:hAnsi="Arial" w:cs="Arial"/>
          <w:b/>
          <w:bCs/>
        </w:rPr>
        <w:t xml:space="preserve">(D) </w:t>
      </w:r>
      <w:r w:rsidRPr="00301D9E">
        <w:rPr>
          <w:rFonts w:ascii="Arial" w:hAnsi="Arial" w:cs="Arial"/>
        </w:rPr>
        <w:t>actúa co</w:t>
      </w:r>
      <w:r>
        <w:rPr>
          <w:rFonts w:ascii="Arial" w:hAnsi="Arial" w:cs="Arial"/>
        </w:rPr>
        <w:t xml:space="preserve">mo un tope cuando se inserta </w:t>
      </w:r>
      <w:smartTag w:uri="urn:schemas-microsoft-com:office:smarttags" w:element="PersonName">
        <w:smartTagPr>
          <w:attr w:name="ProductID" w:val="la Sonda"/>
        </w:smartTagPr>
        <w:r>
          <w:rPr>
            <w:rFonts w:ascii="Arial" w:hAnsi="Arial" w:cs="Arial"/>
          </w:rPr>
          <w:t xml:space="preserve">la </w:t>
        </w:r>
        <w:r w:rsidRPr="00301D9E">
          <w:rPr>
            <w:rFonts w:ascii="Arial" w:hAnsi="Arial" w:cs="Arial"/>
          </w:rPr>
          <w:t>Sonda</w:t>
        </w:r>
      </w:smartTag>
      <w:r>
        <w:rPr>
          <w:rFonts w:ascii="Arial" w:hAnsi="Arial" w:cs="Arial"/>
        </w:rPr>
        <w:t xml:space="preserve"> </w:t>
      </w:r>
      <w:r w:rsidRPr="00301D9E">
        <w:rPr>
          <w:rFonts w:ascii="Arial" w:hAnsi="Arial" w:cs="Arial"/>
        </w:rPr>
        <w:t>en el Selector de Rangos; un anillo en forma de O actúa como sello</w:t>
      </w:r>
      <w:r>
        <w:rPr>
          <w:rFonts w:ascii="Arial" w:hAnsi="Arial" w:cs="Arial"/>
        </w:rPr>
        <w:t xml:space="preserve"> </w:t>
      </w:r>
      <w:r w:rsidRPr="00301D9E">
        <w:rPr>
          <w:rFonts w:ascii="Arial" w:hAnsi="Arial" w:cs="Arial"/>
        </w:rPr>
        <w:t xml:space="preserve">cuando se inserta el extremo conector </w:t>
      </w:r>
      <w:r w:rsidRPr="00301D9E">
        <w:rPr>
          <w:rFonts w:ascii="Arial" w:hAnsi="Arial" w:cs="Arial"/>
          <w:b/>
          <w:bCs/>
        </w:rPr>
        <w:t xml:space="preserve">(E) </w:t>
      </w:r>
      <w:r w:rsidRPr="00301D9E">
        <w:rPr>
          <w:rFonts w:ascii="Arial" w:hAnsi="Arial" w:cs="Arial"/>
        </w:rPr>
        <w:t>dentro del Selector de Rangos.</w:t>
      </w:r>
    </w:p>
    <w:p w:rsidR="004C52B3" w:rsidRDefault="004C52B3" w:rsidP="004C52B3">
      <w:pPr>
        <w:autoSpaceDE w:val="0"/>
        <w:autoSpaceDN w:val="0"/>
        <w:adjustRightInd w:val="0"/>
        <w:spacing w:line="480" w:lineRule="auto"/>
        <w:ind w:left="720"/>
        <w:rPr>
          <w:rFonts w:ascii="Arial" w:hAnsi="Arial" w:cs="Arial"/>
          <w:b/>
          <w:bCs/>
        </w:rPr>
      </w:pPr>
      <w:r w:rsidRPr="00301D9E">
        <w:rPr>
          <w:rFonts w:ascii="Arial" w:hAnsi="Arial" w:cs="Arial"/>
          <w:b/>
          <w:bCs/>
        </w:rPr>
        <w:lastRenderedPageBreak/>
        <w:t>Sonda de Presión Estática</w:t>
      </w:r>
    </w:p>
    <w:p w:rsidR="004C52B3" w:rsidRDefault="004C52B3" w:rsidP="000C1ADC">
      <w:pPr>
        <w:autoSpaceDE w:val="0"/>
        <w:autoSpaceDN w:val="0"/>
        <w:adjustRightInd w:val="0"/>
        <w:ind w:left="720"/>
        <w:rPr>
          <w:rFonts w:ascii="Arial" w:hAnsi="Arial" w:cs="Arial"/>
          <w:b/>
          <w:bCs/>
        </w:rPr>
      </w:pPr>
    </w:p>
    <w:p w:rsidR="004C52B3" w:rsidRPr="00301D9E" w:rsidRDefault="004C52B3" w:rsidP="000C1ADC">
      <w:pPr>
        <w:autoSpaceDE w:val="0"/>
        <w:autoSpaceDN w:val="0"/>
        <w:adjustRightInd w:val="0"/>
        <w:ind w:left="720"/>
        <w:rPr>
          <w:rFonts w:ascii="Arial" w:hAnsi="Arial" w:cs="Arial"/>
          <w:b/>
          <w:bCs/>
        </w:rPr>
      </w:pPr>
    </w:p>
    <w:p w:rsidR="004C52B3" w:rsidRDefault="004C52B3" w:rsidP="004C52B3">
      <w:pPr>
        <w:autoSpaceDE w:val="0"/>
        <w:autoSpaceDN w:val="0"/>
        <w:adjustRightInd w:val="0"/>
        <w:spacing w:line="480" w:lineRule="auto"/>
        <w:ind w:left="720"/>
        <w:jc w:val="both"/>
        <w:rPr>
          <w:rFonts w:ascii="Arial" w:hAnsi="Arial" w:cs="Arial"/>
        </w:rPr>
      </w:pPr>
      <w:smartTag w:uri="urn:schemas-microsoft-com:office:smarttags" w:element="PersonName">
        <w:smartTagPr>
          <w:attr w:name="ProductID" w:val="la Sonda"/>
        </w:smartTagPr>
        <w:r w:rsidRPr="00301D9E">
          <w:rPr>
            <w:rFonts w:ascii="Arial" w:hAnsi="Arial" w:cs="Arial"/>
          </w:rPr>
          <w:t>La Sonda</w:t>
        </w:r>
      </w:smartTag>
      <w:r w:rsidRPr="00301D9E">
        <w:rPr>
          <w:rFonts w:ascii="Arial" w:hAnsi="Arial" w:cs="Arial"/>
        </w:rPr>
        <w:t xml:space="preserve"> de Presión Estática fue diseñada para tomar mediciones de</w:t>
      </w:r>
      <w:r>
        <w:rPr>
          <w:rFonts w:ascii="Arial" w:hAnsi="Arial" w:cs="Arial"/>
        </w:rPr>
        <w:t xml:space="preserve"> </w:t>
      </w:r>
      <w:r w:rsidRPr="00301D9E">
        <w:rPr>
          <w:rFonts w:ascii="Arial" w:hAnsi="Arial" w:cs="Arial"/>
        </w:rPr>
        <w:t>presiones estáticas en ductos.</w:t>
      </w:r>
      <w:r>
        <w:rPr>
          <w:rFonts w:ascii="Arial" w:hAnsi="Arial" w:cs="Arial"/>
        </w:rPr>
        <w:t xml:space="preserve"> </w:t>
      </w:r>
      <w:r w:rsidRPr="00301D9E">
        <w:rPr>
          <w:rFonts w:ascii="Arial" w:hAnsi="Arial" w:cs="Arial"/>
        </w:rPr>
        <w:t xml:space="preserve">La tapa de hule </w:t>
      </w:r>
      <w:r w:rsidRPr="00301D9E">
        <w:rPr>
          <w:rFonts w:ascii="Arial" w:hAnsi="Arial" w:cs="Arial"/>
          <w:b/>
          <w:bCs/>
        </w:rPr>
        <w:t xml:space="preserve">(A) </w:t>
      </w:r>
      <w:r w:rsidRPr="00301D9E">
        <w:rPr>
          <w:rFonts w:ascii="Arial" w:hAnsi="Arial" w:cs="Arial"/>
        </w:rPr>
        <w:t>proporciona un sellado alrededor del orificio de 1/4"</w:t>
      </w:r>
      <w:r>
        <w:rPr>
          <w:rFonts w:ascii="Arial" w:hAnsi="Arial" w:cs="Arial"/>
        </w:rPr>
        <w:t xml:space="preserve"> </w:t>
      </w:r>
      <w:r w:rsidRPr="00301D9E">
        <w:rPr>
          <w:rFonts w:ascii="Arial" w:hAnsi="Arial" w:cs="Arial"/>
        </w:rPr>
        <w:t>(en el ducto) donde se van a tomar las mediciones.</w:t>
      </w:r>
    </w:p>
    <w:p w:rsidR="004C52B3" w:rsidRPr="00301D9E" w:rsidRDefault="004C52B3" w:rsidP="004C52B3">
      <w:pPr>
        <w:autoSpaceDE w:val="0"/>
        <w:autoSpaceDN w:val="0"/>
        <w:adjustRightInd w:val="0"/>
        <w:spacing w:line="480" w:lineRule="auto"/>
        <w:rPr>
          <w:rFonts w:ascii="Arial" w:hAnsi="Arial" w:cs="Arial"/>
        </w:rPr>
      </w:pPr>
    </w:p>
    <w:p w:rsidR="004C52B3" w:rsidRDefault="004C52B3" w:rsidP="004C52B3">
      <w:pPr>
        <w:autoSpaceDE w:val="0"/>
        <w:autoSpaceDN w:val="0"/>
        <w:adjustRightInd w:val="0"/>
        <w:spacing w:line="480" w:lineRule="auto"/>
        <w:rPr>
          <w:rFonts w:ascii="Arial" w:hAnsi="Arial" w:cs="Arial"/>
        </w:rPr>
      </w:pPr>
      <w:r>
        <w:rPr>
          <w:rFonts w:ascii="Arial" w:hAnsi="Arial" w:cs="Arial"/>
        </w:rPr>
        <w:t xml:space="preserve">                                             </w:t>
      </w:r>
      <w:r w:rsidR="00E66C0E">
        <w:rPr>
          <w:rFonts w:ascii="Arial" w:hAnsi="Arial" w:cs="Arial"/>
          <w:noProof/>
        </w:rPr>
        <w:drawing>
          <wp:inline distT="0" distB="0" distL="0" distR="0">
            <wp:extent cx="1798320" cy="1676400"/>
            <wp:effectExtent l="19050" t="19050" r="11430" b="1905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2" cstate="print"/>
                    <a:srcRect/>
                    <a:stretch>
                      <a:fillRect/>
                    </a:stretch>
                  </pic:blipFill>
                  <pic:spPr bwMode="auto">
                    <a:xfrm>
                      <a:off x="0" y="0"/>
                      <a:ext cx="1798320" cy="1676400"/>
                    </a:xfrm>
                    <a:prstGeom prst="rect">
                      <a:avLst/>
                    </a:prstGeom>
                    <a:noFill/>
                    <a:ln w="6350" cmpd="sng">
                      <a:solidFill>
                        <a:srgbClr val="000000"/>
                      </a:solidFill>
                      <a:miter lim="800000"/>
                      <a:headEnd/>
                      <a:tailEnd/>
                    </a:ln>
                    <a:effectLst/>
                  </pic:spPr>
                </pic:pic>
              </a:graphicData>
            </a:graphic>
          </wp:inline>
        </w:drawing>
      </w:r>
      <w:r>
        <w:rPr>
          <w:rFonts w:ascii="Arial" w:hAnsi="Arial" w:cs="Arial"/>
        </w:rPr>
        <w:t xml:space="preserve">            </w:t>
      </w:r>
    </w:p>
    <w:p w:rsidR="004C52B3" w:rsidRPr="000C1ADC" w:rsidRDefault="000C1ADC" w:rsidP="004C52B3">
      <w:pPr>
        <w:spacing w:line="480" w:lineRule="auto"/>
        <w:ind w:left="1620"/>
        <w:rPr>
          <w:rFonts w:ascii="Arial" w:hAnsi="Arial" w:cs="Arial"/>
          <w:b/>
        </w:rPr>
      </w:pPr>
      <w:r>
        <w:rPr>
          <w:rFonts w:ascii="Arial" w:hAnsi="Arial" w:cs="Arial"/>
          <w:b/>
        </w:rPr>
        <w:t xml:space="preserve">        </w:t>
      </w:r>
      <w:r w:rsidR="004C52B3" w:rsidRPr="000C1ADC">
        <w:rPr>
          <w:rFonts w:ascii="Arial" w:hAnsi="Arial" w:cs="Arial"/>
          <w:b/>
        </w:rPr>
        <w:t>FIGURA 3.14: SONDA DE PRESIÓN ESTÁTICA.</w:t>
      </w:r>
    </w:p>
    <w:p w:rsidR="004C52B3" w:rsidRDefault="004C52B3" w:rsidP="000C1ADC">
      <w:pPr>
        <w:autoSpaceDE w:val="0"/>
        <w:autoSpaceDN w:val="0"/>
        <w:adjustRightInd w:val="0"/>
        <w:rPr>
          <w:rFonts w:ascii="Arial" w:hAnsi="Arial" w:cs="Arial"/>
        </w:rPr>
      </w:pPr>
    </w:p>
    <w:p w:rsidR="004C52B3" w:rsidRPr="00301D9E" w:rsidRDefault="004C52B3" w:rsidP="000C1ADC">
      <w:pPr>
        <w:autoSpaceDE w:val="0"/>
        <w:autoSpaceDN w:val="0"/>
        <w:adjustRightInd w:val="0"/>
        <w:rPr>
          <w:rFonts w:ascii="Arial" w:hAnsi="Arial" w:cs="Arial"/>
        </w:rPr>
      </w:pPr>
    </w:p>
    <w:p w:rsidR="004C52B3" w:rsidRDefault="004C52B3" w:rsidP="004C52B3">
      <w:pPr>
        <w:autoSpaceDE w:val="0"/>
        <w:autoSpaceDN w:val="0"/>
        <w:adjustRightInd w:val="0"/>
        <w:spacing w:line="480" w:lineRule="auto"/>
        <w:ind w:left="720"/>
        <w:jc w:val="both"/>
        <w:rPr>
          <w:rFonts w:ascii="Arial" w:hAnsi="Arial" w:cs="Arial"/>
        </w:rPr>
      </w:pPr>
      <w:r w:rsidRPr="00301D9E">
        <w:rPr>
          <w:rFonts w:ascii="Arial" w:hAnsi="Arial" w:cs="Arial"/>
        </w:rPr>
        <w:t xml:space="preserve">El collar de la sonda </w:t>
      </w:r>
      <w:r w:rsidRPr="00301D9E">
        <w:rPr>
          <w:rFonts w:ascii="Arial" w:hAnsi="Arial" w:cs="Arial"/>
          <w:b/>
          <w:bCs/>
        </w:rPr>
        <w:t xml:space="preserve">(B) </w:t>
      </w:r>
      <w:r w:rsidRPr="00301D9E">
        <w:rPr>
          <w:rFonts w:ascii="Arial" w:hAnsi="Arial" w:cs="Arial"/>
        </w:rPr>
        <w:t>funciona como tope cuando se conecta la sonda</w:t>
      </w:r>
      <w:r>
        <w:rPr>
          <w:rFonts w:ascii="Arial" w:hAnsi="Arial" w:cs="Arial"/>
        </w:rPr>
        <w:t xml:space="preserve"> </w:t>
      </w:r>
      <w:r w:rsidRPr="00301D9E">
        <w:rPr>
          <w:rFonts w:ascii="Arial" w:hAnsi="Arial" w:cs="Arial"/>
        </w:rPr>
        <w:t>al Selector de Rangos; y el anillo en forma de O actúa como sello.</w:t>
      </w:r>
      <w:r>
        <w:rPr>
          <w:rFonts w:ascii="Arial" w:hAnsi="Arial" w:cs="Arial"/>
        </w:rPr>
        <w:t xml:space="preserve"> </w:t>
      </w:r>
      <w:r w:rsidRPr="00301D9E">
        <w:rPr>
          <w:rFonts w:ascii="Arial" w:hAnsi="Arial" w:cs="Arial"/>
        </w:rPr>
        <w:t xml:space="preserve">El extremo conector </w:t>
      </w:r>
      <w:r w:rsidRPr="00301D9E">
        <w:rPr>
          <w:rFonts w:ascii="Arial" w:hAnsi="Arial" w:cs="Arial"/>
          <w:b/>
          <w:bCs/>
        </w:rPr>
        <w:t xml:space="preserve">(C) </w:t>
      </w:r>
      <w:r w:rsidRPr="00301D9E">
        <w:rPr>
          <w:rFonts w:ascii="Arial" w:hAnsi="Arial" w:cs="Arial"/>
        </w:rPr>
        <w:t>se debe insertar en el Selector de Rangos.</w:t>
      </w:r>
      <w:r>
        <w:rPr>
          <w:rFonts w:ascii="Arial" w:hAnsi="Arial" w:cs="Arial"/>
        </w:rPr>
        <w:t xml:space="preserve"> </w:t>
      </w:r>
    </w:p>
    <w:p w:rsidR="004C52B3" w:rsidRDefault="004C52B3" w:rsidP="000C1ADC">
      <w:pPr>
        <w:autoSpaceDE w:val="0"/>
        <w:autoSpaceDN w:val="0"/>
        <w:adjustRightInd w:val="0"/>
        <w:ind w:left="1620"/>
        <w:jc w:val="both"/>
        <w:rPr>
          <w:rFonts w:ascii="Arial" w:hAnsi="Arial" w:cs="Arial"/>
        </w:rPr>
      </w:pPr>
    </w:p>
    <w:p w:rsidR="004C52B3" w:rsidRPr="00301D9E" w:rsidRDefault="004C52B3" w:rsidP="000C1ADC">
      <w:pPr>
        <w:autoSpaceDE w:val="0"/>
        <w:autoSpaceDN w:val="0"/>
        <w:adjustRightInd w:val="0"/>
        <w:ind w:left="1620"/>
        <w:jc w:val="both"/>
        <w:rPr>
          <w:rFonts w:ascii="Arial" w:hAnsi="Arial" w:cs="Arial"/>
          <w:b/>
        </w:rPr>
      </w:pPr>
    </w:p>
    <w:p w:rsidR="000C1ADC" w:rsidRDefault="004C52B3" w:rsidP="004C52B3">
      <w:pPr>
        <w:spacing w:line="480" w:lineRule="auto"/>
        <w:ind w:left="720"/>
        <w:jc w:val="both"/>
        <w:rPr>
          <w:rFonts w:ascii="Arial" w:hAnsi="Arial" w:cs="Arial"/>
        </w:rPr>
      </w:pPr>
      <w:r>
        <w:rPr>
          <w:rFonts w:ascii="Arial" w:hAnsi="Arial" w:cs="Arial"/>
          <w:b/>
        </w:rPr>
        <w:t xml:space="preserve">Medición de flujo másico de agua: </w:t>
      </w:r>
      <w:r>
        <w:rPr>
          <w:rFonts w:ascii="Arial" w:hAnsi="Arial" w:cs="Arial"/>
        </w:rPr>
        <w:t>Para medición de flujo de agua se necesito un recipiente con un volumen conocido y un cronometro,</w:t>
      </w:r>
    </w:p>
    <w:p w:rsidR="004C52B3" w:rsidRPr="004E243E" w:rsidRDefault="004C52B3" w:rsidP="004C52B3">
      <w:pPr>
        <w:spacing w:line="480" w:lineRule="auto"/>
        <w:ind w:left="720"/>
        <w:jc w:val="both"/>
        <w:rPr>
          <w:rFonts w:ascii="Arial" w:hAnsi="Arial" w:cs="Arial"/>
          <w:b/>
        </w:rPr>
      </w:pPr>
      <w:r>
        <w:rPr>
          <w:rFonts w:ascii="Arial" w:hAnsi="Arial" w:cs="Arial"/>
        </w:rPr>
        <w:lastRenderedPageBreak/>
        <w:t>de esta manera para cada muestra se realizó la medición de este caudal de agua.</w:t>
      </w:r>
    </w:p>
    <w:p w:rsidR="004C52B3" w:rsidRDefault="004C52B3" w:rsidP="000C1ADC">
      <w:pPr>
        <w:jc w:val="both"/>
        <w:rPr>
          <w:rFonts w:ascii="Arial" w:hAnsi="Arial" w:cs="Arial"/>
          <w:b/>
        </w:rPr>
      </w:pPr>
    </w:p>
    <w:p w:rsidR="004C52B3" w:rsidRDefault="004C52B3" w:rsidP="000C1ADC">
      <w:pPr>
        <w:jc w:val="both"/>
        <w:rPr>
          <w:rFonts w:ascii="Arial" w:hAnsi="Arial" w:cs="Arial"/>
          <w:b/>
        </w:rPr>
      </w:pPr>
    </w:p>
    <w:p w:rsidR="004C52B3" w:rsidRPr="004E243E" w:rsidRDefault="004C52B3" w:rsidP="004C52B3">
      <w:pPr>
        <w:spacing w:line="480" w:lineRule="auto"/>
        <w:ind w:left="720"/>
        <w:jc w:val="both"/>
        <w:rPr>
          <w:rFonts w:ascii="Arial" w:hAnsi="Arial" w:cs="Arial"/>
          <w:b/>
        </w:rPr>
      </w:pPr>
      <w:r>
        <w:rPr>
          <w:rFonts w:ascii="Arial" w:hAnsi="Arial" w:cs="Arial"/>
          <w:b/>
        </w:rPr>
        <w:t xml:space="preserve">Medición de temperaturas: </w:t>
      </w:r>
      <w:r>
        <w:rPr>
          <w:rFonts w:ascii="Arial" w:hAnsi="Arial" w:cs="Arial"/>
        </w:rPr>
        <w:t xml:space="preserve">Las temperaturas que se necesitaron para este experimento fueron recolectadas con termómetros análogos con un rápido tiempo de estabilización. </w:t>
      </w:r>
    </w:p>
    <w:p w:rsidR="004C52B3" w:rsidRDefault="004C52B3" w:rsidP="000C1ADC">
      <w:pPr>
        <w:rPr>
          <w:rFonts w:ascii="Arial" w:hAnsi="Arial" w:cs="Arial"/>
          <w:b/>
          <w:sz w:val="40"/>
          <w:szCs w:val="40"/>
        </w:rPr>
      </w:pPr>
    </w:p>
    <w:p w:rsidR="004C52B3" w:rsidRDefault="004C52B3" w:rsidP="000C1ADC"/>
    <w:p w:rsidR="00DE2B10" w:rsidRDefault="00DE2B10"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0C1ADC"/>
    <w:p w:rsidR="00EC4EDB" w:rsidRDefault="00EC4EDB" w:rsidP="00EC4EDB"/>
    <w:p w:rsidR="00EC4EDB" w:rsidRDefault="00EC4EDB" w:rsidP="00EC4EDB"/>
    <w:p w:rsidR="00EC4EDB" w:rsidRDefault="00EC4EDB" w:rsidP="00EC4EDB"/>
    <w:p w:rsidR="00EC4EDB" w:rsidRDefault="00EC4EDB" w:rsidP="00EC4EDB"/>
    <w:p w:rsidR="00EC4EDB" w:rsidRDefault="00EC4EDB" w:rsidP="00EC4EDB">
      <w:pPr>
        <w:jc w:val="center"/>
        <w:rPr>
          <w:rFonts w:ascii="Arial" w:hAnsi="Arial" w:cs="Arial"/>
          <w:b/>
          <w:sz w:val="48"/>
          <w:szCs w:val="48"/>
        </w:rPr>
      </w:pPr>
      <w:r w:rsidRPr="00135730">
        <w:rPr>
          <w:rFonts w:ascii="Arial" w:hAnsi="Arial" w:cs="Arial"/>
          <w:b/>
          <w:sz w:val="48"/>
          <w:szCs w:val="48"/>
        </w:rPr>
        <w:t xml:space="preserve">    </w:t>
      </w:r>
    </w:p>
    <w:p w:rsidR="00EC4EDB" w:rsidRDefault="00EC4EDB" w:rsidP="00EC4EDB">
      <w:pPr>
        <w:spacing w:line="480" w:lineRule="auto"/>
        <w:jc w:val="center"/>
        <w:rPr>
          <w:rFonts w:ascii="Arial" w:hAnsi="Arial" w:cs="Arial"/>
          <w:b/>
          <w:sz w:val="48"/>
          <w:szCs w:val="48"/>
        </w:rPr>
      </w:pPr>
    </w:p>
    <w:p w:rsidR="00EC4EDB" w:rsidRPr="00135730" w:rsidRDefault="00EC4EDB" w:rsidP="00EC4EDB">
      <w:pPr>
        <w:spacing w:line="360" w:lineRule="auto"/>
        <w:jc w:val="center"/>
        <w:rPr>
          <w:rFonts w:ascii="Arial" w:hAnsi="Arial" w:cs="Arial"/>
          <w:b/>
          <w:sz w:val="48"/>
          <w:szCs w:val="48"/>
        </w:rPr>
      </w:pPr>
      <w:r w:rsidRPr="00135730">
        <w:rPr>
          <w:rFonts w:ascii="Arial" w:hAnsi="Arial" w:cs="Arial"/>
          <w:b/>
          <w:sz w:val="48"/>
          <w:szCs w:val="48"/>
        </w:rPr>
        <w:t xml:space="preserve"> CAPÍTULO 4</w:t>
      </w:r>
    </w:p>
    <w:p w:rsidR="00EC4EDB" w:rsidRPr="00135730" w:rsidRDefault="00EC4EDB" w:rsidP="00EC4EDB">
      <w:pPr>
        <w:spacing w:line="360" w:lineRule="auto"/>
        <w:jc w:val="center"/>
        <w:rPr>
          <w:rFonts w:ascii="Arial" w:hAnsi="Arial" w:cs="Arial"/>
          <w:b/>
          <w:sz w:val="28"/>
          <w:szCs w:val="28"/>
        </w:rPr>
      </w:pPr>
    </w:p>
    <w:p w:rsidR="00EC4EDB" w:rsidRDefault="00EC4EDB" w:rsidP="00EC4EDB">
      <w:pPr>
        <w:ind w:left="900" w:hanging="540"/>
        <w:jc w:val="both"/>
        <w:rPr>
          <w:rFonts w:ascii="Arial" w:hAnsi="Arial" w:cs="Arial"/>
          <w:b/>
          <w:bCs/>
          <w:sz w:val="32"/>
          <w:szCs w:val="32"/>
        </w:rPr>
      </w:pPr>
      <w:r w:rsidRPr="00916586">
        <w:rPr>
          <w:rFonts w:ascii="Arial" w:hAnsi="Arial" w:cs="Arial"/>
          <w:b/>
          <w:bCs/>
          <w:sz w:val="32"/>
          <w:szCs w:val="32"/>
        </w:rPr>
        <w:t xml:space="preserve"> </w:t>
      </w:r>
      <w:r>
        <w:rPr>
          <w:rFonts w:ascii="Arial" w:hAnsi="Arial" w:cs="Arial"/>
          <w:b/>
          <w:bCs/>
          <w:sz w:val="32"/>
          <w:szCs w:val="32"/>
        </w:rPr>
        <w:t xml:space="preserve"> </w:t>
      </w:r>
      <w:r w:rsidRPr="00916586">
        <w:rPr>
          <w:rFonts w:ascii="Arial" w:hAnsi="Arial" w:cs="Arial"/>
          <w:b/>
          <w:bCs/>
          <w:sz w:val="32"/>
          <w:szCs w:val="32"/>
        </w:rPr>
        <w:t xml:space="preserve">4. OBTENCIÓN DE DATOS Y DETERMINACIÓN DE </w:t>
      </w:r>
      <w:r>
        <w:rPr>
          <w:rFonts w:ascii="Arial" w:hAnsi="Arial" w:cs="Arial"/>
          <w:b/>
          <w:bCs/>
          <w:sz w:val="32"/>
          <w:szCs w:val="32"/>
        </w:rPr>
        <w:t xml:space="preserve"> </w:t>
      </w:r>
      <w:r w:rsidRPr="00916586">
        <w:rPr>
          <w:rFonts w:ascii="Arial" w:hAnsi="Arial" w:cs="Arial"/>
          <w:b/>
          <w:bCs/>
          <w:sz w:val="32"/>
          <w:szCs w:val="32"/>
        </w:rPr>
        <w:t>CORRELACIONES DE OPERACIÓN PARA EL RELLENO SELECCIONADO.</w:t>
      </w:r>
    </w:p>
    <w:p w:rsidR="00EC4EDB" w:rsidRPr="00916586" w:rsidRDefault="00EC4EDB" w:rsidP="00EC4EDB">
      <w:pPr>
        <w:ind w:left="900" w:hanging="540"/>
        <w:jc w:val="both"/>
        <w:rPr>
          <w:rFonts w:ascii="Arial" w:hAnsi="Arial" w:cs="Arial"/>
          <w:b/>
          <w:bCs/>
          <w:sz w:val="32"/>
          <w:szCs w:val="32"/>
        </w:rPr>
      </w:pPr>
    </w:p>
    <w:p w:rsidR="00EC4EDB" w:rsidRDefault="00EC4EDB" w:rsidP="00EC4EDB">
      <w:pPr>
        <w:jc w:val="both"/>
        <w:rPr>
          <w:rFonts w:ascii="Arial" w:hAnsi="Arial" w:cs="Arial"/>
          <w:b/>
          <w:bCs/>
        </w:rPr>
      </w:pPr>
    </w:p>
    <w:p w:rsidR="00EC4EDB" w:rsidRDefault="00EC4EDB" w:rsidP="00EC4EDB">
      <w:pPr>
        <w:spacing w:line="480" w:lineRule="auto"/>
        <w:ind w:left="900"/>
        <w:jc w:val="both"/>
        <w:rPr>
          <w:rFonts w:ascii="Arial" w:hAnsi="Arial" w:cs="Arial"/>
          <w:bCs/>
        </w:rPr>
      </w:pPr>
      <w:r>
        <w:rPr>
          <w:rFonts w:ascii="Arial" w:hAnsi="Arial" w:cs="Arial"/>
          <w:bCs/>
        </w:rPr>
        <w:t xml:space="preserve">La toma de datos y el correcto  procesamiento de los mismos es uno de los puntos más delicados de un trabajo experimental, los valores deben ser recolectados con el máximo cuidado y se deben buscar modelos matemáticos y correlaciones que se ajusten a estos valores con el mínimo error. </w:t>
      </w:r>
    </w:p>
    <w:p w:rsidR="00EC4EDB" w:rsidRDefault="00EC4EDB" w:rsidP="00EC4EDB">
      <w:pPr>
        <w:ind w:left="900"/>
        <w:jc w:val="both"/>
        <w:rPr>
          <w:rFonts w:ascii="Arial" w:hAnsi="Arial" w:cs="Arial"/>
          <w:bCs/>
        </w:rPr>
      </w:pPr>
    </w:p>
    <w:p w:rsidR="00EC4EDB" w:rsidRDefault="00EC4EDB" w:rsidP="00EC4EDB">
      <w:pPr>
        <w:jc w:val="both"/>
        <w:rPr>
          <w:rFonts w:ascii="Arial" w:hAnsi="Arial" w:cs="Arial"/>
          <w:bCs/>
        </w:rPr>
      </w:pPr>
    </w:p>
    <w:p w:rsidR="00EC4EDB" w:rsidRDefault="00EC4EDB" w:rsidP="00EC4EDB">
      <w:pPr>
        <w:spacing w:line="480" w:lineRule="auto"/>
        <w:ind w:left="900"/>
        <w:jc w:val="both"/>
        <w:rPr>
          <w:rFonts w:ascii="Arial" w:hAnsi="Arial" w:cs="Arial"/>
          <w:bCs/>
        </w:rPr>
      </w:pPr>
      <w:r>
        <w:rPr>
          <w:rFonts w:ascii="Arial" w:hAnsi="Arial" w:cs="Arial"/>
          <w:bCs/>
        </w:rPr>
        <w:t>El procedimiento utilizado para la elaboración de este capítulo será la obtención de los valores en cada muestra y su procesamiento. Las muestras serán divididas en dos partes, en la primera serán valores para la obtención de la caída de presión y la segunda tendrá valores para el análisis de transferencia de calor en el relleno.</w:t>
      </w:r>
    </w:p>
    <w:p w:rsidR="00EC4EDB" w:rsidRDefault="00EC4EDB" w:rsidP="00EC4EDB">
      <w:pPr>
        <w:spacing w:line="480" w:lineRule="auto"/>
        <w:jc w:val="both"/>
        <w:rPr>
          <w:rFonts w:ascii="Arial" w:hAnsi="Arial" w:cs="Arial"/>
          <w:bCs/>
        </w:rPr>
      </w:pPr>
    </w:p>
    <w:p w:rsidR="00EC4EDB" w:rsidRDefault="00EC4EDB" w:rsidP="00EC4EDB">
      <w:pPr>
        <w:spacing w:line="480" w:lineRule="auto"/>
        <w:ind w:left="900"/>
        <w:jc w:val="both"/>
        <w:rPr>
          <w:rFonts w:ascii="Arial" w:hAnsi="Arial" w:cs="Arial"/>
          <w:bCs/>
        </w:rPr>
      </w:pPr>
      <w:r>
        <w:rPr>
          <w:rFonts w:ascii="Arial" w:hAnsi="Arial" w:cs="Arial"/>
          <w:bCs/>
        </w:rPr>
        <w:lastRenderedPageBreak/>
        <w:t>Una vez obtenidos estos valores se realizará el procesamiento de estos datos con la finalidad de encontrar figuras y resultados con los que se lograrán obtener correlaciones, finalmente se presentarán las correlaciones obtenidas y se realizará el análisis de los resultados.</w:t>
      </w:r>
    </w:p>
    <w:p w:rsidR="00EC4EDB" w:rsidRDefault="00EC4EDB" w:rsidP="00EC4EDB">
      <w:pPr>
        <w:spacing w:line="480" w:lineRule="auto"/>
        <w:ind w:left="900"/>
        <w:jc w:val="both"/>
        <w:rPr>
          <w:rFonts w:ascii="Arial" w:hAnsi="Arial" w:cs="Arial"/>
          <w:bCs/>
        </w:rPr>
      </w:pPr>
      <w:r>
        <w:rPr>
          <w:rFonts w:ascii="Arial" w:hAnsi="Arial" w:cs="Arial"/>
          <w:bCs/>
        </w:rPr>
        <w:t>Para el procesamiento de los datos se procederá al cálculo detallado de una muestra, de esta forma se podrá apreciar el procedimiento para el cálculo de todas las muestras involucradas.</w:t>
      </w:r>
    </w:p>
    <w:p w:rsidR="00EC4EDB" w:rsidRDefault="00EC4EDB" w:rsidP="00EC4EDB">
      <w:pPr>
        <w:ind w:left="900"/>
        <w:jc w:val="both"/>
        <w:rPr>
          <w:rFonts w:ascii="Arial" w:hAnsi="Arial" w:cs="Arial"/>
          <w:bCs/>
        </w:rPr>
      </w:pPr>
    </w:p>
    <w:p w:rsidR="00EC4EDB" w:rsidRDefault="00EC4EDB" w:rsidP="00EC4EDB">
      <w:pPr>
        <w:jc w:val="both"/>
        <w:rPr>
          <w:rFonts w:ascii="Arial" w:hAnsi="Arial" w:cs="Arial"/>
          <w:bCs/>
        </w:rPr>
      </w:pPr>
    </w:p>
    <w:p w:rsidR="00EC4EDB" w:rsidRDefault="00EC4EDB" w:rsidP="00EC4EDB">
      <w:pPr>
        <w:numPr>
          <w:ilvl w:val="1"/>
          <w:numId w:val="42"/>
        </w:numPr>
        <w:tabs>
          <w:tab w:val="clear" w:pos="1638"/>
        </w:tabs>
        <w:spacing w:line="480" w:lineRule="auto"/>
        <w:ind w:hanging="1638"/>
        <w:jc w:val="both"/>
        <w:rPr>
          <w:rFonts w:ascii="Arial" w:hAnsi="Arial" w:cs="Arial"/>
          <w:b/>
        </w:rPr>
      </w:pPr>
      <w:r>
        <w:rPr>
          <w:rFonts w:ascii="Arial" w:hAnsi="Arial" w:cs="Arial"/>
          <w:b/>
        </w:rPr>
        <w:t>Obtención de datos experimentales.</w:t>
      </w:r>
    </w:p>
    <w:p w:rsidR="00EC4EDB" w:rsidRDefault="00EC4EDB" w:rsidP="00EC4EDB">
      <w:pPr>
        <w:jc w:val="both"/>
        <w:rPr>
          <w:rFonts w:ascii="Arial" w:hAnsi="Arial" w:cs="Arial"/>
          <w:b/>
        </w:rPr>
      </w:pPr>
    </w:p>
    <w:p w:rsidR="00EC4EDB" w:rsidRDefault="00EC4EDB" w:rsidP="00EC4EDB">
      <w:pPr>
        <w:jc w:val="both"/>
        <w:rPr>
          <w:rFonts w:ascii="Arial" w:hAnsi="Arial" w:cs="Arial"/>
          <w:b/>
        </w:rPr>
      </w:pPr>
    </w:p>
    <w:p w:rsidR="00EC4EDB" w:rsidRDefault="00EC4EDB" w:rsidP="00EC4EDB">
      <w:pPr>
        <w:tabs>
          <w:tab w:val="left" w:pos="1440"/>
        </w:tabs>
        <w:spacing w:line="480" w:lineRule="auto"/>
        <w:ind w:left="720"/>
        <w:jc w:val="both"/>
        <w:rPr>
          <w:rFonts w:ascii="Arial" w:hAnsi="Arial" w:cs="Arial"/>
        </w:rPr>
      </w:pPr>
      <w:r>
        <w:rPr>
          <w:rFonts w:ascii="Arial" w:hAnsi="Arial" w:cs="Arial"/>
        </w:rPr>
        <w:t>Como se hizo referencia con anterioridad</w:t>
      </w:r>
      <w:r>
        <w:rPr>
          <w:rFonts w:ascii="Arial" w:hAnsi="Arial" w:cs="Arial"/>
          <w:b/>
        </w:rPr>
        <w:t xml:space="preserve"> </w:t>
      </w:r>
      <w:r>
        <w:rPr>
          <w:rFonts w:ascii="Arial" w:hAnsi="Arial" w:cs="Arial"/>
        </w:rPr>
        <w:t>los datos han sido divididos en dos partes: datos para la caída de presión y datos térmicos. Debido a que los equipos con los que se realizaron las pruebas estuvieron en unidades inglesas estos valores fueron    recolectados en estas unidades, sin embargo, los datos también se encuentran tabulados en columnas paralelas en el sistema internacional.</w:t>
      </w:r>
    </w:p>
    <w:p w:rsidR="00EC4EDB" w:rsidRDefault="00EC4EDB" w:rsidP="00EC4EDB">
      <w:pPr>
        <w:tabs>
          <w:tab w:val="left" w:pos="1440"/>
        </w:tabs>
        <w:ind w:left="1620"/>
        <w:jc w:val="both"/>
        <w:rPr>
          <w:rFonts w:ascii="Arial" w:hAnsi="Arial" w:cs="Arial"/>
        </w:rPr>
      </w:pPr>
    </w:p>
    <w:p w:rsidR="00EC4EDB" w:rsidRDefault="00EC4EDB" w:rsidP="00EC4EDB">
      <w:pPr>
        <w:ind w:left="810"/>
        <w:jc w:val="both"/>
        <w:rPr>
          <w:rFonts w:ascii="Arial" w:hAnsi="Arial" w:cs="Arial"/>
        </w:rPr>
      </w:pPr>
    </w:p>
    <w:p w:rsidR="00EC4EDB" w:rsidRDefault="00EC4EDB" w:rsidP="00EC4EDB">
      <w:pPr>
        <w:spacing w:line="480" w:lineRule="auto"/>
        <w:jc w:val="both"/>
        <w:rPr>
          <w:rFonts w:ascii="Arial" w:hAnsi="Arial" w:cs="Arial"/>
          <w:b/>
        </w:rPr>
      </w:pPr>
      <w:r>
        <w:rPr>
          <w:rFonts w:ascii="Arial" w:hAnsi="Arial" w:cs="Arial"/>
          <w:b/>
        </w:rPr>
        <w:t xml:space="preserve"> 4.1.1    Obtención de datos para caída de presión</w:t>
      </w:r>
    </w:p>
    <w:p w:rsidR="00EC4EDB" w:rsidRDefault="00EC4EDB" w:rsidP="00EC4EDB">
      <w:pPr>
        <w:ind w:left="1418"/>
        <w:jc w:val="both"/>
        <w:rPr>
          <w:rFonts w:ascii="Arial" w:hAnsi="Arial" w:cs="Arial"/>
          <w:b/>
        </w:rPr>
      </w:pPr>
    </w:p>
    <w:p w:rsidR="00EC4EDB" w:rsidRDefault="00EC4EDB" w:rsidP="00EC4EDB">
      <w:pPr>
        <w:ind w:left="1418"/>
        <w:jc w:val="both"/>
        <w:rPr>
          <w:rFonts w:ascii="Arial" w:hAnsi="Arial" w:cs="Arial"/>
          <w:b/>
        </w:rPr>
      </w:pPr>
    </w:p>
    <w:p w:rsidR="00EC4EDB" w:rsidRDefault="00EC4EDB" w:rsidP="00EC4EDB">
      <w:pPr>
        <w:spacing w:line="480" w:lineRule="auto"/>
        <w:ind w:left="900"/>
        <w:jc w:val="both"/>
        <w:rPr>
          <w:rFonts w:ascii="Arial" w:hAnsi="Arial" w:cs="Arial"/>
        </w:rPr>
      </w:pPr>
      <w:r>
        <w:rPr>
          <w:rFonts w:ascii="Arial" w:hAnsi="Arial" w:cs="Arial"/>
        </w:rPr>
        <w:t xml:space="preserve">Los datos de caída de presión están en función de la velocidad del aire a través del relleno de la torre, esta velocidad se encuentra relacionada con el caudal volumétrico del ventilador y del área de los </w:t>
      </w:r>
      <w:r>
        <w:rPr>
          <w:rFonts w:ascii="Arial" w:hAnsi="Arial" w:cs="Arial"/>
        </w:rPr>
        <w:lastRenderedPageBreak/>
        <w:t>ductos en la torre, por lo tanto, los valores del aire deben ser regulados con un mecanismo externo, de esta manera se lograrán obtener flujos volumétricos de aire comerciales.</w:t>
      </w:r>
    </w:p>
    <w:p w:rsidR="00EC4EDB" w:rsidRDefault="00EC4EDB" w:rsidP="00EC4EDB">
      <w:pPr>
        <w:ind w:left="1418"/>
        <w:jc w:val="both"/>
        <w:rPr>
          <w:rFonts w:ascii="Arial" w:hAnsi="Arial" w:cs="Arial"/>
        </w:rPr>
      </w:pPr>
    </w:p>
    <w:p w:rsidR="00EC4EDB" w:rsidRDefault="00EC4EDB" w:rsidP="00EC4EDB">
      <w:pPr>
        <w:ind w:left="1418"/>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t>Los rangos máximo y mínimo del flujo de aire se los relacionó con un catalogo comercial de torres de enfriamiento Italianas, la obtención de la velocidad del aire se encuentra entre la razón del caudal de aire para el área transversal de cada torre.</w:t>
      </w:r>
    </w:p>
    <w:p w:rsidR="00EC4EDB" w:rsidRDefault="00EC4EDB" w:rsidP="00EC4EDB">
      <w:pPr>
        <w:ind w:left="1418"/>
        <w:jc w:val="both"/>
        <w:rPr>
          <w:rFonts w:ascii="Arial" w:hAnsi="Arial" w:cs="Arial"/>
        </w:rPr>
      </w:pPr>
    </w:p>
    <w:p w:rsidR="00EC4EDB" w:rsidRDefault="00EC4EDB" w:rsidP="00EC4EDB">
      <w:pPr>
        <w:ind w:left="1418"/>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t xml:space="preserve">Para encontrar el valor del flujo volumétrico se procederá de la siguiente manera </w:t>
      </w:r>
    </w:p>
    <w:p w:rsidR="00EC4EDB" w:rsidRDefault="00EC4EDB" w:rsidP="00EC4EDB">
      <w:pPr>
        <w:spacing w:line="480" w:lineRule="auto"/>
        <w:ind w:left="1418"/>
        <w:jc w:val="center"/>
        <w:rPr>
          <w:rFonts w:ascii="Arial" w:hAnsi="Arial" w:cs="Arial"/>
        </w:rPr>
      </w:pPr>
      <w:r>
        <w:rPr>
          <w:rFonts w:ascii="Arial" w:hAnsi="Arial" w:cs="Arial"/>
        </w:rPr>
        <w:t xml:space="preserve">                 </w:t>
      </w:r>
      <w:r>
        <w:rPr>
          <w:rFonts w:ascii="Arial" w:hAnsi="Arial" w:cs="Arial"/>
          <w:position w:val="-6"/>
        </w:rPr>
        <w:object w:dxaOrig="240" w:dyaOrig="440">
          <v:shape id="_x0000_i1113" type="#_x0000_t75" style="width:18pt;height:32.4pt" o:ole="">
            <v:imagedata r:id="rId233" o:title=""/>
          </v:shape>
          <o:OLEObject Type="Embed" ProgID="Equation.3" ShapeID="_x0000_i1113" DrawAspect="Content" ObjectID="_1345617218" r:id="rId234"/>
        </w:object>
      </w:r>
      <w:r>
        <w:rPr>
          <w:rFonts w:ascii="Arial" w:hAnsi="Arial" w:cs="Arial"/>
        </w:rPr>
        <w:t>= V*A                                    4.1</w:t>
      </w:r>
    </w:p>
    <w:p w:rsidR="00EC4EDB" w:rsidRDefault="00EC4EDB" w:rsidP="00EC4EDB">
      <w:pPr>
        <w:spacing w:line="480" w:lineRule="auto"/>
        <w:ind w:left="2126" w:firstLine="706"/>
        <w:jc w:val="both"/>
        <w:rPr>
          <w:rFonts w:ascii="Arial" w:hAnsi="Arial" w:cs="Arial"/>
        </w:rPr>
      </w:pPr>
      <w:r>
        <w:rPr>
          <w:rFonts w:ascii="Arial" w:hAnsi="Arial" w:cs="Arial"/>
          <w:position w:val="-6"/>
        </w:rPr>
        <w:object w:dxaOrig="240" w:dyaOrig="440">
          <v:shape id="_x0000_i1114" type="#_x0000_t75" style="width:18pt;height:32.4pt" o:ole="">
            <v:imagedata r:id="rId233" o:title=""/>
          </v:shape>
          <o:OLEObject Type="Embed" ProgID="Equation.3" ShapeID="_x0000_i1114" DrawAspect="Content" ObjectID="_1345617219" r:id="rId235"/>
        </w:object>
      </w:r>
      <w:r>
        <w:rPr>
          <w:rFonts w:ascii="Arial" w:hAnsi="Arial" w:cs="Arial"/>
        </w:rPr>
        <w:t>= flujo volumétrico [m</w:t>
      </w:r>
      <w:r>
        <w:rPr>
          <w:rFonts w:ascii="Arial" w:hAnsi="Arial" w:cs="Arial"/>
          <w:vertAlign w:val="superscript"/>
        </w:rPr>
        <w:t>3</w:t>
      </w:r>
      <w:r>
        <w:rPr>
          <w:rFonts w:ascii="Arial" w:hAnsi="Arial" w:cs="Arial"/>
        </w:rPr>
        <w:t>/s]</w:t>
      </w:r>
    </w:p>
    <w:p w:rsidR="00EC4EDB" w:rsidRDefault="00EC4EDB" w:rsidP="00EC4EDB">
      <w:pPr>
        <w:spacing w:line="480" w:lineRule="auto"/>
        <w:ind w:left="2126" w:firstLine="706"/>
        <w:jc w:val="both"/>
        <w:rPr>
          <w:rFonts w:ascii="Arial" w:hAnsi="Arial" w:cs="Arial"/>
        </w:rPr>
      </w:pPr>
      <w:r>
        <w:rPr>
          <w:rFonts w:ascii="Arial" w:hAnsi="Arial" w:cs="Arial"/>
        </w:rPr>
        <w:t xml:space="preserve"> V=  velocidad del aire [m/s]</w:t>
      </w:r>
    </w:p>
    <w:p w:rsidR="00EC4EDB" w:rsidRDefault="00EC4EDB" w:rsidP="00EC4EDB">
      <w:pPr>
        <w:spacing w:line="480" w:lineRule="auto"/>
        <w:ind w:left="1418"/>
        <w:jc w:val="both"/>
        <w:rPr>
          <w:rFonts w:ascii="Arial" w:hAnsi="Arial" w:cs="Arial"/>
        </w:rPr>
      </w:pPr>
      <w:r>
        <w:rPr>
          <w:rFonts w:ascii="Arial" w:hAnsi="Arial" w:cs="Arial"/>
        </w:rPr>
        <w:t xml:space="preserve"> </w:t>
      </w:r>
      <w:r>
        <w:rPr>
          <w:rFonts w:ascii="Arial" w:hAnsi="Arial" w:cs="Arial"/>
        </w:rPr>
        <w:tab/>
      </w:r>
      <w:r>
        <w:rPr>
          <w:rFonts w:ascii="Arial" w:hAnsi="Arial" w:cs="Arial"/>
        </w:rPr>
        <w:tab/>
        <w:t xml:space="preserve"> A=área [m</w:t>
      </w:r>
      <w:r>
        <w:rPr>
          <w:rFonts w:ascii="Arial" w:hAnsi="Arial" w:cs="Arial"/>
          <w:vertAlign w:val="superscript"/>
        </w:rPr>
        <w:t>2</w:t>
      </w:r>
      <w:r>
        <w:rPr>
          <w:rFonts w:ascii="Arial" w:hAnsi="Arial" w:cs="Arial"/>
        </w:rPr>
        <w:t>]</w:t>
      </w:r>
    </w:p>
    <w:p w:rsidR="00EC4EDB" w:rsidRDefault="00EC4EDB" w:rsidP="00EC4EDB">
      <w:pPr>
        <w:ind w:left="1418"/>
        <w:jc w:val="both"/>
        <w:rPr>
          <w:rFonts w:ascii="Arial" w:hAnsi="Arial" w:cs="Arial"/>
        </w:rPr>
      </w:pPr>
    </w:p>
    <w:p w:rsidR="00EC4EDB" w:rsidRDefault="00EC4EDB" w:rsidP="00EC4EDB">
      <w:pPr>
        <w:ind w:left="1418"/>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t xml:space="preserve">Las dimensiones del relleno (hueveras plásticas) son: alto: </w:t>
      </w:r>
      <w:smartTag w:uri="urn:schemas-microsoft-com:office:smarttags" w:element="metricconverter">
        <w:smartTagPr>
          <w:attr w:name="ProductID" w:val="30 mm"/>
        </w:smartTagPr>
        <w:r>
          <w:rPr>
            <w:rFonts w:ascii="Arial" w:hAnsi="Arial" w:cs="Arial"/>
          </w:rPr>
          <w:t>30 mm</w:t>
        </w:r>
      </w:smartTag>
      <w:r>
        <w:rPr>
          <w:rFonts w:ascii="Arial" w:hAnsi="Arial" w:cs="Arial"/>
        </w:rPr>
        <w:t xml:space="preserve">, largo: </w:t>
      </w:r>
      <w:smartTag w:uri="urn:schemas-microsoft-com:office:smarttags" w:element="metricconverter">
        <w:smartTagPr>
          <w:attr w:name="ProductID" w:val="295 mm"/>
        </w:smartTagPr>
        <w:r>
          <w:rPr>
            <w:rFonts w:ascii="Arial" w:hAnsi="Arial" w:cs="Arial"/>
          </w:rPr>
          <w:t>295 mm</w:t>
        </w:r>
      </w:smartTag>
      <w:r>
        <w:rPr>
          <w:rFonts w:ascii="Arial" w:hAnsi="Arial" w:cs="Arial"/>
        </w:rPr>
        <w:t xml:space="preserve">, ancho: </w:t>
      </w:r>
      <w:smartTag w:uri="urn:schemas-microsoft-com:office:smarttags" w:element="metricconverter">
        <w:smartTagPr>
          <w:attr w:name="ProductID" w:val="295 mm"/>
        </w:smartTagPr>
        <w:r>
          <w:rPr>
            <w:rFonts w:ascii="Arial" w:hAnsi="Arial" w:cs="Arial"/>
          </w:rPr>
          <w:t>295 mm</w:t>
        </w:r>
      </w:smartTag>
      <w:r>
        <w:rPr>
          <w:rFonts w:ascii="Arial" w:hAnsi="Arial" w:cs="Arial"/>
        </w:rPr>
        <w:t xml:space="preserve"> por lo tanto el valor que se tomará para realizar los cálculos de área será </w:t>
      </w:r>
      <w:smartTag w:uri="urn:schemas-microsoft-com:office:smarttags" w:element="metricconverter">
        <w:smartTagPr>
          <w:attr w:name="ProductID" w:val="300 mm"/>
        </w:smartTagPr>
        <w:r>
          <w:rPr>
            <w:rFonts w:ascii="Arial" w:hAnsi="Arial" w:cs="Arial"/>
          </w:rPr>
          <w:t>300 mm</w:t>
        </w:r>
      </w:smartTag>
      <w:r>
        <w:rPr>
          <w:rFonts w:ascii="Arial" w:hAnsi="Arial" w:cs="Arial"/>
        </w:rPr>
        <w:t xml:space="preserve"> (</w:t>
      </w:r>
      <w:smartTag w:uri="urn:schemas-microsoft-com:office:smarttags" w:element="metricconverter">
        <w:smartTagPr>
          <w:attr w:name="ProductID" w:val="0.3 m"/>
        </w:smartTagPr>
        <w:r>
          <w:rPr>
            <w:rFonts w:ascii="Arial" w:hAnsi="Arial" w:cs="Arial"/>
          </w:rPr>
          <w:t>0.3 m</w:t>
        </w:r>
      </w:smartTag>
      <w:r>
        <w:rPr>
          <w:rFonts w:ascii="Arial" w:hAnsi="Arial" w:cs="Arial"/>
        </w:rPr>
        <w:t>). Ya que esta es la medida interior de la estructura de la torre de enfriamiento experimental y en ella se alojará en su interior el relleno.</w:t>
      </w:r>
    </w:p>
    <w:p w:rsidR="00EC4EDB" w:rsidRDefault="00EC4EDB" w:rsidP="00EC4EDB">
      <w:pPr>
        <w:ind w:left="1416" w:firstLine="708"/>
        <w:rPr>
          <w:rFonts w:ascii="Arial" w:hAnsi="Arial" w:cs="Arial"/>
          <w:vertAlign w:val="superscript"/>
        </w:rPr>
      </w:pPr>
      <w:r>
        <w:rPr>
          <w:rFonts w:ascii="Arial" w:hAnsi="Arial" w:cs="Arial"/>
        </w:rPr>
        <w:lastRenderedPageBreak/>
        <w:t>A=0.3*0.3=0.09 m</w:t>
      </w:r>
      <w:r>
        <w:rPr>
          <w:rFonts w:ascii="Arial" w:hAnsi="Arial" w:cs="Arial"/>
          <w:vertAlign w:val="superscript"/>
        </w:rPr>
        <w:t>2</w:t>
      </w:r>
    </w:p>
    <w:p w:rsidR="00EC4EDB" w:rsidRDefault="00EC4EDB" w:rsidP="00EC4EDB">
      <w:pPr>
        <w:ind w:left="1418"/>
        <w:jc w:val="center"/>
        <w:rPr>
          <w:rFonts w:ascii="Arial" w:hAnsi="Arial" w:cs="Arial"/>
          <w:vertAlign w:val="superscript"/>
        </w:rPr>
      </w:pPr>
    </w:p>
    <w:p w:rsidR="00EC4EDB" w:rsidRPr="00C953EB" w:rsidRDefault="00EC4EDB" w:rsidP="00EC4EDB">
      <w:pPr>
        <w:ind w:left="1418"/>
        <w:jc w:val="center"/>
        <w:rPr>
          <w:rFonts w:ascii="Arial" w:hAnsi="Arial" w:cs="Arial"/>
          <w:vertAlign w:val="superscript"/>
        </w:rPr>
      </w:pPr>
    </w:p>
    <w:p w:rsidR="00EC4EDB" w:rsidRDefault="00EC4EDB" w:rsidP="00EC4EDB">
      <w:pPr>
        <w:ind w:left="900"/>
        <w:jc w:val="both"/>
        <w:rPr>
          <w:rFonts w:ascii="Arial" w:hAnsi="Arial" w:cs="Arial"/>
        </w:rPr>
      </w:pPr>
      <w:r>
        <w:rPr>
          <w:rFonts w:ascii="Arial" w:hAnsi="Arial" w:cs="Arial"/>
        </w:rPr>
        <w:t>Velocidad promedio= 2.76 m/s</w:t>
      </w:r>
    </w:p>
    <w:p w:rsidR="00EC4EDB" w:rsidRDefault="00EC4EDB" w:rsidP="00EC4EDB">
      <w:pPr>
        <w:ind w:left="2126"/>
        <w:jc w:val="both"/>
        <w:rPr>
          <w:rFonts w:ascii="Arial" w:hAnsi="Arial" w:cs="Arial"/>
        </w:rPr>
      </w:pPr>
    </w:p>
    <w:p w:rsidR="00EC4EDB" w:rsidRDefault="00EC4EDB" w:rsidP="00EC4EDB">
      <w:pPr>
        <w:ind w:left="1418"/>
        <w:rPr>
          <w:rFonts w:ascii="Arial" w:hAnsi="Arial" w:cs="Arial"/>
        </w:rPr>
      </w:pPr>
      <w:r>
        <w:rPr>
          <w:rFonts w:ascii="Arial" w:hAnsi="Arial" w:cs="Arial"/>
        </w:rPr>
        <w:t xml:space="preserve">                    </w:t>
      </w:r>
      <w:r>
        <w:rPr>
          <w:rFonts w:ascii="Arial" w:hAnsi="Arial" w:cs="Arial"/>
          <w:position w:val="-6"/>
        </w:rPr>
        <w:object w:dxaOrig="240" w:dyaOrig="440">
          <v:shape id="_x0000_i1115" type="#_x0000_t75" style="width:13.2pt;height:30pt" o:ole="">
            <v:imagedata r:id="rId233" o:title=""/>
          </v:shape>
          <o:OLEObject Type="Embed" ProgID="Equation.3" ShapeID="_x0000_i1115" DrawAspect="Content" ObjectID="_1345617220" r:id="rId236"/>
        </w:object>
      </w:r>
      <w:r w:rsidRPr="002E6A02">
        <w:rPr>
          <w:rFonts w:ascii="Arial" w:hAnsi="Arial" w:cs="Arial"/>
        </w:rPr>
        <w:t>= V*A</w:t>
      </w:r>
    </w:p>
    <w:p w:rsidR="00EC4EDB" w:rsidRPr="002E6A02" w:rsidRDefault="00EC4EDB" w:rsidP="00EC4EDB">
      <w:pPr>
        <w:ind w:left="1418"/>
        <w:jc w:val="center"/>
        <w:rPr>
          <w:rFonts w:ascii="Arial" w:hAnsi="Arial" w:cs="Arial"/>
        </w:rPr>
      </w:pPr>
    </w:p>
    <w:p w:rsidR="00EC4EDB" w:rsidRPr="002E6A02" w:rsidRDefault="00EC4EDB" w:rsidP="00EC4EDB">
      <w:pPr>
        <w:rPr>
          <w:rFonts w:ascii="Arial" w:hAnsi="Arial" w:cs="Arial"/>
          <w:b/>
          <w:i/>
        </w:rPr>
      </w:pPr>
      <w:r>
        <w:rPr>
          <w:rFonts w:ascii="Arial" w:hAnsi="Arial" w:cs="Arial"/>
        </w:rPr>
        <w:t xml:space="preserve">                         </w:t>
      </w:r>
      <w:r>
        <w:rPr>
          <w:rFonts w:ascii="Arial" w:hAnsi="Arial" w:cs="Arial"/>
          <w:position w:val="-6"/>
        </w:rPr>
        <w:object w:dxaOrig="240" w:dyaOrig="440">
          <v:shape id="_x0000_i1116" type="#_x0000_t75" style="width:13.2pt;height:30pt" o:ole="">
            <v:imagedata r:id="rId233" o:title=""/>
          </v:shape>
          <o:OLEObject Type="Embed" ProgID="Equation.3" ShapeID="_x0000_i1116" DrawAspect="Content" ObjectID="_1345617221" r:id="rId237"/>
        </w:object>
      </w:r>
      <w:r w:rsidRPr="002E6A02">
        <w:rPr>
          <w:rFonts w:ascii="Arial" w:hAnsi="Arial" w:cs="Arial"/>
        </w:rPr>
        <w:t>=0.09 m</w:t>
      </w:r>
      <w:r w:rsidRPr="002E6A02">
        <w:rPr>
          <w:rFonts w:ascii="Arial" w:hAnsi="Arial" w:cs="Arial"/>
          <w:vertAlign w:val="superscript"/>
        </w:rPr>
        <w:t>2</w:t>
      </w:r>
      <w:r w:rsidRPr="002E6A02">
        <w:rPr>
          <w:rFonts w:ascii="Arial" w:hAnsi="Arial" w:cs="Arial"/>
        </w:rPr>
        <w:t xml:space="preserve">x2.76 m/s= </w:t>
      </w:r>
      <w:r w:rsidRPr="002E6A02">
        <w:rPr>
          <w:rFonts w:ascii="Arial" w:hAnsi="Arial" w:cs="Arial"/>
          <w:b/>
          <w:i/>
        </w:rPr>
        <w:t>0.248 m</w:t>
      </w:r>
      <w:r w:rsidRPr="002E6A02">
        <w:rPr>
          <w:rFonts w:ascii="Arial" w:hAnsi="Arial" w:cs="Arial"/>
          <w:b/>
          <w:i/>
          <w:vertAlign w:val="superscript"/>
        </w:rPr>
        <w:t>3</w:t>
      </w:r>
      <w:r w:rsidRPr="002E6A02">
        <w:rPr>
          <w:rFonts w:ascii="Arial" w:hAnsi="Arial" w:cs="Arial"/>
          <w:b/>
          <w:i/>
        </w:rPr>
        <w:t>/s.</w:t>
      </w:r>
    </w:p>
    <w:p w:rsidR="00EC4EDB" w:rsidRDefault="00EC4EDB" w:rsidP="00EC4EDB">
      <w:pPr>
        <w:ind w:left="1418"/>
        <w:jc w:val="center"/>
        <w:rPr>
          <w:rFonts w:ascii="Arial" w:hAnsi="Arial" w:cs="Arial"/>
          <w:b/>
          <w:i/>
        </w:rPr>
      </w:pPr>
    </w:p>
    <w:p w:rsidR="00EC4EDB" w:rsidRPr="002E6A02" w:rsidRDefault="00EC4EDB" w:rsidP="00EC4EDB">
      <w:pPr>
        <w:spacing w:line="480" w:lineRule="auto"/>
        <w:ind w:left="1418"/>
        <w:jc w:val="center"/>
        <w:rPr>
          <w:rFonts w:ascii="Arial" w:hAnsi="Arial" w:cs="Arial"/>
          <w:b/>
          <w:i/>
        </w:rPr>
      </w:pPr>
    </w:p>
    <w:p w:rsidR="00EC4EDB" w:rsidRDefault="00EC4EDB" w:rsidP="00EC4EDB">
      <w:pPr>
        <w:spacing w:line="480" w:lineRule="auto"/>
        <w:ind w:left="900"/>
        <w:jc w:val="both"/>
        <w:rPr>
          <w:rFonts w:ascii="Arial" w:hAnsi="Arial" w:cs="Arial"/>
        </w:rPr>
      </w:pPr>
      <w:r>
        <w:rPr>
          <w:rFonts w:ascii="Arial" w:hAnsi="Arial" w:cs="Arial"/>
        </w:rPr>
        <w:t>La siguiente tabla de valores fue calculando los valores máximos, mínimos y promedio de los valores establecidos comercialmente las torres de enfriamiento italianas.</w:t>
      </w:r>
    </w:p>
    <w:p w:rsidR="00EC4EDB" w:rsidRDefault="00EC4EDB" w:rsidP="00EC4EDB">
      <w:pPr>
        <w:spacing w:line="480" w:lineRule="auto"/>
        <w:ind w:left="2880"/>
        <w:rPr>
          <w:rFonts w:ascii="Arial" w:hAnsi="Arial" w:cs="Arial"/>
        </w:rPr>
      </w:pPr>
    </w:p>
    <w:p w:rsidR="00EC4EDB" w:rsidRPr="00EC4EDB" w:rsidRDefault="00EC4EDB" w:rsidP="00EC4EDB">
      <w:pPr>
        <w:ind w:left="2880"/>
        <w:rPr>
          <w:rFonts w:ascii="Arial" w:hAnsi="Arial" w:cs="Arial"/>
          <w:b/>
        </w:rPr>
      </w:pPr>
      <w:r w:rsidRPr="00EC4EDB">
        <w:rPr>
          <w:rFonts w:ascii="Arial" w:hAnsi="Arial" w:cs="Arial"/>
          <w:b/>
        </w:rPr>
        <w:t xml:space="preserve">                  TABLA 11</w:t>
      </w:r>
    </w:p>
    <w:p w:rsidR="00EC4EDB" w:rsidRPr="00EC4EDB" w:rsidRDefault="00EC4EDB" w:rsidP="00EC4EDB">
      <w:pPr>
        <w:ind w:left="2880"/>
        <w:rPr>
          <w:rFonts w:ascii="Arial" w:hAnsi="Arial" w:cs="Arial"/>
          <w:b/>
        </w:rPr>
      </w:pPr>
    </w:p>
    <w:p w:rsidR="00EC4EDB" w:rsidRPr="00EC4EDB" w:rsidRDefault="00EC4EDB" w:rsidP="00EC4EDB">
      <w:pPr>
        <w:ind w:left="2880"/>
        <w:rPr>
          <w:rFonts w:ascii="Arial" w:hAnsi="Arial" w:cs="Arial"/>
          <w:b/>
        </w:rPr>
      </w:pPr>
    </w:p>
    <w:p w:rsidR="00EC4EDB" w:rsidRPr="00EC4EDB" w:rsidRDefault="00EC4EDB" w:rsidP="00EC4EDB">
      <w:pPr>
        <w:ind w:left="900"/>
        <w:jc w:val="center"/>
        <w:rPr>
          <w:rFonts w:ascii="Arial" w:hAnsi="Arial" w:cs="Arial"/>
          <w:b/>
        </w:rPr>
      </w:pPr>
      <w:r w:rsidRPr="00EC4EDB">
        <w:rPr>
          <w:rFonts w:ascii="Arial" w:hAnsi="Arial" w:cs="Arial"/>
          <w:b/>
        </w:rPr>
        <w:t>CAUDAL MÁXIMO, MÍNIMO Y PROMEDIO DEL FLUJO DE AIRE</w:t>
      </w:r>
    </w:p>
    <w:p w:rsidR="00EC4EDB" w:rsidRDefault="00EC4EDB" w:rsidP="00EC4EDB">
      <w:pPr>
        <w:spacing w:line="480" w:lineRule="auto"/>
        <w:ind w:left="2520"/>
        <w:jc w:val="both"/>
        <w:rPr>
          <w:rFonts w:ascii="Arial" w:hAnsi="Arial" w:cs="Arial"/>
        </w:rPr>
      </w:pPr>
    </w:p>
    <w:tbl>
      <w:tblPr>
        <w:tblpPr w:leftFromText="141" w:rightFromText="141" w:vertAnchor="text" w:horzAnchor="page" w:tblpX="4179" w:tblpY="74"/>
        <w:tblW w:w="5607" w:type="dxa"/>
        <w:tblCellMar>
          <w:left w:w="70" w:type="dxa"/>
          <w:right w:w="70" w:type="dxa"/>
        </w:tblCellMar>
        <w:tblLook w:val="0000"/>
      </w:tblPr>
      <w:tblGrid>
        <w:gridCol w:w="3057"/>
        <w:gridCol w:w="1154"/>
        <w:gridCol w:w="630"/>
        <w:gridCol w:w="766"/>
      </w:tblGrid>
      <w:tr w:rsidR="00EC4EDB">
        <w:trPr>
          <w:trHeight w:val="270"/>
        </w:trPr>
        <w:tc>
          <w:tcPr>
            <w:tcW w:w="3057" w:type="dxa"/>
            <w:vMerge w:val="restart"/>
            <w:tcBorders>
              <w:top w:val="nil"/>
              <w:right w:val="nil"/>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 </w:t>
            </w:r>
          </w:p>
          <w:p w:rsidR="00EC4EDB" w:rsidRDefault="00EC4EDB" w:rsidP="00EC4EDB">
            <w:pPr>
              <w:jc w:val="center"/>
              <w:rPr>
                <w:rFonts w:ascii="Arial" w:hAnsi="Arial" w:cs="Arial"/>
                <w:sz w:val="20"/>
                <w:szCs w:val="20"/>
              </w:rPr>
            </w:pPr>
            <w:r>
              <w:rPr>
                <w:rFonts w:ascii="Arial" w:hAnsi="Arial" w:cs="Arial"/>
                <w:sz w:val="20"/>
                <w:szCs w:val="20"/>
              </w:rPr>
              <w:t> </w:t>
            </w:r>
          </w:p>
          <w:p w:rsidR="00EC4EDB" w:rsidRDefault="00EC4EDB" w:rsidP="00EC4EDB">
            <w:pPr>
              <w:jc w:val="center"/>
              <w:rPr>
                <w:rFonts w:ascii="Arial" w:hAnsi="Arial" w:cs="Arial"/>
                <w:sz w:val="20"/>
                <w:szCs w:val="20"/>
              </w:rPr>
            </w:pPr>
            <w:r>
              <w:rPr>
                <w:rFonts w:ascii="Arial" w:hAnsi="Arial" w:cs="Arial"/>
                <w:sz w:val="20"/>
                <w:szCs w:val="20"/>
              </w:rPr>
              <w:t> </w:t>
            </w:r>
          </w:p>
        </w:tc>
        <w:tc>
          <w:tcPr>
            <w:tcW w:w="11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EC4EDB" w:rsidRPr="00CB3D54" w:rsidRDefault="00EC4EDB" w:rsidP="00EC4EDB">
            <w:pPr>
              <w:rPr>
                <w:rFonts w:ascii="Arial" w:hAnsi="Arial" w:cs="Arial"/>
                <w:sz w:val="16"/>
                <w:szCs w:val="16"/>
              </w:rPr>
            </w:pPr>
            <w:r w:rsidRPr="00CB3D54">
              <w:rPr>
                <w:rFonts w:ascii="Arial" w:hAnsi="Arial" w:cs="Arial"/>
                <w:sz w:val="16"/>
                <w:szCs w:val="16"/>
              </w:rPr>
              <w:t>VELOCIDAD</w:t>
            </w:r>
          </w:p>
        </w:tc>
        <w:tc>
          <w:tcPr>
            <w:tcW w:w="1396" w:type="dxa"/>
            <w:gridSpan w:val="2"/>
            <w:tcBorders>
              <w:top w:val="single" w:sz="8" w:space="0" w:color="auto"/>
              <w:left w:val="nil"/>
              <w:bottom w:val="single" w:sz="8" w:space="0" w:color="auto"/>
              <w:right w:val="single" w:sz="8" w:space="0" w:color="auto"/>
            </w:tcBorders>
            <w:shd w:val="clear" w:color="auto" w:fill="auto"/>
            <w:noWrap/>
            <w:vAlign w:val="bottom"/>
          </w:tcPr>
          <w:p w:rsidR="00EC4EDB" w:rsidRPr="00CB3D54" w:rsidRDefault="00EC4EDB" w:rsidP="00EC4EDB">
            <w:pPr>
              <w:jc w:val="center"/>
              <w:rPr>
                <w:rFonts w:ascii="Arial" w:hAnsi="Arial" w:cs="Arial"/>
                <w:sz w:val="16"/>
                <w:szCs w:val="16"/>
              </w:rPr>
            </w:pPr>
            <w:r w:rsidRPr="00CB3D54">
              <w:rPr>
                <w:rFonts w:ascii="Arial" w:hAnsi="Arial" w:cs="Arial"/>
                <w:sz w:val="16"/>
                <w:szCs w:val="16"/>
              </w:rPr>
              <w:t>FLUJO VOLUMETRICO</w:t>
            </w:r>
          </w:p>
        </w:tc>
      </w:tr>
      <w:tr w:rsidR="00EC4EDB">
        <w:trPr>
          <w:trHeight w:val="270"/>
        </w:trPr>
        <w:tc>
          <w:tcPr>
            <w:tcW w:w="3057" w:type="dxa"/>
            <w:vMerge/>
            <w:tcBorders>
              <w:bottom w:val="single" w:sz="8" w:space="0" w:color="auto"/>
              <w:right w:val="nil"/>
            </w:tcBorders>
            <w:shd w:val="clear" w:color="auto" w:fill="auto"/>
            <w:noWrap/>
            <w:vAlign w:val="bottom"/>
          </w:tcPr>
          <w:p w:rsidR="00EC4EDB" w:rsidRDefault="00EC4EDB" w:rsidP="00EC4EDB">
            <w:pPr>
              <w:jc w:val="center"/>
              <w:rPr>
                <w:rFonts w:ascii="Arial" w:hAnsi="Arial" w:cs="Arial"/>
                <w:sz w:val="20"/>
                <w:szCs w:val="20"/>
              </w:rPr>
            </w:pPr>
          </w:p>
        </w:tc>
        <w:tc>
          <w:tcPr>
            <w:tcW w:w="1154" w:type="dxa"/>
            <w:tcBorders>
              <w:top w:val="nil"/>
              <w:left w:val="single" w:sz="8" w:space="0" w:color="auto"/>
              <w:bottom w:val="single" w:sz="8" w:space="0" w:color="auto"/>
              <w:right w:val="single" w:sz="8" w:space="0" w:color="auto"/>
            </w:tcBorders>
            <w:shd w:val="clear" w:color="auto" w:fill="auto"/>
            <w:noWrap/>
            <w:vAlign w:val="bottom"/>
          </w:tcPr>
          <w:p w:rsidR="00EC4EDB" w:rsidRPr="00497D38" w:rsidRDefault="00EC4EDB" w:rsidP="00EC4EDB">
            <w:pPr>
              <w:jc w:val="center"/>
              <w:rPr>
                <w:rFonts w:ascii="Arial" w:hAnsi="Arial" w:cs="Arial"/>
                <w:sz w:val="18"/>
                <w:szCs w:val="18"/>
              </w:rPr>
            </w:pPr>
            <w:r w:rsidRPr="00497D38">
              <w:rPr>
                <w:rFonts w:ascii="Arial" w:hAnsi="Arial" w:cs="Arial"/>
                <w:sz w:val="18"/>
                <w:szCs w:val="18"/>
                <w:lang w:val="en-US"/>
              </w:rPr>
              <w:t>m/s</w:t>
            </w:r>
          </w:p>
        </w:tc>
        <w:tc>
          <w:tcPr>
            <w:tcW w:w="630" w:type="dxa"/>
            <w:tcBorders>
              <w:top w:val="nil"/>
              <w:left w:val="nil"/>
              <w:bottom w:val="single" w:sz="8" w:space="0" w:color="auto"/>
              <w:right w:val="single" w:sz="8" w:space="0" w:color="auto"/>
            </w:tcBorders>
            <w:shd w:val="clear" w:color="auto" w:fill="auto"/>
            <w:noWrap/>
            <w:vAlign w:val="bottom"/>
          </w:tcPr>
          <w:p w:rsidR="00EC4EDB" w:rsidRPr="00497D38" w:rsidRDefault="00EC4EDB" w:rsidP="00EC4EDB">
            <w:pPr>
              <w:jc w:val="center"/>
              <w:rPr>
                <w:rFonts w:ascii="Arial" w:hAnsi="Arial" w:cs="Arial"/>
                <w:sz w:val="18"/>
                <w:szCs w:val="18"/>
              </w:rPr>
            </w:pPr>
            <w:r w:rsidRPr="00497D38">
              <w:rPr>
                <w:rFonts w:ascii="Arial" w:hAnsi="Arial" w:cs="Arial"/>
                <w:sz w:val="18"/>
                <w:szCs w:val="18"/>
                <w:lang w:val="en-US"/>
              </w:rPr>
              <w:t xml:space="preserve">m </w:t>
            </w:r>
            <w:r w:rsidRPr="00497D38">
              <w:rPr>
                <w:rFonts w:ascii="Arial" w:hAnsi="Arial" w:cs="Arial"/>
                <w:sz w:val="18"/>
                <w:szCs w:val="18"/>
                <w:vertAlign w:val="superscript"/>
                <w:lang w:val="en-US"/>
              </w:rPr>
              <w:t>3</w:t>
            </w:r>
            <w:r w:rsidRPr="00497D38">
              <w:rPr>
                <w:rFonts w:ascii="Arial" w:hAnsi="Arial" w:cs="Arial"/>
                <w:sz w:val="18"/>
                <w:szCs w:val="18"/>
                <w:lang w:val="en-US"/>
              </w:rPr>
              <w:t>/s</w:t>
            </w:r>
          </w:p>
        </w:tc>
        <w:tc>
          <w:tcPr>
            <w:tcW w:w="766" w:type="dxa"/>
            <w:tcBorders>
              <w:top w:val="nil"/>
              <w:left w:val="nil"/>
              <w:bottom w:val="single" w:sz="8" w:space="0" w:color="auto"/>
              <w:right w:val="single" w:sz="8" w:space="0" w:color="auto"/>
            </w:tcBorders>
            <w:shd w:val="clear" w:color="auto" w:fill="auto"/>
            <w:noWrap/>
            <w:vAlign w:val="bottom"/>
          </w:tcPr>
          <w:p w:rsidR="00EC4EDB" w:rsidRPr="00CB3D54" w:rsidRDefault="00EC4EDB" w:rsidP="00EC4EDB">
            <w:pPr>
              <w:jc w:val="center"/>
              <w:rPr>
                <w:rFonts w:ascii="Arial" w:hAnsi="Arial" w:cs="Arial"/>
                <w:sz w:val="16"/>
                <w:szCs w:val="16"/>
              </w:rPr>
            </w:pPr>
            <w:r w:rsidRPr="00CB3D54">
              <w:rPr>
                <w:rFonts w:ascii="Arial" w:hAnsi="Arial" w:cs="Arial"/>
                <w:sz w:val="16"/>
                <w:szCs w:val="16"/>
              </w:rPr>
              <w:t>CFM</w:t>
            </w:r>
          </w:p>
        </w:tc>
      </w:tr>
      <w:tr w:rsidR="00EC4EDB">
        <w:trPr>
          <w:trHeight w:val="270"/>
        </w:trPr>
        <w:tc>
          <w:tcPr>
            <w:tcW w:w="3057" w:type="dxa"/>
            <w:tcBorders>
              <w:top w:val="single" w:sz="8" w:space="0" w:color="auto"/>
              <w:left w:val="single" w:sz="8" w:space="0" w:color="auto"/>
              <w:bottom w:val="single" w:sz="8" w:space="0" w:color="auto"/>
              <w:right w:val="nil"/>
            </w:tcBorders>
            <w:shd w:val="clear" w:color="auto" w:fill="auto"/>
            <w:noWrap/>
            <w:vAlign w:val="bottom"/>
          </w:tcPr>
          <w:p w:rsidR="00EC4EDB" w:rsidRPr="00CB3D54" w:rsidRDefault="00EC4EDB" w:rsidP="00EC4EDB">
            <w:pPr>
              <w:rPr>
                <w:rFonts w:ascii="Arial" w:hAnsi="Arial" w:cs="Arial"/>
                <w:sz w:val="16"/>
                <w:szCs w:val="16"/>
              </w:rPr>
            </w:pPr>
            <w:r w:rsidRPr="00CB3D54">
              <w:rPr>
                <w:rFonts w:ascii="Arial" w:hAnsi="Arial" w:cs="Arial"/>
                <w:sz w:val="16"/>
                <w:szCs w:val="16"/>
              </w:rPr>
              <w:t xml:space="preserve">CAUDAL VOLUMETRICO PROMEDIO </w:t>
            </w:r>
          </w:p>
        </w:tc>
        <w:tc>
          <w:tcPr>
            <w:tcW w:w="1154" w:type="dxa"/>
            <w:tcBorders>
              <w:top w:val="nil"/>
              <w:left w:val="single" w:sz="8" w:space="0" w:color="auto"/>
              <w:bottom w:val="single" w:sz="8" w:space="0" w:color="auto"/>
              <w:right w:val="single" w:sz="8" w:space="0" w:color="auto"/>
            </w:tcBorders>
            <w:shd w:val="clear" w:color="auto" w:fill="auto"/>
            <w:noWrap/>
            <w:vAlign w:val="bottom"/>
          </w:tcPr>
          <w:p w:rsidR="00EC4EDB" w:rsidRPr="00CB3D54" w:rsidRDefault="00EC4EDB" w:rsidP="00EC4EDB">
            <w:pPr>
              <w:jc w:val="center"/>
              <w:rPr>
                <w:rFonts w:ascii="Arial" w:hAnsi="Arial" w:cs="Arial"/>
                <w:sz w:val="16"/>
                <w:szCs w:val="16"/>
              </w:rPr>
            </w:pPr>
            <w:r w:rsidRPr="00CB3D54">
              <w:rPr>
                <w:rFonts w:ascii="Arial" w:hAnsi="Arial" w:cs="Arial"/>
                <w:sz w:val="16"/>
                <w:szCs w:val="16"/>
              </w:rPr>
              <w:t>2,76</w:t>
            </w:r>
          </w:p>
        </w:tc>
        <w:tc>
          <w:tcPr>
            <w:tcW w:w="630" w:type="dxa"/>
            <w:tcBorders>
              <w:top w:val="nil"/>
              <w:left w:val="nil"/>
              <w:bottom w:val="single" w:sz="8" w:space="0" w:color="auto"/>
              <w:right w:val="single" w:sz="8" w:space="0" w:color="auto"/>
            </w:tcBorders>
            <w:shd w:val="clear" w:color="auto" w:fill="auto"/>
            <w:noWrap/>
            <w:vAlign w:val="bottom"/>
          </w:tcPr>
          <w:p w:rsidR="00EC4EDB" w:rsidRPr="00CB3D54" w:rsidRDefault="00EC4EDB" w:rsidP="00EC4EDB">
            <w:pPr>
              <w:jc w:val="center"/>
              <w:rPr>
                <w:rFonts w:ascii="Arial" w:hAnsi="Arial" w:cs="Arial"/>
                <w:sz w:val="16"/>
                <w:szCs w:val="16"/>
              </w:rPr>
            </w:pPr>
            <w:r w:rsidRPr="00CB3D54">
              <w:rPr>
                <w:rFonts w:ascii="Arial" w:hAnsi="Arial" w:cs="Arial"/>
                <w:sz w:val="16"/>
                <w:szCs w:val="16"/>
              </w:rPr>
              <w:t>0,248</w:t>
            </w:r>
          </w:p>
        </w:tc>
        <w:tc>
          <w:tcPr>
            <w:tcW w:w="766" w:type="dxa"/>
            <w:tcBorders>
              <w:top w:val="nil"/>
              <w:left w:val="nil"/>
              <w:bottom w:val="single" w:sz="8" w:space="0" w:color="auto"/>
              <w:right w:val="single" w:sz="8" w:space="0" w:color="auto"/>
            </w:tcBorders>
            <w:shd w:val="clear" w:color="auto" w:fill="auto"/>
            <w:noWrap/>
            <w:vAlign w:val="bottom"/>
          </w:tcPr>
          <w:p w:rsidR="00EC4EDB" w:rsidRPr="00CB3D54" w:rsidRDefault="00EC4EDB" w:rsidP="00EC4EDB">
            <w:pPr>
              <w:jc w:val="center"/>
              <w:rPr>
                <w:rFonts w:ascii="Arial" w:hAnsi="Arial" w:cs="Arial"/>
                <w:sz w:val="16"/>
                <w:szCs w:val="16"/>
              </w:rPr>
            </w:pPr>
            <w:r w:rsidRPr="00CB3D54">
              <w:rPr>
                <w:rFonts w:ascii="Arial" w:hAnsi="Arial" w:cs="Arial"/>
                <w:sz w:val="16"/>
                <w:szCs w:val="16"/>
              </w:rPr>
              <w:t>535</w:t>
            </w:r>
          </w:p>
        </w:tc>
      </w:tr>
      <w:tr w:rsidR="00EC4EDB">
        <w:trPr>
          <w:trHeight w:val="270"/>
        </w:trPr>
        <w:tc>
          <w:tcPr>
            <w:tcW w:w="3057" w:type="dxa"/>
            <w:tcBorders>
              <w:top w:val="single" w:sz="8" w:space="0" w:color="auto"/>
              <w:left w:val="single" w:sz="8" w:space="0" w:color="auto"/>
              <w:bottom w:val="single" w:sz="8" w:space="0" w:color="auto"/>
              <w:right w:val="nil"/>
            </w:tcBorders>
            <w:shd w:val="clear" w:color="auto" w:fill="auto"/>
            <w:noWrap/>
            <w:vAlign w:val="bottom"/>
          </w:tcPr>
          <w:p w:rsidR="00EC4EDB" w:rsidRPr="00CB3D54" w:rsidRDefault="00EC4EDB" w:rsidP="00EC4EDB">
            <w:pPr>
              <w:rPr>
                <w:rFonts w:ascii="Arial" w:hAnsi="Arial" w:cs="Arial"/>
                <w:sz w:val="16"/>
                <w:szCs w:val="16"/>
              </w:rPr>
            </w:pPr>
            <w:r w:rsidRPr="00CB3D54">
              <w:rPr>
                <w:rFonts w:ascii="Arial" w:hAnsi="Arial" w:cs="Arial"/>
                <w:sz w:val="16"/>
                <w:szCs w:val="16"/>
              </w:rPr>
              <w:t>CAUDAL VOLUMETRICO MINIMO</w:t>
            </w:r>
          </w:p>
        </w:tc>
        <w:tc>
          <w:tcPr>
            <w:tcW w:w="1154" w:type="dxa"/>
            <w:tcBorders>
              <w:top w:val="nil"/>
              <w:left w:val="single" w:sz="8" w:space="0" w:color="auto"/>
              <w:bottom w:val="single" w:sz="8" w:space="0" w:color="auto"/>
              <w:right w:val="single" w:sz="8" w:space="0" w:color="auto"/>
            </w:tcBorders>
            <w:shd w:val="clear" w:color="auto" w:fill="auto"/>
            <w:noWrap/>
            <w:vAlign w:val="bottom"/>
          </w:tcPr>
          <w:p w:rsidR="00EC4EDB" w:rsidRPr="00CB3D54" w:rsidRDefault="00EC4EDB" w:rsidP="00EC4EDB">
            <w:pPr>
              <w:jc w:val="center"/>
              <w:rPr>
                <w:rFonts w:ascii="Arial" w:hAnsi="Arial" w:cs="Arial"/>
                <w:sz w:val="16"/>
                <w:szCs w:val="16"/>
              </w:rPr>
            </w:pPr>
            <w:r w:rsidRPr="00CB3D54">
              <w:rPr>
                <w:rFonts w:ascii="Arial" w:hAnsi="Arial" w:cs="Arial"/>
                <w:sz w:val="16"/>
                <w:szCs w:val="16"/>
              </w:rPr>
              <w:t>1,84</w:t>
            </w:r>
          </w:p>
        </w:tc>
        <w:tc>
          <w:tcPr>
            <w:tcW w:w="630" w:type="dxa"/>
            <w:tcBorders>
              <w:top w:val="nil"/>
              <w:left w:val="nil"/>
              <w:bottom w:val="single" w:sz="8" w:space="0" w:color="auto"/>
              <w:right w:val="single" w:sz="8" w:space="0" w:color="auto"/>
            </w:tcBorders>
            <w:shd w:val="clear" w:color="auto" w:fill="auto"/>
            <w:noWrap/>
            <w:vAlign w:val="bottom"/>
          </w:tcPr>
          <w:p w:rsidR="00EC4EDB" w:rsidRPr="00CB3D54" w:rsidRDefault="00EC4EDB" w:rsidP="00EC4EDB">
            <w:pPr>
              <w:jc w:val="center"/>
              <w:rPr>
                <w:rFonts w:ascii="Arial" w:hAnsi="Arial" w:cs="Arial"/>
                <w:sz w:val="16"/>
                <w:szCs w:val="16"/>
              </w:rPr>
            </w:pPr>
            <w:r w:rsidRPr="00CB3D54">
              <w:rPr>
                <w:rFonts w:ascii="Arial" w:hAnsi="Arial" w:cs="Arial"/>
                <w:sz w:val="16"/>
                <w:szCs w:val="16"/>
              </w:rPr>
              <w:t>0,17</w:t>
            </w:r>
          </w:p>
        </w:tc>
        <w:tc>
          <w:tcPr>
            <w:tcW w:w="766" w:type="dxa"/>
            <w:tcBorders>
              <w:top w:val="nil"/>
              <w:left w:val="nil"/>
              <w:bottom w:val="single" w:sz="8" w:space="0" w:color="auto"/>
              <w:right w:val="single" w:sz="8" w:space="0" w:color="auto"/>
            </w:tcBorders>
            <w:shd w:val="clear" w:color="auto" w:fill="auto"/>
            <w:noWrap/>
            <w:vAlign w:val="bottom"/>
          </w:tcPr>
          <w:p w:rsidR="00EC4EDB" w:rsidRPr="00CB3D54" w:rsidRDefault="00EC4EDB" w:rsidP="00EC4EDB">
            <w:pPr>
              <w:jc w:val="center"/>
              <w:rPr>
                <w:rFonts w:ascii="Arial" w:hAnsi="Arial" w:cs="Arial"/>
                <w:sz w:val="16"/>
                <w:szCs w:val="16"/>
              </w:rPr>
            </w:pPr>
            <w:r w:rsidRPr="00CB3D54">
              <w:rPr>
                <w:rFonts w:ascii="Arial" w:hAnsi="Arial" w:cs="Arial"/>
                <w:sz w:val="16"/>
                <w:szCs w:val="16"/>
              </w:rPr>
              <w:t>357</w:t>
            </w:r>
          </w:p>
        </w:tc>
      </w:tr>
      <w:tr w:rsidR="00EC4EDB">
        <w:trPr>
          <w:trHeight w:val="270"/>
        </w:trPr>
        <w:tc>
          <w:tcPr>
            <w:tcW w:w="3057" w:type="dxa"/>
            <w:tcBorders>
              <w:top w:val="single" w:sz="8" w:space="0" w:color="auto"/>
              <w:left w:val="single" w:sz="8" w:space="0" w:color="auto"/>
              <w:bottom w:val="single" w:sz="8" w:space="0" w:color="auto"/>
              <w:right w:val="nil"/>
            </w:tcBorders>
            <w:shd w:val="clear" w:color="auto" w:fill="auto"/>
            <w:noWrap/>
            <w:vAlign w:val="bottom"/>
          </w:tcPr>
          <w:p w:rsidR="00EC4EDB" w:rsidRPr="00CB3D54" w:rsidRDefault="00EC4EDB" w:rsidP="00EC4EDB">
            <w:pPr>
              <w:rPr>
                <w:rFonts w:ascii="Arial" w:hAnsi="Arial" w:cs="Arial"/>
                <w:b/>
                <w:bCs/>
                <w:sz w:val="16"/>
                <w:szCs w:val="16"/>
              </w:rPr>
            </w:pPr>
            <w:r w:rsidRPr="00CB3D54">
              <w:rPr>
                <w:rFonts w:ascii="Arial" w:hAnsi="Arial" w:cs="Arial"/>
                <w:b/>
                <w:bCs/>
                <w:sz w:val="16"/>
                <w:szCs w:val="16"/>
              </w:rPr>
              <w:t>CAUDAL VOLUMETRICO MAXIMO</w:t>
            </w:r>
          </w:p>
        </w:tc>
        <w:tc>
          <w:tcPr>
            <w:tcW w:w="1154" w:type="dxa"/>
            <w:tcBorders>
              <w:top w:val="nil"/>
              <w:left w:val="single" w:sz="8" w:space="0" w:color="auto"/>
              <w:bottom w:val="single" w:sz="8" w:space="0" w:color="auto"/>
              <w:right w:val="single" w:sz="8" w:space="0" w:color="auto"/>
            </w:tcBorders>
            <w:shd w:val="clear" w:color="auto" w:fill="auto"/>
            <w:noWrap/>
            <w:vAlign w:val="bottom"/>
          </w:tcPr>
          <w:p w:rsidR="00EC4EDB" w:rsidRPr="00CB3D54" w:rsidRDefault="00EC4EDB" w:rsidP="00EC4EDB">
            <w:pPr>
              <w:jc w:val="center"/>
              <w:rPr>
                <w:rFonts w:ascii="Arial" w:hAnsi="Arial" w:cs="Arial"/>
                <w:sz w:val="16"/>
                <w:szCs w:val="16"/>
              </w:rPr>
            </w:pPr>
            <w:r w:rsidRPr="00CB3D54">
              <w:rPr>
                <w:rFonts w:ascii="Arial" w:hAnsi="Arial" w:cs="Arial"/>
                <w:sz w:val="16"/>
                <w:szCs w:val="16"/>
              </w:rPr>
              <w:t>3,3</w:t>
            </w:r>
          </w:p>
        </w:tc>
        <w:tc>
          <w:tcPr>
            <w:tcW w:w="630" w:type="dxa"/>
            <w:tcBorders>
              <w:top w:val="nil"/>
              <w:left w:val="nil"/>
              <w:bottom w:val="single" w:sz="8" w:space="0" w:color="auto"/>
              <w:right w:val="single" w:sz="8" w:space="0" w:color="auto"/>
            </w:tcBorders>
            <w:shd w:val="clear" w:color="auto" w:fill="auto"/>
            <w:noWrap/>
            <w:vAlign w:val="bottom"/>
          </w:tcPr>
          <w:p w:rsidR="00EC4EDB" w:rsidRPr="00CB3D54" w:rsidRDefault="00EC4EDB" w:rsidP="00EC4EDB">
            <w:pPr>
              <w:jc w:val="center"/>
              <w:rPr>
                <w:rFonts w:ascii="Arial" w:hAnsi="Arial" w:cs="Arial"/>
                <w:b/>
                <w:bCs/>
                <w:sz w:val="16"/>
                <w:szCs w:val="16"/>
              </w:rPr>
            </w:pPr>
            <w:r w:rsidRPr="00CB3D54">
              <w:rPr>
                <w:rFonts w:ascii="Arial" w:hAnsi="Arial" w:cs="Arial"/>
                <w:b/>
                <w:bCs/>
                <w:sz w:val="16"/>
                <w:szCs w:val="16"/>
              </w:rPr>
              <w:t>0,3</w:t>
            </w:r>
          </w:p>
        </w:tc>
        <w:tc>
          <w:tcPr>
            <w:tcW w:w="766" w:type="dxa"/>
            <w:tcBorders>
              <w:top w:val="nil"/>
              <w:left w:val="nil"/>
              <w:bottom w:val="single" w:sz="8" w:space="0" w:color="auto"/>
              <w:right w:val="single" w:sz="8" w:space="0" w:color="auto"/>
            </w:tcBorders>
            <w:shd w:val="clear" w:color="auto" w:fill="auto"/>
            <w:noWrap/>
            <w:vAlign w:val="bottom"/>
          </w:tcPr>
          <w:p w:rsidR="00EC4EDB" w:rsidRPr="00CB3D54" w:rsidRDefault="00EC4EDB" w:rsidP="00EC4EDB">
            <w:pPr>
              <w:jc w:val="center"/>
              <w:rPr>
                <w:rFonts w:ascii="Arial" w:hAnsi="Arial" w:cs="Arial"/>
                <w:b/>
                <w:bCs/>
                <w:sz w:val="16"/>
                <w:szCs w:val="16"/>
              </w:rPr>
            </w:pPr>
            <w:r w:rsidRPr="00CB3D54">
              <w:rPr>
                <w:rFonts w:ascii="Arial" w:hAnsi="Arial" w:cs="Arial"/>
                <w:b/>
                <w:bCs/>
                <w:sz w:val="16"/>
                <w:szCs w:val="16"/>
              </w:rPr>
              <w:t>639</w:t>
            </w:r>
          </w:p>
        </w:tc>
      </w:tr>
    </w:tbl>
    <w:p w:rsidR="00EC4EDB" w:rsidRDefault="00EC4EDB" w:rsidP="00EC4EDB">
      <w:pPr>
        <w:spacing w:line="480" w:lineRule="auto"/>
        <w:ind w:left="2520"/>
        <w:jc w:val="both"/>
        <w:rPr>
          <w:rFonts w:ascii="Arial" w:hAnsi="Arial" w:cs="Arial"/>
        </w:rPr>
      </w:pPr>
    </w:p>
    <w:p w:rsidR="00EC4EDB" w:rsidRDefault="00EC4EDB" w:rsidP="00EC4EDB">
      <w:pPr>
        <w:spacing w:line="480" w:lineRule="auto"/>
        <w:jc w:val="both"/>
        <w:rPr>
          <w:rFonts w:ascii="Arial" w:hAnsi="Arial" w:cs="Arial"/>
          <w:i/>
        </w:rPr>
      </w:pPr>
    </w:p>
    <w:p w:rsidR="00EC4EDB" w:rsidRDefault="00EC4EDB" w:rsidP="00EC4EDB">
      <w:pPr>
        <w:spacing w:line="480" w:lineRule="auto"/>
        <w:ind w:left="2520"/>
        <w:jc w:val="both"/>
        <w:rPr>
          <w:rFonts w:ascii="Arial" w:hAnsi="Arial" w:cs="Arial"/>
        </w:rPr>
      </w:pPr>
    </w:p>
    <w:p w:rsidR="00EC4EDB" w:rsidRDefault="00EC4EDB" w:rsidP="00EC4EDB">
      <w:pPr>
        <w:spacing w:line="480" w:lineRule="auto"/>
        <w:ind w:left="2520"/>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t>Los valores de velocidad y caída de presión fueron recolectados en cuatro pruebas, en cada prueba  se recolectó un promedio de 15 datos, para cada valor de velocidad de aire y cantidad de flujo de agua se relaciona una caída de  presión en el relleno.</w:t>
      </w:r>
    </w:p>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lastRenderedPageBreak/>
        <w:t>La velocidad del aire se recolectará en un solo lugar, este es a la salida del ventilador, para determinar el cambio de presión se tomarán en dos posiciones diferentes, al ingreso y a la salida del relleno, la posición número uno representara la salida y la posición número dos el ingreso.</w:t>
      </w:r>
    </w:p>
    <w:p w:rsidR="00EC4EDB" w:rsidRDefault="00EC4EDB" w:rsidP="00EC4EDB">
      <w:pPr>
        <w:ind w:left="900"/>
        <w:jc w:val="both"/>
        <w:rPr>
          <w:rFonts w:ascii="Arial" w:hAnsi="Arial" w:cs="Arial"/>
        </w:rPr>
      </w:pPr>
    </w:p>
    <w:p w:rsidR="00EC4EDB" w:rsidRDefault="00EC4EDB" w:rsidP="00EC4EDB">
      <w:pPr>
        <w:ind w:left="1418"/>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t>La nomenclatura de ingreso y  salida del relleno son relacionados con el sentido del flujo de aire, esta nomenclatura se encuentra claramente identificada en la figura 4.1</w:t>
      </w:r>
    </w:p>
    <w:p w:rsidR="00EC4EDB" w:rsidRDefault="00EC4EDB" w:rsidP="00EC4EDB">
      <w:pPr>
        <w:ind w:left="2520"/>
        <w:jc w:val="both"/>
        <w:rPr>
          <w:rFonts w:ascii="Arial" w:hAnsi="Arial" w:cs="Arial"/>
        </w:rPr>
      </w:pPr>
    </w:p>
    <w:p w:rsidR="00EC4EDB" w:rsidRPr="00005888" w:rsidRDefault="00EC4EDB" w:rsidP="00EC4EDB">
      <w:pPr>
        <w:ind w:left="1418"/>
        <w:rPr>
          <w:rFonts w:ascii="Arial" w:hAnsi="Arial" w:cs="Arial"/>
        </w:rPr>
      </w:pPr>
      <w:r>
        <w:rPr>
          <w:rFonts w:ascii="Arial" w:hAnsi="Arial" w:cs="Arial"/>
        </w:rPr>
        <w:t xml:space="preserve">                   </w:t>
      </w:r>
      <w:r w:rsidR="00E66C0E">
        <w:rPr>
          <w:rFonts w:ascii="Arial" w:hAnsi="Arial" w:cs="Arial"/>
          <w:noProof/>
        </w:rPr>
        <w:drawing>
          <wp:inline distT="0" distB="0" distL="0" distR="0">
            <wp:extent cx="3611880" cy="2560320"/>
            <wp:effectExtent l="19050" t="0" r="762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8" cstate="print"/>
                    <a:srcRect/>
                    <a:stretch>
                      <a:fillRect/>
                    </a:stretch>
                  </pic:blipFill>
                  <pic:spPr bwMode="auto">
                    <a:xfrm>
                      <a:off x="0" y="0"/>
                      <a:ext cx="3611880" cy="2560320"/>
                    </a:xfrm>
                    <a:prstGeom prst="rect">
                      <a:avLst/>
                    </a:prstGeom>
                    <a:noFill/>
                    <a:ln w="9525">
                      <a:noFill/>
                      <a:miter lim="800000"/>
                      <a:headEnd/>
                      <a:tailEnd/>
                    </a:ln>
                  </pic:spPr>
                </pic:pic>
              </a:graphicData>
            </a:graphic>
          </wp:inline>
        </w:drawing>
      </w:r>
    </w:p>
    <w:p w:rsidR="00EC4EDB" w:rsidRDefault="00EC4EDB" w:rsidP="00EC4EDB">
      <w:pPr>
        <w:spacing w:line="480" w:lineRule="auto"/>
        <w:ind w:left="2700" w:hanging="2340"/>
        <w:jc w:val="both"/>
        <w:rPr>
          <w:rFonts w:ascii="Arial" w:hAnsi="Arial" w:cs="Arial"/>
          <w:b/>
          <w:i/>
          <w:sz w:val="22"/>
          <w:szCs w:val="22"/>
        </w:rPr>
      </w:pPr>
    </w:p>
    <w:p w:rsidR="00EC4EDB" w:rsidRPr="00EC4EDB" w:rsidRDefault="00EC4EDB" w:rsidP="00EC4EDB">
      <w:pPr>
        <w:ind w:left="900"/>
        <w:jc w:val="center"/>
        <w:rPr>
          <w:rFonts w:ascii="Arial" w:hAnsi="Arial" w:cs="Arial"/>
          <w:b/>
        </w:rPr>
      </w:pPr>
      <w:r w:rsidRPr="00EC4EDB">
        <w:rPr>
          <w:rFonts w:ascii="Arial" w:hAnsi="Arial" w:cs="Arial"/>
          <w:b/>
        </w:rPr>
        <w:t>FIGURA 4.1: ESQUEMA BÁSICO DE PROCESO DEL EQUIPO EXPERIMENTAL,  SE PUEDE APRECIAR LAS POSICIONES DE LOS PUNTOS T1,T2,P1,P2 RESPECTIVAMENTE.</w:t>
      </w:r>
    </w:p>
    <w:p w:rsidR="00EC4EDB" w:rsidRDefault="00EC4EDB" w:rsidP="00EC4EDB">
      <w:pPr>
        <w:spacing w:line="480" w:lineRule="auto"/>
        <w:ind w:left="2700" w:hanging="2340"/>
        <w:jc w:val="both"/>
        <w:rPr>
          <w:rFonts w:ascii="Arial" w:hAnsi="Arial" w:cs="Arial"/>
          <w:i/>
          <w:sz w:val="22"/>
          <w:szCs w:val="22"/>
        </w:rPr>
      </w:pPr>
    </w:p>
    <w:p w:rsidR="00EC4EDB" w:rsidRDefault="00EC4EDB" w:rsidP="00EC4EDB">
      <w:pPr>
        <w:spacing w:line="480" w:lineRule="auto"/>
        <w:jc w:val="both"/>
        <w:rPr>
          <w:rFonts w:ascii="Arial" w:hAnsi="Arial" w:cs="Arial"/>
          <w:i/>
          <w:sz w:val="22"/>
          <w:szCs w:val="22"/>
        </w:rPr>
      </w:pPr>
    </w:p>
    <w:p w:rsidR="00EC4EDB" w:rsidRDefault="00EC4EDB" w:rsidP="00EC4EDB">
      <w:pPr>
        <w:spacing w:line="480" w:lineRule="auto"/>
        <w:ind w:left="900"/>
        <w:jc w:val="both"/>
        <w:rPr>
          <w:rFonts w:ascii="Arial" w:hAnsi="Arial" w:cs="Arial"/>
        </w:rPr>
      </w:pPr>
      <w:r>
        <w:rPr>
          <w:rFonts w:ascii="Arial" w:hAnsi="Arial" w:cs="Arial"/>
        </w:rPr>
        <w:lastRenderedPageBreak/>
        <w:t>En la primera tabla los valores fueron con un flujo másico de agua por unidad de área de 5.78 kg/(s</w:t>
      </w:r>
      <w:r w:rsidRPr="0085049D">
        <w:rPr>
          <w:rFonts w:ascii="Arial" w:hAnsi="Arial" w:cs="Arial"/>
        </w:rPr>
        <w:t xml:space="preserve"> </w:t>
      </w:r>
      <w:r>
        <w:rPr>
          <w:rFonts w:ascii="Arial" w:hAnsi="Arial" w:cs="Arial"/>
        </w:rPr>
        <w:t>m</w:t>
      </w:r>
      <w:r>
        <w:rPr>
          <w:rFonts w:ascii="Arial" w:hAnsi="Arial" w:cs="Arial"/>
          <w:vertAlign w:val="superscript"/>
        </w:rPr>
        <w:t>2</w:t>
      </w:r>
      <w:r>
        <w:rPr>
          <w:rFonts w:ascii="Arial" w:hAnsi="Arial" w:cs="Arial"/>
        </w:rPr>
        <w:t>) y con una altura de relleno de un metro.</w:t>
      </w:r>
    </w:p>
    <w:p w:rsidR="00EC4EDB" w:rsidRPr="00EC4EDB" w:rsidRDefault="00EC4EDB" w:rsidP="00EC4EDB">
      <w:pPr>
        <w:ind w:left="900"/>
        <w:jc w:val="both"/>
        <w:rPr>
          <w:rFonts w:ascii="Arial" w:hAnsi="Arial" w:cs="Arial"/>
          <w:b/>
        </w:rPr>
      </w:pPr>
    </w:p>
    <w:p w:rsidR="00EC4EDB" w:rsidRPr="00EC4EDB" w:rsidRDefault="00EC4EDB" w:rsidP="00EC4EDB">
      <w:pPr>
        <w:ind w:left="900"/>
        <w:jc w:val="both"/>
        <w:rPr>
          <w:rFonts w:ascii="Arial" w:hAnsi="Arial" w:cs="Arial"/>
          <w:b/>
        </w:rPr>
      </w:pPr>
    </w:p>
    <w:p w:rsidR="00EC4EDB" w:rsidRPr="00EC4EDB" w:rsidRDefault="00EC4EDB" w:rsidP="00EC4EDB">
      <w:pPr>
        <w:ind w:left="1440"/>
        <w:jc w:val="center"/>
        <w:rPr>
          <w:rFonts w:ascii="Arial" w:hAnsi="Arial" w:cs="Arial"/>
          <w:b/>
        </w:rPr>
      </w:pPr>
      <w:r w:rsidRPr="00EC4EDB">
        <w:rPr>
          <w:rFonts w:ascii="Arial" w:hAnsi="Arial" w:cs="Arial"/>
          <w:b/>
        </w:rPr>
        <w:t>TABLA 12</w:t>
      </w:r>
    </w:p>
    <w:p w:rsidR="00EC4EDB" w:rsidRPr="00EC4EDB" w:rsidRDefault="00EC4EDB" w:rsidP="00EC4EDB">
      <w:pPr>
        <w:ind w:left="1440"/>
        <w:jc w:val="center"/>
        <w:rPr>
          <w:rFonts w:ascii="Arial" w:hAnsi="Arial" w:cs="Arial"/>
          <w:b/>
        </w:rPr>
      </w:pPr>
    </w:p>
    <w:p w:rsidR="00EC4EDB" w:rsidRPr="00EC4EDB" w:rsidRDefault="00EC4EDB" w:rsidP="00EC4EDB">
      <w:pPr>
        <w:ind w:left="1440"/>
        <w:jc w:val="center"/>
        <w:rPr>
          <w:rFonts w:ascii="Arial" w:hAnsi="Arial" w:cs="Arial"/>
          <w:b/>
        </w:rPr>
      </w:pPr>
    </w:p>
    <w:p w:rsidR="00EC4EDB" w:rsidRPr="00EC4EDB" w:rsidRDefault="00EC4EDB" w:rsidP="00EC4EDB">
      <w:pPr>
        <w:ind w:left="1620"/>
        <w:jc w:val="center"/>
        <w:rPr>
          <w:rFonts w:ascii="Arial" w:hAnsi="Arial" w:cs="Arial"/>
          <w:b/>
        </w:rPr>
      </w:pPr>
      <w:r w:rsidRPr="00EC4EDB">
        <w:rPr>
          <w:rFonts w:ascii="Arial" w:hAnsi="Arial" w:cs="Arial"/>
          <w:b/>
        </w:rPr>
        <w:t xml:space="preserve">DATOS DE VELOCIDADES Y CAÍDA DE PRESIÓN PARA </w:t>
      </w:r>
      <w:smartTag w:uri="urn:schemas-microsoft-com:office:smarttags" w:element="PersonName">
        <w:smartTagPr>
          <w:attr w:name="ProductID" w:val="LA PRIMERA TOMA"/>
        </w:smartTagPr>
        <w:r w:rsidRPr="00EC4EDB">
          <w:rPr>
            <w:rFonts w:ascii="Arial" w:hAnsi="Arial" w:cs="Arial"/>
            <w:b/>
          </w:rPr>
          <w:t>LA PRIMERA TOMA</w:t>
        </w:r>
      </w:smartTag>
      <w:r w:rsidRPr="00EC4EDB">
        <w:rPr>
          <w:rFonts w:ascii="Arial" w:hAnsi="Arial" w:cs="Arial"/>
          <w:b/>
        </w:rPr>
        <w:t xml:space="preserve"> DE DATOS</w:t>
      </w:r>
    </w:p>
    <w:p w:rsidR="00EC4EDB" w:rsidRPr="00D0086B" w:rsidRDefault="00EC4EDB" w:rsidP="00EC4EDB">
      <w:pPr>
        <w:spacing w:line="480" w:lineRule="auto"/>
        <w:ind w:left="1620"/>
        <w:jc w:val="center"/>
        <w:rPr>
          <w:rFonts w:ascii="Arial" w:hAnsi="Arial" w:cs="Arial"/>
        </w:rPr>
      </w:pPr>
    </w:p>
    <w:tbl>
      <w:tblPr>
        <w:tblpPr w:leftFromText="141" w:rightFromText="141" w:vertAnchor="text" w:horzAnchor="page" w:tblpX="4719" w:tblpY="50"/>
        <w:tblW w:w="4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2"/>
        <w:gridCol w:w="760"/>
        <w:gridCol w:w="880"/>
        <w:gridCol w:w="1528"/>
        <w:gridCol w:w="1037"/>
      </w:tblGrid>
      <w:tr w:rsidR="00EC4EDB">
        <w:trPr>
          <w:trHeight w:val="436"/>
        </w:trPr>
        <w:tc>
          <w:tcPr>
            <w:tcW w:w="612" w:type="dxa"/>
            <w:tcBorders>
              <w:top w:val="single" w:sz="12" w:space="0" w:color="auto"/>
              <w:left w:val="single" w:sz="12" w:space="0" w:color="auto"/>
              <w:bottom w:val="single" w:sz="12" w:space="0" w:color="auto"/>
              <w:right w:val="single" w:sz="12" w:space="0" w:color="auto"/>
            </w:tcBorders>
            <w:noWrap/>
            <w:vAlign w:val="center"/>
          </w:tcPr>
          <w:p w:rsidR="00EC4EDB" w:rsidRPr="00F64331" w:rsidRDefault="00EC4EDB" w:rsidP="00EC4EDB">
            <w:pPr>
              <w:spacing w:line="480" w:lineRule="auto"/>
              <w:jc w:val="center"/>
              <w:rPr>
                <w:rFonts w:ascii="Arial" w:hAnsi="Arial" w:cs="Arial"/>
                <w:sz w:val="16"/>
                <w:szCs w:val="16"/>
              </w:rPr>
            </w:pPr>
            <w:r w:rsidRPr="00F64331">
              <w:rPr>
                <w:rFonts w:ascii="Arial" w:hAnsi="Arial" w:cs="Arial"/>
                <w:sz w:val="16"/>
                <w:szCs w:val="16"/>
              </w:rPr>
              <w:t>ITEM</w:t>
            </w:r>
          </w:p>
        </w:tc>
        <w:tc>
          <w:tcPr>
            <w:tcW w:w="1640" w:type="dxa"/>
            <w:gridSpan w:val="2"/>
            <w:tcBorders>
              <w:top w:val="single" w:sz="12" w:space="0" w:color="auto"/>
              <w:left w:val="single" w:sz="12" w:space="0" w:color="auto"/>
              <w:bottom w:val="single" w:sz="12" w:space="0" w:color="auto"/>
              <w:right w:val="single" w:sz="12" w:space="0" w:color="auto"/>
            </w:tcBorders>
            <w:noWrap/>
            <w:vAlign w:val="center"/>
          </w:tcPr>
          <w:p w:rsidR="00EC4EDB" w:rsidRPr="00F64331" w:rsidRDefault="00EC4EDB" w:rsidP="00EC4EDB">
            <w:pPr>
              <w:spacing w:line="480" w:lineRule="auto"/>
              <w:jc w:val="center"/>
              <w:rPr>
                <w:rFonts w:ascii="Arial" w:hAnsi="Arial" w:cs="Arial"/>
                <w:sz w:val="16"/>
                <w:szCs w:val="16"/>
              </w:rPr>
            </w:pPr>
            <w:r w:rsidRPr="00F64331">
              <w:rPr>
                <w:rFonts w:ascii="Arial" w:hAnsi="Arial" w:cs="Arial"/>
                <w:sz w:val="16"/>
                <w:szCs w:val="16"/>
              </w:rPr>
              <w:t>VELOCIDAD</w:t>
            </w:r>
          </w:p>
        </w:tc>
        <w:tc>
          <w:tcPr>
            <w:tcW w:w="2565" w:type="dxa"/>
            <w:gridSpan w:val="2"/>
            <w:tcBorders>
              <w:top w:val="single" w:sz="12" w:space="0" w:color="auto"/>
              <w:left w:val="single" w:sz="12" w:space="0" w:color="auto"/>
              <w:bottom w:val="single" w:sz="12" w:space="0" w:color="auto"/>
              <w:right w:val="single" w:sz="12" w:space="0" w:color="auto"/>
            </w:tcBorders>
            <w:noWrap/>
            <w:vAlign w:val="center"/>
          </w:tcPr>
          <w:p w:rsidR="00EC4EDB" w:rsidRPr="00F64331" w:rsidRDefault="00EC4EDB" w:rsidP="00EC4EDB">
            <w:pPr>
              <w:spacing w:line="480" w:lineRule="auto"/>
              <w:jc w:val="center"/>
              <w:rPr>
                <w:rFonts w:ascii="Arial" w:hAnsi="Arial" w:cs="Arial"/>
                <w:sz w:val="16"/>
                <w:szCs w:val="16"/>
              </w:rPr>
            </w:pPr>
            <w:r w:rsidRPr="00F64331">
              <w:rPr>
                <w:rFonts w:ascii="Arial" w:hAnsi="Arial" w:cs="Arial"/>
                <w:sz w:val="16"/>
                <w:szCs w:val="16"/>
              </w:rPr>
              <w:t>PRESIÓN</w:t>
            </w:r>
          </w:p>
        </w:tc>
      </w:tr>
      <w:tr w:rsidR="00EC4EDB">
        <w:trPr>
          <w:trHeight w:val="453"/>
        </w:trPr>
        <w:tc>
          <w:tcPr>
            <w:tcW w:w="612"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spacing w:line="360" w:lineRule="auto"/>
              <w:jc w:val="center"/>
              <w:rPr>
                <w:rFonts w:ascii="Arial" w:hAnsi="Arial" w:cs="Arial"/>
                <w:sz w:val="16"/>
                <w:szCs w:val="16"/>
              </w:rPr>
            </w:pPr>
          </w:p>
        </w:tc>
        <w:tc>
          <w:tcPr>
            <w:tcW w:w="760" w:type="dxa"/>
            <w:tcBorders>
              <w:top w:val="single" w:sz="12" w:space="0" w:color="auto"/>
              <w:left w:val="single" w:sz="12" w:space="0" w:color="auto"/>
              <w:bottom w:val="single" w:sz="12" w:space="0" w:color="auto"/>
              <w:right w:val="single" w:sz="12" w:space="0" w:color="auto"/>
            </w:tcBorders>
            <w:noWrap/>
            <w:vAlign w:val="center"/>
          </w:tcPr>
          <w:p w:rsidR="00EC4EDB" w:rsidRPr="00F64331" w:rsidRDefault="00EC4EDB" w:rsidP="00EC4EDB">
            <w:pPr>
              <w:spacing w:line="360" w:lineRule="auto"/>
              <w:jc w:val="center"/>
              <w:rPr>
                <w:rFonts w:ascii="Arial" w:hAnsi="Arial" w:cs="Arial"/>
                <w:sz w:val="16"/>
                <w:szCs w:val="16"/>
                <w:lang w:val="en-US"/>
              </w:rPr>
            </w:pPr>
            <w:r w:rsidRPr="00F64331">
              <w:rPr>
                <w:rFonts w:ascii="Arial" w:hAnsi="Arial" w:cs="Arial"/>
                <w:sz w:val="16"/>
                <w:szCs w:val="16"/>
                <w:lang w:val="en-US"/>
              </w:rPr>
              <w:t>ft/min</w:t>
            </w:r>
          </w:p>
        </w:tc>
        <w:tc>
          <w:tcPr>
            <w:tcW w:w="880" w:type="dxa"/>
            <w:tcBorders>
              <w:top w:val="single" w:sz="12" w:space="0" w:color="auto"/>
              <w:left w:val="single" w:sz="12" w:space="0" w:color="auto"/>
              <w:bottom w:val="single" w:sz="12" w:space="0" w:color="auto"/>
              <w:right w:val="single" w:sz="12" w:space="0" w:color="auto"/>
            </w:tcBorders>
            <w:noWrap/>
            <w:vAlign w:val="center"/>
          </w:tcPr>
          <w:p w:rsidR="00EC4EDB" w:rsidRPr="00F64331" w:rsidRDefault="00EC4EDB" w:rsidP="00EC4EDB">
            <w:pPr>
              <w:spacing w:line="360" w:lineRule="auto"/>
              <w:jc w:val="center"/>
              <w:rPr>
                <w:rFonts w:ascii="Arial" w:hAnsi="Arial" w:cs="Arial"/>
                <w:sz w:val="16"/>
                <w:szCs w:val="16"/>
                <w:lang w:val="en-US"/>
              </w:rPr>
            </w:pPr>
            <w:r w:rsidRPr="00F64331">
              <w:rPr>
                <w:rFonts w:ascii="Arial" w:hAnsi="Arial" w:cs="Arial"/>
                <w:sz w:val="16"/>
                <w:szCs w:val="16"/>
                <w:lang w:val="en-US"/>
              </w:rPr>
              <w:t>m/s</w:t>
            </w:r>
          </w:p>
        </w:tc>
        <w:tc>
          <w:tcPr>
            <w:tcW w:w="1528"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spacing w:line="360" w:lineRule="auto"/>
              <w:jc w:val="center"/>
              <w:rPr>
                <w:rFonts w:ascii="Arial" w:hAnsi="Arial" w:cs="Arial"/>
                <w:sz w:val="16"/>
                <w:szCs w:val="16"/>
              </w:rPr>
            </w:pPr>
            <w:r w:rsidRPr="00F64331">
              <w:rPr>
                <w:rFonts w:ascii="Arial" w:hAnsi="Arial" w:cs="Arial"/>
                <w:sz w:val="16"/>
                <w:szCs w:val="16"/>
              </w:rPr>
              <w:t>Pulg agua punto 1</w:t>
            </w:r>
          </w:p>
        </w:tc>
        <w:tc>
          <w:tcPr>
            <w:tcW w:w="1037"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spacing w:line="360" w:lineRule="auto"/>
              <w:jc w:val="center"/>
              <w:rPr>
                <w:rFonts w:ascii="Arial" w:hAnsi="Arial" w:cs="Arial"/>
                <w:sz w:val="16"/>
                <w:szCs w:val="16"/>
              </w:rPr>
            </w:pPr>
            <w:r w:rsidRPr="00F64331">
              <w:rPr>
                <w:rFonts w:ascii="Arial" w:hAnsi="Arial" w:cs="Arial"/>
                <w:sz w:val="16"/>
                <w:szCs w:val="16"/>
              </w:rPr>
              <w:t xml:space="preserve">Pulg agua punto </w:t>
            </w:r>
            <w:r>
              <w:rPr>
                <w:rFonts w:ascii="Arial" w:hAnsi="Arial" w:cs="Arial"/>
                <w:sz w:val="16"/>
                <w:szCs w:val="16"/>
              </w:rPr>
              <w:t>2</w:t>
            </w:r>
          </w:p>
        </w:tc>
      </w:tr>
      <w:tr w:rsidR="00EC4EDB">
        <w:trPr>
          <w:trHeight w:val="281"/>
        </w:trPr>
        <w:tc>
          <w:tcPr>
            <w:tcW w:w="612" w:type="dxa"/>
            <w:tcBorders>
              <w:top w:val="single" w:sz="12"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w:t>
            </w:r>
          </w:p>
        </w:tc>
        <w:tc>
          <w:tcPr>
            <w:tcW w:w="760" w:type="dxa"/>
            <w:tcBorders>
              <w:top w:val="single" w:sz="12"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w:t>
            </w:r>
          </w:p>
        </w:tc>
        <w:tc>
          <w:tcPr>
            <w:tcW w:w="880" w:type="dxa"/>
            <w:tcBorders>
              <w:top w:val="single" w:sz="12"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0,00</w:t>
            </w:r>
          </w:p>
        </w:tc>
        <w:tc>
          <w:tcPr>
            <w:tcW w:w="1528" w:type="dxa"/>
            <w:tcBorders>
              <w:top w:val="single" w:sz="12"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w:t>
            </w:r>
          </w:p>
        </w:tc>
        <w:tc>
          <w:tcPr>
            <w:tcW w:w="1037" w:type="dxa"/>
            <w:tcBorders>
              <w:top w:val="single" w:sz="12"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w:t>
            </w:r>
          </w:p>
        </w:tc>
      </w:tr>
      <w:tr w:rsidR="00EC4EDB">
        <w:trPr>
          <w:trHeight w:val="270"/>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2</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500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0,92</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0,2</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55"/>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3</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500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0,92</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0,22</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70"/>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4</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550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1,01</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0,25</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55"/>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5</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650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1,20</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0,4</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70"/>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6</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850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1,56</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0,5</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55"/>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7</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1075</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1,98</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0,8</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55"/>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8</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1400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2,58</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55"/>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9</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1650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3,04</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1,3</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55"/>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10</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1900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3,50</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1,5</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55"/>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11</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2050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3,77</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1,8</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70"/>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12</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2100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3,87</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1,95</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55"/>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13</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2200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4,05</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2</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55"/>
        </w:trPr>
        <w:tc>
          <w:tcPr>
            <w:tcW w:w="612" w:type="dxa"/>
            <w:tcBorders>
              <w:top w:val="dotted" w:sz="4" w:space="0" w:color="auto"/>
              <w:left w:val="single" w:sz="1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14</w:t>
            </w:r>
          </w:p>
        </w:tc>
        <w:tc>
          <w:tcPr>
            <w:tcW w:w="76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2250</w:t>
            </w:r>
          </w:p>
        </w:tc>
        <w:tc>
          <w:tcPr>
            <w:tcW w:w="880"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4,14</w:t>
            </w:r>
          </w:p>
        </w:tc>
        <w:tc>
          <w:tcPr>
            <w:tcW w:w="1528" w:type="dxa"/>
            <w:tcBorders>
              <w:top w:val="dotted" w:sz="4" w:space="0" w:color="auto"/>
              <w:left w:val="single" w:sz="2" w:space="0" w:color="auto"/>
              <w:bottom w:val="dotted" w:sz="4"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2,2</w:t>
            </w:r>
          </w:p>
        </w:tc>
        <w:tc>
          <w:tcPr>
            <w:tcW w:w="1037" w:type="dxa"/>
            <w:tcBorders>
              <w:top w:val="dotted" w:sz="4" w:space="0" w:color="auto"/>
              <w:left w:val="single" w:sz="2" w:space="0" w:color="auto"/>
              <w:bottom w:val="dotted" w:sz="4"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r w:rsidR="00EC4EDB">
        <w:trPr>
          <w:trHeight w:val="270"/>
        </w:trPr>
        <w:tc>
          <w:tcPr>
            <w:tcW w:w="612" w:type="dxa"/>
            <w:tcBorders>
              <w:top w:val="dotted" w:sz="4" w:space="0" w:color="auto"/>
              <w:left w:val="single" w:sz="12" w:space="0" w:color="auto"/>
              <w:bottom w:val="single" w:sz="12"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15</w:t>
            </w:r>
          </w:p>
        </w:tc>
        <w:tc>
          <w:tcPr>
            <w:tcW w:w="760" w:type="dxa"/>
            <w:tcBorders>
              <w:top w:val="dotted" w:sz="4" w:space="0" w:color="auto"/>
              <w:left w:val="single" w:sz="2" w:space="0" w:color="auto"/>
              <w:bottom w:val="single" w:sz="12"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2275</w:t>
            </w:r>
          </w:p>
        </w:tc>
        <w:tc>
          <w:tcPr>
            <w:tcW w:w="880" w:type="dxa"/>
            <w:tcBorders>
              <w:top w:val="dotted" w:sz="4" w:space="0" w:color="auto"/>
              <w:left w:val="single" w:sz="2" w:space="0" w:color="auto"/>
              <w:bottom w:val="single" w:sz="12"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4,19</w:t>
            </w:r>
          </w:p>
        </w:tc>
        <w:tc>
          <w:tcPr>
            <w:tcW w:w="1528" w:type="dxa"/>
            <w:tcBorders>
              <w:top w:val="dotted" w:sz="4" w:space="0" w:color="auto"/>
              <w:left w:val="single" w:sz="2" w:space="0" w:color="auto"/>
              <w:bottom w:val="single" w:sz="12" w:space="0" w:color="auto"/>
              <w:right w:val="single" w:sz="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2,2</w:t>
            </w:r>
          </w:p>
        </w:tc>
        <w:tc>
          <w:tcPr>
            <w:tcW w:w="1037" w:type="dxa"/>
            <w:tcBorders>
              <w:top w:val="dotted" w:sz="4" w:space="0" w:color="auto"/>
              <w:left w:val="single" w:sz="2" w:space="0" w:color="auto"/>
              <w:bottom w:val="single" w:sz="12" w:space="0" w:color="auto"/>
              <w:right w:val="single" w:sz="12" w:space="0" w:color="auto"/>
            </w:tcBorders>
            <w:noWrap/>
            <w:vAlign w:val="center"/>
          </w:tcPr>
          <w:p w:rsidR="00EC4EDB" w:rsidRPr="002D006E" w:rsidRDefault="00EC4EDB" w:rsidP="00EC4EDB">
            <w:pPr>
              <w:spacing w:line="360" w:lineRule="auto"/>
              <w:jc w:val="center"/>
              <w:rPr>
                <w:rFonts w:ascii="Arial" w:hAnsi="Arial" w:cs="Arial"/>
                <w:sz w:val="20"/>
                <w:szCs w:val="20"/>
              </w:rPr>
            </w:pPr>
            <w:r w:rsidRPr="002D006E">
              <w:rPr>
                <w:rFonts w:ascii="Arial" w:hAnsi="Arial" w:cs="Arial"/>
                <w:sz w:val="20"/>
                <w:szCs w:val="20"/>
              </w:rPr>
              <w:t>0,05</w:t>
            </w:r>
          </w:p>
        </w:tc>
      </w:tr>
    </w:tbl>
    <w:p w:rsidR="00EC4EDB" w:rsidRDefault="00EC4EDB" w:rsidP="00EC4EDB">
      <w:pPr>
        <w:spacing w:line="480" w:lineRule="auto"/>
        <w:jc w:val="center"/>
        <w:rPr>
          <w:rFonts w:ascii="Arial" w:hAnsi="Arial" w:cs="Arial"/>
        </w:rPr>
      </w:pPr>
    </w:p>
    <w:p w:rsidR="00EC4EDB" w:rsidRDefault="00EC4EDB" w:rsidP="00EC4EDB">
      <w:pPr>
        <w:spacing w:line="480" w:lineRule="auto"/>
        <w:ind w:left="1418"/>
        <w:jc w:val="both"/>
        <w:rPr>
          <w:rFonts w:ascii="Arial" w:hAnsi="Arial" w:cs="Arial"/>
          <w:b/>
        </w:rPr>
      </w:pPr>
    </w:p>
    <w:p w:rsidR="00EC4EDB" w:rsidRDefault="00EC4EDB" w:rsidP="00EC4EDB">
      <w:pPr>
        <w:spacing w:line="480" w:lineRule="auto"/>
        <w:ind w:left="1418"/>
        <w:jc w:val="both"/>
        <w:rPr>
          <w:rFonts w:ascii="Arial" w:hAnsi="Arial" w:cs="Arial"/>
          <w:i/>
          <w:sz w:val="22"/>
          <w:szCs w:val="22"/>
        </w:rPr>
      </w:pPr>
    </w:p>
    <w:p w:rsidR="00EC4EDB" w:rsidRDefault="00EC4EDB" w:rsidP="00EC4EDB">
      <w:pPr>
        <w:spacing w:line="480" w:lineRule="auto"/>
        <w:ind w:left="1418"/>
        <w:jc w:val="both"/>
        <w:rPr>
          <w:rFonts w:ascii="Arial" w:hAnsi="Arial" w:cs="Arial"/>
          <w:i/>
          <w:sz w:val="22"/>
          <w:szCs w:val="22"/>
        </w:rPr>
      </w:pPr>
    </w:p>
    <w:p w:rsidR="00EC4EDB" w:rsidRDefault="00EC4EDB" w:rsidP="00EC4EDB">
      <w:pPr>
        <w:spacing w:line="480" w:lineRule="auto"/>
        <w:ind w:left="1418"/>
        <w:jc w:val="both"/>
        <w:rPr>
          <w:rFonts w:ascii="Arial" w:hAnsi="Arial" w:cs="Arial"/>
          <w:i/>
          <w:sz w:val="22"/>
          <w:szCs w:val="22"/>
        </w:rPr>
      </w:pPr>
    </w:p>
    <w:p w:rsidR="00EC4EDB" w:rsidRDefault="00EC4EDB" w:rsidP="00EC4EDB">
      <w:pPr>
        <w:spacing w:line="480" w:lineRule="auto"/>
        <w:ind w:left="1418"/>
        <w:jc w:val="both"/>
        <w:rPr>
          <w:rFonts w:ascii="Arial" w:hAnsi="Arial" w:cs="Arial"/>
          <w:i/>
          <w:sz w:val="22"/>
          <w:szCs w:val="22"/>
        </w:rPr>
      </w:pPr>
    </w:p>
    <w:p w:rsidR="00EC4EDB" w:rsidRDefault="00EC4EDB" w:rsidP="00EC4EDB">
      <w:pPr>
        <w:spacing w:line="480" w:lineRule="auto"/>
        <w:ind w:left="900"/>
        <w:jc w:val="both"/>
        <w:rPr>
          <w:rFonts w:ascii="Arial" w:hAnsi="Arial" w:cs="Arial"/>
        </w:rPr>
      </w:pPr>
    </w:p>
    <w:p w:rsidR="00EC4EDB" w:rsidRDefault="00EC4EDB" w:rsidP="00EC4EDB">
      <w:pPr>
        <w:spacing w:line="480" w:lineRule="auto"/>
        <w:ind w:left="900"/>
        <w:jc w:val="both"/>
        <w:rPr>
          <w:rFonts w:ascii="Arial" w:hAnsi="Arial" w:cs="Arial"/>
        </w:rPr>
      </w:pPr>
    </w:p>
    <w:p w:rsidR="00EC4EDB" w:rsidRDefault="00EC4EDB" w:rsidP="00EC4EDB">
      <w:pPr>
        <w:spacing w:line="480" w:lineRule="auto"/>
        <w:ind w:left="900"/>
        <w:jc w:val="both"/>
        <w:rPr>
          <w:rFonts w:ascii="Arial" w:hAnsi="Arial" w:cs="Arial"/>
        </w:rPr>
      </w:pPr>
    </w:p>
    <w:p w:rsidR="00EC4EDB" w:rsidRDefault="00EC4EDB" w:rsidP="00EC4EDB">
      <w:pPr>
        <w:spacing w:line="480" w:lineRule="auto"/>
        <w:ind w:left="900"/>
        <w:jc w:val="both"/>
        <w:rPr>
          <w:rFonts w:ascii="Arial" w:hAnsi="Arial" w:cs="Arial"/>
        </w:rPr>
      </w:pPr>
    </w:p>
    <w:p w:rsidR="00EC4EDB" w:rsidRDefault="00EC4EDB" w:rsidP="00EC4EDB">
      <w:pPr>
        <w:spacing w:line="480" w:lineRule="auto"/>
        <w:ind w:left="900"/>
        <w:jc w:val="both"/>
        <w:rPr>
          <w:rFonts w:ascii="Arial" w:hAnsi="Arial" w:cs="Arial"/>
        </w:rPr>
      </w:pPr>
    </w:p>
    <w:p w:rsidR="00EC4EDB" w:rsidRDefault="00EC4EDB" w:rsidP="00EC4EDB">
      <w:pPr>
        <w:spacing w:line="480" w:lineRule="auto"/>
        <w:ind w:left="900"/>
        <w:jc w:val="both"/>
        <w:rPr>
          <w:rFonts w:ascii="Arial" w:hAnsi="Arial" w:cs="Arial"/>
        </w:rPr>
      </w:pPr>
    </w:p>
    <w:p w:rsidR="00EC4EDB" w:rsidRDefault="00EC4EDB" w:rsidP="00EC4EDB">
      <w:pPr>
        <w:spacing w:line="480" w:lineRule="auto"/>
        <w:ind w:left="900"/>
        <w:jc w:val="both"/>
        <w:rPr>
          <w:rFonts w:ascii="Arial" w:hAnsi="Arial" w:cs="Arial"/>
        </w:rPr>
      </w:pPr>
    </w:p>
    <w:p w:rsidR="00EC4EDB" w:rsidRDefault="00EC4EDB" w:rsidP="00EC4EDB">
      <w:pPr>
        <w:spacing w:line="480" w:lineRule="auto"/>
        <w:ind w:left="900"/>
        <w:jc w:val="both"/>
        <w:rPr>
          <w:rFonts w:ascii="Arial" w:hAnsi="Arial" w:cs="Arial"/>
        </w:rPr>
      </w:pPr>
    </w:p>
    <w:p w:rsidR="00EC4EDB" w:rsidRDefault="00EC4EDB" w:rsidP="00EC4EDB">
      <w:pPr>
        <w:spacing w:line="480" w:lineRule="auto"/>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lastRenderedPageBreak/>
        <w:t>En la segunda tabla los valores fueron recolectados con un flujo másico de agua por unidad de área de 5.38 kg/ (s</w:t>
      </w:r>
      <w:r w:rsidRPr="0085049D">
        <w:rPr>
          <w:rFonts w:ascii="Arial" w:hAnsi="Arial" w:cs="Arial"/>
        </w:rPr>
        <w:t xml:space="preserve"> </w:t>
      </w:r>
      <w:r>
        <w:rPr>
          <w:rFonts w:ascii="Arial" w:hAnsi="Arial" w:cs="Arial"/>
        </w:rPr>
        <w:t>m</w:t>
      </w:r>
      <w:r>
        <w:rPr>
          <w:rFonts w:ascii="Arial" w:hAnsi="Arial" w:cs="Arial"/>
          <w:vertAlign w:val="superscript"/>
        </w:rPr>
        <w:t>2</w:t>
      </w:r>
      <w:r>
        <w:rPr>
          <w:rFonts w:ascii="Arial" w:hAnsi="Arial" w:cs="Arial"/>
        </w:rPr>
        <w:t>)</w:t>
      </w:r>
      <w:r w:rsidRPr="00EC6909">
        <w:rPr>
          <w:rFonts w:ascii="Arial" w:hAnsi="Arial" w:cs="Arial"/>
        </w:rPr>
        <w:t xml:space="preserve"> </w:t>
      </w:r>
      <w:r>
        <w:rPr>
          <w:rFonts w:ascii="Arial" w:hAnsi="Arial" w:cs="Arial"/>
        </w:rPr>
        <w:t>y con una altura de relleno de un metro.</w:t>
      </w:r>
    </w:p>
    <w:p w:rsidR="00EC4EDB" w:rsidRDefault="00EC4EDB" w:rsidP="00EC4EDB">
      <w:pPr>
        <w:ind w:left="2520"/>
        <w:jc w:val="both"/>
        <w:rPr>
          <w:rFonts w:ascii="Arial" w:hAnsi="Arial" w:cs="Arial"/>
        </w:rPr>
      </w:pPr>
    </w:p>
    <w:p w:rsidR="00EC4EDB" w:rsidRDefault="00EC4EDB" w:rsidP="00EC4EDB">
      <w:pPr>
        <w:spacing w:line="480" w:lineRule="auto"/>
        <w:ind w:left="900"/>
        <w:jc w:val="both"/>
        <w:rPr>
          <w:rFonts w:ascii="Arial" w:hAnsi="Arial" w:cs="Arial"/>
        </w:rPr>
      </w:pPr>
      <w:r w:rsidRPr="001362E2">
        <w:rPr>
          <w:rFonts w:ascii="Arial" w:hAnsi="Arial" w:cs="Arial"/>
        </w:rPr>
        <w:t>En la tercera toma de datos los</w:t>
      </w:r>
      <w:r>
        <w:rPr>
          <w:rFonts w:ascii="Arial" w:hAnsi="Arial" w:cs="Arial"/>
          <w:b/>
        </w:rPr>
        <w:t xml:space="preserve"> </w:t>
      </w:r>
      <w:r>
        <w:rPr>
          <w:rFonts w:ascii="Arial" w:hAnsi="Arial" w:cs="Arial"/>
        </w:rPr>
        <w:t>valores fueron recolectados con un flujo másico de agua por unidad de área de 10.67 kg/ (s</w:t>
      </w:r>
      <w:r w:rsidRPr="0085049D">
        <w:rPr>
          <w:rFonts w:ascii="Arial" w:hAnsi="Arial" w:cs="Arial"/>
        </w:rPr>
        <w:t xml:space="preserve"> </w:t>
      </w:r>
      <w:r>
        <w:rPr>
          <w:rFonts w:ascii="Arial" w:hAnsi="Arial" w:cs="Arial"/>
        </w:rPr>
        <w:t>m</w:t>
      </w:r>
      <w:r>
        <w:rPr>
          <w:rFonts w:ascii="Arial" w:hAnsi="Arial" w:cs="Arial"/>
          <w:vertAlign w:val="superscript"/>
        </w:rPr>
        <w:t>2</w:t>
      </w:r>
      <w:r>
        <w:rPr>
          <w:rFonts w:ascii="Arial" w:hAnsi="Arial" w:cs="Arial"/>
        </w:rPr>
        <w:t>), altura de relleno un metro.</w:t>
      </w:r>
      <w:r w:rsidRPr="001362E2">
        <w:rPr>
          <w:rFonts w:ascii="Arial" w:hAnsi="Arial" w:cs="Arial"/>
        </w:rPr>
        <w:t xml:space="preserve">En la </w:t>
      </w:r>
      <w:r>
        <w:rPr>
          <w:rFonts w:ascii="Arial" w:hAnsi="Arial" w:cs="Arial"/>
        </w:rPr>
        <w:t>cuarta</w:t>
      </w:r>
      <w:r w:rsidRPr="001362E2">
        <w:rPr>
          <w:rFonts w:ascii="Arial" w:hAnsi="Arial" w:cs="Arial"/>
        </w:rPr>
        <w:t xml:space="preserve"> toma de datos los</w:t>
      </w:r>
      <w:r>
        <w:rPr>
          <w:rFonts w:ascii="Arial" w:hAnsi="Arial" w:cs="Arial"/>
        </w:rPr>
        <w:t xml:space="preserve"> valores fueron recolectados con un flujo másico de agua por unidad de área de 3.08 kg/(s</w:t>
      </w:r>
      <w:r w:rsidRPr="0085049D">
        <w:rPr>
          <w:rFonts w:ascii="Arial" w:hAnsi="Arial" w:cs="Arial"/>
        </w:rPr>
        <w:t xml:space="preserve"> </w:t>
      </w:r>
      <w:r>
        <w:rPr>
          <w:rFonts w:ascii="Arial" w:hAnsi="Arial" w:cs="Arial"/>
        </w:rPr>
        <w:t>m</w:t>
      </w:r>
      <w:r>
        <w:rPr>
          <w:rFonts w:ascii="Arial" w:hAnsi="Arial" w:cs="Arial"/>
          <w:vertAlign w:val="superscript"/>
        </w:rPr>
        <w:t>2</w:t>
      </w:r>
      <w:r>
        <w:rPr>
          <w:rFonts w:ascii="Arial" w:hAnsi="Arial" w:cs="Arial"/>
        </w:rPr>
        <w:t>) y con una altura de relleno de un metro</w:t>
      </w:r>
    </w:p>
    <w:p w:rsidR="00EC4EDB" w:rsidRDefault="00EC4EDB" w:rsidP="00EC4EDB">
      <w:pPr>
        <w:spacing w:line="480" w:lineRule="auto"/>
        <w:ind w:left="900"/>
        <w:jc w:val="both"/>
        <w:rPr>
          <w:rFonts w:ascii="Arial" w:hAnsi="Arial" w:cs="Arial"/>
        </w:rPr>
      </w:pPr>
    </w:p>
    <w:p w:rsidR="00EC4EDB" w:rsidRPr="00EC4EDB" w:rsidRDefault="00EC4EDB" w:rsidP="00EC4EDB">
      <w:pPr>
        <w:ind w:left="900"/>
        <w:jc w:val="center"/>
        <w:rPr>
          <w:rFonts w:ascii="Arial" w:hAnsi="Arial" w:cs="Arial"/>
          <w:b/>
        </w:rPr>
      </w:pPr>
      <w:r w:rsidRPr="00EC4EDB">
        <w:rPr>
          <w:rFonts w:ascii="Arial" w:hAnsi="Arial" w:cs="Arial"/>
          <w:b/>
        </w:rPr>
        <w:t>TABLA 13</w:t>
      </w:r>
    </w:p>
    <w:p w:rsidR="00EC4EDB" w:rsidRPr="00EC4EDB" w:rsidRDefault="00EC4EDB" w:rsidP="00EC4EDB">
      <w:pPr>
        <w:rPr>
          <w:rFonts w:ascii="Arial" w:hAnsi="Arial" w:cs="Arial"/>
          <w:b/>
        </w:rPr>
      </w:pPr>
    </w:p>
    <w:p w:rsidR="00EC4EDB" w:rsidRPr="00EC4EDB" w:rsidRDefault="00EC4EDB" w:rsidP="00EC4EDB">
      <w:pPr>
        <w:ind w:left="720"/>
        <w:jc w:val="center"/>
        <w:rPr>
          <w:rFonts w:ascii="Arial" w:hAnsi="Arial" w:cs="Arial"/>
          <w:b/>
        </w:rPr>
      </w:pPr>
      <w:r w:rsidRPr="00EC4EDB">
        <w:rPr>
          <w:rFonts w:ascii="Arial" w:hAnsi="Arial" w:cs="Arial"/>
          <w:b/>
        </w:rPr>
        <w:t>VELOCIDADES Y CAÍDA DE PRESIÓN, SEGUNDA TOMA DE DATOS</w:t>
      </w:r>
    </w:p>
    <w:p w:rsidR="00EC4EDB" w:rsidRDefault="00EC4EDB" w:rsidP="00EC4EDB">
      <w:pPr>
        <w:spacing w:line="360" w:lineRule="auto"/>
        <w:ind w:left="2520"/>
        <w:jc w:val="both"/>
        <w:rPr>
          <w:rFonts w:ascii="Arial" w:hAnsi="Arial" w:cs="Arial"/>
        </w:rPr>
      </w:pPr>
    </w:p>
    <w:tbl>
      <w:tblPr>
        <w:tblpPr w:leftFromText="141" w:rightFromText="141" w:vertAnchor="text" w:horzAnchor="page" w:tblpX="3819" w:tblpY="278"/>
        <w:tblW w:w="5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0"/>
        <w:gridCol w:w="760"/>
        <w:gridCol w:w="880"/>
        <w:gridCol w:w="1528"/>
        <w:gridCol w:w="1620"/>
      </w:tblGrid>
      <w:tr w:rsidR="00EC4EDB">
        <w:trPr>
          <w:trHeight w:val="255"/>
        </w:trPr>
        <w:tc>
          <w:tcPr>
            <w:tcW w:w="1200" w:type="dxa"/>
            <w:tcBorders>
              <w:top w:val="single" w:sz="12" w:space="0" w:color="auto"/>
              <w:left w:val="single" w:sz="12" w:space="0" w:color="auto"/>
              <w:bottom w:val="single" w:sz="12" w:space="0" w:color="auto"/>
              <w:right w:val="single" w:sz="12" w:space="0" w:color="auto"/>
            </w:tcBorders>
            <w:noWrap/>
            <w:vAlign w:val="bottom"/>
          </w:tcPr>
          <w:p w:rsidR="00EC4EDB" w:rsidRPr="00BC29EB" w:rsidRDefault="00EC4EDB" w:rsidP="00EC4EDB">
            <w:pPr>
              <w:jc w:val="center"/>
              <w:rPr>
                <w:rFonts w:ascii="Arial" w:hAnsi="Arial" w:cs="Arial"/>
                <w:sz w:val="18"/>
                <w:szCs w:val="18"/>
              </w:rPr>
            </w:pPr>
            <w:r w:rsidRPr="00BC29EB">
              <w:rPr>
                <w:rFonts w:ascii="Arial" w:hAnsi="Arial" w:cs="Arial"/>
                <w:sz w:val="18"/>
                <w:szCs w:val="18"/>
              </w:rPr>
              <w:t>ITEM</w:t>
            </w:r>
          </w:p>
        </w:tc>
        <w:tc>
          <w:tcPr>
            <w:tcW w:w="1640" w:type="dxa"/>
            <w:gridSpan w:val="2"/>
            <w:tcBorders>
              <w:top w:val="single" w:sz="12" w:space="0" w:color="auto"/>
              <w:left w:val="single" w:sz="12" w:space="0" w:color="auto"/>
              <w:bottom w:val="single" w:sz="12" w:space="0" w:color="auto"/>
              <w:right w:val="single" w:sz="12" w:space="0" w:color="auto"/>
            </w:tcBorders>
            <w:noWrap/>
            <w:vAlign w:val="bottom"/>
          </w:tcPr>
          <w:p w:rsidR="00EC4EDB" w:rsidRPr="00BC29EB" w:rsidRDefault="00EC4EDB" w:rsidP="00EC4EDB">
            <w:pPr>
              <w:jc w:val="center"/>
              <w:rPr>
                <w:rFonts w:ascii="Arial" w:hAnsi="Arial" w:cs="Arial"/>
                <w:sz w:val="18"/>
                <w:szCs w:val="18"/>
              </w:rPr>
            </w:pPr>
            <w:r w:rsidRPr="00BC29EB">
              <w:rPr>
                <w:rFonts w:ascii="Arial" w:hAnsi="Arial" w:cs="Arial"/>
                <w:sz w:val="18"/>
                <w:szCs w:val="18"/>
              </w:rPr>
              <w:t>VELOCIDAD</w:t>
            </w:r>
          </w:p>
        </w:tc>
        <w:tc>
          <w:tcPr>
            <w:tcW w:w="3148" w:type="dxa"/>
            <w:gridSpan w:val="2"/>
            <w:tcBorders>
              <w:top w:val="single" w:sz="12" w:space="0" w:color="auto"/>
              <w:left w:val="single" w:sz="12" w:space="0" w:color="auto"/>
              <w:bottom w:val="single" w:sz="12" w:space="0" w:color="auto"/>
              <w:right w:val="single" w:sz="12" w:space="0" w:color="auto"/>
            </w:tcBorders>
            <w:noWrap/>
            <w:vAlign w:val="bottom"/>
          </w:tcPr>
          <w:p w:rsidR="00EC4EDB" w:rsidRPr="00BC29EB" w:rsidRDefault="00EC4EDB" w:rsidP="00EC4EDB">
            <w:pPr>
              <w:jc w:val="center"/>
              <w:rPr>
                <w:rFonts w:ascii="Arial" w:hAnsi="Arial" w:cs="Arial"/>
                <w:sz w:val="18"/>
                <w:szCs w:val="18"/>
              </w:rPr>
            </w:pPr>
            <w:r w:rsidRPr="00BC29EB">
              <w:rPr>
                <w:rFonts w:ascii="Arial" w:hAnsi="Arial" w:cs="Arial"/>
                <w:sz w:val="18"/>
                <w:szCs w:val="18"/>
              </w:rPr>
              <w:t>PRESIÓN</w:t>
            </w:r>
          </w:p>
        </w:tc>
      </w:tr>
      <w:tr w:rsidR="00EC4EDB">
        <w:trPr>
          <w:trHeight w:val="270"/>
        </w:trPr>
        <w:tc>
          <w:tcPr>
            <w:tcW w:w="1200"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jc w:val="center"/>
              <w:rPr>
                <w:rFonts w:ascii="Arial" w:hAnsi="Arial" w:cs="Arial"/>
                <w:sz w:val="16"/>
                <w:szCs w:val="16"/>
              </w:rPr>
            </w:pPr>
          </w:p>
        </w:tc>
        <w:tc>
          <w:tcPr>
            <w:tcW w:w="760" w:type="dxa"/>
            <w:tcBorders>
              <w:top w:val="single" w:sz="12" w:space="0" w:color="auto"/>
              <w:left w:val="single" w:sz="12" w:space="0" w:color="auto"/>
              <w:bottom w:val="single" w:sz="12" w:space="0" w:color="auto"/>
              <w:right w:val="single" w:sz="12" w:space="0" w:color="auto"/>
            </w:tcBorders>
            <w:noWrap/>
            <w:vAlign w:val="center"/>
          </w:tcPr>
          <w:p w:rsidR="00EC4EDB" w:rsidRPr="00F64331" w:rsidRDefault="00EC4EDB" w:rsidP="00EC4EDB">
            <w:pPr>
              <w:jc w:val="center"/>
              <w:rPr>
                <w:rFonts w:ascii="Arial" w:hAnsi="Arial" w:cs="Arial"/>
                <w:sz w:val="16"/>
                <w:szCs w:val="16"/>
                <w:lang w:val="en-US"/>
              </w:rPr>
            </w:pPr>
            <w:r w:rsidRPr="00F64331">
              <w:rPr>
                <w:rFonts w:ascii="Arial" w:hAnsi="Arial" w:cs="Arial"/>
                <w:sz w:val="16"/>
                <w:szCs w:val="16"/>
                <w:lang w:val="en-US"/>
              </w:rPr>
              <w:t>ft/min</w:t>
            </w:r>
          </w:p>
        </w:tc>
        <w:tc>
          <w:tcPr>
            <w:tcW w:w="880" w:type="dxa"/>
            <w:tcBorders>
              <w:top w:val="single" w:sz="12" w:space="0" w:color="auto"/>
              <w:left w:val="single" w:sz="12" w:space="0" w:color="auto"/>
              <w:bottom w:val="single" w:sz="12" w:space="0" w:color="auto"/>
              <w:right w:val="single" w:sz="12" w:space="0" w:color="auto"/>
            </w:tcBorders>
            <w:noWrap/>
            <w:vAlign w:val="center"/>
          </w:tcPr>
          <w:p w:rsidR="00EC4EDB" w:rsidRPr="00F64331" w:rsidRDefault="00EC4EDB" w:rsidP="00EC4EDB">
            <w:pPr>
              <w:jc w:val="center"/>
              <w:rPr>
                <w:rFonts w:ascii="Arial" w:hAnsi="Arial" w:cs="Arial"/>
                <w:sz w:val="16"/>
                <w:szCs w:val="16"/>
                <w:lang w:val="en-US"/>
              </w:rPr>
            </w:pPr>
            <w:r w:rsidRPr="00F64331">
              <w:rPr>
                <w:rFonts w:ascii="Arial" w:hAnsi="Arial" w:cs="Arial"/>
                <w:sz w:val="16"/>
                <w:szCs w:val="16"/>
                <w:lang w:val="en-US"/>
              </w:rPr>
              <w:t>m/s</w:t>
            </w:r>
          </w:p>
        </w:tc>
        <w:tc>
          <w:tcPr>
            <w:tcW w:w="1528"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jc w:val="center"/>
              <w:rPr>
                <w:rFonts w:ascii="Arial" w:hAnsi="Arial" w:cs="Arial"/>
                <w:sz w:val="16"/>
                <w:szCs w:val="16"/>
              </w:rPr>
            </w:pPr>
            <w:r w:rsidRPr="00F64331">
              <w:rPr>
                <w:rFonts w:ascii="Arial" w:hAnsi="Arial" w:cs="Arial"/>
                <w:sz w:val="16"/>
                <w:szCs w:val="16"/>
              </w:rPr>
              <w:t>Pulg agua punto 1</w:t>
            </w:r>
          </w:p>
        </w:tc>
        <w:tc>
          <w:tcPr>
            <w:tcW w:w="1620"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jc w:val="center"/>
              <w:rPr>
                <w:rFonts w:ascii="Arial" w:hAnsi="Arial" w:cs="Arial"/>
                <w:sz w:val="16"/>
                <w:szCs w:val="16"/>
              </w:rPr>
            </w:pPr>
            <w:r w:rsidRPr="00F64331">
              <w:rPr>
                <w:rFonts w:ascii="Arial" w:hAnsi="Arial" w:cs="Arial"/>
                <w:sz w:val="16"/>
                <w:szCs w:val="16"/>
              </w:rPr>
              <w:t xml:space="preserve">Pulg agua punto </w:t>
            </w:r>
            <w:r>
              <w:rPr>
                <w:rFonts w:ascii="Arial" w:hAnsi="Arial" w:cs="Arial"/>
                <w:sz w:val="16"/>
                <w:szCs w:val="16"/>
              </w:rPr>
              <w:t>2</w:t>
            </w:r>
          </w:p>
        </w:tc>
      </w:tr>
      <w:tr w:rsidR="00EC4EDB">
        <w:trPr>
          <w:trHeight w:val="270"/>
        </w:trPr>
        <w:tc>
          <w:tcPr>
            <w:tcW w:w="1200" w:type="dxa"/>
            <w:tcBorders>
              <w:top w:val="single" w:sz="12"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w:t>
            </w:r>
          </w:p>
        </w:tc>
        <w:tc>
          <w:tcPr>
            <w:tcW w:w="760" w:type="dxa"/>
            <w:tcBorders>
              <w:top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w:t>
            </w:r>
          </w:p>
        </w:tc>
        <w:tc>
          <w:tcPr>
            <w:tcW w:w="880" w:type="dxa"/>
            <w:tcBorders>
              <w:top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0,00</w:t>
            </w:r>
          </w:p>
        </w:tc>
        <w:tc>
          <w:tcPr>
            <w:tcW w:w="1528" w:type="dxa"/>
            <w:tcBorders>
              <w:top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w:t>
            </w:r>
          </w:p>
        </w:tc>
        <w:tc>
          <w:tcPr>
            <w:tcW w:w="1620" w:type="dxa"/>
            <w:tcBorders>
              <w:top w:val="single" w:sz="12"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w:t>
            </w:r>
          </w:p>
        </w:tc>
      </w:tr>
      <w:tr w:rsidR="00EC4EDB">
        <w:trPr>
          <w:trHeight w:val="270"/>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2</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500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0,92</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0,2</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3</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510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0,94</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0,22</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70"/>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4</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550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1,01</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0,25</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5</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700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1,29</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0,4</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70"/>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6</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1000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1,84</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0,6</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7</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1200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2,21</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0,8</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8</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1475</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2,72</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1,1</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9</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1700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3,13</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1,3</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10</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1900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3,50</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1,5</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11</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2050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3,77</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1,75</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70"/>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12</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2100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3,87</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1,9</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13</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2200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4,05</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2</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14</w:t>
            </w:r>
          </w:p>
        </w:tc>
        <w:tc>
          <w:tcPr>
            <w:tcW w:w="76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2300</w:t>
            </w:r>
          </w:p>
        </w:tc>
        <w:tc>
          <w:tcPr>
            <w:tcW w:w="880"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4,23</w:t>
            </w:r>
          </w:p>
        </w:tc>
        <w:tc>
          <w:tcPr>
            <w:tcW w:w="1528" w:type="dxa"/>
            <w:tcBorders>
              <w:top w:val="dotted" w:sz="4" w:space="0" w:color="auto"/>
              <w:bottom w:val="dotted" w:sz="4"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2,1</w:t>
            </w:r>
          </w:p>
        </w:tc>
        <w:tc>
          <w:tcPr>
            <w:tcW w:w="1620" w:type="dxa"/>
            <w:tcBorders>
              <w:top w:val="dotted" w:sz="4" w:space="0" w:color="auto"/>
              <w:bottom w:val="dotted" w:sz="4"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r w:rsidR="00EC4EDB">
        <w:trPr>
          <w:trHeight w:val="270"/>
        </w:trPr>
        <w:tc>
          <w:tcPr>
            <w:tcW w:w="1200" w:type="dxa"/>
            <w:tcBorders>
              <w:top w:val="dotted" w:sz="4" w:space="0" w:color="auto"/>
              <w:left w:val="single" w:sz="12" w:space="0" w:color="auto"/>
              <w:bottom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15</w:t>
            </w:r>
          </w:p>
        </w:tc>
        <w:tc>
          <w:tcPr>
            <w:tcW w:w="760" w:type="dxa"/>
            <w:tcBorders>
              <w:top w:val="dotted" w:sz="4" w:space="0" w:color="auto"/>
              <w:bottom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2300</w:t>
            </w:r>
          </w:p>
        </w:tc>
        <w:tc>
          <w:tcPr>
            <w:tcW w:w="880" w:type="dxa"/>
            <w:tcBorders>
              <w:top w:val="dotted" w:sz="4" w:space="0" w:color="auto"/>
              <w:bottom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4,23</w:t>
            </w:r>
          </w:p>
        </w:tc>
        <w:tc>
          <w:tcPr>
            <w:tcW w:w="1528" w:type="dxa"/>
            <w:tcBorders>
              <w:top w:val="dotted" w:sz="4" w:space="0" w:color="auto"/>
              <w:bottom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2,1</w:t>
            </w:r>
          </w:p>
        </w:tc>
        <w:tc>
          <w:tcPr>
            <w:tcW w:w="1620" w:type="dxa"/>
            <w:tcBorders>
              <w:top w:val="dotted" w:sz="4" w:space="0" w:color="auto"/>
              <w:bottom w:val="single" w:sz="12" w:space="0" w:color="auto"/>
              <w:right w:val="single" w:sz="12" w:space="0" w:color="auto"/>
            </w:tcBorders>
            <w:noWrap/>
            <w:vAlign w:val="bottom"/>
          </w:tcPr>
          <w:p w:rsidR="00EC4EDB" w:rsidRDefault="00EC4EDB" w:rsidP="00EC4EDB">
            <w:pPr>
              <w:jc w:val="center"/>
              <w:rPr>
                <w:rFonts w:ascii="Arial" w:hAnsi="Arial" w:cs="Arial"/>
                <w:sz w:val="20"/>
                <w:szCs w:val="20"/>
              </w:rPr>
            </w:pPr>
            <w:r>
              <w:rPr>
                <w:rFonts w:ascii="Arial" w:hAnsi="Arial" w:cs="Arial"/>
                <w:sz w:val="20"/>
                <w:szCs w:val="20"/>
              </w:rPr>
              <w:t>0,05</w:t>
            </w:r>
          </w:p>
        </w:tc>
      </w:tr>
    </w:tbl>
    <w:p w:rsidR="00EC4EDB" w:rsidRDefault="00EC4EDB" w:rsidP="00EC4EDB">
      <w:pPr>
        <w:spacing w:line="360" w:lineRule="auto"/>
        <w:ind w:left="1418"/>
        <w:jc w:val="both"/>
        <w:rPr>
          <w:rFonts w:ascii="Arial" w:hAnsi="Arial" w:cs="Arial"/>
        </w:rPr>
      </w:pPr>
    </w:p>
    <w:p w:rsidR="00EC4EDB" w:rsidRDefault="00EC4EDB" w:rsidP="00EC4EDB">
      <w:pPr>
        <w:spacing w:line="360" w:lineRule="auto"/>
        <w:ind w:left="1418"/>
        <w:jc w:val="both"/>
        <w:rPr>
          <w:rFonts w:ascii="Arial" w:hAnsi="Arial" w:cs="Arial"/>
          <w:b/>
          <w:i/>
          <w:sz w:val="22"/>
          <w:szCs w:val="22"/>
        </w:rPr>
      </w:pPr>
    </w:p>
    <w:p w:rsidR="00EC4EDB" w:rsidRDefault="00EC4EDB" w:rsidP="00EC4EDB">
      <w:pPr>
        <w:spacing w:line="360" w:lineRule="auto"/>
        <w:ind w:left="900"/>
        <w:jc w:val="both"/>
        <w:rPr>
          <w:rFonts w:ascii="Arial" w:hAnsi="Arial" w:cs="Arial"/>
        </w:rPr>
      </w:pPr>
    </w:p>
    <w:p w:rsidR="00EC4EDB" w:rsidRPr="008D0C25" w:rsidRDefault="00EC4EDB" w:rsidP="00EC4EDB">
      <w:pPr>
        <w:spacing w:line="360" w:lineRule="auto"/>
        <w:ind w:left="900"/>
        <w:jc w:val="both"/>
        <w:rPr>
          <w:rFonts w:ascii="Arial" w:hAnsi="Arial" w:cs="Arial"/>
        </w:rPr>
      </w:pPr>
    </w:p>
    <w:p w:rsidR="00EC4EDB" w:rsidRDefault="00EC4EDB" w:rsidP="00EC4EDB">
      <w:pPr>
        <w:spacing w:line="480" w:lineRule="auto"/>
        <w:ind w:left="3780" w:firstLine="180"/>
        <w:jc w:val="both"/>
        <w:rPr>
          <w:rFonts w:ascii="Arial" w:hAnsi="Arial" w:cs="Arial"/>
        </w:rPr>
      </w:pPr>
    </w:p>
    <w:p w:rsidR="00EC4EDB" w:rsidRDefault="00EC4EDB" w:rsidP="00EC4EDB">
      <w:pPr>
        <w:spacing w:line="480" w:lineRule="auto"/>
        <w:ind w:left="3780" w:firstLine="180"/>
        <w:jc w:val="both"/>
        <w:rPr>
          <w:rFonts w:ascii="Arial" w:hAnsi="Arial" w:cs="Arial"/>
        </w:rPr>
      </w:pPr>
    </w:p>
    <w:p w:rsidR="00EC4EDB" w:rsidRDefault="00EC4EDB" w:rsidP="00EC4EDB">
      <w:pPr>
        <w:spacing w:line="480" w:lineRule="auto"/>
        <w:ind w:left="3780" w:firstLine="180"/>
        <w:jc w:val="both"/>
        <w:rPr>
          <w:rFonts w:ascii="Arial" w:hAnsi="Arial" w:cs="Arial"/>
        </w:rPr>
      </w:pPr>
    </w:p>
    <w:p w:rsidR="00EC4EDB" w:rsidRDefault="00EC4EDB" w:rsidP="00EC4EDB">
      <w:pPr>
        <w:ind w:left="3780" w:firstLine="180"/>
        <w:jc w:val="both"/>
        <w:rPr>
          <w:rFonts w:ascii="Arial" w:hAnsi="Arial" w:cs="Arial"/>
          <w:b/>
        </w:rPr>
      </w:pPr>
    </w:p>
    <w:p w:rsidR="00EC4EDB" w:rsidRDefault="00EC4EDB" w:rsidP="00EC4EDB">
      <w:pPr>
        <w:ind w:left="3780" w:firstLine="180"/>
        <w:jc w:val="both"/>
        <w:rPr>
          <w:rFonts w:ascii="Arial" w:hAnsi="Arial" w:cs="Arial"/>
          <w:b/>
        </w:rPr>
      </w:pPr>
    </w:p>
    <w:p w:rsidR="00EC4EDB" w:rsidRDefault="00EC4EDB" w:rsidP="00EC4EDB">
      <w:pPr>
        <w:ind w:left="3780" w:firstLine="180"/>
        <w:jc w:val="both"/>
        <w:rPr>
          <w:rFonts w:ascii="Arial" w:hAnsi="Arial" w:cs="Arial"/>
          <w:b/>
        </w:rPr>
      </w:pPr>
    </w:p>
    <w:p w:rsidR="00EC4EDB" w:rsidRDefault="00EC4EDB" w:rsidP="00EC4EDB">
      <w:pPr>
        <w:ind w:left="3780" w:firstLine="180"/>
        <w:jc w:val="both"/>
        <w:rPr>
          <w:rFonts w:ascii="Arial" w:hAnsi="Arial" w:cs="Arial"/>
          <w:b/>
        </w:rPr>
      </w:pPr>
    </w:p>
    <w:p w:rsidR="00EC4EDB" w:rsidRDefault="00EC4EDB" w:rsidP="00EC4EDB">
      <w:pPr>
        <w:ind w:left="3780" w:firstLine="180"/>
        <w:jc w:val="both"/>
        <w:rPr>
          <w:rFonts w:ascii="Arial" w:hAnsi="Arial" w:cs="Arial"/>
          <w:b/>
        </w:rPr>
      </w:pPr>
    </w:p>
    <w:p w:rsidR="00EC4EDB" w:rsidRDefault="00EC4EDB" w:rsidP="00EC4EDB">
      <w:pPr>
        <w:ind w:left="3780" w:firstLine="180"/>
        <w:jc w:val="both"/>
        <w:rPr>
          <w:rFonts w:ascii="Arial" w:hAnsi="Arial" w:cs="Arial"/>
          <w:b/>
        </w:rPr>
      </w:pPr>
    </w:p>
    <w:p w:rsidR="00EC4EDB" w:rsidRDefault="00EC4EDB" w:rsidP="00EC4EDB">
      <w:pPr>
        <w:ind w:left="3780" w:firstLine="180"/>
        <w:jc w:val="both"/>
        <w:rPr>
          <w:rFonts w:ascii="Arial" w:hAnsi="Arial" w:cs="Arial"/>
          <w:b/>
        </w:rPr>
      </w:pPr>
    </w:p>
    <w:p w:rsidR="00EC4EDB" w:rsidRDefault="00EC4EDB" w:rsidP="00EC4EDB">
      <w:pPr>
        <w:ind w:left="3780" w:firstLine="180"/>
        <w:jc w:val="both"/>
        <w:rPr>
          <w:rFonts w:ascii="Arial" w:hAnsi="Arial" w:cs="Arial"/>
          <w:b/>
        </w:rPr>
      </w:pPr>
    </w:p>
    <w:p w:rsidR="00EC4EDB" w:rsidRPr="00EC4EDB" w:rsidRDefault="00EC4EDB" w:rsidP="00EC4EDB">
      <w:pPr>
        <w:ind w:left="3780" w:firstLine="180"/>
        <w:jc w:val="both"/>
        <w:rPr>
          <w:rFonts w:ascii="Arial" w:hAnsi="Arial" w:cs="Arial"/>
          <w:b/>
        </w:rPr>
      </w:pPr>
      <w:r w:rsidRPr="00EC4EDB">
        <w:rPr>
          <w:rFonts w:ascii="Arial" w:hAnsi="Arial" w:cs="Arial"/>
          <w:b/>
        </w:rPr>
        <w:lastRenderedPageBreak/>
        <w:t>TABLA 14</w:t>
      </w:r>
    </w:p>
    <w:p w:rsidR="00EC4EDB" w:rsidRPr="00EC4EDB" w:rsidRDefault="00EC4EDB" w:rsidP="00EC4EDB">
      <w:pPr>
        <w:ind w:left="3780" w:firstLine="180"/>
        <w:jc w:val="both"/>
        <w:rPr>
          <w:rFonts w:ascii="Arial" w:hAnsi="Arial" w:cs="Arial"/>
          <w:b/>
        </w:rPr>
      </w:pPr>
    </w:p>
    <w:p w:rsidR="00EC4EDB" w:rsidRPr="00EC4EDB" w:rsidRDefault="00EC4EDB" w:rsidP="00EC4EDB">
      <w:pPr>
        <w:ind w:left="3780" w:firstLine="180"/>
        <w:jc w:val="both"/>
        <w:rPr>
          <w:rFonts w:ascii="Arial" w:hAnsi="Arial" w:cs="Arial"/>
          <w:b/>
        </w:rPr>
      </w:pPr>
    </w:p>
    <w:p w:rsidR="00EC4EDB" w:rsidRPr="00EC4EDB" w:rsidRDefault="00EC4EDB" w:rsidP="00EC4EDB">
      <w:pPr>
        <w:ind w:left="1260"/>
        <w:jc w:val="center"/>
        <w:rPr>
          <w:rFonts w:ascii="Arial" w:hAnsi="Arial" w:cs="Arial"/>
          <w:b/>
        </w:rPr>
      </w:pPr>
      <w:r w:rsidRPr="00EC4EDB">
        <w:rPr>
          <w:rFonts w:ascii="Arial" w:hAnsi="Arial" w:cs="Arial"/>
          <w:b/>
        </w:rPr>
        <w:t xml:space="preserve">TABLA DE DATOS DE VELOCIDADES Y CAÍDA DE PRESIÓN PARA </w:t>
      </w:r>
      <w:smartTag w:uri="urn:schemas-microsoft-com:office:smarttags" w:element="PersonName">
        <w:smartTagPr>
          <w:attr w:name="ProductID" w:val="LA TERCERA  TOMA"/>
        </w:smartTagPr>
        <w:r w:rsidRPr="00EC4EDB">
          <w:rPr>
            <w:rFonts w:ascii="Arial" w:hAnsi="Arial" w:cs="Arial"/>
            <w:b/>
          </w:rPr>
          <w:t>LA TERCERA  TOMA</w:t>
        </w:r>
      </w:smartTag>
      <w:r w:rsidRPr="00EC4EDB">
        <w:rPr>
          <w:rFonts w:ascii="Arial" w:hAnsi="Arial" w:cs="Arial"/>
          <w:b/>
        </w:rPr>
        <w:t xml:space="preserve"> DE DATOS,</w:t>
      </w:r>
    </w:p>
    <w:p w:rsidR="00EC4EDB" w:rsidRDefault="00EC4EDB" w:rsidP="00EC4EDB">
      <w:pPr>
        <w:spacing w:line="480" w:lineRule="auto"/>
        <w:ind w:left="900"/>
        <w:jc w:val="both"/>
        <w:rPr>
          <w:rFonts w:ascii="Arial" w:hAnsi="Arial" w:cs="Arial"/>
        </w:rPr>
      </w:pPr>
    </w:p>
    <w:tbl>
      <w:tblPr>
        <w:tblpPr w:leftFromText="141" w:rightFromText="141" w:vertAnchor="text" w:horzAnchor="page" w:tblpX="4719" w:tblpY="230"/>
        <w:tblW w:w="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0"/>
        <w:gridCol w:w="760"/>
        <w:gridCol w:w="880"/>
        <w:gridCol w:w="896"/>
        <w:gridCol w:w="964"/>
      </w:tblGrid>
      <w:tr w:rsidR="00EC4EDB">
        <w:trPr>
          <w:trHeight w:val="255"/>
        </w:trPr>
        <w:tc>
          <w:tcPr>
            <w:tcW w:w="1200"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ITEM</w:t>
            </w:r>
          </w:p>
        </w:tc>
        <w:tc>
          <w:tcPr>
            <w:tcW w:w="1640" w:type="dxa"/>
            <w:gridSpan w:val="2"/>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VELOCIDAD</w:t>
            </w:r>
          </w:p>
        </w:tc>
        <w:tc>
          <w:tcPr>
            <w:tcW w:w="1860" w:type="dxa"/>
            <w:gridSpan w:val="2"/>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PRESIÓN</w:t>
            </w:r>
          </w:p>
        </w:tc>
      </w:tr>
      <w:tr w:rsidR="00EC4EDB">
        <w:trPr>
          <w:trHeight w:val="270"/>
        </w:trPr>
        <w:tc>
          <w:tcPr>
            <w:tcW w:w="1200"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spacing w:line="480" w:lineRule="auto"/>
              <w:jc w:val="center"/>
              <w:rPr>
                <w:rFonts w:ascii="Arial" w:hAnsi="Arial" w:cs="Arial"/>
                <w:sz w:val="16"/>
                <w:szCs w:val="16"/>
              </w:rPr>
            </w:pPr>
          </w:p>
        </w:tc>
        <w:tc>
          <w:tcPr>
            <w:tcW w:w="760" w:type="dxa"/>
            <w:tcBorders>
              <w:top w:val="single" w:sz="12" w:space="0" w:color="auto"/>
              <w:left w:val="single" w:sz="12" w:space="0" w:color="auto"/>
              <w:bottom w:val="single" w:sz="12" w:space="0" w:color="auto"/>
              <w:right w:val="single" w:sz="12" w:space="0" w:color="auto"/>
            </w:tcBorders>
            <w:noWrap/>
            <w:vAlign w:val="center"/>
          </w:tcPr>
          <w:p w:rsidR="00EC4EDB" w:rsidRPr="00F64331" w:rsidRDefault="00EC4EDB" w:rsidP="00EC4EDB">
            <w:pPr>
              <w:spacing w:line="480" w:lineRule="auto"/>
              <w:jc w:val="center"/>
              <w:rPr>
                <w:rFonts w:ascii="Arial" w:hAnsi="Arial" w:cs="Arial"/>
                <w:sz w:val="16"/>
                <w:szCs w:val="16"/>
                <w:lang w:val="en-US"/>
              </w:rPr>
            </w:pPr>
            <w:r w:rsidRPr="00F64331">
              <w:rPr>
                <w:rFonts w:ascii="Arial" w:hAnsi="Arial" w:cs="Arial"/>
                <w:sz w:val="16"/>
                <w:szCs w:val="16"/>
                <w:lang w:val="en-US"/>
              </w:rPr>
              <w:t>ft/min</w:t>
            </w:r>
          </w:p>
        </w:tc>
        <w:tc>
          <w:tcPr>
            <w:tcW w:w="880" w:type="dxa"/>
            <w:tcBorders>
              <w:top w:val="single" w:sz="12" w:space="0" w:color="auto"/>
              <w:left w:val="single" w:sz="12" w:space="0" w:color="auto"/>
              <w:bottom w:val="single" w:sz="12" w:space="0" w:color="auto"/>
              <w:right w:val="single" w:sz="12" w:space="0" w:color="auto"/>
            </w:tcBorders>
            <w:noWrap/>
            <w:vAlign w:val="center"/>
          </w:tcPr>
          <w:p w:rsidR="00EC4EDB" w:rsidRPr="00F64331" w:rsidRDefault="00EC4EDB" w:rsidP="00EC4EDB">
            <w:pPr>
              <w:spacing w:line="480" w:lineRule="auto"/>
              <w:jc w:val="center"/>
              <w:rPr>
                <w:rFonts w:ascii="Arial" w:hAnsi="Arial" w:cs="Arial"/>
                <w:sz w:val="16"/>
                <w:szCs w:val="16"/>
                <w:lang w:val="en-US"/>
              </w:rPr>
            </w:pPr>
            <w:r w:rsidRPr="00F64331">
              <w:rPr>
                <w:rFonts w:ascii="Arial" w:hAnsi="Arial" w:cs="Arial"/>
                <w:sz w:val="16"/>
                <w:szCs w:val="16"/>
                <w:lang w:val="en-US"/>
              </w:rPr>
              <w:t>m/s</w:t>
            </w:r>
          </w:p>
        </w:tc>
        <w:tc>
          <w:tcPr>
            <w:tcW w:w="896"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spacing w:line="360" w:lineRule="auto"/>
              <w:jc w:val="center"/>
              <w:rPr>
                <w:rFonts w:ascii="Arial" w:hAnsi="Arial" w:cs="Arial"/>
                <w:sz w:val="16"/>
                <w:szCs w:val="16"/>
              </w:rPr>
            </w:pPr>
            <w:r w:rsidRPr="00F64331">
              <w:rPr>
                <w:rFonts w:ascii="Arial" w:hAnsi="Arial" w:cs="Arial"/>
                <w:sz w:val="16"/>
                <w:szCs w:val="16"/>
              </w:rPr>
              <w:t>Pulg agua punto 1</w:t>
            </w:r>
          </w:p>
        </w:tc>
        <w:tc>
          <w:tcPr>
            <w:tcW w:w="964"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spacing w:line="360" w:lineRule="auto"/>
              <w:jc w:val="center"/>
              <w:rPr>
                <w:rFonts w:ascii="Arial" w:hAnsi="Arial" w:cs="Arial"/>
                <w:sz w:val="16"/>
                <w:szCs w:val="16"/>
              </w:rPr>
            </w:pPr>
            <w:r w:rsidRPr="00F64331">
              <w:rPr>
                <w:rFonts w:ascii="Arial" w:hAnsi="Arial" w:cs="Arial"/>
                <w:sz w:val="16"/>
                <w:szCs w:val="16"/>
              </w:rPr>
              <w:t xml:space="preserve">Pulg agua punto </w:t>
            </w:r>
            <w:r>
              <w:rPr>
                <w:rFonts w:ascii="Arial" w:hAnsi="Arial" w:cs="Arial"/>
                <w:sz w:val="16"/>
                <w:szCs w:val="16"/>
              </w:rPr>
              <w:t>2</w:t>
            </w:r>
          </w:p>
        </w:tc>
      </w:tr>
      <w:tr w:rsidR="00EC4EDB">
        <w:trPr>
          <w:trHeight w:val="270"/>
        </w:trPr>
        <w:tc>
          <w:tcPr>
            <w:tcW w:w="1200" w:type="dxa"/>
            <w:tcBorders>
              <w:top w:val="single" w:sz="12"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w:t>
            </w:r>
          </w:p>
        </w:tc>
        <w:tc>
          <w:tcPr>
            <w:tcW w:w="760" w:type="dxa"/>
            <w:tcBorders>
              <w:top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w:t>
            </w:r>
          </w:p>
        </w:tc>
        <w:tc>
          <w:tcPr>
            <w:tcW w:w="880" w:type="dxa"/>
            <w:tcBorders>
              <w:top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0,00</w:t>
            </w:r>
          </w:p>
        </w:tc>
        <w:tc>
          <w:tcPr>
            <w:tcW w:w="896" w:type="dxa"/>
            <w:tcBorders>
              <w:top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 0</w:t>
            </w:r>
          </w:p>
        </w:tc>
        <w:tc>
          <w:tcPr>
            <w:tcW w:w="964" w:type="dxa"/>
            <w:tcBorders>
              <w:top w:val="single" w:sz="12"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w:t>
            </w:r>
          </w:p>
        </w:tc>
      </w:tr>
      <w:tr w:rsidR="00EC4EDB">
        <w:trPr>
          <w:trHeight w:val="270"/>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500</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0,92</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0,2</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550</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1,01</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0,2</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70"/>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575</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1,06</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0,25</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600</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1,10</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0,4</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70"/>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6</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750</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1,38</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0,5</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7</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1000</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1,84</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0,65</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8</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1250</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2,30</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0,8</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9</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1500</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2,76</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1,2</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10</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1725</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3,18</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1,4</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11</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1950</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3,59</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1,8</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70"/>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12</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2100</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3,87</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1,9</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13</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2100</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3,87</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120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14</w:t>
            </w:r>
          </w:p>
        </w:tc>
        <w:tc>
          <w:tcPr>
            <w:tcW w:w="76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2300</w:t>
            </w:r>
          </w:p>
        </w:tc>
        <w:tc>
          <w:tcPr>
            <w:tcW w:w="88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4,23</w:t>
            </w:r>
          </w:p>
        </w:tc>
        <w:tc>
          <w:tcPr>
            <w:tcW w:w="896"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2,1</w:t>
            </w:r>
          </w:p>
        </w:tc>
        <w:tc>
          <w:tcPr>
            <w:tcW w:w="964"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70"/>
        </w:trPr>
        <w:tc>
          <w:tcPr>
            <w:tcW w:w="1200" w:type="dxa"/>
            <w:tcBorders>
              <w:top w:val="dotted" w:sz="4" w:space="0" w:color="auto"/>
              <w:left w:val="single" w:sz="12"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15</w:t>
            </w:r>
          </w:p>
        </w:tc>
        <w:tc>
          <w:tcPr>
            <w:tcW w:w="760" w:type="dxa"/>
            <w:tcBorders>
              <w:top w:val="dotted" w:sz="4"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2250</w:t>
            </w:r>
          </w:p>
        </w:tc>
        <w:tc>
          <w:tcPr>
            <w:tcW w:w="880" w:type="dxa"/>
            <w:tcBorders>
              <w:top w:val="dotted" w:sz="4"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4,14</w:t>
            </w:r>
          </w:p>
        </w:tc>
        <w:tc>
          <w:tcPr>
            <w:tcW w:w="896" w:type="dxa"/>
            <w:tcBorders>
              <w:top w:val="dotted" w:sz="4"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2,2</w:t>
            </w:r>
          </w:p>
        </w:tc>
        <w:tc>
          <w:tcPr>
            <w:tcW w:w="964" w:type="dxa"/>
            <w:tcBorders>
              <w:top w:val="dotted" w:sz="4"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bl>
    <w:p w:rsidR="00EC4EDB" w:rsidRDefault="00EC4EDB" w:rsidP="00EC4EDB">
      <w:pPr>
        <w:spacing w:line="480" w:lineRule="auto"/>
        <w:ind w:left="900"/>
        <w:jc w:val="both"/>
        <w:rPr>
          <w:rFonts w:ascii="Arial" w:hAnsi="Arial" w:cs="Arial"/>
        </w:rPr>
      </w:pPr>
    </w:p>
    <w:p w:rsidR="00EC4EDB" w:rsidRDefault="00EC4EDB" w:rsidP="00EC4EDB">
      <w:pPr>
        <w:spacing w:line="480" w:lineRule="auto"/>
        <w:ind w:left="2520"/>
        <w:jc w:val="both"/>
        <w:rPr>
          <w:rFonts w:ascii="Arial" w:hAnsi="Arial" w:cs="Arial"/>
        </w:rPr>
      </w:pPr>
    </w:p>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jc w:val="both"/>
        <w:rPr>
          <w:rFonts w:ascii="Arial" w:hAnsi="Arial" w:cs="Arial"/>
          <w:b/>
        </w:rPr>
      </w:pPr>
    </w:p>
    <w:p w:rsidR="00EC4EDB" w:rsidRDefault="00EC4EDB" w:rsidP="00EC4EDB">
      <w:pPr>
        <w:spacing w:line="480" w:lineRule="auto"/>
        <w:jc w:val="both"/>
        <w:rPr>
          <w:rFonts w:ascii="Arial" w:hAnsi="Arial" w:cs="Arial"/>
          <w:b/>
          <w:i/>
          <w:sz w:val="22"/>
          <w:szCs w:val="22"/>
        </w:rPr>
      </w:pPr>
    </w:p>
    <w:p w:rsidR="00EC4EDB" w:rsidRDefault="00EC4EDB" w:rsidP="00EC4EDB">
      <w:pPr>
        <w:spacing w:line="480" w:lineRule="auto"/>
        <w:ind w:left="3600"/>
        <w:jc w:val="both"/>
        <w:rPr>
          <w:rFonts w:ascii="Arial" w:hAnsi="Arial" w:cs="Arial"/>
        </w:rPr>
      </w:pPr>
      <w:r>
        <w:rPr>
          <w:rFonts w:ascii="Arial" w:hAnsi="Arial" w:cs="Arial"/>
        </w:rPr>
        <w:t xml:space="preserve">       </w:t>
      </w:r>
    </w:p>
    <w:p w:rsidR="00EC4EDB" w:rsidRDefault="00EC4EDB" w:rsidP="00EC4EDB">
      <w:pPr>
        <w:spacing w:line="480" w:lineRule="auto"/>
        <w:ind w:left="3600"/>
        <w:jc w:val="both"/>
        <w:rPr>
          <w:rFonts w:ascii="Arial" w:hAnsi="Arial" w:cs="Arial"/>
        </w:rPr>
      </w:pPr>
    </w:p>
    <w:p w:rsidR="00EC4EDB" w:rsidRDefault="00EC4EDB" w:rsidP="00EC4EDB">
      <w:pPr>
        <w:spacing w:line="480" w:lineRule="auto"/>
        <w:ind w:left="3600"/>
        <w:jc w:val="both"/>
        <w:rPr>
          <w:rFonts w:ascii="Arial" w:hAnsi="Arial" w:cs="Arial"/>
        </w:rPr>
      </w:pPr>
    </w:p>
    <w:p w:rsidR="00EC4EDB" w:rsidRDefault="00EC4EDB" w:rsidP="00EC4EDB">
      <w:pPr>
        <w:spacing w:line="480" w:lineRule="auto"/>
        <w:ind w:left="3600"/>
        <w:jc w:val="both"/>
        <w:rPr>
          <w:rFonts w:ascii="Arial" w:hAnsi="Arial" w:cs="Arial"/>
        </w:rPr>
      </w:pPr>
    </w:p>
    <w:p w:rsidR="00EC4EDB" w:rsidRDefault="00EC4EDB" w:rsidP="00EC4EDB">
      <w:pPr>
        <w:spacing w:line="480" w:lineRule="auto"/>
        <w:ind w:left="3600"/>
        <w:jc w:val="both"/>
        <w:rPr>
          <w:rFonts w:ascii="Arial" w:hAnsi="Arial" w:cs="Arial"/>
        </w:rPr>
      </w:pPr>
    </w:p>
    <w:p w:rsidR="00EC4EDB" w:rsidRDefault="00EC4EDB" w:rsidP="00EC4EDB">
      <w:pPr>
        <w:spacing w:line="480" w:lineRule="auto"/>
        <w:ind w:left="3600"/>
        <w:jc w:val="both"/>
        <w:rPr>
          <w:rFonts w:ascii="Arial" w:hAnsi="Arial" w:cs="Arial"/>
        </w:rPr>
      </w:pPr>
    </w:p>
    <w:p w:rsidR="00EC4EDB" w:rsidRDefault="00EC4EDB" w:rsidP="00EC4EDB">
      <w:pPr>
        <w:spacing w:line="480" w:lineRule="auto"/>
        <w:ind w:left="3600"/>
        <w:jc w:val="both"/>
        <w:rPr>
          <w:rFonts w:ascii="Arial" w:hAnsi="Arial" w:cs="Arial"/>
        </w:rPr>
      </w:pPr>
    </w:p>
    <w:p w:rsidR="00EC4EDB" w:rsidRDefault="00EC4EDB" w:rsidP="00EC4EDB">
      <w:pPr>
        <w:spacing w:line="480" w:lineRule="auto"/>
        <w:ind w:left="3600"/>
        <w:jc w:val="both"/>
        <w:rPr>
          <w:rFonts w:ascii="Arial" w:hAnsi="Arial" w:cs="Arial"/>
        </w:rPr>
      </w:pPr>
    </w:p>
    <w:p w:rsidR="00EC4EDB" w:rsidRDefault="00EC4EDB" w:rsidP="00EC4EDB">
      <w:pPr>
        <w:spacing w:line="480" w:lineRule="auto"/>
        <w:ind w:left="3600"/>
        <w:jc w:val="both"/>
        <w:rPr>
          <w:rFonts w:ascii="Arial" w:hAnsi="Arial" w:cs="Arial"/>
        </w:rPr>
      </w:pPr>
    </w:p>
    <w:p w:rsidR="00EC4EDB" w:rsidRDefault="00EC4EDB" w:rsidP="00EC4EDB">
      <w:pPr>
        <w:spacing w:line="480" w:lineRule="auto"/>
        <w:ind w:left="3600"/>
        <w:jc w:val="both"/>
        <w:rPr>
          <w:rFonts w:ascii="Arial" w:hAnsi="Arial" w:cs="Arial"/>
        </w:rPr>
      </w:pPr>
    </w:p>
    <w:p w:rsidR="00EC4EDB" w:rsidRPr="00EC4EDB" w:rsidRDefault="00EC4EDB" w:rsidP="00EC4EDB">
      <w:pPr>
        <w:ind w:left="1620"/>
        <w:jc w:val="center"/>
        <w:rPr>
          <w:rFonts w:ascii="Arial" w:hAnsi="Arial" w:cs="Arial"/>
          <w:b/>
        </w:rPr>
      </w:pPr>
      <w:r w:rsidRPr="00EC4EDB">
        <w:rPr>
          <w:rFonts w:ascii="Arial" w:hAnsi="Arial" w:cs="Arial"/>
          <w:b/>
        </w:rPr>
        <w:lastRenderedPageBreak/>
        <w:t>TABLA 15</w:t>
      </w:r>
    </w:p>
    <w:p w:rsidR="00EC4EDB" w:rsidRPr="00EC4EDB" w:rsidRDefault="00EC4EDB" w:rsidP="00EC4EDB">
      <w:pPr>
        <w:ind w:left="3600"/>
        <w:jc w:val="center"/>
        <w:rPr>
          <w:rFonts w:ascii="Arial" w:hAnsi="Arial" w:cs="Arial"/>
          <w:b/>
        </w:rPr>
      </w:pPr>
    </w:p>
    <w:p w:rsidR="00EC4EDB" w:rsidRPr="00EC4EDB" w:rsidRDefault="00EC4EDB" w:rsidP="00EC4EDB">
      <w:pPr>
        <w:ind w:left="3600"/>
        <w:jc w:val="center"/>
        <w:rPr>
          <w:rFonts w:ascii="Arial" w:hAnsi="Arial" w:cs="Arial"/>
          <w:b/>
        </w:rPr>
      </w:pPr>
    </w:p>
    <w:p w:rsidR="00EC4EDB" w:rsidRPr="00EC4EDB" w:rsidRDefault="00EC4EDB" w:rsidP="00EC4EDB">
      <w:pPr>
        <w:ind w:left="1260"/>
        <w:jc w:val="center"/>
        <w:rPr>
          <w:rFonts w:ascii="Arial" w:hAnsi="Arial" w:cs="Arial"/>
          <w:b/>
        </w:rPr>
      </w:pPr>
      <w:r w:rsidRPr="00EC4EDB">
        <w:rPr>
          <w:rFonts w:ascii="Arial" w:hAnsi="Arial" w:cs="Arial"/>
          <w:b/>
        </w:rPr>
        <w:t xml:space="preserve">VELOCIDADES Y CAÍDA DE PRESIÓN PARA </w:t>
      </w:r>
      <w:smartTag w:uri="urn:schemas-microsoft-com:office:smarttags" w:element="PersonName">
        <w:smartTagPr>
          <w:attr w:name="ProductID" w:val="LA CUARTA  TOMA"/>
        </w:smartTagPr>
        <w:r w:rsidRPr="00EC4EDB">
          <w:rPr>
            <w:rFonts w:ascii="Arial" w:hAnsi="Arial" w:cs="Arial"/>
            <w:b/>
          </w:rPr>
          <w:t>LA CUARTA  TOMA</w:t>
        </w:r>
      </w:smartTag>
      <w:r w:rsidRPr="00EC4EDB">
        <w:rPr>
          <w:rFonts w:ascii="Arial" w:hAnsi="Arial" w:cs="Arial"/>
          <w:b/>
        </w:rPr>
        <w:t xml:space="preserve"> DE DATOS, ALTURA DE RELLENO UN METRO.</w:t>
      </w:r>
    </w:p>
    <w:p w:rsidR="00EC4EDB" w:rsidRDefault="00EC4EDB" w:rsidP="00EC4EDB">
      <w:pPr>
        <w:spacing w:line="480" w:lineRule="auto"/>
        <w:ind w:left="900"/>
        <w:jc w:val="both"/>
        <w:rPr>
          <w:rFonts w:ascii="Arial" w:hAnsi="Arial" w:cs="Arial"/>
        </w:rPr>
      </w:pPr>
    </w:p>
    <w:tbl>
      <w:tblPr>
        <w:tblpPr w:leftFromText="141" w:rightFromText="141" w:vertAnchor="text" w:horzAnchor="page" w:tblpX="4179" w:tblpY="278"/>
        <w:tblW w:w="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0"/>
        <w:gridCol w:w="990"/>
        <w:gridCol w:w="810"/>
        <w:gridCol w:w="1440"/>
        <w:gridCol w:w="1440"/>
      </w:tblGrid>
      <w:tr w:rsidR="00EC4EDB">
        <w:trPr>
          <w:trHeight w:val="255"/>
        </w:trPr>
        <w:tc>
          <w:tcPr>
            <w:tcW w:w="970"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ITEM</w:t>
            </w:r>
          </w:p>
        </w:tc>
        <w:tc>
          <w:tcPr>
            <w:tcW w:w="1800" w:type="dxa"/>
            <w:gridSpan w:val="2"/>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VELOCIDAD</w:t>
            </w:r>
          </w:p>
        </w:tc>
        <w:tc>
          <w:tcPr>
            <w:tcW w:w="2880" w:type="dxa"/>
            <w:gridSpan w:val="2"/>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PRESIÓN</w:t>
            </w:r>
          </w:p>
        </w:tc>
      </w:tr>
      <w:tr w:rsidR="00EC4EDB">
        <w:trPr>
          <w:trHeight w:val="270"/>
        </w:trPr>
        <w:tc>
          <w:tcPr>
            <w:tcW w:w="970"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spacing w:line="480" w:lineRule="auto"/>
              <w:jc w:val="center"/>
              <w:rPr>
                <w:rFonts w:ascii="Arial" w:hAnsi="Arial" w:cs="Arial"/>
                <w:sz w:val="16"/>
                <w:szCs w:val="16"/>
              </w:rPr>
            </w:pPr>
          </w:p>
        </w:tc>
        <w:tc>
          <w:tcPr>
            <w:tcW w:w="990" w:type="dxa"/>
            <w:tcBorders>
              <w:top w:val="single" w:sz="12" w:space="0" w:color="auto"/>
              <w:left w:val="single" w:sz="12" w:space="0" w:color="auto"/>
              <w:bottom w:val="single" w:sz="12" w:space="0" w:color="auto"/>
              <w:right w:val="single" w:sz="12" w:space="0" w:color="auto"/>
            </w:tcBorders>
            <w:noWrap/>
            <w:vAlign w:val="center"/>
          </w:tcPr>
          <w:p w:rsidR="00EC4EDB" w:rsidRPr="00F64331" w:rsidRDefault="00EC4EDB" w:rsidP="00EC4EDB">
            <w:pPr>
              <w:spacing w:line="480" w:lineRule="auto"/>
              <w:jc w:val="center"/>
              <w:rPr>
                <w:rFonts w:ascii="Arial" w:hAnsi="Arial" w:cs="Arial"/>
                <w:sz w:val="16"/>
                <w:szCs w:val="16"/>
                <w:lang w:val="en-US"/>
              </w:rPr>
            </w:pPr>
            <w:r w:rsidRPr="00F64331">
              <w:rPr>
                <w:rFonts w:ascii="Arial" w:hAnsi="Arial" w:cs="Arial"/>
                <w:sz w:val="16"/>
                <w:szCs w:val="16"/>
                <w:lang w:val="en-US"/>
              </w:rPr>
              <w:t>ft/min</w:t>
            </w:r>
          </w:p>
        </w:tc>
        <w:tc>
          <w:tcPr>
            <w:tcW w:w="810" w:type="dxa"/>
            <w:tcBorders>
              <w:top w:val="single" w:sz="12" w:space="0" w:color="auto"/>
              <w:left w:val="single" w:sz="12" w:space="0" w:color="auto"/>
              <w:bottom w:val="single" w:sz="12" w:space="0" w:color="auto"/>
              <w:right w:val="single" w:sz="12" w:space="0" w:color="auto"/>
            </w:tcBorders>
            <w:noWrap/>
            <w:vAlign w:val="center"/>
          </w:tcPr>
          <w:p w:rsidR="00EC4EDB" w:rsidRPr="00F64331" w:rsidRDefault="00EC4EDB" w:rsidP="00EC4EDB">
            <w:pPr>
              <w:spacing w:line="480" w:lineRule="auto"/>
              <w:jc w:val="center"/>
              <w:rPr>
                <w:rFonts w:ascii="Arial" w:hAnsi="Arial" w:cs="Arial"/>
                <w:sz w:val="16"/>
                <w:szCs w:val="16"/>
                <w:lang w:val="en-US"/>
              </w:rPr>
            </w:pPr>
            <w:r w:rsidRPr="00F64331">
              <w:rPr>
                <w:rFonts w:ascii="Arial" w:hAnsi="Arial" w:cs="Arial"/>
                <w:sz w:val="16"/>
                <w:szCs w:val="16"/>
                <w:lang w:val="en-US"/>
              </w:rPr>
              <w:t>m/s</w:t>
            </w:r>
          </w:p>
        </w:tc>
        <w:tc>
          <w:tcPr>
            <w:tcW w:w="1440"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spacing w:line="360" w:lineRule="auto"/>
              <w:jc w:val="center"/>
              <w:rPr>
                <w:rFonts w:ascii="Arial" w:hAnsi="Arial" w:cs="Arial"/>
                <w:sz w:val="16"/>
                <w:szCs w:val="16"/>
              </w:rPr>
            </w:pPr>
            <w:r w:rsidRPr="00F64331">
              <w:rPr>
                <w:rFonts w:ascii="Arial" w:hAnsi="Arial" w:cs="Arial"/>
                <w:sz w:val="16"/>
                <w:szCs w:val="16"/>
              </w:rPr>
              <w:t>Pulg agua punto 1</w:t>
            </w:r>
          </w:p>
        </w:tc>
        <w:tc>
          <w:tcPr>
            <w:tcW w:w="1440" w:type="dxa"/>
            <w:tcBorders>
              <w:top w:val="single" w:sz="12" w:space="0" w:color="auto"/>
              <w:left w:val="single" w:sz="12" w:space="0" w:color="auto"/>
              <w:bottom w:val="single" w:sz="12" w:space="0" w:color="auto"/>
              <w:right w:val="single" w:sz="12" w:space="0" w:color="auto"/>
            </w:tcBorders>
            <w:noWrap/>
            <w:vAlign w:val="bottom"/>
          </w:tcPr>
          <w:p w:rsidR="00EC4EDB" w:rsidRPr="00F64331" w:rsidRDefault="00EC4EDB" w:rsidP="00EC4EDB">
            <w:pPr>
              <w:spacing w:line="360" w:lineRule="auto"/>
              <w:jc w:val="center"/>
              <w:rPr>
                <w:rFonts w:ascii="Arial" w:hAnsi="Arial" w:cs="Arial"/>
                <w:sz w:val="16"/>
                <w:szCs w:val="16"/>
              </w:rPr>
            </w:pPr>
            <w:r w:rsidRPr="00F64331">
              <w:rPr>
                <w:rFonts w:ascii="Arial" w:hAnsi="Arial" w:cs="Arial"/>
                <w:sz w:val="16"/>
                <w:szCs w:val="16"/>
              </w:rPr>
              <w:t xml:space="preserve">Pulg agua punto </w:t>
            </w:r>
            <w:r>
              <w:rPr>
                <w:rFonts w:ascii="Arial" w:hAnsi="Arial" w:cs="Arial"/>
                <w:sz w:val="16"/>
                <w:szCs w:val="16"/>
              </w:rPr>
              <w:t>2</w:t>
            </w:r>
          </w:p>
        </w:tc>
      </w:tr>
      <w:tr w:rsidR="00EC4EDB">
        <w:trPr>
          <w:trHeight w:val="270"/>
        </w:trPr>
        <w:tc>
          <w:tcPr>
            <w:tcW w:w="970" w:type="dxa"/>
            <w:tcBorders>
              <w:top w:val="single" w:sz="12"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w:t>
            </w:r>
          </w:p>
        </w:tc>
        <w:tc>
          <w:tcPr>
            <w:tcW w:w="990" w:type="dxa"/>
            <w:tcBorders>
              <w:top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w:t>
            </w:r>
          </w:p>
        </w:tc>
        <w:tc>
          <w:tcPr>
            <w:tcW w:w="810" w:type="dxa"/>
            <w:tcBorders>
              <w:top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0,00</w:t>
            </w:r>
          </w:p>
        </w:tc>
        <w:tc>
          <w:tcPr>
            <w:tcW w:w="1440" w:type="dxa"/>
            <w:tcBorders>
              <w:top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w:t>
            </w:r>
          </w:p>
        </w:tc>
        <w:tc>
          <w:tcPr>
            <w:tcW w:w="1440" w:type="dxa"/>
            <w:tcBorders>
              <w:top w:val="single" w:sz="12"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w:t>
            </w:r>
          </w:p>
        </w:tc>
      </w:tr>
      <w:tr w:rsidR="00EC4EDB">
        <w:trPr>
          <w:trHeight w:val="270"/>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500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0,92</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0,2</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510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0,94</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0,2</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70"/>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550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1,01</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0,25</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725</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1,33</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0,35</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70"/>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6</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900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1,66</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0,5</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7</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1200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2,21</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0,75</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8</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1500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2,76</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9</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1650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3,04</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1,3</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10</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1850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3,41</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1,5</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11</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2100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3,87</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1,7</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70"/>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12</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2200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4,05</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1,8</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13</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2300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4,23</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55"/>
        </w:trPr>
        <w:tc>
          <w:tcPr>
            <w:tcW w:w="970"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14</w:t>
            </w:r>
          </w:p>
        </w:tc>
        <w:tc>
          <w:tcPr>
            <w:tcW w:w="99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2320</w:t>
            </w:r>
          </w:p>
        </w:tc>
        <w:tc>
          <w:tcPr>
            <w:tcW w:w="81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4,27</w:t>
            </w:r>
          </w:p>
        </w:tc>
        <w:tc>
          <w:tcPr>
            <w:tcW w:w="1440"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2,1</w:t>
            </w:r>
          </w:p>
        </w:tc>
        <w:tc>
          <w:tcPr>
            <w:tcW w:w="1440"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r w:rsidR="00EC4EDB">
        <w:trPr>
          <w:trHeight w:val="270"/>
        </w:trPr>
        <w:tc>
          <w:tcPr>
            <w:tcW w:w="970" w:type="dxa"/>
            <w:tcBorders>
              <w:top w:val="dotted" w:sz="4" w:space="0" w:color="auto"/>
              <w:left w:val="single" w:sz="12"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15</w:t>
            </w:r>
          </w:p>
        </w:tc>
        <w:tc>
          <w:tcPr>
            <w:tcW w:w="990" w:type="dxa"/>
            <w:tcBorders>
              <w:top w:val="dotted" w:sz="4"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2400</w:t>
            </w:r>
          </w:p>
        </w:tc>
        <w:tc>
          <w:tcPr>
            <w:tcW w:w="810" w:type="dxa"/>
            <w:tcBorders>
              <w:top w:val="dotted" w:sz="4"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4,42</w:t>
            </w:r>
          </w:p>
        </w:tc>
        <w:tc>
          <w:tcPr>
            <w:tcW w:w="1440" w:type="dxa"/>
            <w:tcBorders>
              <w:top w:val="dotted" w:sz="4"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2,1</w:t>
            </w:r>
          </w:p>
        </w:tc>
        <w:tc>
          <w:tcPr>
            <w:tcW w:w="1440" w:type="dxa"/>
            <w:tcBorders>
              <w:top w:val="dotted" w:sz="4"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0,05</w:t>
            </w:r>
          </w:p>
        </w:tc>
      </w:tr>
    </w:tbl>
    <w:p w:rsidR="00EC4EDB" w:rsidRDefault="00EC4EDB" w:rsidP="00EC4EDB">
      <w:pPr>
        <w:spacing w:line="480" w:lineRule="auto"/>
        <w:ind w:left="900"/>
        <w:jc w:val="both"/>
        <w:rPr>
          <w:rFonts w:ascii="Arial" w:hAnsi="Arial" w:cs="Arial"/>
        </w:rPr>
      </w:pPr>
    </w:p>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rPr>
      </w:pPr>
    </w:p>
    <w:p w:rsidR="00EC4EDB" w:rsidRDefault="00EC4EDB" w:rsidP="00EC4EDB">
      <w:pPr>
        <w:spacing w:line="480" w:lineRule="auto"/>
        <w:jc w:val="both"/>
        <w:rPr>
          <w:rFonts w:ascii="Arial" w:hAnsi="Arial" w:cs="Arial"/>
        </w:rPr>
      </w:pPr>
      <w:r>
        <w:rPr>
          <w:rFonts w:ascii="Arial" w:hAnsi="Arial" w:cs="Arial"/>
        </w:rPr>
        <w:lastRenderedPageBreak/>
        <w:t>Nótese que los valores de la velocidad del aire en las cuatro muestras tienen rangos de operación similares, de esta manera generaremos una curva con datos comerciales y similares.</w:t>
      </w:r>
    </w:p>
    <w:p w:rsidR="00EC4EDB" w:rsidRDefault="00EC4EDB" w:rsidP="00E747C6">
      <w:pPr>
        <w:ind w:left="1080"/>
        <w:jc w:val="both"/>
        <w:rPr>
          <w:rFonts w:ascii="Arial" w:hAnsi="Arial" w:cs="Arial"/>
        </w:rPr>
      </w:pPr>
    </w:p>
    <w:p w:rsidR="00EC4EDB" w:rsidRDefault="00EC4EDB" w:rsidP="00E747C6">
      <w:pPr>
        <w:ind w:left="1418"/>
        <w:jc w:val="both"/>
        <w:rPr>
          <w:rFonts w:ascii="Arial" w:hAnsi="Arial" w:cs="Arial"/>
        </w:rPr>
      </w:pPr>
    </w:p>
    <w:p w:rsidR="00EC4EDB" w:rsidRDefault="00EC4EDB" w:rsidP="00EC4EDB">
      <w:pPr>
        <w:spacing w:line="480" w:lineRule="auto"/>
        <w:jc w:val="both"/>
        <w:rPr>
          <w:rFonts w:ascii="Arial" w:hAnsi="Arial" w:cs="Arial"/>
        </w:rPr>
      </w:pPr>
      <w:r>
        <w:rPr>
          <w:rFonts w:ascii="Arial" w:hAnsi="Arial" w:cs="Arial"/>
        </w:rPr>
        <w:t>La presión en la posición número dos, en el ingreso del aire al relleno, no ha tenido variación en la toma de todos los datos ya que indiferente a la velocidad del ventilador siempre presentará valores pequeños por lo que se encuentra muy próximo a los alrededores y estará influenciada con el gran sumidero que es el medio circundante.</w:t>
      </w:r>
    </w:p>
    <w:p w:rsidR="00EC4EDB" w:rsidRDefault="00EC4EDB" w:rsidP="00E747C6">
      <w:pPr>
        <w:ind w:left="1080"/>
        <w:jc w:val="both"/>
        <w:rPr>
          <w:rFonts w:ascii="Arial" w:hAnsi="Arial" w:cs="Arial"/>
        </w:rPr>
      </w:pPr>
    </w:p>
    <w:p w:rsidR="00EC4EDB" w:rsidRDefault="00EC4EDB" w:rsidP="00E747C6">
      <w:pPr>
        <w:ind w:left="1418"/>
        <w:jc w:val="both"/>
        <w:rPr>
          <w:rFonts w:ascii="Arial" w:hAnsi="Arial" w:cs="Arial"/>
        </w:rPr>
      </w:pPr>
    </w:p>
    <w:p w:rsidR="00EC4EDB" w:rsidRDefault="00EC4EDB" w:rsidP="00EC4EDB">
      <w:pPr>
        <w:spacing w:line="480" w:lineRule="auto"/>
        <w:jc w:val="both"/>
        <w:rPr>
          <w:rFonts w:ascii="Arial" w:hAnsi="Arial" w:cs="Arial"/>
        </w:rPr>
      </w:pPr>
      <w:r>
        <w:rPr>
          <w:rFonts w:ascii="Arial" w:hAnsi="Arial" w:cs="Arial"/>
        </w:rPr>
        <w:t xml:space="preserve">El caudal volumétrico de aire en la torre de enfriamiento es el mismo en toda la torre, pero la velocidad cambia con la sección transversal, de esta manera la velocidad obtenida a la descarga del ventilador es mayor ya que el área es menor (177 x </w:t>
      </w:r>
      <w:smartTag w:uri="urn:schemas-microsoft-com:office:smarttags" w:element="metricconverter">
        <w:smartTagPr>
          <w:attr w:name="ProductID" w:val="177 mm"/>
        </w:smartTagPr>
        <w:r>
          <w:rPr>
            <w:rFonts w:ascii="Arial" w:hAnsi="Arial" w:cs="Arial"/>
          </w:rPr>
          <w:t>177 mm</w:t>
        </w:r>
      </w:smartTag>
      <w:r>
        <w:rPr>
          <w:rFonts w:ascii="Arial" w:hAnsi="Arial" w:cs="Arial"/>
        </w:rPr>
        <w:t>), referencia figura 3.10</w:t>
      </w:r>
    </w:p>
    <w:p w:rsidR="00EC4EDB" w:rsidRDefault="00EC4EDB" w:rsidP="00EC4EDB">
      <w:pPr>
        <w:spacing w:line="480" w:lineRule="auto"/>
        <w:ind w:left="1418"/>
        <w:jc w:val="both"/>
        <w:rPr>
          <w:rFonts w:ascii="Arial" w:hAnsi="Arial" w:cs="Arial"/>
        </w:rPr>
      </w:pPr>
    </w:p>
    <w:p w:rsidR="00EC4EDB" w:rsidRDefault="00EC4EDB" w:rsidP="00EC4EDB">
      <w:pPr>
        <w:tabs>
          <w:tab w:val="left" w:pos="2880"/>
        </w:tabs>
        <w:spacing w:line="480" w:lineRule="auto"/>
        <w:jc w:val="both"/>
        <w:rPr>
          <w:rFonts w:ascii="Arial" w:hAnsi="Arial" w:cs="Arial"/>
        </w:rPr>
      </w:pPr>
      <w:r>
        <w:rPr>
          <w:rFonts w:ascii="Arial" w:hAnsi="Arial" w:cs="Arial"/>
        </w:rPr>
        <w:t xml:space="preserve">Para nosotros poder utilizar una velocidad en el relleno debemos considerar el área transversal en donde ese encuentra depositado el relleno, esta sección  tiene  las siguientes medidas: 300 x </w:t>
      </w:r>
      <w:smartTag w:uri="urn:schemas-microsoft-com:office:smarttags" w:element="metricconverter">
        <w:smartTagPr>
          <w:attr w:name="ProductID" w:val="300 mm"/>
        </w:smartTagPr>
        <w:r>
          <w:rPr>
            <w:rFonts w:ascii="Arial" w:hAnsi="Arial" w:cs="Arial"/>
          </w:rPr>
          <w:t>300 mm</w:t>
        </w:r>
      </w:smartTag>
      <w:r>
        <w:rPr>
          <w:rFonts w:ascii="Arial" w:hAnsi="Arial" w:cs="Arial"/>
        </w:rPr>
        <w:t>, esta sección transversal es mayor que el área de descarga del ventilador, por ello la velocidad en el punto del relleno será menor  encontrándose en un rango entre 0-4.5 m/s.</w:t>
      </w:r>
    </w:p>
    <w:p w:rsidR="00EC4EDB" w:rsidRDefault="00EC4EDB" w:rsidP="00EC4EDB">
      <w:pPr>
        <w:spacing w:line="480" w:lineRule="auto"/>
        <w:ind w:left="1418"/>
        <w:jc w:val="both"/>
        <w:rPr>
          <w:rFonts w:ascii="Arial" w:hAnsi="Arial" w:cs="Arial"/>
        </w:rPr>
      </w:pPr>
    </w:p>
    <w:p w:rsidR="00EC4EDB" w:rsidRDefault="00EC4EDB" w:rsidP="00EC4EDB">
      <w:pPr>
        <w:spacing w:line="480" w:lineRule="auto"/>
        <w:jc w:val="both"/>
        <w:rPr>
          <w:rFonts w:ascii="Arial" w:hAnsi="Arial" w:cs="Arial"/>
        </w:rPr>
      </w:pPr>
      <w:r>
        <w:rPr>
          <w:rFonts w:ascii="Arial" w:hAnsi="Arial" w:cs="Arial"/>
        </w:rPr>
        <w:lastRenderedPageBreak/>
        <w:t>Es necesario el procedimiento de graficar los datos obtenidos y de esta manera poder realizar la comparación de las curvas de caída de presión.</w:t>
      </w:r>
    </w:p>
    <w:p w:rsidR="00EC4EDB" w:rsidRDefault="00EC4EDB" w:rsidP="00E747C6">
      <w:pPr>
        <w:ind w:left="1418"/>
        <w:jc w:val="both"/>
        <w:rPr>
          <w:rFonts w:ascii="Arial" w:hAnsi="Arial" w:cs="Arial"/>
        </w:rPr>
      </w:pPr>
    </w:p>
    <w:p w:rsidR="00EC4EDB" w:rsidRDefault="00EC4EDB" w:rsidP="00EC4EDB">
      <w:pPr>
        <w:spacing w:line="480" w:lineRule="auto"/>
        <w:ind w:left="1418"/>
        <w:jc w:val="both"/>
        <w:rPr>
          <w:rFonts w:ascii="Arial" w:hAnsi="Arial" w:cs="Arial"/>
        </w:rPr>
      </w:pPr>
    </w:p>
    <w:p w:rsidR="00EC4EDB" w:rsidRDefault="00EC4EDB" w:rsidP="00EC4EDB">
      <w:pPr>
        <w:numPr>
          <w:ilvl w:val="2"/>
          <w:numId w:val="43"/>
        </w:numPr>
        <w:tabs>
          <w:tab w:val="clear" w:pos="1724"/>
          <w:tab w:val="num" w:pos="720"/>
        </w:tabs>
        <w:spacing w:line="480" w:lineRule="auto"/>
        <w:ind w:left="1080" w:hanging="1080"/>
        <w:jc w:val="both"/>
        <w:rPr>
          <w:rFonts w:ascii="Arial" w:hAnsi="Arial" w:cs="Arial"/>
          <w:b/>
        </w:rPr>
      </w:pPr>
      <w:r>
        <w:rPr>
          <w:rFonts w:ascii="Arial" w:hAnsi="Arial" w:cs="Arial"/>
          <w:b/>
        </w:rPr>
        <w:t>Obtención de datos térmicos.</w:t>
      </w:r>
    </w:p>
    <w:p w:rsidR="00EC4EDB" w:rsidRDefault="00EC4EDB" w:rsidP="00E747C6">
      <w:pPr>
        <w:ind w:left="914"/>
        <w:jc w:val="both"/>
        <w:rPr>
          <w:rFonts w:ascii="Arial" w:hAnsi="Arial" w:cs="Arial"/>
          <w:b/>
        </w:rPr>
      </w:pPr>
    </w:p>
    <w:p w:rsidR="00EC4EDB" w:rsidRDefault="00EC4EDB" w:rsidP="00E747C6">
      <w:pPr>
        <w:ind w:left="1418"/>
        <w:jc w:val="both"/>
        <w:rPr>
          <w:rFonts w:ascii="Arial" w:hAnsi="Arial" w:cs="Arial"/>
        </w:rPr>
      </w:pPr>
    </w:p>
    <w:p w:rsidR="00EC4EDB" w:rsidRDefault="00EC4EDB" w:rsidP="00EC4EDB">
      <w:pPr>
        <w:spacing w:line="480" w:lineRule="auto"/>
        <w:ind w:left="720"/>
        <w:jc w:val="both"/>
        <w:rPr>
          <w:rFonts w:ascii="Arial" w:hAnsi="Arial" w:cs="Arial"/>
        </w:rPr>
      </w:pPr>
      <w:r>
        <w:rPr>
          <w:rFonts w:ascii="Arial" w:hAnsi="Arial" w:cs="Arial"/>
        </w:rPr>
        <w:t>De una forma similar que la selección de datos para la caída de presión, los datos para el análisis térmico serán recolectados de en diferentes pruebas, los valores más importantes serán el flujo de aire, agua, la temperatura del agua en el reservorio caliente, la temperatura en el reservorio de agua fría y la temperatura de bulbo húmedo.</w:t>
      </w:r>
    </w:p>
    <w:p w:rsidR="00EC4EDB" w:rsidRDefault="00EC4EDB" w:rsidP="00E747C6">
      <w:pPr>
        <w:ind w:left="1418"/>
        <w:jc w:val="both"/>
        <w:rPr>
          <w:rFonts w:ascii="Arial" w:hAnsi="Arial" w:cs="Arial"/>
        </w:rPr>
      </w:pPr>
    </w:p>
    <w:p w:rsidR="00EC4EDB" w:rsidRDefault="00EC4EDB" w:rsidP="00E747C6">
      <w:pPr>
        <w:ind w:left="1418"/>
        <w:jc w:val="both"/>
        <w:rPr>
          <w:rFonts w:ascii="Arial" w:hAnsi="Arial" w:cs="Arial"/>
        </w:rPr>
      </w:pPr>
    </w:p>
    <w:p w:rsidR="00EC4EDB" w:rsidRDefault="00EC4EDB" w:rsidP="00EC4EDB">
      <w:pPr>
        <w:spacing w:line="480" w:lineRule="auto"/>
        <w:ind w:left="720"/>
        <w:jc w:val="both"/>
        <w:rPr>
          <w:rFonts w:ascii="Arial" w:hAnsi="Arial" w:cs="Arial"/>
        </w:rPr>
      </w:pPr>
      <w:r>
        <w:rPr>
          <w:rFonts w:ascii="Arial" w:hAnsi="Arial" w:cs="Arial"/>
        </w:rPr>
        <w:t>Es necesario determinar la cantidad de flujo másico de aire y agua que son utilizados en el interior del equipo, el flujo de  agua  es recolectado en el reservorio de agua fría y el volumen es calculado en un reservorio de forma geométrica conocida.</w:t>
      </w:r>
    </w:p>
    <w:p w:rsidR="00EC4EDB" w:rsidRDefault="00EC4EDB" w:rsidP="00E747C6">
      <w:pPr>
        <w:ind w:left="1418"/>
        <w:jc w:val="both"/>
        <w:rPr>
          <w:rFonts w:ascii="Arial" w:hAnsi="Arial" w:cs="Arial"/>
        </w:rPr>
      </w:pPr>
    </w:p>
    <w:p w:rsidR="00EC4EDB" w:rsidRDefault="00EC4EDB" w:rsidP="00E747C6">
      <w:pPr>
        <w:ind w:left="1418"/>
        <w:jc w:val="both"/>
        <w:rPr>
          <w:rFonts w:ascii="Arial" w:hAnsi="Arial" w:cs="Arial"/>
        </w:rPr>
      </w:pPr>
    </w:p>
    <w:p w:rsidR="00EC4EDB" w:rsidRDefault="00EC4EDB" w:rsidP="00E747C6">
      <w:pPr>
        <w:spacing w:line="480" w:lineRule="auto"/>
        <w:ind w:left="720" w:firstLine="6"/>
        <w:jc w:val="both"/>
        <w:rPr>
          <w:rFonts w:ascii="Arial" w:hAnsi="Arial" w:cs="Arial"/>
        </w:rPr>
      </w:pPr>
      <w:r>
        <w:rPr>
          <w:rFonts w:ascii="Arial" w:hAnsi="Arial" w:cs="Arial"/>
        </w:rPr>
        <w:t>Las temperaturas de agua caliente y agua fría son recolectadas con un termómetro análogo, este termómetro será depositado en cada uno de los recipientes y se esperará un tiempo de estabilización (aproximadamente de 90 segundos, tiempo recomendado por el fabricante de este equipo) antes de realizar la recolección del valor de temperatura.</w:t>
      </w:r>
    </w:p>
    <w:p w:rsidR="00EC4EDB" w:rsidRPr="00BC29EB" w:rsidRDefault="00EC4EDB" w:rsidP="00EC4EDB">
      <w:pPr>
        <w:spacing w:line="480" w:lineRule="auto"/>
        <w:ind w:left="720"/>
        <w:jc w:val="both"/>
        <w:rPr>
          <w:rFonts w:ascii="Arial" w:hAnsi="Arial" w:cs="Arial"/>
        </w:rPr>
      </w:pPr>
      <w:r>
        <w:rPr>
          <w:rFonts w:ascii="Arial" w:hAnsi="Arial" w:cs="Arial"/>
        </w:rPr>
        <w:lastRenderedPageBreak/>
        <w:t xml:space="preserve">En la primera recolección de datos térmicos los valores de temperatura T1 se recolecto al ingreso del prototipo experimental, lugar donde se encuentra el agua con mayor temperatura, el punto T2 se encuentra a la salida de la torre de enfriamiento, donde </w:t>
      </w:r>
      <w:r w:rsidRPr="00FA7A0F">
        <w:rPr>
          <w:rFonts w:ascii="Arial" w:hAnsi="Arial" w:cs="Arial"/>
        </w:rPr>
        <w:t>Tbh es la temperatu</w:t>
      </w:r>
      <w:r>
        <w:rPr>
          <w:rFonts w:ascii="Arial" w:hAnsi="Arial" w:cs="Arial"/>
        </w:rPr>
        <w:t xml:space="preserve">ra de bulbo húmedo del ambiente, </w:t>
      </w:r>
      <w:r w:rsidRPr="00BC29EB">
        <w:rPr>
          <w:rFonts w:ascii="Arial" w:hAnsi="Arial" w:cs="Arial"/>
        </w:rPr>
        <w:t xml:space="preserve">flujo másico de agua por unidad de área de  </w:t>
      </w:r>
      <w:smartTag w:uri="urn:schemas-microsoft-com:office:smarttags" w:element="metricconverter">
        <w:smartTagPr>
          <w:attr w:name="ProductID" w:val="3,08 Kg"/>
        </w:smartTagPr>
        <w:r w:rsidRPr="00BC29EB">
          <w:rPr>
            <w:rFonts w:ascii="Arial" w:hAnsi="Arial" w:cs="Arial"/>
          </w:rPr>
          <w:t>3,08 Kg</w:t>
        </w:r>
      </w:smartTag>
      <w:r w:rsidRPr="00BC29EB">
        <w:rPr>
          <w:rFonts w:ascii="Arial" w:hAnsi="Arial" w:cs="Arial"/>
        </w:rPr>
        <w:t>./s m</w:t>
      </w:r>
      <w:r w:rsidRPr="00BC29EB">
        <w:rPr>
          <w:rFonts w:ascii="Arial" w:hAnsi="Arial" w:cs="Arial"/>
          <w:vertAlign w:val="superscript"/>
        </w:rPr>
        <w:t>2</w:t>
      </w:r>
      <w:r w:rsidRPr="00BC29EB">
        <w:rPr>
          <w:rFonts w:ascii="Arial" w:hAnsi="Arial" w:cs="Arial"/>
        </w:rPr>
        <w:t xml:space="preserve"> </w:t>
      </w:r>
    </w:p>
    <w:p w:rsidR="00EC4EDB" w:rsidRPr="00BC29EB" w:rsidRDefault="00EC4EDB" w:rsidP="00EC4EDB">
      <w:pPr>
        <w:ind w:left="1418"/>
        <w:jc w:val="both"/>
        <w:rPr>
          <w:rFonts w:ascii="Arial" w:hAnsi="Arial" w:cs="Arial"/>
        </w:rPr>
      </w:pPr>
    </w:p>
    <w:p w:rsidR="00EC4EDB" w:rsidRPr="00E747C6" w:rsidRDefault="00EC4EDB" w:rsidP="00E747C6">
      <w:pPr>
        <w:ind w:left="1620" w:firstLine="1"/>
        <w:jc w:val="center"/>
        <w:rPr>
          <w:rFonts w:ascii="Arial" w:hAnsi="Arial" w:cs="Arial"/>
          <w:b/>
        </w:rPr>
      </w:pPr>
      <w:r w:rsidRPr="00E747C6">
        <w:rPr>
          <w:rFonts w:ascii="Arial" w:hAnsi="Arial" w:cs="Arial"/>
          <w:b/>
        </w:rPr>
        <w:t>TABLA 16</w:t>
      </w:r>
    </w:p>
    <w:p w:rsidR="00EC4EDB" w:rsidRPr="00E747C6" w:rsidRDefault="00EC4EDB" w:rsidP="00E747C6">
      <w:pPr>
        <w:rPr>
          <w:rFonts w:ascii="Arial" w:hAnsi="Arial" w:cs="Arial"/>
          <w:b/>
        </w:rPr>
      </w:pPr>
    </w:p>
    <w:p w:rsidR="00EC4EDB" w:rsidRPr="00E747C6" w:rsidRDefault="00EC4EDB" w:rsidP="00E747C6">
      <w:pPr>
        <w:ind w:left="2521"/>
        <w:jc w:val="both"/>
        <w:rPr>
          <w:rFonts w:ascii="Arial" w:hAnsi="Arial" w:cs="Arial"/>
          <w:b/>
        </w:rPr>
      </w:pPr>
    </w:p>
    <w:p w:rsidR="00EC4EDB" w:rsidRPr="00E747C6" w:rsidRDefault="00EC4EDB" w:rsidP="00E747C6">
      <w:pPr>
        <w:ind w:left="1440"/>
        <w:jc w:val="center"/>
        <w:rPr>
          <w:rFonts w:ascii="Arial" w:hAnsi="Arial" w:cs="Arial"/>
          <w:b/>
        </w:rPr>
      </w:pPr>
      <w:r w:rsidRPr="00E747C6">
        <w:rPr>
          <w:rFonts w:ascii="Arial" w:hAnsi="Arial" w:cs="Arial"/>
          <w:b/>
        </w:rPr>
        <w:t>VELOCIDADES DEL AIRE, TEMPERATURA DE INGRESO Y SALIDA DEL AGUA Y TEMPERATURA DE  BULBO HÚMEDO.</w:t>
      </w:r>
    </w:p>
    <w:p w:rsidR="00EC4EDB" w:rsidRDefault="00EC4EDB" w:rsidP="00EC4EDB">
      <w:pPr>
        <w:ind w:left="1440"/>
        <w:jc w:val="both"/>
        <w:rPr>
          <w:rFonts w:ascii="Arial" w:hAnsi="Arial" w:cs="Arial"/>
        </w:rPr>
      </w:pPr>
    </w:p>
    <w:p w:rsidR="00EC4EDB" w:rsidRPr="00BC29EB" w:rsidRDefault="00EC4EDB" w:rsidP="00EC4EDB">
      <w:pPr>
        <w:ind w:left="1440"/>
        <w:jc w:val="both"/>
        <w:rPr>
          <w:rFonts w:ascii="Arial" w:hAnsi="Arial" w:cs="Arial"/>
        </w:rPr>
      </w:pPr>
    </w:p>
    <w:tbl>
      <w:tblPr>
        <w:tblpPr w:leftFromText="141" w:rightFromText="141" w:vertAnchor="text" w:horzAnchor="page" w:tblpX="5401" w:tblpY="326"/>
        <w:tblW w:w="3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728"/>
        <w:gridCol w:w="717"/>
        <w:gridCol w:w="717"/>
        <w:gridCol w:w="617"/>
      </w:tblGrid>
      <w:tr w:rsidR="00E747C6">
        <w:trPr>
          <w:trHeight w:val="270"/>
        </w:trPr>
        <w:tc>
          <w:tcPr>
            <w:tcW w:w="1728" w:type="dxa"/>
            <w:tcBorders>
              <w:top w:val="single" w:sz="12" w:space="0" w:color="000000"/>
              <w:left w:val="single" w:sz="12" w:space="0" w:color="000000"/>
              <w:bottom w:val="single" w:sz="12" w:space="0" w:color="auto"/>
              <w:right w:val="single" w:sz="12" w:space="0" w:color="000000"/>
            </w:tcBorders>
            <w:noWrap/>
            <w:vAlign w:val="center"/>
          </w:tcPr>
          <w:p w:rsidR="00E747C6" w:rsidRDefault="00E747C6" w:rsidP="00E747C6">
            <w:pPr>
              <w:spacing w:line="360" w:lineRule="auto"/>
              <w:jc w:val="center"/>
              <w:rPr>
                <w:rFonts w:ascii="Arial" w:hAnsi="Arial" w:cs="Arial"/>
                <w:sz w:val="20"/>
                <w:szCs w:val="20"/>
              </w:rPr>
            </w:pPr>
            <w:r>
              <w:rPr>
                <w:rFonts w:ascii="Arial" w:hAnsi="Arial" w:cs="Arial"/>
                <w:sz w:val="20"/>
                <w:szCs w:val="20"/>
              </w:rPr>
              <w:t>velocidad aire</w:t>
            </w:r>
          </w:p>
        </w:tc>
        <w:tc>
          <w:tcPr>
            <w:tcW w:w="717" w:type="dxa"/>
            <w:tcBorders>
              <w:top w:val="single" w:sz="12" w:space="0" w:color="000000"/>
              <w:left w:val="single" w:sz="12" w:space="0" w:color="000000"/>
              <w:bottom w:val="single" w:sz="12" w:space="0" w:color="auto"/>
              <w:right w:val="single" w:sz="12" w:space="0" w:color="000000"/>
            </w:tcBorders>
            <w:noWrap/>
            <w:vAlign w:val="center"/>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T1</w:t>
            </w:r>
          </w:p>
        </w:tc>
        <w:tc>
          <w:tcPr>
            <w:tcW w:w="717" w:type="dxa"/>
            <w:tcBorders>
              <w:top w:val="single" w:sz="12" w:space="0" w:color="000000"/>
              <w:left w:val="single" w:sz="12" w:space="0" w:color="000000"/>
              <w:bottom w:val="single" w:sz="12" w:space="0" w:color="auto"/>
              <w:right w:val="single" w:sz="12" w:space="0" w:color="000000"/>
            </w:tcBorders>
            <w:vAlign w:val="center"/>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T2</w:t>
            </w:r>
          </w:p>
        </w:tc>
        <w:tc>
          <w:tcPr>
            <w:tcW w:w="617" w:type="dxa"/>
            <w:tcBorders>
              <w:top w:val="single" w:sz="12" w:space="0" w:color="000000"/>
              <w:left w:val="single" w:sz="12" w:space="0" w:color="000000"/>
              <w:bottom w:val="single" w:sz="12" w:space="0" w:color="auto"/>
              <w:right w:val="single" w:sz="12" w:space="0" w:color="000000"/>
            </w:tcBorders>
            <w:vAlign w:val="center"/>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Tbh.</w:t>
            </w:r>
          </w:p>
        </w:tc>
      </w:tr>
      <w:tr w:rsidR="00E747C6">
        <w:trPr>
          <w:trHeight w:val="270"/>
        </w:trPr>
        <w:tc>
          <w:tcPr>
            <w:tcW w:w="1728" w:type="dxa"/>
            <w:tcBorders>
              <w:top w:val="single" w:sz="12" w:space="0" w:color="auto"/>
              <w:left w:val="single" w:sz="12" w:space="0" w:color="auto"/>
              <w:bottom w:val="single" w:sz="12" w:space="0" w:color="auto"/>
              <w:right w:val="single" w:sz="12" w:space="0" w:color="auto"/>
            </w:tcBorders>
            <w:noWrap/>
            <w:vAlign w:val="center"/>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Ft/min.</w:t>
            </w:r>
          </w:p>
        </w:tc>
        <w:tc>
          <w:tcPr>
            <w:tcW w:w="717" w:type="dxa"/>
            <w:tcBorders>
              <w:top w:val="single" w:sz="12" w:space="0" w:color="auto"/>
              <w:left w:val="single" w:sz="12" w:space="0" w:color="auto"/>
              <w:bottom w:val="single" w:sz="12" w:space="0" w:color="auto"/>
              <w:right w:val="single" w:sz="12" w:space="0" w:color="auto"/>
            </w:tcBorders>
            <w:noWrap/>
            <w:vAlign w:val="center"/>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ºC.</w:t>
            </w:r>
          </w:p>
        </w:tc>
        <w:tc>
          <w:tcPr>
            <w:tcW w:w="717" w:type="dxa"/>
            <w:tcBorders>
              <w:top w:val="single" w:sz="12" w:space="0" w:color="auto"/>
              <w:left w:val="single" w:sz="12" w:space="0" w:color="auto"/>
              <w:bottom w:val="single" w:sz="12" w:space="0" w:color="auto"/>
              <w:right w:val="single" w:sz="12" w:space="0" w:color="auto"/>
            </w:tcBorders>
            <w:vAlign w:val="center"/>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ºC</w:t>
            </w:r>
          </w:p>
        </w:tc>
        <w:tc>
          <w:tcPr>
            <w:tcW w:w="617" w:type="dxa"/>
            <w:tcBorders>
              <w:top w:val="single" w:sz="12" w:space="0" w:color="auto"/>
              <w:left w:val="single" w:sz="12" w:space="0" w:color="auto"/>
              <w:bottom w:val="single" w:sz="12" w:space="0" w:color="auto"/>
              <w:right w:val="single" w:sz="12" w:space="0" w:color="auto"/>
            </w:tcBorders>
            <w:vAlign w:val="center"/>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ºC</w:t>
            </w:r>
          </w:p>
        </w:tc>
      </w:tr>
      <w:tr w:rsidR="00E747C6">
        <w:trPr>
          <w:trHeight w:val="255"/>
        </w:trPr>
        <w:tc>
          <w:tcPr>
            <w:tcW w:w="1728" w:type="dxa"/>
            <w:tcBorders>
              <w:top w:val="single" w:sz="12" w:space="0" w:color="auto"/>
              <w:left w:val="single" w:sz="12" w:space="0" w:color="000000"/>
              <w:bottom w:val="dotted" w:sz="4" w:space="0" w:color="auto"/>
            </w:tcBorders>
            <w:noWrap/>
          </w:tcPr>
          <w:p w:rsidR="00E747C6" w:rsidRDefault="00E747C6" w:rsidP="00E747C6">
            <w:pPr>
              <w:spacing w:line="480" w:lineRule="auto"/>
              <w:jc w:val="center"/>
              <w:rPr>
                <w:rFonts w:ascii="Arial" w:hAnsi="Arial" w:cs="Arial"/>
                <w:sz w:val="20"/>
                <w:szCs w:val="20"/>
              </w:rPr>
            </w:pPr>
            <w:r>
              <w:rPr>
                <w:rFonts w:ascii="Arial" w:hAnsi="Arial" w:cs="Arial"/>
                <w:sz w:val="20"/>
                <w:szCs w:val="20"/>
              </w:rPr>
              <w:t>1150</w:t>
            </w:r>
          </w:p>
        </w:tc>
        <w:tc>
          <w:tcPr>
            <w:tcW w:w="717" w:type="dxa"/>
            <w:tcBorders>
              <w:top w:val="single" w:sz="12" w:space="0" w:color="auto"/>
              <w:bottom w:val="dotted" w:sz="4" w:space="0" w:color="auto"/>
            </w:tcBorders>
            <w:noWrap/>
          </w:tcPr>
          <w:p w:rsidR="00E747C6" w:rsidRDefault="00E747C6" w:rsidP="00E747C6">
            <w:pPr>
              <w:spacing w:line="480" w:lineRule="auto"/>
              <w:jc w:val="center"/>
              <w:rPr>
                <w:rFonts w:ascii="Arial" w:hAnsi="Arial" w:cs="Arial"/>
                <w:sz w:val="20"/>
                <w:szCs w:val="20"/>
              </w:rPr>
            </w:pPr>
            <w:r>
              <w:rPr>
                <w:rFonts w:ascii="Arial" w:hAnsi="Arial" w:cs="Arial"/>
                <w:sz w:val="20"/>
                <w:szCs w:val="20"/>
              </w:rPr>
              <w:t>48,90</w:t>
            </w:r>
          </w:p>
        </w:tc>
        <w:tc>
          <w:tcPr>
            <w:tcW w:w="717" w:type="dxa"/>
            <w:tcBorders>
              <w:top w:val="single" w:sz="12" w:space="0" w:color="auto"/>
              <w:bottom w:val="dotted" w:sz="4" w:space="0" w:color="auto"/>
            </w:tcBorders>
          </w:tcPr>
          <w:p w:rsidR="00E747C6" w:rsidRDefault="00E747C6" w:rsidP="00E747C6">
            <w:pPr>
              <w:spacing w:line="480" w:lineRule="auto"/>
              <w:jc w:val="center"/>
              <w:rPr>
                <w:rFonts w:ascii="Arial" w:hAnsi="Arial" w:cs="Arial"/>
                <w:sz w:val="20"/>
                <w:szCs w:val="20"/>
              </w:rPr>
            </w:pPr>
            <w:r>
              <w:rPr>
                <w:rFonts w:ascii="Arial" w:hAnsi="Arial" w:cs="Arial"/>
                <w:sz w:val="20"/>
                <w:szCs w:val="20"/>
              </w:rPr>
              <w:t>36,25</w:t>
            </w:r>
          </w:p>
        </w:tc>
        <w:tc>
          <w:tcPr>
            <w:tcW w:w="617" w:type="dxa"/>
            <w:tcBorders>
              <w:top w:val="single" w:sz="12" w:space="0" w:color="auto"/>
              <w:bottom w:val="dotted" w:sz="4" w:space="0" w:color="auto"/>
              <w:right w:val="single" w:sz="12" w:space="0" w:color="000000"/>
            </w:tcBorders>
          </w:tcPr>
          <w:p w:rsidR="00E747C6" w:rsidRDefault="00E747C6" w:rsidP="00E747C6">
            <w:pPr>
              <w:spacing w:line="480" w:lineRule="auto"/>
              <w:jc w:val="center"/>
              <w:rPr>
                <w:rFonts w:ascii="Arial" w:hAnsi="Arial" w:cs="Arial"/>
                <w:sz w:val="20"/>
                <w:szCs w:val="20"/>
              </w:rPr>
            </w:pPr>
            <w:r>
              <w:rPr>
                <w:rFonts w:ascii="Arial" w:hAnsi="Arial" w:cs="Arial"/>
                <w:sz w:val="20"/>
                <w:szCs w:val="20"/>
              </w:rPr>
              <w:t>25</w:t>
            </w:r>
          </w:p>
        </w:tc>
      </w:tr>
      <w:tr w:rsidR="00E747C6">
        <w:trPr>
          <w:trHeight w:val="255"/>
        </w:trPr>
        <w:tc>
          <w:tcPr>
            <w:tcW w:w="1728" w:type="dxa"/>
            <w:tcBorders>
              <w:top w:val="dotted" w:sz="4" w:space="0" w:color="auto"/>
              <w:left w:val="single" w:sz="12" w:space="0" w:color="000000"/>
              <w:bottom w:val="dotted" w:sz="4" w:space="0" w:color="auto"/>
            </w:tcBorders>
            <w:noWrap/>
          </w:tcPr>
          <w:p w:rsidR="00E747C6" w:rsidRDefault="00E747C6" w:rsidP="00E747C6">
            <w:pPr>
              <w:spacing w:line="480" w:lineRule="auto"/>
              <w:jc w:val="center"/>
              <w:rPr>
                <w:rFonts w:ascii="Arial" w:hAnsi="Arial" w:cs="Arial"/>
                <w:sz w:val="20"/>
                <w:szCs w:val="20"/>
              </w:rPr>
            </w:pPr>
            <w:r>
              <w:rPr>
                <w:rFonts w:ascii="Arial" w:hAnsi="Arial" w:cs="Arial"/>
                <w:sz w:val="20"/>
                <w:szCs w:val="20"/>
              </w:rPr>
              <w:t>1400</w:t>
            </w:r>
          </w:p>
        </w:tc>
        <w:tc>
          <w:tcPr>
            <w:tcW w:w="717" w:type="dxa"/>
            <w:tcBorders>
              <w:top w:val="dotted" w:sz="4" w:space="0" w:color="auto"/>
              <w:bottom w:val="dotted" w:sz="4" w:space="0" w:color="auto"/>
            </w:tcBorders>
            <w:noWrap/>
          </w:tcPr>
          <w:p w:rsidR="00E747C6" w:rsidRDefault="00E747C6" w:rsidP="00E747C6">
            <w:pPr>
              <w:spacing w:line="480" w:lineRule="auto"/>
              <w:jc w:val="center"/>
              <w:rPr>
                <w:rFonts w:ascii="Arial" w:hAnsi="Arial" w:cs="Arial"/>
                <w:sz w:val="20"/>
                <w:szCs w:val="20"/>
              </w:rPr>
            </w:pPr>
            <w:r>
              <w:rPr>
                <w:rFonts w:ascii="Arial" w:hAnsi="Arial" w:cs="Arial"/>
                <w:sz w:val="20"/>
                <w:szCs w:val="20"/>
              </w:rPr>
              <w:t>48,90</w:t>
            </w:r>
          </w:p>
        </w:tc>
        <w:tc>
          <w:tcPr>
            <w:tcW w:w="717" w:type="dxa"/>
            <w:tcBorders>
              <w:top w:val="dotted" w:sz="4" w:space="0" w:color="auto"/>
              <w:bottom w:val="dotted" w:sz="4" w:space="0" w:color="auto"/>
            </w:tcBorders>
          </w:tcPr>
          <w:p w:rsidR="00E747C6" w:rsidRDefault="00E747C6" w:rsidP="00E747C6">
            <w:pPr>
              <w:spacing w:line="480" w:lineRule="auto"/>
              <w:jc w:val="center"/>
              <w:rPr>
                <w:rFonts w:ascii="Arial" w:hAnsi="Arial" w:cs="Arial"/>
                <w:sz w:val="20"/>
                <w:szCs w:val="20"/>
              </w:rPr>
            </w:pPr>
            <w:r>
              <w:rPr>
                <w:rFonts w:ascii="Arial" w:hAnsi="Arial" w:cs="Arial"/>
                <w:sz w:val="20"/>
                <w:szCs w:val="20"/>
              </w:rPr>
              <w:t>36,00</w:t>
            </w:r>
          </w:p>
        </w:tc>
        <w:tc>
          <w:tcPr>
            <w:tcW w:w="617" w:type="dxa"/>
            <w:tcBorders>
              <w:top w:val="dotted" w:sz="4" w:space="0" w:color="auto"/>
              <w:bottom w:val="dotted" w:sz="4" w:space="0" w:color="auto"/>
              <w:right w:val="single" w:sz="12" w:space="0" w:color="000000"/>
            </w:tcBorders>
          </w:tcPr>
          <w:p w:rsidR="00E747C6" w:rsidRDefault="00E747C6" w:rsidP="00E747C6">
            <w:pPr>
              <w:spacing w:line="480" w:lineRule="auto"/>
              <w:jc w:val="center"/>
              <w:rPr>
                <w:rFonts w:ascii="Arial" w:hAnsi="Arial" w:cs="Arial"/>
                <w:sz w:val="20"/>
                <w:szCs w:val="20"/>
              </w:rPr>
            </w:pPr>
            <w:r>
              <w:rPr>
                <w:rFonts w:ascii="Arial" w:hAnsi="Arial" w:cs="Arial"/>
                <w:sz w:val="20"/>
                <w:szCs w:val="20"/>
              </w:rPr>
              <w:t>25.5</w:t>
            </w:r>
          </w:p>
        </w:tc>
      </w:tr>
      <w:tr w:rsidR="00E747C6">
        <w:trPr>
          <w:trHeight w:val="255"/>
        </w:trPr>
        <w:tc>
          <w:tcPr>
            <w:tcW w:w="1728" w:type="dxa"/>
            <w:tcBorders>
              <w:top w:val="dotted" w:sz="4" w:space="0" w:color="auto"/>
              <w:left w:val="single" w:sz="12" w:space="0" w:color="000000"/>
              <w:bottom w:val="dotted" w:sz="4" w:space="0" w:color="auto"/>
            </w:tcBorders>
            <w:noWrap/>
          </w:tcPr>
          <w:p w:rsidR="00E747C6" w:rsidRDefault="00E747C6" w:rsidP="00E747C6">
            <w:pPr>
              <w:spacing w:line="480" w:lineRule="auto"/>
              <w:jc w:val="center"/>
              <w:rPr>
                <w:rFonts w:ascii="Arial" w:hAnsi="Arial" w:cs="Arial"/>
                <w:sz w:val="20"/>
                <w:szCs w:val="20"/>
              </w:rPr>
            </w:pPr>
            <w:r>
              <w:rPr>
                <w:rFonts w:ascii="Arial" w:hAnsi="Arial" w:cs="Arial"/>
                <w:sz w:val="20"/>
                <w:szCs w:val="20"/>
              </w:rPr>
              <w:t>1600</w:t>
            </w:r>
          </w:p>
        </w:tc>
        <w:tc>
          <w:tcPr>
            <w:tcW w:w="717" w:type="dxa"/>
            <w:tcBorders>
              <w:top w:val="dotted" w:sz="4" w:space="0" w:color="auto"/>
              <w:bottom w:val="dotted" w:sz="4" w:space="0" w:color="auto"/>
            </w:tcBorders>
            <w:noWrap/>
          </w:tcPr>
          <w:p w:rsidR="00E747C6" w:rsidRDefault="00E747C6" w:rsidP="00E747C6">
            <w:pPr>
              <w:spacing w:line="480" w:lineRule="auto"/>
              <w:jc w:val="center"/>
              <w:rPr>
                <w:rFonts w:ascii="Arial" w:hAnsi="Arial" w:cs="Arial"/>
                <w:sz w:val="20"/>
                <w:szCs w:val="20"/>
              </w:rPr>
            </w:pPr>
            <w:r>
              <w:rPr>
                <w:rFonts w:ascii="Arial" w:hAnsi="Arial" w:cs="Arial"/>
                <w:sz w:val="20"/>
                <w:szCs w:val="20"/>
              </w:rPr>
              <w:t>48,90</w:t>
            </w:r>
          </w:p>
        </w:tc>
        <w:tc>
          <w:tcPr>
            <w:tcW w:w="717" w:type="dxa"/>
            <w:tcBorders>
              <w:top w:val="dotted" w:sz="4" w:space="0" w:color="auto"/>
              <w:bottom w:val="dotted" w:sz="4" w:space="0" w:color="auto"/>
            </w:tcBorders>
          </w:tcPr>
          <w:p w:rsidR="00E747C6" w:rsidRDefault="00E747C6" w:rsidP="00E747C6">
            <w:pPr>
              <w:spacing w:line="480" w:lineRule="auto"/>
              <w:jc w:val="center"/>
              <w:rPr>
                <w:rFonts w:ascii="Arial" w:hAnsi="Arial" w:cs="Arial"/>
                <w:sz w:val="20"/>
                <w:szCs w:val="20"/>
              </w:rPr>
            </w:pPr>
            <w:r>
              <w:rPr>
                <w:rFonts w:ascii="Arial" w:hAnsi="Arial" w:cs="Arial"/>
                <w:sz w:val="20"/>
                <w:szCs w:val="20"/>
              </w:rPr>
              <w:t>35,50</w:t>
            </w:r>
          </w:p>
        </w:tc>
        <w:tc>
          <w:tcPr>
            <w:tcW w:w="617" w:type="dxa"/>
            <w:tcBorders>
              <w:top w:val="dotted" w:sz="4" w:space="0" w:color="auto"/>
              <w:bottom w:val="dotted" w:sz="4" w:space="0" w:color="auto"/>
              <w:right w:val="single" w:sz="12" w:space="0" w:color="000000"/>
            </w:tcBorders>
          </w:tcPr>
          <w:p w:rsidR="00E747C6" w:rsidRDefault="00E747C6" w:rsidP="00E747C6">
            <w:pPr>
              <w:spacing w:line="480" w:lineRule="auto"/>
              <w:jc w:val="center"/>
              <w:rPr>
                <w:rFonts w:ascii="Arial" w:hAnsi="Arial" w:cs="Arial"/>
                <w:sz w:val="20"/>
                <w:szCs w:val="20"/>
              </w:rPr>
            </w:pPr>
            <w:r>
              <w:rPr>
                <w:rFonts w:ascii="Arial" w:hAnsi="Arial" w:cs="Arial"/>
                <w:sz w:val="20"/>
                <w:szCs w:val="20"/>
              </w:rPr>
              <w:t>25</w:t>
            </w:r>
          </w:p>
        </w:tc>
      </w:tr>
      <w:tr w:rsidR="00E747C6">
        <w:trPr>
          <w:trHeight w:val="255"/>
        </w:trPr>
        <w:tc>
          <w:tcPr>
            <w:tcW w:w="1728" w:type="dxa"/>
            <w:tcBorders>
              <w:top w:val="dotted" w:sz="4" w:space="0" w:color="auto"/>
              <w:left w:val="single" w:sz="12" w:space="0" w:color="000000"/>
              <w:bottom w:val="dotted" w:sz="4" w:space="0" w:color="auto"/>
            </w:tcBorders>
            <w:noWrap/>
          </w:tcPr>
          <w:p w:rsidR="00E747C6" w:rsidRDefault="00E747C6" w:rsidP="00E747C6">
            <w:pPr>
              <w:spacing w:line="480" w:lineRule="auto"/>
              <w:jc w:val="center"/>
              <w:rPr>
                <w:rFonts w:ascii="Arial" w:hAnsi="Arial" w:cs="Arial"/>
                <w:sz w:val="20"/>
                <w:szCs w:val="20"/>
              </w:rPr>
            </w:pPr>
            <w:r>
              <w:rPr>
                <w:rFonts w:ascii="Arial" w:hAnsi="Arial" w:cs="Arial"/>
                <w:sz w:val="20"/>
                <w:szCs w:val="20"/>
              </w:rPr>
              <w:t>1825</w:t>
            </w:r>
          </w:p>
        </w:tc>
        <w:tc>
          <w:tcPr>
            <w:tcW w:w="717" w:type="dxa"/>
            <w:tcBorders>
              <w:top w:val="dotted" w:sz="4" w:space="0" w:color="auto"/>
              <w:bottom w:val="dotted" w:sz="4" w:space="0" w:color="auto"/>
            </w:tcBorders>
            <w:noWrap/>
          </w:tcPr>
          <w:p w:rsidR="00E747C6" w:rsidRDefault="00E747C6" w:rsidP="00E747C6">
            <w:pPr>
              <w:spacing w:line="480" w:lineRule="auto"/>
              <w:jc w:val="center"/>
              <w:rPr>
                <w:rFonts w:ascii="Arial" w:hAnsi="Arial" w:cs="Arial"/>
                <w:sz w:val="20"/>
                <w:szCs w:val="20"/>
              </w:rPr>
            </w:pPr>
            <w:r>
              <w:rPr>
                <w:rFonts w:ascii="Arial" w:hAnsi="Arial" w:cs="Arial"/>
                <w:sz w:val="20"/>
                <w:szCs w:val="20"/>
              </w:rPr>
              <w:t>48,80</w:t>
            </w:r>
          </w:p>
        </w:tc>
        <w:tc>
          <w:tcPr>
            <w:tcW w:w="717" w:type="dxa"/>
            <w:tcBorders>
              <w:top w:val="dotted" w:sz="4" w:space="0" w:color="auto"/>
              <w:bottom w:val="dotted" w:sz="4" w:space="0" w:color="auto"/>
            </w:tcBorders>
          </w:tcPr>
          <w:p w:rsidR="00E747C6" w:rsidRDefault="00E747C6" w:rsidP="00E747C6">
            <w:pPr>
              <w:spacing w:line="480" w:lineRule="auto"/>
              <w:jc w:val="center"/>
              <w:rPr>
                <w:rFonts w:ascii="Arial" w:hAnsi="Arial" w:cs="Arial"/>
                <w:sz w:val="20"/>
                <w:szCs w:val="20"/>
              </w:rPr>
            </w:pPr>
            <w:r>
              <w:rPr>
                <w:rFonts w:ascii="Arial" w:hAnsi="Arial" w:cs="Arial"/>
                <w:sz w:val="20"/>
                <w:szCs w:val="20"/>
              </w:rPr>
              <w:t>34,50</w:t>
            </w:r>
          </w:p>
        </w:tc>
        <w:tc>
          <w:tcPr>
            <w:tcW w:w="617" w:type="dxa"/>
            <w:tcBorders>
              <w:top w:val="dotted" w:sz="4" w:space="0" w:color="auto"/>
              <w:bottom w:val="dotted" w:sz="4" w:space="0" w:color="auto"/>
              <w:right w:val="single" w:sz="12" w:space="0" w:color="000000"/>
            </w:tcBorders>
          </w:tcPr>
          <w:p w:rsidR="00E747C6" w:rsidRDefault="00E747C6" w:rsidP="00E747C6">
            <w:pPr>
              <w:spacing w:line="480" w:lineRule="auto"/>
              <w:jc w:val="center"/>
              <w:rPr>
                <w:rFonts w:ascii="Arial" w:hAnsi="Arial" w:cs="Arial"/>
                <w:sz w:val="20"/>
                <w:szCs w:val="20"/>
              </w:rPr>
            </w:pPr>
            <w:r>
              <w:rPr>
                <w:rFonts w:ascii="Arial" w:hAnsi="Arial" w:cs="Arial"/>
                <w:sz w:val="20"/>
                <w:szCs w:val="20"/>
              </w:rPr>
              <w:t>25</w:t>
            </w:r>
          </w:p>
        </w:tc>
      </w:tr>
      <w:tr w:rsidR="00E747C6">
        <w:trPr>
          <w:trHeight w:val="270"/>
        </w:trPr>
        <w:tc>
          <w:tcPr>
            <w:tcW w:w="1728" w:type="dxa"/>
            <w:tcBorders>
              <w:top w:val="dotted" w:sz="4" w:space="0" w:color="auto"/>
              <w:left w:val="single" w:sz="12" w:space="0" w:color="000000"/>
              <w:bottom w:val="single" w:sz="12" w:space="0" w:color="000000"/>
            </w:tcBorders>
            <w:noWrap/>
          </w:tcPr>
          <w:p w:rsidR="00E747C6" w:rsidRDefault="00E747C6" w:rsidP="00E747C6">
            <w:pPr>
              <w:spacing w:line="480" w:lineRule="auto"/>
              <w:jc w:val="center"/>
              <w:rPr>
                <w:rFonts w:ascii="Arial" w:hAnsi="Arial" w:cs="Arial"/>
                <w:sz w:val="20"/>
                <w:szCs w:val="20"/>
              </w:rPr>
            </w:pPr>
            <w:r>
              <w:rPr>
                <w:rFonts w:ascii="Arial" w:hAnsi="Arial" w:cs="Arial"/>
                <w:sz w:val="20"/>
                <w:szCs w:val="20"/>
              </w:rPr>
              <w:t>1950</w:t>
            </w:r>
          </w:p>
        </w:tc>
        <w:tc>
          <w:tcPr>
            <w:tcW w:w="717" w:type="dxa"/>
            <w:tcBorders>
              <w:top w:val="dotted" w:sz="4" w:space="0" w:color="auto"/>
              <w:bottom w:val="single" w:sz="12" w:space="0" w:color="000000"/>
            </w:tcBorders>
            <w:noWrap/>
          </w:tcPr>
          <w:p w:rsidR="00E747C6" w:rsidRDefault="00E747C6" w:rsidP="00E747C6">
            <w:pPr>
              <w:spacing w:line="480" w:lineRule="auto"/>
              <w:jc w:val="center"/>
              <w:rPr>
                <w:rFonts w:ascii="Arial" w:hAnsi="Arial" w:cs="Arial"/>
                <w:sz w:val="20"/>
                <w:szCs w:val="20"/>
              </w:rPr>
            </w:pPr>
            <w:r>
              <w:rPr>
                <w:rFonts w:ascii="Arial" w:hAnsi="Arial" w:cs="Arial"/>
                <w:sz w:val="20"/>
                <w:szCs w:val="20"/>
              </w:rPr>
              <w:t>48,80</w:t>
            </w:r>
          </w:p>
        </w:tc>
        <w:tc>
          <w:tcPr>
            <w:tcW w:w="717" w:type="dxa"/>
            <w:tcBorders>
              <w:top w:val="dotted" w:sz="4" w:space="0" w:color="auto"/>
              <w:bottom w:val="single" w:sz="12" w:space="0" w:color="000000"/>
            </w:tcBorders>
          </w:tcPr>
          <w:p w:rsidR="00E747C6" w:rsidRDefault="00E747C6" w:rsidP="00E747C6">
            <w:pPr>
              <w:spacing w:line="480" w:lineRule="auto"/>
              <w:jc w:val="center"/>
              <w:rPr>
                <w:rFonts w:ascii="Arial" w:hAnsi="Arial" w:cs="Arial"/>
                <w:sz w:val="20"/>
                <w:szCs w:val="20"/>
              </w:rPr>
            </w:pPr>
            <w:r>
              <w:rPr>
                <w:rFonts w:ascii="Arial" w:hAnsi="Arial" w:cs="Arial"/>
                <w:sz w:val="20"/>
                <w:szCs w:val="20"/>
              </w:rPr>
              <w:t>34,00</w:t>
            </w:r>
          </w:p>
        </w:tc>
        <w:tc>
          <w:tcPr>
            <w:tcW w:w="617" w:type="dxa"/>
            <w:tcBorders>
              <w:top w:val="dotted" w:sz="4" w:space="0" w:color="auto"/>
              <w:bottom w:val="single" w:sz="12" w:space="0" w:color="000000"/>
              <w:right w:val="single" w:sz="12" w:space="0" w:color="000000"/>
            </w:tcBorders>
          </w:tcPr>
          <w:p w:rsidR="00E747C6" w:rsidRDefault="00E747C6" w:rsidP="00E747C6">
            <w:pPr>
              <w:spacing w:line="480" w:lineRule="auto"/>
              <w:jc w:val="center"/>
              <w:rPr>
                <w:rFonts w:ascii="Arial" w:hAnsi="Arial" w:cs="Arial"/>
                <w:sz w:val="20"/>
                <w:szCs w:val="20"/>
              </w:rPr>
            </w:pPr>
            <w:r>
              <w:rPr>
                <w:rFonts w:ascii="Arial" w:hAnsi="Arial" w:cs="Arial"/>
                <w:sz w:val="20"/>
                <w:szCs w:val="20"/>
              </w:rPr>
              <w:t>25</w:t>
            </w:r>
          </w:p>
        </w:tc>
      </w:tr>
    </w:tbl>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1418"/>
        <w:jc w:val="both"/>
        <w:rPr>
          <w:rFonts w:ascii="Arial" w:hAnsi="Arial" w:cs="Arial"/>
          <w:b/>
        </w:rPr>
      </w:pPr>
    </w:p>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2126" w:firstLine="706"/>
        <w:jc w:val="both"/>
        <w:rPr>
          <w:rFonts w:ascii="Arial" w:hAnsi="Arial" w:cs="Arial"/>
        </w:rPr>
      </w:pPr>
    </w:p>
    <w:p w:rsidR="00EC4EDB" w:rsidRDefault="00EC4EDB" w:rsidP="00E747C6">
      <w:pPr>
        <w:ind w:left="1418"/>
        <w:jc w:val="both"/>
        <w:rPr>
          <w:rFonts w:ascii="Arial" w:hAnsi="Arial" w:cs="Arial"/>
          <w:b/>
        </w:rPr>
      </w:pPr>
    </w:p>
    <w:p w:rsidR="00EC4EDB" w:rsidRDefault="00EC4EDB" w:rsidP="00E747C6">
      <w:pPr>
        <w:ind w:left="1418"/>
        <w:jc w:val="both"/>
        <w:rPr>
          <w:rFonts w:ascii="Arial" w:hAnsi="Arial" w:cs="Arial"/>
          <w:b/>
        </w:rPr>
      </w:pPr>
    </w:p>
    <w:p w:rsidR="00EC4EDB" w:rsidRDefault="00EC4EDB" w:rsidP="00EC4EDB">
      <w:pPr>
        <w:spacing w:line="480" w:lineRule="auto"/>
        <w:ind w:left="1080"/>
        <w:jc w:val="both"/>
        <w:rPr>
          <w:rFonts w:ascii="Arial" w:hAnsi="Arial" w:cs="Arial"/>
        </w:rPr>
      </w:pPr>
      <w:r>
        <w:rPr>
          <w:rFonts w:ascii="Arial" w:hAnsi="Arial" w:cs="Arial"/>
        </w:rPr>
        <w:t xml:space="preserve">Como se puede apreciar en la tabla de datos los valores de temperatura de agua caliente se mantuvieron aproximadamente constante, este valor es </w:t>
      </w:r>
      <w:smartTag w:uri="urn:schemas-microsoft-com:office:smarttags" w:element="metricconverter">
        <w:smartTagPr>
          <w:attr w:name="ProductID" w:val="48.9 ﾺC"/>
        </w:smartTagPr>
        <w:r>
          <w:rPr>
            <w:rFonts w:ascii="Arial" w:hAnsi="Arial" w:cs="Arial"/>
          </w:rPr>
          <w:t>48.9 ºC</w:t>
        </w:r>
      </w:smartTag>
      <w:r>
        <w:rPr>
          <w:rFonts w:ascii="Arial" w:hAnsi="Arial" w:cs="Arial"/>
        </w:rPr>
        <w:t xml:space="preserve">; de la misma manera el valor del </w:t>
      </w:r>
      <w:r>
        <w:rPr>
          <w:rFonts w:ascii="Arial" w:hAnsi="Arial" w:cs="Arial"/>
        </w:rPr>
        <w:lastRenderedPageBreak/>
        <w:t xml:space="preserve">reservorio de agua fría varía dependiendo de la velocidad del aire, el mayor enfriamiento sucede cuando el valor de la velocidad alcanza un valor de 1950 ft/min, el valor de  temperatura en el reservorio de agua fría que se logra obtener con esta velocidad del aire es de </w:t>
      </w:r>
      <w:smartTag w:uri="urn:schemas-microsoft-com:office:smarttags" w:element="metricconverter">
        <w:smartTagPr>
          <w:attr w:name="ProductID" w:val="34 ﾺC"/>
        </w:smartTagPr>
        <w:r>
          <w:rPr>
            <w:rFonts w:ascii="Arial" w:hAnsi="Arial" w:cs="Arial"/>
          </w:rPr>
          <w:t>34 ºC</w:t>
        </w:r>
      </w:smartTag>
      <w:r>
        <w:rPr>
          <w:rFonts w:ascii="Arial" w:hAnsi="Arial" w:cs="Arial"/>
        </w:rPr>
        <w:t xml:space="preserve">. </w:t>
      </w:r>
    </w:p>
    <w:p w:rsidR="00EC4EDB" w:rsidRDefault="00EC4EDB" w:rsidP="00E747C6">
      <w:pPr>
        <w:tabs>
          <w:tab w:val="left" w:pos="2520"/>
        </w:tabs>
        <w:ind w:left="2520" w:firstLine="1"/>
        <w:jc w:val="both"/>
        <w:rPr>
          <w:rFonts w:ascii="Arial" w:hAnsi="Arial" w:cs="Arial"/>
        </w:rPr>
      </w:pPr>
    </w:p>
    <w:p w:rsidR="00E747C6" w:rsidRDefault="00E747C6" w:rsidP="00EC4EDB">
      <w:pPr>
        <w:tabs>
          <w:tab w:val="left" w:pos="2520"/>
        </w:tabs>
        <w:spacing w:line="480" w:lineRule="auto"/>
        <w:ind w:left="2520" w:firstLine="1"/>
        <w:jc w:val="both"/>
        <w:rPr>
          <w:rFonts w:ascii="Arial" w:hAnsi="Arial" w:cs="Arial"/>
        </w:rPr>
      </w:pPr>
    </w:p>
    <w:p w:rsidR="00EC4EDB" w:rsidRDefault="00EC4EDB" w:rsidP="00E747C6">
      <w:pPr>
        <w:tabs>
          <w:tab w:val="left" w:pos="1080"/>
        </w:tabs>
        <w:spacing w:line="480" w:lineRule="auto"/>
        <w:ind w:left="1080" w:firstLine="1"/>
        <w:jc w:val="both"/>
        <w:rPr>
          <w:rFonts w:ascii="Arial" w:hAnsi="Arial" w:cs="Arial"/>
        </w:rPr>
      </w:pPr>
      <w:r>
        <w:rPr>
          <w:rFonts w:ascii="Arial" w:hAnsi="Arial" w:cs="Arial"/>
        </w:rPr>
        <w:t xml:space="preserve">En la segunda recolección de datos térmicos los valores de flujo másico de agua por unidad de área fueron de 5.38 </w:t>
      </w:r>
      <w:r w:rsidRPr="00E637FB">
        <w:rPr>
          <w:rFonts w:ascii="Arial" w:hAnsi="Arial" w:cs="Arial"/>
          <w:sz w:val="20"/>
          <w:szCs w:val="20"/>
        </w:rPr>
        <w:t>Kg</w:t>
      </w:r>
      <w:r>
        <w:rPr>
          <w:rFonts w:ascii="Arial" w:hAnsi="Arial" w:cs="Arial"/>
          <w:sz w:val="20"/>
          <w:szCs w:val="20"/>
        </w:rPr>
        <w:t>/s</w:t>
      </w:r>
      <w:r w:rsidRPr="00E637FB">
        <w:rPr>
          <w:rFonts w:ascii="Arial" w:hAnsi="Arial" w:cs="Arial"/>
          <w:sz w:val="20"/>
          <w:szCs w:val="20"/>
        </w:rPr>
        <w:t>m</w:t>
      </w:r>
      <w:r w:rsidRPr="00E637FB">
        <w:rPr>
          <w:rFonts w:ascii="Arial" w:hAnsi="Arial" w:cs="Arial"/>
          <w:sz w:val="20"/>
          <w:szCs w:val="20"/>
          <w:vertAlign w:val="superscript"/>
        </w:rPr>
        <w:t>2</w:t>
      </w:r>
      <w:r>
        <w:rPr>
          <w:rFonts w:ascii="Arial" w:hAnsi="Arial" w:cs="Arial"/>
        </w:rPr>
        <w:t xml:space="preserve"> estos valores estuvieron recolectados con una altura  de relleno de un metro.</w:t>
      </w:r>
    </w:p>
    <w:p w:rsidR="00EC4EDB" w:rsidRPr="00E747C6" w:rsidRDefault="00EC4EDB" w:rsidP="00EC4EDB">
      <w:pPr>
        <w:ind w:left="1418"/>
        <w:jc w:val="both"/>
        <w:rPr>
          <w:rFonts w:ascii="Arial" w:hAnsi="Arial" w:cs="Arial"/>
          <w:b/>
        </w:rPr>
      </w:pPr>
    </w:p>
    <w:p w:rsidR="00EC4EDB" w:rsidRPr="00E747C6" w:rsidRDefault="00EC4EDB" w:rsidP="00E747C6">
      <w:pPr>
        <w:ind w:left="2544"/>
        <w:jc w:val="both"/>
        <w:rPr>
          <w:rFonts w:ascii="Arial" w:hAnsi="Arial" w:cs="Arial"/>
          <w:b/>
        </w:rPr>
      </w:pPr>
      <w:r w:rsidRPr="00E747C6">
        <w:rPr>
          <w:rFonts w:ascii="Arial" w:hAnsi="Arial" w:cs="Arial"/>
          <w:b/>
        </w:rPr>
        <w:t xml:space="preserve">                       TABLA 17</w:t>
      </w:r>
    </w:p>
    <w:p w:rsidR="00EC4EDB" w:rsidRPr="00E747C6" w:rsidRDefault="00EC4EDB" w:rsidP="00E747C6">
      <w:pPr>
        <w:ind w:left="2544"/>
        <w:jc w:val="both"/>
        <w:rPr>
          <w:rFonts w:ascii="Arial" w:hAnsi="Arial" w:cs="Arial"/>
          <w:b/>
        </w:rPr>
      </w:pPr>
    </w:p>
    <w:p w:rsidR="00EC4EDB" w:rsidRPr="00E747C6" w:rsidRDefault="00EC4EDB" w:rsidP="00E747C6">
      <w:pPr>
        <w:ind w:left="2544"/>
        <w:jc w:val="both"/>
        <w:rPr>
          <w:rFonts w:ascii="Arial" w:hAnsi="Arial" w:cs="Arial"/>
          <w:b/>
        </w:rPr>
      </w:pPr>
    </w:p>
    <w:p w:rsidR="00EC4EDB" w:rsidRPr="00E747C6" w:rsidRDefault="00EC4EDB" w:rsidP="00E747C6">
      <w:pPr>
        <w:ind w:left="2544"/>
        <w:jc w:val="center"/>
        <w:rPr>
          <w:rFonts w:ascii="Arial" w:hAnsi="Arial" w:cs="Arial"/>
          <w:b/>
        </w:rPr>
      </w:pPr>
    </w:p>
    <w:p w:rsidR="00EC4EDB" w:rsidRPr="00E747C6" w:rsidRDefault="00EC4EDB" w:rsidP="00E747C6">
      <w:pPr>
        <w:ind w:left="1080"/>
        <w:jc w:val="center"/>
        <w:rPr>
          <w:rFonts w:ascii="Arial" w:hAnsi="Arial" w:cs="Arial"/>
          <w:b/>
        </w:rPr>
      </w:pPr>
      <w:r w:rsidRPr="00E747C6">
        <w:rPr>
          <w:rFonts w:ascii="Arial" w:hAnsi="Arial" w:cs="Arial"/>
          <w:b/>
        </w:rPr>
        <w:t>VELOCIDADES DEL AIRE, TEMPERATURA DE INGRESO Y SALIDA DEL AGUA Y TEMPERATURA DE  BULBO HÚMEDO, SEGUNDA TOMA.</w:t>
      </w:r>
    </w:p>
    <w:p w:rsidR="00EC4EDB" w:rsidRDefault="00EC4EDB" w:rsidP="00EC4EDB">
      <w:pPr>
        <w:tabs>
          <w:tab w:val="left" w:pos="1080"/>
        </w:tabs>
        <w:spacing w:line="480" w:lineRule="auto"/>
        <w:ind w:left="1080" w:firstLine="1"/>
        <w:jc w:val="both"/>
        <w:rPr>
          <w:rFonts w:ascii="Arial" w:hAnsi="Arial" w:cs="Arial"/>
        </w:rPr>
      </w:pPr>
    </w:p>
    <w:tbl>
      <w:tblPr>
        <w:tblpPr w:leftFromText="141" w:rightFromText="141" w:vertAnchor="text" w:horzAnchor="page" w:tblpX="5079" w:tblpY="86"/>
        <w:tblW w:w="3816" w:type="dxa"/>
        <w:tblCellMar>
          <w:left w:w="70" w:type="dxa"/>
          <w:right w:w="70" w:type="dxa"/>
        </w:tblCellMar>
        <w:tblLook w:val="0000"/>
      </w:tblPr>
      <w:tblGrid>
        <w:gridCol w:w="1560"/>
        <w:gridCol w:w="752"/>
        <w:gridCol w:w="752"/>
        <w:gridCol w:w="752"/>
      </w:tblGrid>
      <w:tr w:rsidR="00E747C6">
        <w:trPr>
          <w:trHeight w:val="270"/>
        </w:trPr>
        <w:tc>
          <w:tcPr>
            <w:tcW w:w="1560" w:type="dxa"/>
            <w:tcBorders>
              <w:top w:val="single" w:sz="12" w:space="0" w:color="auto"/>
              <w:left w:val="single" w:sz="12" w:space="0" w:color="auto"/>
              <w:bottom w:val="single" w:sz="12" w:space="0" w:color="auto"/>
              <w:right w:val="single" w:sz="12" w:space="0" w:color="auto"/>
            </w:tcBorders>
            <w:noWrap/>
            <w:vAlign w:val="center"/>
          </w:tcPr>
          <w:p w:rsidR="00E747C6" w:rsidRDefault="00E747C6" w:rsidP="00E747C6">
            <w:pPr>
              <w:jc w:val="center"/>
              <w:rPr>
                <w:rFonts w:ascii="Arial" w:hAnsi="Arial" w:cs="Arial"/>
                <w:sz w:val="20"/>
                <w:szCs w:val="20"/>
              </w:rPr>
            </w:pPr>
            <w:r>
              <w:rPr>
                <w:rFonts w:ascii="Arial" w:hAnsi="Arial" w:cs="Arial"/>
                <w:sz w:val="20"/>
                <w:szCs w:val="20"/>
              </w:rPr>
              <w:t>velocidad aire</w:t>
            </w:r>
          </w:p>
        </w:tc>
        <w:tc>
          <w:tcPr>
            <w:tcW w:w="752" w:type="dxa"/>
            <w:tcBorders>
              <w:top w:val="single" w:sz="12" w:space="0" w:color="auto"/>
              <w:left w:val="single" w:sz="12" w:space="0" w:color="auto"/>
              <w:bottom w:val="single" w:sz="12" w:space="0" w:color="auto"/>
              <w:right w:val="single" w:sz="12" w:space="0" w:color="auto"/>
            </w:tcBorders>
            <w:noWrap/>
            <w:vAlign w:val="center"/>
          </w:tcPr>
          <w:p w:rsidR="00E747C6" w:rsidRDefault="00E747C6" w:rsidP="00E747C6">
            <w:pPr>
              <w:jc w:val="center"/>
              <w:rPr>
                <w:rFonts w:ascii="Arial" w:hAnsi="Arial" w:cs="Arial"/>
                <w:sz w:val="20"/>
                <w:szCs w:val="20"/>
                <w:lang w:val="en-US"/>
              </w:rPr>
            </w:pPr>
            <w:r>
              <w:rPr>
                <w:rFonts w:ascii="Arial" w:hAnsi="Arial" w:cs="Arial"/>
                <w:sz w:val="20"/>
                <w:szCs w:val="20"/>
                <w:lang w:val="en-US"/>
              </w:rPr>
              <w:t>T1</w:t>
            </w:r>
          </w:p>
        </w:tc>
        <w:tc>
          <w:tcPr>
            <w:tcW w:w="752" w:type="dxa"/>
            <w:tcBorders>
              <w:top w:val="single" w:sz="12" w:space="0" w:color="auto"/>
              <w:left w:val="single" w:sz="12" w:space="0" w:color="auto"/>
              <w:bottom w:val="single" w:sz="12" w:space="0" w:color="auto"/>
              <w:right w:val="single" w:sz="12" w:space="0" w:color="auto"/>
            </w:tcBorders>
            <w:noWrap/>
            <w:vAlign w:val="center"/>
          </w:tcPr>
          <w:p w:rsidR="00E747C6" w:rsidRDefault="00E747C6" w:rsidP="00E747C6">
            <w:pPr>
              <w:jc w:val="center"/>
              <w:rPr>
                <w:rFonts w:ascii="Arial" w:hAnsi="Arial" w:cs="Arial"/>
                <w:sz w:val="20"/>
                <w:szCs w:val="20"/>
                <w:lang w:val="en-US"/>
              </w:rPr>
            </w:pPr>
            <w:r>
              <w:rPr>
                <w:rFonts w:ascii="Arial" w:hAnsi="Arial" w:cs="Arial"/>
                <w:sz w:val="20"/>
                <w:szCs w:val="20"/>
                <w:lang w:val="en-US"/>
              </w:rPr>
              <w:t>T2</w:t>
            </w:r>
          </w:p>
        </w:tc>
        <w:tc>
          <w:tcPr>
            <w:tcW w:w="752" w:type="dxa"/>
            <w:tcBorders>
              <w:top w:val="single" w:sz="12" w:space="0" w:color="auto"/>
              <w:left w:val="single" w:sz="12" w:space="0" w:color="auto"/>
              <w:bottom w:val="single" w:sz="12" w:space="0" w:color="auto"/>
              <w:right w:val="single" w:sz="12" w:space="0" w:color="auto"/>
            </w:tcBorders>
            <w:vAlign w:val="center"/>
          </w:tcPr>
          <w:p w:rsidR="00E747C6" w:rsidRDefault="00E747C6" w:rsidP="00E747C6">
            <w:pPr>
              <w:jc w:val="center"/>
              <w:rPr>
                <w:rFonts w:ascii="Arial" w:hAnsi="Arial" w:cs="Arial"/>
                <w:sz w:val="20"/>
                <w:szCs w:val="20"/>
                <w:lang w:val="en-US"/>
              </w:rPr>
            </w:pPr>
            <w:r>
              <w:rPr>
                <w:rFonts w:ascii="Arial" w:hAnsi="Arial" w:cs="Arial"/>
                <w:sz w:val="20"/>
                <w:szCs w:val="20"/>
                <w:lang w:val="en-US"/>
              </w:rPr>
              <w:t>Tbh</w:t>
            </w:r>
          </w:p>
        </w:tc>
      </w:tr>
      <w:tr w:rsidR="00E747C6">
        <w:trPr>
          <w:trHeight w:val="270"/>
        </w:trPr>
        <w:tc>
          <w:tcPr>
            <w:tcW w:w="1560" w:type="dxa"/>
            <w:tcBorders>
              <w:top w:val="single" w:sz="12" w:space="0" w:color="auto"/>
              <w:left w:val="single" w:sz="12" w:space="0" w:color="auto"/>
              <w:bottom w:val="single" w:sz="12" w:space="0" w:color="auto"/>
              <w:right w:val="single" w:sz="12" w:space="0" w:color="auto"/>
            </w:tcBorders>
            <w:noWrap/>
            <w:vAlign w:val="bottom"/>
          </w:tcPr>
          <w:p w:rsidR="00E747C6" w:rsidRDefault="00E747C6" w:rsidP="00E747C6">
            <w:pPr>
              <w:jc w:val="center"/>
              <w:rPr>
                <w:rFonts w:ascii="Arial" w:hAnsi="Arial" w:cs="Arial"/>
                <w:sz w:val="20"/>
                <w:szCs w:val="20"/>
                <w:lang w:val="en-US"/>
              </w:rPr>
            </w:pPr>
            <w:r>
              <w:rPr>
                <w:rFonts w:ascii="Arial" w:hAnsi="Arial" w:cs="Arial"/>
                <w:sz w:val="20"/>
                <w:szCs w:val="20"/>
                <w:lang w:val="en-US"/>
              </w:rPr>
              <w:t>ft/min.</w:t>
            </w:r>
          </w:p>
        </w:tc>
        <w:tc>
          <w:tcPr>
            <w:tcW w:w="752" w:type="dxa"/>
            <w:tcBorders>
              <w:top w:val="single" w:sz="12" w:space="0" w:color="auto"/>
              <w:left w:val="single" w:sz="12" w:space="0" w:color="auto"/>
              <w:bottom w:val="single" w:sz="12" w:space="0" w:color="auto"/>
              <w:right w:val="single" w:sz="12" w:space="0" w:color="auto"/>
            </w:tcBorders>
            <w:noWrap/>
            <w:vAlign w:val="bottom"/>
          </w:tcPr>
          <w:p w:rsidR="00E747C6" w:rsidRDefault="00E747C6" w:rsidP="00E747C6">
            <w:pPr>
              <w:jc w:val="center"/>
              <w:rPr>
                <w:rFonts w:ascii="Arial" w:hAnsi="Arial" w:cs="Arial"/>
                <w:sz w:val="20"/>
                <w:szCs w:val="20"/>
                <w:lang w:val="en-US"/>
              </w:rPr>
            </w:pPr>
            <w:r>
              <w:rPr>
                <w:rFonts w:ascii="Arial" w:hAnsi="Arial" w:cs="Arial"/>
                <w:sz w:val="20"/>
                <w:szCs w:val="20"/>
                <w:lang w:val="en-US"/>
              </w:rPr>
              <w:t>ºC.</w:t>
            </w:r>
          </w:p>
        </w:tc>
        <w:tc>
          <w:tcPr>
            <w:tcW w:w="752" w:type="dxa"/>
            <w:tcBorders>
              <w:top w:val="single" w:sz="12" w:space="0" w:color="auto"/>
              <w:left w:val="single" w:sz="12" w:space="0" w:color="auto"/>
              <w:bottom w:val="single" w:sz="12" w:space="0" w:color="auto"/>
              <w:right w:val="single" w:sz="12" w:space="0" w:color="auto"/>
            </w:tcBorders>
            <w:noWrap/>
            <w:vAlign w:val="bottom"/>
          </w:tcPr>
          <w:p w:rsidR="00E747C6" w:rsidRDefault="00E747C6" w:rsidP="00E747C6">
            <w:pPr>
              <w:jc w:val="center"/>
              <w:rPr>
                <w:rFonts w:ascii="Arial" w:hAnsi="Arial" w:cs="Arial"/>
                <w:sz w:val="20"/>
                <w:szCs w:val="20"/>
                <w:lang w:val="en-US"/>
              </w:rPr>
            </w:pPr>
            <w:r>
              <w:rPr>
                <w:rFonts w:ascii="Arial" w:hAnsi="Arial" w:cs="Arial"/>
                <w:sz w:val="20"/>
                <w:szCs w:val="20"/>
                <w:lang w:val="en-US"/>
              </w:rPr>
              <w:t>ºC</w:t>
            </w:r>
          </w:p>
        </w:tc>
        <w:tc>
          <w:tcPr>
            <w:tcW w:w="752" w:type="dxa"/>
            <w:tcBorders>
              <w:top w:val="single" w:sz="12" w:space="0" w:color="auto"/>
              <w:left w:val="single" w:sz="12" w:space="0" w:color="auto"/>
              <w:bottom w:val="single" w:sz="12" w:space="0" w:color="auto"/>
              <w:right w:val="single" w:sz="12" w:space="0" w:color="auto"/>
            </w:tcBorders>
            <w:vAlign w:val="center"/>
          </w:tcPr>
          <w:p w:rsidR="00E747C6" w:rsidRDefault="00E747C6" w:rsidP="00E747C6">
            <w:pPr>
              <w:jc w:val="center"/>
              <w:rPr>
                <w:rFonts w:ascii="Arial" w:hAnsi="Arial" w:cs="Arial"/>
                <w:sz w:val="20"/>
                <w:szCs w:val="20"/>
                <w:lang w:val="en-US"/>
              </w:rPr>
            </w:pPr>
            <w:r>
              <w:rPr>
                <w:rFonts w:ascii="Arial" w:hAnsi="Arial" w:cs="Arial"/>
                <w:sz w:val="20"/>
                <w:szCs w:val="20"/>
                <w:lang w:val="en-US"/>
              </w:rPr>
              <w:t>ºC</w:t>
            </w:r>
          </w:p>
        </w:tc>
      </w:tr>
      <w:tr w:rsidR="00E747C6">
        <w:trPr>
          <w:trHeight w:val="255"/>
        </w:trPr>
        <w:tc>
          <w:tcPr>
            <w:tcW w:w="1560" w:type="dxa"/>
            <w:tcBorders>
              <w:top w:val="single" w:sz="12" w:space="0" w:color="auto"/>
              <w:left w:val="single" w:sz="12" w:space="0" w:color="auto"/>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1150</w:t>
            </w:r>
          </w:p>
        </w:tc>
        <w:tc>
          <w:tcPr>
            <w:tcW w:w="752" w:type="dxa"/>
            <w:tcBorders>
              <w:top w:val="single" w:sz="12" w:space="0" w:color="auto"/>
              <w:left w:val="nil"/>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45,50</w:t>
            </w:r>
          </w:p>
        </w:tc>
        <w:tc>
          <w:tcPr>
            <w:tcW w:w="752" w:type="dxa"/>
            <w:tcBorders>
              <w:top w:val="single" w:sz="12" w:space="0" w:color="auto"/>
              <w:left w:val="nil"/>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35,50</w:t>
            </w:r>
          </w:p>
        </w:tc>
        <w:tc>
          <w:tcPr>
            <w:tcW w:w="752" w:type="dxa"/>
            <w:tcBorders>
              <w:top w:val="single" w:sz="12" w:space="0" w:color="auto"/>
              <w:left w:val="nil"/>
              <w:bottom w:val="single" w:sz="4" w:space="0" w:color="auto"/>
              <w:right w:val="single" w:sz="12" w:space="0" w:color="auto"/>
            </w:tcBorders>
            <w:vAlign w:val="center"/>
          </w:tcPr>
          <w:p w:rsidR="00E747C6" w:rsidRDefault="00E747C6" w:rsidP="00E747C6">
            <w:pPr>
              <w:jc w:val="center"/>
              <w:rPr>
                <w:rFonts w:ascii="Arial" w:hAnsi="Arial" w:cs="Arial"/>
                <w:sz w:val="20"/>
                <w:szCs w:val="20"/>
              </w:rPr>
            </w:pPr>
            <w:r>
              <w:rPr>
                <w:rFonts w:ascii="Arial" w:hAnsi="Arial" w:cs="Arial"/>
                <w:sz w:val="20"/>
                <w:szCs w:val="20"/>
              </w:rPr>
              <w:t>25</w:t>
            </w:r>
          </w:p>
        </w:tc>
      </w:tr>
      <w:tr w:rsidR="00E747C6">
        <w:trPr>
          <w:trHeight w:val="255"/>
        </w:trPr>
        <w:tc>
          <w:tcPr>
            <w:tcW w:w="1560" w:type="dxa"/>
            <w:tcBorders>
              <w:top w:val="nil"/>
              <w:left w:val="single" w:sz="12" w:space="0" w:color="auto"/>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1300</w:t>
            </w:r>
          </w:p>
        </w:tc>
        <w:tc>
          <w:tcPr>
            <w:tcW w:w="752" w:type="dxa"/>
            <w:tcBorders>
              <w:top w:val="nil"/>
              <w:left w:val="nil"/>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45,50</w:t>
            </w:r>
          </w:p>
        </w:tc>
        <w:tc>
          <w:tcPr>
            <w:tcW w:w="752" w:type="dxa"/>
            <w:tcBorders>
              <w:top w:val="nil"/>
              <w:left w:val="nil"/>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35,40</w:t>
            </w:r>
          </w:p>
        </w:tc>
        <w:tc>
          <w:tcPr>
            <w:tcW w:w="752" w:type="dxa"/>
            <w:tcBorders>
              <w:top w:val="nil"/>
              <w:left w:val="nil"/>
              <w:bottom w:val="single" w:sz="4" w:space="0" w:color="auto"/>
              <w:right w:val="single" w:sz="12" w:space="0" w:color="auto"/>
            </w:tcBorders>
            <w:vAlign w:val="center"/>
          </w:tcPr>
          <w:p w:rsidR="00E747C6" w:rsidRDefault="00E747C6" w:rsidP="00E747C6">
            <w:pPr>
              <w:jc w:val="center"/>
              <w:rPr>
                <w:rFonts w:ascii="Arial" w:hAnsi="Arial" w:cs="Arial"/>
                <w:sz w:val="20"/>
                <w:szCs w:val="20"/>
              </w:rPr>
            </w:pPr>
            <w:r>
              <w:rPr>
                <w:rFonts w:ascii="Arial" w:hAnsi="Arial" w:cs="Arial"/>
                <w:sz w:val="20"/>
                <w:szCs w:val="20"/>
              </w:rPr>
              <w:t>25</w:t>
            </w:r>
          </w:p>
        </w:tc>
      </w:tr>
      <w:tr w:rsidR="00E747C6">
        <w:trPr>
          <w:trHeight w:val="255"/>
        </w:trPr>
        <w:tc>
          <w:tcPr>
            <w:tcW w:w="1560" w:type="dxa"/>
            <w:tcBorders>
              <w:top w:val="nil"/>
              <w:left w:val="single" w:sz="12" w:space="0" w:color="auto"/>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1525</w:t>
            </w:r>
          </w:p>
        </w:tc>
        <w:tc>
          <w:tcPr>
            <w:tcW w:w="752" w:type="dxa"/>
            <w:tcBorders>
              <w:top w:val="nil"/>
              <w:left w:val="nil"/>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45,50</w:t>
            </w:r>
          </w:p>
        </w:tc>
        <w:tc>
          <w:tcPr>
            <w:tcW w:w="752" w:type="dxa"/>
            <w:tcBorders>
              <w:top w:val="nil"/>
              <w:left w:val="nil"/>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35,00</w:t>
            </w:r>
          </w:p>
        </w:tc>
        <w:tc>
          <w:tcPr>
            <w:tcW w:w="752" w:type="dxa"/>
            <w:tcBorders>
              <w:top w:val="nil"/>
              <w:left w:val="nil"/>
              <w:bottom w:val="single" w:sz="4" w:space="0" w:color="auto"/>
              <w:right w:val="single" w:sz="12" w:space="0" w:color="auto"/>
            </w:tcBorders>
            <w:vAlign w:val="center"/>
          </w:tcPr>
          <w:p w:rsidR="00E747C6" w:rsidRDefault="00E747C6" w:rsidP="00E747C6">
            <w:pPr>
              <w:jc w:val="center"/>
              <w:rPr>
                <w:rFonts w:ascii="Arial" w:hAnsi="Arial" w:cs="Arial"/>
                <w:sz w:val="20"/>
                <w:szCs w:val="20"/>
              </w:rPr>
            </w:pPr>
            <w:r>
              <w:rPr>
                <w:rFonts w:ascii="Arial" w:hAnsi="Arial" w:cs="Arial"/>
                <w:sz w:val="20"/>
                <w:szCs w:val="20"/>
              </w:rPr>
              <w:t>25</w:t>
            </w:r>
          </w:p>
        </w:tc>
      </w:tr>
      <w:tr w:rsidR="00E747C6">
        <w:trPr>
          <w:trHeight w:val="255"/>
        </w:trPr>
        <w:tc>
          <w:tcPr>
            <w:tcW w:w="1560" w:type="dxa"/>
            <w:tcBorders>
              <w:top w:val="nil"/>
              <w:left w:val="single" w:sz="12" w:space="0" w:color="auto"/>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1665</w:t>
            </w:r>
          </w:p>
        </w:tc>
        <w:tc>
          <w:tcPr>
            <w:tcW w:w="752" w:type="dxa"/>
            <w:tcBorders>
              <w:top w:val="nil"/>
              <w:left w:val="nil"/>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45,25</w:t>
            </w:r>
          </w:p>
        </w:tc>
        <w:tc>
          <w:tcPr>
            <w:tcW w:w="752" w:type="dxa"/>
            <w:tcBorders>
              <w:top w:val="nil"/>
              <w:left w:val="nil"/>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34,90</w:t>
            </w:r>
          </w:p>
        </w:tc>
        <w:tc>
          <w:tcPr>
            <w:tcW w:w="752" w:type="dxa"/>
            <w:tcBorders>
              <w:top w:val="nil"/>
              <w:left w:val="nil"/>
              <w:bottom w:val="single" w:sz="4" w:space="0" w:color="auto"/>
              <w:right w:val="single" w:sz="12" w:space="0" w:color="auto"/>
            </w:tcBorders>
            <w:vAlign w:val="center"/>
          </w:tcPr>
          <w:p w:rsidR="00E747C6" w:rsidRDefault="00E747C6" w:rsidP="00E747C6">
            <w:pPr>
              <w:jc w:val="center"/>
              <w:rPr>
                <w:rFonts w:ascii="Arial" w:hAnsi="Arial" w:cs="Arial"/>
                <w:sz w:val="20"/>
                <w:szCs w:val="20"/>
              </w:rPr>
            </w:pPr>
            <w:r>
              <w:rPr>
                <w:rFonts w:ascii="Arial" w:hAnsi="Arial" w:cs="Arial"/>
                <w:sz w:val="20"/>
                <w:szCs w:val="20"/>
              </w:rPr>
              <w:t>25</w:t>
            </w:r>
          </w:p>
        </w:tc>
      </w:tr>
      <w:tr w:rsidR="00E747C6">
        <w:trPr>
          <w:trHeight w:val="270"/>
        </w:trPr>
        <w:tc>
          <w:tcPr>
            <w:tcW w:w="1560" w:type="dxa"/>
            <w:tcBorders>
              <w:top w:val="nil"/>
              <w:left w:val="single" w:sz="12" w:space="0" w:color="auto"/>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1850</w:t>
            </w:r>
          </w:p>
        </w:tc>
        <w:tc>
          <w:tcPr>
            <w:tcW w:w="752" w:type="dxa"/>
            <w:tcBorders>
              <w:top w:val="nil"/>
              <w:left w:val="nil"/>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45,25</w:t>
            </w:r>
          </w:p>
        </w:tc>
        <w:tc>
          <w:tcPr>
            <w:tcW w:w="752" w:type="dxa"/>
            <w:tcBorders>
              <w:top w:val="nil"/>
              <w:left w:val="nil"/>
              <w:bottom w:val="single" w:sz="4"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34,50</w:t>
            </w:r>
          </w:p>
        </w:tc>
        <w:tc>
          <w:tcPr>
            <w:tcW w:w="752" w:type="dxa"/>
            <w:tcBorders>
              <w:top w:val="nil"/>
              <w:left w:val="nil"/>
              <w:bottom w:val="single" w:sz="4" w:space="0" w:color="auto"/>
              <w:right w:val="single" w:sz="12" w:space="0" w:color="auto"/>
            </w:tcBorders>
            <w:vAlign w:val="center"/>
          </w:tcPr>
          <w:p w:rsidR="00E747C6" w:rsidRDefault="00E747C6" w:rsidP="00E747C6">
            <w:pPr>
              <w:jc w:val="center"/>
              <w:rPr>
                <w:rFonts w:ascii="Arial" w:hAnsi="Arial" w:cs="Arial"/>
                <w:sz w:val="20"/>
                <w:szCs w:val="20"/>
              </w:rPr>
            </w:pPr>
            <w:r>
              <w:rPr>
                <w:rFonts w:ascii="Arial" w:hAnsi="Arial" w:cs="Arial"/>
                <w:sz w:val="20"/>
                <w:szCs w:val="20"/>
              </w:rPr>
              <w:t>25</w:t>
            </w:r>
          </w:p>
        </w:tc>
      </w:tr>
      <w:tr w:rsidR="00E747C6">
        <w:trPr>
          <w:trHeight w:val="270"/>
        </w:trPr>
        <w:tc>
          <w:tcPr>
            <w:tcW w:w="1560" w:type="dxa"/>
            <w:tcBorders>
              <w:top w:val="nil"/>
              <w:left w:val="single" w:sz="12" w:space="0" w:color="auto"/>
              <w:bottom w:val="single" w:sz="12"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1950</w:t>
            </w:r>
          </w:p>
        </w:tc>
        <w:tc>
          <w:tcPr>
            <w:tcW w:w="752" w:type="dxa"/>
            <w:tcBorders>
              <w:top w:val="nil"/>
              <w:left w:val="nil"/>
              <w:bottom w:val="single" w:sz="12"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45,25</w:t>
            </w:r>
          </w:p>
        </w:tc>
        <w:tc>
          <w:tcPr>
            <w:tcW w:w="752" w:type="dxa"/>
            <w:tcBorders>
              <w:top w:val="nil"/>
              <w:left w:val="nil"/>
              <w:bottom w:val="single" w:sz="12" w:space="0" w:color="auto"/>
              <w:right w:val="single" w:sz="4"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33,00</w:t>
            </w:r>
          </w:p>
        </w:tc>
        <w:tc>
          <w:tcPr>
            <w:tcW w:w="752" w:type="dxa"/>
            <w:tcBorders>
              <w:top w:val="nil"/>
              <w:left w:val="nil"/>
              <w:bottom w:val="single" w:sz="12" w:space="0" w:color="auto"/>
              <w:right w:val="single" w:sz="12" w:space="0" w:color="auto"/>
            </w:tcBorders>
          </w:tcPr>
          <w:p w:rsidR="00E747C6" w:rsidRDefault="00E747C6" w:rsidP="00E747C6">
            <w:pPr>
              <w:jc w:val="center"/>
              <w:rPr>
                <w:rFonts w:ascii="Arial" w:hAnsi="Arial" w:cs="Arial"/>
                <w:sz w:val="20"/>
                <w:szCs w:val="20"/>
              </w:rPr>
            </w:pPr>
            <w:r>
              <w:rPr>
                <w:rFonts w:ascii="Arial" w:hAnsi="Arial" w:cs="Arial"/>
                <w:sz w:val="20"/>
                <w:szCs w:val="20"/>
              </w:rPr>
              <w:t>25</w:t>
            </w:r>
          </w:p>
        </w:tc>
      </w:tr>
    </w:tbl>
    <w:p w:rsidR="00EC4EDB" w:rsidRDefault="00EC4EDB" w:rsidP="00EC4EDB">
      <w:pPr>
        <w:tabs>
          <w:tab w:val="left" w:pos="1080"/>
        </w:tabs>
        <w:spacing w:line="480" w:lineRule="auto"/>
        <w:ind w:left="1080" w:firstLine="1"/>
        <w:jc w:val="both"/>
        <w:rPr>
          <w:rFonts w:ascii="Arial" w:hAnsi="Arial" w:cs="Arial"/>
        </w:rPr>
      </w:pPr>
    </w:p>
    <w:p w:rsidR="00EC4EDB" w:rsidRDefault="00EC4EDB" w:rsidP="00EC4EDB">
      <w:pPr>
        <w:spacing w:line="480" w:lineRule="auto"/>
        <w:ind w:left="1416" w:firstLine="99"/>
        <w:jc w:val="both"/>
        <w:rPr>
          <w:rFonts w:ascii="Arial" w:hAnsi="Arial" w:cs="Arial"/>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747C6">
      <w:pPr>
        <w:spacing w:line="480" w:lineRule="auto"/>
        <w:jc w:val="both"/>
        <w:rPr>
          <w:rFonts w:ascii="Arial" w:hAnsi="Arial" w:cs="Arial"/>
        </w:rPr>
      </w:pPr>
    </w:p>
    <w:p w:rsidR="00EC4EDB" w:rsidRDefault="00EC4EDB" w:rsidP="00EC4EDB">
      <w:pPr>
        <w:spacing w:line="480" w:lineRule="auto"/>
        <w:ind w:left="900" w:firstLine="36"/>
        <w:jc w:val="both"/>
        <w:rPr>
          <w:rFonts w:ascii="Arial" w:hAnsi="Arial" w:cs="Arial"/>
        </w:rPr>
      </w:pPr>
      <w:r>
        <w:rPr>
          <w:rFonts w:ascii="Arial" w:hAnsi="Arial" w:cs="Arial"/>
        </w:rPr>
        <w:lastRenderedPageBreak/>
        <w:t xml:space="preserve">De la misma manera que en la recolección de datos experimentales en la tabla 4.7, los valores con los que se mantuvo el reservorio de agua caliente es aproximadamente constante, este valor es </w:t>
      </w:r>
      <w:smartTag w:uri="urn:schemas-microsoft-com:office:smarttags" w:element="metricconverter">
        <w:smartTagPr>
          <w:attr w:name="ProductID" w:val="45.25 ﾺC"/>
        </w:smartTagPr>
        <w:r>
          <w:rPr>
            <w:rFonts w:ascii="Arial" w:hAnsi="Arial" w:cs="Arial"/>
          </w:rPr>
          <w:t>45.25 ºC</w:t>
        </w:r>
      </w:smartTag>
      <w:r>
        <w:rPr>
          <w:rFonts w:ascii="Arial" w:hAnsi="Arial" w:cs="Arial"/>
        </w:rPr>
        <w:t xml:space="preserve">; el mayor enfriamiento sucede cuando el  valor de la velocidad alcanza un valor de 1950 ft/min, el valor  final de temperatura del agua en el reservorio de agua fría  es </w:t>
      </w:r>
      <w:smartTag w:uri="urn:schemas-microsoft-com:office:smarttags" w:element="metricconverter">
        <w:smartTagPr>
          <w:attr w:name="ProductID" w:val="33 ﾺC"/>
        </w:smartTagPr>
        <w:r>
          <w:rPr>
            <w:rFonts w:ascii="Arial" w:hAnsi="Arial" w:cs="Arial"/>
          </w:rPr>
          <w:t>33 ºC</w:t>
        </w:r>
      </w:smartTag>
      <w:r>
        <w:rPr>
          <w:rFonts w:ascii="Arial" w:hAnsi="Arial" w:cs="Arial"/>
        </w:rPr>
        <w:t xml:space="preserve"> </w:t>
      </w:r>
    </w:p>
    <w:p w:rsidR="00EC4EDB" w:rsidRDefault="00EC4EDB" w:rsidP="00E747C6">
      <w:pPr>
        <w:jc w:val="both"/>
        <w:rPr>
          <w:rFonts w:ascii="Arial" w:hAnsi="Arial" w:cs="Arial"/>
        </w:rPr>
      </w:pPr>
    </w:p>
    <w:p w:rsidR="00EC4EDB" w:rsidRDefault="00EC4EDB" w:rsidP="00E747C6">
      <w:pPr>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t xml:space="preserve">Los valores recolectados en la tercera muestra de datos se realizó con un flujo másico de agua por unidad de área de </w:t>
      </w:r>
      <w:smartTag w:uri="urn:schemas-microsoft-com:office:smarttags" w:element="metricconverter">
        <w:smartTagPr>
          <w:attr w:name="ProductID" w:val="5.77 Kg"/>
        </w:smartTagPr>
        <w:r>
          <w:rPr>
            <w:rFonts w:ascii="Arial" w:hAnsi="Arial" w:cs="Arial"/>
          </w:rPr>
          <w:t xml:space="preserve">5.77 </w:t>
        </w:r>
        <w:r w:rsidRPr="00D86E8C">
          <w:rPr>
            <w:rFonts w:ascii="Arial" w:hAnsi="Arial" w:cs="Arial"/>
            <w:sz w:val="20"/>
            <w:szCs w:val="20"/>
          </w:rPr>
          <w:t>Kg</w:t>
        </w:r>
      </w:smartTag>
      <w:r w:rsidRPr="00D86E8C">
        <w:rPr>
          <w:rFonts w:ascii="Arial" w:hAnsi="Arial" w:cs="Arial"/>
          <w:sz w:val="20"/>
          <w:szCs w:val="20"/>
        </w:rPr>
        <w:t>./s m</w:t>
      </w:r>
      <w:r w:rsidRPr="00D86E8C">
        <w:rPr>
          <w:rFonts w:ascii="Arial" w:hAnsi="Arial" w:cs="Arial"/>
          <w:sz w:val="20"/>
          <w:szCs w:val="20"/>
          <w:vertAlign w:val="superscript"/>
        </w:rPr>
        <w:t>2</w:t>
      </w:r>
      <w:r>
        <w:rPr>
          <w:rFonts w:ascii="Arial" w:hAnsi="Arial" w:cs="Arial"/>
        </w:rPr>
        <w:t xml:space="preserve">, de igual manera la altura de los paneles deflectores fue de un metro. </w:t>
      </w:r>
    </w:p>
    <w:p w:rsidR="00EC4EDB" w:rsidRPr="00E747C6" w:rsidRDefault="00EC4EDB" w:rsidP="00E747C6">
      <w:pPr>
        <w:spacing w:line="480" w:lineRule="auto"/>
        <w:jc w:val="center"/>
        <w:rPr>
          <w:rFonts w:ascii="Arial" w:hAnsi="Arial" w:cs="Arial"/>
          <w:b/>
        </w:rPr>
      </w:pPr>
    </w:p>
    <w:p w:rsidR="00EC4EDB" w:rsidRPr="00E747C6" w:rsidRDefault="00EC4EDB" w:rsidP="00E747C6">
      <w:pPr>
        <w:spacing w:line="360" w:lineRule="auto"/>
        <w:ind w:left="900"/>
        <w:jc w:val="center"/>
        <w:rPr>
          <w:rFonts w:ascii="Arial" w:hAnsi="Arial" w:cs="Arial"/>
          <w:b/>
        </w:rPr>
      </w:pPr>
      <w:r w:rsidRPr="00E747C6">
        <w:rPr>
          <w:rFonts w:ascii="Arial" w:hAnsi="Arial" w:cs="Arial"/>
          <w:b/>
        </w:rPr>
        <w:t>TABLA 18</w:t>
      </w:r>
    </w:p>
    <w:p w:rsidR="00EC4EDB" w:rsidRPr="00E747C6" w:rsidRDefault="00EC4EDB" w:rsidP="00E747C6">
      <w:pPr>
        <w:ind w:left="2544"/>
        <w:jc w:val="center"/>
        <w:rPr>
          <w:rFonts w:ascii="Arial" w:hAnsi="Arial" w:cs="Arial"/>
          <w:b/>
        </w:rPr>
      </w:pPr>
    </w:p>
    <w:p w:rsidR="00EC4EDB" w:rsidRPr="00E747C6" w:rsidRDefault="00EC4EDB" w:rsidP="00E747C6">
      <w:pPr>
        <w:ind w:left="2544"/>
        <w:jc w:val="center"/>
        <w:rPr>
          <w:rFonts w:ascii="Arial" w:hAnsi="Arial" w:cs="Arial"/>
          <w:b/>
        </w:rPr>
      </w:pPr>
    </w:p>
    <w:p w:rsidR="00EC4EDB" w:rsidRPr="00E747C6" w:rsidRDefault="00EC4EDB" w:rsidP="00E747C6">
      <w:pPr>
        <w:spacing w:line="360" w:lineRule="auto"/>
        <w:ind w:left="1080"/>
        <w:jc w:val="center"/>
        <w:rPr>
          <w:rFonts w:ascii="Arial" w:hAnsi="Arial" w:cs="Arial"/>
          <w:b/>
        </w:rPr>
      </w:pPr>
      <w:r w:rsidRPr="00E747C6">
        <w:rPr>
          <w:rFonts w:ascii="Arial" w:hAnsi="Arial" w:cs="Arial"/>
          <w:b/>
        </w:rPr>
        <w:t xml:space="preserve">DATOS DE </w:t>
      </w:r>
      <w:smartTag w:uri="urn:schemas-microsoft-com:office:smarttags" w:element="PersonName">
        <w:smartTagPr>
          <w:attr w:name="ProductID" w:val="LA TERCERA RECOLECCIￓN"/>
        </w:smartTagPr>
        <w:r w:rsidRPr="00E747C6">
          <w:rPr>
            <w:rFonts w:ascii="Arial" w:hAnsi="Arial" w:cs="Arial"/>
            <w:b/>
          </w:rPr>
          <w:t>LA TERCERA RECOLECCIÓN</w:t>
        </w:r>
      </w:smartTag>
    </w:p>
    <w:p w:rsidR="00EC4EDB" w:rsidRPr="00D86E8C" w:rsidRDefault="00EC4EDB" w:rsidP="00E747C6">
      <w:pPr>
        <w:spacing w:line="360" w:lineRule="auto"/>
        <w:ind w:left="900"/>
        <w:jc w:val="both"/>
        <w:rPr>
          <w:rFonts w:ascii="Arial" w:hAnsi="Arial" w:cs="Arial"/>
        </w:rPr>
      </w:pPr>
    </w:p>
    <w:p w:rsidR="00EC4EDB" w:rsidRDefault="00EC4EDB" w:rsidP="00E747C6">
      <w:pPr>
        <w:jc w:val="both"/>
        <w:rPr>
          <w:rFonts w:ascii="Arial" w:hAnsi="Arial" w:cs="Arial"/>
        </w:rPr>
      </w:pPr>
    </w:p>
    <w:tbl>
      <w:tblPr>
        <w:tblpPr w:leftFromText="141" w:rightFromText="141" w:vertAnchor="text" w:horzAnchor="page" w:tblpX="5259" w:tblpY="-40"/>
        <w:tblW w:w="3346" w:type="dxa"/>
        <w:tblCellMar>
          <w:left w:w="70" w:type="dxa"/>
          <w:right w:w="70" w:type="dxa"/>
        </w:tblCellMar>
        <w:tblLook w:val="0000"/>
      </w:tblPr>
      <w:tblGrid>
        <w:gridCol w:w="1090"/>
        <w:gridCol w:w="752"/>
        <w:gridCol w:w="752"/>
        <w:gridCol w:w="752"/>
      </w:tblGrid>
      <w:tr w:rsidR="00E747C6">
        <w:trPr>
          <w:trHeight w:val="270"/>
        </w:trPr>
        <w:tc>
          <w:tcPr>
            <w:tcW w:w="1090" w:type="dxa"/>
            <w:tcBorders>
              <w:top w:val="single" w:sz="12" w:space="0" w:color="auto"/>
              <w:left w:val="single" w:sz="12" w:space="0" w:color="auto"/>
              <w:bottom w:val="single" w:sz="12" w:space="0" w:color="auto"/>
              <w:right w:val="single" w:sz="12" w:space="0" w:color="auto"/>
            </w:tcBorders>
            <w:noWrap/>
            <w:vAlign w:val="center"/>
          </w:tcPr>
          <w:p w:rsidR="00E747C6" w:rsidRDefault="00E747C6" w:rsidP="00E747C6">
            <w:pPr>
              <w:jc w:val="center"/>
              <w:rPr>
                <w:rFonts w:ascii="Arial" w:hAnsi="Arial" w:cs="Arial"/>
                <w:sz w:val="20"/>
                <w:szCs w:val="20"/>
              </w:rPr>
            </w:pPr>
            <w:r>
              <w:rPr>
                <w:rFonts w:ascii="Arial" w:hAnsi="Arial" w:cs="Arial"/>
                <w:sz w:val="20"/>
                <w:szCs w:val="20"/>
              </w:rPr>
              <w:t>velocidad aire</w:t>
            </w:r>
          </w:p>
        </w:tc>
        <w:tc>
          <w:tcPr>
            <w:tcW w:w="752" w:type="dxa"/>
            <w:tcBorders>
              <w:top w:val="single" w:sz="12" w:space="0" w:color="auto"/>
              <w:left w:val="single" w:sz="12" w:space="0" w:color="auto"/>
              <w:bottom w:val="single" w:sz="12" w:space="0" w:color="auto"/>
              <w:right w:val="single" w:sz="12" w:space="0" w:color="auto"/>
            </w:tcBorders>
            <w:noWrap/>
            <w:vAlign w:val="center"/>
          </w:tcPr>
          <w:p w:rsidR="00E747C6" w:rsidRDefault="00E747C6" w:rsidP="00E747C6">
            <w:pPr>
              <w:jc w:val="center"/>
              <w:rPr>
                <w:rFonts w:ascii="Arial" w:hAnsi="Arial" w:cs="Arial"/>
                <w:sz w:val="20"/>
                <w:szCs w:val="20"/>
                <w:lang w:val="en-US"/>
              </w:rPr>
            </w:pPr>
            <w:r>
              <w:rPr>
                <w:rFonts w:ascii="Arial" w:hAnsi="Arial" w:cs="Arial"/>
                <w:sz w:val="20"/>
                <w:szCs w:val="20"/>
                <w:lang w:val="en-US"/>
              </w:rPr>
              <w:t>T1</w:t>
            </w:r>
          </w:p>
        </w:tc>
        <w:tc>
          <w:tcPr>
            <w:tcW w:w="752" w:type="dxa"/>
            <w:tcBorders>
              <w:top w:val="single" w:sz="12" w:space="0" w:color="auto"/>
              <w:left w:val="single" w:sz="12" w:space="0" w:color="auto"/>
              <w:bottom w:val="single" w:sz="12" w:space="0" w:color="auto"/>
              <w:right w:val="single" w:sz="12" w:space="0" w:color="auto"/>
            </w:tcBorders>
            <w:noWrap/>
            <w:vAlign w:val="center"/>
          </w:tcPr>
          <w:p w:rsidR="00E747C6" w:rsidRDefault="00E747C6" w:rsidP="00E747C6">
            <w:pPr>
              <w:jc w:val="center"/>
              <w:rPr>
                <w:rFonts w:ascii="Arial" w:hAnsi="Arial" w:cs="Arial"/>
                <w:sz w:val="20"/>
                <w:szCs w:val="20"/>
                <w:lang w:val="en-US"/>
              </w:rPr>
            </w:pPr>
            <w:r>
              <w:rPr>
                <w:rFonts w:ascii="Arial" w:hAnsi="Arial" w:cs="Arial"/>
                <w:sz w:val="20"/>
                <w:szCs w:val="20"/>
                <w:lang w:val="en-US"/>
              </w:rPr>
              <w:t>T2</w:t>
            </w:r>
          </w:p>
        </w:tc>
        <w:tc>
          <w:tcPr>
            <w:tcW w:w="752" w:type="dxa"/>
            <w:tcBorders>
              <w:top w:val="single" w:sz="12" w:space="0" w:color="auto"/>
              <w:left w:val="single" w:sz="12" w:space="0" w:color="auto"/>
              <w:bottom w:val="single" w:sz="12" w:space="0" w:color="auto"/>
              <w:right w:val="single" w:sz="12" w:space="0" w:color="auto"/>
            </w:tcBorders>
            <w:vAlign w:val="center"/>
          </w:tcPr>
          <w:p w:rsidR="00E747C6" w:rsidRDefault="00E747C6" w:rsidP="00E747C6">
            <w:pPr>
              <w:jc w:val="center"/>
              <w:rPr>
                <w:rFonts w:ascii="Arial" w:hAnsi="Arial" w:cs="Arial"/>
                <w:sz w:val="20"/>
                <w:szCs w:val="20"/>
                <w:lang w:val="en-US"/>
              </w:rPr>
            </w:pPr>
            <w:r>
              <w:rPr>
                <w:rFonts w:ascii="Arial" w:hAnsi="Arial" w:cs="Arial"/>
                <w:sz w:val="20"/>
                <w:szCs w:val="20"/>
                <w:lang w:val="en-US"/>
              </w:rPr>
              <w:t>Tbh</w:t>
            </w:r>
          </w:p>
        </w:tc>
      </w:tr>
      <w:tr w:rsidR="00E747C6">
        <w:trPr>
          <w:trHeight w:val="270"/>
        </w:trPr>
        <w:tc>
          <w:tcPr>
            <w:tcW w:w="1090" w:type="dxa"/>
            <w:tcBorders>
              <w:top w:val="single" w:sz="12" w:space="0" w:color="auto"/>
              <w:left w:val="single" w:sz="12" w:space="0" w:color="auto"/>
              <w:bottom w:val="single" w:sz="12" w:space="0" w:color="auto"/>
              <w:right w:val="single" w:sz="12" w:space="0" w:color="auto"/>
            </w:tcBorders>
            <w:noWrap/>
            <w:vAlign w:val="bottom"/>
          </w:tcPr>
          <w:p w:rsidR="00E747C6" w:rsidRDefault="00E747C6" w:rsidP="00E747C6">
            <w:pPr>
              <w:jc w:val="center"/>
              <w:rPr>
                <w:rFonts w:ascii="Arial" w:hAnsi="Arial" w:cs="Arial"/>
                <w:sz w:val="20"/>
                <w:szCs w:val="20"/>
                <w:lang w:val="en-US"/>
              </w:rPr>
            </w:pPr>
            <w:r>
              <w:rPr>
                <w:rFonts w:ascii="Arial" w:hAnsi="Arial" w:cs="Arial"/>
                <w:sz w:val="20"/>
                <w:szCs w:val="20"/>
                <w:lang w:val="en-US"/>
              </w:rPr>
              <w:t>ft/min.</w:t>
            </w:r>
          </w:p>
        </w:tc>
        <w:tc>
          <w:tcPr>
            <w:tcW w:w="752" w:type="dxa"/>
            <w:tcBorders>
              <w:top w:val="single" w:sz="12" w:space="0" w:color="auto"/>
              <w:left w:val="single" w:sz="12" w:space="0" w:color="auto"/>
              <w:bottom w:val="single" w:sz="12" w:space="0" w:color="auto"/>
              <w:right w:val="single" w:sz="12" w:space="0" w:color="auto"/>
            </w:tcBorders>
            <w:noWrap/>
            <w:vAlign w:val="bottom"/>
          </w:tcPr>
          <w:p w:rsidR="00E747C6" w:rsidRDefault="00E747C6" w:rsidP="00E747C6">
            <w:pPr>
              <w:jc w:val="center"/>
              <w:rPr>
                <w:rFonts w:ascii="Arial" w:hAnsi="Arial" w:cs="Arial"/>
                <w:sz w:val="20"/>
                <w:szCs w:val="20"/>
                <w:lang w:val="en-US"/>
              </w:rPr>
            </w:pPr>
            <w:r>
              <w:rPr>
                <w:rFonts w:ascii="Arial" w:hAnsi="Arial" w:cs="Arial"/>
                <w:sz w:val="20"/>
                <w:szCs w:val="20"/>
                <w:lang w:val="en-US"/>
              </w:rPr>
              <w:t>ºC.</w:t>
            </w:r>
          </w:p>
        </w:tc>
        <w:tc>
          <w:tcPr>
            <w:tcW w:w="752" w:type="dxa"/>
            <w:tcBorders>
              <w:top w:val="single" w:sz="12" w:space="0" w:color="auto"/>
              <w:left w:val="single" w:sz="12" w:space="0" w:color="auto"/>
              <w:bottom w:val="single" w:sz="12" w:space="0" w:color="auto"/>
              <w:right w:val="single" w:sz="12" w:space="0" w:color="auto"/>
            </w:tcBorders>
            <w:noWrap/>
            <w:vAlign w:val="bottom"/>
          </w:tcPr>
          <w:p w:rsidR="00E747C6" w:rsidRDefault="00E747C6" w:rsidP="00E747C6">
            <w:pPr>
              <w:jc w:val="center"/>
              <w:rPr>
                <w:rFonts w:ascii="Arial" w:hAnsi="Arial" w:cs="Arial"/>
                <w:sz w:val="20"/>
                <w:szCs w:val="20"/>
                <w:lang w:val="en-US"/>
              </w:rPr>
            </w:pPr>
            <w:r>
              <w:rPr>
                <w:rFonts w:ascii="Arial" w:hAnsi="Arial" w:cs="Arial"/>
                <w:sz w:val="20"/>
                <w:szCs w:val="20"/>
                <w:lang w:val="en-US"/>
              </w:rPr>
              <w:t>ºC</w:t>
            </w:r>
          </w:p>
        </w:tc>
        <w:tc>
          <w:tcPr>
            <w:tcW w:w="752" w:type="dxa"/>
            <w:tcBorders>
              <w:top w:val="single" w:sz="12" w:space="0" w:color="auto"/>
              <w:left w:val="single" w:sz="12" w:space="0" w:color="auto"/>
              <w:bottom w:val="single" w:sz="12" w:space="0" w:color="auto"/>
              <w:right w:val="single" w:sz="12" w:space="0" w:color="auto"/>
            </w:tcBorders>
            <w:vAlign w:val="center"/>
          </w:tcPr>
          <w:p w:rsidR="00E747C6" w:rsidRDefault="00E747C6" w:rsidP="00E747C6">
            <w:pPr>
              <w:jc w:val="center"/>
              <w:rPr>
                <w:rFonts w:ascii="Arial" w:hAnsi="Arial" w:cs="Arial"/>
                <w:sz w:val="20"/>
                <w:szCs w:val="20"/>
                <w:lang w:val="en-US"/>
              </w:rPr>
            </w:pPr>
            <w:r>
              <w:rPr>
                <w:rFonts w:ascii="Arial" w:hAnsi="Arial" w:cs="Arial"/>
                <w:sz w:val="20"/>
                <w:szCs w:val="20"/>
                <w:lang w:val="en-US"/>
              </w:rPr>
              <w:t>ºC</w:t>
            </w:r>
          </w:p>
        </w:tc>
      </w:tr>
      <w:tr w:rsidR="00E747C6">
        <w:trPr>
          <w:trHeight w:val="255"/>
        </w:trPr>
        <w:tc>
          <w:tcPr>
            <w:tcW w:w="1090" w:type="dxa"/>
            <w:tcBorders>
              <w:top w:val="single" w:sz="12" w:space="0" w:color="auto"/>
              <w:left w:val="single" w:sz="1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1100</w:t>
            </w:r>
          </w:p>
        </w:tc>
        <w:tc>
          <w:tcPr>
            <w:tcW w:w="752" w:type="dxa"/>
            <w:tcBorders>
              <w:top w:val="single" w:sz="12"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48,20</w:t>
            </w:r>
          </w:p>
        </w:tc>
        <w:tc>
          <w:tcPr>
            <w:tcW w:w="752" w:type="dxa"/>
            <w:tcBorders>
              <w:top w:val="single" w:sz="12"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37,25</w:t>
            </w:r>
          </w:p>
        </w:tc>
        <w:tc>
          <w:tcPr>
            <w:tcW w:w="752" w:type="dxa"/>
            <w:tcBorders>
              <w:top w:val="single" w:sz="12" w:space="0" w:color="auto"/>
              <w:left w:val="single" w:sz="2" w:space="0" w:color="auto"/>
              <w:bottom w:val="dotted" w:sz="4" w:space="0" w:color="auto"/>
              <w:right w:val="single" w:sz="12" w:space="0" w:color="auto"/>
            </w:tcBorders>
            <w:vAlign w:val="center"/>
          </w:tcPr>
          <w:p w:rsidR="00E747C6" w:rsidRDefault="00E747C6" w:rsidP="00E747C6">
            <w:pPr>
              <w:jc w:val="center"/>
              <w:rPr>
                <w:rFonts w:ascii="Arial" w:hAnsi="Arial" w:cs="Arial"/>
                <w:sz w:val="20"/>
                <w:szCs w:val="20"/>
              </w:rPr>
            </w:pPr>
            <w:r>
              <w:rPr>
                <w:rFonts w:ascii="Arial" w:hAnsi="Arial" w:cs="Arial"/>
                <w:sz w:val="20"/>
                <w:szCs w:val="20"/>
              </w:rPr>
              <w:t>25</w:t>
            </w:r>
          </w:p>
        </w:tc>
      </w:tr>
      <w:tr w:rsidR="00E747C6">
        <w:trPr>
          <w:trHeight w:val="255"/>
        </w:trPr>
        <w:tc>
          <w:tcPr>
            <w:tcW w:w="1090" w:type="dxa"/>
            <w:tcBorders>
              <w:top w:val="dotted" w:sz="4" w:space="0" w:color="auto"/>
              <w:left w:val="single" w:sz="1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1300</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48,20</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36,90</w:t>
            </w:r>
          </w:p>
        </w:tc>
        <w:tc>
          <w:tcPr>
            <w:tcW w:w="752" w:type="dxa"/>
            <w:tcBorders>
              <w:top w:val="dotted" w:sz="4" w:space="0" w:color="auto"/>
              <w:left w:val="single" w:sz="2" w:space="0" w:color="auto"/>
              <w:bottom w:val="dotted" w:sz="4" w:space="0" w:color="auto"/>
              <w:right w:val="single" w:sz="12" w:space="0" w:color="auto"/>
            </w:tcBorders>
            <w:vAlign w:val="center"/>
          </w:tcPr>
          <w:p w:rsidR="00E747C6" w:rsidRDefault="00E747C6" w:rsidP="00E747C6">
            <w:pPr>
              <w:jc w:val="center"/>
              <w:rPr>
                <w:rFonts w:ascii="Arial" w:hAnsi="Arial" w:cs="Arial"/>
                <w:sz w:val="20"/>
                <w:szCs w:val="20"/>
              </w:rPr>
            </w:pPr>
            <w:r>
              <w:rPr>
                <w:rFonts w:ascii="Arial" w:hAnsi="Arial" w:cs="Arial"/>
                <w:sz w:val="20"/>
                <w:szCs w:val="20"/>
              </w:rPr>
              <w:t>25.5</w:t>
            </w:r>
          </w:p>
        </w:tc>
      </w:tr>
      <w:tr w:rsidR="00E747C6">
        <w:trPr>
          <w:trHeight w:val="255"/>
        </w:trPr>
        <w:tc>
          <w:tcPr>
            <w:tcW w:w="1090" w:type="dxa"/>
            <w:tcBorders>
              <w:top w:val="dotted" w:sz="4" w:space="0" w:color="auto"/>
              <w:left w:val="single" w:sz="1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1450</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48,20</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36,50</w:t>
            </w:r>
          </w:p>
        </w:tc>
        <w:tc>
          <w:tcPr>
            <w:tcW w:w="752" w:type="dxa"/>
            <w:tcBorders>
              <w:top w:val="dotted" w:sz="4" w:space="0" w:color="auto"/>
              <w:left w:val="single" w:sz="2" w:space="0" w:color="auto"/>
              <w:bottom w:val="dotted" w:sz="4" w:space="0" w:color="auto"/>
              <w:right w:val="single" w:sz="12" w:space="0" w:color="auto"/>
            </w:tcBorders>
            <w:vAlign w:val="center"/>
          </w:tcPr>
          <w:p w:rsidR="00E747C6" w:rsidRDefault="00E747C6" w:rsidP="00E747C6">
            <w:pPr>
              <w:jc w:val="center"/>
              <w:rPr>
                <w:rFonts w:ascii="Arial" w:hAnsi="Arial" w:cs="Arial"/>
                <w:sz w:val="20"/>
                <w:szCs w:val="20"/>
              </w:rPr>
            </w:pPr>
            <w:r>
              <w:rPr>
                <w:rFonts w:ascii="Arial" w:hAnsi="Arial" w:cs="Arial"/>
                <w:sz w:val="20"/>
                <w:szCs w:val="20"/>
              </w:rPr>
              <w:t>25</w:t>
            </w:r>
          </w:p>
        </w:tc>
      </w:tr>
      <w:tr w:rsidR="00E747C6">
        <w:trPr>
          <w:trHeight w:val="255"/>
        </w:trPr>
        <w:tc>
          <w:tcPr>
            <w:tcW w:w="1090" w:type="dxa"/>
            <w:tcBorders>
              <w:top w:val="dotted" w:sz="4" w:space="0" w:color="auto"/>
              <w:left w:val="single" w:sz="1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1550</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48,10</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36,20</w:t>
            </w:r>
          </w:p>
        </w:tc>
        <w:tc>
          <w:tcPr>
            <w:tcW w:w="752" w:type="dxa"/>
            <w:tcBorders>
              <w:top w:val="dotted" w:sz="4" w:space="0" w:color="auto"/>
              <w:left w:val="single" w:sz="2" w:space="0" w:color="auto"/>
              <w:bottom w:val="dotted" w:sz="4" w:space="0" w:color="auto"/>
              <w:right w:val="single" w:sz="12" w:space="0" w:color="auto"/>
            </w:tcBorders>
            <w:vAlign w:val="center"/>
          </w:tcPr>
          <w:p w:rsidR="00E747C6" w:rsidRDefault="00E747C6" w:rsidP="00E747C6">
            <w:pPr>
              <w:jc w:val="center"/>
              <w:rPr>
                <w:rFonts w:ascii="Arial" w:hAnsi="Arial" w:cs="Arial"/>
                <w:sz w:val="20"/>
                <w:szCs w:val="20"/>
              </w:rPr>
            </w:pPr>
            <w:r>
              <w:rPr>
                <w:rFonts w:ascii="Arial" w:hAnsi="Arial" w:cs="Arial"/>
                <w:sz w:val="20"/>
                <w:szCs w:val="20"/>
              </w:rPr>
              <w:t>25</w:t>
            </w:r>
          </w:p>
        </w:tc>
      </w:tr>
      <w:tr w:rsidR="00E747C6">
        <w:trPr>
          <w:trHeight w:val="270"/>
        </w:trPr>
        <w:tc>
          <w:tcPr>
            <w:tcW w:w="1090" w:type="dxa"/>
            <w:tcBorders>
              <w:top w:val="dotted" w:sz="4" w:space="0" w:color="auto"/>
              <w:left w:val="single" w:sz="1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1650</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48,00</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36,00</w:t>
            </w:r>
          </w:p>
        </w:tc>
        <w:tc>
          <w:tcPr>
            <w:tcW w:w="752" w:type="dxa"/>
            <w:tcBorders>
              <w:top w:val="dotted" w:sz="4" w:space="0" w:color="auto"/>
              <w:left w:val="single" w:sz="2" w:space="0" w:color="auto"/>
              <w:bottom w:val="dotted" w:sz="4" w:space="0" w:color="auto"/>
              <w:right w:val="single" w:sz="12" w:space="0" w:color="auto"/>
            </w:tcBorders>
            <w:vAlign w:val="center"/>
          </w:tcPr>
          <w:p w:rsidR="00E747C6" w:rsidRDefault="00E747C6" w:rsidP="00E747C6">
            <w:pPr>
              <w:jc w:val="center"/>
              <w:rPr>
                <w:rFonts w:ascii="Arial" w:hAnsi="Arial" w:cs="Arial"/>
                <w:sz w:val="20"/>
                <w:szCs w:val="20"/>
              </w:rPr>
            </w:pPr>
            <w:r>
              <w:rPr>
                <w:rFonts w:ascii="Arial" w:hAnsi="Arial" w:cs="Arial"/>
                <w:sz w:val="20"/>
                <w:szCs w:val="20"/>
              </w:rPr>
              <w:t>25</w:t>
            </w:r>
          </w:p>
        </w:tc>
      </w:tr>
      <w:tr w:rsidR="00E747C6">
        <w:trPr>
          <w:trHeight w:val="270"/>
        </w:trPr>
        <w:tc>
          <w:tcPr>
            <w:tcW w:w="1090" w:type="dxa"/>
            <w:tcBorders>
              <w:top w:val="dotted" w:sz="4" w:space="0" w:color="auto"/>
              <w:left w:val="single" w:sz="1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1750</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47,90</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35,75</w:t>
            </w:r>
          </w:p>
        </w:tc>
        <w:tc>
          <w:tcPr>
            <w:tcW w:w="752" w:type="dxa"/>
            <w:tcBorders>
              <w:top w:val="dotted" w:sz="4" w:space="0" w:color="auto"/>
              <w:left w:val="single" w:sz="2" w:space="0" w:color="auto"/>
              <w:bottom w:val="dotted" w:sz="4" w:space="0" w:color="auto"/>
              <w:right w:val="single" w:sz="12" w:space="0" w:color="auto"/>
            </w:tcBorders>
          </w:tcPr>
          <w:p w:rsidR="00E747C6" w:rsidRDefault="00E747C6" w:rsidP="00E747C6">
            <w:pPr>
              <w:jc w:val="center"/>
              <w:rPr>
                <w:rFonts w:ascii="Arial" w:hAnsi="Arial" w:cs="Arial"/>
                <w:sz w:val="20"/>
                <w:szCs w:val="20"/>
              </w:rPr>
            </w:pPr>
            <w:r>
              <w:rPr>
                <w:rFonts w:ascii="Arial" w:hAnsi="Arial" w:cs="Arial"/>
                <w:sz w:val="20"/>
                <w:szCs w:val="20"/>
              </w:rPr>
              <w:t>25.5</w:t>
            </w:r>
          </w:p>
        </w:tc>
      </w:tr>
      <w:tr w:rsidR="00E747C6">
        <w:trPr>
          <w:trHeight w:val="270"/>
        </w:trPr>
        <w:tc>
          <w:tcPr>
            <w:tcW w:w="1090" w:type="dxa"/>
            <w:tcBorders>
              <w:top w:val="dotted" w:sz="4" w:space="0" w:color="auto"/>
              <w:left w:val="single" w:sz="1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1875</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47,90</w:t>
            </w:r>
          </w:p>
        </w:tc>
        <w:tc>
          <w:tcPr>
            <w:tcW w:w="752" w:type="dxa"/>
            <w:tcBorders>
              <w:top w:val="dotted" w:sz="4" w:space="0" w:color="auto"/>
              <w:left w:val="single" w:sz="2" w:space="0" w:color="auto"/>
              <w:bottom w:val="dotted" w:sz="4"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35,1</w:t>
            </w:r>
          </w:p>
        </w:tc>
        <w:tc>
          <w:tcPr>
            <w:tcW w:w="752" w:type="dxa"/>
            <w:tcBorders>
              <w:top w:val="dotted" w:sz="4" w:space="0" w:color="auto"/>
              <w:left w:val="single" w:sz="2" w:space="0" w:color="auto"/>
              <w:bottom w:val="dotted" w:sz="4" w:space="0" w:color="auto"/>
              <w:right w:val="single" w:sz="12" w:space="0" w:color="auto"/>
            </w:tcBorders>
          </w:tcPr>
          <w:p w:rsidR="00E747C6" w:rsidRDefault="00E747C6" w:rsidP="00E747C6">
            <w:pPr>
              <w:jc w:val="center"/>
              <w:rPr>
                <w:rFonts w:ascii="Arial" w:hAnsi="Arial" w:cs="Arial"/>
                <w:sz w:val="20"/>
                <w:szCs w:val="20"/>
              </w:rPr>
            </w:pPr>
            <w:r>
              <w:rPr>
                <w:rFonts w:ascii="Arial" w:hAnsi="Arial" w:cs="Arial"/>
                <w:sz w:val="20"/>
                <w:szCs w:val="20"/>
              </w:rPr>
              <w:t>25</w:t>
            </w:r>
          </w:p>
        </w:tc>
      </w:tr>
      <w:tr w:rsidR="00E747C6">
        <w:trPr>
          <w:trHeight w:val="270"/>
        </w:trPr>
        <w:tc>
          <w:tcPr>
            <w:tcW w:w="1090" w:type="dxa"/>
            <w:tcBorders>
              <w:top w:val="dotted" w:sz="4" w:space="0" w:color="auto"/>
              <w:left w:val="single" w:sz="12" w:space="0" w:color="auto"/>
              <w:bottom w:val="single" w:sz="12"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2050</w:t>
            </w:r>
          </w:p>
        </w:tc>
        <w:tc>
          <w:tcPr>
            <w:tcW w:w="752" w:type="dxa"/>
            <w:tcBorders>
              <w:top w:val="dotted" w:sz="4" w:space="0" w:color="auto"/>
              <w:left w:val="single" w:sz="2" w:space="0" w:color="auto"/>
              <w:bottom w:val="single" w:sz="12"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47,90</w:t>
            </w:r>
          </w:p>
        </w:tc>
        <w:tc>
          <w:tcPr>
            <w:tcW w:w="752" w:type="dxa"/>
            <w:tcBorders>
              <w:top w:val="dotted" w:sz="4" w:space="0" w:color="auto"/>
              <w:left w:val="single" w:sz="2" w:space="0" w:color="auto"/>
              <w:bottom w:val="single" w:sz="12" w:space="0" w:color="auto"/>
              <w:right w:val="single" w:sz="2" w:space="0" w:color="auto"/>
            </w:tcBorders>
            <w:noWrap/>
            <w:vAlign w:val="bottom"/>
          </w:tcPr>
          <w:p w:rsidR="00E747C6" w:rsidRDefault="00E747C6" w:rsidP="00E747C6">
            <w:pPr>
              <w:jc w:val="center"/>
              <w:rPr>
                <w:rFonts w:ascii="Arial" w:hAnsi="Arial" w:cs="Arial"/>
                <w:sz w:val="20"/>
                <w:szCs w:val="20"/>
              </w:rPr>
            </w:pPr>
            <w:r>
              <w:rPr>
                <w:rFonts w:ascii="Arial" w:hAnsi="Arial" w:cs="Arial"/>
                <w:sz w:val="20"/>
                <w:szCs w:val="20"/>
              </w:rPr>
              <w:t>34,50</w:t>
            </w:r>
          </w:p>
        </w:tc>
        <w:tc>
          <w:tcPr>
            <w:tcW w:w="752" w:type="dxa"/>
            <w:tcBorders>
              <w:top w:val="dotted" w:sz="4" w:space="0" w:color="auto"/>
              <w:left w:val="single" w:sz="2" w:space="0" w:color="auto"/>
              <w:bottom w:val="single" w:sz="12" w:space="0" w:color="auto"/>
              <w:right w:val="single" w:sz="12" w:space="0" w:color="auto"/>
            </w:tcBorders>
          </w:tcPr>
          <w:p w:rsidR="00E747C6" w:rsidRDefault="00E747C6" w:rsidP="00E747C6">
            <w:pPr>
              <w:jc w:val="center"/>
              <w:rPr>
                <w:rFonts w:ascii="Arial" w:hAnsi="Arial" w:cs="Arial"/>
                <w:sz w:val="20"/>
                <w:szCs w:val="20"/>
              </w:rPr>
            </w:pPr>
            <w:r>
              <w:rPr>
                <w:rFonts w:ascii="Arial" w:hAnsi="Arial" w:cs="Arial"/>
                <w:sz w:val="20"/>
                <w:szCs w:val="20"/>
              </w:rPr>
              <w:t>25</w:t>
            </w:r>
          </w:p>
        </w:tc>
      </w:tr>
    </w:tbl>
    <w:p w:rsidR="00EC4EDB" w:rsidRDefault="00EC4EDB" w:rsidP="00E747C6">
      <w:pPr>
        <w:jc w:val="both"/>
        <w:rPr>
          <w:rFonts w:ascii="Arial" w:hAnsi="Arial" w:cs="Arial"/>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Pr="00D86E8C" w:rsidRDefault="00EC4EDB" w:rsidP="00EC4EDB">
      <w:pPr>
        <w:spacing w:line="480" w:lineRule="auto"/>
        <w:ind w:left="2520"/>
        <w:jc w:val="both"/>
        <w:rPr>
          <w:rFonts w:ascii="Arial" w:hAnsi="Arial" w:cs="Arial"/>
          <w:i/>
          <w:sz w:val="22"/>
          <w:szCs w:val="22"/>
        </w:rPr>
      </w:pPr>
    </w:p>
    <w:p w:rsidR="00EC4EDB" w:rsidRDefault="00EC4EDB" w:rsidP="00EC4EDB">
      <w:pPr>
        <w:spacing w:line="480" w:lineRule="auto"/>
        <w:ind w:left="1080"/>
        <w:jc w:val="both"/>
        <w:rPr>
          <w:rFonts w:ascii="Arial" w:hAnsi="Arial" w:cs="Arial"/>
        </w:rPr>
      </w:pPr>
      <w:r>
        <w:rPr>
          <w:rFonts w:ascii="Arial" w:hAnsi="Arial" w:cs="Arial"/>
        </w:rPr>
        <w:lastRenderedPageBreak/>
        <w:t xml:space="preserve">Los valores con los que se mantuvo el reservorio de agua caliente fueron desde 48.2 hasta </w:t>
      </w:r>
      <w:smartTag w:uri="urn:schemas-microsoft-com:office:smarttags" w:element="metricconverter">
        <w:smartTagPr>
          <w:attr w:name="ProductID" w:val="47.9 ﾺC"/>
        </w:smartTagPr>
        <w:r>
          <w:rPr>
            <w:rFonts w:ascii="Arial" w:hAnsi="Arial" w:cs="Arial"/>
          </w:rPr>
          <w:t>47.9 ºC</w:t>
        </w:r>
      </w:smartTag>
      <w:r>
        <w:rPr>
          <w:rFonts w:ascii="Arial" w:hAnsi="Arial" w:cs="Arial"/>
        </w:rPr>
        <w:t>, este cambio de temperatura es provocado por las pérdidas de calor por las paredes, de igual manera se puede apreciar el máximo enfriamiento de logra cuando la velocidad del equipo experimental se encuentra en 2050 ft/min.</w:t>
      </w:r>
    </w:p>
    <w:p w:rsidR="00EC4EDB" w:rsidRDefault="00EC4EDB" w:rsidP="00EC4EDB">
      <w:pPr>
        <w:spacing w:line="480" w:lineRule="auto"/>
        <w:ind w:left="1080"/>
        <w:jc w:val="both"/>
        <w:rPr>
          <w:rFonts w:ascii="Arial" w:hAnsi="Arial" w:cs="Arial"/>
        </w:rPr>
      </w:pPr>
      <w:r>
        <w:rPr>
          <w:rFonts w:ascii="Arial" w:hAnsi="Arial" w:cs="Arial"/>
        </w:rPr>
        <w:t>La tabla recolectada en la cuarta toma de datos se lo realizó con un flujo constante de 10.6 kg/s m</w:t>
      </w:r>
      <w:r>
        <w:rPr>
          <w:rFonts w:ascii="Arial" w:hAnsi="Arial" w:cs="Arial"/>
          <w:vertAlign w:val="superscript"/>
        </w:rPr>
        <w:t>2</w:t>
      </w:r>
      <w:r>
        <w:rPr>
          <w:rFonts w:ascii="Arial" w:hAnsi="Arial" w:cs="Arial"/>
        </w:rPr>
        <w:t xml:space="preserve"> y de igual manera con un metro de altura de los paneles deflectores.</w:t>
      </w:r>
    </w:p>
    <w:p w:rsidR="00EC4EDB" w:rsidRDefault="00EC4EDB" w:rsidP="00EC4EDB">
      <w:pPr>
        <w:spacing w:line="480" w:lineRule="auto"/>
        <w:ind w:left="2544"/>
        <w:rPr>
          <w:rFonts w:ascii="Arial" w:hAnsi="Arial" w:cs="Arial"/>
          <w:sz w:val="22"/>
          <w:szCs w:val="22"/>
        </w:rPr>
      </w:pPr>
      <w:r>
        <w:rPr>
          <w:rFonts w:ascii="Arial" w:hAnsi="Arial" w:cs="Arial"/>
          <w:sz w:val="22"/>
          <w:szCs w:val="22"/>
        </w:rPr>
        <w:t xml:space="preserve">            </w:t>
      </w:r>
    </w:p>
    <w:p w:rsidR="00EC4EDB" w:rsidRPr="00E747C6" w:rsidRDefault="00EC4EDB" w:rsidP="00E747C6">
      <w:pPr>
        <w:ind w:left="2544"/>
        <w:rPr>
          <w:rFonts w:ascii="Arial" w:hAnsi="Arial" w:cs="Arial"/>
          <w:b/>
        </w:rPr>
      </w:pPr>
    </w:p>
    <w:p w:rsidR="00EC4EDB" w:rsidRPr="00E747C6" w:rsidRDefault="00EC4EDB" w:rsidP="00E747C6">
      <w:pPr>
        <w:ind w:left="2544"/>
        <w:rPr>
          <w:rFonts w:ascii="Arial" w:hAnsi="Arial" w:cs="Arial"/>
          <w:b/>
        </w:rPr>
      </w:pPr>
      <w:r w:rsidRPr="00E747C6">
        <w:rPr>
          <w:rFonts w:ascii="Arial" w:hAnsi="Arial" w:cs="Arial"/>
          <w:b/>
        </w:rPr>
        <w:t xml:space="preserve">                </w:t>
      </w:r>
      <w:r w:rsidR="00E747C6">
        <w:rPr>
          <w:rFonts w:ascii="Arial" w:hAnsi="Arial" w:cs="Arial"/>
          <w:b/>
        </w:rPr>
        <w:t xml:space="preserve">  </w:t>
      </w:r>
      <w:r w:rsidRPr="00E747C6">
        <w:rPr>
          <w:rFonts w:ascii="Arial" w:hAnsi="Arial" w:cs="Arial"/>
          <w:b/>
        </w:rPr>
        <w:t>TABLA 19</w:t>
      </w:r>
    </w:p>
    <w:p w:rsidR="00EC4EDB" w:rsidRPr="00E747C6" w:rsidRDefault="00EC4EDB" w:rsidP="00E747C6">
      <w:pPr>
        <w:ind w:left="2544"/>
        <w:rPr>
          <w:rFonts w:ascii="Arial" w:hAnsi="Arial" w:cs="Arial"/>
          <w:b/>
        </w:rPr>
      </w:pPr>
    </w:p>
    <w:p w:rsidR="00EC4EDB" w:rsidRPr="00E747C6" w:rsidRDefault="00EC4EDB" w:rsidP="00E747C6">
      <w:pPr>
        <w:ind w:left="2544"/>
        <w:rPr>
          <w:rFonts w:ascii="Arial" w:hAnsi="Arial" w:cs="Arial"/>
          <w:b/>
        </w:rPr>
      </w:pPr>
    </w:p>
    <w:p w:rsidR="00EC4EDB" w:rsidRPr="00E747C6" w:rsidRDefault="00EC4EDB" w:rsidP="00E747C6">
      <w:pPr>
        <w:rPr>
          <w:rFonts w:ascii="Arial" w:hAnsi="Arial" w:cs="Arial"/>
          <w:b/>
        </w:rPr>
      </w:pPr>
      <w:r w:rsidRPr="00E747C6">
        <w:rPr>
          <w:rFonts w:ascii="Arial" w:hAnsi="Arial" w:cs="Arial"/>
          <w:b/>
        </w:rPr>
        <w:t xml:space="preserve">                                 CUARTA TOMA DE DATOS TÉRMICOS</w:t>
      </w:r>
    </w:p>
    <w:p w:rsidR="00EC4EDB" w:rsidRPr="00F20E2D" w:rsidRDefault="00EC4EDB" w:rsidP="00EC4EDB">
      <w:pPr>
        <w:spacing w:line="480" w:lineRule="auto"/>
        <w:rPr>
          <w:rFonts w:ascii="Arial" w:hAnsi="Arial" w:cs="Arial"/>
        </w:rPr>
      </w:pPr>
    </w:p>
    <w:tbl>
      <w:tblPr>
        <w:tblpPr w:leftFromText="141" w:rightFromText="141" w:vertAnchor="text" w:horzAnchor="page" w:tblpX="4899" w:tblpYSpec="outside"/>
        <w:tblW w:w="3816" w:type="dxa"/>
        <w:tblCellMar>
          <w:left w:w="70" w:type="dxa"/>
          <w:right w:w="70" w:type="dxa"/>
        </w:tblCellMar>
        <w:tblLook w:val="0000"/>
      </w:tblPr>
      <w:tblGrid>
        <w:gridCol w:w="1800"/>
        <w:gridCol w:w="641"/>
        <w:gridCol w:w="752"/>
        <w:gridCol w:w="623"/>
      </w:tblGrid>
      <w:tr w:rsidR="00E747C6">
        <w:trPr>
          <w:trHeight w:val="270"/>
        </w:trPr>
        <w:tc>
          <w:tcPr>
            <w:tcW w:w="1800" w:type="dxa"/>
            <w:tcBorders>
              <w:top w:val="single" w:sz="8" w:space="0" w:color="auto"/>
              <w:left w:val="single" w:sz="8" w:space="0" w:color="auto"/>
              <w:bottom w:val="nil"/>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velocidad aire</w:t>
            </w:r>
          </w:p>
        </w:tc>
        <w:tc>
          <w:tcPr>
            <w:tcW w:w="641" w:type="dxa"/>
            <w:tcBorders>
              <w:top w:val="single" w:sz="8" w:space="0" w:color="auto"/>
              <w:left w:val="nil"/>
              <w:bottom w:val="nil"/>
              <w:right w:val="single" w:sz="4" w:space="0" w:color="auto"/>
            </w:tcBorders>
            <w:noWrap/>
            <w:vAlign w:val="center"/>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T1</w:t>
            </w:r>
          </w:p>
        </w:tc>
        <w:tc>
          <w:tcPr>
            <w:tcW w:w="752" w:type="dxa"/>
            <w:tcBorders>
              <w:top w:val="single" w:sz="8" w:space="0" w:color="auto"/>
              <w:left w:val="nil"/>
              <w:bottom w:val="nil"/>
              <w:right w:val="single" w:sz="4" w:space="0" w:color="auto"/>
            </w:tcBorders>
            <w:noWrap/>
            <w:vAlign w:val="center"/>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T2</w:t>
            </w:r>
          </w:p>
        </w:tc>
        <w:tc>
          <w:tcPr>
            <w:tcW w:w="623" w:type="dxa"/>
            <w:tcBorders>
              <w:top w:val="single" w:sz="8" w:space="0" w:color="auto"/>
              <w:left w:val="nil"/>
              <w:bottom w:val="nil"/>
              <w:right w:val="single" w:sz="4" w:space="0" w:color="auto"/>
            </w:tcBorders>
            <w:vAlign w:val="center"/>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Tbh</w:t>
            </w:r>
          </w:p>
        </w:tc>
      </w:tr>
      <w:tr w:rsidR="00E747C6">
        <w:trPr>
          <w:trHeight w:val="270"/>
        </w:trPr>
        <w:tc>
          <w:tcPr>
            <w:tcW w:w="1800" w:type="dxa"/>
            <w:tcBorders>
              <w:top w:val="single" w:sz="8" w:space="0" w:color="auto"/>
              <w:left w:val="single" w:sz="8" w:space="0" w:color="auto"/>
              <w:bottom w:val="single" w:sz="8" w:space="0" w:color="auto"/>
              <w:right w:val="single" w:sz="4" w:space="0" w:color="auto"/>
            </w:tcBorders>
            <w:noWrap/>
            <w:vAlign w:val="bottom"/>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ft/min.</w:t>
            </w:r>
          </w:p>
        </w:tc>
        <w:tc>
          <w:tcPr>
            <w:tcW w:w="641" w:type="dxa"/>
            <w:tcBorders>
              <w:top w:val="single" w:sz="8" w:space="0" w:color="auto"/>
              <w:left w:val="nil"/>
              <w:bottom w:val="single" w:sz="8" w:space="0" w:color="auto"/>
              <w:right w:val="single" w:sz="4" w:space="0" w:color="auto"/>
            </w:tcBorders>
            <w:noWrap/>
            <w:vAlign w:val="bottom"/>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ºC.</w:t>
            </w:r>
          </w:p>
        </w:tc>
        <w:tc>
          <w:tcPr>
            <w:tcW w:w="752" w:type="dxa"/>
            <w:tcBorders>
              <w:top w:val="single" w:sz="8" w:space="0" w:color="auto"/>
              <w:left w:val="nil"/>
              <w:bottom w:val="single" w:sz="8" w:space="0" w:color="auto"/>
              <w:right w:val="single" w:sz="4" w:space="0" w:color="auto"/>
            </w:tcBorders>
            <w:noWrap/>
            <w:vAlign w:val="bottom"/>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ºC</w:t>
            </w:r>
          </w:p>
        </w:tc>
        <w:tc>
          <w:tcPr>
            <w:tcW w:w="623" w:type="dxa"/>
            <w:tcBorders>
              <w:top w:val="single" w:sz="8" w:space="0" w:color="auto"/>
              <w:left w:val="nil"/>
              <w:bottom w:val="single" w:sz="8" w:space="0" w:color="auto"/>
              <w:right w:val="single" w:sz="4" w:space="0" w:color="auto"/>
            </w:tcBorders>
            <w:vAlign w:val="center"/>
          </w:tcPr>
          <w:p w:rsidR="00E747C6" w:rsidRDefault="00E747C6" w:rsidP="00E747C6">
            <w:pPr>
              <w:spacing w:line="480" w:lineRule="auto"/>
              <w:jc w:val="center"/>
              <w:rPr>
                <w:rFonts w:ascii="Arial" w:hAnsi="Arial" w:cs="Arial"/>
                <w:sz w:val="20"/>
                <w:szCs w:val="20"/>
                <w:lang w:val="en-US"/>
              </w:rPr>
            </w:pPr>
            <w:r>
              <w:rPr>
                <w:rFonts w:ascii="Arial" w:hAnsi="Arial" w:cs="Arial"/>
                <w:sz w:val="20"/>
                <w:szCs w:val="20"/>
                <w:lang w:val="en-US"/>
              </w:rPr>
              <w:t>ºC</w:t>
            </w:r>
          </w:p>
        </w:tc>
      </w:tr>
      <w:tr w:rsidR="00E747C6">
        <w:trPr>
          <w:trHeight w:val="255"/>
        </w:trPr>
        <w:tc>
          <w:tcPr>
            <w:tcW w:w="1800" w:type="dxa"/>
            <w:tcBorders>
              <w:top w:val="nil"/>
              <w:left w:val="single" w:sz="8" w:space="0" w:color="auto"/>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1150</w:t>
            </w:r>
          </w:p>
        </w:tc>
        <w:tc>
          <w:tcPr>
            <w:tcW w:w="641" w:type="dxa"/>
            <w:tcBorders>
              <w:top w:val="nil"/>
              <w:left w:val="nil"/>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46,25</w:t>
            </w:r>
          </w:p>
        </w:tc>
        <w:tc>
          <w:tcPr>
            <w:tcW w:w="752" w:type="dxa"/>
            <w:tcBorders>
              <w:top w:val="nil"/>
              <w:left w:val="nil"/>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37,50</w:t>
            </w:r>
          </w:p>
        </w:tc>
        <w:tc>
          <w:tcPr>
            <w:tcW w:w="623" w:type="dxa"/>
            <w:tcBorders>
              <w:top w:val="nil"/>
              <w:left w:val="nil"/>
              <w:bottom w:val="single" w:sz="4" w:space="0" w:color="auto"/>
              <w:right w:val="single" w:sz="4" w:space="0" w:color="auto"/>
            </w:tcBorders>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25</w:t>
            </w:r>
          </w:p>
        </w:tc>
      </w:tr>
      <w:tr w:rsidR="00E747C6">
        <w:trPr>
          <w:trHeight w:val="255"/>
        </w:trPr>
        <w:tc>
          <w:tcPr>
            <w:tcW w:w="1800" w:type="dxa"/>
            <w:tcBorders>
              <w:top w:val="nil"/>
              <w:left w:val="single" w:sz="8" w:space="0" w:color="auto"/>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1350</w:t>
            </w:r>
          </w:p>
        </w:tc>
        <w:tc>
          <w:tcPr>
            <w:tcW w:w="641" w:type="dxa"/>
            <w:tcBorders>
              <w:top w:val="nil"/>
              <w:left w:val="nil"/>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46,25</w:t>
            </w:r>
          </w:p>
        </w:tc>
        <w:tc>
          <w:tcPr>
            <w:tcW w:w="752" w:type="dxa"/>
            <w:tcBorders>
              <w:top w:val="nil"/>
              <w:left w:val="nil"/>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37,25</w:t>
            </w:r>
          </w:p>
        </w:tc>
        <w:tc>
          <w:tcPr>
            <w:tcW w:w="623" w:type="dxa"/>
            <w:tcBorders>
              <w:top w:val="nil"/>
              <w:left w:val="nil"/>
              <w:bottom w:val="single" w:sz="4" w:space="0" w:color="auto"/>
              <w:right w:val="single" w:sz="4" w:space="0" w:color="auto"/>
            </w:tcBorders>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25.5</w:t>
            </w:r>
          </w:p>
        </w:tc>
      </w:tr>
      <w:tr w:rsidR="00E747C6">
        <w:trPr>
          <w:trHeight w:val="255"/>
        </w:trPr>
        <w:tc>
          <w:tcPr>
            <w:tcW w:w="1800" w:type="dxa"/>
            <w:tcBorders>
              <w:top w:val="nil"/>
              <w:left w:val="single" w:sz="8" w:space="0" w:color="auto"/>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1500</w:t>
            </w:r>
          </w:p>
        </w:tc>
        <w:tc>
          <w:tcPr>
            <w:tcW w:w="641" w:type="dxa"/>
            <w:tcBorders>
              <w:top w:val="nil"/>
              <w:left w:val="nil"/>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46,25</w:t>
            </w:r>
          </w:p>
        </w:tc>
        <w:tc>
          <w:tcPr>
            <w:tcW w:w="752" w:type="dxa"/>
            <w:tcBorders>
              <w:top w:val="nil"/>
              <w:left w:val="nil"/>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37,00</w:t>
            </w:r>
          </w:p>
        </w:tc>
        <w:tc>
          <w:tcPr>
            <w:tcW w:w="623" w:type="dxa"/>
            <w:tcBorders>
              <w:top w:val="nil"/>
              <w:left w:val="nil"/>
              <w:bottom w:val="single" w:sz="4" w:space="0" w:color="auto"/>
              <w:right w:val="single" w:sz="4" w:space="0" w:color="auto"/>
            </w:tcBorders>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25</w:t>
            </w:r>
          </w:p>
        </w:tc>
      </w:tr>
      <w:tr w:rsidR="00E747C6">
        <w:trPr>
          <w:trHeight w:val="255"/>
        </w:trPr>
        <w:tc>
          <w:tcPr>
            <w:tcW w:w="1800" w:type="dxa"/>
            <w:tcBorders>
              <w:top w:val="nil"/>
              <w:left w:val="single" w:sz="8" w:space="0" w:color="auto"/>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1700</w:t>
            </w:r>
          </w:p>
        </w:tc>
        <w:tc>
          <w:tcPr>
            <w:tcW w:w="641" w:type="dxa"/>
            <w:tcBorders>
              <w:top w:val="nil"/>
              <w:left w:val="nil"/>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46,25</w:t>
            </w:r>
          </w:p>
        </w:tc>
        <w:tc>
          <w:tcPr>
            <w:tcW w:w="752" w:type="dxa"/>
            <w:tcBorders>
              <w:top w:val="nil"/>
              <w:left w:val="nil"/>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36,40</w:t>
            </w:r>
          </w:p>
        </w:tc>
        <w:tc>
          <w:tcPr>
            <w:tcW w:w="623" w:type="dxa"/>
            <w:tcBorders>
              <w:top w:val="nil"/>
              <w:left w:val="nil"/>
              <w:bottom w:val="single" w:sz="4" w:space="0" w:color="auto"/>
              <w:right w:val="single" w:sz="4" w:space="0" w:color="auto"/>
            </w:tcBorders>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25</w:t>
            </w:r>
          </w:p>
        </w:tc>
      </w:tr>
      <w:tr w:rsidR="00E747C6">
        <w:trPr>
          <w:trHeight w:val="270"/>
        </w:trPr>
        <w:tc>
          <w:tcPr>
            <w:tcW w:w="1800" w:type="dxa"/>
            <w:tcBorders>
              <w:top w:val="nil"/>
              <w:left w:val="single" w:sz="8" w:space="0" w:color="auto"/>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1850</w:t>
            </w:r>
          </w:p>
        </w:tc>
        <w:tc>
          <w:tcPr>
            <w:tcW w:w="641" w:type="dxa"/>
            <w:tcBorders>
              <w:top w:val="nil"/>
              <w:left w:val="nil"/>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46,25</w:t>
            </w:r>
          </w:p>
        </w:tc>
        <w:tc>
          <w:tcPr>
            <w:tcW w:w="752" w:type="dxa"/>
            <w:tcBorders>
              <w:top w:val="nil"/>
              <w:left w:val="nil"/>
              <w:bottom w:val="single" w:sz="4"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35,90</w:t>
            </w:r>
          </w:p>
        </w:tc>
        <w:tc>
          <w:tcPr>
            <w:tcW w:w="623" w:type="dxa"/>
            <w:tcBorders>
              <w:top w:val="nil"/>
              <w:left w:val="nil"/>
              <w:bottom w:val="single" w:sz="4" w:space="0" w:color="auto"/>
              <w:right w:val="single" w:sz="4" w:space="0" w:color="auto"/>
            </w:tcBorders>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25</w:t>
            </w:r>
          </w:p>
        </w:tc>
      </w:tr>
      <w:tr w:rsidR="00E747C6">
        <w:trPr>
          <w:trHeight w:val="270"/>
        </w:trPr>
        <w:tc>
          <w:tcPr>
            <w:tcW w:w="1800" w:type="dxa"/>
            <w:tcBorders>
              <w:top w:val="nil"/>
              <w:left w:val="single" w:sz="8" w:space="0" w:color="auto"/>
              <w:bottom w:val="single" w:sz="8"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1900</w:t>
            </w:r>
          </w:p>
        </w:tc>
        <w:tc>
          <w:tcPr>
            <w:tcW w:w="641" w:type="dxa"/>
            <w:tcBorders>
              <w:top w:val="nil"/>
              <w:left w:val="nil"/>
              <w:bottom w:val="single" w:sz="8"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46,25</w:t>
            </w:r>
          </w:p>
        </w:tc>
        <w:tc>
          <w:tcPr>
            <w:tcW w:w="752" w:type="dxa"/>
            <w:tcBorders>
              <w:top w:val="nil"/>
              <w:left w:val="nil"/>
              <w:bottom w:val="single" w:sz="8" w:space="0" w:color="auto"/>
              <w:right w:val="single" w:sz="4" w:space="0" w:color="auto"/>
            </w:tcBorders>
            <w:noWrap/>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34,50</w:t>
            </w:r>
          </w:p>
        </w:tc>
        <w:tc>
          <w:tcPr>
            <w:tcW w:w="623" w:type="dxa"/>
            <w:tcBorders>
              <w:top w:val="nil"/>
              <w:left w:val="nil"/>
              <w:bottom w:val="single" w:sz="8" w:space="0" w:color="auto"/>
              <w:right w:val="single" w:sz="4" w:space="0" w:color="auto"/>
            </w:tcBorders>
            <w:vAlign w:val="center"/>
          </w:tcPr>
          <w:p w:rsidR="00E747C6" w:rsidRDefault="00E747C6" w:rsidP="00E747C6">
            <w:pPr>
              <w:spacing w:line="480" w:lineRule="auto"/>
              <w:jc w:val="center"/>
              <w:rPr>
                <w:rFonts w:ascii="Arial" w:hAnsi="Arial" w:cs="Arial"/>
                <w:sz w:val="20"/>
                <w:szCs w:val="20"/>
              </w:rPr>
            </w:pPr>
            <w:r>
              <w:rPr>
                <w:rFonts w:ascii="Arial" w:hAnsi="Arial" w:cs="Arial"/>
                <w:sz w:val="20"/>
                <w:szCs w:val="20"/>
              </w:rPr>
              <w:t>26</w:t>
            </w:r>
          </w:p>
        </w:tc>
      </w:tr>
    </w:tbl>
    <w:p w:rsidR="00EC4EDB" w:rsidRDefault="00EC4EDB" w:rsidP="00EC4EDB">
      <w:pPr>
        <w:spacing w:line="480" w:lineRule="auto"/>
        <w:jc w:val="both"/>
        <w:rPr>
          <w:rFonts w:ascii="Arial" w:hAnsi="Arial" w:cs="Arial"/>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jc w:val="both"/>
        <w:rPr>
          <w:rFonts w:ascii="Arial" w:hAnsi="Arial" w:cs="Arial"/>
          <w:b/>
          <w:i/>
          <w:sz w:val="22"/>
          <w:szCs w:val="22"/>
        </w:rPr>
      </w:pPr>
    </w:p>
    <w:p w:rsidR="00EC4EDB" w:rsidRDefault="00EC4EDB" w:rsidP="00EC4EDB">
      <w:pPr>
        <w:spacing w:line="480" w:lineRule="auto"/>
        <w:jc w:val="both"/>
        <w:rPr>
          <w:rFonts w:ascii="Arial" w:hAnsi="Arial" w:cs="Arial"/>
          <w:i/>
          <w:sz w:val="22"/>
          <w:szCs w:val="22"/>
        </w:rPr>
      </w:pPr>
    </w:p>
    <w:p w:rsidR="00EC4EDB" w:rsidRDefault="00EC4EDB" w:rsidP="00EC4EDB">
      <w:pPr>
        <w:tabs>
          <w:tab w:val="left" w:pos="900"/>
        </w:tabs>
        <w:spacing w:line="480" w:lineRule="auto"/>
        <w:ind w:left="900"/>
        <w:jc w:val="both"/>
        <w:rPr>
          <w:rFonts w:ascii="Arial" w:hAnsi="Arial" w:cs="Arial"/>
        </w:rPr>
      </w:pPr>
      <w:r>
        <w:rPr>
          <w:rFonts w:ascii="Arial" w:hAnsi="Arial" w:cs="Arial"/>
        </w:rPr>
        <w:lastRenderedPageBreak/>
        <w:t xml:space="preserve">Finalmente para todas la muestras, la temperatura del reservorio de agua caliente deberá permanecer con una variación mínima, de esta </w:t>
      </w:r>
    </w:p>
    <w:p w:rsidR="00EC4EDB" w:rsidRDefault="00EC4EDB" w:rsidP="00E747C6">
      <w:pPr>
        <w:tabs>
          <w:tab w:val="left" w:pos="720"/>
        </w:tabs>
        <w:spacing w:line="480" w:lineRule="auto"/>
        <w:ind w:left="900"/>
        <w:jc w:val="both"/>
        <w:rPr>
          <w:rFonts w:ascii="Arial" w:hAnsi="Arial" w:cs="Arial"/>
        </w:rPr>
      </w:pPr>
      <w:r>
        <w:rPr>
          <w:rFonts w:ascii="Arial" w:hAnsi="Arial" w:cs="Arial"/>
        </w:rPr>
        <w:t>manera se podrá apreciar y comparar el cambio de temperatura en función del contra flujo de aire que pasa por el relleno de la torre.</w:t>
      </w:r>
    </w:p>
    <w:p w:rsidR="00EC4EDB" w:rsidRDefault="00EC4EDB" w:rsidP="00E747C6">
      <w:pPr>
        <w:jc w:val="both"/>
        <w:rPr>
          <w:rFonts w:ascii="Arial" w:hAnsi="Arial" w:cs="Arial"/>
        </w:rPr>
      </w:pPr>
    </w:p>
    <w:p w:rsidR="00EC4EDB" w:rsidRDefault="00EC4EDB" w:rsidP="00E747C6">
      <w:pPr>
        <w:jc w:val="both"/>
        <w:rPr>
          <w:rFonts w:ascii="Arial" w:hAnsi="Arial" w:cs="Arial"/>
        </w:rPr>
      </w:pPr>
    </w:p>
    <w:p w:rsidR="00EC4EDB" w:rsidRDefault="00EC4EDB" w:rsidP="00E747C6">
      <w:pPr>
        <w:spacing w:line="480" w:lineRule="auto"/>
        <w:ind w:left="900"/>
        <w:jc w:val="both"/>
        <w:rPr>
          <w:rFonts w:ascii="Arial" w:hAnsi="Arial" w:cs="Arial"/>
        </w:rPr>
      </w:pPr>
      <w:r>
        <w:rPr>
          <w:rFonts w:ascii="Arial" w:hAnsi="Arial" w:cs="Arial"/>
        </w:rPr>
        <w:t>Cada tabla de datos presenta variaciones de temperatura de reservorio caliente, pero cada toma está relacionada con el flujo de agua que se distribuye en el relleno, el rango de flujo de aire en el relleno será aproximadamente igual en todos los casos. De esta manera se podrá generar figuras relacionados con el flujo de aire  y con el flujo másico de agua.</w:t>
      </w:r>
    </w:p>
    <w:p w:rsidR="00EC4EDB" w:rsidRDefault="00EC4EDB" w:rsidP="00E747C6">
      <w:pPr>
        <w:jc w:val="both"/>
        <w:rPr>
          <w:rFonts w:ascii="Arial" w:hAnsi="Arial" w:cs="Arial"/>
        </w:rPr>
      </w:pPr>
    </w:p>
    <w:p w:rsidR="00EC4EDB" w:rsidRDefault="00EC4EDB" w:rsidP="00E747C6">
      <w:pPr>
        <w:jc w:val="both"/>
        <w:rPr>
          <w:rFonts w:ascii="Arial" w:hAnsi="Arial" w:cs="Arial"/>
        </w:rPr>
      </w:pPr>
    </w:p>
    <w:p w:rsidR="00EC4EDB" w:rsidRDefault="00EC4EDB" w:rsidP="00EC4EDB">
      <w:pPr>
        <w:spacing w:line="480" w:lineRule="auto"/>
        <w:ind w:left="720" w:hanging="720"/>
        <w:rPr>
          <w:rFonts w:ascii="Arial" w:hAnsi="Arial" w:cs="Arial"/>
          <w:b/>
        </w:rPr>
      </w:pPr>
      <w:r>
        <w:rPr>
          <w:rFonts w:ascii="Arial" w:hAnsi="Arial" w:cs="Arial"/>
          <w:b/>
        </w:rPr>
        <w:t xml:space="preserve"> 4.2     Procesamiento de datos y obtención de coeficientes para       las correlaciones seleccionadas para la caída de presión.</w:t>
      </w:r>
    </w:p>
    <w:p w:rsidR="00EC4EDB" w:rsidRDefault="00EC4EDB" w:rsidP="00E747C6">
      <w:pPr>
        <w:jc w:val="both"/>
        <w:rPr>
          <w:rFonts w:ascii="Arial" w:hAnsi="Arial" w:cs="Arial"/>
          <w:b/>
        </w:rPr>
      </w:pPr>
    </w:p>
    <w:p w:rsidR="00EC4EDB" w:rsidRDefault="00EC4EDB" w:rsidP="00E747C6">
      <w:pPr>
        <w:jc w:val="both"/>
        <w:rPr>
          <w:rFonts w:ascii="Arial" w:hAnsi="Arial" w:cs="Arial"/>
          <w:b/>
        </w:rPr>
      </w:pPr>
    </w:p>
    <w:p w:rsidR="00EC4EDB" w:rsidRDefault="00EC4EDB" w:rsidP="00EC4EDB">
      <w:pPr>
        <w:spacing w:line="480" w:lineRule="auto"/>
        <w:ind w:left="720"/>
        <w:jc w:val="both"/>
        <w:rPr>
          <w:rFonts w:ascii="Arial" w:hAnsi="Arial" w:cs="Arial"/>
        </w:rPr>
      </w:pPr>
      <w:r>
        <w:rPr>
          <w:rFonts w:ascii="Arial" w:hAnsi="Arial" w:cs="Arial"/>
        </w:rPr>
        <w:t>Todos los datos obtenidos hasta este momento, necesitan ser procesados para poder obtener diferentes resultados, los resultados varían dependiendo del procesamiento que se le da a la información recolectada, estos datos tienen que ser graficados y tabulados, de esta manera se podrá obtener diferentes resultados, para este análisis se utilizará el fundamento teórico descrito en los anteriores capítulos</w:t>
      </w:r>
    </w:p>
    <w:p w:rsidR="00EC4EDB" w:rsidRDefault="00EC4EDB" w:rsidP="00E747C6">
      <w:pPr>
        <w:spacing w:line="480" w:lineRule="auto"/>
        <w:jc w:val="both"/>
        <w:rPr>
          <w:rFonts w:ascii="Arial" w:hAnsi="Arial" w:cs="Arial"/>
        </w:rPr>
      </w:pPr>
    </w:p>
    <w:p w:rsidR="00EC4EDB" w:rsidRDefault="00EC4EDB" w:rsidP="00EC4EDB">
      <w:pPr>
        <w:spacing w:line="480" w:lineRule="auto"/>
        <w:ind w:left="900" w:hanging="900"/>
        <w:rPr>
          <w:rFonts w:ascii="Arial" w:hAnsi="Arial" w:cs="Arial"/>
          <w:b/>
        </w:rPr>
      </w:pPr>
      <w:r>
        <w:rPr>
          <w:rFonts w:ascii="Arial" w:hAnsi="Arial" w:cs="Arial"/>
          <w:b/>
        </w:rPr>
        <w:lastRenderedPageBreak/>
        <w:t xml:space="preserve">4.2.1    Tabla de resultados y figuras de velocidades  y caída    de presión. </w:t>
      </w:r>
    </w:p>
    <w:p w:rsidR="00EC4EDB" w:rsidRDefault="00EC4EDB" w:rsidP="00E747C6">
      <w:pPr>
        <w:ind w:left="2211"/>
        <w:jc w:val="both"/>
        <w:rPr>
          <w:rFonts w:ascii="Arial" w:hAnsi="Arial" w:cs="Arial"/>
          <w:b/>
        </w:rPr>
      </w:pPr>
    </w:p>
    <w:p w:rsidR="00EC4EDB" w:rsidRDefault="00EC4EDB" w:rsidP="00EC4EDB">
      <w:pPr>
        <w:spacing w:line="480" w:lineRule="auto"/>
        <w:ind w:left="2211"/>
        <w:jc w:val="both"/>
        <w:rPr>
          <w:rFonts w:ascii="Arial" w:hAnsi="Arial" w:cs="Arial"/>
          <w:b/>
        </w:rPr>
      </w:pPr>
    </w:p>
    <w:p w:rsidR="00EC4EDB" w:rsidRDefault="00EC4EDB" w:rsidP="00EC4EDB">
      <w:pPr>
        <w:spacing w:line="480" w:lineRule="auto"/>
        <w:ind w:left="900"/>
        <w:jc w:val="both"/>
        <w:rPr>
          <w:rFonts w:ascii="Arial" w:hAnsi="Arial" w:cs="Arial"/>
        </w:rPr>
      </w:pPr>
      <w:r>
        <w:rPr>
          <w:rFonts w:ascii="Arial" w:hAnsi="Arial" w:cs="Arial"/>
        </w:rPr>
        <w:t>En la tabla de datos de caída de presión se encuentran varios valores de velocidad del aire y valores de presión para un determinado flujo de agua, cada valor está identificado con un subíndice, este representa el punto de entrada y de salida del equipo.</w:t>
      </w:r>
    </w:p>
    <w:p w:rsidR="00EC4EDB" w:rsidRDefault="00EC4EDB" w:rsidP="00E747C6">
      <w:pPr>
        <w:ind w:left="900"/>
        <w:jc w:val="both"/>
        <w:rPr>
          <w:rFonts w:ascii="Arial" w:hAnsi="Arial" w:cs="Arial"/>
        </w:rPr>
      </w:pPr>
    </w:p>
    <w:p w:rsidR="00EC4EDB" w:rsidRDefault="00EC4EDB" w:rsidP="00EC4EDB">
      <w:pPr>
        <w:spacing w:line="480" w:lineRule="auto"/>
        <w:ind w:left="2211"/>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t>Se necesita encontrar una relación entre la velocidad del aire y la caída de presión en el relleno; para realizar este estudio debemos utilizar unidades del mismo sistema, El sistema que se utilizará para encontrar todas las correlaciones es el sistema internacional.</w:t>
      </w:r>
    </w:p>
    <w:p w:rsidR="00EC4EDB" w:rsidRDefault="00EC4EDB" w:rsidP="00E747C6">
      <w:pPr>
        <w:ind w:left="900"/>
        <w:jc w:val="both"/>
        <w:rPr>
          <w:rFonts w:ascii="Arial" w:hAnsi="Arial" w:cs="Arial"/>
        </w:rPr>
      </w:pPr>
    </w:p>
    <w:p w:rsidR="00EC4EDB" w:rsidRDefault="00EC4EDB" w:rsidP="00E747C6">
      <w:pPr>
        <w:ind w:left="900"/>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t>La unidad utilizada para el valor de velocidad será [m/s], para la caída de presión en el relleno será mm agua y para el flujo de agua en el relleno kg/s.</w:t>
      </w:r>
    </w:p>
    <w:p w:rsidR="00EC4EDB" w:rsidRPr="00F20E2D" w:rsidRDefault="00EC4EDB" w:rsidP="00EC4EDB">
      <w:pPr>
        <w:spacing w:line="480" w:lineRule="auto"/>
        <w:ind w:left="900"/>
        <w:jc w:val="both"/>
        <w:rPr>
          <w:rFonts w:ascii="Arial" w:hAnsi="Arial" w:cs="Arial"/>
        </w:rPr>
      </w:pPr>
      <w:r>
        <w:rPr>
          <w:rFonts w:ascii="Arial" w:hAnsi="Arial" w:cs="Arial"/>
        </w:rPr>
        <w:t>En la primera recolección de datos los valores fueron los siguientes, estos valores fueron obtenidos,</w:t>
      </w:r>
      <w:r>
        <w:rPr>
          <w:rFonts w:ascii="Arial" w:hAnsi="Arial" w:cs="Arial"/>
          <w:i/>
          <w:sz w:val="22"/>
          <w:szCs w:val="22"/>
        </w:rPr>
        <w:t xml:space="preserve"> </w:t>
      </w:r>
      <w:r w:rsidRPr="00F20E2D">
        <w:rPr>
          <w:rFonts w:ascii="Arial" w:hAnsi="Arial" w:cs="Arial"/>
        </w:rPr>
        <w:t>con un valor de flujo másico de agua por unidad de área de 3.08 kg/s m</w:t>
      </w:r>
      <w:r w:rsidRPr="00F20E2D">
        <w:rPr>
          <w:rFonts w:ascii="Arial" w:hAnsi="Arial" w:cs="Arial"/>
          <w:vertAlign w:val="superscript"/>
        </w:rPr>
        <w:t>2</w:t>
      </w:r>
      <w:r w:rsidRPr="00F20E2D">
        <w:rPr>
          <w:rFonts w:ascii="Arial" w:hAnsi="Arial" w:cs="Arial"/>
        </w:rPr>
        <w:t xml:space="preserve">, temperatura ambiente </w:t>
      </w:r>
      <w:smartTag w:uri="urn:schemas-microsoft-com:office:smarttags" w:element="metricconverter">
        <w:smartTagPr>
          <w:attr w:name="ProductID" w:val="31 ﾺC"/>
        </w:smartTagPr>
        <w:r w:rsidRPr="00F20E2D">
          <w:rPr>
            <w:rFonts w:ascii="Arial" w:hAnsi="Arial" w:cs="Arial"/>
          </w:rPr>
          <w:t>31 ºC</w:t>
        </w:r>
      </w:smartTag>
      <w:r w:rsidRPr="00F20E2D">
        <w:rPr>
          <w:rFonts w:ascii="Arial" w:hAnsi="Arial" w:cs="Arial"/>
        </w:rPr>
        <w:t>.</w:t>
      </w:r>
    </w:p>
    <w:p w:rsidR="00EC4EDB" w:rsidRPr="00F20E2D" w:rsidRDefault="00EC4EDB" w:rsidP="00EC4EDB">
      <w:pPr>
        <w:spacing w:line="480" w:lineRule="auto"/>
        <w:ind w:left="900"/>
        <w:jc w:val="both"/>
        <w:rPr>
          <w:rFonts w:ascii="Arial" w:hAnsi="Arial" w:cs="Arial"/>
        </w:rPr>
      </w:pPr>
    </w:p>
    <w:p w:rsidR="00EC4EDB" w:rsidRPr="00E747C6" w:rsidRDefault="00EC4EDB" w:rsidP="00E747C6">
      <w:pPr>
        <w:spacing w:line="480" w:lineRule="auto"/>
        <w:ind w:left="900"/>
        <w:jc w:val="center"/>
        <w:rPr>
          <w:rFonts w:ascii="Arial" w:hAnsi="Arial" w:cs="Arial"/>
          <w:b/>
        </w:rPr>
      </w:pPr>
    </w:p>
    <w:p w:rsidR="00EC4EDB" w:rsidRPr="00E747C6" w:rsidRDefault="00EC4EDB" w:rsidP="00E747C6">
      <w:pPr>
        <w:ind w:left="1260"/>
        <w:jc w:val="center"/>
        <w:rPr>
          <w:rFonts w:ascii="Arial" w:hAnsi="Arial" w:cs="Arial"/>
          <w:b/>
        </w:rPr>
      </w:pPr>
      <w:r w:rsidRPr="00E747C6">
        <w:rPr>
          <w:rFonts w:ascii="Arial" w:hAnsi="Arial" w:cs="Arial"/>
          <w:b/>
        </w:rPr>
        <w:t>TABLA 20</w:t>
      </w:r>
    </w:p>
    <w:p w:rsidR="00EC4EDB" w:rsidRPr="00E747C6" w:rsidRDefault="00EC4EDB" w:rsidP="00E747C6">
      <w:pPr>
        <w:ind w:left="2830"/>
        <w:jc w:val="center"/>
        <w:rPr>
          <w:rFonts w:ascii="Arial" w:hAnsi="Arial" w:cs="Arial"/>
          <w:b/>
        </w:rPr>
      </w:pPr>
    </w:p>
    <w:p w:rsidR="00EC4EDB" w:rsidRPr="00E747C6" w:rsidRDefault="00EC4EDB" w:rsidP="00E747C6">
      <w:pPr>
        <w:ind w:left="2830"/>
        <w:jc w:val="center"/>
        <w:rPr>
          <w:rFonts w:ascii="Arial" w:hAnsi="Arial" w:cs="Arial"/>
          <w:b/>
        </w:rPr>
      </w:pPr>
    </w:p>
    <w:p w:rsidR="00EC4EDB" w:rsidRPr="00E747C6" w:rsidRDefault="00EC4EDB" w:rsidP="00E747C6">
      <w:pPr>
        <w:ind w:left="1440"/>
        <w:jc w:val="center"/>
        <w:rPr>
          <w:rFonts w:ascii="Arial" w:hAnsi="Arial" w:cs="Arial"/>
          <w:b/>
        </w:rPr>
      </w:pPr>
      <w:r w:rsidRPr="00E747C6">
        <w:rPr>
          <w:rFonts w:ascii="Arial" w:hAnsi="Arial" w:cs="Arial"/>
          <w:b/>
        </w:rPr>
        <w:t>RESULTADOS DE CAÍDA DE PRESIÓN,  PRIMERA TOMA</w:t>
      </w:r>
    </w:p>
    <w:p w:rsidR="00312760" w:rsidRDefault="00312760" w:rsidP="00EC4EDB">
      <w:pPr>
        <w:spacing w:line="480" w:lineRule="auto"/>
        <w:ind w:left="2574"/>
        <w:jc w:val="both"/>
        <w:rPr>
          <w:rFonts w:ascii="Arial" w:hAnsi="Arial" w:cs="Arial"/>
        </w:rPr>
      </w:pPr>
    </w:p>
    <w:tbl>
      <w:tblPr>
        <w:tblpPr w:leftFromText="141" w:rightFromText="141" w:vertAnchor="text" w:horzAnchor="page" w:tblpX="5799" w:tblpY="193"/>
        <w:tblW w:w="2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2"/>
        <w:gridCol w:w="1019"/>
        <w:gridCol w:w="1041"/>
      </w:tblGrid>
      <w:tr w:rsidR="00EC4EDB">
        <w:trPr>
          <w:trHeight w:val="255"/>
        </w:trPr>
        <w:tc>
          <w:tcPr>
            <w:tcW w:w="76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ITEM</w:t>
            </w:r>
          </w:p>
        </w:tc>
        <w:tc>
          <w:tcPr>
            <w:tcW w:w="1019" w:type="dxa"/>
            <w:tcBorders>
              <w:top w:val="single" w:sz="12" w:space="0" w:color="auto"/>
              <w:left w:val="single" w:sz="12" w:space="0" w:color="auto"/>
              <w:bottom w:val="single" w:sz="12" w:space="0" w:color="auto"/>
              <w:right w:val="single" w:sz="12" w:space="0" w:color="auto"/>
            </w:tcBorders>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 xml:space="preserve">Velocidad </w:t>
            </w:r>
          </w:p>
        </w:tc>
        <w:tc>
          <w:tcPr>
            <w:tcW w:w="1041"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312760">
            <w:pPr>
              <w:spacing w:line="360" w:lineRule="auto"/>
              <w:jc w:val="center"/>
              <w:rPr>
                <w:rFonts w:ascii="Arial" w:hAnsi="Arial" w:cs="Arial"/>
                <w:sz w:val="20"/>
                <w:szCs w:val="20"/>
              </w:rPr>
            </w:pPr>
            <w:r>
              <w:rPr>
                <w:rFonts w:ascii="Arial" w:hAnsi="Arial" w:cs="Arial"/>
                <w:sz w:val="20"/>
                <w:szCs w:val="20"/>
              </w:rPr>
              <w:t>Caída de presión</w:t>
            </w:r>
          </w:p>
        </w:tc>
      </w:tr>
      <w:tr w:rsidR="00EC4EDB">
        <w:trPr>
          <w:trHeight w:val="270"/>
        </w:trPr>
        <w:tc>
          <w:tcPr>
            <w:tcW w:w="76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p>
        </w:tc>
        <w:tc>
          <w:tcPr>
            <w:tcW w:w="1019" w:type="dxa"/>
            <w:tcBorders>
              <w:top w:val="single" w:sz="12" w:space="0" w:color="auto"/>
              <w:left w:val="single" w:sz="12" w:space="0" w:color="auto"/>
              <w:bottom w:val="single" w:sz="12" w:space="0" w:color="auto"/>
              <w:right w:val="single" w:sz="12" w:space="0" w:color="auto"/>
            </w:tcBorders>
            <w:noWrap/>
            <w:vAlign w:val="center"/>
          </w:tcPr>
          <w:p w:rsidR="00EC4EDB" w:rsidRDefault="00EC4EDB" w:rsidP="00312760">
            <w:pPr>
              <w:spacing w:line="480" w:lineRule="auto"/>
              <w:jc w:val="center"/>
              <w:rPr>
                <w:rFonts w:ascii="Arial" w:hAnsi="Arial" w:cs="Arial"/>
                <w:sz w:val="20"/>
                <w:szCs w:val="20"/>
              </w:rPr>
            </w:pPr>
            <w:r>
              <w:rPr>
                <w:rFonts w:ascii="Arial" w:hAnsi="Arial" w:cs="Arial"/>
                <w:sz w:val="20"/>
                <w:szCs w:val="20"/>
              </w:rPr>
              <w:t>m/s</w:t>
            </w:r>
          </w:p>
        </w:tc>
        <w:tc>
          <w:tcPr>
            <w:tcW w:w="1041"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 xml:space="preserve">mm. agua </w:t>
            </w:r>
          </w:p>
        </w:tc>
      </w:tr>
      <w:tr w:rsidR="00EC4EDB">
        <w:trPr>
          <w:trHeight w:val="70"/>
        </w:trPr>
        <w:tc>
          <w:tcPr>
            <w:tcW w:w="762" w:type="dxa"/>
            <w:tcBorders>
              <w:top w:val="single" w:sz="12"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w:t>
            </w:r>
          </w:p>
        </w:tc>
        <w:tc>
          <w:tcPr>
            <w:tcW w:w="1019" w:type="dxa"/>
            <w:tcBorders>
              <w:top w:val="single" w:sz="12"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0,00</w:t>
            </w:r>
          </w:p>
        </w:tc>
        <w:tc>
          <w:tcPr>
            <w:tcW w:w="1041" w:type="dxa"/>
            <w:tcBorders>
              <w:top w:val="single" w:sz="12"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0</w:t>
            </w:r>
          </w:p>
        </w:tc>
      </w:tr>
      <w:tr w:rsidR="00EC4EDB">
        <w:trPr>
          <w:trHeight w:val="270"/>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2</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0,92</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3,81</w:t>
            </w:r>
          </w:p>
        </w:tc>
      </w:tr>
      <w:tr w:rsidR="00EC4EDB">
        <w:trPr>
          <w:trHeight w:val="255"/>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3</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0,92</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4,31</w:t>
            </w:r>
          </w:p>
        </w:tc>
      </w:tr>
      <w:tr w:rsidR="00EC4EDB">
        <w:trPr>
          <w:trHeight w:val="270"/>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4</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1,01</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5,08</w:t>
            </w:r>
          </w:p>
        </w:tc>
      </w:tr>
      <w:tr w:rsidR="00EC4EDB">
        <w:trPr>
          <w:trHeight w:val="255"/>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5</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1,20</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8,89</w:t>
            </w:r>
          </w:p>
        </w:tc>
      </w:tr>
      <w:tr w:rsidR="00EC4EDB">
        <w:trPr>
          <w:trHeight w:val="270"/>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6</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1,56</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11,43</w:t>
            </w:r>
          </w:p>
        </w:tc>
      </w:tr>
      <w:tr w:rsidR="00EC4EDB">
        <w:trPr>
          <w:trHeight w:val="255"/>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7</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1,98</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19,05</w:t>
            </w:r>
          </w:p>
        </w:tc>
      </w:tr>
      <w:tr w:rsidR="00EC4EDB">
        <w:trPr>
          <w:trHeight w:val="255"/>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8</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2,58</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24,13</w:t>
            </w:r>
          </w:p>
        </w:tc>
      </w:tr>
      <w:tr w:rsidR="00EC4EDB">
        <w:trPr>
          <w:trHeight w:val="255"/>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9</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3,04</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31,75</w:t>
            </w:r>
          </w:p>
        </w:tc>
      </w:tr>
      <w:tr w:rsidR="00EC4EDB">
        <w:trPr>
          <w:trHeight w:val="255"/>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10</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3,50</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36,83</w:t>
            </w:r>
          </w:p>
        </w:tc>
      </w:tr>
      <w:tr w:rsidR="00EC4EDB">
        <w:trPr>
          <w:trHeight w:val="255"/>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11</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3,77</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44,45</w:t>
            </w:r>
          </w:p>
        </w:tc>
      </w:tr>
      <w:tr w:rsidR="00EC4EDB">
        <w:trPr>
          <w:trHeight w:val="270"/>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12</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3,87</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48,26</w:t>
            </w:r>
          </w:p>
        </w:tc>
      </w:tr>
      <w:tr w:rsidR="00EC4EDB">
        <w:trPr>
          <w:trHeight w:val="255"/>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13</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4,05</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49,53</w:t>
            </w:r>
          </w:p>
        </w:tc>
      </w:tr>
      <w:tr w:rsidR="00EC4EDB">
        <w:trPr>
          <w:trHeight w:val="255"/>
        </w:trPr>
        <w:tc>
          <w:tcPr>
            <w:tcW w:w="762" w:type="dxa"/>
            <w:tcBorders>
              <w:top w:val="dotted" w:sz="4" w:space="0" w:color="auto"/>
              <w:left w:val="single" w:sz="1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14</w:t>
            </w:r>
          </w:p>
        </w:tc>
        <w:tc>
          <w:tcPr>
            <w:tcW w:w="1019" w:type="dxa"/>
            <w:tcBorders>
              <w:top w:val="dotted" w:sz="4" w:space="0" w:color="auto"/>
              <w:left w:val="single" w:sz="2" w:space="0" w:color="auto"/>
              <w:bottom w:val="dotted" w:sz="4"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4,14</w:t>
            </w:r>
          </w:p>
        </w:tc>
        <w:tc>
          <w:tcPr>
            <w:tcW w:w="1041" w:type="dxa"/>
            <w:tcBorders>
              <w:top w:val="dotted" w:sz="4" w:space="0" w:color="auto"/>
              <w:left w:val="single" w:sz="2" w:space="0" w:color="auto"/>
              <w:bottom w:val="dotted" w:sz="4"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54,61</w:t>
            </w:r>
          </w:p>
        </w:tc>
      </w:tr>
      <w:tr w:rsidR="00EC4EDB">
        <w:trPr>
          <w:trHeight w:val="270"/>
        </w:trPr>
        <w:tc>
          <w:tcPr>
            <w:tcW w:w="762" w:type="dxa"/>
            <w:tcBorders>
              <w:top w:val="dotted" w:sz="4" w:space="0" w:color="auto"/>
              <w:left w:val="single" w:sz="12" w:space="0" w:color="auto"/>
              <w:bottom w:val="single" w:sz="12"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15</w:t>
            </w:r>
          </w:p>
        </w:tc>
        <w:tc>
          <w:tcPr>
            <w:tcW w:w="1019" w:type="dxa"/>
            <w:tcBorders>
              <w:top w:val="dotted" w:sz="4" w:space="0" w:color="auto"/>
              <w:left w:val="single" w:sz="2" w:space="0" w:color="auto"/>
              <w:bottom w:val="single" w:sz="12" w:space="0" w:color="auto"/>
              <w:right w:val="single" w:sz="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4,19</w:t>
            </w:r>
          </w:p>
        </w:tc>
        <w:tc>
          <w:tcPr>
            <w:tcW w:w="1041" w:type="dxa"/>
            <w:tcBorders>
              <w:top w:val="dotted" w:sz="4" w:space="0" w:color="auto"/>
              <w:left w:val="single" w:sz="2" w:space="0" w:color="auto"/>
              <w:bottom w:val="single" w:sz="12" w:space="0" w:color="auto"/>
              <w:right w:val="single" w:sz="12" w:space="0" w:color="auto"/>
            </w:tcBorders>
            <w:noWrap/>
            <w:vAlign w:val="bottom"/>
          </w:tcPr>
          <w:p w:rsidR="00EC4EDB" w:rsidRDefault="00EC4EDB" w:rsidP="00312760">
            <w:pPr>
              <w:spacing w:line="480" w:lineRule="auto"/>
              <w:jc w:val="center"/>
              <w:rPr>
                <w:rFonts w:ascii="Arial" w:hAnsi="Arial" w:cs="Arial"/>
                <w:sz w:val="20"/>
                <w:szCs w:val="20"/>
              </w:rPr>
            </w:pPr>
            <w:r>
              <w:rPr>
                <w:rFonts w:ascii="Arial" w:hAnsi="Arial" w:cs="Arial"/>
                <w:sz w:val="20"/>
                <w:szCs w:val="20"/>
              </w:rPr>
              <w:t>54,61</w:t>
            </w:r>
          </w:p>
        </w:tc>
      </w:tr>
    </w:tbl>
    <w:p w:rsidR="00EC4EDB" w:rsidRDefault="00EC4EDB" w:rsidP="00EC4EDB">
      <w:pPr>
        <w:spacing w:line="480" w:lineRule="auto"/>
        <w:ind w:left="2574"/>
        <w:jc w:val="both"/>
        <w:rPr>
          <w:rFonts w:ascii="Arial" w:hAnsi="Arial" w:cs="Arial"/>
        </w:rPr>
      </w:pPr>
    </w:p>
    <w:p w:rsidR="00EC4EDB" w:rsidRDefault="00EC4EDB" w:rsidP="00EC4EDB">
      <w:pPr>
        <w:spacing w:line="480" w:lineRule="auto"/>
        <w:ind w:left="1418"/>
        <w:jc w:val="both"/>
        <w:rPr>
          <w:rFonts w:ascii="Arial" w:hAnsi="Arial" w:cs="Arial"/>
        </w:rPr>
      </w:pPr>
    </w:p>
    <w:p w:rsidR="00EC4EDB" w:rsidRPr="009C560B" w:rsidRDefault="00EC4EDB" w:rsidP="00EC4EDB">
      <w:pPr>
        <w:spacing w:line="480" w:lineRule="auto"/>
        <w:ind w:left="2830"/>
        <w:jc w:val="both"/>
        <w:rPr>
          <w:rFonts w:ascii="Arial" w:hAnsi="Arial" w:cs="Arial"/>
          <w:i/>
          <w:sz w:val="22"/>
          <w:szCs w:val="22"/>
        </w:rPr>
      </w:pPr>
    </w:p>
    <w:p w:rsidR="00EC4EDB" w:rsidRDefault="00EC4EDB" w:rsidP="00EC4EDB">
      <w:pPr>
        <w:spacing w:line="480" w:lineRule="auto"/>
        <w:jc w:val="both"/>
        <w:rPr>
          <w:rFonts w:ascii="Arial" w:hAnsi="Arial" w:cs="Arial"/>
        </w:rPr>
      </w:pPr>
    </w:p>
    <w:p w:rsidR="00EC4EDB" w:rsidRDefault="00EC4EDB" w:rsidP="00EC4EDB">
      <w:pPr>
        <w:spacing w:line="480" w:lineRule="auto"/>
        <w:ind w:left="1080"/>
        <w:jc w:val="both"/>
        <w:rPr>
          <w:rFonts w:ascii="Arial" w:hAnsi="Arial" w:cs="Arial"/>
        </w:rPr>
      </w:pPr>
    </w:p>
    <w:p w:rsidR="00EC4EDB" w:rsidRDefault="00EC4EDB" w:rsidP="00EC4EDB">
      <w:pPr>
        <w:spacing w:line="480" w:lineRule="auto"/>
        <w:ind w:left="1080"/>
        <w:jc w:val="both"/>
        <w:rPr>
          <w:rFonts w:ascii="Arial" w:hAnsi="Arial" w:cs="Arial"/>
        </w:rPr>
      </w:pPr>
    </w:p>
    <w:p w:rsidR="00E747C6" w:rsidRDefault="00E747C6" w:rsidP="00EC4EDB">
      <w:pPr>
        <w:spacing w:line="480" w:lineRule="auto"/>
        <w:ind w:left="1080"/>
        <w:jc w:val="both"/>
        <w:rPr>
          <w:rFonts w:ascii="Arial" w:hAnsi="Arial" w:cs="Arial"/>
        </w:rPr>
      </w:pPr>
    </w:p>
    <w:p w:rsidR="00E747C6" w:rsidRDefault="00E747C6" w:rsidP="00EC4EDB">
      <w:pPr>
        <w:spacing w:line="480" w:lineRule="auto"/>
        <w:ind w:left="1080"/>
        <w:jc w:val="both"/>
        <w:rPr>
          <w:rFonts w:ascii="Arial" w:hAnsi="Arial" w:cs="Arial"/>
        </w:rPr>
      </w:pPr>
    </w:p>
    <w:p w:rsidR="00E747C6" w:rsidRDefault="00E747C6" w:rsidP="00EC4EDB">
      <w:pPr>
        <w:spacing w:line="480" w:lineRule="auto"/>
        <w:ind w:left="1080"/>
        <w:jc w:val="both"/>
        <w:rPr>
          <w:rFonts w:ascii="Arial" w:hAnsi="Arial" w:cs="Arial"/>
        </w:rPr>
      </w:pPr>
    </w:p>
    <w:p w:rsidR="00E747C6" w:rsidRDefault="00E747C6" w:rsidP="00EC4EDB">
      <w:pPr>
        <w:spacing w:line="480" w:lineRule="auto"/>
        <w:ind w:left="1080"/>
        <w:jc w:val="both"/>
        <w:rPr>
          <w:rFonts w:ascii="Arial" w:hAnsi="Arial" w:cs="Arial"/>
        </w:rPr>
      </w:pPr>
    </w:p>
    <w:p w:rsidR="00E747C6" w:rsidRDefault="00E747C6" w:rsidP="00EC4EDB">
      <w:pPr>
        <w:spacing w:line="480" w:lineRule="auto"/>
        <w:ind w:left="1080"/>
        <w:jc w:val="both"/>
        <w:rPr>
          <w:rFonts w:ascii="Arial" w:hAnsi="Arial" w:cs="Arial"/>
        </w:rPr>
      </w:pPr>
    </w:p>
    <w:p w:rsidR="00E747C6" w:rsidRDefault="00E747C6" w:rsidP="00EC4EDB">
      <w:pPr>
        <w:spacing w:line="480" w:lineRule="auto"/>
        <w:ind w:left="1080"/>
        <w:jc w:val="both"/>
        <w:rPr>
          <w:rFonts w:ascii="Arial" w:hAnsi="Arial" w:cs="Arial"/>
        </w:rPr>
      </w:pPr>
    </w:p>
    <w:p w:rsidR="00E747C6" w:rsidRDefault="00E747C6" w:rsidP="00EC4EDB">
      <w:pPr>
        <w:spacing w:line="480" w:lineRule="auto"/>
        <w:ind w:left="1080"/>
        <w:jc w:val="both"/>
        <w:rPr>
          <w:rFonts w:ascii="Arial" w:hAnsi="Arial" w:cs="Arial"/>
        </w:rPr>
      </w:pPr>
    </w:p>
    <w:p w:rsidR="00E747C6" w:rsidRDefault="00E747C6" w:rsidP="00EC4EDB">
      <w:pPr>
        <w:spacing w:line="480" w:lineRule="auto"/>
        <w:ind w:left="1080"/>
        <w:jc w:val="both"/>
        <w:rPr>
          <w:rFonts w:ascii="Arial" w:hAnsi="Arial" w:cs="Arial"/>
        </w:rPr>
      </w:pPr>
    </w:p>
    <w:p w:rsidR="00E747C6" w:rsidRDefault="00E747C6" w:rsidP="00EC4EDB">
      <w:pPr>
        <w:spacing w:line="480" w:lineRule="auto"/>
        <w:ind w:left="1080"/>
        <w:jc w:val="both"/>
        <w:rPr>
          <w:rFonts w:ascii="Arial" w:hAnsi="Arial" w:cs="Arial"/>
        </w:rPr>
      </w:pPr>
    </w:p>
    <w:p w:rsidR="00E747C6" w:rsidRDefault="00E747C6" w:rsidP="00EC4EDB">
      <w:pPr>
        <w:spacing w:line="480" w:lineRule="auto"/>
        <w:ind w:left="1080"/>
        <w:jc w:val="both"/>
        <w:rPr>
          <w:rFonts w:ascii="Arial" w:hAnsi="Arial" w:cs="Arial"/>
        </w:rPr>
      </w:pPr>
    </w:p>
    <w:p w:rsidR="00E747C6" w:rsidRDefault="00E747C6" w:rsidP="00EC4EDB">
      <w:pPr>
        <w:spacing w:line="480" w:lineRule="auto"/>
        <w:ind w:left="1080"/>
        <w:jc w:val="both"/>
        <w:rPr>
          <w:rFonts w:ascii="Arial" w:hAnsi="Arial" w:cs="Arial"/>
        </w:rPr>
      </w:pPr>
    </w:p>
    <w:p w:rsidR="00EC4EDB" w:rsidRDefault="00EC4EDB" w:rsidP="00EC4EDB">
      <w:pPr>
        <w:spacing w:line="480" w:lineRule="auto"/>
        <w:ind w:left="1080"/>
        <w:jc w:val="both"/>
        <w:rPr>
          <w:rFonts w:ascii="Arial" w:hAnsi="Arial" w:cs="Arial"/>
        </w:rPr>
      </w:pPr>
      <w:r>
        <w:rPr>
          <w:rFonts w:ascii="Arial" w:hAnsi="Arial" w:cs="Arial"/>
        </w:rPr>
        <w:lastRenderedPageBreak/>
        <w:t xml:space="preserve">Todos los valores obtenidos en la velocidad varían desde valores de 0 hasta 4.19 m/s, de la misma manera el máximo valor de la caída de presión se encuentra con la máxima velocidad, este valor de presión es </w:t>
      </w:r>
      <w:smartTag w:uri="urn:schemas-microsoft-com:office:smarttags" w:element="metricconverter">
        <w:smartTagPr>
          <w:attr w:name="ProductID" w:val="54.61 mm"/>
        </w:smartTagPr>
        <w:r>
          <w:rPr>
            <w:rFonts w:ascii="Arial" w:hAnsi="Arial" w:cs="Arial"/>
          </w:rPr>
          <w:t>54.61 mm</w:t>
        </w:r>
      </w:smartTag>
      <w:r>
        <w:rPr>
          <w:rFonts w:ascii="Arial" w:hAnsi="Arial" w:cs="Arial"/>
        </w:rPr>
        <w:t xml:space="preserve"> de agua.</w:t>
      </w:r>
    </w:p>
    <w:p w:rsidR="00EC4EDB" w:rsidRDefault="00EC4EDB" w:rsidP="00E747C6">
      <w:pPr>
        <w:ind w:left="1080"/>
        <w:jc w:val="both"/>
        <w:rPr>
          <w:rFonts w:ascii="Arial" w:hAnsi="Arial" w:cs="Arial"/>
        </w:rPr>
      </w:pPr>
    </w:p>
    <w:p w:rsidR="00EC4EDB" w:rsidRPr="00F20E2D" w:rsidRDefault="00EC4EDB" w:rsidP="00E747C6">
      <w:pPr>
        <w:ind w:left="1080"/>
        <w:jc w:val="both"/>
        <w:rPr>
          <w:rFonts w:ascii="Arial" w:hAnsi="Arial" w:cs="Arial"/>
        </w:rPr>
      </w:pPr>
    </w:p>
    <w:p w:rsidR="00EC4EDB" w:rsidRPr="00F20E2D" w:rsidRDefault="00EC4EDB" w:rsidP="00EC4EDB">
      <w:pPr>
        <w:spacing w:line="480" w:lineRule="auto"/>
        <w:ind w:left="1080"/>
        <w:jc w:val="both"/>
        <w:rPr>
          <w:rFonts w:ascii="Arial" w:hAnsi="Arial" w:cs="Arial"/>
        </w:rPr>
      </w:pPr>
      <w:r w:rsidRPr="00F20E2D">
        <w:rPr>
          <w:rFonts w:ascii="Arial" w:hAnsi="Arial" w:cs="Arial"/>
        </w:rPr>
        <w:t>En la segunda recolección de datos fueron recolectados con un valor de flujo másico de agua por unidad de área de 5.38 kg/s m</w:t>
      </w:r>
      <w:r w:rsidRPr="00F20E2D">
        <w:rPr>
          <w:rFonts w:ascii="Arial" w:hAnsi="Arial" w:cs="Arial"/>
          <w:vertAlign w:val="superscript"/>
        </w:rPr>
        <w:t>2</w:t>
      </w:r>
      <w:r w:rsidRPr="00F20E2D">
        <w:rPr>
          <w:rFonts w:ascii="Arial" w:hAnsi="Arial" w:cs="Arial"/>
        </w:rPr>
        <w:t xml:space="preserve">, temperatura ambiente </w:t>
      </w:r>
      <w:smartTag w:uri="urn:schemas-microsoft-com:office:smarttags" w:element="metricconverter">
        <w:smartTagPr>
          <w:attr w:name="ProductID" w:val="31 ﾺC"/>
        </w:smartTagPr>
        <w:r w:rsidRPr="00F20E2D">
          <w:rPr>
            <w:rFonts w:ascii="Arial" w:hAnsi="Arial" w:cs="Arial"/>
          </w:rPr>
          <w:t>31 ºC</w:t>
        </w:r>
      </w:smartTag>
      <w:r w:rsidRPr="00F20E2D">
        <w:rPr>
          <w:rFonts w:ascii="Arial" w:hAnsi="Arial" w:cs="Arial"/>
        </w:rPr>
        <w:t>.</w:t>
      </w:r>
    </w:p>
    <w:p w:rsidR="00EC4EDB" w:rsidRPr="00E747C6" w:rsidRDefault="00EC4EDB" w:rsidP="00EC4EDB">
      <w:pPr>
        <w:spacing w:line="480" w:lineRule="auto"/>
        <w:ind w:left="1418"/>
        <w:jc w:val="both"/>
        <w:rPr>
          <w:rFonts w:ascii="Arial" w:hAnsi="Arial" w:cs="Arial"/>
          <w:b/>
          <w:i/>
          <w:sz w:val="22"/>
          <w:szCs w:val="22"/>
        </w:rPr>
      </w:pPr>
    </w:p>
    <w:p w:rsidR="00EC4EDB" w:rsidRPr="00E747C6" w:rsidRDefault="00EC4EDB" w:rsidP="00E747C6">
      <w:pPr>
        <w:ind w:left="2830"/>
        <w:jc w:val="both"/>
        <w:rPr>
          <w:rFonts w:ascii="Arial" w:hAnsi="Arial" w:cs="Arial"/>
          <w:b/>
        </w:rPr>
      </w:pPr>
      <w:r w:rsidRPr="00E747C6">
        <w:rPr>
          <w:rFonts w:ascii="Arial" w:hAnsi="Arial" w:cs="Arial"/>
          <w:b/>
        </w:rPr>
        <w:t xml:space="preserve">       </w:t>
      </w:r>
      <w:r w:rsidR="00E747C6">
        <w:rPr>
          <w:rFonts w:ascii="Arial" w:hAnsi="Arial" w:cs="Arial"/>
          <w:b/>
        </w:rPr>
        <w:t xml:space="preserve">    </w:t>
      </w:r>
      <w:r w:rsidRPr="00E747C6">
        <w:rPr>
          <w:rFonts w:ascii="Arial" w:hAnsi="Arial" w:cs="Arial"/>
          <w:b/>
        </w:rPr>
        <w:t xml:space="preserve">       TABLA 21</w:t>
      </w:r>
    </w:p>
    <w:p w:rsidR="00EC4EDB" w:rsidRPr="00E747C6" w:rsidRDefault="00EC4EDB" w:rsidP="00E747C6">
      <w:pPr>
        <w:ind w:left="2830"/>
        <w:jc w:val="both"/>
        <w:rPr>
          <w:rFonts w:ascii="Arial" w:hAnsi="Arial" w:cs="Arial"/>
          <w:b/>
        </w:rPr>
      </w:pPr>
    </w:p>
    <w:p w:rsidR="00EC4EDB" w:rsidRPr="00E747C6" w:rsidRDefault="00EC4EDB" w:rsidP="00E747C6">
      <w:pPr>
        <w:ind w:left="2830"/>
        <w:jc w:val="both"/>
        <w:rPr>
          <w:rFonts w:ascii="Arial" w:hAnsi="Arial" w:cs="Arial"/>
          <w:b/>
        </w:rPr>
      </w:pPr>
    </w:p>
    <w:p w:rsidR="00EC4EDB" w:rsidRPr="00E747C6" w:rsidRDefault="00EC4EDB" w:rsidP="00E747C6">
      <w:pPr>
        <w:ind w:left="1080"/>
        <w:jc w:val="center"/>
        <w:rPr>
          <w:rFonts w:ascii="Arial" w:hAnsi="Arial" w:cs="Arial"/>
          <w:b/>
        </w:rPr>
      </w:pPr>
      <w:r w:rsidRPr="00E747C6">
        <w:rPr>
          <w:rFonts w:ascii="Arial" w:hAnsi="Arial" w:cs="Arial"/>
          <w:b/>
        </w:rPr>
        <w:t>RESULTADOS DE  CAÍDA DE PRESIÓN, SEGUNDA TOMA</w:t>
      </w:r>
    </w:p>
    <w:p w:rsidR="00EC4EDB" w:rsidRDefault="00EC4EDB" w:rsidP="00EC4EDB">
      <w:pPr>
        <w:spacing w:line="480" w:lineRule="auto"/>
        <w:ind w:left="1080"/>
        <w:jc w:val="both"/>
        <w:rPr>
          <w:rFonts w:ascii="Arial" w:hAnsi="Arial" w:cs="Arial"/>
        </w:rPr>
      </w:pPr>
    </w:p>
    <w:tbl>
      <w:tblPr>
        <w:tblpPr w:leftFromText="141" w:rightFromText="141" w:vertAnchor="text" w:horzAnchor="page" w:tblpX="5772" w:tblpY="376"/>
        <w:tblW w:w="2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2"/>
        <w:gridCol w:w="1019"/>
        <w:gridCol w:w="1041"/>
      </w:tblGrid>
      <w:tr w:rsidR="00EC4EDB">
        <w:trPr>
          <w:trHeight w:val="255"/>
        </w:trPr>
        <w:tc>
          <w:tcPr>
            <w:tcW w:w="76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ITEM</w:t>
            </w:r>
          </w:p>
        </w:tc>
        <w:tc>
          <w:tcPr>
            <w:tcW w:w="1019" w:type="dxa"/>
            <w:tcBorders>
              <w:top w:val="single" w:sz="12" w:space="0" w:color="auto"/>
              <w:left w:val="single" w:sz="12" w:space="0" w:color="auto"/>
              <w:bottom w:val="single" w:sz="12" w:space="0" w:color="auto"/>
              <w:right w:val="single" w:sz="12" w:space="0" w:color="auto"/>
            </w:tcBorders>
            <w:vAlign w:val="bottom"/>
          </w:tcPr>
          <w:p w:rsidR="00EC4EDB" w:rsidRDefault="00EC4EDB" w:rsidP="00E747C6">
            <w:pPr>
              <w:jc w:val="center"/>
              <w:rPr>
                <w:rFonts w:ascii="Arial" w:hAnsi="Arial" w:cs="Arial"/>
                <w:sz w:val="20"/>
                <w:szCs w:val="20"/>
              </w:rPr>
            </w:pPr>
            <w:r>
              <w:rPr>
                <w:rFonts w:ascii="Arial" w:hAnsi="Arial" w:cs="Arial"/>
                <w:sz w:val="20"/>
                <w:szCs w:val="20"/>
              </w:rPr>
              <w:t xml:space="preserve">Velocidad </w:t>
            </w:r>
          </w:p>
        </w:tc>
        <w:tc>
          <w:tcPr>
            <w:tcW w:w="1041"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Caída de presión</w:t>
            </w:r>
          </w:p>
        </w:tc>
      </w:tr>
      <w:tr w:rsidR="00EC4EDB">
        <w:trPr>
          <w:trHeight w:val="270"/>
        </w:trPr>
        <w:tc>
          <w:tcPr>
            <w:tcW w:w="76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747C6">
            <w:pPr>
              <w:jc w:val="center"/>
              <w:rPr>
                <w:rFonts w:ascii="Arial" w:hAnsi="Arial" w:cs="Arial"/>
                <w:sz w:val="20"/>
                <w:szCs w:val="20"/>
              </w:rPr>
            </w:pPr>
          </w:p>
        </w:tc>
        <w:tc>
          <w:tcPr>
            <w:tcW w:w="1019" w:type="dxa"/>
            <w:tcBorders>
              <w:top w:val="single" w:sz="12" w:space="0" w:color="auto"/>
              <w:left w:val="single" w:sz="12" w:space="0" w:color="auto"/>
              <w:bottom w:val="single" w:sz="12" w:space="0" w:color="auto"/>
              <w:right w:val="single" w:sz="12" w:space="0" w:color="auto"/>
            </w:tcBorders>
            <w:noWrap/>
            <w:vAlign w:val="center"/>
          </w:tcPr>
          <w:p w:rsidR="00EC4EDB" w:rsidRDefault="00EC4EDB" w:rsidP="00E747C6">
            <w:pPr>
              <w:jc w:val="center"/>
              <w:rPr>
                <w:rFonts w:ascii="Arial" w:hAnsi="Arial" w:cs="Arial"/>
                <w:sz w:val="20"/>
                <w:szCs w:val="20"/>
              </w:rPr>
            </w:pPr>
            <w:r>
              <w:rPr>
                <w:rFonts w:ascii="Arial" w:hAnsi="Arial" w:cs="Arial"/>
                <w:sz w:val="20"/>
                <w:szCs w:val="20"/>
              </w:rPr>
              <w:t>m/s</w:t>
            </w:r>
          </w:p>
        </w:tc>
        <w:tc>
          <w:tcPr>
            <w:tcW w:w="1041"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 xml:space="preserve">mm. agua </w:t>
            </w:r>
          </w:p>
        </w:tc>
      </w:tr>
      <w:tr w:rsidR="00EC4EDB">
        <w:trPr>
          <w:trHeight w:val="270"/>
        </w:trPr>
        <w:tc>
          <w:tcPr>
            <w:tcW w:w="762" w:type="dxa"/>
            <w:tcBorders>
              <w:top w:val="single" w:sz="12"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w:t>
            </w:r>
          </w:p>
        </w:tc>
        <w:tc>
          <w:tcPr>
            <w:tcW w:w="1019" w:type="dxa"/>
            <w:tcBorders>
              <w:top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0,00</w:t>
            </w:r>
          </w:p>
        </w:tc>
        <w:tc>
          <w:tcPr>
            <w:tcW w:w="1041" w:type="dxa"/>
            <w:tcBorders>
              <w:top w:val="single" w:sz="12"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0</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2</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0,92</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3,81</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3</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0,94</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4,44</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4</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1,01</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5,08</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5</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1,29</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8,89</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6</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1,84</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13,97</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7</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2,21</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19,05</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8</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2,72</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26,67</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9</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3,13</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31,75</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10</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3,50</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36,83</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11</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3,77</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43,18</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12</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3,87</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46,99</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13</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4,05</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49,53</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14</w:t>
            </w:r>
          </w:p>
        </w:tc>
        <w:tc>
          <w:tcPr>
            <w:tcW w:w="1019" w:type="dxa"/>
            <w:tcBorders>
              <w:top w:val="dotted" w:sz="4" w:space="0" w:color="auto"/>
              <w:bottom w:val="dotted" w:sz="4"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4,23</w:t>
            </w:r>
          </w:p>
        </w:tc>
        <w:tc>
          <w:tcPr>
            <w:tcW w:w="1041" w:type="dxa"/>
            <w:tcBorders>
              <w:top w:val="dotted" w:sz="4" w:space="0" w:color="auto"/>
              <w:bottom w:val="dotted" w:sz="4"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52,07</w:t>
            </w:r>
          </w:p>
        </w:tc>
      </w:tr>
      <w:tr w:rsidR="00EC4EDB">
        <w:trPr>
          <w:trHeight w:val="270"/>
        </w:trPr>
        <w:tc>
          <w:tcPr>
            <w:tcW w:w="762" w:type="dxa"/>
            <w:tcBorders>
              <w:top w:val="dotted" w:sz="4" w:space="0" w:color="auto"/>
              <w:left w:val="single" w:sz="12" w:space="0" w:color="auto"/>
              <w:bottom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15</w:t>
            </w:r>
          </w:p>
        </w:tc>
        <w:tc>
          <w:tcPr>
            <w:tcW w:w="1019" w:type="dxa"/>
            <w:tcBorders>
              <w:top w:val="dotted" w:sz="4" w:space="0" w:color="auto"/>
              <w:bottom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4,23</w:t>
            </w:r>
          </w:p>
        </w:tc>
        <w:tc>
          <w:tcPr>
            <w:tcW w:w="1041" w:type="dxa"/>
            <w:tcBorders>
              <w:top w:val="dotted" w:sz="4" w:space="0" w:color="auto"/>
              <w:bottom w:val="single" w:sz="12" w:space="0" w:color="auto"/>
              <w:right w:val="single" w:sz="12" w:space="0" w:color="auto"/>
            </w:tcBorders>
            <w:noWrap/>
            <w:vAlign w:val="bottom"/>
          </w:tcPr>
          <w:p w:rsidR="00EC4EDB" w:rsidRDefault="00EC4EDB" w:rsidP="00E747C6">
            <w:pPr>
              <w:jc w:val="center"/>
              <w:rPr>
                <w:rFonts w:ascii="Arial" w:hAnsi="Arial" w:cs="Arial"/>
                <w:sz w:val="20"/>
                <w:szCs w:val="20"/>
              </w:rPr>
            </w:pPr>
            <w:r>
              <w:rPr>
                <w:rFonts w:ascii="Arial" w:hAnsi="Arial" w:cs="Arial"/>
                <w:sz w:val="20"/>
                <w:szCs w:val="20"/>
              </w:rPr>
              <w:t>52,07</w:t>
            </w:r>
          </w:p>
        </w:tc>
      </w:tr>
    </w:tbl>
    <w:p w:rsidR="00EC4EDB" w:rsidRDefault="00EC4EDB" w:rsidP="00E747C6">
      <w:pPr>
        <w:ind w:left="1418"/>
        <w:jc w:val="both"/>
        <w:rPr>
          <w:rFonts w:ascii="Arial" w:hAnsi="Arial" w:cs="Arial"/>
        </w:rPr>
      </w:pPr>
    </w:p>
    <w:p w:rsidR="00EC4EDB" w:rsidRDefault="00EC4EDB" w:rsidP="00E747C6">
      <w:pPr>
        <w:ind w:left="1418"/>
        <w:jc w:val="both"/>
        <w:rPr>
          <w:rFonts w:ascii="Arial" w:hAnsi="Arial" w:cs="Arial"/>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747C6">
      <w:pPr>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1418"/>
        <w:jc w:val="both"/>
        <w:rPr>
          <w:rFonts w:ascii="Arial" w:hAnsi="Arial" w:cs="Arial"/>
          <w:b/>
          <w:i/>
          <w:sz w:val="22"/>
          <w:szCs w:val="22"/>
        </w:rPr>
      </w:pPr>
    </w:p>
    <w:p w:rsidR="00EC4EDB" w:rsidRDefault="00EC4EDB" w:rsidP="00E747C6">
      <w:pPr>
        <w:spacing w:line="480" w:lineRule="auto"/>
        <w:jc w:val="both"/>
        <w:rPr>
          <w:rFonts w:ascii="Arial" w:hAnsi="Arial" w:cs="Arial"/>
        </w:rPr>
      </w:pPr>
      <w:r>
        <w:rPr>
          <w:rFonts w:ascii="Arial" w:hAnsi="Arial" w:cs="Arial"/>
        </w:rPr>
        <w:t xml:space="preserve"> </w:t>
      </w:r>
    </w:p>
    <w:p w:rsidR="00312760" w:rsidRDefault="00312760" w:rsidP="00EC4EDB">
      <w:pPr>
        <w:spacing w:line="480" w:lineRule="auto"/>
        <w:ind w:left="1080"/>
        <w:jc w:val="both"/>
        <w:rPr>
          <w:rFonts w:ascii="Arial" w:hAnsi="Arial" w:cs="Arial"/>
        </w:rPr>
      </w:pPr>
    </w:p>
    <w:p w:rsidR="00EC4EDB" w:rsidRDefault="00EC4EDB" w:rsidP="00EC4EDB">
      <w:pPr>
        <w:spacing w:line="480" w:lineRule="auto"/>
        <w:ind w:left="1080"/>
        <w:jc w:val="both"/>
        <w:rPr>
          <w:rFonts w:ascii="Arial" w:hAnsi="Arial" w:cs="Arial"/>
        </w:rPr>
      </w:pPr>
      <w:r>
        <w:rPr>
          <w:rFonts w:ascii="Arial" w:hAnsi="Arial" w:cs="Arial"/>
        </w:rPr>
        <w:lastRenderedPageBreak/>
        <w:t xml:space="preserve">El rango de valores de velocidad varía con la regulación de cada toma de datos, de esta manera los valores para un mismo ítem no coinciden con los valores de velocidad, aunque estos valores son muy próximos; en esta muestra el valor máximo de caída de presión es </w:t>
      </w:r>
      <w:smartTag w:uri="urn:schemas-microsoft-com:office:smarttags" w:element="metricconverter">
        <w:smartTagPr>
          <w:attr w:name="ProductID" w:val="52.07 mm"/>
        </w:smartTagPr>
        <w:r>
          <w:rPr>
            <w:rFonts w:ascii="Arial" w:hAnsi="Arial" w:cs="Arial"/>
          </w:rPr>
          <w:t>52.07 mm</w:t>
        </w:r>
      </w:smartTag>
      <w:r>
        <w:rPr>
          <w:rFonts w:ascii="Arial" w:hAnsi="Arial" w:cs="Arial"/>
        </w:rPr>
        <w:t xml:space="preserve"> de agua.</w:t>
      </w:r>
    </w:p>
    <w:p w:rsidR="00EC4EDB" w:rsidRDefault="00EC4EDB" w:rsidP="00E747C6">
      <w:pPr>
        <w:ind w:left="1080"/>
        <w:jc w:val="both"/>
        <w:rPr>
          <w:rFonts w:ascii="Arial" w:hAnsi="Arial" w:cs="Arial"/>
        </w:rPr>
      </w:pPr>
    </w:p>
    <w:p w:rsidR="00EC4EDB" w:rsidRDefault="00EC4EDB" w:rsidP="00E747C6">
      <w:pPr>
        <w:ind w:left="1080"/>
        <w:jc w:val="both"/>
        <w:rPr>
          <w:rFonts w:ascii="Arial" w:hAnsi="Arial" w:cs="Arial"/>
        </w:rPr>
      </w:pPr>
    </w:p>
    <w:p w:rsidR="00EC4EDB" w:rsidRDefault="00EC4EDB" w:rsidP="00EC4EDB">
      <w:pPr>
        <w:spacing w:line="480" w:lineRule="auto"/>
        <w:ind w:left="1080"/>
        <w:jc w:val="both"/>
        <w:rPr>
          <w:rFonts w:ascii="Arial" w:hAnsi="Arial" w:cs="Arial"/>
        </w:rPr>
      </w:pPr>
      <w:r>
        <w:rPr>
          <w:rFonts w:ascii="Arial" w:hAnsi="Arial" w:cs="Arial"/>
        </w:rPr>
        <w:t xml:space="preserve">La tercera recolección de datos fueron </w:t>
      </w:r>
      <w:r w:rsidRPr="00F20E2D">
        <w:rPr>
          <w:rFonts w:ascii="Arial" w:hAnsi="Arial" w:cs="Arial"/>
        </w:rPr>
        <w:t>datos fueron recolectados con un valor de flujo másico d</w:t>
      </w:r>
      <w:r>
        <w:rPr>
          <w:rFonts w:ascii="Arial" w:hAnsi="Arial" w:cs="Arial"/>
        </w:rPr>
        <w:t>e agua por unidad de área de 5.7</w:t>
      </w:r>
      <w:r w:rsidRPr="00F20E2D">
        <w:rPr>
          <w:rFonts w:ascii="Arial" w:hAnsi="Arial" w:cs="Arial"/>
        </w:rPr>
        <w:t>8 kg/s m</w:t>
      </w:r>
      <w:r w:rsidRPr="00F20E2D">
        <w:rPr>
          <w:rFonts w:ascii="Arial" w:hAnsi="Arial" w:cs="Arial"/>
          <w:vertAlign w:val="superscript"/>
        </w:rPr>
        <w:t>2</w:t>
      </w:r>
      <w:r w:rsidRPr="00F20E2D">
        <w:rPr>
          <w:rFonts w:ascii="Arial" w:hAnsi="Arial" w:cs="Arial"/>
        </w:rPr>
        <w:t xml:space="preserve">, temperatura ambiente </w:t>
      </w:r>
      <w:smartTag w:uri="urn:schemas-microsoft-com:office:smarttags" w:element="metricconverter">
        <w:smartTagPr>
          <w:attr w:name="ProductID" w:val="31 ﾺC"/>
        </w:smartTagPr>
        <w:r w:rsidRPr="00F20E2D">
          <w:rPr>
            <w:rFonts w:ascii="Arial" w:hAnsi="Arial" w:cs="Arial"/>
          </w:rPr>
          <w:t>31 ºC</w:t>
        </w:r>
      </w:smartTag>
      <w:r w:rsidRPr="00F20E2D">
        <w:rPr>
          <w:rFonts w:ascii="Arial" w:hAnsi="Arial" w:cs="Arial"/>
        </w:rPr>
        <w:t>.</w:t>
      </w:r>
    </w:p>
    <w:p w:rsidR="00EC4EDB" w:rsidRDefault="00EC4EDB" w:rsidP="00E747C6">
      <w:pPr>
        <w:ind w:left="2520"/>
        <w:jc w:val="both"/>
        <w:rPr>
          <w:rFonts w:ascii="Arial" w:hAnsi="Arial" w:cs="Arial"/>
        </w:rPr>
      </w:pPr>
    </w:p>
    <w:p w:rsidR="00E747C6" w:rsidRDefault="00E747C6" w:rsidP="00EC4EDB">
      <w:pPr>
        <w:spacing w:line="480" w:lineRule="auto"/>
        <w:ind w:left="2520"/>
        <w:jc w:val="both"/>
        <w:rPr>
          <w:rFonts w:ascii="Arial" w:hAnsi="Arial" w:cs="Arial"/>
        </w:rPr>
      </w:pPr>
    </w:p>
    <w:p w:rsidR="00EC4EDB" w:rsidRDefault="00EC4EDB" w:rsidP="00EC4EDB">
      <w:pPr>
        <w:spacing w:line="480" w:lineRule="auto"/>
        <w:ind w:left="1080"/>
        <w:jc w:val="both"/>
        <w:rPr>
          <w:rFonts w:ascii="Arial" w:hAnsi="Arial" w:cs="Arial"/>
        </w:rPr>
      </w:pPr>
      <w:r>
        <w:rPr>
          <w:rFonts w:ascii="Arial" w:hAnsi="Arial" w:cs="Arial"/>
        </w:rPr>
        <w:t xml:space="preserve">La cuarta recolección de datos fueron </w:t>
      </w:r>
      <w:r w:rsidRPr="00F20E2D">
        <w:rPr>
          <w:rFonts w:ascii="Arial" w:hAnsi="Arial" w:cs="Arial"/>
        </w:rPr>
        <w:t>recolectados con un valor de flujo másico de</w:t>
      </w:r>
      <w:r>
        <w:rPr>
          <w:rFonts w:ascii="Arial" w:hAnsi="Arial" w:cs="Arial"/>
        </w:rPr>
        <w:t xml:space="preserve"> agua por unidad de área de 10.67</w:t>
      </w:r>
      <w:r w:rsidRPr="00F20E2D">
        <w:rPr>
          <w:rFonts w:ascii="Arial" w:hAnsi="Arial" w:cs="Arial"/>
        </w:rPr>
        <w:t xml:space="preserve"> kg/s m</w:t>
      </w:r>
      <w:r w:rsidRPr="00F20E2D">
        <w:rPr>
          <w:rFonts w:ascii="Arial" w:hAnsi="Arial" w:cs="Arial"/>
          <w:vertAlign w:val="superscript"/>
        </w:rPr>
        <w:t>2</w:t>
      </w:r>
      <w:r w:rsidRPr="00F20E2D">
        <w:rPr>
          <w:rFonts w:ascii="Arial" w:hAnsi="Arial" w:cs="Arial"/>
        </w:rPr>
        <w:t xml:space="preserve">, temperatura ambiente </w:t>
      </w:r>
      <w:smartTag w:uri="urn:schemas-microsoft-com:office:smarttags" w:element="metricconverter">
        <w:smartTagPr>
          <w:attr w:name="ProductID" w:val="31 ﾺC"/>
        </w:smartTagPr>
        <w:r w:rsidRPr="00F20E2D">
          <w:rPr>
            <w:rFonts w:ascii="Arial" w:hAnsi="Arial" w:cs="Arial"/>
          </w:rPr>
          <w:t>31 ºC</w:t>
        </w:r>
      </w:smartTag>
      <w:r w:rsidRPr="00F20E2D">
        <w:rPr>
          <w:rFonts w:ascii="Arial" w:hAnsi="Arial" w:cs="Arial"/>
        </w:rPr>
        <w:t>.</w:t>
      </w:r>
    </w:p>
    <w:p w:rsidR="00EC4EDB" w:rsidRDefault="00EC4EDB" w:rsidP="00E747C6">
      <w:pPr>
        <w:ind w:left="1080"/>
        <w:jc w:val="both"/>
        <w:rPr>
          <w:rFonts w:ascii="Arial" w:hAnsi="Arial" w:cs="Arial"/>
        </w:rPr>
      </w:pPr>
    </w:p>
    <w:p w:rsidR="00EC4EDB" w:rsidRDefault="00EC4EDB" w:rsidP="00E747C6">
      <w:pPr>
        <w:jc w:val="both"/>
        <w:rPr>
          <w:rFonts w:ascii="Arial" w:hAnsi="Arial" w:cs="Arial"/>
        </w:rPr>
      </w:pPr>
    </w:p>
    <w:p w:rsidR="00EC4EDB" w:rsidRDefault="00EC4EDB"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Default="00E747C6" w:rsidP="00E747C6">
      <w:pPr>
        <w:jc w:val="both"/>
        <w:rPr>
          <w:rFonts w:ascii="Arial" w:hAnsi="Arial" w:cs="Arial"/>
        </w:rPr>
      </w:pPr>
    </w:p>
    <w:p w:rsidR="00E747C6" w:rsidRPr="00F20E2D" w:rsidRDefault="00E747C6" w:rsidP="00E747C6">
      <w:pPr>
        <w:jc w:val="both"/>
        <w:rPr>
          <w:rFonts w:ascii="Arial" w:hAnsi="Arial" w:cs="Arial"/>
        </w:rPr>
      </w:pPr>
    </w:p>
    <w:p w:rsidR="00EC4EDB" w:rsidRPr="00E747C6" w:rsidRDefault="00EC4EDB" w:rsidP="00E747C6">
      <w:pPr>
        <w:ind w:left="2830"/>
        <w:jc w:val="both"/>
        <w:rPr>
          <w:rFonts w:ascii="Arial" w:hAnsi="Arial" w:cs="Arial"/>
          <w:b/>
        </w:rPr>
      </w:pPr>
      <w:r>
        <w:rPr>
          <w:rFonts w:ascii="Arial" w:hAnsi="Arial" w:cs="Arial"/>
        </w:rPr>
        <w:t xml:space="preserve">              </w:t>
      </w:r>
      <w:r w:rsidRPr="00E747C6">
        <w:rPr>
          <w:rFonts w:ascii="Arial" w:hAnsi="Arial" w:cs="Arial"/>
          <w:b/>
        </w:rPr>
        <w:t>TABLA 22</w:t>
      </w:r>
    </w:p>
    <w:p w:rsidR="00EC4EDB" w:rsidRPr="00E747C6" w:rsidRDefault="00EC4EDB" w:rsidP="00E747C6">
      <w:pPr>
        <w:ind w:left="2830"/>
        <w:jc w:val="both"/>
        <w:rPr>
          <w:rFonts w:ascii="Arial" w:hAnsi="Arial" w:cs="Arial"/>
          <w:b/>
        </w:rPr>
      </w:pPr>
    </w:p>
    <w:p w:rsidR="00EC4EDB" w:rsidRPr="00E747C6" w:rsidRDefault="00EC4EDB" w:rsidP="00E747C6">
      <w:pPr>
        <w:ind w:left="2830"/>
        <w:jc w:val="both"/>
        <w:rPr>
          <w:rFonts w:ascii="Arial" w:hAnsi="Arial" w:cs="Arial"/>
          <w:b/>
        </w:rPr>
      </w:pPr>
    </w:p>
    <w:p w:rsidR="00EC4EDB" w:rsidRPr="00E747C6" w:rsidRDefault="00EC4EDB" w:rsidP="00E747C6">
      <w:pPr>
        <w:ind w:left="1080"/>
        <w:jc w:val="center"/>
        <w:rPr>
          <w:rFonts w:ascii="Arial" w:hAnsi="Arial" w:cs="Arial"/>
          <w:b/>
        </w:rPr>
      </w:pPr>
      <w:r w:rsidRPr="00E747C6">
        <w:rPr>
          <w:rFonts w:ascii="Arial" w:hAnsi="Arial" w:cs="Arial"/>
          <w:b/>
        </w:rPr>
        <w:t>RESULTADOS DE  CAÍDA DE PRESIÓN, TERCERA TOMA</w:t>
      </w:r>
    </w:p>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1418"/>
        <w:jc w:val="both"/>
        <w:rPr>
          <w:rFonts w:ascii="Arial" w:hAnsi="Arial" w:cs="Arial"/>
        </w:rPr>
      </w:pPr>
    </w:p>
    <w:tbl>
      <w:tblPr>
        <w:tblW w:w="2822" w:type="dxa"/>
        <w:tblInd w:w="3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2"/>
        <w:gridCol w:w="1019"/>
        <w:gridCol w:w="1041"/>
      </w:tblGrid>
      <w:tr w:rsidR="00EC4EDB">
        <w:trPr>
          <w:trHeight w:val="255"/>
        </w:trPr>
        <w:tc>
          <w:tcPr>
            <w:tcW w:w="76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ITEM</w:t>
            </w:r>
          </w:p>
        </w:tc>
        <w:tc>
          <w:tcPr>
            <w:tcW w:w="1019" w:type="dxa"/>
            <w:tcBorders>
              <w:top w:val="single" w:sz="12" w:space="0" w:color="auto"/>
              <w:left w:val="single" w:sz="12" w:space="0" w:color="auto"/>
              <w:bottom w:val="single" w:sz="12" w:space="0" w:color="auto"/>
              <w:right w:val="single" w:sz="12" w:space="0" w:color="auto"/>
            </w:tcBorders>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 xml:space="preserve">Velocidad </w:t>
            </w:r>
          </w:p>
        </w:tc>
        <w:tc>
          <w:tcPr>
            <w:tcW w:w="1041"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360" w:lineRule="auto"/>
              <w:jc w:val="center"/>
              <w:rPr>
                <w:rFonts w:ascii="Arial" w:hAnsi="Arial" w:cs="Arial"/>
                <w:sz w:val="20"/>
                <w:szCs w:val="20"/>
              </w:rPr>
            </w:pPr>
            <w:r>
              <w:rPr>
                <w:rFonts w:ascii="Arial" w:hAnsi="Arial" w:cs="Arial"/>
                <w:sz w:val="20"/>
                <w:szCs w:val="20"/>
              </w:rPr>
              <w:t>Caída de presión</w:t>
            </w:r>
          </w:p>
        </w:tc>
      </w:tr>
      <w:tr w:rsidR="00EC4EDB">
        <w:trPr>
          <w:trHeight w:val="270"/>
        </w:trPr>
        <w:tc>
          <w:tcPr>
            <w:tcW w:w="76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p>
        </w:tc>
        <w:tc>
          <w:tcPr>
            <w:tcW w:w="1019" w:type="dxa"/>
            <w:tcBorders>
              <w:top w:val="single" w:sz="12" w:space="0" w:color="auto"/>
              <w:left w:val="single" w:sz="12" w:space="0" w:color="auto"/>
              <w:bottom w:val="single" w:sz="12" w:space="0" w:color="auto"/>
              <w:right w:val="single" w:sz="12" w:space="0" w:color="auto"/>
            </w:tcBorders>
            <w:noWrap/>
            <w:vAlign w:val="center"/>
          </w:tcPr>
          <w:p w:rsidR="00EC4EDB" w:rsidRDefault="00EC4EDB" w:rsidP="00EC4EDB">
            <w:pPr>
              <w:spacing w:line="480" w:lineRule="auto"/>
              <w:jc w:val="center"/>
              <w:rPr>
                <w:rFonts w:ascii="Arial" w:hAnsi="Arial" w:cs="Arial"/>
                <w:sz w:val="20"/>
                <w:szCs w:val="20"/>
              </w:rPr>
            </w:pPr>
            <w:r>
              <w:rPr>
                <w:rFonts w:ascii="Arial" w:hAnsi="Arial" w:cs="Arial"/>
                <w:sz w:val="20"/>
                <w:szCs w:val="20"/>
              </w:rPr>
              <w:t>m/s</w:t>
            </w:r>
          </w:p>
        </w:tc>
        <w:tc>
          <w:tcPr>
            <w:tcW w:w="1041"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 xml:space="preserve">mm agua </w:t>
            </w:r>
          </w:p>
        </w:tc>
      </w:tr>
      <w:tr w:rsidR="00EC4EDB">
        <w:trPr>
          <w:trHeight w:val="270"/>
        </w:trPr>
        <w:tc>
          <w:tcPr>
            <w:tcW w:w="762" w:type="dxa"/>
            <w:tcBorders>
              <w:top w:val="single" w:sz="12"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w:t>
            </w:r>
          </w:p>
        </w:tc>
        <w:tc>
          <w:tcPr>
            <w:tcW w:w="1019" w:type="dxa"/>
            <w:tcBorders>
              <w:top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0,00</w:t>
            </w:r>
          </w:p>
        </w:tc>
        <w:tc>
          <w:tcPr>
            <w:tcW w:w="1041" w:type="dxa"/>
            <w:tcBorders>
              <w:top w:val="single" w:sz="12"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0,92</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3,81</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1,01</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3,81</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1,06</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5,08</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1,10</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8,89</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6</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1,38</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11,43</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7</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1,84</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15,24</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8</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2,30</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19,05</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9</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2,76</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29,21</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10</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3,18</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34,29</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11</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3,59</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44,45</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12</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3,87</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46,99</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13</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3,87</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49,53</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14</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4,23</w:t>
            </w:r>
          </w:p>
        </w:tc>
        <w:tc>
          <w:tcPr>
            <w:tcW w:w="1041"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52,07</w:t>
            </w:r>
          </w:p>
        </w:tc>
      </w:tr>
      <w:tr w:rsidR="00EC4EDB">
        <w:trPr>
          <w:trHeight w:val="270"/>
        </w:trPr>
        <w:tc>
          <w:tcPr>
            <w:tcW w:w="762" w:type="dxa"/>
            <w:tcBorders>
              <w:top w:val="dotted" w:sz="4" w:space="0" w:color="auto"/>
              <w:left w:val="single" w:sz="12"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15</w:t>
            </w:r>
          </w:p>
        </w:tc>
        <w:tc>
          <w:tcPr>
            <w:tcW w:w="1019" w:type="dxa"/>
            <w:tcBorders>
              <w:top w:val="dotted" w:sz="4"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4,14</w:t>
            </w:r>
          </w:p>
        </w:tc>
        <w:tc>
          <w:tcPr>
            <w:tcW w:w="1041" w:type="dxa"/>
            <w:tcBorders>
              <w:top w:val="dotted" w:sz="4"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54,61</w:t>
            </w:r>
          </w:p>
        </w:tc>
      </w:tr>
    </w:tbl>
    <w:p w:rsidR="00EC4EDB" w:rsidRDefault="00EC4EDB" w:rsidP="00EC4EDB">
      <w:pPr>
        <w:spacing w:line="480" w:lineRule="auto"/>
        <w:jc w:val="both"/>
        <w:rPr>
          <w:rFonts w:ascii="Arial" w:hAnsi="Arial" w:cs="Arial"/>
        </w:rPr>
      </w:pPr>
    </w:p>
    <w:p w:rsidR="00E747C6" w:rsidRDefault="00EC4EDB" w:rsidP="00EC4EDB">
      <w:pPr>
        <w:spacing w:line="480" w:lineRule="auto"/>
        <w:ind w:left="2830"/>
        <w:jc w:val="both"/>
        <w:rPr>
          <w:rFonts w:ascii="Arial" w:hAnsi="Arial" w:cs="Arial"/>
        </w:rPr>
      </w:pPr>
      <w:r>
        <w:rPr>
          <w:rFonts w:ascii="Arial" w:hAnsi="Arial" w:cs="Arial"/>
        </w:rPr>
        <w:t xml:space="preserve">         </w:t>
      </w:r>
    </w:p>
    <w:p w:rsidR="00E747C6" w:rsidRPr="00E747C6" w:rsidRDefault="00E747C6" w:rsidP="00E747C6">
      <w:pPr>
        <w:ind w:left="2830"/>
        <w:jc w:val="both"/>
        <w:rPr>
          <w:rFonts w:ascii="Arial" w:hAnsi="Arial" w:cs="Arial"/>
          <w:b/>
        </w:rPr>
      </w:pPr>
    </w:p>
    <w:p w:rsidR="00EC4EDB" w:rsidRPr="00E747C6" w:rsidRDefault="00E747C6" w:rsidP="00E747C6">
      <w:pPr>
        <w:ind w:left="2830"/>
        <w:jc w:val="both"/>
        <w:rPr>
          <w:rFonts w:ascii="Arial" w:hAnsi="Arial" w:cs="Arial"/>
          <w:b/>
        </w:rPr>
      </w:pPr>
      <w:r>
        <w:rPr>
          <w:rFonts w:ascii="Arial" w:hAnsi="Arial" w:cs="Arial"/>
          <w:b/>
        </w:rPr>
        <w:lastRenderedPageBreak/>
        <w:t xml:space="preserve">             </w:t>
      </w:r>
      <w:r w:rsidR="00EC4EDB" w:rsidRPr="00E747C6">
        <w:rPr>
          <w:rFonts w:ascii="Arial" w:hAnsi="Arial" w:cs="Arial"/>
          <w:b/>
        </w:rPr>
        <w:t xml:space="preserve">     TABLA 23</w:t>
      </w:r>
    </w:p>
    <w:p w:rsidR="00EC4EDB" w:rsidRPr="00E747C6" w:rsidRDefault="00EC4EDB" w:rsidP="00E747C6">
      <w:pPr>
        <w:ind w:left="2830"/>
        <w:jc w:val="both"/>
        <w:rPr>
          <w:rFonts w:ascii="Arial" w:hAnsi="Arial" w:cs="Arial"/>
          <w:b/>
        </w:rPr>
      </w:pPr>
    </w:p>
    <w:p w:rsidR="00EC4EDB" w:rsidRPr="00E747C6" w:rsidRDefault="00EC4EDB" w:rsidP="00E747C6">
      <w:pPr>
        <w:ind w:left="2830"/>
        <w:jc w:val="both"/>
        <w:rPr>
          <w:rFonts w:ascii="Arial" w:hAnsi="Arial" w:cs="Arial"/>
          <w:b/>
        </w:rPr>
      </w:pPr>
    </w:p>
    <w:p w:rsidR="00EC4EDB" w:rsidRPr="00E747C6" w:rsidRDefault="00EC4EDB" w:rsidP="00E747C6">
      <w:pPr>
        <w:ind w:left="1080"/>
        <w:jc w:val="center"/>
        <w:rPr>
          <w:rFonts w:ascii="Arial" w:hAnsi="Arial" w:cs="Arial"/>
          <w:b/>
        </w:rPr>
      </w:pPr>
      <w:r w:rsidRPr="00E747C6">
        <w:rPr>
          <w:rFonts w:ascii="Arial" w:hAnsi="Arial" w:cs="Arial"/>
          <w:b/>
        </w:rPr>
        <w:t>RESULTADOS DE  CAÍDA DE PRESIÓN, CUARTA TOMA</w:t>
      </w:r>
    </w:p>
    <w:p w:rsidR="00EC4EDB" w:rsidRPr="00F20E2D" w:rsidRDefault="00EC4EDB" w:rsidP="00EC4EDB">
      <w:pPr>
        <w:spacing w:line="480" w:lineRule="auto"/>
        <w:ind w:left="1080"/>
        <w:jc w:val="both"/>
        <w:rPr>
          <w:rFonts w:ascii="Arial" w:hAnsi="Arial" w:cs="Arial"/>
        </w:rPr>
      </w:pPr>
    </w:p>
    <w:tbl>
      <w:tblPr>
        <w:tblpPr w:leftFromText="141" w:rightFromText="141" w:vertAnchor="text" w:horzAnchor="page" w:tblpX="5439" w:tblpY="290"/>
        <w:tblW w:w="3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2"/>
        <w:gridCol w:w="1019"/>
        <w:gridCol w:w="1775"/>
      </w:tblGrid>
      <w:tr w:rsidR="00EC4EDB">
        <w:trPr>
          <w:trHeight w:val="255"/>
        </w:trPr>
        <w:tc>
          <w:tcPr>
            <w:tcW w:w="76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ITEM</w:t>
            </w:r>
          </w:p>
        </w:tc>
        <w:tc>
          <w:tcPr>
            <w:tcW w:w="1019" w:type="dxa"/>
            <w:tcBorders>
              <w:top w:val="single" w:sz="12" w:space="0" w:color="auto"/>
              <w:left w:val="single" w:sz="12" w:space="0" w:color="auto"/>
              <w:bottom w:val="single" w:sz="12" w:space="0" w:color="auto"/>
              <w:right w:val="single" w:sz="12" w:space="0" w:color="auto"/>
            </w:tcBorders>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 xml:space="preserve">Velocidad </w:t>
            </w:r>
          </w:p>
        </w:tc>
        <w:tc>
          <w:tcPr>
            <w:tcW w:w="1775"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Caída de presión</w:t>
            </w:r>
          </w:p>
        </w:tc>
      </w:tr>
      <w:tr w:rsidR="00EC4EDB">
        <w:trPr>
          <w:trHeight w:val="270"/>
        </w:trPr>
        <w:tc>
          <w:tcPr>
            <w:tcW w:w="76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p>
        </w:tc>
        <w:tc>
          <w:tcPr>
            <w:tcW w:w="1019" w:type="dxa"/>
            <w:tcBorders>
              <w:top w:val="single" w:sz="12" w:space="0" w:color="auto"/>
              <w:left w:val="single" w:sz="12" w:space="0" w:color="auto"/>
              <w:bottom w:val="single" w:sz="12" w:space="0" w:color="auto"/>
              <w:right w:val="single" w:sz="12" w:space="0" w:color="auto"/>
            </w:tcBorders>
            <w:noWrap/>
            <w:vAlign w:val="center"/>
          </w:tcPr>
          <w:p w:rsidR="00EC4EDB" w:rsidRDefault="00EC4EDB" w:rsidP="00EC4EDB">
            <w:pPr>
              <w:spacing w:line="480" w:lineRule="auto"/>
              <w:jc w:val="center"/>
              <w:rPr>
                <w:rFonts w:ascii="Arial" w:hAnsi="Arial" w:cs="Arial"/>
                <w:sz w:val="20"/>
                <w:szCs w:val="20"/>
              </w:rPr>
            </w:pPr>
            <w:r>
              <w:rPr>
                <w:rFonts w:ascii="Arial" w:hAnsi="Arial" w:cs="Arial"/>
                <w:sz w:val="20"/>
                <w:szCs w:val="20"/>
              </w:rPr>
              <w:t>m/s</w:t>
            </w:r>
          </w:p>
        </w:tc>
        <w:tc>
          <w:tcPr>
            <w:tcW w:w="1775"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 xml:space="preserve">mm agua </w:t>
            </w:r>
          </w:p>
        </w:tc>
      </w:tr>
      <w:tr w:rsidR="00EC4EDB">
        <w:trPr>
          <w:trHeight w:val="270"/>
        </w:trPr>
        <w:tc>
          <w:tcPr>
            <w:tcW w:w="762" w:type="dxa"/>
            <w:tcBorders>
              <w:top w:val="single" w:sz="12"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w:t>
            </w:r>
          </w:p>
        </w:tc>
        <w:tc>
          <w:tcPr>
            <w:tcW w:w="1019" w:type="dxa"/>
            <w:tcBorders>
              <w:top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0,00</w:t>
            </w:r>
          </w:p>
        </w:tc>
        <w:tc>
          <w:tcPr>
            <w:tcW w:w="1775" w:type="dxa"/>
            <w:tcBorders>
              <w:top w:val="single" w:sz="12"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0,92</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3,81</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0,94</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3,81</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1,01</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5,08</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1,33</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7,62</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6</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1,66</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11,43</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7</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2,21</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17,78</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8</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2,76</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24,13</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9</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3,04</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31,75</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10</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3,41</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36,83</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11</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3,87</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41,91</w:t>
            </w:r>
          </w:p>
        </w:tc>
      </w:tr>
      <w:tr w:rsidR="00EC4EDB">
        <w:trPr>
          <w:trHeight w:val="270"/>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12</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4,05</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44,45</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13</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4,23</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49,53</w:t>
            </w:r>
          </w:p>
        </w:tc>
      </w:tr>
      <w:tr w:rsidR="00EC4EDB">
        <w:trPr>
          <w:trHeight w:val="255"/>
        </w:trPr>
        <w:tc>
          <w:tcPr>
            <w:tcW w:w="762" w:type="dxa"/>
            <w:tcBorders>
              <w:top w:val="dotted" w:sz="4" w:space="0" w:color="auto"/>
              <w:left w:val="single" w:sz="12"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14</w:t>
            </w:r>
          </w:p>
        </w:tc>
        <w:tc>
          <w:tcPr>
            <w:tcW w:w="1019" w:type="dxa"/>
            <w:tcBorders>
              <w:top w:val="dotted" w:sz="4" w:space="0" w:color="auto"/>
              <w:bottom w:val="dotted" w:sz="4"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4,27</w:t>
            </w:r>
          </w:p>
        </w:tc>
        <w:tc>
          <w:tcPr>
            <w:tcW w:w="1775" w:type="dxa"/>
            <w:tcBorders>
              <w:top w:val="dotted" w:sz="4" w:space="0" w:color="auto"/>
              <w:bottom w:val="dotted" w:sz="4"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52,07</w:t>
            </w:r>
          </w:p>
        </w:tc>
      </w:tr>
      <w:tr w:rsidR="00EC4EDB">
        <w:trPr>
          <w:trHeight w:val="270"/>
        </w:trPr>
        <w:tc>
          <w:tcPr>
            <w:tcW w:w="762" w:type="dxa"/>
            <w:tcBorders>
              <w:top w:val="dotted" w:sz="4" w:space="0" w:color="auto"/>
              <w:left w:val="single" w:sz="12"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15</w:t>
            </w:r>
          </w:p>
        </w:tc>
        <w:tc>
          <w:tcPr>
            <w:tcW w:w="1019" w:type="dxa"/>
            <w:tcBorders>
              <w:top w:val="dotted" w:sz="4" w:space="0" w:color="auto"/>
              <w:bottom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4,42</w:t>
            </w:r>
          </w:p>
        </w:tc>
        <w:tc>
          <w:tcPr>
            <w:tcW w:w="1775" w:type="dxa"/>
            <w:tcBorders>
              <w:top w:val="dotted" w:sz="4" w:space="0" w:color="auto"/>
              <w:bottom w:val="single" w:sz="12" w:space="0" w:color="auto"/>
              <w:right w:val="single" w:sz="12" w:space="0" w:color="auto"/>
            </w:tcBorders>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52,07</w:t>
            </w:r>
          </w:p>
        </w:tc>
      </w:tr>
    </w:tbl>
    <w:p w:rsidR="00EC4EDB" w:rsidRDefault="00EC4EDB" w:rsidP="00EC4EDB">
      <w:pPr>
        <w:spacing w:line="480" w:lineRule="auto"/>
        <w:ind w:left="1080"/>
        <w:jc w:val="both"/>
        <w:rPr>
          <w:rFonts w:ascii="Arial" w:hAnsi="Arial" w:cs="Arial"/>
        </w:rPr>
      </w:pPr>
    </w:p>
    <w:p w:rsidR="00EC4EDB" w:rsidRDefault="00EC4EDB" w:rsidP="00EC4EDB">
      <w:pPr>
        <w:spacing w:line="480" w:lineRule="auto"/>
        <w:ind w:left="1418"/>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ind w:left="2830"/>
        <w:jc w:val="both"/>
        <w:rPr>
          <w:rFonts w:ascii="Arial" w:hAnsi="Arial" w:cs="Arial"/>
          <w:b/>
          <w:i/>
          <w:sz w:val="22"/>
          <w:szCs w:val="22"/>
        </w:rPr>
      </w:pPr>
    </w:p>
    <w:p w:rsidR="00EC4EDB" w:rsidRDefault="00EC4EDB" w:rsidP="00EC4EDB">
      <w:pPr>
        <w:spacing w:line="480" w:lineRule="auto"/>
        <w:jc w:val="both"/>
        <w:rPr>
          <w:rFonts w:ascii="Arial" w:hAnsi="Arial" w:cs="Arial"/>
        </w:rPr>
      </w:pPr>
    </w:p>
    <w:p w:rsidR="00E747C6" w:rsidRDefault="00E747C6" w:rsidP="00E747C6">
      <w:pPr>
        <w:spacing w:line="480" w:lineRule="auto"/>
        <w:ind w:left="1080"/>
        <w:jc w:val="both"/>
        <w:rPr>
          <w:rFonts w:ascii="Arial" w:hAnsi="Arial" w:cs="Arial"/>
        </w:rPr>
      </w:pPr>
    </w:p>
    <w:p w:rsidR="00EC4EDB" w:rsidRDefault="00E747C6" w:rsidP="00E747C6">
      <w:pPr>
        <w:spacing w:line="480" w:lineRule="auto"/>
        <w:ind w:left="1080"/>
        <w:jc w:val="both"/>
        <w:rPr>
          <w:rFonts w:ascii="Arial" w:hAnsi="Arial" w:cs="Arial"/>
        </w:rPr>
      </w:pPr>
      <w:r>
        <w:rPr>
          <w:rFonts w:ascii="Arial" w:hAnsi="Arial" w:cs="Arial"/>
        </w:rPr>
        <w:t>E</w:t>
      </w:r>
      <w:r w:rsidR="00EC4EDB">
        <w:rPr>
          <w:rFonts w:ascii="Arial" w:hAnsi="Arial" w:cs="Arial"/>
        </w:rPr>
        <w:t xml:space="preserve">l valor máximo de caída de presión en esta muestra para una velocidad de 4.42 m/s es </w:t>
      </w:r>
      <w:smartTag w:uri="urn:schemas-microsoft-com:office:smarttags" w:element="metricconverter">
        <w:smartTagPr>
          <w:attr w:name="ProductID" w:val="52.07 mm"/>
        </w:smartTagPr>
        <w:r w:rsidR="00EC4EDB">
          <w:rPr>
            <w:rFonts w:ascii="Arial" w:hAnsi="Arial" w:cs="Arial"/>
          </w:rPr>
          <w:t>52.07 mm</w:t>
        </w:r>
      </w:smartTag>
      <w:r w:rsidR="00EC4EDB">
        <w:rPr>
          <w:rFonts w:ascii="Arial" w:hAnsi="Arial" w:cs="Arial"/>
        </w:rPr>
        <w:t xml:space="preserve"> de agua.</w:t>
      </w:r>
    </w:p>
    <w:p w:rsidR="00EC4EDB" w:rsidRDefault="00EC4EDB" w:rsidP="00E747C6">
      <w:pPr>
        <w:spacing w:line="480" w:lineRule="auto"/>
        <w:ind w:left="1080"/>
        <w:jc w:val="both"/>
        <w:rPr>
          <w:rFonts w:ascii="Arial" w:hAnsi="Arial" w:cs="Arial"/>
          <w:b/>
        </w:rPr>
      </w:pPr>
      <w:r>
        <w:rPr>
          <w:rFonts w:ascii="Arial" w:hAnsi="Arial" w:cs="Arial"/>
          <w:b/>
        </w:rPr>
        <w:t>Gráfico de valores obtenidos experimentalmente</w:t>
      </w:r>
    </w:p>
    <w:p w:rsidR="00EC4EDB" w:rsidRDefault="00EC4EDB" w:rsidP="00E747C6">
      <w:pPr>
        <w:ind w:left="1134"/>
        <w:jc w:val="both"/>
        <w:rPr>
          <w:rFonts w:ascii="Arial" w:hAnsi="Arial" w:cs="Arial"/>
          <w:b/>
        </w:rPr>
      </w:pPr>
    </w:p>
    <w:p w:rsidR="00EC4EDB" w:rsidRDefault="00EC4EDB" w:rsidP="00E747C6">
      <w:pPr>
        <w:ind w:left="1134"/>
        <w:jc w:val="both"/>
        <w:rPr>
          <w:rFonts w:ascii="Arial" w:hAnsi="Arial" w:cs="Arial"/>
          <w:b/>
        </w:rPr>
      </w:pPr>
    </w:p>
    <w:p w:rsidR="00EC4EDB" w:rsidRPr="009C560B" w:rsidRDefault="00EC4EDB" w:rsidP="00EC4EDB">
      <w:pPr>
        <w:spacing w:line="480" w:lineRule="auto"/>
        <w:ind w:left="1080"/>
        <w:jc w:val="both"/>
        <w:rPr>
          <w:rFonts w:ascii="Arial" w:hAnsi="Arial" w:cs="Arial"/>
          <w:u w:val="single"/>
        </w:rPr>
      </w:pPr>
      <w:r>
        <w:rPr>
          <w:rFonts w:ascii="Arial" w:hAnsi="Arial" w:cs="Arial"/>
          <w:u w:val="single"/>
        </w:rPr>
        <w:t xml:space="preserve">Gráfico </w:t>
      </w:r>
      <w:r w:rsidRPr="009C560B">
        <w:rPr>
          <w:rFonts w:ascii="Arial" w:hAnsi="Arial" w:cs="Arial"/>
          <w:u w:val="single"/>
        </w:rPr>
        <w:t xml:space="preserve">de caída de presión </w:t>
      </w:r>
    </w:p>
    <w:p w:rsidR="00EC4EDB" w:rsidRDefault="00EC4EDB" w:rsidP="00EC4EDB">
      <w:pPr>
        <w:spacing w:line="480" w:lineRule="auto"/>
        <w:ind w:left="1080"/>
        <w:jc w:val="both"/>
        <w:rPr>
          <w:rFonts w:ascii="Arial" w:hAnsi="Arial" w:cs="Arial"/>
        </w:rPr>
      </w:pPr>
      <w:r>
        <w:rPr>
          <w:rFonts w:ascii="Arial" w:hAnsi="Arial" w:cs="Arial"/>
        </w:rPr>
        <w:t>Para realizar una mejor interpretación de los puntos es necesario graficarlos, de esta manera se podrá apreciar la tendencia y la cantidad de datos que presentan una mayor dispersión.</w:t>
      </w:r>
    </w:p>
    <w:p w:rsidR="00EC4EDB" w:rsidRDefault="00EC4EDB" w:rsidP="00E747C6">
      <w:pPr>
        <w:ind w:left="2211"/>
        <w:jc w:val="both"/>
        <w:rPr>
          <w:rFonts w:ascii="Arial" w:hAnsi="Arial" w:cs="Arial"/>
        </w:rPr>
      </w:pPr>
    </w:p>
    <w:p w:rsidR="00EC4EDB" w:rsidRDefault="00EC4EDB" w:rsidP="00E747C6">
      <w:pPr>
        <w:ind w:left="2211"/>
        <w:jc w:val="both"/>
        <w:rPr>
          <w:rFonts w:ascii="Arial" w:hAnsi="Arial" w:cs="Arial"/>
        </w:rPr>
      </w:pPr>
    </w:p>
    <w:p w:rsidR="00EC4EDB" w:rsidRDefault="00EC4EDB" w:rsidP="00EC4EDB">
      <w:pPr>
        <w:spacing w:line="480" w:lineRule="auto"/>
        <w:ind w:left="1080"/>
        <w:jc w:val="both"/>
        <w:rPr>
          <w:rFonts w:ascii="Arial" w:hAnsi="Arial" w:cs="Arial"/>
        </w:rPr>
      </w:pPr>
      <w:r>
        <w:rPr>
          <w:rFonts w:ascii="Arial" w:hAnsi="Arial" w:cs="Arial"/>
        </w:rPr>
        <w:t>Para encontrar la figura de caída de presión es necesario establecer las unidades correctas y definir los parámetros que se necesiten graficar, los parámetros involucrados en esta figura serán la velocidad del aire en el relleno y flujo de agua.</w:t>
      </w:r>
    </w:p>
    <w:p w:rsidR="00EC4EDB" w:rsidRDefault="00EC4EDB" w:rsidP="00E747C6">
      <w:pPr>
        <w:ind w:left="2211"/>
        <w:jc w:val="both"/>
        <w:rPr>
          <w:rFonts w:ascii="Arial" w:hAnsi="Arial" w:cs="Arial"/>
        </w:rPr>
      </w:pPr>
    </w:p>
    <w:p w:rsidR="00EC4EDB" w:rsidRDefault="00EC4EDB" w:rsidP="00E747C6">
      <w:pPr>
        <w:ind w:left="2211"/>
        <w:jc w:val="both"/>
        <w:rPr>
          <w:rFonts w:ascii="Arial" w:hAnsi="Arial" w:cs="Arial"/>
        </w:rPr>
      </w:pPr>
    </w:p>
    <w:p w:rsidR="00EC4EDB" w:rsidRDefault="00EC4EDB" w:rsidP="00EC4EDB">
      <w:pPr>
        <w:spacing w:line="480" w:lineRule="auto"/>
        <w:ind w:left="1080"/>
        <w:jc w:val="both"/>
        <w:rPr>
          <w:rFonts w:ascii="Arial" w:hAnsi="Arial" w:cs="Arial"/>
        </w:rPr>
      </w:pPr>
      <w:r>
        <w:rPr>
          <w:rFonts w:ascii="Arial" w:hAnsi="Arial" w:cs="Arial"/>
        </w:rPr>
        <w:t>En el siguiente figura se mostrará todos los puntos que se lograron generar, cada grupo de puntos se encuentran divididos en diferentes colores que representan diferentes flujos másicos de agua, de esta manera se podrá realizar un seguimientos global de las tendencias de los valores.</w:t>
      </w:r>
    </w:p>
    <w:p w:rsidR="00E747C6" w:rsidRDefault="00E747C6" w:rsidP="00E747C6">
      <w:pPr>
        <w:ind w:left="1080"/>
        <w:jc w:val="both"/>
        <w:rPr>
          <w:rFonts w:ascii="Arial" w:hAnsi="Arial" w:cs="Arial"/>
        </w:rPr>
      </w:pPr>
    </w:p>
    <w:p w:rsidR="00E747C6" w:rsidRDefault="00E747C6" w:rsidP="00E747C6">
      <w:pPr>
        <w:ind w:left="1080"/>
        <w:jc w:val="both"/>
        <w:rPr>
          <w:rFonts w:ascii="Arial" w:hAnsi="Arial" w:cs="Arial"/>
        </w:rPr>
      </w:pPr>
    </w:p>
    <w:p w:rsidR="00EC4EDB" w:rsidRDefault="00E747C6" w:rsidP="00E747C6">
      <w:pPr>
        <w:spacing w:line="480" w:lineRule="auto"/>
        <w:ind w:left="1080"/>
        <w:jc w:val="both"/>
        <w:rPr>
          <w:rFonts w:ascii="Arial" w:hAnsi="Arial" w:cs="Arial"/>
        </w:rPr>
      </w:pPr>
      <w:r>
        <w:rPr>
          <w:rFonts w:ascii="Arial" w:hAnsi="Arial" w:cs="Arial"/>
        </w:rPr>
        <w:t>Como se puede apreciar todos los puntos muestran una tendencia proporcional al cambio de velocidad de aire, aunque a medida que el flujo másico de agua aumenta la caída de presión también lo se ve incrementada,</w:t>
      </w:r>
    </w:p>
    <w:p w:rsidR="00EC4EDB" w:rsidRDefault="00E66C0E" w:rsidP="00EC4EDB">
      <w:pPr>
        <w:spacing w:line="480" w:lineRule="auto"/>
        <w:ind w:left="1416"/>
        <w:jc w:val="both"/>
        <w:rPr>
          <w:rFonts w:ascii="Arial" w:hAnsi="Arial" w:cs="Arial"/>
        </w:rPr>
      </w:pPr>
      <w:r>
        <w:rPr>
          <w:noProof/>
        </w:rPr>
        <w:lastRenderedPageBreak/>
        <w:drawing>
          <wp:inline distT="0" distB="0" distL="0" distR="0">
            <wp:extent cx="3870960" cy="294132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9" cstate="print"/>
                    <a:srcRect/>
                    <a:stretch>
                      <a:fillRect/>
                    </a:stretch>
                  </pic:blipFill>
                  <pic:spPr bwMode="auto">
                    <a:xfrm>
                      <a:off x="0" y="0"/>
                      <a:ext cx="3870960" cy="2941320"/>
                    </a:xfrm>
                    <a:prstGeom prst="rect">
                      <a:avLst/>
                    </a:prstGeom>
                    <a:noFill/>
                    <a:ln w="9525">
                      <a:noFill/>
                      <a:miter lim="800000"/>
                      <a:headEnd/>
                      <a:tailEnd/>
                    </a:ln>
                  </pic:spPr>
                </pic:pic>
              </a:graphicData>
            </a:graphic>
          </wp:inline>
        </w:drawing>
      </w:r>
    </w:p>
    <w:p w:rsidR="00EC4EDB" w:rsidRPr="009468C2" w:rsidRDefault="00EC4EDB" w:rsidP="00EC4EDB">
      <w:pPr>
        <w:ind w:left="2211"/>
        <w:jc w:val="center"/>
        <w:rPr>
          <w:rFonts w:ascii="Arial" w:hAnsi="Arial" w:cs="Arial"/>
        </w:rPr>
      </w:pPr>
    </w:p>
    <w:p w:rsidR="00EC4EDB" w:rsidRPr="00E747C6" w:rsidRDefault="00EC4EDB" w:rsidP="00E747C6">
      <w:pPr>
        <w:tabs>
          <w:tab w:val="center" w:pos="5357"/>
          <w:tab w:val="left" w:pos="7380"/>
        </w:tabs>
        <w:ind w:left="900"/>
        <w:jc w:val="center"/>
        <w:rPr>
          <w:rFonts w:ascii="Arial" w:hAnsi="Arial" w:cs="Arial"/>
          <w:b/>
        </w:rPr>
      </w:pPr>
      <w:r w:rsidRPr="00E747C6">
        <w:rPr>
          <w:rFonts w:ascii="Arial" w:hAnsi="Arial" w:cs="Arial"/>
          <w:b/>
        </w:rPr>
        <w:t>FIGURA 4.2: REPRESENTACIÓN DE VALORES DE CAÍDA DE PRESIÓN  EN RELLENO DE TORRE DE ENFRIAMIENTO</w:t>
      </w:r>
    </w:p>
    <w:p w:rsidR="00EC4EDB" w:rsidRDefault="00EC4EDB" w:rsidP="00EC4EDB">
      <w:pPr>
        <w:spacing w:line="480" w:lineRule="auto"/>
        <w:ind w:left="2211"/>
        <w:jc w:val="both"/>
        <w:rPr>
          <w:rFonts w:ascii="Arial" w:hAnsi="Arial" w:cs="Arial"/>
        </w:rPr>
      </w:pPr>
    </w:p>
    <w:p w:rsidR="00EC4EDB" w:rsidRDefault="00EC4EDB" w:rsidP="00EC4EDB">
      <w:pPr>
        <w:spacing w:line="480" w:lineRule="auto"/>
        <w:ind w:left="2211"/>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t>pero la dispersión de los puntos para diferentes caudales de agua, pero para una velocidad determinada, no presenta una diferencia significativa.</w:t>
      </w:r>
    </w:p>
    <w:p w:rsidR="00EC4EDB" w:rsidRDefault="00EC4EDB" w:rsidP="00E747C6">
      <w:pPr>
        <w:jc w:val="both"/>
        <w:rPr>
          <w:rFonts w:ascii="Arial" w:hAnsi="Arial" w:cs="Arial"/>
        </w:rPr>
      </w:pPr>
      <w:r>
        <w:rPr>
          <w:rFonts w:ascii="Arial" w:hAnsi="Arial" w:cs="Arial"/>
        </w:rPr>
        <w:t xml:space="preserve">               </w:t>
      </w:r>
    </w:p>
    <w:p w:rsidR="00E747C6" w:rsidRDefault="00E747C6" w:rsidP="00E747C6">
      <w:pPr>
        <w:jc w:val="both"/>
        <w:rPr>
          <w:rFonts w:ascii="Arial" w:hAnsi="Arial" w:cs="Arial"/>
        </w:rPr>
      </w:pPr>
    </w:p>
    <w:p w:rsidR="00EC4EDB" w:rsidRPr="001A227A" w:rsidRDefault="00EC4EDB" w:rsidP="00EC4EDB">
      <w:pPr>
        <w:spacing w:line="480" w:lineRule="auto"/>
        <w:ind w:left="900" w:hanging="900"/>
        <w:rPr>
          <w:rFonts w:ascii="Arial" w:hAnsi="Arial" w:cs="Arial"/>
        </w:rPr>
      </w:pPr>
      <w:r>
        <w:rPr>
          <w:rFonts w:ascii="Arial" w:hAnsi="Arial" w:cs="Arial"/>
          <w:b/>
        </w:rPr>
        <w:t xml:space="preserve"> 4.2.2    Procedimiento para la determinación de correlación para caída de presión en el relleno estudiado</w:t>
      </w:r>
      <w:r>
        <w:rPr>
          <w:rFonts w:ascii="Arial" w:hAnsi="Arial" w:cs="Arial"/>
        </w:rPr>
        <w:t>.</w:t>
      </w:r>
    </w:p>
    <w:p w:rsidR="00EC4EDB" w:rsidRDefault="00EC4EDB" w:rsidP="00E747C6">
      <w:pPr>
        <w:ind w:left="1418"/>
        <w:jc w:val="both"/>
        <w:rPr>
          <w:rFonts w:ascii="Arial" w:hAnsi="Arial" w:cs="Arial"/>
          <w:b/>
        </w:rPr>
      </w:pPr>
    </w:p>
    <w:p w:rsidR="00EC4EDB" w:rsidRDefault="00EC4EDB" w:rsidP="00E747C6">
      <w:pPr>
        <w:ind w:left="1418"/>
        <w:jc w:val="both"/>
        <w:rPr>
          <w:rFonts w:ascii="Arial" w:hAnsi="Arial" w:cs="Arial"/>
          <w:b/>
        </w:rPr>
      </w:pPr>
    </w:p>
    <w:p w:rsidR="00EC4EDB" w:rsidRDefault="00EC4EDB" w:rsidP="00EC4EDB">
      <w:pPr>
        <w:spacing w:line="480" w:lineRule="auto"/>
        <w:ind w:left="900"/>
        <w:jc w:val="both"/>
        <w:rPr>
          <w:rFonts w:ascii="Arial" w:hAnsi="Arial" w:cs="Arial"/>
        </w:rPr>
      </w:pPr>
      <w:r>
        <w:rPr>
          <w:rFonts w:ascii="Arial" w:hAnsi="Arial" w:cs="Arial"/>
        </w:rPr>
        <w:t xml:space="preserve">Para la determinación de una correlación que relaciones los flujos de aire  y el flujo de agua con la caída de presión, es necesario definir  los rangos de operación, por lo tanto para definir nuevamente los </w:t>
      </w:r>
      <w:r>
        <w:rPr>
          <w:rFonts w:ascii="Arial" w:hAnsi="Arial" w:cs="Arial"/>
        </w:rPr>
        <w:lastRenderedPageBreak/>
        <w:t>rangos comerciales es necesario encontrar una velocidad de operación, de la misma forma el rango de agua por unidad de área debe ser acotado en su rango comercial.</w:t>
      </w:r>
    </w:p>
    <w:p w:rsidR="00EC4EDB" w:rsidRDefault="00EC4EDB" w:rsidP="00E747C6">
      <w:pPr>
        <w:ind w:left="1418"/>
        <w:jc w:val="both"/>
        <w:rPr>
          <w:rFonts w:ascii="Arial" w:hAnsi="Arial" w:cs="Arial"/>
        </w:rPr>
      </w:pPr>
    </w:p>
    <w:p w:rsidR="00EC4EDB" w:rsidRDefault="00EC4EDB" w:rsidP="00E747C6">
      <w:pPr>
        <w:ind w:left="1418"/>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t>Se utilizara la ecuación Cobb Douglas para poder encontrar una correlación apropiada que relacione estas dos variables, por lo tanto el modelo matemático se lo puede representar de la siguiente manera,</w:t>
      </w:r>
    </w:p>
    <w:p w:rsidR="00EC4EDB" w:rsidRDefault="00EC4EDB" w:rsidP="00EC4EDB">
      <w:pPr>
        <w:spacing w:line="480" w:lineRule="auto"/>
        <w:ind w:left="1418"/>
        <w:jc w:val="both"/>
        <w:rPr>
          <w:rFonts w:ascii="Arial" w:hAnsi="Arial" w:cs="Arial"/>
        </w:rPr>
      </w:pPr>
    </w:p>
    <w:p w:rsidR="00EC4EDB" w:rsidRDefault="00EC4EDB" w:rsidP="00EC4EDB">
      <w:pPr>
        <w:spacing w:line="480" w:lineRule="auto"/>
        <w:ind w:left="1418"/>
        <w:jc w:val="center"/>
        <w:rPr>
          <w:rFonts w:ascii="Arial" w:hAnsi="Arial" w:cs="Arial"/>
          <w:sz w:val="20"/>
          <w:szCs w:val="20"/>
        </w:rPr>
      </w:pPr>
      <w:r>
        <w:rPr>
          <w:rFonts w:ascii="Arial" w:hAnsi="Arial" w:cs="Arial"/>
          <w:sz w:val="20"/>
          <w:szCs w:val="20"/>
        </w:rPr>
        <w:t xml:space="preserve">                </w:t>
      </w:r>
      <w:r>
        <w:rPr>
          <w:rFonts w:ascii="Arial" w:hAnsi="Arial" w:cs="Arial"/>
          <w:position w:val="-10"/>
          <w:sz w:val="20"/>
          <w:szCs w:val="20"/>
        </w:rPr>
        <w:object w:dxaOrig="2000" w:dyaOrig="480">
          <v:shape id="_x0000_i1117" type="#_x0000_t75" style="width:99.6pt;height:24pt" o:ole="">
            <v:imagedata r:id="rId240" o:title=""/>
          </v:shape>
          <o:OLEObject Type="Embed" ProgID="Equation.3" ShapeID="_x0000_i1117" DrawAspect="Content" ObjectID="_1345617222" r:id="rId241"/>
        </w:object>
      </w:r>
      <w:r>
        <w:rPr>
          <w:rFonts w:ascii="Arial" w:hAnsi="Arial" w:cs="Arial"/>
          <w:sz w:val="20"/>
          <w:szCs w:val="20"/>
        </w:rPr>
        <w:t xml:space="preserve">                                 </w:t>
      </w:r>
      <w:r w:rsidRPr="00D674D8">
        <w:rPr>
          <w:rFonts w:ascii="Arial" w:hAnsi="Arial" w:cs="Arial"/>
        </w:rPr>
        <w:t>4.2</w:t>
      </w:r>
    </w:p>
    <w:p w:rsidR="00EC4EDB" w:rsidRDefault="00EC4EDB" w:rsidP="00E747C6">
      <w:pPr>
        <w:ind w:left="1418"/>
        <w:jc w:val="center"/>
        <w:rPr>
          <w:rFonts w:ascii="Arial" w:hAnsi="Arial" w:cs="Arial"/>
          <w:sz w:val="20"/>
          <w:szCs w:val="20"/>
        </w:rPr>
      </w:pPr>
    </w:p>
    <w:p w:rsidR="00EC4EDB" w:rsidRDefault="00EC4EDB" w:rsidP="00E747C6">
      <w:pPr>
        <w:rPr>
          <w:rFonts w:ascii="Arial" w:hAnsi="Arial" w:cs="Arial"/>
        </w:rPr>
      </w:pPr>
    </w:p>
    <w:p w:rsidR="00EC4EDB" w:rsidRDefault="00EC4EDB" w:rsidP="00E747C6">
      <w:pPr>
        <w:pStyle w:val="Ttulo3"/>
        <w:numPr>
          <w:ilvl w:val="0"/>
          <w:numId w:val="0"/>
        </w:numPr>
        <w:spacing w:line="480" w:lineRule="auto"/>
        <w:ind w:left="900"/>
      </w:pPr>
      <w:r>
        <w:t>Cálculo de  coeficientes para la correlación de caída de presión.</w:t>
      </w:r>
    </w:p>
    <w:p w:rsidR="00EC4EDB" w:rsidRPr="00D674D8" w:rsidRDefault="00EC4EDB" w:rsidP="00E747C6"/>
    <w:p w:rsidR="00EC4EDB" w:rsidRDefault="00EC4EDB" w:rsidP="00E747C6"/>
    <w:p w:rsidR="00EC4EDB" w:rsidRDefault="00EC4EDB" w:rsidP="00EC4EDB">
      <w:pPr>
        <w:spacing w:line="480" w:lineRule="auto"/>
        <w:ind w:left="900"/>
        <w:jc w:val="both"/>
        <w:rPr>
          <w:rFonts w:ascii="Arial" w:hAnsi="Arial" w:cs="Arial"/>
          <w:bCs/>
          <w:iCs/>
          <w:lang w:val="es-EC"/>
        </w:rPr>
      </w:pPr>
      <w:r>
        <w:rPr>
          <w:rFonts w:ascii="Arial" w:hAnsi="Arial" w:cs="Arial"/>
          <w:bCs/>
          <w:iCs/>
          <w:lang w:val="es-EC"/>
        </w:rPr>
        <w:t>Los coeficientes que se van a determinar son valores que son relacionados con una muestra de datos, estos valores están en función de las variables que se necesitan combinar para obtener un valor deseado.</w:t>
      </w:r>
    </w:p>
    <w:p w:rsidR="00EC4EDB" w:rsidRDefault="00EC4EDB" w:rsidP="00E747C6">
      <w:pPr>
        <w:jc w:val="both"/>
        <w:rPr>
          <w:rFonts w:ascii="Arial" w:hAnsi="Arial" w:cs="Arial"/>
          <w:bCs/>
          <w:iCs/>
          <w:lang w:val="es-EC"/>
        </w:rPr>
      </w:pPr>
      <w:r>
        <w:rPr>
          <w:rFonts w:ascii="Arial" w:hAnsi="Arial" w:cs="Arial"/>
          <w:bCs/>
          <w:iCs/>
          <w:lang w:val="es-EC"/>
        </w:rPr>
        <w:t xml:space="preserve"> </w:t>
      </w:r>
    </w:p>
    <w:p w:rsidR="00EC4EDB" w:rsidRDefault="00EC4EDB" w:rsidP="00E747C6">
      <w:pPr>
        <w:jc w:val="both"/>
        <w:rPr>
          <w:rFonts w:ascii="Arial" w:hAnsi="Arial" w:cs="Arial"/>
          <w:bCs/>
          <w:iCs/>
          <w:lang w:val="es-EC"/>
        </w:rPr>
      </w:pPr>
    </w:p>
    <w:p w:rsidR="00EC4EDB" w:rsidRDefault="00EC4EDB" w:rsidP="00E747C6">
      <w:pPr>
        <w:spacing w:line="480" w:lineRule="auto"/>
        <w:ind w:left="900"/>
        <w:jc w:val="both"/>
        <w:rPr>
          <w:rFonts w:ascii="Arial" w:hAnsi="Arial" w:cs="Arial"/>
          <w:bCs/>
          <w:iCs/>
          <w:lang w:val="es-EC"/>
        </w:rPr>
      </w:pPr>
      <w:r>
        <w:rPr>
          <w:rFonts w:ascii="Arial" w:hAnsi="Arial" w:cs="Arial"/>
          <w:bCs/>
          <w:iCs/>
          <w:lang w:val="es-EC"/>
        </w:rPr>
        <w:t>Recordando el modelo matemático de Cobb-Douglas estudiado en el capitulo2:</w:t>
      </w:r>
    </w:p>
    <w:p w:rsidR="00EC4EDB" w:rsidRDefault="00EC4EDB" w:rsidP="00EC4EDB">
      <w:pPr>
        <w:spacing w:line="480" w:lineRule="auto"/>
        <w:ind w:left="1305"/>
        <w:jc w:val="center"/>
      </w:pPr>
      <w:r>
        <w:lastRenderedPageBreak/>
        <w:t xml:space="preserve">      </w:t>
      </w:r>
      <w:r>
        <w:rPr>
          <w:position w:val="-10"/>
        </w:rPr>
        <w:object w:dxaOrig="2260" w:dyaOrig="480">
          <v:shape id="_x0000_i1118" type="#_x0000_t75" style="width:112.8pt;height:24pt" o:ole="">
            <v:imagedata r:id="rId242" o:title=""/>
          </v:shape>
          <o:OLEObject Type="Embed" ProgID="Equation.3" ShapeID="_x0000_i1118" DrawAspect="Content" ObjectID="_1345617223" r:id="rId243"/>
        </w:object>
      </w:r>
      <w:r>
        <w:t xml:space="preserve">                           4.3</w:t>
      </w:r>
    </w:p>
    <w:p w:rsidR="00EC4EDB" w:rsidRDefault="00EC4EDB" w:rsidP="00E747C6">
      <w:pPr>
        <w:ind w:left="1317" w:firstLine="708"/>
        <w:jc w:val="both"/>
        <w:rPr>
          <w:rFonts w:ascii="Arial" w:hAnsi="Arial" w:cs="Arial"/>
          <w:bCs/>
          <w:iCs/>
          <w:lang w:val="es-EC"/>
        </w:rPr>
      </w:pPr>
    </w:p>
    <w:p w:rsidR="00EC4EDB" w:rsidRDefault="00EC4EDB" w:rsidP="00E747C6">
      <w:pPr>
        <w:ind w:left="1317" w:firstLine="708"/>
        <w:jc w:val="both"/>
        <w:rPr>
          <w:rFonts w:ascii="Arial" w:hAnsi="Arial" w:cs="Arial"/>
          <w:bCs/>
          <w:iCs/>
          <w:lang w:val="es-EC"/>
        </w:rPr>
      </w:pPr>
    </w:p>
    <w:p w:rsidR="00EC4EDB" w:rsidRDefault="00EC4EDB" w:rsidP="00EC4EDB">
      <w:pPr>
        <w:tabs>
          <w:tab w:val="num" w:pos="900"/>
        </w:tabs>
        <w:spacing w:line="480" w:lineRule="auto"/>
        <w:ind w:left="900"/>
        <w:jc w:val="both"/>
        <w:rPr>
          <w:rFonts w:ascii="Arial" w:hAnsi="Arial" w:cs="Arial"/>
          <w:bCs/>
          <w:iCs/>
          <w:lang w:val="es-EC"/>
        </w:rPr>
      </w:pPr>
      <w:r>
        <w:rPr>
          <w:rFonts w:ascii="Arial" w:hAnsi="Arial" w:cs="Arial"/>
          <w:bCs/>
          <w:iCs/>
          <w:position w:val="-10"/>
          <w:lang w:val="es-EC"/>
        </w:rPr>
        <w:object w:dxaOrig="740" w:dyaOrig="260">
          <v:shape id="_x0000_i1119" type="#_x0000_t75" style="width:37.2pt;height:13.2pt" o:ole="">
            <v:imagedata r:id="rId244" o:title=""/>
          </v:shape>
          <o:OLEObject Type="Embed" ProgID="Equation.3" ShapeID="_x0000_i1119" DrawAspect="Content" ObjectID="_1345617224" r:id="rId245"/>
        </w:object>
      </w:r>
      <w:r>
        <w:rPr>
          <w:rFonts w:ascii="Arial" w:hAnsi="Arial" w:cs="Arial"/>
          <w:bCs/>
          <w:iCs/>
          <w:lang w:val="es-EC"/>
        </w:rPr>
        <w:t>= constantes que dependen del tipo y   disposición del relleno.</w:t>
      </w:r>
    </w:p>
    <w:p w:rsidR="00EC4EDB" w:rsidRDefault="00EC4EDB" w:rsidP="00EC4EDB">
      <w:pPr>
        <w:pStyle w:val="Sangra2detindependiente"/>
        <w:spacing w:line="480" w:lineRule="auto"/>
        <w:ind w:left="900"/>
        <w:jc w:val="left"/>
        <w:rPr>
          <w:bCs/>
          <w:iCs/>
          <w:sz w:val="24"/>
          <w:lang w:val="es-ES"/>
        </w:rPr>
      </w:pPr>
      <w:r>
        <w:rPr>
          <w:bCs/>
          <w:iCs/>
          <w:position w:val="-10"/>
          <w:sz w:val="24"/>
        </w:rPr>
        <w:object w:dxaOrig="940" w:dyaOrig="620">
          <v:shape id="_x0000_i1120" type="#_x0000_t75" style="width:46.8pt;height:31.2pt" o:ole="">
            <v:imagedata r:id="rId246" o:title=""/>
          </v:shape>
          <o:OLEObject Type="Embed" ProgID="Equation.3" ShapeID="_x0000_i1120" DrawAspect="Content" ObjectID="_1345617225" r:id="rId247"/>
        </w:object>
      </w:r>
      <w:r>
        <w:rPr>
          <w:bCs/>
          <w:iCs/>
          <w:sz w:val="24"/>
        </w:rPr>
        <w:t xml:space="preserve">= Flujo másico de agua por unidad de área.     </w:t>
      </w:r>
      <w:r w:rsidRPr="003A51CA">
        <w:rPr>
          <w:bCs/>
          <w:iCs/>
          <w:sz w:val="24"/>
          <w:lang w:val="es-ES"/>
        </w:rPr>
        <w:t>(Kg/s m</w:t>
      </w:r>
      <w:r w:rsidRPr="003A51CA">
        <w:rPr>
          <w:bCs/>
          <w:iCs/>
          <w:sz w:val="24"/>
          <w:vertAlign w:val="superscript"/>
          <w:lang w:val="es-ES"/>
        </w:rPr>
        <w:t>2</w:t>
      </w:r>
      <w:r w:rsidRPr="003A51CA">
        <w:rPr>
          <w:bCs/>
          <w:iCs/>
          <w:sz w:val="24"/>
          <w:lang w:val="es-ES"/>
        </w:rPr>
        <w:t>).</w:t>
      </w:r>
    </w:p>
    <w:p w:rsidR="00EC4EDB" w:rsidRPr="009468C2" w:rsidRDefault="00EC4EDB" w:rsidP="00EC4EDB">
      <w:pPr>
        <w:pStyle w:val="Sangra2detindependiente"/>
        <w:spacing w:line="480" w:lineRule="auto"/>
        <w:ind w:left="900"/>
        <w:jc w:val="left"/>
        <w:rPr>
          <w:bCs/>
          <w:iCs/>
          <w:sz w:val="24"/>
          <w:lang w:val="es-ES"/>
        </w:rPr>
      </w:pPr>
      <w:r>
        <w:rPr>
          <w:bCs/>
          <w:iCs/>
          <w:sz w:val="24"/>
          <w:lang w:val="es-ES"/>
        </w:rPr>
        <w:t xml:space="preserve"> </w:t>
      </w:r>
      <w:r>
        <w:rPr>
          <w:bCs/>
          <w:iCs/>
          <w:position w:val="-6"/>
          <w:sz w:val="24"/>
        </w:rPr>
        <w:object w:dxaOrig="180" w:dyaOrig="220">
          <v:shape id="_x0000_i1121" type="#_x0000_t75" style="width:9.6pt;height:10.8pt" o:ole="">
            <v:imagedata r:id="rId47" o:title=""/>
          </v:shape>
          <o:OLEObject Type="Embed" ProgID="Equation.3" ShapeID="_x0000_i1121" DrawAspect="Content" ObjectID="_1345617226" r:id="rId248"/>
        </w:object>
      </w:r>
      <w:r>
        <w:rPr>
          <w:bCs/>
          <w:iCs/>
          <w:sz w:val="24"/>
        </w:rPr>
        <w:t>= Velocidad. (m/s).</w:t>
      </w:r>
    </w:p>
    <w:p w:rsidR="00EC4EDB" w:rsidRDefault="00EC4EDB" w:rsidP="00E747C6">
      <w:pPr>
        <w:pStyle w:val="Sangra2detindependiente"/>
        <w:spacing w:line="240" w:lineRule="auto"/>
        <w:rPr>
          <w:bCs/>
          <w:iCs/>
          <w:sz w:val="24"/>
        </w:rPr>
      </w:pPr>
    </w:p>
    <w:p w:rsidR="00E747C6" w:rsidRDefault="00E747C6" w:rsidP="00E747C6">
      <w:pPr>
        <w:pStyle w:val="Sangra2detindependiente"/>
        <w:spacing w:line="240" w:lineRule="auto"/>
        <w:rPr>
          <w:bCs/>
          <w:iCs/>
          <w:sz w:val="24"/>
        </w:rPr>
      </w:pPr>
    </w:p>
    <w:p w:rsidR="00EC4EDB" w:rsidRDefault="00EC4EDB" w:rsidP="00EC4EDB">
      <w:pPr>
        <w:pStyle w:val="Sangra2detindependiente"/>
        <w:spacing w:line="480" w:lineRule="auto"/>
        <w:ind w:left="900"/>
        <w:rPr>
          <w:bCs/>
          <w:iCs/>
          <w:sz w:val="24"/>
        </w:rPr>
      </w:pPr>
      <w:r>
        <w:rPr>
          <w:bCs/>
          <w:iCs/>
          <w:sz w:val="24"/>
        </w:rPr>
        <w:t xml:space="preserve">Los valores de flujo másico de aire y velocidad se los determinó con anterioridad, los valores </w:t>
      </w:r>
      <w:r>
        <w:rPr>
          <w:bCs/>
          <w:iCs/>
          <w:position w:val="-10"/>
        </w:rPr>
        <w:object w:dxaOrig="480" w:dyaOrig="260">
          <v:shape id="_x0000_i1122" type="#_x0000_t75" style="width:24pt;height:13.2pt" o:ole="">
            <v:imagedata r:id="rId249" o:title=""/>
          </v:shape>
          <o:OLEObject Type="Embed" ProgID="Equation.3" ShapeID="_x0000_i1122" DrawAspect="Content" ObjectID="_1345617227" r:id="rId250"/>
        </w:object>
      </w:r>
      <w:r>
        <w:rPr>
          <w:bCs/>
          <w:iCs/>
          <w:sz w:val="24"/>
        </w:rPr>
        <w:t xml:space="preserve">  son los valores constantes  que dependen del tipo de disposición con la que fue diseñado el relleno, estos valores pueden variar si se cambia el ordenamiento interno del relleno a estudiar.</w:t>
      </w:r>
    </w:p>
    <w:p w:rsidR="00EC4EDB" w:rsidRDefault="00EC4EDB" w:rsidP="00E747C6">
      <w:pPr>
        <w:pStyle w:val="Sangra2detindependiente"/>
        <w:spacing w:line="240" w:lineRule="auto"/>
        <w:rPr>
          <w:bCs/>
          <w:iCs/>
          <w:sz w:val="24"/>
        </w:rPr>
      </w:pPr>
    </w:p>
    <w:p w:rsidR="00EC4EDB" w:rsidRDefault="00EC4EDB" w:rsidP="00E747C6">
      <w:pPr>
        <w:pStyle w:val="Sangra2detindependiente"/>
        <w:spacing w:line="240" w:lineRule="auto"/>
        <w:rPr>
          <w:bCs/>
          <w:iCs/>
          <w:sz w:val="24"/>
        </w:rPr>
      </w:pPr>
    </w:p>
    <w:p w:rsidR="00EC4EDB" w:rsidRDefault="00EC4EDB" w:rsidP="00EC4EDB">
      <w:pPr>
        <w:pStyle w:val="Sangra2detindependiente"/>
        <w:spacing w:line="480" w:lineRule="auto"/>
        <w:ind w:left="900"/>
        <w:rPr>
          <w:bCs/>
          <w:iCs/>
          <w:sz w:val="24"/>
        </w:rPr>
      </w:pPr>
      <w:r>
        <w:rPr>
          <w:bCs/>
          <w:iCs/>
          <w:sz w:val="24"/>
        </w:rPr>
        <w:t xml:space="preserve">Para la determinación de los coeficientes </w:t>
      </w:r>
      <w:r w:rsidRPr="005E7F5C">
        <w:rPr>
          <w:bCs/>
          <w:i/>
          <w:iCs/>
          <w:sz w:val="24"/>
        </w:rPr>
        <w:t>m,a</w:t>
      </w:r>
      <w:r>
        <w:rPr>
          <w:bCs/>
          <w:i/>
          <w:iCs/>
          <w:sz w:val="24"/>
        </w:rPr>
        <w:t xml:space="preserve"> y </w:t>
      </w:r>
      <w:r w:rsidRPr="005E7F5C">
        <w:rPr>
          <w:bCs/>
          <w:i/>
          <w:iCs/>
          <w:sz w:val="24"/>
        </w:rPr>
        <w:t>b</w:t>
      </w:r>
      <w:r>
        <w:rPr>
          <w:bCs/>
          <w:iCs/>
        </w:rPr>
        <w:t xml:space="preserve"> </w:t>
      </w:r>
      <w:r>
        <w:rPr>
          <w:bCs/>
          <w:iCs/>
          <w:sz w:val="24"/>
        </w:rPr>
        <w:t xml:space="preserve">es necesario despejar la formula aplicando propiedades de los logaritmos, de tal manera que la ecuación de Cobb-Douglas quede linealizada para facilitar la aplicación de la regresión lineal </w:t>
      </w:r>
    </w:p>
    <w:p w:rsidR="00EC4EDB" w:rsidRDefault="00EC4EDB" w:rsidP="00E747C6">
      <w:pPr>
        <w:pStyle w:val="Sangra2detindependiente"/>
        <w:spacing w:line="240" w:lineRule="auto"/>
        <w:ind w:left="2574"/>
        <w:rPr>
          <w:bCs/>
          <w:iCs/>
          <w:sz w:val="24"/>
        </w:rPr>
      </w:pPr>
    </w:p>
    <w:p w:rsidR="00EC4EDB" w:rsidRDefault="00EC4EDB" w:rsidP="00E747C6">
      <w:pPr>
        <w:pStyle w:val="Sangra2detindependiente"/>
        <w:spacing w:line="240" w:lineRule="auto"/>
        <w:ind w:left="2574"/>
        <w:rPr>
          <w:bCs/>
          <w:iCs/>
          <w:sz w:val="24"/>
        </w:rPr>
      </w:pPr>
    </w:p>
    <w:p w:rsidR="00EC4EDB" w:rsidRDefault="00EC4EDB" w:rsidP="00EC4EDB">
      <w:pPr>
        <w:spacing w:line="480" w:lineRule="auto"/>
        <w:ind w:left="1305"/>
        <w:jc w:val="center"/>
      </w:pPr>
      <w:r>
        <w:t xml:space="preserve">           </w:t>
      </w:r>
      <w:r w:rsidRPr="007C38C0">
        <w:rPr>
          <w:position w:val="-10"/>
        </w:rPr>
        <w:object w:dxaOrig="3220" w:dyaOrig="480">
          <v:shape id="_x0000_i1123" type="#_x0000_t75" style="width:160.8pt;height:24pt" o:ole="">
            <v:imagedata r:id="rId251" o:title=""/>
          </v:shape>
          <o:OLEObject Type="Embed" ProgID="Equation.3" ShapeID="_x0000_i1123" DrawAspect="Content" ObjectID="_1345617228" r:id="rId252"/>
        </w:object>
      </w:r>
      <w:r>
        <w:t xml:space="preserve">                  4.4</w:t>
      </w:r>
    </w:p>
    <w:p w:rsidR="00EC4EDB" w:rsidRDefault="00EC4EDB" w:rsidP="00E747C6">
      <w:pPr>
        <w:pStyle w:val="Sangra2detindependiente"/>
        <w:spacing w:line="240" w:lineRule="auto"/>
        <w:jc w:val="center"/>
        <w:rPr>
          <w:bCs/>
          <w:iCs/>
          <w:sz w:val="24"/>
        </w:rPr>
      </w:pPr>
    </w:p>
    <w:p w:rsidR="00EC4EDB" w:rsidRDefault="00EC4EDB" w:rsidP="00E747C6">
      <w:pPr>
        <w:pStyle w:val="Sangra2detindependiente"/>
        <w:spacing w:line="240" w:lineRule="auto"/>
        <w:jc w:val="center"/>
        <w:rPr>
          <w:bCs/>
          <w:iCs/>
          <w:sz w:val="24"/>
        </w:rPr>
      </w:pPr>
    </w:p>
    <w:p w:rsidR="00EC4EDB" w:rsidRDefault="00EC4EDB" w:rsidP="00E747C6">
      <w:pPr>
        <w:pStyle w:val="Sangra2detindependiente"/>
        <w:spacing w:line="480" w:lineRule="auto"/>
        <w:ind w:left="1617" w:hanging="717"/>
        <w:rPr>
          <w:bCs/>
          <w:iCs/>
          <w:sz w:val="24"/>
        </w:rPr>
      </w:pPr>
      <w:r>
        <w:rPr>
          <w:bCs/>
          <w:iCs/>
          <w:sz w:val="24"/>
        </w:rPr>
        <w:t xml:space="preserve"> La ecuación anterior se transforma en:</w:t>
      </w:r>
    </w:p>
    <w:p w:rsidR="00EC4EDB" w:rsidRDefault="00EC4EDB" w:rsidP="00E747C6">
      <w:pPr>
        <w:spacing w:line="480" w:lineRule="auto"/>
        <w:ind w:left="1305"/>
        <w:rPr>
          <w:lang w:val="es-EC"/>
        </w:rPr>
      </w:pPr>
      <w:r>
        <w:rPr>
          <w:lang w:val="es-EC"/>
        </w:rPr>
        <w:t xml:space="preserve">                  </w:t>
      </w:r>
    </w:p>
    <w:p w:rsidR="00EC4EDB" w:rsidRDefault="00EC4EDB" w:rsidP="00EC4EDB">
      <w:pPr>
        <w:spacing w:line="480" w:lineRule="auto"/>
        <w:ind w:left="1305"/>
        <w:jc w:val="center"/>
      </w:pPr>
      <w:r>
        <w:rPr>
          <w:lang w:val="es-EC"/>
        </w:rPr>
        <w:lastRenderedPageBreak/>
        <w:t xml:space="preserve"> </w:t>
      </w:r>
      <w:r>
        <w:rPr>
          <w:position w:val="-10"/>
        </w:rPr>
        <w:object w:dxaOrig="4560" w:dyaOrig="480">
          <v:shape id="_x0000_i1124" type="#_x0000_t75" style="width:228pt;height:24pt" o:ole="">
            <v:imagedata r:id="rId253" o:title=""/>
          </v:shape>
          <o:OLEObject Type="Embed" ProgID="Equation.3" ShapeID="_x0000_i1124" DrawAspect="Content" ObjectID="_1345617229" r:id="rId254"/>
        </w:object>
      </w:r>
      <w:r>
        <w:t xml:space="preserve">               4.5</w:t>
      </w:r>
    </w:p>
    <w:p w:rsidR="00EC4EDB" w:rsidRDefault="00EC4EDB" w:rsidP="00E747C6">
      <w:pPr>
        <w:pStyle w:val="Sangra2detindependiente"/>
        <w:spacing w:line="240" w:lineRule="auto"/>
        <w:ind w:left="0"/>
      </w:pPr>
    </w:p>
    <w:p w:rsidR="00EC4EDB" w:rsidRDefault="00EC4EDB" w:rsidP="00E747C6">
      <w:pPr>
        <w:pStyle w:val="Sangra2detindependiente"/>
        <w:spacing w:line="240" w:lineRule="auto"/>
        <w:ind w:left="0"/>
      </w:pPr>
    </w:p>
    <w:p w:rsidR="00EC4EDB" w:rsidRPr="00482ADC" w:rsidRDefault="00EC4EDB" w:rsidP="00EC4EDB">
      <w:pPr>
        <w:pStyle w:val="Sangra2detindependiente"/>
        <w:spacing w:line="480" w:lineRule="auto"/>
        <w:ind w:left="900"/>
        <w:jc w:val="left"/>
        <w:rPr>
          <w:sz w:val="24"/>
        </w:rPr>
      </w:pPr>
      <w:r>
        <w:rPr>
          <w:sz w:val="24"/>
        </w:rPr>
        <w:t>La ecuación anterior se la puede representar de la siguiente forma:</w:t>
      </w:r>
    </w:p>
    <w:p w:rsidR="00EC4EDB" w:rsidRDefault="00EC4EDB" w:rsidP="00EC4EDB">
      <w:pPr>
        <w:spacing w:line="480" w:lineRule="auto"/>
        <w:ind w:left="1305"/>
        <w:jc w:val="center"/>
      </w:pPr>
      <w:r>
        <w:t xml:space="preserve">                                                    </w:t>
      </w:r>
    </w:p>
    <w:p w:rsidR="00EC4EDB" w:rsidRDefault="00EC4EDB" w:rsidP="00E747C6">
      <w:pPr>
        <w:ind w:left="1305"/>
        <w:jc w:val="center"/>
      </w:pPr>
      <w:r>
        <w:rPr>
          <w:i/>
        </w:rPr>
        <w:t xml:space="preserve">                     </w:t>
      </w:r>
      <w:r w:rsidRPr="00390FC3">
        <w:rPr>
          <w:i/>
        </w:rPr>
        <w:t>G = R</w:t>
      </w:r>
      <w:r w:rsidRPr="00390FC3">
        <w:rPr>
          <w:i/>
          <w:vertAlign w:val="subscript"/>
        </w:rPr>
        <w:t>1</w:t>
      </w:r>
      <w:r w:rsidRPr="00390FC3">
        <w:rPr>
          <w:i/>
        </w:rPr>
        <w:t xml:space="preserve">+ </w:t>
      </w:r>
      <w:r w:rsidRPr="00390FC3">
        <w:rPr>
          <w:i/>
          <w:position w:val="-6"/>
        </w:rPr>
        <w:object w:dxaOrig="240" w:dyaOrig="220">
          <v:shape id="_x0000_i1125" type="#_x0000_t75" style="width:12pt;height:10.8pt" o:ole="">
            <v:imagedata r:id="rId255" o:title=""/>
          </v:shape>
          <o:OLEObject Type="Embed" ProgID="Equation.3" ShapeID="_x0000_i1125" DrawAspect="Content" ObjectID="_1345617230" r:id="rId256"/>
        </w:object>
      </w:r>
      <w:r w:rsidRPr="00390FC3">
        <w:rPr>
          <w:i/>
        </w:rPr>
        <w:t xml:space="preserve"> U</w:t>
      </w:r>
      <w:r w:rsidRPr="00390FC3">
        <w:rPr>
          <w:i/>
          <w:vertAlign w:val="subscript"/>
        </w:rPr>
        <w:t>1</w:t>
      </w:r>
      <w:r w:rsidRPr="00390FC3">
        <w:rPr>
          <w:i/>
        </w:rPr>
        <w:t xml:space="preserve"> + </w:t>
      </w:r>
      <w:r w:rsidRPr="00390FC3">
        <w:rPr>
          <w:i/>
          <w:position w:val="-6"/>
        </w:rPr>
        <w:object w:dxaOrig="240" w:dyaOrig="220">
          <v:shape id="_x0000_i1126" type="#_x0000_t75" style="width:12pt;height:10.8pt" o:ole="">
            <v:imagedata r:id="rId257" o:title=""/>
          </v:shape>
          <o:OLEObject Type="Embed" ProgID="Equation.3" ShapeID="_x0000_i1126" DrawAspect="Content" ObjectID="_1345617231" r:id="rId258"/>
        </w:object>
      </w:r>
      <w:r w:rsidRPr="00390FC3">
        <w:rPr>
          <w:i/>
        </w:rPr>
        <w:t xml:space="preserve"> U </w:t>
      </w:r>
      <w:r w:rsidRPr="00390FC3">
        <w:rPr>
          <w:i/>
          <w:vertAlign w:val="subscript"/>
        </w:rPr>
        <w:t>2</w:t>
      </w:r>
      <w:r>
        <w:t xml:space="preserve">                             4.6</w:t>
      </w:r>
    </w:p>
    <w:p w:rsidR="00EC4EDB" w:rsidRDefault="00EC4EDB" w:rsidP="00E747C6">
      <w:pPr>
        <w:pStyle w:val="NormalWeb"/>
        <w:rPr>
          <w:rFonts w:ascii="Arial" w:hAnsi="Arial" w:cs="Arial"/>
          <w:lang w:val="es-EC"/>
        </w:rPr>
      </w:pPr>
      <w:r>
        <w:rPr>
          <w:rFonts w:ascii="Arial" w:hAnsi="Arial" w:cs="Arial"/>
          <w:lang w:val="es-EC"/>
        </w:rPr>
        <w:t xml:space="preserve">          </w:t>
      </w:r>
      <w:r>
        <w:rPr>
          <w:rFonts w:ascii="Arial" w:hAnsi="Arial" w:cs="Arial"/>
          <w:lang w:val="es-EC"/>
        </w:rPr>
        <w:tab/>
      </w:r>
      <w:r>
        <w:rPr>
          <w:rFonts w:ascii="Arial" w:hAnsi="Arial" w:cs="Arial"/>
          <w:lang w:val="es-EC"/>
        </w:rPr>
        <w:tab/>
      </w:r>
      <w:r>
        <w:rPr>
          <w:rFonts w:ascii="Arial" w:hAnsi="Arial" w:cs="Arial"/>
          <w:lang w:val="es-EC"/>
        </w:rPr>
        <w:tab/>
        <w:t xml:space="preserve">  </w:t>
      </w:r>
    </w:p>
    <w:p w:rsidR="00EC4EDB" w:rsidRDefault="00EC4EDB" w:rsidP="00E747C6">
      <w:pPr>
        <w:pStyle w:val="NormalWeb"/>
        <w:rPr>
          <w:rFonts w:ascii="Arial" w:hAnsi="Arial" w:cs="Arial"/>
          <w:lang w:val="es-EC"/>
        </w:rPr>
      </w:pPr>
      <w:r>
        <w:rPr>
          <w:rFonts w:ascii="Arial" w:hAnsi="Arial" w:cs="Arial"/>
          <w:lang w:val="es-EC"/>
        </w:rPr>
        <w:t xml:space="preserve">            Donde:</w:t>
      </w:r>
    </w:p>
    <w:p w:rsidR="00E747C6" w:rsidRDefault="00E747C6" w:rsidP="00E747C6">
      <w:pPr>
        <w:pStyle w:val="NormalWeb"/>
        <w:rPr>
          <w:rFonts w:ascii="Arial" w:hAnsi="Arial" w:cs="Arial"/>
          <w:lang w:val="es-EC"/>
        </w:rPr>
      </w:pPr>
    </w:p>
    <w:p w:rsidR="00EC4EDB" w:rsidRDefault="00EC4EDB" w:rsidP="00E747C6">
      <w:pPr>
        <w:pStyle w:val="NormalWeb"/>
      </w:pPr>
      <w:r>
        <w:rPr>
          <w:lang w:val="es-EC"/>
        </w:rPr>
        <w:t xml:space="preserve">                                               </w:t>
      </w:r>
      <w:r w:rsidRPr="00390FC3">
        <w:rPr>
          <w:position w:val="-10"/>
        </w:rPr>
        <w:object w:dxaOrig="1240" w:dyaOrig="320">
          <v:shape id="_x0000_i1127" type="#_x0000_t75" style="width:62.4pt;height:15.6pt" o:ole="">
            <v:imagedata r:id="rId259" o:title=""/>
          </v:shape>
          <o:OLEObject Type="Embed" ProgID="Equation.3" ShapeID="_x0000_i1127" DrawAspect="Content" ObjectID="_1345617232" r:id="rId260"/>
        </w:object>
      </w:r>
    </w:p>
    <w:p w:rsidR="00EC4EDB" w:rsidRDefault="00EC4EDB" w:rsidP="00EC4EDB">
      <w:pPr>
        <w:pStyle w:val="NormalWeb"/>
        <w:spacing w:line="480" w:lineRule="auto"/>
      </w:pPr>
      <w:r>
        <w:t xml:space="preserve">                                              </w:t>
      </w:r>
      <w:r>
        <w:rPr>
          <w:position w:val="-10"/>
        </w:rPr>
        <w:object w:dxaOrig="1200" w:dyaOrig="340">
          <v:shape id="_x0000_i1128" type="#_x0000_t75" style="width:60pt;height:16.8pt" o:ole="">
            <v:imagedata r:id="rId261" o:title=""/>
          </v:shape>
          <o:OLEObject Type="Embed" ProgID="Equation.3" ShapeID="_x0000_i1128" DrawAspect="Content" ObjectID="_1345617233" r:id="rId262"/>
        </w:object>
      </w:r>
    </w:p>
    <w:p w:rsidR="00EC4EDB" w:rsidRDefault="00EC4EDB" w:rsidP="00EC4EDB">
      <w:pPr>
        <w:pStyle w:val="NormalWeb"/>
        <w:spacing w:line="480" w:lineRule="auto"/>
      </w:pPr>
      <w:r>
        <w:t xml:space="preserve">                                              </w:t>
      </w:r>
      <w:r>
        <w:rPr>
          <w:position w:val="-10"/>
        </w:rPr>
        <w:object w:dxaOrig="1200" w:dyaOrig="340">
          <v:shape id="_x0000_i1129" type="#_x0000_t75" style="width:60pt;height:16.8pt" o:ole="">
            <v:imagedata r:id="rId263" o:title=""/>
          </v:shape>
          <o:OLEObject Type="Embed" ProgID="Equation.3" ShapeID="_x0000_i1129" DrawAspect="Content" ObjectID="_1345617234" r:id="rId264"/>
        </w:object>
      </w:r>
    </w:p>
    <w:p w:rsidR="00EC4EDB" w:rsidRDefault="00EC4EDB" w:rsidP="00EC4EDB">
      <w:pPr>
        <w:pStyle w:val="NormalWeb"/>
        <w:tabs>
          <w:tab w:val="left" w:pos="2520"/>
        </w:tabs>
        <w:spacing w:line="480" w:lineRule="auto"/>
        <w:rPr>
          <w:rFonts w:ascii="Arial" w:hAnsi="Arial" w:cs="Arial"/>
          <w:b/>
          <w:lang w:val="es-EC"/>
        </w:rPr>
      </w:pPr>
      <w:r>
        <w:t xml:space="preserve">                                         </w:t>
      </w:r>
      <w:r>
        <w:rPr>
          <w:position w:val="-10"/>
        </w:rPr>
        <w:object w:dxaOrig="2000" w:dyaOrig="480">
          <v:shape id="_x0000_i1130" type="#_x0000_t75" style="width:99.6pt;height:24pt" o:ole="">
            <v:imagedata r:id="rId265" o:title=""/>
          </v:shape>
          <o:OLEObject Type="Embed" ProgID="Equation.3" ShapeID="_x0000_i1130" DrawAspect="Content" ObjectID="_1345617235" r:id="rId266"/>
        </w:object>
      </w:r>
    </w:p>
    <w:p w:rsidR="00EC4EDB" w:rsidRDefault="00EC4EDB" w:rsidP="00EC4EDB">
      <w:pPr>
        <w:pStyle w:val="Sangra2detindependiente"/>
        <w:spacing w:line="480" w:lineRule="auto"/>
        <w:ind w:left="900"/>
        <w:rPr>
          <w:bCs/>
          <w:iCs/>
          <w:sz w:val="24"/>
        </w:rPr>
      </w:pPr>
      <w:r>
        <w:rPr>
          <w:bCs/>
          <w:iCs/>
          <w:sz w:val="24"/>
        </w:rPr>
        <w:t xml:space="preserve"> Donde el valor G dependiente es función de los valores U1 y U2 independientes. Los valores </w:t>
      </w:r>
      <w:r>
        <w:rPr>
          <w:bCs/>
          <w:iCs/>
          <w:position w:val="-10"/>
        </w:rPr>
        <w:object w:dxaOrig="480" w:dyaOrig="260">
          <v:shape id="_x0000_i1131" type="#_x0000_t75" style="width:24pt;height:13.2pt" o:ole="">
            <v:imagedata r:id="rId249" o:title=""/>
          </v:shape>
          <o:OLEObject Type="Embed" ProgID="Equation.3" ShapeID="_x0000_i1131" DrawAspect="Content" ObjectID="_1345617236" r:id="rId267"/>
        </w:object>
      </w:r>
      <w:r>
        <w:rPr>
          <w:bCs/>
          <w:iCs/>
          <w:sz w:val="24"/>
        </w:rPr>
        <w:t xml:space="preserve"> son coeficientes que corresponden a cada valor U respectivamente, y R1 es un valor constante. </w:t>
      </w:r>
    </w:p>
    <w:p w:rsidR="00EC4EDB" w:rsidRDefault="00EC4EDB" w:rsidP="00E747C6">
      <w:pPr>
        <w:pStyle w:val="Sangra2detindependiente"/>
        <w:spacing w:line="240" w:lineRule="auto"/>
        <w:ind w:left="2520"/>
        <w:rPr>
          <w:bCs/>
          <w:iCs/>
          <w:sz w:val="24"/>
        </w:rPr>
      </w:pPr>
    </w:p>
    <w:p w:rsidR="00EC4EDB" w:rsidRDefault="00EC4EDB" w:rsidP="00E747C6">
      <w:pPr>
        <w:pStyle w:val="Sangra2detindependiente"/>
        <w:spacing w:line="240" w:lineRule="auto"/>
        <w:ind w:left="2520"/>
        <w:rPr>
          <w:bCs/>
          <w:iCs/>
          <w:sz w:val="24"/>
        </w:rPr>
      </w:pPr>
    </w:p>
    <w:p w:rsidR="00EC4EDB" w:rsidRPr="00E37811" w:rsidRDefault="00EC4EDB" w:rsidP="00EC4EDB">
      <w:pPr>
        <w:pStyle w:val="Sangra2detindependiente"/>
        <w:tabs>
          <w:tab w:val="left" w:pos="900"/>
        </w:tabs>
        <w:spacing w:line="480" w:lineRule="auto"/>
        <w:ind w:left="900"/>
        <w:jc w:val="left"/>
        <w:rPr>
          <w:bCs/>
          <w:iCs/>
          <w:sz w:val="24"/>
        </w:rPr>
      </w:pPr>
      <w:r>
        <w:rPr>
          <w:bCs/>
          <w:iCs/>
          <w:sz w:val="24"/>
        </w:rPr>
        <w:t>Los valores obtenidos aplicando logaritmos son los     siguientes:</w:t>
      </w:r>
    </w:p>
    <w:p w:rsidR="00EC4EDB" w:rsidRDefault="00EC4EDB" w:rsidP="00EC4EDB">
      <w:pPr>
        <w:ind w:left="1800"/>
        <w:jc w:val="center"/>
        <w:rPr>
          <w:rFonts w:ascii="Arial" w:hAnsi="Arial" w:cs="Arial"/>
          <w:lang w:val="es-EC"/>
        </w:rPr>
      </w:pPr>
    </w:p>
    <w:p w:rsidR="00EE41C3" w:rsidRDefault="00EE41C3" w:rsidP="00EC4EDB">
      <w:pPr>
        <w:ind w:left="1800"/>
        <w:jc w:val="center"/>
        <w:rPr>
          <w:rFonts w:ascii="Arial" w:hAnsi="Arial" w:cs="Arial"/>
          <w:lang w:val="es-EC"/>
        </w:rPr>
      </w:pPr>
    </w:p>
    <w:p w:rsidR="00EE41C3" w:rsidRDefault="00EE41C3" w:rsidP="00EC4EDB">
      <w:pPr>
        <w:ind w:left="1800"/>
        <w:jc w:val="center"/>
        <w:rPr>
          <w:rFonts w:ascii="Arial" w:hAnsi="Arial" w:cs="Arial"/>
          <w:lang w:val="es-EC"/>
        </w:rPr>
      </w:pPr>
    </w:p>
    <w:p w:rsidR="00EE41C3" w:rsidRDefault="00EE41C3" w:rsidP="00EC4EDB">
      <w:pPr>
        <w:ind w:left="1800"/>
        <w:jc w:val="center"/>
        <w:rPr>
          <w:rFonts w:ascii="Arial" w:hAnsi="Arial" w:cs="Arial"/>
          <w:lang w:val="es-EC"/>
        </w:rPr>
      </w:pPr>
    </w:p>
    <w:p w:rsidR="00EC4EDB" w:rsidRPr="00EE41C3" w:rsidRDefault="00EC4EDB" w:rsidP="00EE41C3">
      <w:pPr>
        <w:ind w:left="360"/>
        <w:jc w:val="center"/>
        <w:rPr>
          <w:rFonts w:ascii="Arial" w:hAnsi="Arial" w:cs="Arial"/>
          <w:b/>
        </w:rPr>
      </w:pPr>
      <w:r w:rsidRPr="00EE41C3">
        <w:rPr>
          <w:rFonts w:ascii="Arial" w:hAnsi="Arial" w:cs="Arial"/>
          <w:b/>
        </w:rPr>
        <w:lastRenderedPageBreak/>
        <w:t>TABLA 24</w:t>
      </w:r>
    </w:p>
    <w:p w:rsidR="00EC4EDB" w:rsidRPr="00EE41C3" w:rsidRDefault="00EC4EDB" w:rsidP="00EE41C3">
      <w:pPr>
        <w:ind w:left="2832"/>
        <w:jc w:val="center"/>
        <w:rPr>
          <w:rFonts w:ascii="Arial" w:hAnsi="Arial" w:cs="Arial"/>
          <w:b/>
        </w:rPr>
      </w:pPr>
    </w:p>
    <w:p w:rsidR="00EC4EDB" w:rsidRPr="00EE41C3" w:rsidRDefault="00EC4EDB" w:rsidP="00EE41C3">
      <w:pPr>
        <w:ind w:left="2832"/>
        <w:jc w:val="center"/>
        <w:rPr>
          <w:rFonts w:ascii="Arial" w:hAnsi="Arial" w:cs="Arial"/>
          <w:b/>
        </w:rPr>
      </w:pPr>
    </w:p>
    <w:p w:rsidR="00EC4EDB" w:rsidRPr="00EE41C3" w:rsidRDefault="00EC4EDB" w:rsidP="00EE41C3">
      <w:pPr>
        <w:ind w:left="900"/>
        <w:jc w:val="center"/>
        <w:rPr>
          <w:rFonts w:ascii="Arial" w:hAnsi="Arial" w:cs="Arial"/>
          <w:b/>
        </w:rPr>
      </w:pPr>
      <w:r w:rsidRPr="00EE41C3">
        <w:rPr>
          <w:rFonts w:ascii="Arial" w:hAnsi="Arial" w:cs="Arial"/>
          <w:b/>
        </w:rPr>
        <w:t>APLICACIÓN DE LOGARITMOS A DE CAÍDA DE PRESIÓN</w:t>
      </w:r>
    </w:p>
    <w:p w:rsidR="00EC4EDB" w:rsidRDefault="00EC4EDB" w:rsidP="00EE41C3">
      <w:pPr>
        <w:pStyle w:val="Sangra2detindependiente"/>
        <w:spacing w:line="240" w:lineRule="auto"/>
        <w:ind w:left="0"/>
        <w:jc w:val="left"/>
        <w:rPr>
          <w:bCs/>
          <w:iCs/>
          <w:sz w:val="24"/>
          <w:lang w:val="es-ES"/>
        </w:rPr>
      </w:pPr>
    </w:p>
    <w:p w:rsidR="00EE41C3" w:rsidRDefault="00EE41C3" w:rsidP="00EE41C3">
      <w:pPr>
        <w:pStyle w:val="Sangra2detindependiente"/>
        <w:spacing w:line="240" w:lineRule="auto"/>
        <w:ind w:left="0"/>
        <w:jc w:val="left"/>
        <w:rPr>
          <w:b/>
          <w:bCs/>
          <w:iCs/>
          <w:sz w:val="24"/>
          <w:lang w:val="es-ES"/>
        </w:rPr>
      </w:pPr>
      <w:r w:rsidRPr="00EE41C3">
        <w:rPr>
          <w:b/>
          <w:bCs/>
          <w:iCs/>
          <w:sz w:val="24"/>
          <w:lang w:val="es-ES"/>
        </w:rPr>
        <w:t xml:space="preserve">                        PARTE A</w:t>
      </w:r>
    </w:p>
    <w:p w:rsidR="00EE41C3" w:rsidRPr="00EE41C3" w:rsidRDefault="00EE41C3" w:rsidP="00EE41C3">
      <w:pPr>
        <w:pStyle w:val="Sangra2detindependiente"/>
        <w:spacing w:line="240" w:lineRule="auto"/>
        <w:ind w:left="0"/>
        <w:jc w:val="left"/>
        <w:rPr>
          <w:b/>
          <w:bCs/>
          <w:iCs/>
          <w:sz w:val="24"/>
          <w:lang w:val="es-ES"/>
        </w:rPr>
      </w:pPr>
    </w:p>
    <w:tbl>
      <w:tblPr>
        <w:tblW w:w="4609" w:type="dxa"/>
        <w:tblInd w:w="2160" w:type="dxa"/>
        <w:tblCellMar>
          <w:left w:w="70" w:type="dxa"/>
          <w:right w:w="70" w:type="dxa"/>
        </w:tblCellMar>
        <w:tblLook w:val="04A0"/>
      </w:tblPr>
      <w:tblGrid>
        <w:gridCol w:w="1771"/>
        <w:gridCol w:w="1126"/>
        <w:gridCol w:w="1712"/>
      </w:tblGrid>
      <w:tr w:rsidR="00EC4EDB">
        <w:trPr>
          <w:trHeight w:val="270"/>
        </w:trPr>
        <w:tc>
          <w:tcPr>
            <w:tcW w:w="1771"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G</w:t>
            </w:r>
          </w:p>
        </w:tc>
        <w:tc>
          <w:tcPr>
            <w:tcW w:w="1126"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U1</w:t>
            </w:r>
          </w:p>
        </w:tc>
        <w:tc>
          <w:tcPr>
            <w:tcW w:w="171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U2</w:t>
            </w:r>
          </w:p>
        </w:tc>
      </w:tr>
      <w:tr w:rsidR="00EC4EDB">
        <w:trPr>
          <w:trHeight w:val="270"/>
        </w:trPr>
        <w:tc>
          <w:tcPr>
            <w:tcW w:w="1771"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E41C3">
            <w:pPr>
              <w:rPr>
                <w:rFonts w:ascii="Arial" w:hAnsi="Arial" w:cs="Arial"/>
                <w:sz w:val="20"/>
                <w:szCs w:val="20"/>
                <w:lang w:val="es-EC" w:eastAsia="es-EC"/>
              </w:rPr>
            </w:pPr>
            <w:r>
              <w:rPr>
                <w:rFonts w:ascii="Arial" w:hAnsi="Arial" w:cs="Arial"/>
                <w:sz w:val="20"/>
                <w:szCs w:val="20"/>
                <w:lang w:val="es-EC" w:eastAsia="es-EC"/>
              </w:rPr>
              <w:t>Caída de presión</w:t>
            </w:r>
          </w:p>
          <w:p w:rsidR="00EC4EDB" w:rsidRDefault="00EC4EDB" w:rsidP="00EE41C3">
            <w:pPr>
              <w:rPr>
                <w:rFonts w:ascii="Arial" w:hAnsi="Arial" w:cs="Arial"/>
                <w:sz w:val="20"/>
                <w:szCs w:val="20"/>
                <w:lang w:val="es-EC" w:eastAsia="es-EC"/>
              </w:rPr>
            </w:pPr>
            <w:r>
              <w:rPr>
                <w:rFonts w:ascii="Arial" w:hAnsi="Arial" w:cs="Arial"/>
                <w:sz w:val="20"/>
                <w:szCs w:val="20"/>
                <w:lang w:val="es-EC" w:eastAsia="es-EC"/>
              </w:rPr>
              <w:t>mm agua</w:t>
            </w:r>
          </w:p>
        </w:tc>
        <w:tc>
          <w:tcPr>
            <w:tcW w:w="1126"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Velocidad</w:t>
            </w:r>
          </w:p>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m/s</w:t>
            </w:r>
          </w:p>
        </w:tc>
        <w:tc>
          <w:tcPr>
            <w:tcW w:w="171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E41C3">
            <w:pPr>
              <w:jc w:val="center"/>
              <w:rPr>
                <w:rFonts w:ascii="Arial" w:hAnsi="Arial" w:cs="Arial"/>
                <w:sz w:val="20"/>
                <w:szCs w:val="20"/>
                <w:lang w:val="en-US" w:eastAsia="es-EC"/>
              </w:rPr>
            </w:pPr>
            <w:r>
              <w:rPr>
                <w:rFonts w:ascii="Arial" w:hAnsi="Arial" w:cs="Arial"/>
                <w:sz w:val="20"/>
                <w:szCs w:val="20"/>
                <w:lang w:val="en-US" w:eastAsia="es-EC"/>
              </w:rPr>
              <w:t>caudal agua</w:t>
            </w:r>
          </w:p>
          <w:p w:rsidR="00EC4EDB" w:rsidRPr="003A51CA" w:rsidRDefault="00EC4EDB" w:rsidP="00EE41C3">
            <w:pPr>
              <w:jc w:val="center"/>
              <w:rPr>
                <w:rFonts w:ascii="Arial" w:hAnsi="Arial" w:cs="Arial"/>
                <w:sz w:val="20"/>
                <w:szCs w:val="20"/>
                <w:vertAlign w:val="superscript"/>
                <w:lang w:val="en-US" w:eastAsia="es-EC"/>
              </w:rPr>
            </w:pPr>
            <w:r>
              <w:rPr>
                <w:rFonts w:ascii="Arial" w:hAnsi="Arial" w:cs="Arial"/>
                <w:sz w:val="20"/>
                <w:szCs w:val="20"/>
                <w:lang w:val="en-US" w:eastAsia="es-EC"/>
              </w:rPr>
              <w:t>kg/s m</w:t>
            </w:r>
            <w:r>
              <w:rPr>
                <w:rFonts w:ascii="Arial" w:hAnsi="Arial" w:cs="Arial"/>
                <w:sz w:val="20"/>
                <w:szCs w:val="20"/>
                <w:vertAlign w:val="superscript"/>
                <w:lang w:val="en-US" w:eastAsia="es-EC"/>
              </w:rPr>
              <w:t>2</w:t>
            </w:r>
          </w:p>
        </w:tc>
      </w:tr>
      <w:tr w:rsidR="00EC4EDB">
        <w:trPr>
          <w:trHeight w:val="270"/>
        </w:trPr>
        <w:tc>
          <w:tcPr>
            <w:tcW w:w="1771"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E41C3">
            <w:pPr>
              <w:jc w:val="right"/>
              <w:rPr>
                <w:rFonts w:ascii="Arial" w:hAnsi="Arial" w:cs="Arial"/>
                <w:sz w:val="20"/>
                <w:szCs w:val="20"/>
                <w:lang w:val="es-EC" w:eastAsia="es-EC"/>
              </w:rPr>
            </w:pPr>
            <w:r>
              <w:rPr>
                <w:position w:val="-10"/>
              </w:rPr>
              <w:object w:dxaOrig="820" w:dyaOrig="320">
                <v:shape id="_x0000_i1132" type="#_x0000_t75" style="width:40.8pt;height:15.6pt" o:ole="">
                  <v:imagedata r:id="rId268" o:title=""/>
                </v:shape>
                <o:OLEObject Type="Embed" ProgID="Equation.3" ShapeID="_x0000_i1132" DrawAspect="Content" ObjectID="_1345617237" r:id="rId269"/>
              </w:object>
            </w:r>
          </w:p>
        </w:tc>
        <w:tc>
          <w:tcPr>
            <w:tcW w:w="1126"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E41C3">
            <w:pPr>
              <w:jc w:val="center"/>
              <w:rPr>
                <w:rFonts w:ascii="Arial" w:hAnsi="Arial" w:cs="Arial"/>
                <w:b/>
                <w:bCs/>
                <w:sz w:val="20"/>
                <w:szCs w:val="20"/>
                <w:lang w:val="es-EC" w:eastAsia="es-EC"/>
              </w:rPr>
            </w:pPr>
            <w:r>
              <w:rPr>
                <w:position w:val="-10"/>
              </w:rPr>
              <w:object w:dxaOrig="700" w:dyaOrig="320">
                <v:shape id="_x0000_i1133" type="#_x0000_t75" style="width:34.8pt;height:15.6pt" o:ole="">
                  <v:imagedata r:id="rId270" o:title=""/>
                </v:shape>
                <o:OLEObject Type="Embed" ProgID="Equation.3" ShapeID="_x0000_i1133" DrawAspect="Content" ObjectID="_1345617238" r:id="rId271"/>
              </w:object>
            </w:r>
          </w:p>
        </w:tc>
        <w:tc>
          <w:tcPr>
            <w:tcW w:w="171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position w:val="-10"/>
              </w:rPr>
              <w:object w:dxaOrig="1460" w:dyaOrig="480">
                <v:shape id="_x0000_i1134" type="#_x0000_t75" style="width:73.2pt;height:24pt" o:ole="">
                  <v:imagedata r:id="rId272" o:title=""/>
                </v:shape>
                <o:OLEObject Type="Embed" ProgID="Equation.3" ShapeID="_x0000_i1134" DrawAspect="Content" ObjectID="_1345617239" r:id="rId273"/>
              </w:object>
            </w:r>
          </w:p>
        </w:tc>
      </w:tr>
      <w:tr w:rsidR="00EC4EDB">
        <w:trPr>
          <w:trHeight w:val="270"/>
        </w:trPr>
        <w:tc>
          <w:tcPr>
            <w:tcW w:w="1771" w:type="dxa"/>
            <w:tcBorders>
              <w:top w:val="single" w:sz="12"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0,0</w:t>
            </w:r>
          </w:p>
        </w:tc>
        <w:tc>
          <w:tcPr>
            <w:tcW w:w="1126" w:type="dxa"/>
            <w:tcBorders>
              <w:top w:val="single" w:sz="12"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0,00</w:t>
            </w:r>
          </w:p>
        </w:tc>
        <w:tc>
          <w:tcPr>
            <w:tcW w:w="1712" w:type="dxa"/>
            <w:tcBorders>
              <w:top w:val="single" w:sz="12"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70"/>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3,4</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0,92</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3,9</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0,92</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70"/>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4,6</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1,01</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70"/>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8,0</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1,20</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70"/>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10,3</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1,56</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70"/>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17,1</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1,98</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21,7</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2,58</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28,6</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3,04</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33,1</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3,50</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40,0</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3,77</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70"/>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43,4</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3,87</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70"/>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44,6</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4,05</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49,1</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4,14</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70"/>
        </w:trPr>
        <w:tc>
          <w:tcPr>
            <w:tcW w:w="1771" w:type="dxa"/>
            <w:tcBorders>
              <w:top w:val="dotted" w:sz="4" w:space="0" w:color="auto"/>
              <w:left w:val="single" w:sz="12" w:space="0" w:color="auto"/>
              <w:bottom w:val="single" w:sz="12"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49,1</w:t>
            </w:r>
          </w:p>
        </w:tc>
        <w:tc>
          <w:tcPr>
            <w:tcW w:w="1126" w:type="dxa"/>
            <w:tcBorders>
              <w:top w:val="dotted" w:sz="4" w:space="0" w:color="auto"/>
              <w:left w:val="dotted" w:sz="4" w:space="0" w:color="auto"/>
              <w:bottom w:val="single" w:sz="12"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4,19</w:t>
            </w:r>
          </w:p>
        </w:tc>
        <w:tc>
          <w:tcPr>
            <w:tcW w:w="1712" w:type="dxa"/>
            <w:tcBorders>
              <w:top w:val="dotted" w:sz="4" w:space="0" w:color="auto"/>
              <w:left w:val="dotted" w:sz="4" w:space="0" w:color="auto"/>
              <w:bottom w:val="single" w:sz="12"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5,78</w:t>
            </w:r>
          </w:p>
        </w:tc>
      </w:tr>
      <w:tr w:rsidR="00EC4EDB">
        <w:trPr>
          <w:trHeight w:val="255"/>
        </w:trPr>
        <w:tc>
          <w:tcPr>
            <w:tcW w:w="1771" w:type="dxa"/>
            <w:tcBorders>
              <w:top w:val="single" w:sz="12"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0,0</w:t>
            </w:r>
          </w:p>
        </w:tc>
        <w:tc>
          <w:tcPr>
            <w:tcW w:w="1126" w:type="dxa"/>
            <w:tcBorders>
              <w:top w:val="single" w:sz="12"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0,00</w:t>
            </w:r>
          </w:p>
        </w:tc>
        <w:tc>
          <w:tcPr>
            <w:tcW w:w="1712" w:type="dxa"/>
            <w:tcBorders>
              <w:top w:val="single" w:sz="12"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3,4</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0,92</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4,0</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0,94</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4,6</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1,01</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8,0</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1,29</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12,6</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1,84</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17,1</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2,21</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24,0</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2,72</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28,6</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3,13</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33,1</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3,50</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38,9</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3,77</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42,3</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3,87</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44,6</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4,05</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46,9</w:t>
            </w:r>
          </w:p>
        </w:tc>
        <w:tc>
          <w:tcPr>
            <w:tcW w:w="1126" w:type="dxa"/>
            <w:tcBorders>
              <w:top w:val="dotted" w:sz="4" w:space="0" w:color="auto"/>
              <w:left w:val="dotted" w:sz="4" w:space="0" w:color="auto"/>
              <w:bottom w:val="dotted" w:sz="4"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4,23</w:t>
            </w:r>
          </w:p>
        </w:tc>
        <w:tc>
          <w:tcPr>
            <w:tcW w:w="1712" w:type="dxa"/>
            <w:tcBorders>
              <w:top w:val="dotted" w:sz="4" w:space="0" w:color="auto"/>
              <w:left w:val="dotted" w:sz="4" w:space="0" w:color="auto"/>
              <w:bottom w:val="dotted" w:sz="4"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r w:rsidR="00EC4EDB">
        <w:trPr>
          <w:trHeight w:val="270"/>
        </w:trPr>
        <w:tc>
          <w:tcPr>
            <w:tcW w:w="1771" w:type="dxa"/>
            <w:tcBorders>
              <w:top w:val="dotted" w:sz="4" w:space="0" w:color="auto"/>
              <w:left w:val="single" w:sz="12" w:space="0" w:color="auto"/>
              <w:bottom w:val="single" w:sz="12" w:space="0" w:color="auto"/>
              <w:right w:val="dotted" w:sz="4"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46,9</w:t>
            </w:r>
          </w:p>
        </w:tc>
        <w:tc>
          <w:tcPr>
            <w:tcW w:w="1126" w:type="dxa"/>
            <w:tcBorders>
              <w:top w:val="dotted" w:sz="4" w:space="0" w:color="auto"/>
              <w:left w:val="dotted" w:sz="4" w:space="0" w:color="auto"/>
              <w:bottom w:val="single" w:sz="12" w:space="0" w:color="auto"/>
              <w:right w:val="dotted" w:sz="4" w:space="0" w:color="auto"/>
            </w:tcBorders>
            <w:noWrap/>
            <w:vAlign w:val="bottom"/>
          </w:tcPr>
          <w:p w:rsidR="00EC4EDB" w:rsidRDefault="00EC4EDB" w:rsidP="00EE41C3">
            <w:pPr>
              <w:jc w:val="center"/>
              <w:rPr>
                <w:rFonts w:ascii="Arial" w:hAnsi="Arial" w:cs="Arial"/>
                <w:b/>
                <w:bCs/>
                <w:sz w:val="20"/>
                <w:szCs w:val="20"/>
                <w:lang w:val="es-EC" w:eastAsia="es-EC"/>
              </w:rPr>
            </w:pPr>
            <w:r>
              <w:rPr>
                <w:rFonts w:ascii="Arial" w:hAnsi="Arial" w:cs="Arial"/>
                <w:b/>
                <w:bCs/>
                <w:sz w:val="20"/>
                <w:szCs w:val="20"/>
                <w:lang w:val="es-EC" w:eastAsia="es-EC"/>
              </w:rPr>
              <w:t>4,23</w:t>
            </w:r>
          </w:p>
        </w:tc>
        <w:tc>
          <w:tcPr>
            <w:tcW w:w="1712" w:type="dxa"/>
            <w:tcBorders>
              <w:top w:val="dotted" w:sz="4" w:space="0" w:color="auto"/>
              <w:left w:val="dotted" w:sz="4" w:space="0" w:color="auto"/>
              <w:bottom w:val="single" w:sz="12" w:space="0" w:color="auto"/>
              <w:right w:val="single" w:sz="12" w:space="0" w:color="auto"/>
            </w:tcBorders>
            <w:noWrap/>
            <w:vAlign w:val="bottom"/>
          </w:tcPr>
          <w:p w:rsidR="00EC4EDB" w:rsidRDefault="00EC4EDB" w:rsidP="00EE41C3">
            <w:pPr>
              <w:jc w:val="center"/>
              <w:rPr>
                <w:rFonts w:ascii="Arial" w:hAnsi="Arial" w:cs="Arial"/>
                <w:sz w:val="20"/>
                <w:szCs w:val="20"/>
                <w:lang w:val="es-EC" w:eastAsia="es-EC"/>
              </w:rPr>
            </w:pPr>
            <w:r>
              <w:rPr>
                <w:rFonts w:ascii="Arial" w:hAnsi="Arial" w:cs="Arial"/>
                <w:sz w:val="20"/>
                <w:szCs w:val="20"/>
                <w:lang w:val="es-EC" w:eastAsia="es-EC"/>
              </w:rPr>
              <w:t>5,38</w:t>
            </w:r>
          </w:p>
        </w:tc>
      </w:tr>
    </w:tbl>
    <w:p w:rsidR="00EE41C3" w:rsidRDefault="00EC4EDB" w:rsidP="00EC4EDB">
      <w:pPr>
        <w:spacing w:line="480" w:lineRule="auto"/>
        <w:ind w:left="708" w:firstLine="708"/>
        <w:jc w:val="both"/>
        <w:rPr>
          <w:rFonts w:ascii="Arial" w:hAnsi="Arial" w:cs="Arial"/>
          <w:bCs/>
          <w:iCs/>
          <w:lang w:val="es-EC"/>
        </w:rPr>
      </w:pPr>
      <w:r>
        <w:rPr>
          <w:rFonts w:ascii="Arial" w:hAnsi="Arial" w:cs="Arial"/>
          <w:bCs/>
          <w:iCs/>
          <w:lang w:val="es-EC"/>
        </w:rPr>
        <w:t xml:space="preserve">         </w:t>
      </w:r>
      <w:r>
        <w:rPr>
          <w:rFonts w:ascii="Arial" w:hAnsi="Arial" w:cs="Arial"/>
          <w:bCs/>
          <w:iCs/>
          <w:lang w:val="es-EC"/>
        </w:rPr>
        <w:tab/>
        <w:t xml:space="preserve">    </w:t>
      </w:r>
    </w:p>
    <w:p w:rsidR="00EE41C3" w:rsidRPr="00EE41C3" w:rsidRDefault="00EE41C3" w:rsidP="00EC4EDB">
      <w:pPr>
        <w:spacing w:line="480" w:lineRule="auto"/>
        <w:ind w:left="708" w:firstLine="708"/>
        <w:jc w:val="both"/>
        <w:rPr>
          <w:rFonts w:ascii="Arial" w:hAnsi="Arial" w:cs="Arial"/>
          <w:b/>
          <w:bCs/>
          <w:iCs/>
          <w:lang w:val="es-EC"/>
        </w:rPr>
      </w:pPr>
      <w:r>
        <w:rPr>
          <w:rFonts w:ascii="Arial" w:hAnsi="Arial" w:cs="Arial"/>
          <w:bCs/>
          <w:iCs/>
          <w:lang w:val="es-EC"/>
        </w:rPr>
        <w:t xml:space="preserve">        </w:t>
      </w:r>
      <w:r w:rsidRPr="00EE41C3">
        <w:rPr>
          <w:rFonts w:ascii="Arial" w:hAnsi="Arial" w:cs="Arial"/>
          <w:b/>
          <w:bCs/>
          <w:iCs/>
          <w:lang w:val="es-EC"/>
        </w:rPr>
        <w:t>PARTE  B</w:t>
      </w:r>
    </w:p>
    <w:p w:rsidR="00EE41C3" w:rsidRDefault="00EE41C3" w:rsidP="00EC4EDB">
      <w:pPr>
        <w:spacing w:line="480" w:lineRule="auto"/>
        <w:ind w:left="708" w:firstLine="708"/>
        <w:jc w:val="both"/>
        <w:rPr>
          <w:rFonts w:ascii="Arial" w:hAnsi="Arial" w:cs="Arial"/>
          <w:bCs/>
          <w:iCs/>
          <w:lang w:val="es-EC"/>
        </w:rPr>
      </w:pPr>
    </w:p>
    <w:tbl>
      <w:tblPr>
        <w:tblpPr w:leftFromText="141" w:rightFromText="141" w:vertAnchor="page" w:horzAnchor="page" w:tblpX="4719" w:tblpY="3169"/>
        <w:tblW w:w="4609" w:type="dxa"/>
        <w:tblCellMar>
          <w:left w:w="70" w:type="dxa"/>
          <w:right w:w="70" w:type="dxa"/>
        </w:tblCellMar>
        <w:tblLook w:val="04A0"/>
      </w:tblPr>
      <w:tblGrid>
        <w:gridCol w:w="1771"/>
        <w:gridCol w:w="1126"/>
        <w:gridCol w:w="1712"/>
      </w:tblGrid>
      <w:tr w:rsidR="00EE41C3">
        <w:trPr>
          <w:trHeight w:val="255"/>
        </w:trPr>
        <w:tc>
          <w:tcPr>
            <w:tcW w:w="1771" w:type="dxa"/>
            <w:tcBorders>
              <w:top w:val="single" w:sz="12"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sidRPr="00132AE2">
              <w:rPr>
                <w:rFonts w:ascii="Arial" w:hAnsi="Arial" w:cs="Arial"/>
                <w:sz w:val="20"/>
                <w:szCs w:val="20"/>
                <w:lang w:val="es-EC" w:eastAsia="es-EC"/>
              </w:rPr>
              <w:object w:dxaOrig="820" w:dyaOrig="320">
                <v:shape id="_x0000_i1135" type="#_x0000_t75" style="width:40.8pt;height:15.6pt" o:ole="">
                  <v:imagedata r:id="rId268" o:title=""/>
                </v:shape>
                <o:OLEObject Type="Embed" ProgID="Equation.3" ShapeID="_x0000_i1135" DrawAspect="Content" ObjectID="_1345617240" r:id="rId274"/>
              </w:object>
            </w:r>
          </w:p>
        </w:tc>
        <w:tc>
          <w:tcPr>
            <w:tcW w:w="1126" w:type="dxa"/>
            <w:tcBorders>
              <w:top w:val="single" w:sz="12"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sidRPr="00132AE2">
              <w:rPr>
                <w:rFonts w:ascii="Arial" w:hAnsi="Arial" w:cs="Arial"/>
                <w:b/>
                <w:bCs/>
                <w:sz w:val="20"/>
                <w:szCs w:val="20"/>
                <w:lang w:val="es-EC" w:eastAsia="es-EC"/>
              </w:rPr>
              <w:object w:dxaOrig="700" w:dyaOrig="320">
                <v:shape id="_x0000_i1136" type="#_x0000_t75" style="width:34.8pt;height:15.6pt" o:ole="">
                  <v:imagedata r:id="rId270" o:title=""/>
                </v:shape>
                <o:OLEObject Type="Embed" ProgID="Equation.3" ShapeID="_x0000_i1136" DrawAspect="Content" ObjectID="_1345617241" r:id="rId275"/>
              </w:object>
            </w:r>
          </w:p>
        </w:tc>
        <w:tc>
          <w:tcPr>
            <w:tcW w:w="1712" w:type="dxa"/>
            <w:tcBorders>
              <w:top w:val="single" w:sz="12"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sidRPr="00132AE2">
              <w:rPr>
                <w:rFonts w:ascii="Arial" w:hAnsi="Arial" w:cs="Arial"/>
                <w:sz w:val="20"/>
                <w:szCs w:val="20"/>
                <w:lang w:val="es-EC" w:eastAsia="es-EC"/>
              </w:rPr>
              <w:object w:dxaOrig="1460" w:dyaOrig="480">
                <v:shape id="_x0000_i1137" type="#_x0000_t75" style="width:73.2pt;height:24pt" o:ole="">
                  <v:imagedata r:id="rId272" o:title=""/>
                </v:shape>
                <o:OLEObject Type="Embed" ProgID="Equation.3" ShapeID="_x0000_i1137" DrawAspect="Content" ObjectID="_1345617242" r:id="rId276"/>
              </w:object>
            </w:r>
          </w:p>
        </w:tc>
      </w:tr>
      <w:tr w:rsidR="00EE41C3">
        <w:trPr>
          <w:trHeight w:val="255"/>
        </w:trPr>
        <w:tc>
          <w:tcPr>
            <w:tcW w:w="1771" w:type="dxa"/>
            <w:tcBorders>
              <w:top w:val="single" w:sz="12"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G</w:t>
            </w:r>
          </w:p>
        </w:tc>
        <w:tc>
          <w:tcPr>
            <w:tcW w:w="1126" w:type="dxa"/>
            <w:tcBorders>
              <w:top w:val="single" w:sz="12"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sidRPr="00132AE2">
              <w:rPr>
                <w:rFonts w:ascii="Arial" w:hAnsi="Arial" w:cs="Arial"/>
                <w:b/>
                <w:bCs/>
                <w:sz w:val="20"/>
                <w:szCs w:val="20"/>
                <w:lang w:val="es-EC" w:eastAsia="es-EC"/>
              </w:rPr>
              <w:t>U1</w:t>
            </w:r>
          </w:p>
        </w:tc>
        <w:tc>
          <w:tcPr>
            <w:tcW w:w="1712" w:type="dxa"/>
            <w:tcBorders>
              <w:top w:val="single" w:sz="12"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U2</w:t>
            </w:r>
          </w:p>
        </w:tc>
      </w:tr>
      <w:tr w:rsidR="00EE41C3" w:rsidRPr="00EE41C3">
        <w:trPr>
          <w:trHeight w:val="255"/>
        </w:trPr>
        <w:tc>
          <w:tcPr>
            <w:tcW w:w="1771" w:type="dxa"/>
            <w:tcBorders>
              <w:top w:val="single" w:sz="12"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Caída de presión</w:t>
            </w:r>
          </w:p>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mm agua</w:t>
            </w:r>
          </w:p>
        </w:tc>
        <w:tc>
          <w:tcPr>
            <w:tcW w:w="1126" w:type="dxa"/>
            <w:tcBorders>
              <w:top w:val="single" w:sz="12" w:space="0" w:color="auto"/>
              <w:left w:val="dotted" w:sz="4" w:space="0" w:color="auto"/>
              <w:bottom w:val="dotted" w:sz="4" w:space="0" w:color="auto"/>
              <w:right w:val="dotted" w:sz="4" w:space="0" w:color="auto"/>
            </w:tcBorders>
            <w:noWrap/>
            <w:vAlign w:val="bottom"/>
          </w:tcPr>
          <w:p w:rsidR="00EE41C3" w:rsidRPr="00132AE2" w:rsidRDefault="00EE41C3" w:rsidP="00EE41C3">
            <w:pPr>
              <w:jc w:val="center"/>
              <w:rPr>
                <w:rFonts w:ascii="Arial" w:hAnsi="Arial" w:cs="Arial"/>
                <w:b/>
                <w:bCs/>
                <w:sz w:val="20"/>
                <w:szCs w:val="20"/>
                <w:lang w:val="es-EC" w:eastAsia="es-EC"/>
              </w:rPr>
            </w:pPr>
            <w:r w:rsidRPr="00132AE2">
              <w:rPr>
                <w:rFonts w:ascii="Arial" w:hAnsi="Arial" w:cs="Arial"/>
                <w:b/>
                <w:bCs/>
                <w:sz w:val="20"/>
                <w:szCs w:val="20"/>
                <w:lang w:val="es-EC" w:eastAsia="es-EC"/>
              </w:rPr>
              <w:t>Velocidad</w:t>
            </w:r>
          </w:p>
          <w:p w:rsidR="00EE41C3" w:rsidRDefault="00EE41C3" w:rsidP="00EE41C3">
            <w:pPr>
              <w:jc w:val="center"/>
              <w:rPr>
                <w:rFonts w:ascii="Arial" w:hAnsi="Arial" w:cs="Arial"/>
                <w:b/>
                <w:bCs/>
                <w:sz w:val="20"/>
                <w:szCs w:val="20"/>
                <w:lang w:val="es-EC" w:eastAsia="es-EC"/>
              </w:rPr>
            </w:pPr>
            <w:r w:rsidRPr="00132AE2">
              <w:rPr>
                <w:rFonts w:ascii="Arial" w:hAnsi="Arial" w:cs="Arial"/>
                <w:b/>
                <w:bCs/>
                <w:sz w:val="20"/>
                <w:szCs w:val="20"/>
                <w:lang w:val="es-EC" w:eastAsia="es-EC"/>
              </w:rPr>
              <w:t>m/s</w:t>
            </w:r>
          </w:p>
        </w:tc>
        <w:tc>
          <w:tcPr>
            <w:tcW w:w="1712" w:type="dxa"/>
            <w:tcBorders>
              <w:top w:val="single" w:sz="12" w:space="0" w:color="auto"/>
              <w:left w:val="dotted" w:sz="4" w:space="0" w:color="auto"/>
              <w:bottom w:val="dotted" w:sz="4" w:space="0" w:color="auto"/>
              <w:right w:val="single" w:sz="12" w:space="0" w:color="auto"/>
            </w:tcBorders>
            <w:noWrap/>
            <w:vAlign w:val="bottom"/>
          </w:tcPr>
          <w:p w:rsidR="00EE41C3" w:rsidRPr="00132AE2" w:rsidRDefault="00EE41C3" w:rsidP="00EE41C3">
            <w:pPr>
              <w:jc w:val="center"/>
              <w:rPr>
                <w:rFonts w:ascii="Arial" w:hAnsi="Arial" w:cs="Arial"/>
                <w:sz w:val="20"/>
                <w:szCs w:val="20"/>
                <w:lang w:val="en-GB" w:eastAsia="es-EC"/>
              </w:rPr>
            </w:pPr>
            <w:r w:rsidRPr="00132AE2">
              <w:rPr>
                <w:rFonts w:ascii="Arial" w:hAnsi="Arial" w:cs="Arial"/>
                <w:sz w:val="20"/>
                <w:szCs w:val="20"/>
                <w:lang w:val="en-GB" w:eastAsia="es-EC"/>
              </w:rPr>
              <w:t>caudal agua</w:t>
            </w:r>
          </w:p>
          <w:p w:rsidR="00EE41C3" w:rsidRPr="00EE41C3" w:rsidRDefault="00EE41C3" w:rsidP="00EE41C3">
            <w:pPr>
              <w:jc w:val="center"/>
              <w:rPr>
                <w:rFonts w:ascii="Arial" w:hAnsi="Arial" w:cs="Arial"/>
                <w:sz w:val="20"/>
                <w:szCs w:val="20"/>
                <w:lang w:val="en-GB" w:eastAsia="es-EC"/>
              </w:rPr>
            </w:pPr>
            <w:r w:rsidRPr="00132AE2">
              <w:rPr>
                <w:rFonts w:ascii="Arial" w:hAnsi="Arial" w:cs="Arial"/>
                <w:sz w:val="20"/>
                <w:szCs w:val="20"/>
                <w:lang w:val="en-GB" w:eastAsia="es-EC"/>
              </w:rPr>
              <w:t>kg/s m2</w:t>
            </w:r>
          </w:p>
        </w:tc>
      </w:tr>
      <w:tr w:rsidR="00EE41C3">
        <w:trPr>
          <w:trHeight w:val="255"/>
        </w:trPr>
        <w:tc>
          <w:tcPr>
            <w:tcW w:w="1771" w:type="dxa"/>
            <w:tcBorders>
              <w:top w:val="single" w:sz="12"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0,0</w:t>
            </w:r>
          </w:p>
        </w:tc>
        <w:tc>
          <w:tcPr>
            <w:tcW w:w="1126" w:type="dxa"/>
            <w:tcBorders>
              <w:top w:val="single" w:sz="12"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0,00</w:t>
            </w:r>
          </w:p>
        </w:tc>
        <w:tc>
          <w:tcPr>
            <w:tcW w:w="1712" w:type="dxa"/>
            <w:tcBorders>
              <w:top w:val="single" w:sz="12"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3,4</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0,92</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3,4</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1,01</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4,6</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1,06</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8,0</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1,10</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10,3</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1,38</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13,7</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1,84</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17,1</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2,30</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26,3</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2,76</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30,9</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3,18</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40,0</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3,59</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42,3</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3,87</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44,6</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3,87</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46,9</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4,23</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70"/>
        </w:trPr>
        <w:tc>
          <w:tcPr>
            <w:tcW w:w="1771" w:type="dxa"/>
            <w:tcBorders>
              <w:top w:val="dotted" w:sz="4" w:space="0" w:color="auto"/>
              <w:left w:val="single" w:sz="12" w:space="0" w:color="auto"/>
              <w:bottom w:val="single" w:sz="12"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49,1</w:t>
            </w:r>
          </w:p>
        </w:tc>
        <w:tc>
          <w:tcPr>
            <w:tcW w:w="1126" w:type="dxa"/>
            <w:tcBorders>
              <w:top w:val="dotted" w:sz="4" w:space="0" w:color="auto"/>
              <w:left w:val="dotted" w:sz="4" w:space="0" w:color="auto"/>
              <w:bottom w:val="single" w:sz="12"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4,14</w:t>
            </w:r>
          </w:p>
        </w:tc>
        <w:tc>
          <w:tcPr>
            <w:tcW w:w="1712" w:type="dxa"/>
            <w:tcBorders>
              <w:top w:val="dotted" w:sz="4" w:space="0" w:color="auto"/>
              <w:left w:val="dotted" w:sz="4" w:space="0" w:color="auto"/>
              <w:bottom w:val="single" w:sz="12"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10,67</w:t>
            </w:r>
          </w:p>
        </w:tc>
      </w:tr>
      <w:tr w:rsidR="00EE41C3">
        <w:trPr>
          <w:trHeight w:val="255"/>
        </w:trPr>
        <w:tc>
          <w:tcPr>
            <w:tcW w:w="1771" w:type="dxa"/>
            <w:tcBorders>
              <w:top w:val="single" w:sz="12"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0,0</w:t>
            </w:r>
          </w:p>
        </w:tc>
        <w:tc>
          <w:tcPr>
            <w:tcW w:w="1126" w:type="dxa"/>
            <w:tcBorders>
              <w:top w:val="single" w:sz="12"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0,00</w:t>
            </w:r>
          </w:p>
        </w:tc>
        <w:tc>
          <w:tcPr>
            <w:tcW w:w="1712" w:type="dxa"/>
            <w:tcBorders>
              <w:top w:val="single" w:sz="12"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3,4</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0,92</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3,4</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0,94</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4,6</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1,01</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6,9</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1,33</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10,3</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1,66</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16,0</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2,21</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21,7</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2,76</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28,6</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3,04</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33,1</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3,41</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37,7</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3,87</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40,0</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4,05</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44,6</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4,23</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55"/>
        </w:trPr>
        <w:tc>
          <w:tcPr>
            <w:tcW w:w="1771" w:type="dxa"/>
            <w:tcBorders>
              <w:top w:val="dotted" w:sz="4" w:space="0" w:color="auto"/>
              <w:left w:val="single" w:sz="12" w:space="0" w:color="auto"/>
              <w:bottom w:val="dotted" w:sz="4"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46,9</w:t>
            </w:r>
          </w:p>
        </w:tc>
        <w:tc>
          <w:tcPr>
            <w:tcW w:w="1126" w:type="dxa"/>
            <w:tcBorders>
              <w:top w:val="dotted" w:sz="4" w:space="0" w:color="auto"/>
              <w:left w:val="dotted" w:sz="4" w:space="0" w:color="auto"/>
              <w:bottom w:val="dotted" w:sz="4"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4,27</w:t>
            </w:r>
          </w:p>
        </w:tc>
        <w:tc>
          <w:tcPr>
            <w:tcW w:w="1712" w:type="dxa"/>
            <w:tcBorders>
              <w:top w:val="dotted" w:sz="4" w:space="0" w:color="auto"/>
              <w:left w:val="dotted" w:sz="4" w:space="0" w:color="auto"/>
              <w:bottom w:val="dotted" w:sz="4"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r w:rsidR="00EE41C3">
        <w:trPr>
          <w:trHeight w:val="270"/>
        </w:trPr>
        <w:tc>
          <w:tcPr>
            <w:tcW w:w="1771" w:type="dxa"/>
            <w:tcBorders>
              <w:top w:val="dotted" w:sz="4" w:space="0" w:color="auto"/>
              <w:left w:val="single" w:sz="12" w:space="0" w:color="auto"/>
              <w:bottom w:val="single" w:sz="12" w:space="0" w:color="auto"/>
              <w:right w:val="dotted" w:sz="4"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46,9</w:t>
            </w:r>
          </w:p>
        </w:tc>
        <w:tc>
          <w:tcPr>
            <w:tcW w:w="1126" w:type="dxa"/>
            <w:tcBorders>
              <w:top w:val="dotted" w:sz="4" w:space="0" w:color="auto"/>
              <w:left w:val="dotted" w:sz="4" w:space="0" w:color="auto"/>
              <w:bottom w:val="single" w:sz="12" w:space="0" w:color="auto"/>
              <w:right w:val="dotted" w:sz="4" w:space="0" w:color="auto"/>
            </w:tcBorders>
            <w:noWrap/>
            <w:vAlign w:val="bottom"/>
          </w:tcPr>
          <w:p w:rsidR="00EE41C3" w:rsidRDefault="00EE41C3" w:rsidP="00EE41C3">
            <w:pPr>
              <w:jc w:val="center"/>
              <w:rPr>
                <w:rFonts w:ascii="Arial" w:hAnsi="Arial" w:cs="Arial"/>
                <w:b/>
                <w:bCs/>
                <w:sz w:val="20"/>
                <w:szCs w:val="20"/>
                <w:lang w:val="es-EC" w:eastAsia="es-EC"/>
              </w:rPr>
            </w:pPr>
            <w:r>
              <w:rPr>
                <w:rFonts w:ascii="Arial" w:hAnsi="Arial" w:cs="Arial"/>
                <w:b/>
                <w:bCs/>
                <w:sz w:val="20"/>
                <w:szCs w:val="20"/>
                <w:lang w:val="es-EC" w:eastAsia="es-EC"/>
              </w:rPr>
              <w:t>4,42</w:t>
            </w:r>
          </w:p>
        </w:tc>
        <w:tc>
          <w:tcPr>
            <w:tcW w:w="1712" w:type="dxa"/>
            <w:tcBorders>
              <w:top w:val="dotted" w:sz="4" w:space="0" w:color="auto"/>
              <w:left w:val="dotted" w:sz="4" w:space="0" w:color="auto"/>
              <w:bottom w:val="single" w:sz="12" w:space="0" w:color="auto"/>
              <w:right w:val="single" w:sz="12" w:space="0" w:color="auto"/>
            </w:tcBorders>
            <w:noWrap/>
            <w:vAlign w:val="bottom"/>
          </w:tcPr>
          <w:p w:rsidR="00EE41C3" w:rsidRDefault="00EE41C3" w:rsidP="00EE41C3">
            <w:pPr>
              <w:jc w:val="center"/>
              <w:rPr>
                <w:rFonts w:ascii="Arial" w:hAnsi="Arial" w:cs="Arial"/>
                <w:sz w:val="20"/>
                <w:szCs w:val="20"/>
                <w:lang w:val="es-EC" w:eastAsia="es-EC"/>
              </w:rPr>
            </w:pPr>
            <w:r>
              <w:rPr>
                <w:rFonts w:ascii="Arial" w:hAnsi="Arial" w:cs="Arial"/>
                <w:sz w:val="20"/>
                <w:szCs w:val="20"/>
                <w:lang w:val="es-EC" w:eastAsia="es-EC"/>
              </w:rPr>
              <w:t>3,08</w:t>
            </w:r>
          </w:p>
        </w:tc>
      </w:tr>
    </w:tbl>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C4EDB" w:rsidP="00EC4EDB">
      <w:pPr>
        <w:spacing w:line="480" w:lineRule="auto"/>
        <w:ind w:left="708" w:firstLine="708"/>
        <w:jc w:val="both"/>
        <w:rPr>
          <w:rFonts w:ascii="Arial" w:hAnsi="Arial" w:cs="Arial"/>
          <w:bCs/>
          <w:iCs/>
          <w:lang w:val="es-EC"/>
        </w:rPr>
      </w:pPr>
      <w:r>
        <w:rPr>
          <w:rFonts w:ascii="Arial" w:hAnsi="Arial" w:cs="Arial"/>
          <w:bCs/>
          <w:iCs/>
          <w:lang w:val="es-EC"/>
        </w:rPr>
        <w:t xml:space="preserve">  </w:t>
      </w: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E41C3" w:rsidRDefault="00EE41C3" w:rsidP="00EC4EDB">
      <w:pPr>
        <w:spacing w:line="480" w:lineRule="auto"/>
        <w:ind w:left="708" w:firstLine="708"/>
        <w:jc w:val="both"/>
        <w:rPr>
          <w:rFonts w:ascii="Arial" w:hAnsi="Arial" w:cs="Arial"/>
          <w:bCs/>
          <w:iCs/>
          <w:lang w:val="es-EC"/>
        </w:rPr>
      </w:pPr>
    </w:p>
    <w:p w:rsidR="00EC4EDB" w:rsidRDefault="00EC4EDB" w:rsidP="00EE41C3">
      <w:pPr>
        <w:ind w:left="708" w:firstLine="708"/>
        <w:jc w:val="both"/>
        <w:rPr>
          <w:rFonts w:ascii="Arial" w:hAnsi="Arial" w:cs="Arial"/>
          <w:bCs/>
          <w:iCs/>
          <w:lang w:val="es-EC"/>
        </w:rPr>
      </w:pPr>
      <w:r>
        <w:rPr>
          <w:rFonts w:ascii="Arial" w:hAnsi="Arial" w:cs="Arial"/>
          <w:bCs/>
          <w:iCs/>
          <w:lang w:val="es-EC"/>
        </w:rPr>
        <w:t xml:space="preserve"> Los coeficientes obtenidos son los siguientes.</w:t>
      </w:r>
    </w:p>
    <w:p w:rsidR="00EC4EDB" w:rsidRDefault="00EC4EDB" w:rsidP="00EE41C3">
      <w:pPr>
        <w:ind w:left="2830"/>
        <w:jc w:val="both"/>
        <w:rPr>
          <w:rFonts w:ascii="Arial" w:hAnsi="Arial" w:cs="Arial"/>
          <w:lang w:val="es-EC"/>
        </w:rPr>
      </w:pPr>
    </w:p>
    <w:p w:rsidR="00EC4EDB" w:rsidRDefault="00EC4EDB" w:rsidP="00EE41C3">
      <w:pPr>
        <w:ind w:left="2830"/>
        <w:jc w:val="both"/>
        <w:rPr>
          <w:rFonts w:ascii="Arial" w:hAnsi="Arial" w:cs="Arial"/>
          <w:lang w:val="es-EC"/>
        </w:rPr>
      </w:pPr>
    </w:p>
    <w:p w:rsidR="00EC4EDB" w:rsidRPr="00EE41C3" w:rsidRDefault="00EC4EDB" w:rsidP="00EE41C3">
      <w:pPr>
        <w:ind w:left="2830"/>
        <w:jc w:val="both"/>
        <w:rPr>
          <w:rFonts w:ascii="Arial" w:hAnsi="Arial" w:cs="Arial"/>
          <w:b/>
        </w:rPr>
      </w:pPr>
      <w:r w:rsidRPr="00EE41C3">
        <w:rPr>
          <w:rFonts w:ascii="Arial" w:hAnsi="Arial" w:cs="Arial"/>
          <w:b/>
        </w:rPr>
        <w:t xml:space="preserve">                   TABLA 25</w:t>
      </w:r>
    </w:p>
    <w:p w:rsidR="00EC4EDB" w:rsidRPr="00EE41C3" w:rsidRDefault="00EC4EDB" w:rsidP="00EE41C3">
      <w:pPr>
        <w:ind w:left="2830"/>
        <w:jc w:val="both"/>
        <w:rPr>
          <w:rFonts w:ascii="Arial" w:hAnsi="Arial" w:cs="Arial"/>
          <w:b/>
        </w:rPr>
      </w:pPr>
    </w:p>
    <w:p w:rsidR="00EC4EDB" w:rsidRPr="00EE41C3" w:rsidRDefault="00EC4EDB" w:rsidP="00EE41C3">
      <w:pPr>
        <w:ind w:left="2830"/>
        <w:jc w:val="both"/>
        <w:rPr>
          <w:rFonts w:ascii="Arial" w:hAnsi="Arial" w:cs="Arial"/>
          <w:b/>
        </w:rPr>
      </w:pPr>
    </w:p>
    <w:p w:rsidR="00EC4EDB" w:rsidRPr="00EE41C3" w:rsidRDefault="00EC4EDB" w:rsidP="00EE41C3">
      <w:pPr>
        <w:ind w:left="1080"/>
        <w:jc w:val="center"/>
        <w:rPr>
          <w:rFonts w:ascii="Arial" w:hAnsi="Arial" w:cs="Arial"/>
          <w:b/>
        </w:rPr>
      </w:pPr>
      <w:r w:rsidRPr="00EE41C3">
        <w:rPr>
          <w:rFonts w:ascii="Arial" w:hAnsi="Arial" w:cs="Arial"/>
          <w:b/>
        </w:rPr>
        <w:t xml:space="preserve">COEFICIENTES OBTENIDOS PARA </w:t>
      </w:r>
      <w:smartTag w:uri="urn:schemas-microsoft-com:office:smarttags" w:element="PersonName">
        <w:smartTagPr>
          <w:attr w:name="ProductID" w:val="LA CORRELACIￓN DE"/>
        </w:smartTagPr>
        <w:r w:rsidRPr="00EE41C3">
          <w:rPr>
            <w:rFonts w:ascii="Arial" w:hAnsi="Arial" w:cs="Arial"/>
            <w:b/>
          </w:rPr>
          <w:t>LA CORRELACIÓN DE</w:t>
        </w:r>
      </w:smartTag>
      <w:r w:rsidRPr="00EE41C3">
        <w:rPr>
          <w:rFonts w:ascii="Arial" w:hAnsi="Arial" w:cs="Arial"/>
          <w:b/>
        </w:rPr>
        <w:t xml:space="preserve"> CAÍDA DE PRESIÓN. </w:t>
      </w:r>
    </w:p>
    <w:tbl>
      <w:tblPr>
        <w:tblpPr w:leftFromText="141" w:rightFromText="141" w:vertAnchor="text" w:horzAnchor="page" w:tblpX="4359" w:tblpY="326"/>
        <w:tblW w:w="5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780"/>
        <w:gridCol w:w="1900"/>
        <w:gridCol w:w="1660"/>
      </w:tblGrid>
      <w:tr w:rsidR="00EC4EDB">
        <w:trPr>
          <w:trHeight w:val="255"/>
        </w:trPr>
        <w:tc>
          <w:tcPr>
            <w:tcW w:w="1780" w:type="dxa"/>
            <w:noWrap/>
            <w:vAlign w:val="bottom"/>
          </w:tcPr>
          <w:p w:rsidR="00EC4EDB" w:rsidRDefault="00EC4EDB" w:rsidP="00EC4EDB">
            <w:pPr>
              <w:spacing w:line="480" w:lineRule="auto"/>
              <w:jc w:val="center"/>
              <w:rPr>
                <w:rFonts w:ascii="Arial" w:hAnsi="Arial" w:cs="Arial"/>
                <w:b/>
                <w:bCs/>
                <w:sz w:val="20"/>
                <w:szCs w:val="20"/>
              </w:rPr>
            </w:pPr>
            <w:r>
              <w:rPr>
                <w:bCs/>
                <w:iCs/>
                <w:position w:val="-6"/>
              </w:rPr>
              <w:object w:dxaOrig="240" w:dyaOrig="220">
                <v:shape id="_x0000_i1138" type="#_x0000_t75" style="width:12pt;height:10.8pt" o:ole="">
                  <v:imagedata r:id="rId277" o:title=""/>
                </v:shape>
                <o:OLEObject Type="Embed" ProgID="Equation.3" ShapeID="_x0000_i1138" DrawAspect="Content" ObjectID="_1345617243" r:id="rId278"/>
              </w:object>
            </w:r>
          </w:p>
        </w:tc>
        <w:tc>
          <w:tcPr>
            <w:tcW w:w="1900" w:type="dxa"/>
            <w:noWrap/>
            <w:vAlign w:val="bottom"/>
          </w:tcPr>
          <w:p w:rsidR="00EC4EDB" w:rsidRDefault="00EC4EDB" w:rsidP="00EC4EDB">
            <w:pPr>
              <w:spacing w:line="480" w:lineRule="auto"/>
              <w:jc w:val="center"/>
              <w:rPr>
                <w:rFonts w:ascii="Arial" w:hAnsi="Arial" w:cs="Arial"/>
                <w:b/>
                <w:bCs/>
                <w:sz w:val="20"/>
                <w:szCs w:val="20"/>
              </w:rPr>
            </w:pPr>
            <w:r>
              <w:rPr>
                <w:bCs/>
                <w:iCs/>
                <w:position w:val="-6"/>
              </w:rPr>
              <w:object w:dxaOrig="240" w:dyaOrig="220">
                <v:shape id="_x0000_i1139" type="#_x0000_t75" style="width:12pt;height:10.8pt" o:ole="">
                  <v:imagedata r:id="rId279" o:title=""/>
                </v:shape>
                <o:OLEObject Type="Embed" ProgID="Equation.3" ShapeID="_x0000_i1139" DrawAspect="Content" ObjectID="_1345617244" r:id="rId280"/>
              </w:object>
            </w:r>
          </w:p>
        </w:tc>
        <w:tc>
          <w:tcPr>
            <w:tcW w:w="1660" w:type="dxa"/>
            <w:noWrap/>
            <w:vAlign w:val="bottom"/>
          </w:tcPr>
          <w:p w:rsidR="00EC4EDB" w:rsidRDefault="00EC4EDB" w:rsidP="00EC4EDB">
            <w:pPr>
              <w:spacing w:line="480" w:lineRule="auto"/>
              <w:jc w:val="center"/>
              <w:rPr>
                <w:rFonts w:ascii="Arial" w:hAnsi="Arial" w:cs="Arial"/>
                <w:b/>
                <w:bCs/>
                <w:sz w:val="20"/>
                <w:szCs w:val="20"/>
              </w:rPr>
            </w:pPr>
            <w:r>
              <w:rPr>
                <w:position w:val="-10"/>
              </w:rPr>
              <w:object w:dxaOrig="279" w:dyaOrig="340">
                <v:shape id="_x0000_i1140" type="#_x0000_t75" style="width:14.4pt;height:16.8pt" o:ole="">
                  <v:imagedata r:id="rId281" o:title=""/>
                </v:shape>
                <o:OLEObject Type="Embed" ProgID="Equation.3" ShapeID="_x0000_i1140" DrawAspect="Content" ObjectID="_1345617245" r:id="rId282"/>
              </w:object>
            </w:r>
          </w:p>
        </w:tc>
      </w:tr>
      <w:tr w:rsidR="00EC4EDB">
        <w:trPr>
          <w:trHeight w:val="270"/>
        </w:trPr>
        <w:tc>
          <w:tcPr>
            <w:tcW w:w="1780" w:type="dxa"/>
            <w:noWrap/>
            <w:vAlign w:val="bottom"/>
          </w:tcPr>
          <w:p w:rsidR="00EC4EDB" w:rsidRDefault="00EC4EDB" w:rsidP="00EC4EDB">
            <w:pPr>
              <w:jc w:val="center"/>
              <w:rPr>
                <w:rFonts w:ascii="Arial" w:hAnsi="Arial" w:cs="Arial"/>
                <w:sz w:val="20"/>
                <w:szCs w:val="20"/>
              </w:rPr>
            </w:pPr>
            <w:r>
              <w:rPr>
                <w:rFonts w:ascii="Arial" w:hAnsi="Arial" w:cs="Arial"/>
                <w:sz w:val="20"/>
                <w:szCs w:val="20"/>
              </w:rPr>
              <w:t>0,088493</w:t>
            </w:r>
          </w:p>
        </w:tc>
        <w:tc>
          <w:tcPr>
            <w:tcW w:w="1900" w:type="dxa"/>
            <w:noWrap/>
            <w:vAlign w:val="bottom"/>
          </w:tcPr>
          <w:p w:rsidR="00EC4EDB" w:rsidRDefault="00EC4EDB" w:rsidP="00EC4EDB">
            <w:pPr>
              <w:jc w:val="center"/>
              <w:rPr>
                <w:rFonts w:ascii="Arial" w:hAnsi="Arial" w:cs="Arial"/>
                <w:sz w:val="20"/>
                <w:szCs w:val="20"/>
              </w:rPr>
            </w:pPr>
            <w:r>
              <w:rPr>
                <w:rFonts w:ascii="Arial" w:hAnsi="Arial" w:cs="Arial"/>
                <w:sz w:val="20"/>
                <w:szCs w:val="20"/>
              </w:rPr>
              <w:t>1,648194</w:t>
            </w:r>
          </w:p>
        </w:tc>
        <w:tc>
          <w:tcPr>
            <w:tcW w:w="1660" w:type="dxa"/>
            <w:noWrap/>
            <w:vAlign w:val="bottom"/>
          </w:tcPr>
          <w:p w:rsidR="00EC4EDB" w:rsidRDefault="00EC4EDB" w:rsidP="00EC4EDB">
            <w:pPr>
              <w:jc w:val="center"/>
              <w:rPr>
                <w:rFonts w:ascii="Arial" w:hAnsi="Arial" w:cs="Arial"/>
                <w:sz w:val="20"/>
                <w:szCs w:val="20"/>
              </w:rPr>
            </w:pPr>
            <w:r>
              <w:rPr>
                <w:rFonts w:ascii="Arial" w:hAnsi="Arial" w:cs="Arial"/>
                <w:sz w:val="20"/>
                <w:szCs w:val="20"/>
              </w:rPr>
              <w:t>0,59</w:t>
            </w:r>
          </w:p>
        </w:tc>
      </w:tr>
    </w:tbl>
    <w:p w:rsidR="00EC4EDB" w:rsidRDefault="00EC4EDB" w:rsidP="00EC4EDB">
      <w:pPr>
        <w:spacing w:line="480" w:lineRule="auto"/>
        <w:jc w:val="both"/>
        <w:rPr>
          <w:rFonts w:ascii="Arial" w:hAnsi="Arial" w:cs="Arial"/>
          <w:bCs/>
          <w:iCs/>
          <w:lang w:val="es-EC"/>
        </w:rPr>
      </w:pPr>
    </w:p>
    <w:p w:rsidR="00EC4EDB" w:rsidRDefault="00EC4EDB" w:rsidP="00EC4EDB">
      <w:pPr>
        <w:spacing w:line="480" w:lineRule="auto"/>
        <w:jc w:val="both"/>
        <w:rPr>
          <w:rFonts w:ascii="Arial" w:hAnsi="Arial" w:cs="Arial"/>
          <w:bCs/>
          <w:iCs/>
          <w:lang w:val="es-EC"/>
        </w:rPr>
      </w:pPr>
    </w:p>
    <w:p w:rsidR="00EC4EDB" w:rsidRDefault="00EC4EDB" w:rsidP="00EC4EDB">
      <w:pPr>
        <w:spacing w:line="480" w:lineRule="auto"/>
        <w:jc w:val="both"/>
        <w:rPr>
          <w:rFonts w:ascii="Arial" w:hAnsi="Arial" w:cs="Arial"/>
          <w:bCs/>
          <w:iCs/>
        </w:rPr>
      </w:pPr>
    </w:p>
    <w:p w:rsidR="00EC4EDB" w:rsidRDefault="00EC4EDB" w:rsidP="00EC4EDB">
      <w:pPr>
        <w:spacing w:line="480" w:lineRule="auto"/>
        <w:ind w:left="900"/>
        <w:jc w:val="both"/>
        <w:rPr>
          <w:rFonts w:ascii="Arial" w:hAnsi="Arial" w:cs="Arial"/>
          <w:bCs/>
          <w:iCs/>
          <w:lang w:val="es-EC"/>
        </w:rPr>
      </w:pPr>
    </w:p>
    <w:p w:rsidR="00EC4EDB" w:rsidRDefault="00EC4EDB" w:rsidP="00EC4EDB">
      <w:pPr>
        <w:spacing w:line="480" w:lineRule="auto"/>
        <w:ind w:left="900"/>
        <w:jc w:val="both"/>
        <w:rPr>
          <w:rFonts w:ascii="Arial" w:hAnsi="Arial" w:cs="Arial"/>
          <w:bCs/>
          <w:iCs/>
          <w:lang w:val="es-EC"/>
        </w:rPr>
      </w:pPr>
      <w:r>
        <w:rPr>
          <w:rFonts w:ascii="Arial" w:hAnsi="Arial" w:cs="Arial"/>
          <w:bCs/>
          <w:iCs/>
          <w:lang w:val="es-EC"/>
        </w:rPr>
        <w:t xml:space="preserve">Dado que los valores fueron obtenidos aplicando logaritmos el valor de </w:t>
      </w:r>
      <w:r>
        <w:rPr>
          <w:rFonts w:ascii="Arial" w:hAnsi="Arial" w:cs="Arial"/>
          <w:b/>
          <w:bCs/>
          <w:iCs/>
          <w:lang w:val="es-EC"/>
        </w:rPr>
        <w:t>R1</w:t>
      </w:r>
      <w:r>
        <w:rPr>
          <w:rFonts w:ascii="Arial" w:hAnsi="Arial" w:cs="Arial"/>
          <w:bCs/>
          <w:iCs/>
          <w:lang w:val="es-EC"/>
        </w:rPr>
        <w:t xml:space="preserve"> es un dato que mantiene implícitamente el valor de  </w:t>
      </w:r>
      <w:r>
        <w:rPr>
          <w:position w:val="-10"/>
        </w:rPr>
        <w:object w:dxaOrig="240" w:dyaOrig="260">
          <v:shape id="_x0000_i1141" type="#_x0000_t75" style="width:12pt;height:13.2pt" o:ole="">
            <v:imagedata r:id="rId283" o:title=""/>
          </v:shape>
          <o:OLEObject Type="Embed" ProgID="Equation.3" ShapeID="_x0000_i1141" DrawAspect="Content" ObjectID="_1345617246" r:id="rId284"/>
        </w:object>
      </w:r>
      <w:r>
        <w:rPr>
          <w:rFonts w:ascii="Arial" w:hAnsi="Arial" w:cs="Arial"/>
          <w:bCs/>
          <w:iCs/>
          <w:lang w:val="es-EC"/>
        </w:rPr>
        <w:t>.</w:t>
      </w:r>
    </w:p>
    <w:p w:rsidR="00EC4EDB" w:rsidRDefault="00EC4EDB" w:rsidP="00EC4EDB">
      <w:pPr>
        <w:spacing w:line="480" w:lineRule="auto"/>
        <w:ind w:left="900"/>
        <w:jc w:val="both"/>
        <w:rPr>
          <w:rFonts w:ascii="Arial" w:hAnsi="Arial" w:cs="Arial"/>
          <w:bCs/>
          <w:iCs/>
          <w:lang w:val="es-EC"/>
        </w:rPr>
      </w:pPr>
      <w:r>
        <w:rPr>
          <w:rFonts w:ascii="Arial" w:hAnsi="Arial" w:cs="Arial"/>
          <w:bCs/>
          <w:iCs/>
          <w:lang w:val="es-EC"/>
        </w:rPr>
        <w:t xml:space="preserve"> Recordando </w:t>
      </w:r>
    </w:p>
    <w:p w:rsidR="00EC4EDB" w:rsidRDefault="00EC4EDB" w:rsidP="00EE41C3">
      <w:pPr>
        <w:ind w:left="900"/>
        <w:jc w:val="both"/>
        <w:rPr>
          <w:rFonts w:ascii="Arial" w:hAnsi="Arial" w:cs="Arial"/>
          <w:bCs/>
          <w:iCs/>
          <w:lang w:val="es-EC"/>
        </w:rPr>
      </w:pPr>
    </w:p>
    <w:p w:rsidR="00EC4EDB" w:rsidRDefault="00EC4EDB" w:rsidP="00EE41C3">
      <w:pPr>
        <w:ind w:left="900"/>
        <w:jc w:val="both"/>
        <w:rPr>
          <w:rFonts w:ascii="Arial" w:hAnsi="Arial" w:cs="Arial"/>
          <w:bCs/>
          <w:iCs/>
          <w:lang w:val="es-EC"/>
        </w:rPr>
      </w:pPr>
    </w:p>
    <w:p w:rsidR="00EC4EDB" w:rsidRDefault="00EC4EDB" w:rsidP="00EC4EDB">
      <w:pPr>
        <w:spacing w:line="480" w:lineRule="auto"/>
        <w:jc w:val="center"/>
        <w:rPr>
          <w:rFonts w:ascii="Arial" w:hAnsi="Arial" w:cs="Arial"/>
          <w:bCs/>
          <w:iCs/>
          <w:lang w:val="es-EC"/>
        </w:rPr>
      </w:pPr>
      <w:r>
        <w:t xml:space="preserve">             </w:t>
      </w:r>
      <w:r>
        <w:rPr>
          <w:position w:val="-10"/>
        </w:rPr>
        <w:object w:dxaOrig="1200" w:dyaOrig="340">
          <v:shape id="_x0000_i1142" type="#_x0000_t75" style="width:60pt;height:16.8pt" o:ole="">
            <v:imagedata r:id="rId261" o:title=""/>
          </v:shape>
          <o:OLEObject Type="Embed" ProgID="Equation.3" ShapeID="_x0000_i1142" DrawAspect="Content" ObjectID="_1345617247" r:id="rId285"/>
        </w:object>
      </w:r>
    </w:p>
    <w:p w:rsidR="00EC4EDB" w:rsidRDefault="00EC4EDB" w:rsidP="00EC4EDB">
      <w:pPr>
        <w:pStyle w:val="NormalWeb"/>
        <w:spacing w:line="480" w:lineRule="auto"/>
        <w:ind w:firstLine="708"/>
        <w:jc w:val="center"/>
      </w:pPr>
      <w:r>
        <w:rPr>
          <w:position w:val="-10"/>
        </w:rPr>
        <w:object w:dxaOrig="880" w:dyaOrig="360">
          <v:shape id="_x0000_i1143" type="#_x0000_t75" style="width:44.4pt;height:18pt" o:ole="">
            <v:imagedata r:id="rId286" o:title=""/>
          </v:shape>
          <o:OLEObject Type="Embed" ProgID="Equation.3" ShapeID="_x0000_i1143" DrawAspect="Content" ObjectID="_1345617248" r:id="rId287"/>
        </w:object>
      </w:r>
    </w:p>
    <w:p w:rsidR="00EC4EDB" w:rsidRDefault="00EC4EDB" w:rsidP="00EC4EDB">
      <w:pPr>
        <w:pStyle w:val="NormalWeb"/>
        <w:spacing w:line="480" w:lineRule="auto"/>
        <w:ind w:left="900"/>
        <w:rPr>
          <w:rFonts w:ascii="Arial" w:hAnsi="Arial" w:cs="Arial"/>
          <w:bCs/>
          <w:iCs/>
          <w:lang w:val="es-EC"/>
        </w:rPr>
      </w:pPr>
      <w:r>
        <w:rPr>
          <w:rFonts w:ascii="Arial" w:hAnsi="Arial" w:cs="Arial"/>
          <w:bCs/>
          <w:iCs/>
          <w:lang w:val="es-EC"/>
        </w:rPr>
        <w:t xml:space="preserve">       Por lo tanto</w:t>
      </w:r>
    </w:p>
    <w:p w:rsidR="00EC4EDB" w:rsidRDefault="00EC4EDB" w:rsidP="00EC4EDB">
      <w:pPr>
        <w:pStyle w:val="NormalWeb"/>
        <w:spacing w:line="480" w:lineRule="auto"/>
        <w:jc w:val="center"/>
      </w:pPr>
      <w:r>
        <w:t xml:space="preserve">                 </w:t>
      </w:r>
      <w:r>
        <w:rPr>
          <w:position w:val="-10"/>
        </w:rPr>
        <w:object w:dxaOrig="1060" w:dyaOrig="360">
          <v:shape id="_x0000_i1144" type="#_x0000_t75" style="width:52.8pt;height:18pt" o:ole="">
            <v:imagedata r:id="rId288" o:title=""/>
          </v:shape>
          <o:OLEObject Type="Embed" ProgID="Equation.3" ShapeID="_x0000_i1144" DrawAspect="Content" ObjectID="_1345617249" r:id="rId289"/>
        </w:object>
      </w:r>
    </w:p>
    <w:p w:rsidR="00EC4EDB" w:rsidRDefault="00EC4EDB" w:rsidP="00EC4EDB">
      <w:pPr>
        <w:pStyle w:val="NormalWeb"/>
        <w:spacing w:line="480" w:lineRule="auto"/>
        <w:jc w:val="center"/>
      </w:pPr>
      <w:r>
        <w:t xml:space="preserve">                  </w:t>
      </w:r>
      <w:r>
        <w:rPr>
          <w:position w:val="-10"/>
        </w:rPr>
        <w:object w:dxaOrig="1020" w:dyaOrig="320">
          <v:shape id="_x0000_i1145" type="#_x0000_t75" style="width:51.6pt;height:15.6pt" o:ole="">
            <v:imagedata r:id="rId290" o:title=""/>
          </v:shape>
          <o:OLEObject Type="Embed" ProgID="Equation.3" ShapeID="_x0000_i1145" DrawAspect="Content" ObjectID="_1345617250" r:id="rId291"/>
        </w:object>
      </w:r>
    </w:p>
    <w:p w:rsidR="00EC4EDB" w:rsidRDefault="00EC4EDB" w:rsidP="00EC4EDB">
      <w:pPr>
        <w:pStyle w:val="NormalWeb"/>
        <w:spacing w:line="480" w:lineRule="auto"/>
        <w:jc w:val="center"/>
      </w:pPr>
    </w:p>
    <w:p w:rsidR="00EC4EDB" w:rsidRDefault="00EC4EDB" w:rsidP="00EC4EDB">
      <w:pPr>
        <w:spacing w:line="480" w:lineRule="auto"/>
        <w:ind w:left="1080"/>
        <w:jc w:val="both"/>
        <w:rPr>
          <w:rFonts w:ascii="Arial" w:hAnsi="Arial" w:cs="Arial"/>
          <w:bCs/>
          <w:iCs/>
          <w:lang w:val="es-EC"/>
        </w:rPr>
      </w:pPr>
      <w:r>
        <w:rPr>
          <w:rFonts w:ascii="Arial" w:hAnsi="Arial" w:cs="Arial"/>
          <w:bCs/>
          <w:iCs/>
          <w:lang w:val="es-EC"/>
        </w:rPr>
        <w:t>Por lo tanto los valores que se necesitan para definir completamente los coeficientes son:</w:t>
      </w:r>
    </w:p>
    <w:p w:rsidR="00EC4EDB" w:rsidRPr="00E37811" w:rsidRDefault="00EC4EDB" w:rsidP="00EC4EDB">
      <w:pPr>
        <w:spacing w:line="360" w:lineRule="auto"/>
        <w:ind w:left="3240" w:hanging="180"/>
        <w:jc w:val="center"/>
        <w:rPr>
          <w:rFonts w:ascii="Arial" w:hAnsi="Arial" w:cs="Arial"/>
          <w:sz w:val="22"/>
          <w:szCs w:val="22"/>
        </w:rPr>
      </w:pPr>
    </w:p>
    <w:p w:rsidR="00EC4EDB" w:rsidRPr="00E37811" w:rsidRDefault="00EC4EDB" w:rsidP="00EC4EDB">
      <w:pPr>
        <w:spacing w:line="360" w:lineRule="auto"/>
        <w:ind w:left="3240" w:hanging="180"/>
        <w:jc w:val="center"/>
        <w:rPr>
          <w:rFonts w:ascii="Arial" w:hAnsi="Arial" w:cs="Arial"/>
          <w:sz w:val="22"/>
          <w:szCs w:val="22"/>
        </w:rPr>
      </w:pPr>
    </w:p>
    <w:p w:rsidR="00EC4EDB" w:rsidRPr="00EE41C3" w:rsidRDefault="00EC4EDB" w:rsidP="00EE41C3">
      <w:pPr>
        <w:ind w:left="3240" w:hanging="2160"/>
        <w:jc w:val="center"/>
        <w:rPr>
          <w:rFonts w:ascii="Arial" w:hAnsi="Arial" w:cs="Arial"/>
          <w:b/>
          <w:sz w:val="22"/>
          <w:szCs w:val="22"/>
        </w:rPr>
      </w:pPr>
      <w:r w:rsidRPr="00EE41C3">
        <w:rPr>
          <w:rFonts w:ascii="Arial" w:hAnsi="Arial" w:cs="Arial"/>
          <w:b/>
          <w:sz w:val="22"/>
          <w:szCs w:val="22"/>
        </w:rPr>
        <w:t>TABLA 26</w:t>
      </w:r>
    </w:p>
    <w:p w:rsidR="00EC4EDB" w:rsidRPr="00EE41C3" w:rsidRDefault="00EC4EDB" w:rsidP="00EE41C3">
      <w:pPr>
        <w:ind w:left="3240" w:hanging="2160"/>
        <w:jc w:val="center"/>
        <w:rPr>
          <w:rFonts w:ascii="Arial" w:hAnsi="Arial" w:cs="Arial"/>
          <w:b/>
          <w:sz w:val="22"/>
          <w:szCs w:val="22"/>
        </w:rPr>
      </w:pPr>
    </w:p>
    <w:p w:rsidR="00EC4EDB" w:rsidRPr="00EE41C3" w:rsidRDefault="00EC4EDB" w:rsidP="00EE41C3">
      <w:pPr>
        <w:ind w:left="3240" w:hanging="2160"/>
        <w:jc w:val="center"/>
        <w:rPr>
          <w:rFonts w:ascii="Arial" w:hAnsi="Arial" w:cs="Arial"/>
          <w:b/>
        </w:rPr>
      </w:pPr>
    </w:p>
    <w:p w:rsidR="00EC4EDB" w:rsidRPr="00E37811" w:rsidRDefault="00EC4EDB" w:rsidP="00EE41C3">
      <w:pPr>
        <w:ind w:left="1080"/>
        <w:jc w:val="center"/>
        <w:rPr>
          <w:rFonts w:ascii="Arial" w:hAnsi="Arial" w:cs="Arial"/>
        </w:rPr>
      </w:pPr>
      <w:r w:rsidRPr="00EE41C3">
        <w:rPr>
          <w:rFonts w:ascii="Arial" w:hAnsi="Arial" w:cs="Arial"/>
          <w:b/>
        </w:rPr>
        <w:t>COEFICIENTES PARA CORRELACIÓN DE CAÍDA DE PRESIÓN, VALORES OBTENIDOS DESPEJANDO LOGARITMOS</w:t>
      </w:r>
      <w:r w:rsidRPr="00E37811">
        <w:rPr>
          <w:rFonts w:ascii="Arial" w:hAnsi="Arial" w:cs="Arial"/>
        </w:rPr>
        <w:t>.</w:t>
      </w:r>
    </w:p>
    <w:p w:rsidR="00EC4EDB" w:rsidRPr="00E37811" w:rsidRDefault="00EC4EDB" w:rsidP="00EC4EDB">
      <w:pPr>
        <w:spacing w:line="480" w:lineRule="auto"/>
        <w:ind w:left="1080"/>
        <w:jc w:val="center"/>
        <w:rPr>
          <w:rFonts w:ascii="Arial" w:hAnsi="Arial" w:cs="Arial"/>
          <w:bCs/>
          <w:iCs/>
        </w:rPr>
      </w:pPr>
    </w:p>
    <w:p w:rsidR="00EC4EDB" w:rsidRDefault="00EC4EDB" w:rsidP="00EC4EDB">
      <w:pPr>
        <w:spacing w:line="480" w:lineRule="auto"/>
        <w:jc w:val="both"/>
        <w:rPr>
          <w:rFonts w:ascii="Arial" w:hAnsi="Arial" w:cs="Arial"/>
          <w:bCs/>
          <w:iCs/>
          <w:lang w:val="es-EC"/>
        </w:rPr>
      </w:pPr>
    </w:p>
    <w:tbl>
      <w:tblPr>
        <w:tblpPr w:leftFromText="141" w:rightFromText="141" w:vertAnchor="text" w:horzAnchor="page" w:tblpX="4179" w:tblpY="-34"/>
        <w:tblW w:w="5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780"/>
        <w:gridCol w:w="1900"/>
        <w:gridCol w:w="1660"/>
      </w:tblGrid>
      <w:tr w:rsidR="00EC4EDB">
        <w:trPr>
          <w:trHeight w:val="255"/>
        </w:trPr>
        <w:tc>
          <w:tcPr>
            <w:tcW w:w="1780" w:type="dxa"/>
            <w:noWrap/>
            <w:vAlign w:val="bottom"/>
          </w:tcPr>
          <w:p w:rsidR="00EC4EDB" w:rsidRDefault="00EC4EDB" w:rsidP="00EC4EDB">
            <w:pPr>
              <w:spacing w:line="480" w:lineRule="auto"/>
              <w:jc w:val="center"/>
              <w:rPr>
                <w:rFonts w:ascii="Arial" w:hAnsi="Arial" w:cs="Arial"/>
                <w:b/>
                <w:bCs/>
                <w:sz w:val="20"/>
                <w:szCs w:val="20"/>
              </w:rPr>
            </w:pPr>
            <w:r>
              <w:rPr>
                <w:bCs/>
                <w:iCs/>
                <w:position w:val="-6"/>
              </w:rPr>
              <w:object w:dxaOrig="240" w:dyaOrig="220">
                <v:shape id="_x0000_i1146" type="#_x0000_t75" style="width:12pt;height:10.8pt" o:ole="">
                  <v:imagedata r:id="rId292" o:title=""/>
                </v:shape>
                <o:OLEObject Type="Embed" ProgID="Equation.3" ShapeID="_x0000_i1146" DrawAspect="Content" ObjectID="_1345617251" r:id="rId293"/>
              </w:object>
            </w:r>
          </w:p>
        </w:tc>
        <w:tc>
          <w:tcPr>
            <w:tcW w:w="1900" w:type="dxa"/>
            <w:noWrap/>
            <w:vAlign w:val="bottom"/>
          </w:tcPr>
          <w:p w:rsidR="00EC4EDB" w:rsidRDefault="00EC4EDB" w:rsidP="00EC4EDB">
            <w:pPr>
              <w:spacing w:line="480" w:lineRule="auto"/>
              <w:jc w:val="center"/>
              <w:rPr>
                <w:rFonts w:ascii="Arial" w:hAnsi="Arial" w:cs="Arial"/>
                <w:b/>
                <w:bCs/>
                <w:sz w:val="20"/>
                <w:szCs w:val="20"/>
              </w:rPr>
            </w:pPr>
            <w:r>
              <w:rPr>
                <w:bCs/>
                <w:iCs/>
                <w:position w:val="-6"/>
              </w:rPr>
              <w:object w:dxaOrig="240" w:dyaOrig="220">
                <v:shape id="_x0000_i1147" type="#_x0000_t75" style="width:12pt;height:10.8pt" o:ole="">
                  <v:imagedata r:id="rId294" o:title=""/>
                </v:shape>
                <o:OLEObject Type="Embed" ProgID="Equation.3" ShapeID="_x0000_i1147" DrawAspect="Content" ObjectID="_1345617252" r:id="rId295"/>
              </w:object>
            </w:r>
          </w:p>
        </w:tc>
        <w:tc>
          <w:tcPr>
            <w:tcW w:w="1660" w:type="dxa"/>
            <w:noWrap/>
            <w:vAlign w:val="bottom"/>
          </w:tcPr>
          <w:p w:rsidR="00EC4EDB" w:rsidRDefault="00EC4EDB" w:rsidP="00EC4EDB">
            <w:pPr>
              <w:spacing w:line="480" w:lineRule="auto"/>
              <w:jc w:val="center"/>
              <w:rPr>
                <w:rFonts w:ascii="Arial" w:hAnsi="Arial" w:cs="Arial"/>
                <w:b/>
                <w:bCs/>
                <w:sz w:val="20"/>
                <w:szCs w:val="20"/>
              </w:rPr>
            </w:pPr>
            <w:r>
              <w:rPr>
                <w:position w:val="-10"/>
              </w:rPr>
              <w:object w:dxaOrig="240" w:dyaOrig="260">
                <v:shape id="_x0000_i1148" type="#_x0000_t75" style="width:12pt;height:13.2pt" o:ole="">
                  <v:imagedata r:id="rId296" o:title=""/>
                </v:shape>
                <o:OLEObject Type="Embed" ProgID="Equation.3" ShapeID="_x0000_i1148" DrawAspect="Content" ObjectID="_1345617253" r:id="rId297"/>
              </w:object>
            </w:r>
          </w:p>
        </w:tc>
      </w:tr>
      <w:tr w:rsidR="00EC4EDB">
        <w:trPr>
          <w:trHeight w:val="270"/>
        </w:trPr>
        <w:tc>
          <w:tcPr>
            <w:tcW w:w="1780" w:type="dxa"/>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0,088493</w:t>
            </w:r>
          </w:p>
        </w:tc>
        <w:tc>
          <w:tcPr>
            <w:tcW w:w="1900" w:type="dxa"/>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1,648194</w:t>
            </w:r>
          </w:p>
        </w:tc>
        <w:tc>
          <w:tcPr>
            <w:tcW w:w="1660" w:type="dxa"/>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3.856</w:t>
            </w:r>
          </w:p>
        </w:tc>
      </w:tr>
    </w:tbl>
    <w:p w:rsidR="00EC4EDB" w:rsidRDefault="00EC4EDB" w:rsidP="00EC4EDB">
      <w:pPr>
        <w:spacing w:line="480" w:lineRule="auto"/>
        <w:jc w:val="both"/>
        <w:rPr>
          <w:rFonts w:ascii="Arial" w:hAnsi="Arial" w:cs="Arial"/>
          <w:bCs/>
          <w:iCs/>
          <w:lang w:val="es-EC"/>
        </w:rPr>
      </w:pPr>
    </w:p>
    <w:p w:rsidR="00EC4EDB" w:rsidRDefault="00EC4EDB" w:rsidP="00EC4EDB">
      <w:pPr>
        <w:spacing w:line="480" w:lineRule="auto"/>
        <w:jc w:val="both"/>
        <w:rPr>
          <w:rFonts w:ascii="Arial" w:hAnsi="Arial" w:cs="Arial"/>
        </w:rPr>
      </w:pPr>
    </w:p>
    <w:p w:rsidR="00EC4EDB" w:rsidRDefault="00EC4EDB" w:rsidP="00EC4EDB">
      <w:pPr>
        <w:ind w:left="1416"/>
        <w:rPr>
          <w:rFonts w:ascii="Arial" w:hAnsi="Arial" w:cs="Arial"/>
          <w:b/>
          <w:i/>
          <w:sz w:val="22"/>
          <w:szCs w:val="22"/>
        </w:rPr>
      </w:pPr>
    </w:p>
    <w:p w:rsidR="00EC4EDB" w:rsidRPr="002F4D63" w:rsidRDefault="00EC4EDB" w:rsidP="00EE41C3">
      <w:pPr>
        <w:rPr>
          <w:rFonts w:ascii="Arial" w:hAnsi="Arial" w:cs="Arial"/>
          <w:bCs/>
          <w:iCs/>
        </w:rPr>
      </w:pPr>
    </w:p>
    <w:p w:rsidR="00EC4EDB" w:rsidRDefault="00EC4EDB" w:rsidP="00EE41C3">
      <w:pPr>
        <w:ind w:left="2520" w:firstLine="9"/>
        <w:rPr>
          <w:rFonts w:ascii="Arial" w:hAnsi="Arial" w:cs="Arial"/>
          <w:bCs/>
          <w:iCs/>
          <w:lang w:val="es-EC"/>
        </w:rPr>
      </w:pPr>
    </w:p>
    <w:p w:rsidR="00EC4EDB" w:rsidRDefault="00EC4EDB" w:rsidP="00EC4EDB">
      <w:pPr>
        <w:ind w:left="2520" w:firstLine="9"/>
        <w:rPr>
          <w:rFonts w:ascii="Arial" w:hAnsi="Arial" w:cs="Arial"/>
          <w:b/>
          <w:bCs/>
          <w:iCs/>
          <w:lang w:val="es-EC"/>
        </w:rPr>
      </w:pPr>
    </w:p>
    <w:p w:rsidR="00EC4EDB" w:rsidRDefault="00EC4EDB" w:rsidP="00EC4EDB">
      <w:pPr>
        <w:ind w:left="900"/>
        <w:rPr>
          <w:rFonts w:ascii="Arial" w:hAnsi="Arial" w:cs="Arial"/>
          <w:b/>
          <w:bCs/>
          <w:iCs/>
          <w:lang w:val="es-EC"/>
        </w:rPr>
      </w:pPr>
      <w:r w:rsidRPr="00724D71">
        <w:rPr>
          <w:rFonts w:ascii="Arial" w:hAnsi="Arial" w:cs="Arial"/>
          <w:b/>
          <w:bCs/>
          <w:iCs/>
          <w:lang w:val="es-EC"/>
        </w:rPr>
        <w:t>Análisis estadístico de los resultados.</w:t>
      </w:r>
    </w:p>
    <w:p w:rsidR="00EC4EDB" w:rsidRDefault="00EC4EDB" w:rsidP="00EC4EDB">
      <w:pPr>
        <w:ind w:left="2520" w:firstLine="9"/>
        <w:rPr>
          <w:rFonts w:ascii="Arial" w:hAnsi="Arial" w:cs="Arial"/>
          <w:b/>
          <w:bCs/>
          <w:iCs/>
          <w:lang w:val="es-EC"/>
        </w:rPr>
      </w:pPr>
    </w:p>
    <w:p w:rsidR="00EC4EDB" w:rsidRDefault="00EC4EDB" w:rsidP="00EE41C3">
      <w:pPr>
        <w:ind w:left="2520" w:firstLine="9"/>
        <w:rPr>
          <w:rFonts w:ascii="Arial" w:hAnsi="Arial" w:cs="Arial"/>
          <w:bCs/>
          <w:iCs/>
          <w:lang w:val="es-EC"/>
        </w:rPr>
      </w:pPr>
    </w:p>
    <w:p w:rsidR="00EC4EDB" w:rsidRPr="00724D71" w:rsidRDefault="00EC4EDB" w:rsidP="00EC4EDB">
      <w:pPr>
        <w:ind w:left="2520" w:firstLine="9"/>
        <w:rPr>
          <w:rFonts w:ascii="Arial" w:hAnsi="Arial" w:cs="Arial"/>
          <w:bCs/>
          <w:iCs/>
          <w:lang w:val="es-EC"/>
        </w:rPr>
      </w:pPr>
    </w:p>
    <w:p w:rsidR="00EC4EDB" w:rsidRDefault="00EC4EDB" w:rsidP="00EC4EDB">
      <w:pPr>
        <w:spacing w:line="480" w:lineRule="auto"/>
        <w:ind w:left="900" w:firstLine="9"/>
        <w:jc w:val="both"/>
        <w:rPr>
          <w:rFonts w:ascii="Arial" w:hAnsi="Arial" w:cs="Arial"/>
          <w:bCs/>
          <w:i/>
          <w:iCs/>
          <w:lang w:val="es-EC"/>
        </w:rPr>
      </w:pPr>
      <w:r w:rsidRPr="00724D71">
        <w:rPr>
          <w:rFonts w:ascii="Arial" w:hAnsi="Arial" w:cs="Arial"/>
          <w:bCs/>
          <w:iCs/>
          <w:lang w:val="es-EC"/>
        </w:rPr>
        <w:t>Para determinar una medida estadística que cuantifique lo bien que se ajusta el modelo de regresión múltiple a un conjunto de datos, se usa el equivalente de R</w:t>
      </w:r>
      <w:r w:rsidRPr="00724D71">
        <w:rPr>
          <w:rFonts w:ascii="Arial" w:hAnsi="Arial" w:cs="Arial"/>
          <w:bCs/>
          <w:iCs/>
          <w:vertAlign w:val="superscript"/>
          <w:lang w:val="es-EC"/>
        </w:rPr>
        <w:t>2</w:t>
      </w:r>
      <w:r w:rsidRPr="00724D71">
        <w:rPr>
          <w:rFonts w:ascii="Arial" w:hAnsi="Arial" w:cs="Arial"/>
          <w:bCs/>
          <w:iCs/>
          <w:lang w:val="es-EC"/>
        </w:rPr>
        <w:t xml:space="preserve"> conocido como </w:t>
      </w:r>
      <w:r w:rsidRPr="00724D71">
        <w:rPr>
          <w:rFonts w:ascii="Arial" w:hAnsi="Arial" w:cs="Arial"/>
          <w:bCs/>
          <w:i/>
          <w:iCs/>
          <w:lang w:val="es-EC"/>
        </w:rPr>
        <w:t>“coefici</w:t>
      </w:r>
      <w:r>
        <w:rPr>
          <w:rFonts w:ascii="Arial" w:hAnsi="Arial" w:cs="Arial"/>
          <w:bCs/>
          <w:i/>
          <w:iCs/>
          <w:lang w:val="es-EC"/>
        </w:rPr>
        <w:t>ente de determinación múltiple”.</w:t>
      </w:r>
    </w:p>
    <w:p w:rsidR="00EC4EDB" w:rsidRDefault="00EC4EDB" w:rsidP="00EC4EDB">
      <w:pPr>
        <w:spacing w:line="480" w:lineRule="auto"/>
        <w:ind w:left="2520" w:firstLine="9"/>
        <w:jc w:val="both"/>
        <w:rPr>
          <w:rFonts w:ascii="Arial" w:hAnsi="Arial" w:cs="Arial"/>
          <w:bCs/>
          <w:i/>
          <w:iCs/>
          <w:lang w:val="es-EC"/>
        </w:rPr>
      </w:pPr>
    </w:p>
    <w:p w:rsidR="00EC4EDB" w:rsidRDefault="00EC4EDB" w:rsidP="00EC4EDB">
      <w:pPr>
        <w:spacing w:line="480" w:lineRule="auto"/>
        <w:ind w:left="2520" w:firstLine="9"/>
        <w:jc w:val="both"/>
        <w:rPr>
          <w:rFonts w:ascii="Arial" w:hAnsi="Arial" w:cs="Arial"/>
          <w:bCs/>
          <w:i/>
          <w:iCs/>
          <w:lang w:val="es-EC"/>
        </w:rPr>
      </w:pPr>
    </w:p>
    <w:p w:rsidR="00EC4EDB" w:rsidRDefault="00EC4EDB" w:rsidP="00EC4EDB">
      <w:pPr>
        <w:spacing w:line="480" w:lineRule="auto"/>
        <w:ind w:left="1080"/>
        <w:jc w:val="both"/>
        <w:rPr>
          <w:rFonts w:ascii="Arial" w:hAnsi="Arial" w:cs="Arial"/>
          <w:bCs/>
          <w:iCs/>
          <w:lang w:val="es-EC"/>
        </w:rPr>
      </w:pPr>
      <w:r w:rsidRPr="00C23436">
        <w:rPr>
          <w:rFonts w:ascii="Arial" w:hAnsi="Arial" w:cs="Arial"/>
          <w:bCs/>
          <w:iCs/>
          <w:lang w:val="es-EC"/>
        </w:rPr>
        <w:t>La forma de calcula el valor de R</w:t>
      </w:r>
      <w:r w:rsidRPr="00C23436">
        <w:rPr>
          <w:rFonts w:ascii="Arial" w:hAnsi="Arial" w:cs="Arial"/>
          <w:bCs/>
          <w:iCs/>
          <w:vertAlign w:val="superscript"/>
          <w:lang w:val="es-EC"/>
        </w:rPr>
        <w:t>2</w:t>
      </w:r>
      <w:r w:rsidRPr="00C23436">
        <w:rPr>
          <w:rFonts w:ascii="Arial" w:hAnsi="Arial" w:cs="Arial"/>
          <w:bCs/>
          <w:iCs/>
          <w:lang w:val="es-EC"/>
        </w:rPr>
        <w:t xml:space="preserve"> está definida por la siguiente ecuación</w:t>
      </w:r>
      <w:r>
        <w:rPr>
          <w:rFonts w:ascii="Arial" w:hAnsi="Arial" w:cs="Arial"/>
          <w:bCs/>
          <w:iCs/>
          <w:lang w:val="es-EC"/>
        </w:rPr>
        <w:t>, valida para cualquier variable calculada en este trabajo de tesis.</w:t>
      </w:r>
    </w:p>
    <w:p w:rsidR="00EC4EDB" w:rsidRDefault="00EC4EDB" w:rsidP="00EE41C3">
      <w:pPr>
        <w:ind w:left="1080"/>
        <w:jc w:val="both"/>
        <w:rPr>
          <w:rFonts w:ascii="Arial" w:hAnsi="Arial" w:cs="Arial"/>
          <w:bCs/>
          <w:iCs/>
          <w:lang w:val="es-EC"/>
        </w:rPr>
      </w:pPr>
    </w:p>
    <w:p w:rsidR="00EC4EDB" w:rsidRPr="00C23436" w:rsidRDefault="00EC4EDB" w:rsidP="00EE41C3">
      <w:pPr>
        <w:ind w:left="1080"/>
        <w:jc w:val="both"/>
        <w:rPr>
          <w:rFonts w:ascii="Arial" w:hAnsi="Arial" w:cs="Arial"/>
          <w:bCs/>
          <w:iCs/>
          <w:lang w:val="es-EC"/>
        </w:rPr>
      </w:pPr>
    </w:p>
    <w:p w:rsidR="00EC4EDB" w:rsidRDefault="00EC4EDB" w:rsidP="00EC4EDB">
      <w:pPr>
        <w:spacing w:line="480" w:lineRule="auto"/>
        <w:ind w:left="2520" w:firstLine="9"/>
        <w:jc w:val="center"/>
      </w:pPr>
      <w:r w:rsidRPr="00072622">
        <w:rPr>
          <w:position w:val="-40"/>
        </w:rPr>
        <w:object w:dxaOrig="1640" w:dyaOrig="920">
          <v:shape id="_x0000_i1149" type="#_x0000_t75" style="width:104.4pt;height:58.8pt" o:ole="">
            <v:imagedata r:id="rId298" o:title=""/>
          </v:shape>
          <o:OLEObject Type="Embed" ProgID="Equation.3" ShapeID="_x0000_i1149" DrawAspect="Content" ObjectID="_1345617254" r:id="rId299"/>
        </w:object>
      </w:r>
      <w:r>
        <w:t xml:space="preserve">                                  </w:t>
      </w:r>
      <w:r w:rsidRPr="002F4D63">
        <w:t>4.7</w:t>
      </w:r>
    </w:p>
    <w:p w:rsidR="00EC4EDB" w:rsidRDefault="00EC4EDB" w:rsidP="00EE41C3">
      <w:pPr>
        <w:ind w:left="2520" w:firstLine="9"/>
        <w:jc w:val="center"/>
      </w:pPr>
    </w:p>
    <w:p w:rsidR="00EC4EDB" w:rsidRDefault="00EC4EDB" w:rsidP="00EC4EDB">
      <w:pPr>
        <w:spacing w:line="480" w:lineRule="auto"/>
        <w:ind w:left="2520" w:firstLine="9"/>
        <w:jc w:val="center"/>
      </w:pPr>
    </w:p>
    <w:p w:rsidR="00EC4EDB" w:rsidRPr="00072622" w:rsidRDefault="00EC4EDB" w:rsidP="00EC4EDB">
      <w:pPr>
        <w:spacing w:line="480" w:lineRule="auto"/>
        <w:ind w:left="1080" w:firstLine="9"/>
        <w:rPr>
          <w:rFonts w:ascii="Arial" w:hAnsi="Arial" w:cs="Arial"/>
          <w:bCs/>
          <w:iCs/>
          <w:lang w:val="es-EC"/>
        </w:rPr>
      </w:pPr>
      <w:r w:rsidRPr="00072622">
        <w:rPr>
          <w:rFonts w:ascii="Arial" w:hAnsi="Arial" w:cs="Arial"/>
          <w:bCs/>
          <w:iCs/>
          <w:lang w:val="es-EC"/>
        </w:rPr>
        <w:t>Donde</w:t>
      </w:r>
      <w:r>
        <w:rPr>
          <w:rFonts w:ascii="Arial" w:hAnsi="Arial" w:cs="Arial"/>
          <w:bCs/>
          <w:iCs/>
          <w:lang w:val="es-EC"/>
        </w:rPr>
        <w:t>:</w:t>
      </w:r>
      <w:r w:rsidRPr="00072622">
        <w:rPr>
          <w:rFonts w:ascii="Arial" w:hAnsi="Arial" w:cs="Arial"/>
          <w:bCs/>
          <w:iCs/>
          <w:lang w:val="es-EC"/>
        </w:rPr>
        <w:t xml:space="preserve"> </w:t>
      </w:r>
    </w:p>
    <w:p w:rsidR="00EC4EDB" w:rsidRDefault="00EC4EDB" w:rsidP="00EC4EDB">
      <w:pPr>
        <w:spacing w:line="480" w:lineRule="auto"/>
        <w:ind w:left="2880" w:hanging="1800"/>
        <w:rPr>
          <w:rFonts w:ascii="Sylfaen" w:hAnsi="Sylfaen" w:cs="Arial"/>
          <w:bCs/>
          <w:iCs/>
          <w:lang w:val="es-EC"/>
        </w:rPr>
      </w:pPr>
      <w:r w:rsidRPr="00C23436">
        <w:rPr>
          <w:rFonts w:ascii="Sylfaen" w:hAnsi="Sylfaen" w:cs="Arial"/>
          <w:bCs/>
          <w:iCs/>
          <w:lang w:val="es-EC"/>
        </w:rPr>
        <w:t>û</w:t>
      </w:r>
      <w:r>
        <w:rPr>
          <w:rFonts w:ascii="Sylfaen" w:hAnsi="Sylfaen" w:cs="Arial"/>
          <w:bCs/>
          <w:iCs/>
          <w:vertAlign w:val="subscript"/>
          <w:lang w:val="es-EC"/>
        </w:rPr>
        <w:t>i</w:t>
      </w:r>
      <w:r>
        <w:rPr>
          <w:rFonts w:ascii="Sylfaen" w:hAnsi="Sylfaen" w:cs="Arial"/>
          <w:bCs/>
          <w:iCs/>
          <w:lang w:val="es-EC"/>
        </w:rPr>
        <w:t xml:space="preserve">= </w:t>
      </w:r>
      <w:r w:rsidRPr="00DE159A">
        <w:rPr>
          <w:rFonts w:ascii="Arial" w:hAnsi="Arial" w:cs="Arial"/>
          <w:bCs/>
          <w:iCs/>
          <w:lang w:val="es-EC"/>
        </w:rPr>
        <w:t>Es el valor que se genera con la correlación encontrada</w:t>
      </w:r>
      <w:r>
        <w:rPr>
          <w:rFonts w:ascii="Sylfaen" w:hAnsi="Sylfaen" w:cs="Arial"/>
          <w:bCs/>
          <w:iCs/>
          <w:lang w:val="es-EC"/>
        </w:rPr>
        <w:t>.</w:t>
      </w:r>
    </w:p>
    <w:p w:rsidR="00EC4EDB" w:rsidRDefault="00EC4EDB" w:rsidP="00EC4EDB">
      <w:pPr>
        <w:spacing w:line="480" w:lineRule="auto"/>
        <w:ind w:left="1620" w:hanging="540"/>
        <w:rPr>
          <w:rFonts w:ascii="Arial" w:hAnsi="Arial" w:cs="Arial"/>
          <w:bCs/>
          <w:iCs/>
          <w:lang w:val="es-EC"/>
        </w:rPr>
      </w:pPr>
      <w:r>
        <w:rPr>
          <w:rFonts w:ascii="Sylfaen" w:hAnsi="Sylfaen" w:cs="Arial"/>
          <w:bCs/>
          <w:iCs/>
          <w:lang w:val="es-EC"/>
        </w:rPr>
        <w:t xml:space="preserve"> u</w:t>
      </w:r>
      <w:r>
        <w:rPr>
          <w:rFonts w:ascii="Sylfaen" w:hAnsi="Sylfaen" w:cs="Arial"/>
          <w:bCs/>
          <w:iCs/>
          <w:vertAlign w:val="subscript"/>
          <w:lang w:val="es-EC"/>
        </w:rPr>
        <w:t>i</w:t>
      </w:r>
      <w:r>
        <w:rPr>
          <w:rFonts w:ascii="Sylfaen" w:hAnsi="Sylfaen" w:cs="Arial"/>
          <w:bCs/>
          <w:iCs/>
          <w:lang w:val="es-EC"/>
        </w:rPr>
        <w:t xml:space="preserve">= </w:t>
      </w:r>
      <w:r w:rsidRPr="00DE159A">
        <w:rPr>
          <w:rFonts w:ascii="Arial" w:hAnsi="Arial" w:cs="Arial"/>
          <w:bCs/>
          <w:iCs/>
          <w:lang w:val="es-EC"/>
        </w:rPr>
        <w:t>Es el valor que tiene cada muestra, son los valores que se lograron generar</w:t>
      </w:r>
      <w:r>
        <w:rPr>
          <w:rFonts w:ascii="Arial" w:hAnsi="Arial" w:cs="Arial"/>
          <w:bCs/>
          <w:iCs/>
          <w:lang w:val="es-EC"/>
        </w:rPr>
        <w:t xml:space="preserve"> experimentalmente.</w:t>
      </w:r>
    </w:p>
    <w:p w:rsidR="00EC4EDB" w:rsidRDefault="00EC4EDB" w:rsidP="00EC4EDB">
      <w:pPr>
        <w:spacing w:line="480" w:lineRule="auto"/>
        <w:ind w:left="2880" w:hanging="1800"/>
        <w:rPr>
          <w:rFonts w:ascii="Arial" w:hAnsi="Arial" w:cs="Arial"/>
          <w:bCs/>
          <w:iCs/>
          <w:lang w:val="es-EC"/>
        </w:rPr>
      </w:pPr>
      <w:r w:rsidRPr="00024ABB">
        <w:rPr>
          <w:position w:val="-6"/>
        </w:rPr>
        <w:object w:dxaOrig="200" w:dyaOrig="400">
          <v:shape id="_x0000_i1150" type="#_x0000_t75" style="width:14.4pt;height:30pt" o:ole="">
            <v:imagedata r:id="rId300" o:title=""/>
          </v:shape>
          <o:OLEObject Type="Embed" ProgID="Equation.3" ShapeID="_x0000_i1150" DrawAspect="Content" ObjectID="_1345617255" r:id="rId301"/>
        </w:object>
      </w:r>
      <w:r>
        <w:t xml:space="preserve">= </w:t>
      </w:r>
      <w:r w:rsidRPr="00072622">
        <w:rPr>
          <w:rFonts w:ascii="Arial" w:hAnsi="Arial" w:cs="Arial"/>
          <w:bCs/>
          <w:iCs/>
          <w:lang w:val="es-EC"/>
        </w:rPr>
        <w:t>Es el promedio de la mu</w:t>
      </w:r>
      <w:r>
        <w:rPr>
          <w:rFonts w:ascii="Arial" w:hAnsi="Arial" w:cs="Arial"/>
          <w:bCs/>
          <w:iCs/>
          <w:lang w:val="es-EC"/>
        </w:rPr>
        <w:t>e</w:t>
      </w:r>
      <w:r w:rsidRPr="00072622">
        <w:rPr>
          <w:rFonts w:ascii="Arial" w:hAnsi="Arial" w:cs="Arial"/>
          <w:bCs/>
          <w:iCs/>
          <w:lang w:val="es-EC"/>
        </w:rPr>
        <w:t>stra.</w:t>
      </w:r>
    </w:p>
    <w:p w:rsidR="00EC4EDB" w:rsidRDefault="00EC4EDB" w:rsidP="00EE41C3">
      <w:pPr>
        <w:ind w:left="2880" w:hanging="360"/>
        <w:rPr>
          <w:rFonts w:ascii="Arial" w:hAnsi="Arial" w:cs="Arial"/>
          <w:bCs/>
          <w:iCs/>
          <w:lang w:val="es-EC"/>
        </w:rPr>
      </w:pPr>
    </w:p>
    <w:p w:rsidR="00EC4EDB" w:rsidRDefault="00EC4EDB" w:rsidP="00EE41C3">
      <w:pPr>
        <w:ind w:left="2880" w:hanging="360"/>
        <w:rPr>
          <w:rFonts w:ascii="Arial" w:hAnsi="Arial" w:cs="Arial"/>
          <w:bCs/>
          <w:iCs/>
          <w:lang w:val="es-EC"/>
        </w:rPr>
      </w:pPr>
    </w:p>
    <w:p w:rsidR="00EC4EDB" w:rsidRDefault="00EC4EDB" w:rsidP="00EC4EDB">
      <w:pPr>
        <w:spacing w:line="480" w:lineRule="auto"/>
        <w:ind w:left="900"/>
        <w:jc w:val="both"/>
        <w:rPr>
          <w:rFonts w:ascii="Arial" w:hAnsi="Arial" w:cs="Arial"/>
          <w:bCs/>
          <w:iCs/>
          <w:lang w:val="es-EC"/>
        </w:rPr>
      </w:pPr>
      <w:r>
        <w:rPr>
          <w:rFonts w:ascii="Arial" w:hAnsi="Arial" w:cs="Arial"/>
          <w:bCs/>
          <w:iCs/>
          <w:lang w:val="es-EC"/>
        </w:rPr>
        <w:t>El valor de R</w:t>
      </w:r>
      <w:r>
        <w:rPr>
          <w:rFonts w:ascii="Arial" w:hAnsi="Arial" w:cs="Arial"/>
          <w:bCs/>
          <w:iCs/>
          <w:vertAlign w:val="superscript"/>
          <w:lang w:val="es-EC"/>
        </w:rPr>
        <w:t>2</w:t>
      </w:r>
      <w:r>
        <w:rPr>
          <w:rFonts w:ascii="Arial" w:hAnsi="Arial" w:cs="Arial"/>
          <w:bCs/>
          <w:iCs/>
          <w:lang w:val="es-EC"/>
        </w:rPr>
        <w:t xml:space="preserve"> representa la fracción de la variación de la muestra de los valores de u que explica la ecuación de predicción de los cuadrados mínimos. Así, si R</w:t>
      </w:r>
      <w:r>
        <w:rPr>
          <w:rFonts w:ascii="Arial" w:hAnsi="Arial" w:cs="Arial"/>
          <w:bCs/>
          <w:iCs/>
          <w:vertAlign w:val="superscript"/>
          <w:lang w:val="es-EC"/>
        </w:rPr>
        <w:t>2</w:t>
      </w:r>
      <w:r>
        <w:rPr>
          <w:rFonts w:ascii="Arial" w:hAnsi="Arial" w:cs="Arial"/>
          <w:bCs/>
          <w:iCs/>
          <w:lang w:val="es-EC"/>
        </w:rPr>
        <w:t xml:space="preserve"> =0 quiere decir que falta por completo el ajuste del modelo a los datos, si R</w:t>
      </w:r>
      <w:r>
        <w:rPr>
          <w:rFonts w:ascii="Arial" w:hAnsi="Arial" w:cs="Arial"/>
          <w:bCs/>
          <w:iCs/>
          <w:vertAlign w:val="superscript"/>
          <w:lang w:val="es-EC"/>
        </w:rPr>
        <w:t>2</w:t>
      </w:r>
      <w:r>
        <w:rPr>
          <w:rFonts w:ascii="Arial" w:hAnsi="Arial" w:cs="Arial"/>
          <w:bCs/>
          <w:iCs/>
          <w:lang w:val="es-EC"/>
        </w:rPr>
        <w:t>=1, quiere decir que se trata de un ajuste perfecto, y que la grafica del modelo pasa por todos los puntos de dispersión, en general mientras mayor sea el valor de R</w:t>
      </w:r>
      <w:r>
        <w:rPr>
          <w:rFonts w:ascii="Arial" w:hAnsi="Arial" w:cs="Arial"/>
          <w:bCs/>
          <w:iCs/>
          <w:vertAlign w:val="superscript"/>
          <w:lang w:val="es-EC"/>
        </w:rPr>
        <w:t>2</w:t>
      </w:r>
      <w:r>
        <w:rPr>
          <w:rFonts w:ascii="Arial" w:hAnsi="Arial" w:cs="Arial"/>
          <w:bCs/>
          <w:iCs/>
          <w:lang w:val="es-EC"/>
        </w:rPr>
        <w:t>, mejor será el ajuste del modelo a los datos. Por lo tanto al realizar el desarrollo del cálculo de R</w:t>
      </w:r>
      <w:r>
        <w:rPr>
          <w:rFonts w:ascii="Arial" w:hAnsi="Arial" w:cs="Arial"/>
          <w:bCs/>
          <w:iCs/>
          <w:vertAlign w:val="superscript"/>
          <w:lang w:val="es-EC"/>
        </w:rPr>
        <w:t xml:space="preserve">2 </w:t>
      </w:r>
      <w:r>
        <w:rPr>
          <w:rFonts w:ascii="Arial" w:hAnsi="Arial" w:cs="Arial"/>
          <w:bCs/>
          <w:iCs/>
          <w:lang w:val="es-EC"/>
        </w:rPr>
        <w:t>se obtuvo el siguiente valor.</w:t>
      </w:r>
    </w:p>
    <w:p w:rsidR="00EC4EDB" w:rsidRDefault="00EC4EDB" w:rsidP="00EE41C3">
      <w:pPr>
        <w:ind w:left="2520"/>
        <w:jc w:val="center"/>
        <w:rPr>
          <w:rFonts w:ascii="Arial" w:hAnsi="Arial" w:cs="Arial"/>
          <w:bCs/>
          <w:iCs/>
          <w:lang w:val="es-EC"/>
        </w:rPr>
      </w:pPr>
    </w:p>
    <w:p w:rsidR="00EC4EDB" w:rsidRDefault="00EC4EDB" w:rsidP="00EC4EDB">
      <w:pPr>
        <w:spacing w:line="480" w:lineRule="auto"/>
        <w:ind w:left="2520"/>
        <w:jc w:val="center"/>
        <w:rPr>
          <w:rFonts w:ascii="Arial" w:hAnsi="Arial" w:cs="Arial"/>
          <w:bCs/>
          <w:iCs/>
          <w:lang w:val="es-EC"/>
        </w:rPr>
      </w:pPr>
    </w:p>
    <w:p w:rsidR="00EC4EDB" w:rsidRPr="00197B80" w:rsidRDefault="00EC4EDB" w:rsidP="00EC4EDB">
      <w:pPr>
        <w:spacing w:line="480" w:lineRule="auto"/>
        <w:ind w:left="2520"/>
        <w:jc w:val="center"/>
        <w:rPr>
          <w:rFonts w:ascii="Arial" w:hAnsi="Arial" w:cs="Arial"/>
          <w:bCs/>
          <w:iCs/>
          <w:lang w:val="es-EC"/>
        </w:rPr>
      </w:pPr>
      <w:r>
        <w:rPr>
          <w:rFonts w:ascii="Arial" w:hAnsi="Arial" w:cs="Arial"/>
          <w:bCs/>
          <w:iCs/>
          <w:lang w:val="es-EC"/>
        </w:rPr>
        <w:t>R</w:t>
      </w:r>
      <w:r>
        <w:rPr>
          <w:rFonts w:ascii="Arial" w:hAnsi="Arial" w:cs="Arial"/>
          <w:bCs/>
          <w:iCs/>
          <w:vertAlign w:val="superscript"/>
          <w:lang w:val="es-EC"/>
        </w:rPr>
        <w:t>2</w:t>
      </w:r>
      <w:r>
        <w:rPr>
          <w:rFonts w:ascii="Arial" w:hAnsi="Arial" w:cs="Arial"/>
          <w:bCs/>
          <w:iCs/>
          <w:lang w:val="es-EC"/>
        </w:rPr>
        <w:t>=0.98.</w:t>
      </w:r>
    </w:p>
    <w:p w:rsidR="00EC4EDB" w:rsidRDefault="00EC4EDB" w:rsidP="00EE41C3">
      <w:pPr>
        <w:ind w:left="2520"/>
        <w:rPr>
          <w:rFonts w:ascii="Arial" w:hAnsi="Arial" w:cs="Arial"/>
          <w:bCs/>
          <w:iCs/>
          <w:lang w:val="es-EC"/>
        </w:rPr>
      </w:pPr>
    </w:p>
    <w:p w:rsidR="00EC4EDB" w:rsidRDefault="00EC4EDB" w:rsidP="00EE41C3">
      <w:pPr>
        <w:ind w:left="2520"/>
        <w:rPr>
          <w:rFonts w:ascii="Arial" w:hAnsi="Arial" w:cs="Arial"/>
          <w:bCs/>
          <w:iCs/>
          <w:lang w:val="es-EC"/>
        </w:rPr>
      </w:pPr>
    </w:p>
    <w:p w:rsidR="00EC4EDB" w:rsidRDefault="00EC4EDB" w:rsidP="00EC4EDB">
      <w:pPr>
        <w:spacing w:line="480" w:lineRule="auto"/>
        <w:ind w:left="1080"/>
        <w:jc w:val="both"/>
        <w:rPr>
          <w:rFonts w:ascii="Arial" w:hAnsi="Arial" w:cs="Arial"/>
          <w:bCs/>
          <w:iCs/>
          <w:lang w:val="es-EC"/>
        </w:rPr>
      </w:pPr>
      <w:r>
        <w:rPr>
          <w:rFonts w:ascii="Arial" w:hAnsi="Arial" w:cs="Arial"/>
          <w:bCs/>
          <w:iCs/>
          <w:lang w:val="es-EC"/>
        </w:rPr>
        <w:t>Este valor significa  que si se usa la correlación generada como un modelo según la correlación de Cobb-Douglas se tiene un 98% de reducción muestral  total de la variación de la máxima caída de presión.</w:t>
      </w:r>
    </w:p>
    <w:p w:rsidR="00EC4EDB" w:rsidRDefault="00EC4EDB" w:rsidP="00EE41C3">
      <w:pPr>
        <w:pStyle w:val="ListParagraph"/>
        <w:ind w:left="0"/>
        <w:jc w:val="both"/>
        <w:rPr>
          <w:rFonts w:ascii="Arial" w:hAnsi="Arial" w:cs="Arial"/>
        </w:rPr>
      </w:pPr>
    </w:p>
    <w:p w:rsidR="00EC4EDB" w:rsidRDefault="00EC4EDB" w:rsidP="00EE41C3">
      <w:pPr>
        <w:pStyle w:val="ListParagraph"/>
        <w:ind w:left="0"/>
        <w:jc w:val="both"/>
        <w:rPr>
          <w:rFonts w:ascii="Arial" w:hAnsi="Arial" w:cs="Arial"/>
        </w:rPr>
      </w:pPr>
    </w:p>
    <w:p w:rsidR="00EC4EDB" w:rsidRDefault="00EC4EDB" w:rsidP="00EC4EDB">
      <w:pPr>
        <w:spacing w:line="480" w:lineRule="auto"/>
        <w:ind w:left="1080"/>
        <w:jc w:val="both"/>
        <w:rPr>
          <w:rFonts w:ascii="Arial" w:hAnsi="Arial" w:cs="Arial"/>
          <w:bCs/>
          <w:iCs/>
          <w:lang w:val="es-EC"/>
        </w:rPr>
      </w:pPr>
      <w:r>
        <w:rPr>
          <w:rFonts w:ascii="Arial" w:hAnsi="Arial" w:cs="Arial"/>
          <w:bCs/>
          <w:iCs/>
          <w:lang w:val="es-EC"/>
        </w:rPr>
        <w:t>Este valor fue obtenido utilizando el Solver de Excel y buscando el mínimo error entre los valores experimentales y la tendencia de la curva generada.</w:t>
      </w:r>
    </w:p>
    <w:p w:rsidR="00EC4EDB" w:rsidRPr="00724D71" w:rsidRDefault="00EC4EDB" w:rsidP="00EC4EDB">
      <w:pPr>
        <w:pStyle w:val="ListParagraph"/>
        <w:spacing w:line="480" w:lineRule="auto"/>
        <w:ind w:left="0"/>
        <w:jc w:val="both"/>
        <w:rPr>
          <w:rFonts w:ascii="Arial" w:hAnsi="Arial" w:cs="Arial"/>
          <w:vanish/>
          <w:lang w:val="es-EC"/>
        </w:rPr>
      </w:pPr>
    </w:p>
    <w:p w:rsidR="00EC4EDB" w:rsidRDefault="00EC4EDB" w:rsidP="00EC4EDB">
      <w:pPr>
        <w:pStyle w:val="ListParagraph"/>
        <w:numPr>
          <w:ilvl w:val="0"/>
          <w:numId w:val="18"/>
        </w:numPr>
        <w:spacing w:line="480" w:lineRule="auto"/>
        <w:jc w:val="both"/>
        <w:rPr>
          <w:rFonts w:ascii="Arial" w:hAnsi="Arial" w:cs="Arial"/>
          <w:vanish/>
        </w:rPr>
      </w:pPr>
    </w:p>
    <w:p w:rsidR="00EC4EDB" w:rsidRDefault="00EC4EDB" w:rsidP="00EC4EDB">
      <w:pPr>
        <w:pStyle w:val="ListParagraph"/>
        <w:numPr>
          <w:ilvl w:val="1"/>
          <w:numId w:val="18"/>
        </w:numPr>
        <w:spacing w:line="480" w:lineRule="auto"/>
        <w:jc w:val="both"/>
        <w:rPr>
          <w:rFonts w:ascii="Arial" w:hAnsi="Arial" w:cs="Arial"/>
          <w:vanish/>
        </w:rPr>
      </w:pPr>
    </w:p>
    <w:p w:rsidR="00EC4EDB" w:rsidRDefault="00EC4EDB" w:rsidP="00EC4EDB">
      <w:pPr>
        <w:pStyle w:val="ListParagraph"/>
        <w:numPr>
          <w:ilvl w:val="1"/>
          <w:numId w:val="18"/>
        </w:numPr>
        <w:spacing w:line="480" w:lineRule="auto"/>
        <w:jc w:val="both"/>
        <w:rPr>
          <w:rFonts w:ascii="Arial" w:hAnsi="Arial" w:cs="Arial"/>
          <w:vanish/>
        </w:rPr>
      </w:pPr>
    </w:p>
    <w:p w:rsidR="00EC4EDB" w:rsidRDefault="00EC4EDB" w:rsidP="00EC4EDB">
      <w:pPr>
        <w:pStyle w:val="ListParagraph"/>
        <w:numPr>
          <w:ilvl w:val="2"/>
          <w:numId w:val="18"/>
        </w:numPr>
        <w:spacing w:line="480" w:lineRule="auto"/>
        <w:jc w:val="both"/>
        <w:rPr>
          <w:rFonts w:ascii="Arial" w:hAnsi="Arial" w:cs="Arial"/>
          <w:vanish/>
        </w:rPr>
      </w:pPr>
    </w:p>
    <w:p w:rsidR="00EC4EDB" w:rsidRDefault="00EC4EDB" w:rsidP="00EC4EDB">
      <w:pPr>
        <w:pStyle w:val="ListParagraph"/>
        <w:numPr>
          <w:ilvl w:val="2"/>
          <w:numId w:val="18"/>
        </w:numPr>
        <w:spacing w:line="480" w:lineRule="auto"/>
        <w:jc w:val="both"/>
        <w:rPr>
          <w:rFonts w:ascii="Arial" w:hAnsi="Arial" w:cs="Arial"/>
          <w:vanish/>
        </w:rPr>
      </w:pPr>
    </w:p>
    <w:p w:rsidR="00EC4EDB" w:rsidRDefault="00EC4EDB" w:rsidP="00EC4EDB">
      <w:pPr>
        <w:spacing w:line="480" w:lineRule="auto"/>
        <w:jc w:val="both"/>
        <w:rPr>
          <w:rFonts w:ascii="Arial" w:hAnsi="Arial" w:cs="Arial"/>
        </w:rPr>
      </w:pPr>
    </w:p>
    <w:p w:rsidR="00EC4EDB" w:rsidRDefault="00EC4EDB" w:rsidP="00EC4EDB">
      <w:pPr>
        <w:spacing w:line="480" w:lineRule="auto"/>
        <w:ind w:left="720" w:hanging="720"/>
        <w:rPr>
          <w:rFonts w:ascii="Arial" w:hAnsi="Arial" w:cs="Arial"/>
          <w:b/>
        </w:rPr>
      </w:pPr>
      <w:r>
        <w:rPr>
          <w:rFonts w:ascii="Arial" w:hAnsi="Arial" w:cs="Arial"/>
          <w:b/>
        </w:rPr>
        <w:t>4.3     Procesamiento de datos y obtención de coeficientes para las correlaciones seleccionadas para la tasa de transferencia de masa.</w:t>
      </w:r>
    </w:p>
    <w:p w:rsidR="00EC4EDB" w:rsidRDefault="00EC4EDB" w:rsidP="00EE41C3">
      <w:pPr>
        <w:jc w:val="both"/>
        <w:rPr>
          <w:rFonts w:ascii="Arial" w:hAnsi="Arial" w:cs="Arial"/>
          <w:color w:val="FF6600"/>
        </w:rPr>
      </w:pPr>
    </w:p>
    <w:p w:rsidR="00EC4EDB" w:rsidRDefault="00EC4EDB" w:rsidP="00EE41C3">
      <w:pPr>
        <w:jc w:val="both"/>
        <w:rPr>
          <w:rFonts w:ascii="Arial" w:hAnsi="Arial" w:cs="Arial"/>
          <w:color w:val="FF6600"/>
        </w:rPr>
      </w:pPr>
    </w:p>
    <w:p w:rsidR="00EC4EDB" w:rsidRDefault="00EC4EDB" w:rsidP="00EC4EDB">
      <w:pPr>
        <w:spacing w:line="480" w:lineRule="auto"/>
        <w:ind w:left="720"/>
        <w:jc w:val="both"/>
        <w:rPr>
          <w:rFonts w:ascii="Arial" w:hAnsi="Arial" w:cs="Arial"/>
        </w:rPr>
      </w:pPr>
      <w:r>
        <w:rPr>
          <w:rFonts w:ascii="Arial" w:hAnsi="Arial" w:cs="Arial"/>
        </w:rPr>
        <w:t>Uno de los valores característicos más importantes en la determinación de la capacidad de una torre de enfriamiento es el valor de la tasa de transferencia de masa, por lo tanto es importante conocer una correlación que involucre los dos parámetros más importantes en el relleno, estos son: el flujo másico de agua y aire.</w:t>
      </w:r>
    </w:p>
    <w:p w:rsidR="00EC4EDB" w:rsidRDefault="00EC4EDB" w:rsidP="00EE41C3">
      <w:pPr>
        <w:ind w:left="1980"/>
        <w:jc w:val="both"/>
        <w:rPr>
          <w:rFonts w:ascii="Arial" w:hAnsi="Arial" w:cs="Arial"/>
        </w:rPr>
      </w:pPr>
    </w:p>
    <w:p w:rsidR="00312760" w:rsidRDefault="00312760" w:rsidP="00EE41C3">
      <w:pPr>
        <w:ind w:left="1980"/>
        <w:jc w:val="both"/>
        <w:rPr>
          <w:rFonts w:ascii="Arial" w:hAnsi="Arial" w:cs="Arial"/>
        </w:rPr>
      </w:pPr>
    </w:p>
    <w:p w:rsidR="00312760" w:rsidRDefault="00312760" w:rsidP="00EE41C3">
      <w:pPr>
        <w:ind w:left="1980"/>
        <w:jc w:val="both"/>
        <w:rPr>
          <w:rFonts w:ascii="Arial" w:hAnsi="Arial" w:cs="Arial"/>
        </w:rPr>
      </w:pPr>
    </w:p>
    <w:p w:rsidR="00312760" w:rsidRDefault="00312760" w:rsidP="00EE41C3">
      <w:pPr>
        <w:ind w:left="1980"/>
        <w:jc w:val="both"/>
        <w:rPr>
          <w:rFonts w:ascii="Arial" w:hAnsi="Arial" w:cs="Arial"/>
        </w:rPr>
      </w:pPr>
    </w:p>
    <w:p w:rsidR="00312760" w:rsidRDefault="00312760" w:rsidP="00EE41C3">
      <w:pPr>
        <w:ind w:left="1980"/>
        <w:jc w:val="both"/>
        <w:rPr>
          <w:rFonts w:ascii="Arial" w:hAnsi="Arial" w:cs="Arial"/>
        </w:rPr>
      </w:pPr>
    </w:p>
    <w:p w:rsidR="00312760" w:rsidRDefault="00312760" w:rsidP="00EE41C3">
      <w:pPr>
        <w:ind w:left="1980"/>
        <w:jc w:val="both"/>
        <w:rPr>
          <w:rFonts w:ascii="Arial" w:hAnsi="Arial" w:cs="Arial"/>
        </w:rPr>
      </w:pPr>
    </w:p>
    <w:p w:rsidR="00EC4EDB" w:rsidRDefault="00EC4EDB" w:rsidP="00EE41C3">
      <w:pPr>
        <w:ind w:left="1980"/>
        <w:jc w:val="both"/>
        <w:rPr>
          <w:rFonts w:ascii="Arial" w:hAnsi="Arial" w:cs="Arial"/>
        </w:rPr>
      </w:pPr>
    </w:p>
    <w:p w:rsidR="00EC4EDB" w:rsidRPr="00B711CA" w:rsidRDefault="00EC4EDB" w:rsidP="00EE41C3">
      <w:pPr>
        <w:jc w:val="both"/>
        <w:rPr>
          <w:rFonts w:ascii="Arial" w:hAnsi="Arial" w:cs="Arial"/>
          <w:b/>
        </w:rPr>
      </w:pPr>
      <w:r w:rsidRPr="00B711CA">
        <w:rPr>
          <w:rFonts w:ascii="Arial" w:hAnsi="Arial" w:cs="Arial"/>
          <w:b/>
        </w:rPr>
        <w:lastRenderedPageBreak/>
        <w:t xml:space="preserve">4.3.1 </w:t>
      </w:r>
      <w:r>
        <w:rPr>
          <w:rFonts w:ascii="Arial" w:hAnsi="Arial" w:cs="Arial"/>
          <w:b/>
        </w:rPr>
        <w:t xml:space="preserve">    </w:t>
      </w:r>
      <w:r w:rsidRPr="00B711CA">
        <w:rPr>
          <w:rFonts w:ascii="Arial" w:hAnsi="Arial" w:cs="Arial"/>
          <w:b/>
        </w:rPr>
        <w:t xml:space="preserve">Procesamiento de datos térmicos </w:t>
      </w:r>
    </w:p>
    <w:p w:rsidR="00EC4EDB" w:rsidRDefault="00EC4EDB" w:rsidP="00EE41C3">
      <w:pPr>
        <w:pStyle w:val="ListParagraph"/>
        <w:jc w:val="both"/>
        <w:rPr>
          <w:rFonts w:ascii="Arial" w:hAnsi="Arial" w:cs="Arial"/>
          <w:b/>
        </w:rPr>
      </w:pPr>
    </w:p>
    <w:p w:rsidR="00EC4EDB" w:rsidRDefault="00EC4EDB" w:rsidP="00EE41C3">
      <w:pPr>
        <w:pStyle w:val="ListParagraph"/>
        <w:jc w:val="both"/>
        <w:rPr>
          <w:rFonts w:ascii="Arial" w:hAnsi="Arial" w:cs="Arial"/>
          <w:b/>
          <w:vanish/>
        </w:rPr>
      </w:pPr>
    </w:p>
    <w:p w:rsidR="00EC4EDB" w:rsidRDefault="00EC4EDB" w:rsidP="00EE41C3">
      <w:pPr>
        <w:pStyle w:val="ListParagraph"/>
        <w:numPr>
          <w:ilvl w:val="1"/>
          <w:numId w:val="18"/>
        </w:numPr>
        <w:jc w:val="both"/>
        <w:rPr>
          <w:rFonts w:ascii="Arial" w:hAnsi="Arial" w:cs="Arial"/>
          <w:b/>
          <w:vanish/>
        </w:rPr>
      </w:pPr>
    </w:p>
    <w:p w:rsidR="00EC4EDB" w:rsidRDefault="00EC4EDB" w:rsidP="00EE41C3">
      <w:pPr>
        <w:pStyle w:val="ListParagraph"/>
        <w:numPr>
          <w:ilvl w:val="1"/>
          <w:numId w:val="18"/>
        </w:numPr>
        <w:jc w:val="both"/>
        <w:rPr>
          <w:rFonts w:ascii="Arial" w:hAnsi="Arial" w:cs="Arial"/>
          <w:b/>
          <w:vanish/>
        </w:rPr>
      </w:pPr>
    </w:p>
    <w:p w:rsidR="00EC4EDB" w:rsidRDefault="00EC4EDB" w:rsidP="00EE41C3">
      <w:pPr>
        <w:pStyle w:val="ListParagraph"/>
        <w:numPr>
          <w:ilvl w:val="1"/>
          <w:numId w:val="18"/>
        </w:numPr>
        <w:jc w:val="both"/>
        <w:rPr>
          <w:rFonts w:ascii="Arial" w:hAnsi="Arial" w:cs="Arial"/>
          <w:b/>
          <w:vanish/>
        </w:rPr>
      </w:pPr>
    </w:p>
    <w:p w:rsidR="00EC4EDB" w:rsidRDefault="00EC4EDB" w:rsidP="00EE41C3">
      <w:pPr>
        <w:jc w:val="both"/>
        <w:rPr>
          <w:rFonts w:ascii="Arial" w:hAnsi="Arial" w:cs="Arial"/>
        </w:rPr>
      </w:pPr>
    </w:p>
    <w:p w:rsidR="00EC4EDB" w:rsidRDefault="00EC4EDB" w:rsidP="00EE41C3">
      <w:pPr>
        <w:spacing w:line="480" w:lineRule="auto"/>
        <w:ind w:left="720"/>
        <w:jc w:val="both"/>
        <w:rPr>
          <w:rFonts w:ascii="Arial" w:hAnsi="Arial" w:cs="Arial"/>
        </w:rPr>
      </w:pPr>
      <w:r>
        <w:rPr>
          <w:rFonts w:ascii="Arial" w:hAnsi="Arial" w:cs="Arial"/>
        </w:rPr>
        <w:t>Los datos que se recopilaron en la sección anterior se            deben representar en unidades del sistema internacional de esta manera se podrá obtener valores que servirán para generar una correlación.</w:t>
      </w:r>
    </w:p>
    <w:p w:rsidR="00EC4EDB" w:rsidRDefault="00EC4EDB" w:rsidP="00EE41C3">
      <w:pPr>
        <w:ind w:left="2520"/>
        <w:jc w:val="both"/>
        <w:rPr>
          <w:rFonts w:ascii="Arial" w:hAnsi="Arial" w:cs="Arial"/>
        </w:rPr>
      </w:pPr>
    </w:p>
    <w:p w:rsidR="00EC4EDB" w:rsidRDefault="00EC4EDB" w:rsidP="00EE41C3">
      <w:pPr>
        <w:ind w:left="2520"/>
        <w:jc w:val="both"/>
        <w:rPr>
          <w:rFonts w:ascii="Arial" w:hAnsi="Arial" w:cs="Arial"/>
        </w:rPr>
      </w:pPr>
    </w:p>
    <w:p w:rsidR="00EC4EDB" w:rsidRDefault="00EC4EDB" w:rsidP="00EE41C3">
      <w:pPr>
        <w:spacing w:line="480" w:lineRule="auto"/>
        <w:ind w:left="1620" w:hanging="900"/>
        <w:jc w:val="both"/>
        <w:rPr>
          <w:rFonts w:ascii="Arial" w:hAnsi="Arial" w:cs="Arial"/>
          <w:b/>
        </w:rPr>
      </w:pPr>
      <w:r w:rsidRPr="00B711CA">
        <w:rPr>
          <w:rFonts w:ascii="Arial" w:hAnsi="Arial" w:cs="Arial"/>
          <w:b/>
        </w:rPr>
        <w:t>4.3.1.1</w:t>
      </w:r>
      <w:r>
        <w:rPr>
          <w:rFonts w:ascii="Arial" w:hAnsi="Arial" w:cs="Arial"/>
        </w:rPr>
        <w:t xml:space="preserve"> </w:t>
      </w:r>
      <w:r w:rsidRPr="00B711CA">
        <w:rPr>
          <w:rFonts w:ascii="Arial" w:hAnsi="Arial" w:cs="Arial"/>
          <w:b/>
        </w:rPr>
        <w:t xml:space="preserve">Procesamiento de datos de velocidades y </w:t>
      </w:r>
      <w:r>
        <w:rPr>
          <w:rFonts w:ascii="Arial" w:hAnsi="Arial" w:cs="Arial"/>
          <w:b/>
        </w:rPr>
        <w:t xml:space="preserve"> </w:t>
      </w:r>
      <w:r w:rsidRPr="00B711CA">
        <w:rPr>
          <w:rFonts w:ascii="Arial" w:hAnsi="Arial" w:cs="Arial"/>
          <w:b/>
        </w:rPr>
        <w:t>temperaturas obtenidas.</w:t>
      </w:r>
    </w:p>
    <w:p w:rsidR="00EC4EDB" w:rsidRDefault="00EC4EDB" w:rsidP="00EE41C3">
      <w:pPr>
        <w:ind w:left="3420" w:hanging="900"/>
        <w:jc w:val="both"/>
        <w:rPr>
          <w:rFonts w:ascii="Arial" w:hAnsi="Arial" w:cs="Arial"/>
        </w:rPr>
      </w:pPr>
    </w:p>
    <w:p w:rsidR="00EC4EDB" w:rsidRDefault="00EC4EDB" w:rsidP="00EE41C3">
      <w:pPr>
        <w:ind w:left="3420" w:hanging="900"/>
        <w:jc w:val="both"/>
        <w:rPr>
          <w:rFonts w:ascii="Arial" w:hAnsi="Arial" w:cs="Arial"/>
        </w:rPr>
      </w:pPr>
    </w:p>
    <w:p w:rsidR="00EC4EDB" w:rsidRDefault="00EC4EDB" w:rsidP="00EC4EDB">
      <w:pPr>
        <w:spacing w:line="480" w:lineRule="auto"/>
        <w:ind w:left="900"/>
        <w:jc w:val="both"/>
        <w:rPr>
          <w:rFonts w:ascii="Arial" w:hAnsi="Arial" w:cs="Arial"/>
        </w:rPr>
      </w:pPr>
      <w:r>
        <w:rPr>
          <w:rFonts w:ascii="Arial" w:hAnsi="Arial" w:cs="Arial"/>
        </w:rPr>
        <w:t>La tabla que se muestra a continuación es la transformación de  los datos recolectados en unidades inglesas y convertidos en unidades del sistema internacional, estos valores son los que se utilizarán en la obtención de los coeficientes necesarios para determinar la transferencia de masa en el relleno.</w:t>
      </w:r>
    </w:p>
    <w:p w:rsidR="00EC4EDB" w:rsidRDefault="00EC4EDB" w:rsidP="00EE41C3">
      <w:pPr>
        <w:ind w:left="900"/>
        <w:jc w:val="both"/>
        <w:rPr>
          <w:rFonts w:ascii="Arial" w:hAnsi="Arial" w:cs="Arial"/>
        </w:rPr>
      </w:pPr>
    </w:p>
    <w:p w:rsidR="00EC4EDB" w:rsidRDefault="00EC4EDB" w:rsidP="00EE41C3">
      <w:pPr>
        <w:ind w:left="2211"/>
        <w:jc w:val="both"/>
        <w:rPr>
          <w:rFonts w:ascii="Arial" w:hAnsi="Arial" w:cs="Arial"/>
        </w:rPr>
      </w:pPr>
    </w:p>
    <w:p w:rsidR="00EC4EDB" w:rsidRDefault="00EC4EDB" w:rsidP="00EC4EDB">
      <w:pPr>
        <w:spacing w:line="480" w:lineRule="auto"/>
        <w:ind w:left="900" w:firstLine="33"/>
        <w:jc w:val="both"/>
        <w:rPr>
          <w:rFonts w:ascii="Arial" w:hAnsi="Arial" w:cs="Arial"/>
        </w:rPr>
      </w:pPr>
      <w:r>
        <w:rPr>
          <w:rFonts w:ascii="Arial" w:hAnsi="Arial" w:cs="Arial"/>
        </w:rPr>
        <w:t xml:space="preserve">Los valores mostrados en estas tablas son el caudal de aire a una presión atmosférica y el caudal de agua, con estos valores se encontrará la razón entre ellos, también son importantes las temperaturas de los reservorios de agua caliente y agua fría, con estos valores se logrará calcular el cambio de temperatura que se puede alcanzar con la  torre de enfriamiento, otro valor importante a obtener es la temperatura de bulbo húmedo y finalmente la entalpía del aire a la temperatura de bulbo húmedo. </w:t>
      </w:r>
    </w:p>
    <w:p w:rsidR="00EC4EDB" w:rsidRDefault="00EC4EDB" w:rsidP="00EE41C3">
      <w:pPr>
        <w:ind w:left="900" w:firstLine="33"/>
        <w:jc w:val="both"/>
        <w:rPr>
          <w:rFonts w:ascii="Arial" w:hAnsi="Arial" w:cs="Arial"/>
        </w:rPr>
      </w:pPr>
    </w:p>
    <w:p w:rsidR="00EC4EDB" w:rsidRDefault="00EC4EDB" w:rsidP="00EE41C3">
      <w:pPr>
        <w:ind w:left="900" w:firstLine="33"/>
        <w:jc w:val="both"/>
        <w:rPr>
          <w:rFonts w:ascii="Arial" w:hAnsi="Arial" w:cs="Arial"/>
        </w:rPr>
      </w:pPr>
    </w:p>
    <w:p w:rsidR="00EC4EDB" w:rsidRDefault="00EC4EDB" w:rsidP="00EC4EDB">
      <w:pPr>
        <w:spacing w:line="480" w:lineRule="auto"/>
        <w:ind w:left="900" w:firstLine="33"/>
        <w:jc w:val="both"/>
        <w:rPr>
          <w:rFonts w:ascii="Arial" w:hAnsi="Arial" w:cs="Arial"/>
        </w:rPr>
      </w:pPr>
      <w:r>
        <w:rPr>
          <w:rFonts w:ascii="Arial" w:hAnsi="Arial" w:cs="Arial"/>
        </w:rPr>
        <w:t>Cada valor de la fila está calculada con un valor diferente de flujo de aire, el valor del flujo másico de agua permanece constante en cada muestra, de esta manera se logrará encontrar valores relacionados con diferentes flujos de aire y con un parámetro de operación constante como lo es el flujo de agua.</w:t>
      </w:r>
    </w:p>
    <w:p w:rsidR="00EC4EDB" w:rsidRDefault="00EC4EDB" w:rsidP="00EE41C3">
      <w:pPr>
        <w:ind w:left="900" w:firstLine="33"/>
        <w:jc w:val="both"/>
        <w:rPr>
          <w:rFonts w:ascii="Arial" w:hAnsi="Arial" w:cs="Arial"/>
        </w:rPr>
      </w:pPr>
    </w:p>
    <w:p w:rsidR="00EC4EDB" w:rsidRDefault="00EC4EDB" w:rsidP="00EE41C3">
      <w:pPr>
        <w:ind w:left="2211"/>
        <w:jc w:val="both"/>
        <w:rPr>
          <w:rFonts w:ascii="Arial" w:hAnsi="Arial" w:cs="Arial"/>
        </w:rPr>
      </w:pPr>
    </w:p>
    <w:p w:rsidR="00EC4EDB" w:rsidRPr="00312760" w:rsidRDefault="00EC4EDB" w:rsidP="00312760">
      <w:pPr>
        <w:spacing w:line="480" w:lineRule="auto"/>
        <w:ind w:left="900"/>
        <w:jc w:val="both"/>
        <w:rPr>
          <w:rFonts w:ascii="Arial" w:hAnsi="Arial" w:cs="Arial"/>
          <w:vertAlign w:val="superscript"/>
        </w:rPr>
      </w:pPr>
      <w:r w:rsidRPr="009E1801">
        <w:rPr>
          <w:rFonts w:ascii="Arial" w:hAnsi="Arial" w:cs="Arial"/>
        </w:rPr>
        <w:t>Los resultados obtenidos en el primer procesamiento son obtenidos a parti</w:t>
      </w:r>
      <w:r>
        <w:rPr>
          <w:rFonts w:ascii="Arial" w:hAnsi="Arial" w:cs="Arial"/>
        </w:rPr>
        <w:t>r de datos en la tabla número 1</w:t>
      </w:r>
      <w:r w:rsidRPr="009E1801">
        <w:rPr>
          <w:rFonts w:ascii="Arial" w:hAnsi="Arial" w:cs="Arial"/>
        </w:rPr>
        <w:t>6 de la sección 4.1.2 (obtención de datos térmicos), la nomenclatura de los valores está dada con referencia a la figura 3.10, la temperatura T1 es la temperatura del reservorio de agua caliente y la temperatura T2 es la temperatura del reservorio</w:t>
      </w:r>
      <w:r>
        <w:rPr>
          <w:rFonts w:ascii="Arial" w:hAnsi="Arial" w:cs="Arial"/>
          <w:color w:val="FF6600"/>
        </w:rPr>
        <w:t xml:space="preserve"> </w:t>
      </w:r>
      <w:r w:rsidRPr="009E1801">
        <w:rPr>
          <w:rFonts w:ascii="Arial" w:hAnsi="Arial" w:cs="Arial"/>
        </w:rPr>
        <w:t xml:space="preserve">de agua enfriada, una vez que pasó por el interior de la torre de </w:t>
      </w:r>
      <w:r>
        <w:rPr>
          <w:rFonts w:ascii="Arial" w:hAnsi="Arial" w:cs="Arial"/>
        </w:rPr>
        <w:t>enfriamiento,</w:t>
      </w:r>
      <w:r w:rsidRPr="009970EA">
        <w:rPr>
          <w:rFonts w:ascii="Arial" w:hAnsi="Arial" w:cs="Arial"/>
        </w:rPr>
        <w:t xml:space="preserve"> flujo másico de agua por unidad de área constante 3.08 kg/s m</w:t>
      </w:r>
      <w:r>
        <w:rPr>
          <w:rFonts w:ascii="Arial" w:hAnsi="Arial" w:cs="Arial"/>
          <w:vertAlign w:val="superscript"/>
        </w:rPr>
        <w:t>2</w:t>
      </w:r>
    </w:p>
    <w:p w:rsidR="00EC4EDB" w:rsidRDefault="00EC4EDB"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Default="00312760" w:rsidP="00EE41C3">
      <w:pPr>
        <w:ind w:left="1080" w:firstLine="33"/>
        <w:jc w:val="center"/>
        <w:rPr>
          <w:rFonts w:ascii="Arial" w:hAnsi="Arial" w:cs="Arial"/>
          <w:b/>
        </w:rPr>
      </w:pPr>
    </w:p>
    <w:p w:rsidR="00312760" w:rsidRPr="00EE41C3" w:rsidRDefault="00312760" w:rsidP="00EE41C3">
      <w:pPr>
        <w:ind w:left="1080" w:firstLine="33"/>
        <w:jc w:val="center"/>
        <w:rPr>
          <w:rFonts w:ascii="Arial" w:hAnsi="Arial" w:cs="Arial"/>
          <w:b/>
        </w:rPr>
      </w:pPr>
    </w:p>
    <w:p w:rsidR="00EC4EDB" w:rsidRPr="00EE41C3" w:rsidRDefault="00EC4EDB" w:rsidP="00EE41C3">
      <w:pPr>
        <w:ind w:left="1440"/>
        <w:jc w:val="center"/>
        <w:rPr>
          <w:rFonts w:ascii="Arial" w:hAnsi="Arial" w:cs="Arial"/>
          <w:b/>
        </w:rPr>
      </w:pPr>
      <w:r w:rsidRPr="00EE41C3">
        <w:rPr>
          <w:rFonts w:ascii="Arial" w:hAnsi="Arial" w:cs="Arial"/>
          <w:b/>
        </w:rPr>
        <w:lastRenderedPageBreak/>
        <w:t>TABLA 27</w:t>
      </w:r>
    </w:p>
    <w:p w:rsidR="00EC4EDB" w:rsidRPr="00EE41C3" w:rsidRDefault="00EC4EDB" w:rsidP="00EE41C3">
      <w:pPr>
        <w:ind w:left="2211"/>
        <w:jc w:val="center"/>
        <w:rPr>
          <w:rFonts w:ascii="Arial" w:hAnsi="Arial" w:cs="Arial"/>
          <w:b/>
        </w:rPr>
      </w:pPr>
    </w:p>
    <w:p w:rsidR="00EC4EDB" w:rsidRPr="00EE41C3" w:rsidRDefault="00EC4EDB" w:rsidP="00EE41C3">
      <w:pPr>
        <w:ind w:left="2211"/>
        <w:jc w:val="center"/>
        <w:rPr>
          <w:rFonts w:ascii="Arial" w:hAnsi="Arial" w:cs="Arial"/>
          <w:b/>
        </w:rPr>
      </w:pPr>
    </w:p>
    <w:p w:rsidR="00EC4EDB" w:rsidRPr="00EE41C3" w:rsidRDefault="00EC4EDB" w:rsidP="00EE41C3">
      <w:pPr>
        <w:ind w:left="1260"/>
        <w:jc w:val="center"/>
        <w:rPr>
          <w:rFonts w:ascii="Arial" w:hAnsi="Arial" w:cs="Arial"/>
          <w:b/>
        </w:rPr>
      </w:pPr>
      <w:r w:rsidRPr="00EE41C3">
        <w:rPr>
          <w:rFonts w:ascii="Arial" w:hAnsi="Arial" w:cs="Arial"/>
          <w:b/>
        </w:rPr>
        <w:t xml:space="preserve">VALORES OBTENIDOS CON </w:t>
      </w:r>
      <w:smartTag w:uri="urn:schemas-microsoft-com:office:smarttags" w:element="PersonName">
        <w:smartTagPr>
          <w:attr w:name="ProductID" w:val="LA PRIMERA RECOLECCIￓN"/>
        </w:smartTagPr>
        <w:r w:rsidRPr="00EE41C3">
          <w:rPr>
            <w:rFonts w:ascii="Arial" w:hAnsi="Arial" w:cs="Arial"/>
            <w:b/>
          </w:rPr>
          <w:t>LA PRIMERA RECOLECCIÓN</w:t>
        </w:r>
      </w:smartTag>
      <w:r w:rsidRPr="00EE41C3">
        <w:rPr>
          <w:rFonts w:ascii="Arial" w:hAnsi="Arial" w:cs="Arial"/>
          <w:b/>
        </w:rPr>
        <w:t xml:space="preserve"> DE DATOS EN </w:t>
      </w:r>
      <w:smartTag w:uri="urn:schemas-microsoft-com:office:smarttags" w:element="PersonName">
        <w:smartTagPr>
          <w:attr w:name="ProductID" w:val="LA PRUEBA T￉RMICA"/>
        </w:smartTagPr>
        <w:r w:rsidRPr="00EE41C3">
          <w:rPr>
            <w:rFonts w:ascii="Arial" w:hAnsi="Arial" w:cs="Arial"/>
            <w:b/>
          </w:rPr>
          <w:t>LA PRUEBA TÉRMICA</w:t>
        </w:r>
      </w:smartTag>
    </w:p>
    <w:p w:rsidR="00EC4EDB" w:rsidRDefault="00EC4EDB" w:rsidP="00EC4EDB">
      <w:pPr>
        <w:spacing w:line="480" w:lineRule="auto"/>
        <w:jc w:val="both"/>
        <w:rPr>
          <w:rFonts w:ascii="Arial" w:hAnsi="Arial" w:cs="Arial"/>
          <w:color w:val="FF6600"/>
        </w:rPr>
      </w:pPr>
    </w:p>
    <w:p w:rsidR="00EC4EDB" w:rsidRPr="009E1801" w:rsidRDefault="00EC4EDB" w:rsidP="00EC4EDB">
      <w:pPr>
        <w:spacing w:line="480" w:lineRule="auto"/>
        <w:jc w:val="both"/>
        <w:rPr>
          <w:rFonts w:ascii="Arial" w:hAnsi="Arial" w:cs="Arial"/>
          <w:color w:val="FF6600"/>
        </w:rPr>
      </w:pPr>
    </w:p>
    <w:tbl>
      <w:tblPr>
        <w:tblW w:w="4794" w:type="dxa"/>
        <w:tblInd w:w="2700" w:type="dxa"/>
        <w:tblCellMar>
          <w:left w:w="70" w:type="dxa"/>
          <w:right w:w="70" w:type="dxa"/>
        </w:tblCellMar>
        <w:tblLook w:val="0000"/>
      </w:tblPr>
      <w:tblGrid>
        <w:gridCol w:w="927"/>
        <w:gridCol w:w="567"/>
        <w:gridCol w:w="568"/>
        <w:gridCol w:w="568"/>
        <w:gridCol w:w="957"/>
        <w:gridCol w:w="583"/>
        <w:gridCol w:w="624"/>
      </w:tblGrid>
      <w:tr w:rsidR="00EC4EDB" w:rsidRPr="009E1801">
        <w:trPr>
          <w:trHeight w:val="1053"/>
        </w:trPr>
        <w:tc>
          <w:tcPr>
            <w:tcW w:w="927" w:type="dxa"/>
            <w:tcBorders>
              <w:top w:val="single" w:sz="12" w:space="0" w:color="auto"/>
              <w:left w:val="single" w:sz="12" w:space="0" w:color="auto"/>
              <w:bottom w:val="single" w:sz="12" w:space="0" w:color="auto"/>
              <w:right w:val="single" w:sz="12" w:space="0" w:color="auto"/>
            </w:tcBorders>
            <w:noWrap/>
            <w:vAlign w:val="center"/>
          </w:tcPr>
          <w:p w:rsidR="00EC4EDB" w:rsidRPr="009E1801" w:rsidRDefault="00EC4EDB" w:rsidP="00EC4EDB">
            <w:pPr>
              <w:spacing w:line="480" w:lineRule="auto"/>
              <w:jc w:val="center"/>
              <w:rPr>
                <w:rFonts w:ascii="Arial" w:hAnsi="Arial" w:cs="Arial"/>
                <w:color w:val="FF6600"/>
                <w:sz w:val="16"/>
                <w:szCs w:val="16"/>
              </w:rPr>
            </w:pPr>
            <w:r w:rsidRPr="009E1801">
              <w:rPr>
                <w:rFonts w:ascii="Arial" w:hAnsi="Arial" w:cs="Arial"/>
                <w:color w:val="FF6600"/>
                <w:position w:val="-6"/>
                <w:sz w:val="16"/>
                <w:szCs w:val="16"/>
              </w:rPr>
              <w:object w:dxaOrig="840" w:dyaOrig="440">
                <v:shape id="_x0000_i1151" type="#_x0000_t75" style="width:39.6pt;height:21.6pt" o:ole="">
                  <v:imagedata r:id="rId302" o:title=""/>
                </v:shape>
                <o:OLEObject Type="Embed" ProgID="Equation.3" ShapeID="_x0000_i1151" DrawAspect="Content" ObjectID="_1345617256" r:id="rId303"/>
              </w:object>
            </w:r>
          </w:p>
        </w:tc>
        <w:tc>
          <w:tcPr>
            <w:tcW w:w="567"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16"/>
                <w:szCs w:val="16"/>
              </w:rPr>
            </w:pPr>
            <w:r w:rsidRPr="009E1801">
              <w:rPr>
                <w:rFonts w:ascii="Arial" w:hAnsi="Arial" w:cs="Arial"/>
                <w:sz w:val="16"/>
                <w:szCs w:val="16"/>
              </w:rPr>
              <w:t>T1</w:t>
            </w:r>
          </w:p>
        </w:tc>
        <w:tc>
          <w:tcPr>
            <w:tcW w:w="568"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16"/>
                <w:szCs w:val="16"/>
              </w:rPr>
            </w:pPr>
            <w:r w:rsidRPr="009E1801">
              <w:rPr>
                <w:rFonts w:ascii="Arial" w:hAnsi="Arial" w:cs="Arial"/>
                <w:sz w:val="16"/>
                <w:szCs w:val="16"/>
              </w:rPr>
              <w:t>T2</w:t>
            </w:r>
          </w:p>
        </w:tc>
        <w:tc>
          <w:tcPr>
            <w:tcW w:w="568"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16"/>
                <w:szCs w:val="16"/>
              </w:rPr>
            </w:pPr>
            <w:r w:rsidRPr="009E1801">
              <w:rPr>
                <w:rFonts w:ascii="Arial" w:hAnsi="Arial" w:cs="Arial"/>
                <w:sz w:val="16"/>
                <w:szCs w:val="16"/>
              </w:rPr>
              <w:t>ΔT</w:t>
            </w:r>
          </w:p>
        </w:tc>
        <w:tc>
          <w:tcPr>
            <w:tcW w:w="957"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28"/>
                <w:szCs w:val="28"/>
              </w:rPr>
            </w:pPr>
            <w:r w:rsidRPr="009E1801">
              <w:rPr>
                <w:rFonts w:ascii="Arial" w:hAnsi="Arial" w:cs="Arial"/>
                <w:position w:val="-36"/>
                <w:sz w:val="28"/>
                <w:szCs w:val="28"/>
              </w:rPr>
              <w:object w:dxaOrig="1300" w:dyaOrig="920">
                <v:shape id="_x0000_i1152" type="#_x0000_t75" style="width:40.8pt;height:34.8pt" o:ole="">
                  <v:imagedata r:id="rId304" o:title=""/>
                </v:shape>
                <o:OLEObject Type="Embed" ProgID="Equation.3" ShapeID="_x0000_i1152" DrawAspect="Content" ObjectID="_1345617257" r:id="rId305"/>
              </w:object>
            </w:r>
          </w:p>
        </w:tc>
        <w:tc>
          <w:tcPr>
            <w:tcW w:w="583"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Tbh1</w:t>
            </w:r>
          </w:p>
        </w:tc>
        <w:tc>
          <w:tcPr>
            <w:tcW w:w="624"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h1@</w:t>
            </w:r>
          </w:p>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 xml:space="preserve"> Tbh1</w:t>
            </w:r>
          </w:p>
        </w:tc>
      </w:tr>
      <w:tr w:rsidR="00EC4EDB" w:rsidRPr="009E1801">
        <w:trPr>
          <w:trHeight w:val="270"/>
        </w:trPr>
        <w:tc>
          <w:tcPr>
            <w:tcW w:w="927" w:type="dxa"/>
            <w:tcBorders>
              <w:top w:val="single" w:sz="12" w:space="0" w:color="auto"/>
              <w:left w:val="single" w:sz="12" w:space="0" w:color="auto"/>
              <w:bottom w:val="single" w:sz="12" w:space="0" w:color="auto"/>
              <w:right w:val="single" w:sz="12" w:space="0" w:color="auto"/>
            </w:tcBorders>
            <w:noWrap/>
            <w:vAlign w:val="bottom"/>
          </w:tcPr>
          <w:p w:rsidR="00EC4EDB" w:rsidRPr="009E1801" w:rsidRDefault="00EC4EDB" w:rsidP="00EC4EDB">
            <w:pPr>
              <w:spacing w:line="480" w:lineRule="auto"/>
              <w:jc w:val="center"/>
              <w:rPr>
                <w:rFonts w:ascii="Arial" w:hAnsi="Arial" w:cs="Arial"/>
                <w:sz w:val="16"/>
                <w:szCs w:val="16"/>
                <w:vertAlign w:val="superscript"/>
                <w:lang w:val="en-US"/>
              </w:rPr>
            </w:pPr>
            <w:r w:rsidRPr="009E1801">
              <w:rPr>
                <w:rFonts w:ascii="Arial" w:hAnsi="Arial" w:cs="Arial"/>
                <w:sz w:val="16"/>
                <w:szCs w:val="16"/>
                <w:lang w:val="en-US"/>
              </w:rPr>
              <w:t>kg./s m</w:t>
            </w:r>
            <w:r w:rsidRPr="009E1801">
              <w:rPr>
                <w:rFonts w:ascii="Arial" w:hAnsi="Arial" w:cs="Arial"/>
                <w:sz w:val="16"/>
                <w:szCs w:val="16"/>
                <w:vertAlign w:val="superscript"/>
                <w:lang w:val="en-US"/>
              </w:rPr>
              <w:t>2</w:t>
            </w:r>
          </w:p>
        </w:tc>
        <w:tc>
          <w:tcPr>
            <w:tcW w:w="567"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C</w:t>
            </w:r>
          </w:p>
        </w:tc>
        <w:tc>
          <w:tcPr>
            <w:tcW w:w="568"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C</w:t>
            </w:r>
          </w:p>
        </w:tc>
        <w:tc>
          <w:tcPr>
            <w:tcW w:w="568"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C</w:t>
            </w:r>
          </w:p>
        </w:tc>
        <w:tc>
          <w:tcPr>
            <w:tcW w:w="957"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kJ /(kg  K)</w:t>
            </w:r>
          </w:p>
        </w:tc>
        <w:tc>
          <w:tcPr>
            <w:tcW w:w="583"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rPr>
                <w:rFonts w:ascii="Arial" w:hAnsi="Arial" w:cs="Arial"/>
                <w:sz w:val="16"/>
                <w:szCs w:val="16"/>
                <w:lang w:val="en-US"/>
              </w:rPr>
            </w:pPr>
            <w:r w:rsidRPr="009E1801">
              <w:rPr>
                <w:rFonts w:ascii="Arial" w:hAnsi="Arial" w:cs="Arial"/>
                <w:sz w:val="16"/>
                <w:szCs w:val="16"/>
                <w:lang w:val="en-US"/>
              </w:rPr>
              <w:t> C</w:t>
            </w:r>
          </w:p>
        </w:tc>
        <w:tc>
          <w:tcPr>
            <w:tcW w:w="624"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kJ/kg</w:t>
            </w:r>
          </w:p>
        </w:tc>
      </w:tr>
      <w:tr w:rsidR="00EC4EDB" w:rsidRPr="009E1801">
        <w:trPr>
          <w:trHeight w:val="255"/>
        </w:trPr>
        <w:tc>
          <w:tcPr>
            <w:tcW w:w="927" w:type="dxa"/>
            <w:tcBorders>
              <w:top w:val="single" w:sz="12" w:space="0" w:color="auto"/>
              <w:left w:val="single" w:sz="12" w:space="0" w:color="auto"/>
              <w:bottom w:val="dotted" w:sz="4" w:space="0" w:color="auto"/>
              <w:right w:val="single" w:sz="4" w:space="0" w:color="auto"/>
            </w:tcBorders>
            <w:noWrap/>
            <w:vAlign w:val="center"/>
          </w:tcPr>
          <w:p w:rsidR="00EC4EDB" w:rsidRPr="003A51CA" w:rsidRDefault="00EC4EDB" w:rsidP="00EC4EDB">
            <w:pPr>
              <w:spacing w:line="480" w:lineRule="auto"/>
              <w:jc w:val="center"/>
              <w:rPr>
                <w:rFonts w:ascii="Arial" w:hAnsi="Arial" w:cs="Arial"/>
                <w:bCs/>
                <w:sz w:val="18"/>
                <w:szCs w:val="18"/>
              </w:rPr>
            </w:pPr>
            <w:r w:rsidRPr="003A51CA">
              <w:rPr>
                <w:rFonts w:ascii="Arial" w:hAnsi="Arial" w:cs="Arial"/>
                <w:bCs/>
                <w:sz w:val="18"/>
                <w:szCs w:val="18"/>
              </w:rPr>
              <w:t>2,11</w:t>
            </w:r>
          </w:p>
        </w:tc>
        <w:tc>
          <w:tcPr>
            <w:tcW w:w="567" w:type="dxa"/>
            <w:tcBorders>
              <w:top w:val="single" w:sz="12"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48,9</w:t>
            </w:r>
          </w:p>
        </w:tc>
        <w:tc>
          <w:tcPr>
            <w:tcW w:w="568" w:type="dxa"/>
            <w:tcBorders>
              <w:top w:val="single" w:sz="12"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36,2</w:t>
            </w:r>
          </w:p>
        </w:tc>
        <w:tc>
          <w:tcPr>
            <w:tcW w:w="568" w:type="dxa"/>
            <w:tcBorders>
              <w:top w:val="single" w:sz="12"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12,6</w:t>
            </w:r>
          </w:p>
        </w:tc>
        <w:tc>
          <w:tcPr>
            <w:tcW w:w="957" w:type="dxa"/>
            <w:tcBorders>
              <w:top w:val="single" w:sz="12"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6,1</w:t>
            </w:r>
          </w:p>
        </w:tc>
        <w:tc>
          <w:tcPr>
            <w:tcW w:w="583" w:type="dxa"/>
            <w:tcBorders>
              <w:top w:val="single" w:sz="12"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25</w:t>
            </w:r>
          </w:p>
        </w:tc>
        <w:tc>
          <w:tcPr>
            <w:tcW w:w="624" w:type="dxa"/>
            <w:tcBorders>
              <w:top w:val="single" w:sz="12" w:space="0" w:color="auto"/>
              <w:left w:val="single" w:sz="4" w:space="0" w:color="auto"/>
              <w:bottom w:val="dotted" w:sz="4" w:space="0" w:color="auto"/>
              <w:right w:val="single" w:sz="12"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76,3</w:t>
            </w:r>
          </w:p>
        </w:tc>
      </w:tr>
      <w:tr w:rsidR="00EC4EDB" w:rsidRPr="009E1801">
        <w:trPr>
          <w:trHeight w:val="255"/>
        </w:trPr>
        <w:tc>
          <w:tcPr>
            <w:tcW w:w="927" w:type="dxa"/>
            <w:tcBorders>
              <w:top w:val="dotted" w:sz="4" w:space="0" w:color="auto"/>
              <w:left w:val="single" w:sz="12" w:space="0" w:color="auto"/>
              <w:bottom w:val="dotted" w:sz="4" w:space="0" w:color="auto"/>
              <w:right w:val="single" w:sz="4" w:space="0" w:color="auto"/>
            </w:tcBorders>
            <w:noWrap/>
            <w:vAlign w:val="center"/>
          </w:tcPr>
          <w:p w:rsidR="00EC4EDB" w:rsidRPr="003A51CA" w:rsidRDefault="00EC4EDB" w:rsidP="00EC4EDB">
            <w:pPr>
              <w:spacing w:line="480" w:lineRule="auto"/>
              <w:jc w:val="center"/>
              <w:rPr>
                <w:rFonts w:ascii="Arial" w:hAnsi="Arial" w:cs="Arial"/>
                <w:bCs/>
                <w:sz w:val="18"/>
                <w:szCs w:val="18"/>
              </w:rPr>
            </w:pPr>
            <w:r w:rsidRPr="003A51CA">
              <w:rPr>
                <w:rFonts w:ascii="Arial" w:hAnsi="Arial" w:cs="Arial"/>
                <w:bCs/>
                <w:sz w:val="18"/>
                <w:szCs w:val="18"/>
              </w:rPr>
              <w:t>2,57</w:t>
            </w:r>
          </w:p>
        </w:tc>
        <w:tc>
          <w:tcPr>
            <w:tcW w:w="567" w:type="dxa"/>
            <w:tcBorders>
              <w:top w:val="dotted"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48,9</w:t>
            </w:r>
          </w:p>
        </w:tc>
        <w:tc>
          <w:tcPr>
            <w:tcW w:w="568"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36,0</w:t>
            </w:r>
          </w:p>
        </w:tc>
        <w:tc>
          <w:tcPr>
            <w:tcW w:w="568"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12,9</w:t>
            </w:r>
          </w:p>
        </w:tc>
        <w:tc>
          <w:tcPr>
            <w:tcW w:w="957"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5,0</w:t>
            </w:r>
          </w:p>
        </w:tc>
        <w:tc>
          <w:tcPr>
            <w:tcW w:w="583"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25.5</w:t>
            </w:r>
          </w:p>
        </w:tc>
        <w:tc>
          <w:tcPr>
            <w:tcW w:w="624" w:type="dxa"/>
            <w:tcBorders>
              <w:top w:val="dotted" w:sz="4" w:space="0" w:color="auto"/>
              <w:left w:val="single" w:sz="4" w:space="0" w:color="auto"/>
              <w:bottom w:val="dotted" w:sz="4" w:space="0" w:color="auto"/>
              <w:right w:val="single" w:sz="12"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76,3</w:t>
            </w:r>
          </w:p>
        </w:tc>
      </w:tr>
      <w:tr w:rsidR="00EC4EDB" w:rsidRPr="009E1801">
        <w:trPr>
          <w:trHeight w:val="255"/>
        </w:trPr>
        <w:tc>
          <w:tcPr>
            <w:tcW w:w="927" w:type="dxa"/>
            <w:tcBorders>
              <w:top w:val="dotted" w:sz="4" w:space="0" w:color="auto"/>
              <w:left w:val="single" w:sz="12" w:space="0" w:color="auto"/>
              <w:bottom w:val="dotted" w:sz="4" w:space="0" w:color="auto"/>
              <w:right w:val="single" w:sz="4" w:space="0" w:color="auto"/>
            </w:tcBorders>
            <w:noWrap/>
            <w:vAlign w:val="center"/>
          </w:tcPr>
          <w:p w:rsidR="00EC4EDB" w:rsidRPr="003A51CA" w:rsidRDefault="00EC4EDB" w:rsidP="00EC4EDB">
            <w:pPr>
              <w:spacing w:line="480" w:lineRule="auto"/>
              <w:jc w:val="center"/>
              <w:rPr>
                <w:rFonts w:ascii="Arial" w:hAnsi="Arial" w:cs="Arial"/>
                <w:bCs/>
                <w:sz w:val="18"/>
                <w:szCs w:val="18"/>
              </w:rPr>
            </w:pPr>
            <w:r w:rsidRPr="003A51CA">
              <w:rPr>
                <w:rFonts w:ascii="Arial" w:hAnsi="Arial" w:cs="Arial"/>
                <w:bCs/>
                <w:sz w:val="18"/>
                <w:szCs w:val="18"/>
              </w:rPr>
              <w:t>2,94</w:t>
            </w:r>
          </w:p>
        </w:tc>
        <w:tc>
          <w:tcPr>
            <w:tcW w:w="567" w:type="dxa"/>
            <w:tcBorders>
              <w:top w:val="dotted"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48,9</w:t>
            </w:r>
          </w:p>
        </w:tc>
        <w:tc>
          <w:tcPr>
            <w:tcW w:w="568"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35,5</w:t>
            </w:r>
          </w:p>
        </w:tc>
        <w:tc>
          <w:tcPr>
            <w:tcW w:w="568"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13,4</w:t>
            </w:r>
          </w:p>
        </w:tc>
        <w:tc>
          <w:tcPr>
            <w:tcW w:w="957"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4,3</w:t>
            </w:r>
          </w:p>
        </w:tc>
        <w:tc>
          <w:tcPr>
            <w:tcW w:w="583"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25</w:t>
            </w:r>
          </w:p>
        </w:tc>
        <w:tc>
          <w:tcPr>
            <w:tcW w:w="624" w:type="dxa"/>
            <w:tcBorders>
              <w:top w:val="dotted" w:sz="4" w:space="0" w:color="auto"/>
              <w:left w:val="single" w:sz="4" w:space="0" w:color="auto"/>
              <w:bottom w:val="dotted" w:sz="4" w:space="0" w:color="auto"/>
              <w:right w:val="single" w:sz="12"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76,3</w:t>
            </w:r>
          </w:p>
        </w:tc>
      </w:tr>
      <w:tr w:rsidR="00EC4EDB" w:rsidRPr="009E1801">
        <w:trPr>
          <w:trHeight w:val="255"/>
        </w:trPr>
        <w:tc>
          <w:tcPr>
            <w:tcW w:w="927" w:type="dxa"/>
            <w:tcBorders>
              <w:top w:val="dotted" w:sz="4" w:space="0" w:color="auto"/>
              <w:left w:val="single" w:sz="12" w:space="0" w:color="auto"/>
              <w:bottom w:val="dotted" w:sz="4" w:space="0" w:color="auto"/>
              <w:right w:val="single" w:sz="4" w:space="0" w:color="auto"/>
            </w:tcBorders>
            <w:noWrap/>
            <w:vAlign w:val="center"/>
          </w:tcPr>
          <w:p w:rsidR="00EC4EDB" w:rsidRPr="003A51CA" w:rsidRDefault="00EC4EDB" w:rsidP="00EC4EDB">
            <w:pPr>
              <w:spacing w:line="480" w:lineRule="auto"/>
              <w:jc w:val="center"/>
              <w:rPr>
                <w:rFonts w:ascii="Arial" w:hAnsi="Arial" w:cs="Arial"/>
                <w:bCs/>
                <w:sz w:val="18"/>
                <w:szCs w:val="18"/>
              </w:rPr>
            </w:pPr>
            <w:r w:rsidRPr="003A51CA">
              <w:rPr>
                <w:rFonts w:ascii="Arial" w:hAnsi="Arial" w:cs="Arial"/>
                <w:bCs/>
                <w:sz w:val="18"/>
                <w:szCs w:val="18"/>
              </w:rPr>
              <w:t>3,35</w:t>
            </w:r>
          </w:p>
        </w:tc>
        <w:tc>
          <w:tcPr>
            <w:tcW w:w="567" w:type="dxa"/>
            <w:tcBorders>
              <w:top w:val="dotted"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48,8</w:t>
            </w:r>
          </w:p>
        </w:tc>
        <w:tc>
          <w:tcPr>
            <w:tcW w:w="568"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34,5</w:t>
            </w:r>
          </w:p>
        </w:tc>
        <w:tc>
          <w:tcPr>
            <w:tcW w:w="568"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14,3</w:t>
            </w:r>
          </w:p>
        </w:tc>
        <w:tc>
          <w:tcPr>
            <w:tcW w:w="957"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3,8</w:t>
            </w:r>
          </w:p>
        </w:tc>
        <w:tc>
          <w:tcPr>
            <w:tcW w:w="583"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25</w:t>
            </w:r>
          </w:p>
        </w:tc>
        <w:tc>
          <w:tcPr>
            <w:tcW w:w="624" w:type="dxa"/>
            <w:tcBorders>
              <w:top w:val="dotted" w:sz="4" w:space="0" w:color="auto"/>
              <w:left w:val="single" w:sz="4" w:space="0" w:color="auto"/>
              <w:bottom w:val="dotted" w:sz="4" w:space="0" w:color="auto"/>
              <w:right w:val="single" w:sz="12"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76,3</w:t>
            </w:r>
          </w:p>
        </w:tc>
      </w:tr>
      <w:tr w:rsidR="00EC4EDB" w:rsidRPr="009E1801">
        <w:trPr>
          <w:trHeight w:val="270"/>
        </w:trPr>
        <w:tc>
          <w:tcPr>
            <w:tcW w:w="927" w:type="dxa"/>
            <w:tcBorders>
              <w:top w:val="dotted" w:sz="4" w:space="0" w:color="auto"/>
              <w:left w:val="single" w:sz="12" w:space="0" w:color="auto"/>
              <w:bottom w:val="single" w:sz="12" w:space="0" w:color="auto"/>
              <w:right w:val="single" w:sz="4" w:space="0" w:color="auto"/>
            </w:tcBorders>
            <w:noWrap/>
            <w:vAlign w:val="center"/>
          </w:tcPr>
          <w:p w:rsidR="00EC4EDB" w:rsidRPr="003A51CA" w:rsidRDefault="00EC4EDB" w:rsidP="00EC4EDB">
            <w:pPr>
              <w:spacing w:line="480" w:lineRule="auto"/>
              <w:jc w:val="center"/>
              <w:rPr>
                <w:rFonts w:ascii="Arial" w:hAnsi="Arial" w:cs="Arial"/>
                <w:bCs/>
                <w:sz w:val="18"/>
                <w:szCs w:val="18"/>
              </w:rPr>
            </w:pPr>
            <w:r w:rsidRPr="003A51CA">
              <w:rPr>
                <w:rFonts w:ascii="Arial" w:hAnsi="Arial" w:cs="Arial"/>
                <w:bCs/>
                <w:sz w:val="18"/>
                <w:szCs w:val="18"/>
              </w:rPr>
              <w:t>3,58</w:t>
            </w:r>
          </w:p>
        </w:tc>
        <w:tc>
          <w:tcPr>
            <w:tcW w:w="567" w:type="dxa"/>
            <w:tcBorders>
              <w:top w:val="dotted" w:sz="4" w:space="0" w:color="auto"/>
              <w:bottom w:val="single" w:sz="12"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48,8</w:t>
            </w:r>
          </w:p>
        </w:tc>
        <w:tc>
          <w:tcPr>
            <w:tcW w:w="568" w:type="dxa"/>
            <w:tcBorders>
              <w:top w:val="dotted" w:sz="4" w:space="0" w:color="auto"/>
              <w:left w:val="single" w:sz="4" w:space="0" w:color="auto"/>
              <w:bottom w:val="single" w:sz="12"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34,0</w:t>
            </w:r>
          </w:p>
        </w:tc>
        <w:tc>
          <w:tcPr>
            <w:tcW w:w="568" w:type="dxa"/>
            <w:tcBorders>
              <w:top w:val="dotted" w:sz="4" w:space="0" w:color="auto"/>
              <w:left w:val="single" w:sz="4" w:space="0" w:color="auto"/>
              <w:bottom w:val="single" w:sz="12"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14,8</w:t>
            </w:r>
          </w:p>
        </w:tc>
        <w:tc>
          <w:tcPr>
            <w:tcW w:w="957" w:type="dxa"/>
            <w:tcBorders>
              <w:top w:val="dotted" w:sz="4" w:space="0" w:color="auto"/>
              <w:left w:val="single" w:sz="4" w:space="0" w:color="auto"/>
              <w:bottom w:val="single" w:sz="12"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3,5</w:t>
            </w:r>
          </w:p>
        </w:tc>
        <w:tc>
          <w:tcPr>
            <w:tcW w:w="583" w:type="dxa"/>
            <w:tcBorders>
              <w:top w:val="dotted" w:sz="4" w:space="0" w:color="auto"/>
              <w:left w:val="single" w:sz="4" w:space="0" w:color="auto"/>
              <w:bottom w:val="single" w:sz="12"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25</w:t>
            </w:r>
          </w:p>
        </w:tc>
        <w:tc>
          <w:tcPr>
            <w:tcW w:w="624" w:type="dxa"/>
            <w:tcBorders>
              <w:top w:val="dotted" w:sz="4" w:space="0" w:color="auto"/>
              <w:left w:val="single" w:sz="4"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76,3</w:t>
            </w:r>
          </w:p>
        </w:tc>
      </w:tr>
    </w:tbl>
    <w:p w:rsidR="00EC4EDB" w:rsidRPr="009E1801" w:rsidRDefault="00EC4EDB" w:rsidP="00EC4EDB">
      <w:pPr>
        <w:spacing w:line="480" w:lineRule="auto"/>
        <w:jc w:val="both"/>
        <w:rPr>
          <w:rFonts w:ascii="Arial" w:hAnsi="Arial" w:cs="Arial"/>
          <w:b/>
          <w:i/>
          <w:color w:val="FF6600"/>
          <w:sz w:val="22"/>
          <w:szCs w:val="22"/>
        </w:rPr>
      </w:pPr>
    </w:p>
    <w:p w:rsidR="00EC4EDB" w:rsidRPr="009E1801" w:rsidRDefault="00EC4EDB" w:rsidP="00EE41C3">
      <w:pPr>
        <w:tabs>
          <w:tab w:val="left" w:pos="3240"/>
        </w:tabs>
        <w:ind w:left="3420" w:hanging="540"/>
        <w:jc w:val="both"/>
        <w:rPr>
          <w:rFonts w:ascii="Arial" w:hAnsi="Arial" w:cs="Arial"/>
          <w:sz w:val="16"/>
          <w:szCs w:val="16"/>
          <w:vertAlign w:val="superscript"/>
        </w:rPr>
      </w:pPr>
      <w:r w:rsidRPr="009E1801">
        <w:rPr>
          <w:rFonts w:ascii="Arial" w:hAnsi="Arial" w:cs="Arial"/>
          <w:b/>
          <w:i/>
          <w:color w:val="FF6600"/>
          <w:sz w:val="22"/>
          <w:szCs w:val="22"/>
        </w:rPr>
        <w:t xml:space="preserve">         </w:t>
      </w:r>
    </w:p>
    <w:p w:rsidR="00EC4EDB" w:rsidRPr="009E1801" w:rsidRDefault="00EC4EDB" w:rsidP="00EE41C3">
      <w:pPr>
        <w:jc w:val="both"/>
        <w:rPr>
          <w:rFonts w:ascii="Arial" w:hAnsi="Arial" w:cs="Arial"/>
          <w:i/>
          <w:color w:val="FF6600"/>
          <w:sz w:val="22"/>
          <w:szCs w:val="22"/>
        </w:rPr>
      </w:pPr>
    </w:p>
    <w:p w:rsidR="00EC4EDB" w:rsidRPr="009E1801" w:rsidRDefault="00EC4EDB" w:rsidP="00EE41C3">
      <w:pPr>
        <w:jc w:val="both"/>
        <w:rPr>
          <w:rFonts w:ascii="Arial" w:hAnsi="Arial" w:cs="Arial"/>
        </w:rPr>
      </w:pPr>
    </w:p>
    <w:p w:rsidR="00EC4EDB" w:rsidRPr="009E1801" w:rsidRDefault="00EC4EDB" w:rsidP="00EC4EDB">
      <w:pPr>
        <w:spacing w:line="480" w:lineRule="auto"/>
        <w:ind w:left="1080"/>
        <w:jc w:val="both"/>
        <w:rPr>
          <w:rFonts w:ascii="Arial" w:hAnsi="Arial" w:cs="Arial"/>
        </w:rPr>
      </w:pPr>
      <w:r w:rsidRPr="009E1801">
        <w:rPr>
          <w:rFonts w:ascii="Arial" w:hAnsi="Arial" w:cs="Arial"/>
        </w:rPr>
        <w:t>El valor del flujo de aire</w:t>
      </w:r>
      <w:r>
        <w:rPr>
          <w:rFonts w:ascii="Arial" w:hAnsi="Arial" w:cs="Arial"/>
        </w:rPr>
        <w:t xml:space="preserve"> por unidad de área</w:t>
      </w:r>
      <w:r w:rsidRPr="009E1801">
        <w:rPr>
          <w:rFonts w:ascii="Arial" w:hAnsi="Arial" w:cs="Arial"/>
        </w:rPr>
        <w:t xml:space="preserve"> varía desde 2.11 hasta 3.58 kg/s m</w:t>
      </w:r>
      <w:r w:rsidRPr="009E1801">
        <w:rPr>
          <w:rFonts w:ascii="Arial" w:hAnsi="Arial" w:cs="Arial"/>
          <w:vertAlign w:val="superscript"/>
        </w:rPr>
        <w:t>2</w:t>
      </w:r>
      <w:r w:rsidRPr="009E1801">
        <w:rPr>
          <w:rFonts w:ascii="Arial" w:hAnsi="Arial" w:cs="Arial"/>
        </w:rPr>
        <w:t xml:space="preserve"> manteniendo un valor estable del flujo másico de agua</w:t>
      </w:r>
      <w:r>
        <w:rPr>
          <w:rFonts w:ascii="Arial" w:hAnsi="Arial" w:cs="Arial"/>
        </w:rPr>
        <w:t xml:space="preserve"> por unidad de área de,</w:t>
      </w:r>
      <w:r w:rsidRPr="009E1801">
        <w:rPr>
          <w:rFonts w:ascii="Arial" w:hAnsi="Arial" w:cs="Arial"/>
        </w:rPr>
        <w:t xml:space="preserve"> 3.08 kg/s m</w:t>
      </w:r>
      <w:r w:rsidRPr="009E1801">
        <w:rPr>
          <w:rFonts w:ascii="Arial" w:hAnsi="Arial" w:cs="Arial"/>
          <w:vertAlign w:val="superscript"/>
        </w:rPr>
        <w:t>2</w:t>
      </w:r>
      <w:r w:rsidRPr="009E1801">
        <w:rPr>
          <w:rFonts w:ascii="Arial" w:hAnsi="Arial" w:cs="Arial"/>
        </w:rPr>
        <w:t>.</w:t>
      </w:r>
    </w:p>
    <w:p w:rsidR="00EC4EDB" w:rsidRDefault="00EC4EDB" w:rsidP="00EE41C3">
      <w:pPr>
        <w:ind w:left="3420"/>
        <w:jc w:val="both"/>
        <w:rPr>
          <w:rFonts w:ascii="Arial" w:hAnsi="Arial" w:cs="Arial"/>
          <w:color w:val="FF6600"/>
        </w:rPr>
      </w:pPr>
    </w:p>
    <w:p w:rsidR="00EC4EDB" w:rsidRDefault="00EC4EDB" w:rsidP="00EE41C3">
      <w:pPr>
        <w:ind w:left="3420"/>
        <w:jc w:val="both"/>
        <w:rPr>
          <w:rFonts w:ascii="Arial" w:hAnsi="Arial" w:cs="Arial"/>
          <w:color w:val="FF6600"/>
        </w:rPr>
      </w:pPr>
    </w:p>
    <w:p w:rsidR="00EC4EDB" w:rsidRDefault="00EC4EDB" w:rsidP="00EC4EDB">
      <w:pPr>
        <w:tabs>
          <w:tab w:val="left" w:pos="3240"/>
        </w:tabs>
        <w:spacing w:line="480" w:lineRule="auto"/>
        <w:ind w:left="1080"/>
        <w:jc w:val="both"/>
        <w:rPr>
          <w:rFonts w:ascii="Arial" w:hAnsi="Arial" w:cs="Arial"/>
          <w:vertAlign w:val="superscript"/>
        </w:rPr>
      </w:pPr>
      <w:r w:rsidRPr="009E1801">
        <w:rPr>
          <w:rFonts w:ascii="Arial" w:hAnsi="Arial" w:cs="Arial"/>
        </w:rPr>
        <w:t>Los resultados obtenidos en el segundo procesamiento son obtenidos a partir de datos en l</w:t>
      </w:r>
      <w:r>
        <w:rPr>
          <w:rFonts w:ascii="Arial" w:hAnsi="Arial" w:cs="Arial"/>
        </w:rPr>
        <w:t>a tabla número 1</w:t>
      </w:r>
      <w:r w:rsidRPr="009E1801">
        <w:rPr>
          <w:rFonts w:ascii="Arial" w:hAnsi="Arial" w:cs="Arial"/>
        </w:rPr>
        <w:t xml:space="preserve">7 de la sección 4.1.2, la nomenclatura de los valores está dada con referencia a la figura 3.10. </w:t>
      </w:r>
      <w:r w:rsidRPr="009970EA">
        <w:rPr>
          <w:rFonts w:ascii="Arial" w:hAnsi="Arial" w:cs="Arial"/>
        </w:rPr>
        <w:t>Flujo másico de agua por unidad de área constante 5.38 kg/s m</w:t>
      </w:r>
      <w:r w:rsidRPr="009970EA">
        <w:rPr>
          <w:rFonts w:ascii="Arial" w:hAnsi="Arial" w:cs="Arial"/>
          <w:vertAlign w:val="superscript"/>
        </w:rPr>
        <w:t>2</w:t>
      </w:r>
    </w:p>
    <w:p w:rsidR="00EC4EDB" w:rsidRDefault="00EC4EDB" w:rsidP="00EC4EDB">
      <w:pPr>
        <w:tabs>
          <w:tab w:val="left" w:pos="3240"/>
        </w:tabs>
        <w:spacing w:line="480" w:lineRule="auto"/>
        <w:ind w:left="1080"/>
        <w:jc w:val="both"/>
        <w:rPr>
          <w:rFonts w:ascii="Arial" w:hAnsi="Arial" w:cs="Arial"/>
          <w:vertAlign w:val="superscript"/>
        </w:rPr>
      </w:pPr>
    </w:p>
    <w:p w:rsidR="00EC4EDB" w:rsidRPr="00EE41C3" w:rsidRDefault="00EC4EDB" w:rsidP="00EC4EDB">
      <w:pPr>
        <w:tabs>
          <w:tab w:val="left" w:pos="3240"/>
        </w:tabs>
        <w:spacing w:line="480" w:lineRule="auto"/>
        <w:ind w:left="1080"/>
        <w:jc w:val="both"/>
        <w:rPr>
          <w:rFonts w:ascii="Arial" w:hAnsi="Arial" w:cs="Arial"/>
          <w:b/>
          <w:vertAlign w:val="superscript"/>
        </w:rPr>
      </w:pPr>
    </w:p>
    <w:p w:rsidR="00EC4EDB" w:rsidRPr="00EE41C3" w:rsidRDefault="00EC4EDB" w:rsidP="00EE41C3">
      <w:pPr>
        <w:ind w:left="1440"/>
        <w:jc w:val="center"/>
        <w:rPr>
          <w:rFonts w:ascii="Arial" w:hAnsi="Arial" w:cs="Arial"/>
          <w:b/>
        </w:rPr>
      </w:pPr>
      <w:r w:rsidRPr="00EE41C3">
        <w:rPr>
          <w:rFonts w:ascii="Arial" w:hAnsi="Arial" w:cs="Arial"/>
          <w:b/>
        </w:rPr>
        <w:t>TABLA 28</w:t>
      </w:r>
    </w:p>
    <w:p w:rsidR="00EC4EDB" w:rsidRPr="00EE41C3" w:rsidRDefault="00EC4EDB" w:rsidP="00EE41C3">
      <w:pPr>
        <w:ind w:left="2211"/>
        <w:jc w:val="center"/>
        <w:rPr>
          <w:rFonts w:ascii="Arial" w:hAnsi="Arial" w:cs="Arial"/>
          <w:b/>
        </w:rPr>
      </w:pPr>
    </w:p>
    <w:p w:rsidR="00EC4EDB" w:rsidRPr="00EE41C3" w:rsidRDefault="00EC4EDB" w:rsidP="00EE41C3">
      <w:pPr>
        <w:ind w:left="2211"/>
        <w:jc w:val="center"/>
        <w:rPr>
          <w:rFonts w:ascii="Arial" w:hAnsi="Arial" w:cs="Arial"/>
          <w:b/>
        </w:rPr>
      </w:pPr>
    </w:p>
    <w:p w:rsidR="00EC4EDB" w:rsidRPr="00EE41C3" w:rsidRDefault="00EC4EDB" w:rsidP="00EE41C3">
      <w:pPr>
        <w:ind w:left="1260"/>
        <w:jc w:val="center"/>
        <w:rPr>
          <w:rFonts w:ascii="Arial" w:hAnsi="Arial" w:cs="Arial"/>
          <w:b/>
        </w:rPr>
      </w:pPr>
      <w:r w:rsidRPr="00EE41C3">
        <w:rPr>
          <w:rFonts w:ascii="Arial" w:hAnsi="Arial" w:cs="Arial"/>
          <w:b/>
        </w:rPr>
        <w:t xml:space="preserve">TABLA DE VALORES OBTENIDOS CON </w:t>
      </w:r>
      <w:smartTag w:uri="urn:schemas-microsoft-com:office:smarttags" w:element="PersonName">
        <w:smartTagPr>
          <w:attr w:name="ProductID" w:val="LA SEGUNDA RECOLECCIￓN"/>
        </w:smartTagPr>
        <w:r w:rsidRPr="00EE41C3">
          <w:rPr>
            <w:rFonts w:ascii="Arial" w:hAnsi="Arial" w:cs="Arial"/>
            <w:b/>
          </w:rPr>
          <w:t>LA SEGUNDA RECOLECCIÓN</w:t>
        </w:r>
      </w:smartTag>
      <w:r w:rsidRPr="00EE41C3">
        <w:rPr>
          <w:rFonts w:ascii="Arial" w:hAnsi="Arial" w:cs="Arial"/>
          <w:b/>
        </w:rPr>
        <w:t xml:space="preserve"> DE DATOS EN </w:t>
      </w:r>
      <w:smartTag w:uri="urn:schemas-microsoft-com:office:smarttags" w:element="PersonName">
        <w:smartTagPr>
          <w:attr w:name="ProductID" w:val="LA PRUEBA T￉RMICA"/>
        </w:smartTagPr>
        <w:r w:rsidRPr="00EE41C3">
          <w:rPr>
            <w:rFonts w:ascii="Arial" w:hAnsi="Arial" w:cs="Arial"/>
            <w:b/>
          </w:rPr>
          <w:t>LA PRUEBA TÉRMICA</w:t>
        </w:r>
      </w:smartTag>
    </w:p>
    <w:p w:rsidR="00EC4EDB" w:rsidRDefault="00EC4EDB" w:rsidP="00EE41C3">
      <w:pPr>
        <w:jc w:val="center"/>
        <w:rPr>
          <w:rFonts w:ascii="Arial" w:hAnsi="Arial" w:cs="Arial"/>
          <w:color w:val="FF6600"/>
        </w:rPr>
      </w:pPr>
    </w:p>
    <w:p w:rsidR="00EC4EDB" w:rsidRPr="005D3232" w:rsidRDefault="00EC4EDB" w:rsidP="00EC4EDB">
      <w:pPr>
        <w:tabs>
          <w:tab w:val="left" w:pos="3240"/>
        </w:tabs>
        <w:spacing w:line="480" w:lineRule="auto"/>
        <w:ind w:left="1080"/>
        <w:jc w:val="both"/>
        <w:rPr>
          <w:rFonts w:ascii="Arial" w:hAnsi="Arial" w:cs="Arial"/>
          <w:sz w:val="16"/>
          <w:szCs w:val="16"/>
          <w:vertAlign w:val="superscript"/>
        </w:rPr>
      </w:pPr>
    </w:p>
    <w:tbl>
      <w:tblPr>
        <w:tblpPr w:leftFromText="141" w:rightFromText="141" w:vertAnchor="text" w:horzAnchor="page" w:tblpX="4719" w:tblpY="330"/>
        <w:tblW w:w="4827" w:type="dxa"/>
        <w:tblCellMar>
          <w:left w:w="70" w:type="dxa"/>
          <w:right w:w="70" w:type="dxa"/>
        </w:tblCellMar>
        <w:tblLook w:val="0000"/>
      </w:tblPr>
      <w:tblGrid>
        <w:gridCol w:w="928"/>
        <w:gridCol w:w="641"/>
        <w:gridCol w:w="641"/>
        <w:gridCol w:w="641"/>
        <w:gridCol w:w="957"/>
        <w:gridCol w:w="505"/>
        <w:gridCol w:w="514"/>
      </w:tblGrid>
      <w:tr w:rsidR="00EC4EDB" w:rsidRPr="009E1801">
        <w:trPr>
          <w:trHeight w:val="1053"/>
        </w:trPr>
        <w:tc>
          <w:tcPr>
            <w:tcW w:w="928" w:type="dxa"/>
            <w:tcBorders>
              <w:top w:val="single" w:sz="12" w:space="0" w:color="auto"/>
              <w:left w:val="single" w:sz="12" w:space="0" w:color="auto"/>
              <w:bottom w:val="single" w:sz="12" w:space="0" w:color="auto"/>
              <w:right w:val="single" w:sz="12" w:space="0" w:color="auto"/>
            </w:tcBorders>
            <w:noWrap/>
            <w:vAlign w:val="center"/>
          </w:tcPr>
          <w:p w:rsidR="00EC4EDB" w:rsidRPr="009E1801" w:rsidRDefault="00EC4EDB" w:rsidP="00EC4EDB">
            <w:pPr>
              <w:spacing w:line="480" w:lineRule="auto"/>
              <w:jc w:val="center"/>
              <w:rPr>
                <w:rFonts w:ascii="Arial" w:hAnsi="Arial" w:cs="Arial"/>
                <w:color w:val="FF6600"/>
                <w:sz w:val="16"/>
                <w:szCs w:val="16"/>
              </w:rPr>
            </w:pPr>
            <w:r w:rsidRPr="009E1801">
              <w:rPr>
                <w:rFonts w:ascii="Arial" w:hAnsi="Arial" w:cs="Arial"/>
                <w:color w:val="FF6600"/>
                <w:position w:val="-6"/>
                <w:sz w:val="16"/>
                <w:szCs w:val="16"/>
              </w:rPr>
              <w:object w:dxaOrig="840" w:dyaOrig="440">
                <v:shape id="_x0000_i1153" type="#_x0000_t75" style="width:39.6pt;height:21.6pt" o:ole="">
                  <v:imagedata r:id="rId302" o:title=""/>
                </v:shape>
                <o:OLEObject Type="Embed" ProgID="Equation.3" ShapeID="_x0000_i1153" DrawAspect="Content" ObjectID="_1345617258" r:id="rId306"/>
              </w:object>
            </w:r>
          </w:p>
        </w:tc>
        <w:tc>
          <w:tcPr>
            <w:tcW w:w="641"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16"/>
                <w:szCs w:val="16"/>
              </w:rPr>
            </w:pPr>
            <w:r w:rsidRPr="009E1801">
              <w:rPr>
                <w:rFonts w:ascii="Arial" w:hAnsi="Arial" w:cs="Arial"/>
                <w:sz w:val="16"/>
                <w:szCs w:val="16"/>
              </w:rPr>
              <w:t>T1</w:t>
            </w:r>
          </w:p>
        </w:tc>
        <w:tc>
          <w:tcPr>
            <w:tcW w:w="641"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16"/>
                <w:szCs w:val="16"/>
              </w:rPr>
            </w:pPr>
            <w:r w:rsidRPr="009E1801">
              <w:rPr>
                <w:rFonts w:ascii="Arial" w:hAnsi="Arial" w:cs="Arial"/>
                <w:sz w:val="16"/>
                <w:szCs w:val="16"/>
              </w:rPr>
              <w:t>T2</w:t>
            </w:r>
          </w:p>
        </w:tc>
        <w:tc>
          <w:tcPr>
            <w:tcW w:w="641"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16"/>
                <w:szCs w:val="16"/>
              </w:rPr>
            </w:pPr>
            <w:r w:rsidRPr="009E1801">
              <w:rPr>
                <w:rFonts w:ascii="Arial" w:hAnsi="Arial" w:cs="Arial"/>
                <w:sz w:val="16"/>
                <w:szCs w:val="16"/>
              </w:rPr>
              <w:t>ΔT</w:t>
            </w:r>
          </w:p>
        </w:tc>
        <w:tc>
          <w:tcPr>
            <w:tcW w:w="957"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28"/>
                <w:szCs w:val="28"/>
              </w:rPr>
            </w:pPr>
            <w:r w:rsidRPr="009E1801">
              <w:rPr>
                <w:rFonts w:ascii="Arial" w:hAnsi="Arial" w:cs="Arial"/>
                <w:position w:val="-36"/>
                <w:sz w:val="28"/>
                <w:szCs w:val="28"/>
              </w:rPr>
              <w:object w:dxaOrig="1300" w:dyaOrig="920">
                <v:shape id="_x0000_i1154" type="#_x0000_t75" style="width:40.8pt;height:34.8pt" o:ole="">
                  <v:imagedata r:id="rId304" o:title=""/>
                </v:shape>
                <o:OLEObject Type="Embed" ProgID="Equation.3" ShapeID="_x0000_i1154" DrawAspect="Content" ObjectID="_1345617259" r:id="rId307"/>
              </w:object>
            </w:r>
          </w:p>
        </w:tc>
        <w:tc>
          <w:tcPr>
            <w:tcW w:w="505"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Tbh1</w:t>
            </w:r>
          </w:p>
        </w:tc>
        <w:tc>
          <w:tcPr>
            <w:tcW w:w="514" w:type="dxa"/>
            <w:tcBorders>
              <w:top w:val="single" w:sz="12" w:space="0" w:color="auto"/>
              <w:left w:val="single" w:sz="12" w:space="0" w:color="auto"/>
              <w:bottom w:val="single" w:sz="12" w:space="0" w:color="auto"/>
              <w:right w:val="single" w:sz="12" w:space="0" w:color="auto"/>
            </w:tcBorders>
            <w:vAlign w:val="center"/>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h1@</w:t>
            </w:r>
          </w:p>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 xml:space="preserve"> Tbh1</w:t>
            </w:r>
          </w:p>
        </w:tc>
      </w:tr>
      <w:tr w:rsidR="00EC4EDB" w:rsidRPr="009E1801">
        <w:trPr>
          <w:trHeight w:val="270"/>
        </w:trPr>
        <w:tc>
          <w:tcPr>
            <w:tcW w:w="928" w:type="dxa"/>
            <w:tcBorders>
              <w:top w:val="single" w:sz="12" w:space="0" w:color="auto"/>
              <w:left w:val="single" w:sz="12" w:space="0" w:color="auto"/>
              <w:bottom w:val="single" w:sz="12" w:space="0" w:color="auto"/>
              <w:right w:val="single" w:sz="12" w:space="0" w:color="auto"/>
            </w:tcBorders>
            <w:noWrap/>
            <w:vAlign w:val="bottom"/>
          </w:tcPr>
          <w:p w:rsidR="00EC4EDB" w:rsidRPr="009E1801" w:rsidRDefault="00EC4EDB" w:rsidP="00EC4EDB">
            <w:pPr>
              <w:spacing w:line="480" w:lineRule="auto"/>
              <w:jc w:val="center"/>
              <w:rPr>
                <w:rFonts w:ascii="Arial" w:hAnsi="Arial" w:cs="Arial"/>
                <w:sz w:val="16"/>
                <w:szCs w:val="16"/>
                <w:vertAlign w:val="superscript"/>
                <w:lang w:val="en-US"/>
              </w:rPr>
            </w:pPr>
            <w:r w:rsidRPr="009E1801">
              <w:rPr>
                <w:rFonts w:ascii="Arial" w:hAnsi="Arial" w:cs="Arial"/>
                <w:sz w:val="16"/>
                <w:szCs w:val="16"/>
                <w:lang w:val="en-US"/>
              </w:rPr>
              <w:t>kg./s m</w:t>
            </w:r>
            <w:r w:rsidRPr="009E1801">
              <w:rPr>
                <w:rFonts w:ascii="Arial" w:hAnsi="Arial" w:cs="Arial"/>
                <w:sz w:val="16"/>
                <w:szCs w:val="16"/>
                <w:vertAlign w:val="superscript"/>
                <w:lang w:val="en-US"/>
              </w:rPr>
              <w:t>2</w:t>
            </w:r>
          </w:p>
        </w:tc>
        <w:tc>
          <w:tcPr>
            <w:tcW w:w="641"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C</w:t>
            </w:r>
          </w:p>
        </w:tc>
        <w:tc>
          <w:tcPr>
            <w:tcW w:w="641"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C</w:t>
            </w:r>
          </w:p>
        </w:tc>
        <w:tc>
          <w:tcPr>
            <w:tcW w:w="641"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C</w:t>
            </w:r>
          </w:p>
        </w:tc>
        <w:tc>
          <w:tcPr>
            <w:tcW w:w="957"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kJ /(kg  K)</w:t>
            </w:r>
          </w:p>
        </w:tc>
        <w:tc>
          <w:tcPr>
            <w:tcW w:w="505"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rPr>
                <w:rFonts w:ascii="Arial" w:hAnsi="Arial" w:cs="Arial"/>
                <w:sz w:val="16"/>
                <w:szCs w:val="16"/>
                <w:lang w:val="en-US"/>
              </w:rPr>
            </w:pPr>
            <w:r w:rsidRPr="009E1801">
              <w:rPr>
                <w:rFonts w:ascii="Arial" w:hAnsi="Arial" w:cs="Arial"/>
                <w:sz w:val="16"/>
                <w:szCs w:val="16"/>
                <w:lang w:val="en-US"/>
              </w:rPr>
              <w:t> C</w:t>
            </w:r>
          </w:p>
        </w:tc>
        <w:tc>
          <w:tcPr>
            <w:tcW w:w="514" w:type="dxa"/>
            <w:tcBorders>
              <w:top w:val="single" w:sz="12" w:space="0" w:color="auto"/>
              <w:left w:val="single" w:sz="12" w:space="0" w:color="auto"/>
              <w:bottom w:val="single" w:sz="12" w:space="0" w:color="auto"/>
              <w:right w:val="single" w:sz="12" w:space="0" w:color="auto"/>
            </w:tcBorders>
            <w:vAlign w:val="bottom"/>
          </w:tcPr>
          <w:p w:rsidR="00EC4EDB" w:rsidRPr="009E1801" w:rsidRDefault="00EC4EDB" w:rsidP="00EC4EDB">
            <w:pPr>
              <w:spacing w:line="480" w:lineRule="auto"/>
              <w:jc w:val="center"/>
              <w:rPr>
                <w:rFonts w:ascii="Arial" w:hAnsi="Arial" w:cs="Arial"/>
                <w:sz w:val="16"/>
                <w:szCs w:val="16"/>
                <w:lang w:val="en-US"/>
              </w:rPr>
            </w:pPr>
            <w:r w:rsidRPr="009E1801">
              <w:rPr>
                <w:rFonts w:ascii="Arial" w:hAnsi="Arial" w:cs="Arial"/>
                <w:sz w:val="16"/>
                <w:szCs w:val="16"/>
                <w:lang w:val="en-US"/>
              </w:rPr>
              <w:t>kJ/kg</w:t>
            </w:r>
          </w:p>
        </w:tc>
      </w:tr>
      <w:tr w:rsidR="00EC4EDB" w:rsidRPr="009E1801">
        <w:trPr>
          <w:trHeight w:val="255"/>
        </w:trPr>
        <w:tc>
          <w:tcPr>
            <w:tcW w:w="928" w:type="dxa"/>
            <w:tcBorders>
              <w:top w:val="single" w:sz="12" w:space="0" w:color="auto"/>
              <w:left w:val="single" w:sz="12" w:space="0" w:color="auto"/>
              <w:bottom w:val="dotted" w:sz="4" w:space="0" w:color="auto"/>
              <w:right w:val="single" w:sz="4" w:space="0" w:color="auto"/>
            </w:tcBorders>
            <w:noWrap/>
            <w:vAlign w:val="bottom"/>
          </w:tcPr>
          <w:p w:rsidR="00EC4EDB" w:rsidRPr="009E1801" w:rsidRDefault="00EC4EDB" w:rsidP="00EC4EDB">
            <w:pPr>
              <w:spacing w:line="480" w:lineRule="auto"/>
              <w:jc w:val="center"/>
              <w:rPr>
                <w:rFonts w:ascii="Arial" w:hAnsi="Arial" w:cs="Arial"/>
                <w:b/>
                <w:bCs/>
                <w:sz w:val="18"/>
                <w:szCs w:val="18"/>
              </w:rPr>
            </w:pPr>
            <w:r w:rsidRPr="009E1801">
              <w:rPr>
                <w:rFonts w:ascii="Arial" w:hAnsi="Arial" w:cs="Arial"/>
                <w:b/>
                <w:bCs/>
                <w:sz w:val="18"/>
                <w:szCs w:val="18"/>
              </w:rPr>
              <w:t>2,11</w:t>
            </w:r>
          </w:p>
        </w:tc>
        <w:tc>
          <w:tcPr>
            <w:tcW w:w="641" w:type="dxa"/>
            <w:tcBorders>
              <w:top w:val="single" w:sz="12"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45,5</w:t>
            </w:r>
          </w:p>
        </w:tc>
        <w:tc>
          <w:tcPr>
            <w:tcW w:w="641" w:type="dxa"/>
            <w:tcBorders>
              <w:top w:val="single" w:sz="12"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35,5</w:t>
            </w:r>
          </w:p>
        </w:tc>
        <w:tc>
          <w:tcPr>
            <w:tcW w:w="641" w:type="dxa"/>
            <w:tcBorders>
              <w:top w:val="single" w:sz="12"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10,00</w:t>
            </w:r>
          </w:p>
        </w:tc>
        <w:tc>
          <w:tcPr>
            <w:tcW w:w="957" w:type="dxa"/>
            <w:tcBorders>
              <w:top w:val="single" w:sz="12"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10,64</w:t>
            </w:r>
          </w:p>
        </w:tc>
        <w:tc>
          <w:tcPr>
            <w:tcW w:w="505" w:type="dxa"/>
            <w:tcBorders>
              <w:top w:val="single" w:sz="12"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25</w:t>
            </w:r>
          </w:p>
        </w:tc>
        <w:tc>
          <w:tcPr>
            <w:tcW w:w="514" w:type="dxa"/>
            <w:tcBorders>
              <w:top w:val="single" w:sz="12" w:space="0" w:color="auto"/>
              <w:left w:val="single" w:sz="4" w:space="0" w:color="auto"/>
              <w:bottom w:val="dotted" w:sz="4" w:space="0" w:color="auto"/>
              <w:right w:val="single" w:sz="12"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76,3</w:t>
            </w:r>
          </w:p>
        </w:tc>
      </w:tr>
      <w:tr w:rsidR="00EC4EDB" w:rsidRPr="009E1801">
        <w:trPr>
          <w:trHeight w:val="255"/>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9E1801" w:rsidRDefault="00EC4EDB" w:rsidP="00EC4EDB">
            <w:pPr>
              <w:spacing w:line="480" w:lineRule="auto"/>
              <w:jc w:val="center"/>
              <w:rPr>
                <w:rFonts w:ascii="Arial" w:hAnsi="Arial" w:cs="Arial"/>
                <w:b/>
                <w:bCs/>
                <w:sz w:val="18"/>
                <w:szCs w:val="18"/>
              </w:rPr>
            </w:pPr>
            <w:r w:rsidRPr="009E1801">
              <w:rPr>
                <w:rFonts w:ascii="Arial" w:hAnsi="Arial" w:cs="Arial"/>
                <w:b/>
                <w:bCs/>
                <w:sz w:val="18"/>
                <w:szCs w:val="18"/>
              </w:rPr>
              <w:t>2,39</w:t>
            </w:r>
          </w:p>
        </w:tc>
        <w:tc>
          <w:tcPr>
            <w:tcW w:w="641" w:type="dxa"/>
            <w:tcBorders>
              <w:top w:val="dotted"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45,5</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35,4</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10,10</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9,41</w:t>
            </w:r>
          </w:p>
        </w:tc>
        <w:tc>
          <w:tcPr>
            <w:tcW w:w="505"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25</w:t>
            </w:r>
          </w:p>
        </w:tc>
        <w:tc>
          <w:tcPr>
            <w:tcW w:w="514" w:type="dxa"/>
            <w:tcBorders>
              <w:top w:val="dotted" w:sz="4" w:space="0" w:color="auto"/>
              <w:left w:val="single" w:sz="4" w:space="0" w:color="auto"/>
              <w:bottom w:val="dotted" w:sz="4" w:space="0" w:color="auto"/>
              <w:right w:val="single" w:sz="12"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76,3</w:t>
            </w:r>
          </w:p>
        </w:tc>
      </w:tr>
      <w:tr w:rsidR="00EC4EDB" w:rsidRPr="009E1801">
        <w:trPr>
          <w:trHeight w:val="255"/>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9E1801" w:rsidRDefault="00EC4EDB" w:rsidP="00EC4EDB">
            <w:pPr>
              <w:spacing w:line="480" w:lineRule="auto"/>
              <w:jc w:val="center"/>
              <w:rPr>
                <w:rFonts w:ascii="Arial" w:hAnsi="Arial" w:cs="Arial"/>
                <w:b/>
                <w:bCs/>
                <w:sz w:val="18"/>
                <w:szCs w:val="18"/>
              </w:rPr>
            </w:pPr>
            <w:r w:rsidRPr="009E1801">
              <w:rPr>
                <w:rFonts w:ascii="Arial" w:hAnsi="Arial" w:cs="Arial"/>
                <w:b/>
                <w:bCs/>
                <w:sz w:val="18"/>
                <w:szCs w:val="18"/>
              </w:rPr>
              <w:t>2,80</w:t>
            </w:r>
          </w:p>
        </w:tc>
        <w:tc>
          <w:tcPr>
            <w:tcW w:w="641" w:type="dxa"/>
            <w:tcBorders>
              <w:top w:val="dotted"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45,5</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35,0</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10,50</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8,02</w:t>
            </w:r>
          </w:p>
        </w:tc>
        <w:tc>
          <w:tcPr>
            <w:tcW w:w="505"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25</w:t>
            </w:r>
          </w:p>
        </w:tc>
        <w:tc>
          <w:tcPr>
            <w:tcW w:w="514" w:type="dxa"/>
            <w:tcBorders>
              <w:top w:val="dotted" w:sz="4" w:space="0" w:color="auto"/>
              <w:left w:val="single" w:sz="4" w:space="0" w:color="auto"/>
              <w:bottom w:val="dotted" w:sz="4" w:space="0" w:color="auto"/>
              <w:right w:val="single" w:sz="12"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76,3</w:t>
            </w:r>
          </w:p>
        </w:tc>
      </w:tr>
      <w:tr w:rsidR="00EC4EDB" w:rsidRPr="009E1801">
        <w:trPr>
          <w:trHeight w:val="255"/>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9E1801" w:rsidRDefault="00EC4EDB" w:rsidP="00EC4EDB">
            <w:pPr>
              <w:spacing w:line="480" w:lineRule="auto"/>
              <w:jc w:val="center"/>
              <w:rPr>
                <w:rFonts w:ascii="Arial" w:hAnsi="Arial" w:cs="Arial"/>
                <w:b/>
                <w:bCs/>
                <w:sz w:val="18"/>
                <w:szCs w:val="18"/>
              </w:rPr>
            </w:pPr>
            <w:r w:rsidRPr="009E1801">
              <w:rPr>
                <w:rFonts w:ascii="Arial" w:hAnsi="Arial" w:cs="Arial"/>
                <w:b/>
                <w:bCs/>
                <w:sz w:val="18"/>
                <w:szCs w:val="18"/>
              </w:rPr>
              <w:t>3,06</w:t>
            </w:r>
          </w:p>
        </w:tc>
        <w:tc>
          <w:tcPr>
            <w:tcW w:w="641" w:type="dxa"/>
            <w:tcBorders>
              <w:top w:val="dotted"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45,25</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34,9</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10,35</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7,35</w:t>
            </w:r>
          </w:p>
        </w:tc>
        <w:tc>
          <w:tcPr>
            <w:tcW w:w="505"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25</w:t>
            </w:r>
          </w:p>
        </w:tc>
        <w:tc>
          <w:tcPr>
            <w:tcW w:w="514" w:type="dxa"/>
            <w:tcBorders>
              <w:top w:val="dotted" w:sz="4" w:space="0" w:color="auto"/>
              <w:left w:val="single" w:sz="4" w:space="0" w:color="auto"/>
              <w:bottom w:val="dotted" w:sz="4" w:space="0" w:color="auto"/>
              <w:right w:val="single" w:sz="12"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76,3</w:t>
            </w:r>
          </w:p>
        </w:tc>
      </w:tr>
      <w:tr w:rsidR="00EC4EDB" w:rsidRPr="009E1801">
        <w:trPr>
          <w:trHeight w:val="270"/>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9E1801" w:rsidRDefault="00EC4EDB" w:rsidP="00EC4EDB">
            <w:pPr>
              <w:spacing w:line="480" w:lineRule="auto"/>
              <w:jc w:val="center"/>
              <w:rPr>
                <w:rFonts w:ascii="Arial" w:hAnsi="Arial" w:cs="Arial"/>
                <w:b/>
                <w:bCs/>
                <w:sz w:val="18"/>
                <w:szCs w:val="18"/>
              </w:rPr>
            </w:pPr>
            <w:r w:rsidRPr="009E1801">
              <w:rPr>
                <w:rFonts w:ascii="Arial" w:hAnsi="Arial" w:cs="Arial"/>
                <w:b/>
                <w:bCs/>
                <w:sz w:val="18"/>
                <w:szCs w:val="18"/>
              </w:rPr>
              <w:t>3,40</w:t>
            </w:r>
          </w:p>
        </w:tc>
        <w:tc>
          <w:tcPr>
            <w:tcW w:w="641" w:type="dxa"/>
            <w:tcBorders>
              <w:top w:val="dotted"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45,25</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34,5</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10,75</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6,61</w:t>
            </w:r>
          </w:p>
        </w:tc>
        <w:tc>
          <w:tcPr>
            <w:tcW w:w="505" w:type="dxa"/>
            <w:tcBorders>
              <w:top w:val="dotted" w:sz="4" w:space="0" w:color="auto"/>
              <w:left w:val="single" w:sz="4" w:space="0" w:color="auto"/>
              <w:bottom w:val="dotted" w:sz="4" w:space="0" w:color="auto"/>
              <w:right w:val="single" w:sz="4" w:space="0" w:color="auto"/>
            </w:tcBorders>
            <w:vAlign w:val="center"/>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25</w:t>
            </w:r>
          </w:p>
        </w:tc>
        <w:tc>
          <w:tcPr>
            <w:tcW w:w="514" w:type="dxa"/>
            <w:tcBorders>
              <w:top w:val="dotted" w:sz="4" w:space="0" w:color="auto"/>
              <w:left w:val="single" w:sz="4" w:space="0" w:color="auto"/>
              <w:bottom w:val="dotted" w:sz="4" w:space="0" w:color="auto"/>
              <w:right w:val="single" w:sz="12"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76,3</w:t>
            </w:r>
          </w:p>
        </w:tc>
      </w:tr>
      <w:tr w:rsidR="00EC4EDB" w:rsidRPr="009E1801">
        <w:trPr>
          <w:trHeight w:val="270"/>
        </w:trPr>
        <w:tc>
          <w:tcPr>
            <w:tcW w:w="928" w:type="dxa"/>
            <w:tcBorders>
              <w:top w:val="dotted" w:sz="4" w:space="0" w:color="auto"/>
              <w:left w:val="single" w:sz="12" w:space="0" w:color="auto"/>
              <w:bottom w:val="single" w:sz="12" w:space="0" w:color="auto"/>
              <w:right w:val="single" w:sz="4" w:space="0" w:color="auto"/>
            </w:tcBorders>
            <w:noWrap/>
            <w:vAlign w:val="bottom"/>
          </w:tcPr>
          <w:p w:rsidR="00EC4EDB" w:rsidRPr="009E1801" w:rsidRDefault="00EC4EDB" w:rsidP="00EC4EDB">
            <w:pPr>
              <w:spacing w:line="480" w:lineRule="auto"/>
              <w:jc w:val="center"/>
              <w:rPr>
                <w:rFonts w:ascii="Arial" w:hAnsi="Arial" w:cs="Arial"/>
                <w:b/>
                <w:bCs/>
                <w:sz w:val="18"/>
                <w:szCs w:val="18"/>
              </w:rPr>
            </w:pPr>
            <w:r w:rsidRPr="009E1801">
              <w:rPr>
                <w:rFonts w:ascii="Arial" w:hAnsi="Arial" w:cs="Arial"/>
                <w:b/>
                <w:bCs/>
                <w:sz w:val="18"/>
                <w:szCs w:val="18"/>
              </w:rPr>
              <w:t>3,58</w:t>
            </w:r>
          </w:p>
        </w:tc>
        <w:tc>
          <w:tcPr>
            <w:tcW w:w="641" w:type="dxa"/>
            <w:tcBorders>
              <w:top w:val="dotted" w:sz="4" w:space="0" w:color="auto"/>
              <w:bottom w:val="single" w:sz="12"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45,25</w:t>
            </w:r>
          </w:p>
        </w:tc>
        <w:tc>
          <w:tcPr>
            <w:tcW w:w="641" w:type="dxa"/>
            <w:tcBorders>
              <w:top w:val="dotted" w:sz="4" w:space="0" w:color="auto"/>
              <w:left w:val="single" w:sz="4" w:space="0" w:color="auto"/>
              <w:bottom w:val="single" w:sz="12"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33,0</w:t>
            </w:r>
          </w:p>
        </w:tc>
        <w:tc>
          <w:tcPr>
            <w:tcW w:w="641" w:type="dxa"/>
            <w:tcBorders>
              <w:top w:val="dotted" w:sz="4" w:space="0" w:color="auto"/>
              <w:left w:val="single" w:sz="4" w:space="0" w:color="auto"/>
              <w:bottom w:val="single" w:sz="12"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12,25</w:t>
            </w:r>
          </w:p>
        </w:tc>
        <w:tc>
          <w:tcPr>
            <w:tcW w:w="957" w:type="dxa"/>
            <w:tcBorders>
              <w:top w:val="dotted" w:sz="4" w:space="0" w:color="auto"/>
              <w:left w:val="single" w:sz="4" w:space="0" w:color="auto"/>
              <w:bottom w:val="single" w:sz="12" w:space="0" w:color="auto"/>
              <w:right w:val="single" w:sz="4"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6,27</w:t>
            </w:r>
          </w:p>
        </w:tc>
        <w:tc>
          <w:tcPr>
            <w:tcW w:w="505" w:type="dxa"/>
            <w:tcBorders>
              <w:top w:val="dotted" w:sz="4" w:space="0" w:color="auto"/>
              <w:left w:val="single" w:sz="4" w:space="0" w:color="auto"/>
              <w:bottom w:val="single" w:sz="12" w:space="0" w:color="auto"/>
              <w:right w:val="single" w:sz="4" w:space="0" w:color="auto"/>
            </w:tcBorders>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25</w:t>
            </w:r>
          </w:p>
        </w:tc>
        <w:tc>
          <w:tcPr>
            <w:tcW w:w="514" w:type="dxa"/>
            <w:tcBorders>
              <w:top w:val="dotted" w:sz="4" w:space="0" w:color="auto"/>
              <w:left w:val="single" w:sz="4" w:space="0" w:color="auto"/>
              <w:bottom w:val="single" w:sz="12" w:space="0" w:color="auto"/>
              <w:right w:val="single" w:sz="12" w:space="0" w:color="auto"/>
            </w:tcBorders>
            <w:vAlign w:val="bottom"/>
          </w:tcPr>
          <w:p w:rsidR="00EC4EDB" w:rsidRPr="009E1801" w:rsidRDefault="00EC4EDB" w:rsidP="00EC4EDB">
            <w:pPr>
              <w:spacing w:line="480" w:lineRule="auto"/>
              <w:jc w:val="center"/>
              <w:rPr>
                <w:rFonts w:ascii="Arial" w:hAnsi="Arial" w:cs="Arial"/>
                <w:sz w:val="18"/>
                <w:szCs w:val="18"/>
              </w:rPr>
            </w:pPr>
            <w:r w:rsidRPr="009E1801">
              <w:rPr>
                <w:rFonts w:ascii="Arial" w:hAnsi="Arial" w:cs="Arial"/>
                <w:sz w:val="18"/>
                <w:szCs w:val="18"/>
              </w:rPr>
              <w:t>76,3</w:t>
            </w:r>
          </w:p>
        </w:tc>
      </w:tr>
    </w:tbl>
    <w:p w:rsidR="00EC4EDB" w:rsidRPr="009E1801" w:rsidRDefault="00EC4EDB" w:rsidP="00EC4EDB">
      <w:pPr>
        <w:spacing w:line="480" w:lineRule="auto"/>
        <w:jc w:val="both"/>
        <w:rPr>
          <w:rFonts w:ascii="Arial" w:hAnsi="Arial" w:cs="Arial"/>
          <w:color w:val="FF6600"/>
        </w:rPr>
      </w:pPr>
    </w:p>
    <w:p w:rsidR="00EC4EDB" w:rsidRPr="009E1801" w:rsidRDefault="00EC4EDB" w:rsidP="00EC4EDB">
      <w:pPr>
        <w:spacing w:line="480" w:lineRule="auto"/>
        <w:jc w:val="both"/>
        <w:rPr>
          <w:rFonts w:ascii="Arial" w:hAnsi="Arial" w:cs="Arial"/>
          <w:b/>
          <w:i/>
          <w:color w:val="FF6600"/>
          <w:sz w:val="22"/>
          <w:szCs w:val="22"/>
        </w:rPr>
      </w:pPr>
    </w:p>
    <w:p w:rsidR="00EC4EDB" w:rsidRPr="005D3232" w:rsidRDefault="00EC4EDB" w:rsidP="00EC4EDB">
      <w:pPr>
        <w:spacing w:line="480" w:lineRule="auto"/>
        <w:jc w:val="both"/>
        <w:rPr>
          <w:rFonts w:ascii="Arial" w:hAnsi="Arial" w:cs="Arial"/>
        </w:rPr>
      </w:pPr>
    </w:p>
    <w:p w:rsidR="00EC4EDB" w:rsidRDefault="00EC4EDB" w:rsidP="00EC4EDB">
      <w:pPr>
        <w:spacing w:line="480" w:lineRule="auto"/>
        <w:ind w:left="3420"/>
        <w:jc w:val="both"/>
        <w:rPr>
          <w:rFonts w:ascii="Arial" w:hAnsi="Arial" w:cs="Arial"/>
        </w:rPr>
      </w:pPr>
    </w:p>
    <w:p w:rsidR="00EC4EDB" w:rsidRDefault="00EC4EDB" w:rsidP="00EC4EDB">
      <w:pPr>
        <w:spacing w:line="480" w:lineRule="auto"/>
        <w:ind w:left="3420"/>
        <w:jc w:val="both"/>
        <w:rPr>
          <w:rFonts w:ascii="Arial" w:hAnsi="Arial" w:cs="Arial"/>
        </w:rPr>
      </w:pPr>
    </w:p>
    <w:p w:rsidR="00EC4EDB" w:rsidRDefault="00EC4EDB" w:rsidP="00EC4EDB">
      <w:pPr>
        <w:spacing w:line="480" w:lineRule="auto"/>
        <w:ind w:left="3420"/>
        <w:jc w:val="both"/>
        <w:rPr>
          <w:rFonts w:ascii="Arial" w:hAnsi="Arial" w:cs="Arial"/>
        </w:rPr>
      </w:pPr>
    </w:p>
    <w:p w:rsidR="00EC4EDB" w:rsidRDefault="00EC4EDB" w:rsidP="00EC4EDB">
      <w:pPr>
        <w:spacing w:line="480" w:lineRule="auto"/>
        <w:ind w:left="3420"/>
        <w:jc w:val="both"/>
        <w:rPr>
          <w:rFonts w:ascii="Arial" w:hAnsi="Arial" w:cs="Arial"/>
        </w:rPr>
      </w:pPr>
    </w:p>
    <w:p w:rsidR="00EC4EDB" w:rsidRDefault="00EC4EDB" w:rsidP="00EC4EDB">
      <w:pPr>
        <w:spacing w:line="480" w:lineRule="auto"/>
        <w:ind w:left="3420"/>
        <w:jc w:val="both"/>
        <w:rPr>
          <w:rFonts w:ascii="Arial" w:hAnsi="Arial" w:cs="Arial"/>
        </w:rPr>
      </w:pPr>
    </w:p>
    <w:p w:rsidR="00EC4EDB" w:rsidRDefault="00EC4EDB" w:rsidP="00EC4EDB">
      <w:pPr>
        <w:spacing w:line="480" w:lineRule="auto"/>
        <w:ind w:left="3420"/>
        <w:jc w:val="both"/>
        <w:rPr>
          <w:rFonts w:ascii="Arial" w:hAnsi="Arial" w:cs="Arial"/>
        </w:rPr>
      </w:pPr>
    </w:p>
    <w:p w:rsidR="00EC4EDB" w:rsidRDefault="00EC4EDB" w:rsidP="00EC4EDB">
      <w:pPr>
        <w:spacing w:line="480" w:lineRule="auto"/>
        <w:ind w:left="1080"/>
        <w:jc w:val="both"/>
        <w:rPr>
          <w:rFonts w:ascii="Arial" w:hAnsi="Arial" w:cs="Arial"/>
        </w:rPr>
      </w:pPr>
    </w:p>
    <w:p w:rsidR="00EC4EDB" w:rsidRPr="00EE41C3" w:rsidRDefault="00EC4EDB" w:rsidP="00EE41C3">
      <w:pPr>
        <w:spacing w:line="480" w:lineRule="auto"/>
        <w:ind w:left="1080"/>
        <w:jc w:val="both"/>
        <w:rPr>
          <w:rFonts w:ascii="Arial" w:hAnsi="Arial" w:cs="Arial"/>
        </w:rPr>
      </w:pPr>
      <w:r w:rsidRPr="005D3232">
        <w:rPr>
          <w:rFonts w:ascii="Arial" w:hAnsi="Arial" w:cs="Arial"/>
        </w:rPr>
        <w:t>El valor del flujo de aire varía desde 2.11 hasta 3.58 kg/s m</w:t>
      </w:r>
      <w:r w:rsidRPr="005D3232">
        <w:rPr>
          <w:rFonts w:ascii="Arial" w:hAnsi="Arial" w:cs="Arial"/>
          <w:vertAlign w:val="superscript"/>
        </w:rPr>
        <w:t>2</w:t>
      </w:r>
      <w:r w:rsidRPr="005D3232">
        <w:rPr>
          <w:rFonts w:ascii="Arial" w:hAnsi="Arial" w:cs="Arial"/>
        </w:rPr>
        <w:t xml:space="preserve"> manteniendo un valor estab</w:t>
      </w:r>
      <w:r>
        <w:rPr>
          <w:rFonts w:ascii="Arial" w:hAnsi="Arial" w:cs="Arial"/>
        </w:rPr>
        <w:t>le del flujo másico de agua, 5.3</w:t>
      </w:r>
      <w:r w:rsidRPr="005D3232">
        <w:rPr>
          <w:rFonts w:ascii="Arial" w:hAnsi="Arial" w:cs="Arial"/>
        </w:rPr>
        <w:t>8 kg/s m</w:t>
      </w:r>
      <w:r w:rsidRPr="005D3232">
        <w:rPr>
          <w:rFonts w:ascii="Arial" w:hAnsi="Arial" w:cs="Arial"/>
          <w:vertAlign w:val="superscript"/>
        </w:rPr>
        <w:t>2</w:t>
      </w:r>
      <w:r w:rsidRPr="005D3232">
        <w:rPr>
          <w:rFonts w:ascii="Arial" w:hAnsi="Arial" w:cs="Arial"/>
        </w:rPr>
        <w:t>, y las mediciones se</w:t>
      </w:r>
      <w:r w:rsidR="00EE41C3">
        <w:rPr>
          <w:rFonts w:ascii="Arial" w:hAnsi="Arial" w:cs="Arial"/>
        </w:rPr>
        <w:t xml:space="preserve"> la realizo en seis divisiones. </w:t>
      </w:r>
      <w:r w:rsidRPr="00BF6F9D">
        <w:rPr>
          <w:rFonts w:ascii="Arial" w:hAnsi="Arial" w:cs="Arial"/>
        </w:rPr>
        <w:t>Los resultados obtenidos en el tercer procesamiento son obtenidos a parti</w:t>
      </w:r>
      <w:r>
        <w:rPr>
          <w:rFonts w:ascii="Arial" w:hAnsi="Arial" w:cs="Arial"/>
        </w:rPr>
        <w:t xml:space="preserve">r de datos en la tabla número 18, </w:t>
      </w:r>
      <w:r w:rsidRPr="009970EA">
        <w:rPr>
          <w:rFonts w:ascii="Arial" w:hAnsi="Arial" w:cs="Arial"/>
        </w:rPr>
        <w:t>flujo másico de agua por unidad de área constante de 5.77 kg/s m</w:t>
      </w:r>
      <w:r w:rsidRPr="009970EA">
        <w:rPr>
          <w:rFonts w:ascii="Arial" w:hAnsi="Arial" w:cs="Arial"/>
          <w:vertAlign w:val="superscript"/>
        </w:rPr>
        <w:t>2</w:t>
      </w:r>
    </w:p>
    <w:p w:rsidR="00EC4EDB" w:rsidRPr="00EE41C3" w:rsidRDefault="00EC4EDB" w:rsidP="00EE41C3">
      <w:pPr>
        <w:ind w:left="2211"/>
        <w:jc w:val="center"/>
        <w:rPr>
          <w:rFonts w:ascii="Arial" w:hAnsi="Arial" w:cs="Arial"/>
          <w:b/>
        </w:rPr>
      </w:pPr>
    </w:p>
    <w:p w:rsidR="00EC4EDB" w:rsidRPr="00EE41C3" w:rsidRDefault="00EC4EDB" w:rsidP="00EE41C3">
      <w:pPr>
        <w:ind w:left="2211"/>
        <w:jc w:val="center"/>
        <w:rPr>
          <w:rFonts w:ascii="Arial" w:hAnsi="Arial" w:cs="Arial"/>
          <w:b/>
        </w:rPr>
      </w:pPr>
    </w:p>
    <w:p w:rsidR="00EC4EDB" w:rsidRPr="00EE41C3" w:rsidRDefault="00EC4EDB" w:rsidP="00EE41C3">
      <w:pPr>
        <w:ind w:left="2211"/>
        <w:jc w:val="center"/>
        <w:rPr>
          <w:rFonts w:ascii="Arial" w:hAnsi="Arial" w:cs="Arial"/>
          <w:b/>
        </w:rPr>
      </w:pPr>
    </w:p>
    <w:p w:rsidR="00EC4EDB" w:rsidRPr="00EE41C3" w:rsidRDefault="00EC4EDB" w:rsidP="00EE41C3">
      <w:pPr>
        <w:ind w:left="1620"/>
        <w:jc w:val="center"/>
        <w:rPr>
          <w:rFonts w:ascii="Arial" w:hAnsi="Arial" w:cs="Arial"/>
          <w:b/>
        </w:rPr>
      </w:pPr>
      <w:r w:rsidRPr="00EE41C3">
        <w:rPr>
          <w:rFonts w:ascii="Arial" w:hAnsi="Arial" w:cs="Arial"/>
          <w:b/>
        </w:rPr>
        <w:t>TABLA 29</w:t>
      </w:r>
    </w:p>
    <w:p w:rsidR="00EC4EDB" w:rsidRPr="00EE41C3" w:rsidRDefault="00EC4EDB" w:rsidP="00EE41C3">
      <w:pPr>
        <w:ind w:left="2211"/>
        <w:jc w:val="center"/>
        <w:rPr>
          <w:rFonts w:ascii="Arial" w:hAnsi="Arial" w:cs="Arial"/>
          <w:b/>
        </w:rPr>
      </w:pPr>
    </w:p>
    <w:p w:rsidR="00EC4EDB" w:rsidRPr="00EE41C3" w:rsidRDefault="00EC4EDB" w:rsidP="00EE41C3">
      <w:pPr>
        <w:ind w:left="2211"/>
        <w:jc w:val="center"/>
        <w:rPr>
          <w:rFonts w:ascii="Arial" w:hAnsi="Arial" w:cs="Arial"/>
          <w:b/>
        </w:rPr>
      </w:pPr>
    </w:p>
    <w:p w:rsidR="00EC4EDB" w:rsidRPr="00EE41C3" w:rsidRDefault="00EC4EDB" w:rsidP="00EE41C3">
      <w:pPr>
        <w:ind w:left="1260"/>
        <w:jc w:val="center"/>
        <w:rPr>
          <w:rFonts w:ascii="Arial" w:hAnsi="Arial" w:cs="Arial"/>
          <w:b/>
        </w:rPr>
      </w:pPr>
      <w:r w:rsidRPr="00EE41C3">
        <w:rPr>
          <w:rFonts w:ascii="Arial" w:hAnsi="Arial" w:cs="Arial"/>
          <w:b/>
        </w:rPr>
        <w:t xml:space="preserve">VALORES OBTENIDOS CON </w:t>
      </w:r>
      <w:smartTag w:uri="urn:schemas-microsoft-com:office:smarttags" w:element="PersonName">
        <w:smartTagPr>
          <w:attr w:name="ProductID" w:val="LA TERCERA RECOLECCIￓN"/>
        </w:smartTagPr>
        <w:r w:rsidRPr="00EE41C3">
          <w:rPr>
            <w:rFonts w:ascii="Arial" w:hAnsi="Arial" w:cs="Arial"/>
            <w:b/>
          </w:rPr>
          <w:t>LA TERCERA RECOLECCIÓN</w:t>
        </w:r>
      </w:smartTag>
      <w:r w:rsidRPr="00EE41C3">
        <w:rPr>
          <w:rFonts w:ascii="Arial" w:hAnsi="Arial" w:cs="Arial"/>
          <w:b/>
        </w:rPr>
        <w:t xml:space="preserve"> DE DATOS EN </w:t>
      </w:r>
      <w:smartTag w:uri="urn:schemas-microsoft-com:office:smarttags" w:element="PersonName">
        <w:smartTagPr>
          <w:attr w:name="ProductID" w:val="LA PRUEBA T￉RMICA"/>
        </w:smartTagPr>
        <w:r w:rsidRPr="00EE41C3">
          <w:rPr>
            <w:rFonts w:ascii="Arial" w:hAnsi="Arial" w:cs="Arial"/>
            <w:b/>
          </w:rPr>
          <w:t>LA PRUEBA TÉRMICA</w:t>
        </w:r>
      </w:smartTag>
    </w:p>
    <w:p w:rsidR="00EC4EDB" w:rsidRDefault="00EC4EDB" w:rsidP="00EC4EDB">
      <w:pPr>
        <w:spacing w:line="480" w:lineRule="auto"/>
        <w:jc w:val="both"/>
        <w:rPr>
          <w:rFonts w:ascii="Arial" w:hAnsi="Arial" w:cs="Arial"/>
          <w:color w:val="FF6600"/>
        </w:rPr>
      </w:pPr>
    </w:p>
    <w:p w:rsidR="00EC4EDB" w:rsidRDefault="00EC4EDB" w:rsidP="00EC4EDB">
      <w:pPr>
        <w:spacing w:line="480" w:lineRule="auto"/>
        <w:jc w:val="both"/>
        <w:rPr>
          <w:rFonts w:ascii="Arial" w:hAnsi="Arial" w:cs="Arial"/>
          <w:color w:val="FF6600"/>
        </w:rPr>
      </w:pPr>
    </w:p>
    <w:tbl>
      <w:tblPr>
        <w:tblpPr w:leftFromText="141" w:rightFromText="141" w:vertAnchor="text" w:horzAnchor="page" w:tblpX="4539" w:tblpY="122"/>
        <w:tblW w:w="4852" w:type="dxa"/>
        <w:tblCellMar>
          <w:left w:w="70" w:type="dxa"/>
          <w:right w:w="70" w:type="dxa"/>
        </w:tblCellMar>
        <w:tblLook w:val="0000"/>
      </w:tblPr>
      <w:tblGrid>
        <w:gridCol w:w="928"/>
        <w:gridCol w:w="641"/>
        <w:gridCol w:w="641"/>
        <w:gridCol w:w="641"/>
        <w:gridCol w:w="957"/>
        <w:gridCol w:w="530"/>
        <w:gridCol w:w="514"/>
      </w:tblGrid>
      <w:tr w:rsidR="00EC4EDB" w:rsidRPr="00BF6F9D">
        <w:trPr>
          <w:trHeight w:val="1053"/>
        </w:trPr>
        <w:tc>
          <w:tcPr>
            <w:tcW w:w="928" w:type="dxa"/>
            <w:tcBorders>
              <w:top w:val="single" w:sz="12" w:space="0" w:color="auto"/>
              <w:left w:val="single" w:sz="12" w:space="0" w:color="auto"/>
              <w:bottom w:val="single" w:sz="12" w:space="0" w:color="auto"/>
              <w:right w:val="single" w:sz="12" w:space="0" w:color="auto"/>
            </w:tcBorders>
            <w:noWrap/>
            <w:vAlign w:val="center"/>
          </w:tcPr>
          <w:p w:rsidR="00EC4EDB" w:rsidRPr="00BF6F9D" w:rsidRDefault="00EC4EDB" w:rsidP="00EC4EDB">
            <w:pPr>
              <w:spacing w:line="480" w:lineRule="auto"/>
              <w:jc w:val="center"/>
              <w:rPr>
                <w:rFonts w:ascii="Arial" w:hAnsi="Arial" w:cs="Arial"/>
                <w:sz w:val="16"/>
                <w:szCs w:val="16"/>
              </w:rPr>
            </w:pPr>
            <w:r w:rsidRPr="00BF6F9D">
              <w:rPr>
                <w:rFonts w:ascii="Arial" w:hAnsi="Arial" w:cs="Arial"/>
                <w:position w:val="-6"/>
                <w:sz w:val="16"/>
                <w:szCs w:val="16"/>
              </w:rPr>
              <w:object w:dxaOrig="840" w:dyaOrig="440">
                <v:shape id="_x0000_i1155" type="#_x0000_t75" style="width:39.6pt;height:21.6pt" o:ole="">
                  <v:imagedata r:id="rId302" o:title=""/>
                </v:shape>
                <o:OLEObject Type="Embed" ProgID="Equation.3" ShapeID="_x0000_i1155" DrawAspect="Content" ObjectID="_1345617260" r:id="rId308"/>
              </w:object>
            </w:r>
          </w:p>
        </w:tc>
        <w:tc>
          <w:tcPr>
            <w:tcW w:w="641"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16"/>
                <w:szCs w:val="16"/>
              </w:rPr>
            </w:pPr>
            <w:r w:rsidRPr="00BF6F9D">
              <w:rPr>
                <w:rFonts w:ascii="Arial" w:hAnsi="Arial" w:cs="Arial"/>
                <w:sz w:val="16"/>
                <w:szCs w:val="16"/>
              </w:rPr>
              <w:t>T1</w:t>
            </w:r>
          </w:p>
        </w:tc>
        <w:tc>
          <w:tcPr>
            <w:tcW w:w="641"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16"/>
                <w:szCs w:val="16"/>
              </w:rPr>
            </w:pPr>
            <w:r w:rsidRPr="00BF6F9D">
              <w:rPr>
                <w:rFonts w:ascii="Arial" w:hAnsi="Arial" w:cs="Arial"/>
                <w:sz w:val="16"/>
                <w:szCs w:val="16"/>
              </w:rPr>
              <w:t>T2</w:t>
            </w:r>
          </w:p>
        </w:tc>
        <w:tc>
          <w:tcPr>
            <w:tcW w:w="641"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16"/>
                <w:szCs w:val="16"/>
              </w:rPr>
            </w:pPr>
            <w:r w:rsidRPr="00BF6F9D">
              <w:rPr>
                <w:rFonts w:ascii="Arial" w:hAnsi="Arial" w:cs="Arial"/>
                <w:sz w:val="16"/>
                <w:szCs w:val="16"/>
              </w:rPr>
              <w:t>ΔT</w:t>
            </w:r>
          </w:p>
        </w:tc>
        <w:tc>
          <w:tcPr>
            <w:tcW w:w="957"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28"/>
                <w:szCs w:val="28"/>
              </w:rPr>
            </w:pPr>
            <w:r w:rsidRPr="00BF6F9D">
              <w:rPr>
                <w:rFonts w:ascii="Arial" w:hAnsi="Arial" w:cs="Arial"/>
                <w:position w:val="-36"/>
                <w:sz w:val="28"/>
                <w:szCs w:val="28"/>
              </w:rPr>
              <w:object w:dxaOrig="1300" w:dyaOrig="920">
                <v:shape id="_x0000_i1156" type="#_x0000_t75" style="width:40.8pt;height:34.8pt" o:ole="">
                  <v:imagedata r:id="rId304" o:title=""/>
                </v:shape>
                <o:OLEObject Type="Embed" ProgID="Equation.3" ShapeID="_x0000_i1156" DrawAspect="Content" ObjectID="_1345617261" r:id="rId309"/>
              </w:object>
            </w:r>
          </w:p>
        </w:tc>
        <w:tc>
          <w:tcPr>
            <w:tcW w:w="530"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Tbh1</w:t>
            </w:r>
          </w:p>
        </w:tc>
        <w:tc>
          <w:tcPr>
            <w:tcW w:w="514"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h1@</w:t>
            </w:r>
          </w:p>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 xml:space="preserve"> Tbh1</w:t>
            </w:r>
          </w:p>
        </w:tc>
      </w:tr>
      <w:tr w:rsidR="00EC4EDB" w:rsidRPr="00BF6F9D">
        <w:trPr>
          <w:trHeight w:val="270"/>
        </w:trPr>
        <w:tc>
          <w:tcPr>
            <w:tcW w:w="928" w:type="dxa"/>
            <w:tcBorders>
              <w:top w:val="single" w:sz="12" w:space="0" w:color="auto"/>
              <w:left w:val="single" w:sz="12" w:space="0" w:color="auto"/>
              <w:bottom w:val="single" w:sz="12" w:space="0" w:color="auto"/>
              <w:right w:val="single" w:sz="12" w:space="0" w:color="auto"/>
            </w:tcBorders>
            <w:noWrap/>
            <w:vAlign w:val="bottom"/>
          </w:tcPr>
          <w:p w:rsidR="00EC4EDB" w:rsidRPr="00BF6F9D" w:rsidRDefault="00EC4EDB" w:rsidP="00EC4EDB">
            <w:pPr>
              <w:spacing w:line="480" w:lineRule="auto"/>
              <w:jc w:val="center"/>
              <w:rPr>
                <w:rFonts w:ascii="Arial" w:hAnsi="Arial" w:cs="Arial"/>
                <w:sz w:val="16"/>
                <w:szCs w:val="16"/>
                <w:vertAlign w:val="superscript"/>
                <w:lang w:val="en-US"/>
              </w:rPr>
            </w:pPr>
            <w:r w:rsidRPr="00BF6F9D">
              <w:rPr>
                <w:rFonts w:ascii="Arial" w:hAnsi="Arial" w:cs="Arial"/>
                <w:sz w:val="16"/>
                <w:szCs w:val="16"/>
                <w:lang w:val="en-US"/>
              </w:rPr>
              <w:t>kg./s m</w:t>
            </w:r>
            <w:r w:rsidRPr="00BF6F9D">
              <w:rPr>
                <w:rFonts w:ascii="Arial" w:hAnsi="Arial" w:cs="Arial"/>
                <w:sz w:val="16"/>
                <w:szCs w:val="16"/>
                <w:vertAlign w:val="superscript"/>
                <w:lang w:val="en-US"/>
              </w:rPr>
              <w:t>2</w:t>
            </w:r>
          </w:p>
        </w:tc>
        <w:tc>
          <w:tcPr>
            <w:tcW w:w="641"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C</w:t>
            </w:r>
          </w:p>
        </w:tc>
        <w:tc>
          <w:tcPr>
            <w:tcW w:w="641"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C</w:t>
            </w:r>
          </w:p>
        </w:tc>
        <w:tc>
          <w:tcPr>
            <w:tcW w:w="641"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C</w:t>
            </w:r>
          </w:p>
        </w:tc>
        <w:tc>
          <w:tcPr>
            <w:tcW w:w="957"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kJ /(kg  K)</w:t>
            </w:r>
          </w:p>
        </w:tc>
        <w:tc>
          <w:tcPr>
            <w:tcW w:w="530"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rPr>
                <w:rFonts w:ascii="Arial" w:hAnsi="Arial" w:cs="Arial"/>
                <w:sz w:val="16"/>
                <w:szCs w:val="16"/>
                <w:lang w:val="en-US"/>
              </w:rPr>
            </w:pPr>
            <w:r w:rsidRPr="00BF6F9D">
              <w:rPr>
                <w:rFonts w:ascii="Arial" w:hAnsi="Arial" w:cs="Arial"/>
                <w:sz w:val="16"/>
                <w:szCs w:val="16"/>
                <w:lang w:val="en-US"/>
              </w:rPr>
              <w:t> C</w:t>
            </w:r>
          </w:p>
        </w:tc>
        <w:tc>
          <w:tcPr>
            <w:tcW w:w="514"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kJ/kg</w:t>
            </w:r>
          </w:p>
        </w:tc>
      </w:tr>
      <w:tr w:rsidR="00EC4EDB" w:rsidRPr="009E1801">
        <w:trPr>
          <w:trHeight w:val="255"/>
        </w:trPr>
        <w:tc>
          <w:tcPr>
            <w:tcW w:w="928" w:type="dxa"/>
            <w:tcBorders>
              <w:top w:val="single" w:sz="12" w:space="0" w:color="auto"/>
              <w:left w:val="single" w:sz="12" w:space="0" w:color="auto"/>
              <w:bottom w:val="dotted" w:sz="4" w:space="0" w:color="auto"/>
              <w:right w:val="single" w:sz="4" w:space="0" w:color="auto"/>
            </w:tcBorders>
            <w:noWrap/>
            <w:vAlign w:val="bottom"/>
          </w:tcPr>
          <w:p w:rsidR="00EC4EDB" w:rsidRPr="005D3232" w:rsidRDefault="00EC4EDB" w:rsidP="00EC4EDB">
            <w:pPr>
              <w:spacing w:line="480" w:lineRule="auto"/>
              <w:jc w:val="center"/>
              <w:rPr>
                <w:rFonts w:ascii="Arial" w:hAnsi="Arial" w:cs="Arial"/>
                <w:b/>
                <w:bCs/>
                <w:sz w:val="18"/>
                <w:szCs w:val="18"/>
              </w:rPr>
            </w:pPr>
            <w:r w:rsidRPr="005D3232">
              <w:rPr>
                <w:rFonts w:ascii="Arial" w:hAnsi="Arial" w:cs="Arial"/>
                <w:b/>
                <w:bCs/>
                <w:sz w:val="18"/>
                <w:szCs w:val="18"/>
              </w:rPr>
              <w:t>2,02</w:t>
            </w:r>
          </w:p>
        </w:tc>
        <w:tc>
          <w:tcPr>
            <w:tcW w:w="641" w:type="dxa"/>
            <w:tcBorders>
              <w:top w:val="single" w:sz="12"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48,20</w:t>
            </w:r>
          </w:p>
        </w:tc>
        <w:tc>
          <w:tcPr>
            <w:tcW w:w="641" w:type="dxa"/>
            <w:tcBorders>
              <w:top w:val="single" w:sz="12"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37,2</w:t>
            </w:r>
          </w:p>
        </w:tc>
        <w:tc>
          <w:tcPr>
            <w:tcW w:w="641" w:type="dxa"/>
            <w:tcBorders>
              <w:top w:val="single" w:sz="12"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10,95</w:t>
            </w:r>
          </w:p>
        </w:tc>
        <w:tc>
          <w:tcPr>
            <w:tcW w:w="957" w:type="dxa"/>
            <w:tcBorders>
              <w:top w:val="single" w:sz="12"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11,95</w:t>
            </w:r>
          </w:p>
        </w:tc>
        <w:tc>
          <w:tcPr>
            <w:tcW w:w="530" w:type="dxa"/>
            <w:tcBorders>
              <w:top w:val="single" w:sz="12" w:space="0" w:color="auto"/>
              <w:left w:val="single" w:sz="4" w:space="0" w:color="auto"/>
              <w:bottom w:val="dotted" w:sz="4" w:space="0" w:color="auto"/>
              <w:right w:val="single" w:sz="4" w:space="0" w:color="auto"/>
            </w:tcBorders>
            <w:vAlign w:val="center"/>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25</w:t>
            </w:r>
          </w:p>
        </w:tc>
        <w:tc>
          <w:tcPr>
            <w:tcW w:w="514" w:type="dxa"/>
            <w:tcBorders>
              <w:top w:val="single" w:sz="12" w:space="0" w:color="auto"/>
              <w:left w:val="single" w:sz="4" w:space="0" w:color="auto"/>
              <w:bottom w:val="dotted" w:sz="4" w:space="0" w:color="auto"/>
              <w:right w:val="single" w:sz="12"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76,3</w:t>
            </w:r>
          </w:p>
        </w:tc>
      </w:tr>
      <w:tr w:rsidR="00EC4EDB" w:rsidRPr="009E1801">
        <w:trPr>
          <w:trHeight w:val="255"/>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5D3232" w:rsidRDefault="00EC4EDB" w:rsidP="00EC4EDB">
            <w:pPr>
              <w:spacing w:line="480" w:lineRule="auto"/>
              <w:jc w:val="center"/>
              <w:rPr>
                <w:rFonts w:ascii="Arial" w:hAnsi="Arial" w:cs="Arial"/>
                <w:b/>
                <w:bCs/>
                <w:sz w:val="18"/>
                <w:szCs w:val="18"/>
              </w:rPr>
            </w:pPr>
            <w:r w:rsidRPr="005D3232">
              <w:rPr>
                <w:rFonts w:ascii="Arial" w:hAnsi="Arial" w:cs="Arial"/>
                <w:b/>
                <w:bCs/>
                <w:sz w:val="18"/>
                <w:szCs w:val="18"/>
              </w:rPr>
              <w:t>2,38</w:t>
            </w:r>
          </w:p>
        </w:tc>
        <w:tc>
          <w:tcPr>
            <w:tcW w:w="641" w:type="dxa"/>
            <w:tcBorders>
              <w:top w:val="dotted"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48,20</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36,9</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11,30</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10,11</w:t>
            </w:r>
          </w:p>
        </w:tc>
        <w:tc>
          <w:tcPr>
            <w:tcW w:w="530" w:type="dxa"/>
            <w:tcBorders>
              <w:top w:val="dotted" w:sz="4" w:space="0" w:color="auto"/>
              <w:left w:val="single" w:sz="4" w:space="0" w:color="auto"/>
              <w:bottom w:val="dotted" w:sz="4" w:space="0" w:color="auto"/>
              <w:right w:val="single" w:sz="4" w:space="0" w:color="auto"/>
            </w:tcBorders>
            <w:vAlign w:val="center"/>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25.5</w:t>
            </w:r>
          </w:p>
        </w:tc>
        <w:tc>
          <w:tcPr>
            <w:tcW w:w="514" w:type="dxa"/>
            <w:tcBorders>
              <w:top w:val="dotted" w:sz="4" w:space="0" w:color="auto"/>
              <w:left w:val="single" w:sz="4" w:space="0" w:color="auto"/>
              <w:bottom w:val="dotted" w:sz="4" w:space="0" w:color="auto"/>
              <w:right w:val="single" w:sz="12"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78.4</w:t>
            </w:r>
          </w:p>
        </w:tc>
      </w:tr>
      <w:tr w:rsidR="00EC4EDB" w:rsidRPr="009E1801">
        <w:trPr>
          <w:trHeight w:val="255"/>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5D3232" w:rsidRDefault="00EC4EDB" w:rsidP="00EC4EDB">
            <w:pPr>
              <w:spacing w:line="480" w:lineRule="auto"/>
              <w:jc w:val="center"/>
              <w:rPr>
                <w:rFonts w:ascii="Arial" w:hAnsi="Arial" w:cs="Arial"/>
                <w:b/>
                <w:bCs/>
                <w:sz w:val="18"/>
                <w:szCs w:val="18"/>
              </w:rPr>
            </w:pPr>
            <w:r w:rsidRPr="005D3232">
              <w:rPr>
                <w:rFonts w:ascii="Arial" w:hAnsi="Arial" w:cs="Arial"/>
                <w:b/>
                <w:bCs/>
                <w:sz w:val="18"/>
                <w:szCs w:val="18"/>
              </w:rPr>
              <w:t>2,66</w:t>
            </w:r>
          </w:p>
        </w:tc>
        <w:tc>
          <w:tcPr>
            <w:tcW w:w="641" w:type="dxa"/>
            <w:tcBorders>
              <w:top w:val="dotted"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48,20</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36,5</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11,70</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9,07</w:t>
            </w:r>
          </w:p>
        </w:tc>
        <w:tc>
          <w:tcPr>
            <w:tcW w:w="530" w:type="dxa"/>
            <w:tcBorders>
              <w:top w:val="dotted" w:sz="4" w:space="0" w:color="auto"/>
              <w:left w:val="single" w:sz="4" w:space="0" w:color="auto"/>
              <w:bottom w:val="dotted" w:sz="4" w:space="0" w:color="auto"/>
              <w:right w:val="single" w:sz="4" w:space="0" w:color="auto"/>
            </w:tcBorders>
            <w:vAlign w:val="center"/>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25</w:t>
            </w:r>
          </w:p>
        </w:tc>
        <w:tc>
          <w:tcPr>
            <w:tcW w:w="514" w:type="dxa"/>
            <w:tcBorders>
              <w:top w:val="dotted" w:sz="4" w:space="0" w:color="auto"/>
              <w:left w:val="single" w:sz="4" w:space="0" w:color="auto"/>
              <w:bottom w:val="dotted" w:sz="4" w:space="0" w:color="auto"/>
              <w:right w:val="single" w:sz="12"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76,3</w:t>
            </w:r>
          </w:p>
        </w:tc>
      </w:tr>
      <w:tr w:rsidR="00EC4EDB" w:rsidRPr="009E1801">
        <w:trPr>
          <w:trHeight w:val="255"/>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5D3232" w:rsidRDefault="00EC4EDB" w:rsidP="00EC4EDB">
            <w:pPr>
              <w:spacing w:line="480" w:lineRule="auto"/>
              <w:jc w:val="center"/>
              <w:rPr>
                <w:rFonts w:ascii="Arial" w:hAnsi="Arial" w:cs="Arial"/>
                <w:b/>
                <w:bCs/>
                <w:sz w:val="18"/>
                <w:szCs w:val="18"/>
              </w:rPr>
            </w:pPr>
            <w:r w:rsidRPr="005D3232">
              <w:rPr>
                <w:rFonts w:ascii="Arial" w:hAnsi="Arial" w:cs="Arial"/>
                <w:b/>
                <w:bCs/>
                <w:sz w:val="18"/>
                <w:szCs w:val="18"/>
              </w:rPr>
              <w:t>2,84</w:t>
            </w:r>
          </w:p>
        </w:tc>
        <w:tc>
          <w:tcPr>
            <w:tcW w:w="641" w:type="dxa"/>
            <w:tcBorders>
              <w:top w:val="dotted"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48,10</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36,2</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11,90</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8,48</w:t>
            </w:r>
          </w:p>
        </w:tc>
        <w:tc>
          <w:tcPr>
            <w:tcW w:w="530" w:type="dxa"/>
            <w:tcBorders>
              <w:top w:val="dotted" w:sz="4" w:space="0" w:color="auto"/>
              <w:left w:val="single" w:sz="4" w:space="0" w:color="auto"/>
              <w:bottom w:val="dotted" w:sz="4" w:space="0" w:color="auto"/>
              <w:right w:val="single" w:sz="4" w:space="0" w:color="auto"/>
            </w:tcBorders>
            <w:vAlign w:val="center"/>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25</w:t>
            </w:r>
          </w:p>
        </w:tc>
        <w:tc>
          <w:tcPr>
            <w:tcW w:w="514" w:type="dxa"/>
            <w:tcBorders>
              <w:top w:val="dotted" w:sz="4" w:space="0" w:color="auto"/>
              <w:left w:val="single" w:sz="4" w:space="0" w:color="auto"/>
              <w:bottom w:val="dotted" w:sz="4" w:space="0" w:color="auto"/>
              <w:right w:val="single" w:sz="12"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76,3</w:t>
            </w:r>
          </w:p>
        </w:tc>
      </w:tr>
      <w:tr w:rsidR="00EC4EDB" w:rsidRPr="009E1801">
        <w:trPr>
          <w:trHeight w:val="270"/>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5D3232" w:rsidRDefault="00EC4EDB" w:rsidP="00EC4EDB">
            <w:pPr>
              <w:spacing w:line="480" w:lineRule="auto"/>
              <w:jc w:val="center"/>
              <w:rPr>
                <w:rFonts w:ascii="Arial" w:hAnsi="Arial" w:cs="Arial"/>
                <w:b/>
                <w:bCs/>
                <w:sz w:val="18"/>
                <w:szCs w:val="18"/>
              </w:rPr>
            </w:pPr>
            <w:r w:rsidRPr="005D3232">
              <w:rPr>
                <w:rFonts w:ascii="Arial" w:hAnsi="Arial" w:cs="Arial"/>
                <w:b/>
                <w:bCs/>
                <w:sz w:val="18"/>
                <w:szCs w:val="18"/>
              </w:rPr>
              <w:t>3,03</w:t>
            </w:r>
          </w:p>
        </w:tc>
        <w:tc>
          <w:tcPr>
            <w:tcW w:w="641" w:type="dxa"/>
            <w:tcBorders>
              <w:top w:val="dotted"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48,00</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36,0</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12,00</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7,97</w:t>
            </w:r>
          </w:p>
        </w:tc>
        <w:tc>
          <w:tcPr>
            <w:tcW w:w="530" w:type="dxa"/>
            <w:tcBorders>
              <w:top w:val="dotted" w:sz="4" w:space="0" w:color="auto"/>
              <w:left w:val="single" w:sz="4" w:space="0" w:color="auto"/>
              <w:bottom w:val="dotted" w:sz="4" w:space="0" w:color="auto"/>
              <w:right w:val="single" w:sz="4" w:space="0" w:color="auto"/>
            </w:tcBorders>
            <w:vAlign w:val="center"/>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25</w:t>
            </w:r>
          </w:p>
        </w:tc>
        <w:tc>
          <w:tcPr>
            <w:tcW w:w="514" w:type="dxa"/>
            <w:tcBorders>
              <w:top w:val="dotted" w:sz="4" w:space="0" w:color="auto"/>
              <w:left w:val="single" w:sz="4" w:space="0" w:color="auto"/>
              <w:bottom w:val="dotted" w:sz="4" w:space="0" w:color="auto"/>
              <w:right w:val="single" w:sz="12"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76,3</w:t>
            </w:r>
          </w:p>
        </w:tc>
      </w:tr>
      <w:tr w:rsidR="00EC4EDB" w:rsidRPr="009E1801">
        <w:trPr>
          <w:trHeight w:val="270"/>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5D3232" w:rsidRDefault="00EC4EDB" w:rsidP="00EC4EDB">
            <w:pPr>
              <w:spacing w:line="480" w:lineRule="auto"/>
              <w:jc w:val="center"/>
              <w:rPr>
                <w:rFonts w:ascii="Arial" w:hAnsi="Arial" w:cs="Arial"/>
                <w:b/>
                <w:bCs/>
                <w:sz w:val="18"/>
                <w:szCs w:val="18"/>
              </w:rPr>
            </w:pPr>
            <w:r w:rsidRPr="005D3232">
              <w:rPr>
                <w:rFonts w:ascii="Arial" w:hAnsi="Arial" w:cs="Arial"/>
                <w:b/>
                <w:bCs/>
                <w:sz w:val="18"/>
                <w:szCs w:val="18"/>
              </w:rPr>
              <w:t>3,21</w:t>
            </w:r>
          </w:p>
        </w:tc>
        <w:tc>
          <w:tcPr>
            <w:tcW w:w="641" w:type="dxa"/>
            <w:tcBorders>
              <w:top w:val="dotted"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47,90</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35,7</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12,15</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7,51</w:t>
            </w:r>
          </w:p>
        </w:tc>
        <w:tc>
          <w:tcPr>
            <w:tcW w:w="530" w:type="dxa"/>
            <w:tcBorders>
              <w:top w:val="dotted" w:sz="4" w:space="0" w:color="auto"/>
              <w:left w:val="single" w:sz="4" w:space="0" w:color="auto"/>
              <w:bottom w:val="dotted" w:sz="4" w:space="0" w:color="auto"/>
              <w:right w:val="single" w:sz="4" w:space="0" w:color="auto"/>
            </w:tcBorders>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25.5</w:t>
            </w:r>
          </w:p>
        </w:tc>
        <w:tc>
          <w:tcPr>
            <w:tcW w:w="514" w:type="dxa"/>
            <w:tcBorders>
              <w:top w:val="dotted" w:sz="4" w:space="0" w:color="auto"/>
              <w:left w:val="single" w:sz="4" w:space="0" w:color="auto"/>
              <w:bottom w:val="dotted" w:sz="4" w:space="0" w:color="auto"/>
              <w:right w:val="single" w:sz="12"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78.4</w:t>
            </w:r>
          </w:p>
        </w:tc>
      </w:tr>
      <w:tr w:rsidR="00EC4EDB" w:rsidRPr="009E1801">
        <w:trPr>
          <w:trHeight w:val="270"/>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5D3232" w:rsidRDefault="00EC4EDB" w:rsidP="00EC4EDB">
            <w:pPr>
              <w:spacing w:line="480" w:lineRule="auto"/>
              <w:jc w:val="center"/>
              <w:rPr>
                <w:rFonts w:ascii="Arial" w:hAnsi="Arial" w:cs="Arial"/>
                <w:b/>
                <w:bCs/>
                <w:sz w:val="18"/>
                <w:szCs w:val="18"/>
              </w:rPr>
            </w:pPr>
            <w:r w:rsidRPr="005D3232">
              <w:rPr>
                <w:rFonts w:ascii="Arial" w:hAnsi="Arial" w:cs="Arial"/>
                <w:b/>
                <w:bCs/>
                <w:sz w:val="18"/>
                <w:szCs w:val="18"/>
              </w:rPr>
              <w:t>3,44</w:t>
            </w:r>
          </w:p>
        </w:tc>
        <w:tc>
          <w:tcPr>
            <w:tcW w:w="641" w:type="dxa"/>
            <w:tcBorders>
              <w:top w:val="dotted"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47,90</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35,1</w:t>
            </w:r>
          </w:p>
        </w:tc>
        <w:tc>
          <w:tcPr>
            <w:tcW w:w="641"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12,8</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7,01</w:t>
            </w:r>
          </w:p>
        </w:tc>
        <w:tc>
          <w:tcPr>
            <w:tcW w:w="530" w:type="dxa"/>
            <w:tcBorders>
              <w:top w:val="dotted" w:sz="4" w:space="0" w:color="auto"/>
              <w:left w:val="single" w:sz="4" w:space="0" w:color="auto"/>
              <w:bottom w:val="dotted" w:sz="4" w:space="0" w:color="auto"/>
              <w:right w:val="single" w:sz="4" w:space="0" w:color="auto"/>
            </w:tcBorders>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25</w:t>
            </w:r>
          </w:p>
        </w:tc>
        <w:tc>
          <w:tcPr>
            <w:tcW w:w="514" w:type="dxa"/>
            <w:tcBorders>
              <w:top w:val="dotted" w:sz="4" w:space="0" w:color="auto"/>
              <w:left w:val="single" w:sz="4" w:space="0" w:color="auto"/>
              <w:bottom w:val="dotted" w:sz="4" w:space="0" w:color="auto"/>
              <w:right w:val="single" w:sz="12"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76,3</w:t>
            </w:r>
          </w:p>
        </w:tc>
      </w:tr>
      <w:tr w:rsidR="00EC4EDB" w:rsidRPr="009E1801">
        <w:trPr>
          <w:trHeight w:val="270"/>
        </w:trPr>
        <w:tc>
          <w:tcPr>
            <w:tcW w:w="928" w:type="dxa"/>
            <w:tcBorders>
              <w:top w:val="dotted" w:sz="4" w:space="0" w:color="auto"/>
              <w:left w:val="single" w:sz="12" w:space="0" w:color="auto"/>
              <w:bottom w:val="single" w:sz="12" w:space="0" w:color="auto"/>
              <w:right w:val="single" w:sz="4" w:space="0" w:color="auto"/>
            </w:tcBorders>
            <w:noWrap/>
            <w:vAlign w:val="bottom"/>
          </w:tcPr>
          <w:p w:rsidR="00EC4EDB" w:rsidRPr="005D3232" w:rsidRDefault="00EC4EDB" w:rsidP="00EC4EDB">
            <w:pPr>
              <w:spacing w:line="480" w:lineRule="auto"/>
              <w:jc w:val="center"/>
              <w:rPr>
                <w:rFonts w:ascii="Arial" w:hAnsi="Arial" w:cs="Arial"/>
                <w:b/>
                <w:bCs/>
                <w:sz w:val="18"/>
                <w:szCs w:val="18"/>
              </w:rPr>
            </w:pPr>
            <w:r w:rsidRPr="005D3232">
              <w:rPr>
                <w:rFonts w:ascii="Arial" w:hAnsi="Arial" w:cs="Arial"/>
                <w:b/>
                <w:bCs/>
                <w:sz w:val="18"/>
                <w:szCs w:val="18"/>
              </w:rPr>
              <w:t>3,76</w:t>
            </w:r>
          </w:p>
        </w:tc>
        <w:tc>
          <w:tcPr>
            <w:tcW w:w="641" w:type="dxa"/>
            <w:tcBorders>
              <w:top w:val="dotted" w:sz="4" w:space="0" w:color="auto"/>
              <w:bottom w:val="single" w:sz="12"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47,90</w:t>
            </w:r>
          </w:p>
        </w:tc>
        <w:tc>
          <w:tcPr>
            <w:tcW w:w="641" w:type="dxa"/>
            <w:tcBorders>
              <w:top w:val="dotted" w:sz="4" w:space="0" w:color="auto"/>
              <w:left w:val="single" w:sz="4" w:space="0" w:color="auto"/>
              <w:bottom w:val="single" w:sz="12"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34,5</w:t>
            </w:r>
          </w:p>
        </w:tc>
        <w:tc>
          <w:tcPr>
            <w:tcW w:w="641" w:type="dxa"/>
            <w:tcBorders>
              <w:top w:val="dotted" w:sz="4" w:space="0" w:color="auto"/>
              <w:left w:val="single" w:sz="4" w:space="0" w:color="auto"/>
              <w:bottom w:val="single" w:sz="12"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13,40</w:t>
            </w:r>
          </w:p>
        </w:tc>
        <w:tc>
          <w:tcPr>
            <w:tcW w:w="957" w:type="dxa"/>
            <w:tcBorders>
              <w:top w:val="dotted" w:sz="4" w:space="0" w:color="auto"/>
              <w:left w:val="single" w:sz="4" w:space="0" w:color="auto"/>
              <w:bottom w:val="single" w:sz="12" w:space="0" w:color="auto"/>
              <w:right w:val="single" w:sz="4"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6,41</w:t>
            </w:r>
          </w:p>
        </w:tc>
        <w:tc>
          <w:tcPr>
            <w:tcW w:w="530" w:type="dxa"/>
            <w:tcBorders>
              <w:top w:val="dotted" w:sz="4" w:space="0" w:color="auto"/>
              <w:left w:val="single" w:sz="4" w:space="0" w:color="auto"/>
              <w:bottom w:val="single" w:sz="12" w:space="0" w:color="auto"/>
              <w:right w:val="single" w:sz="4" w:space="0" w:color="auto"/>
            </w:tcBorders>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25</w:t>
            </w:r>
          </w:p>
        </w:tc>
        <w:tc>
          <w:tcPr>
            <w:tcW w:w="514" w:type="dxa"/>
            <w:tcBorders>
              <w:top w:val="dotted" w:sz="4" w:space="0" w:color="auto"/>
              <w:left w:val="single" w:sz="4" w:space="0" w:color="auto"/>
              <w:bottom w:val="single" w:sz="12" w:space="0" w:color="auto"/>
              <w:right w:val="single" w:sz="12" w:space="0" w:color="auto"/>
            </w:tcBorders>
            <w:vAlign w:val="bottom"/>
          </w:tcPr>
          <w:p w:rsidR="00EC4EDB" w:rsidRPr="005D3232" w:rsidRDefault="00EC4EDB" w:rsidP="00EC4EDB">
            <w:pPr>
              <w:spacing w:line="480" w:lineRule="auto"/>
              <w:jc w:val="center"/>
              <w:rPr>
                <w:rFonts w:ascii="Arial" w:hAnsi="Arial" w:cs="Arial"/>
                <w:sz w:val="18"/>
                <w:szCs w:val="18"/>
              </w:rPr>
            </w:pPr>
            <w:r w:rsidRPr="005D3232">
              <w:rPr>
                <w:rFonts w:ascii="Arial" w:hAnsi="Arial" w:cs="Arial"/>
                <w:sz w:val="18"/>
                <w:szCs w:val="18"/>
              </w:rPr>
              <w:t>76,3</w:t>
            </w:r>
          </w:p>
        </w:tc>
      </w:tr>
    </w:tbl>
    <w:p w:rsidR="00EC4EDB" w:rsidRPr="00BF6F9D" w:rsidRDefault="00EC4EDB" w:rsidP="00EC4EDB">
      <w:pPr>
        <w:spacing w:line="480" w:lineRule="auto"/>
        <w:ind w:left="3420" w:firstLine="33"/>
        <w:jc w:val="both"/>
        <w:rPr>
          <w:rFonts w:ascii="Arial" w:hAnsi="Arial" w:cs="Arial"/>
        </w:rPr>
      </w:pPr>
    </w:p>
    <w:p w:rsidR="00EC4EDB" w:rsidRPr="009E1801" w:rsidRDefault="00EC4EDB" w:rsidP="00EC4EDB">
      <w:pPr>
        <w:spacing w:line="480" w:lineRule="auto"/>
        <w:jc w:val="both"/>
        <w:rPr>
          <w:rFonts w:ascii="Arial" w:hAnsi="Arial" w:cs="Arial"/>
          <w:color w:val="FF6600"/>
        </w:rPr>
      </w:pPr>
    </w:p>
    <w:p w:rsidR="00EC4EDB" w:rsidRPr="00BF6F9D" w:rsidRDefault="00EC4EDB" w:rsidP="00EC4EDB">
      <w:pPr>
        <w:spacing w:line="480" w:lineRule="auto"/>
        <w:jc w:val="both"/>
        <w:rPr>
          <w:rFonts w:ascii="Arial" w:hAnsi="Arial" w:cs="Arial"/>
          <w:b/>
          <w:i/>
          <w:sz w:val="22"/>
          <w:szCs w:val="22"/>
        </w:rPr>
      </w:pPr>
    </w:p>
    <w:p w:rsidR="00EC4EDB" w:rsidRDefault="00EC4EDB" w:rsidP="00EC4EDB">
      <w:pPr>
        <w:tabs>
          <w:tab w:val="left" w:pos="3240"/>
        </w:tabs>
        <w:spacing w:line="480" w:lineRule="auto"/>
        <w:ind w:left="3420" w:hanging="540"/>
        <w:jc w:val="both"/>
        <w:rPr>
          <w:rFonts w:ascii="Arial" w:hAnsi="Arial" w:cs="Arial"/>
          <w:b/>
          <w:i/>
          <w:sz w:val="22"/>
          <w:szCs w:val="22"/>
        </w:rPr>
      </w:pPr>
      <w:r>
        <w:rPr>
          <w:rFonts w:ascii="Arial" w:hAnsi="Arial" w:cs="Arial"/>
          <w:b/>
          <w:i/>
          <w:sz w:val="22"/>
          <w:szCs w:val="22"/>
        </w:rPr>
        <w:t xml:space="preserve">         </w:t>
      </w:r>
    </w:p>
    <w:p w:rsidR="00EC4EDB" w:rsidRPr="00EE1E03" w:rsidRDefault="00EC4EDB" w:rsidP="00EC4EDB">
      <w:pPr>
        <w:tabs>
          <w:tab w:val="left" w:pos="3240"/>
        </w:tabs>
        <w:spacing w:line="480" w:lineRule="auto"/>
        <w:ind w:left="3420" w:hanging="540"/>
        <w:jc w:val="both"/>
        <w:rPr>
          <w:rFonts w:ascii="Arial" w:hAnsi="Arial" w:cs="Arial"/>
          <w:b/>
          <w:i/>
          <w:sz w:val="22"/>
          <w:szCs w:val="22"/>
        </w:rPr>
      </w:pPr>
    </w:p>
    <w:p w:rsidR="00EE41C3" w:rsidRDefault="00EE41C3" w:rsidP="00EC4EDB">
      <w:pPr>
        <w:spacing w:line="480" w:lineRule="auto"/>
        <w:ind w:left="900"/>
        <w:jc w:val="both"/>
        <w:rPr>
          <w:rFonts w:ascii="Arial" w:hAnsi="Arial" w:cs="Arial"/>
        </w:rPr>
      </w:pPr>
    </w:p>
    <w:p w:rsidR="00EE41C3" w:rsidRDefault="00EE41C3" w:rsidP="00EC4EDB">
      <w:pPr>
        <w:spacing w:line="480" w:lineRule="auto"/>
        <w:ind w:left="900"/>
        <w:jc w:val="both"/>
        <w:rPr>
          <w:rFonts w:ascii="Arial" w:hAnsi="Arial" w:cs="Arial"/>
        </w:rPr>
      </w:pPr>
    </w:p>
    <w:p w:rsidR="00EE41C3" w:rsidRDefault="00EE41C3" w:rsidP="00EC4EDB">
      <w:pPr>
        <w:spacing w:line="480" w:lineRule="auto"/>
        <w:ind w:left="900"/>
        <w:jc w:val="both"/>
        <w:rPr>
          <w:rFonts w:ascii="Arial" w:hAnsi="Arial" w:cs="Arial"/>
        </w:rPr>
      </w:pPr>
    </w:p>
    <w:p w:rsidR="00EE41C3" w:rsidRDefault="00EE41C3" w:rsidP="00EC4EDB">
      <w:pPr>
        <w:spacing w:line="480" w:lineRule="auto"/>
        <w:ind w:left="900"/>
        <w:jc w:val="both"/>
        <w:rPr>
          <w:rFonts w:ascii="Arial" w:hAnsi="Arial" w:cs="Arial"/>
        </w:rPr>
      </w:pPr>
    </w:p>
    <w:p w:rsidR="00EE41C3" w:rsidRDefault="00EE41C3" w:rsidP="00EC4EDB">
      <w:pPr>
        <w:spacing w:line="480" w:lineRule="auto"/>
        <w:ind w:left="900"/>
        <w:jc w:val="both"/>
        <w:rPr>
          <w:rFonts w:ascii="Arial" w:hAnsi="Arial" w:cs="Arial"/>
        </w:rPr>
      </w:pPr>
    </w:p>
    <w:p w:rsidR="00EE41C3" w:rsidRDefault="00EE41C3" w:rsidP="00EC4EDB">
      <w:pPr>
        <w:spacing w:line="480" w:lineRule="auto"/>
        <w:ind w:left="900"/>
        <w:jc w:val="both"/>
        <w:rPr>
          <w:rFonts w:ascii="Arial" w:hAnsi="Arial" w:cs="Arial"/>
        </w:rPr>
      </w:pPr>
    </w:p>
    <w:p w:rsidR="00EC4EDB" w:rsidRPr="00EE41C3" w:rsidRDefault="00EC4EDB" w:rsidP="00EE41C3">
      <w:pPr>
        <w:spacing w:line="480" w:lineRule="auto"/>
        <w:ind w:left="900"/>
        <w:jc w:val="both"/>
        <w:rPr>
          <w:rFonts w:ascii="Arial" w:hAnsi="Arial" w:cs="Arial"/>
          <w:color w:val="FF6600"/>
        </w:rPr>
      </w:pPr>
      <w:r w:rsidRPr="00BF6F9D">
        <w:rPr>
          <w:rFonts w:ascii="Arial" w:hAnsi="Arial" w:cs="Arial"/>
        </w:rPr>
        <w:t>El valor del flujo de aire varía desde 2.02 hasta 3.76 kg/s m</w:t>
      </w:r>
      <w:r w:rsidRPr="00BF6F9D">
        <w:rPr>
          <w:rFonts w:ascii="Arial" w:hAnsi="Arial" w:cs="Arial"/>
          <w:vertAlign w:val="superscript"/>
        </w:rPr>
        <w:t>2</w:t>
      </w:r>
      <w:r w:rsidRPr="00BF6F9D">
        <w:rPr>
          <w:rFonts w:ascii="Arial" w:hAnsi="Arial" w:cs="Arial"/>
        </w:rPr>
        <w:t xml:space="preserve"> manteniendo un valor estable del flujo másico de agua, 5.77 kg/s m</w:t>
      </w:r>
      <w:r w:rsidRPr="00BF6F9D">
        <w:rPr>
          <w:rFonts w:ascii="Arial" w:hAnsi="Arial" w:cs="Arial"/>
          <w:vertAlign w:val="superscript"/>
        </w:rPr>
        <w:t>2</w:t>
      </w:r>
      <w:r w:rsidRPr="00BF6F9D">
        <w:rPr>
          <w:rFonts w:ascii="Arial" w:hAnsi="Arial" w:cs="Arial"/>
        </w:rPr>
        <w:t xml:space="preserve">, y las mediciones se la realizo en </w:t>
      </w:r>
      <w:r>
        <w:rPr>
          <w:rFonts w:ascii="Arial" w:hAnsi="Arial" w:cs="Arial"/>
        </w:rPr>
        <w:t>ocho</w:t>
      </w:r>
      <w:r w:rsidRPr="00BF6F9D">
        <w:rPr>
          <w:rFonts w:ascii="Arial" w:hAnsi="Arial" w:cs="Arial"/>
        </w:rPr>
        <w:t xml:space="preserve"> divisiones</w:t>
      </w:r>
      <w:r>
        <w:rPr>
          <w:rFonts w:ascii="Arial" w:hAnsi="Arial" w:cs="Arial"/>
          <w:color w:val="FF6600"/>
        </w:rPr>
        <w:t xml:space="preserve">. </w:t>
      </w:r>
    </w:p>
    <w:p w:rsidR="00EC4EDB" w:rsidRPr="00EE41C3" w:rsidRDefault="00EC4EDB" w:rsidP="00EE41C3">
      <w:pPr>
        <w:spacing w:line="480" w:lineRule="auto"/>
        <w:ind w:left="900" w:firstLine="33"/>
        <w:jc w:val="both"/>
        <w:rPr>
          <w:rFonts w:ascii="Arial" w:hAnsi="Arial" w:cs="Arial"/>
        </w:rPr>
      </w:pPr>
      <w:r w:rsidRPr="00BF6F9D">
        <w:rPr>
          <w:rFonts w:ascii="Arial" w:hAnsi="Arial" w:cs="Arial"/>
        </w:rPr>
        <w:t xml:space="preserve">Los resultados obtenidos en </w:t>
      </w:r>
      <w:r>
        <w:rPr>
          <w:rFonts w:ascii="Arial" w:hAnsi="Arial" w:cs="Arial"/>
        </w:rPr>
        <w:t xml:space="preserve">el cuarto </w:t>
      </w:r>
      <w:r w:rsidRPr="00BF6F9D">
        <w:rPr>
          <w:rFonts w:ascii="Arial" w:hAnsi="Arial" w:cs="Arial"/>
        </w:rPr>
        <w:t xml:space="preserve">procesamiento son obtenidos a partir de datos en la tabla número </w:t>
      </w:r>
      <w:r>
        <w:rPr>
          <w:rFonts w:ascii="Arial" w:hAnsi="Arial" w:cs="Arial"/>
        </w:rPr>
        <w:t>19</w:t>
      </w:r>
      <w:r w:rsidRPr="00BF6F9D">
        <w:rPr>
          <w:rFonts w:ascii="Arial" w:hAnsi="Arial" w:cs="Arial"/>
        </w:rPr>
        <w:t xml:space="preserve"> de la sección 4.1.2,</w:t>
      </w:r>
    </w:p>
    <w:p w:rsidR="00EE41C3" w:rsidRDefault="00EC4EDB" w:rsidP="00EE41C3">
      <w:pPr>
        <w:ind w:left="2211"/>
        <w:rPr>
          <w:rFonts w:ascii="Arial" w:hAnsi="Arial" w:cs="Arial"/>
          <w:b/>
        </w:rPr>
      </w:pPr>
      <w:r w:rsidRPr="00EE41C3">
        <w:rPr>
          <w:rFonts w:ascii="Arial" w:hAnsi="Arial" w:cs="Arial"/>
          <w:b/>
        </w:rPr>
        <w:t xml:space="preserve">                         </w:t>
      </w:r>
    </w:p>
    <w:p w:rsidR="00312760" w:rsidRPr="00EE41C3" w:rsidRDefault="00312760" w:rsidP="00EE41C3">
      <w:pPr>
        <w:ind w:left="2211"/>
        <w:rPr>
          <w:rFonts w:ascii="Arial" w:hAnsi="Arial" w:cs="Arial"/>
          <w:b/>
        </w:rPr>
      </w:pPr>
    </w:p>
    <w:p w:rsidR="00EC4EDB" w:rsidRPr="00EE41C3" w:rsidRDefault="00EE41C3" w:rsidP="00EE41C3">
      <w:pPr>
        <w:ind w:left="2211"/>
        <w:rPr>
          <w:rFonts w:ascii="Arial" w:hAnsi="Arial" w:cs="Arial"/>
          <w:b/>
        </w:rPr>
      </w:pPr>
      <w:r w:rsidRPr="00EE41C3">
        <w:rPr>
          <w:rFonts w:ascii="Arial" w:hAnsi="Arial" w:cs="Arial"/>
          <w:b/>
        </w:rPr>
        <w:lastRenderedPageBreak/>
        <w:t xml:space="preserve">                        </w:t>
      </w:r>
      <w:r w:rsidR="00EC4EDB" w:rsidRPr="00EE41C3">
        <w:rPr>
          <w:rFonts w:ascii="Arial" w:hAnsi="Arial" w:cs="Arial"/>
          <w:b/>
        </w:rPr>
        <w:t xml:space="preserve">   TABLA 30</w:t>
      </w:r>
    </w:p>
    <w:p w:rsidR="00EC4EDB" w:rsidRPr="00EE41C3" w:rsidRDefault="00EC4EDB" w:rsidP="00EE41C3">
      <w:pPr>
        <w:ind w:left="2211"/>
        <w:jc w:val="center"/>
        <w:rPr>
          <w:rFonts w:ascii="Arial" w:hAnsi="Arial" w:cs="Arial"/>
          <w:b/>
        </w:rPr>
      </w:pPr>
    </w:p>
    <w:p w:rsidR="00EC4EDB" w:rsidRPr="00EE41C3" w:rsidRDefault="00EC4EDB" w:rsidP="00EE41C3">
      <w:pPr>
        <w:ind w:left="2211"/>
        <w:jc w:val="center"/>
        <w:rPr>
          <w:rFonts w:ascii="Arial" w:hAnsi="Arial" w:cs="Arial"/>
          <w:b/>
        </w:rPr>
      </w:pPr>
    </w:p>
    <w:p w:rsidR="00EC4EDB" w:rsidRPr="00EE41C3" w:rsidRDefault="00EC4EDB" w:rsidP="00EE41C3">
      <w:pPr>
        <w:ind w:left="1260"/>
        <w:jc w:val="center"/>
        <w:rPr>
          <w:rFonts w:ascii="Arial" w:hAnsi="Arial" w:cs="Arial"/>
          <w:b/>
        </w:rPr>
      </w:pPr>
      <w:r w:rsidRPr="00EE41C3">
        <w:rPr>
          <w:rFonts w:ascii="Arial" w:hAnsi="Arial" w:cs="Arial"/>
          <w:b/>
        </w:rPr>
        <w:t xml:space="preserve">TABLA DE VALORES OBTENIDOS CON </w:t>
      </w:r>
      <w:smartTag w:uri="urn:schemas-microsoft-com:office:smarttags" w:element="PersonName">
        <w:smartTagPr>
          <w:attr w:name="ProductID" w:val="LA CUARTA RECOLECCIￓN"/>
        </w:smartTagPr>
        <w:r w:rsidRPr="00EE41C3">
          <w:rPr>
            <w:rFonts w:ascii="Arial" w:hAnsi="Arial" w:cs="Arial"/>
            <w:b/>
          </w:rPr>
          <w:t>LA CUARTA RECOLECCIÓN</w:t>
        </w:r>
      </w:smartTag>
      <w:r w:rsidRPr="00EE41C3">
        <w:rPr>
          <w:rFonts w:ascii="Arial" w:hAnsi="Arial" w:cs="Arial"/>
          <w:b/>
        </w:rPr>
        <w:t xml:space="preserve"> DE DATOS EN </w:t>
      </w:r>
      <w:smartTag w:uri="urn:schemas-microsoft-com:office:smarttags" w:element="PersonName">
        <w:smartTagPr>
          <w:attr w:name="ProductID" w:val="LA PRUEBA T￉RMICA"/>
        </w:smartTagPr>
        <w:r w:rsidRPr="00EE41C3">
          <w:rPr>
            <w:rFonts w:ascii="Arial" w:hAnsi="Arial" w:cs="Arial"/>
            <w:b/>
          </w:rPr>
          <w:t>LA PRUEBA TÉRMICA</w:t>
        </w:r>
      </w:smartTag>
    </w:p>
    <w:p w:rsidR="00EC4EDB" w:rsidRDefault="00EC4EDB" w:rsidP="00EE41C3">
      <w:pPr>
        <w:jc w:val="both"/>
        <w:rPr>
          <w:rFonts w:ascii="Arial" w:hAnsi="Arial" w:cs="Arial"/>
          <w:color w:val="FF6600"/>
        </w:rPr>
      </w:pPr>
    </w:p>
    <w:p w:rsidR="00EC4EDB" w:rsidRPr="009E1801" w:rsidRDefault="00EC4EDB" w:rsidP="00EC4EDB">
      <w:pPr>
        <w:spacing w:line="480" w:lineRule="auto"/>
        <w:jc w:val="both"/>
        <w:rPr>
          <w:rFonts w:ascii="Arial" w:hAnsi="Arial" w:cs="Arial"/>
          <w:color w:val="FF6600"/>
        </w:rPr>
      </w:pPr>
    </w:p>
    <w:tbl>
      <w:tblPr>
        <w:tblW w:w="4852" w:type="dxa"/>
        <w:tblInd w:w="2340" w:type="dxa"/>
        <w:tblCellMar>
          <w:left w:w="70" w:type="dxa"/>
          <w:right w:w="70" w:type="dxa"/>
        </w:tblCellMar>
        <w:tblLook w:val="0000"/>
      </w:tblPr>
      <w:tblGrid>
        <w:gridCol w:w="928"/>
        <w:gridCol w:w="619"/>
        <w:gridCol w:w="619"/>
        <w:gridCol w:w="619"/>
        <w:gridCol w:w="957"/>
        <w:gridCol w:w="519"/>
        <w:gridCol w:w="591"/>
      </w:tblGrid>
      <w:tr w:rsidR="00EC4EDB" w:rsidRPr="00BF6F9D">
        <w:trPr>
          <w:trHeight w:val="1053"/>
        </w:trPr>
        <w:tc>
          <w:tcPr>
            <w:tcW w:w="928" w:type="dxa"/>
            <w:tcBorders>
              <w:top w:val="single" w:sz="12" w:space="0" w:color="auto"/>
              <w:left w:val="single" w:sz="12" w:space="0" w:color="auto"/>
              <w:bottom w:val="single" w:sz="12" w:space="0" w:color="auto"/>
              <w:right w:val="single" w:sz="12" w:space="0" w:color="auto"/>
            </w:tcBorders>
            <w:noWrap/>
            <w:vAlign w:val="center"/>
          </w:tcPr>
          <w:p w:rsidR="00EC4EDB" w:rsidRPr="00BF6F9D" w:rsidRDefault="00EC4EDB" w:rsidP="00EC4EDB">
            <w:pPr>
              <w:spacing w:line="480" w:lineRule="auto"/>
              <w:jc w:val="center"/>
              <w:rPr>
                <w:rFonts w:ascii="Arial" w:hAnsi="Arial" w:cs="Arial"/>
                <w:sz w:val="16"/>
                <w:szCs w:val="16"/>
              </w:rPr>
            </w:pPr>
            <w:r w:rsidRPr="00BF6F9D">
              <w:rPr>
                <w:rFonts w:ascii="Arial" w:hAnsi="Arial" w:cs="Arial"/>
                <w:position w:val="-6"/>
                <w:sz w:val="16"/>
                <w:szCs w:val="16"/>
              </w:rPr>
              <w:object w:dxaOrig="840" w:dyaOrig="440">
                <v:shape id="_x0000_i1157" type="#_x0000_t75" style="width:39.6pt;height:21.6pt" o:ole="">
                  <v:imagedata r:id="rId302" o:title=""/>
                </v:shape>
                <o:OLEObject Type="Embed" ProgID="Equation.3" ShapeID="_x0000_i1157" DrawAspect="Content" ObjectID="_1345617262" r:id="rId310"/>
              </w:object>
            </w:r>
          </w:p>
        </w:tc>
        <w:tc>
          <w:tcPr>
            <w:tcW w:w="619"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16"/>
                <w:szCs w:val="16"/>
              </w:rPr>
            </w:pPr>
            <w:r w:rsidRPr="00BF6F9D">
              <w:rPr>
                <w:rFonts w:ascii="Arial" w:hAnsi="Arial" w:cs="Arial"/>
                <w:sz w:val="16"/>
                <w:szCs w:val="16"/>
              </w:rPr>
              <w:t>T1</w:t>
            </w:r>
          </w:p>
        </w:tc>
        <w:tc>
          <w:tcPr>
            <w:tcW w:w="619"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16"/>
                <w:szCs w:val="16"/>
              </w:rPr>
            </w:pPr>
            <w:r w:rsidRPr="00BF6F9D">
              <w:rPr>
                <w:rFonts w:ascii="Arial" w:hAnsi="Arial" w:cs="Arial"/>
                <w:sz w:val="16"/>
                <w:szCs w:val="16"/>
              </w:rPr>
              <w:t>T2</w:t>
            </w:r>
          </w:p>
        </w:tc>
        <w:tc>
          <w:tcPr>
            <w:tcW w:w="619"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16"/>
                <w:szCs w:val="16"/>
              </w:rPr>
            </w:pPr>
            <w:r w:rsidRPr="00BF6F9D">
              <w:rPr>
                <w:rFonts w:ascii="Arial" w:hAnsi="Arial" w:cs="Arial"/>
                <w:sz w:val="16"/>
                <w:szCs w:val="16"/>
              </w:rPr>
              <w:t>ΔT</w:t>
            </w:r>
          </w:p>
        </w:tc>
        <w:tc>
          <w:tcPr>
            <w:tcW w:w="957"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28"/>
                <w:szCs w:val="28"/>
              </w:rPr>
            </w:pPr>
            <w:r w:rsidRPr="00BF6F9D">
              <w:rPr>
                <w:rFonts w:ascii="Arial" w:hAnsi="Arial" w:cs="Arial"/>
                <w:position w:val="-36"/>
                <w:sz w:val="28"/>
                <w:szCs w:val="28"/>
              </w:rPr>
              <w:object w:dxaOrig="1300" w:dyaOrig="920">
                <v:shape id="_x0000_i1158" type="#_x0000_t75" style="width:40.8pt;height:34.8pt" o:ole="">
                  <v:imagedata r:id="rId304" o:title=""/>
                </v:shape>
                <o:OLEObject Type="Embed" ProgID="Equation.3" ShapeID="_x0000_i1158" DrawAspect="Content" ObjectID="_1345617263" r:id="rId311"/>
              </w:object>
            </w:r>
          </w:p>
        </w:tc>
        <w:tc>
          <w:tcPr>
            <w:tcW w:w="519"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Tbh1</w:t>
            </w:r>
          </w:p>
        </w:tc>
        <w:tc>
          <w:tcPr>
            <w:tcW w:w="591" w:type="dxa"/>
            <w:tcBorders>
              <w:top w:val="single" w:sz="12" w:space="0" w:color="auto"/>
              <w:left w:val="single" w:sz="12" w:space="0" w:color="auto"/>
              <w:bottom w:val="single" w:sz="12" w:space="0" w:color="auto"/>
              <w:right w:val="single" w:sz="12" w:space="0" w:color="auto"/>
            </w:tcBorders>
            <w:vAlign w:val="center"/>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h1@</w:t>
            </w:r>
          </w:p>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 xml:space="preserve"> Tbh1</w:t>
            </w:r>
          </w:p>
        </w:tc>
      </w:tr>
      <w:tr w:rsidR="00EC4EDB" w:rsidRPr="00BF6F9D">
        <w:trPr>
          <w:trHeight w:val="270"/>
        </w:trPr>
        <w:tc>
          <w:tcPr>
            <w:tcW w:w="928" w:type="dxa"/>
            <w:tcBorders>
              <w:top w:val="single" w:sz="12" w:space="0" w:color="auto"/>
              <w:left w:val="single" w:sz="12" w:space="0" w:color="auto"/>
              <w:bottom w:val="single" w:sz="12" w:space="0" w:color="auto"/>
              <w:right w:val="single" w:sz="12" w:space="0" w:color="auto"/>
            </w:tcBorders>
            <w:noWrap/>
            <w:vAlign w:val="bottom"/>
          </w:tcPr>
          <w:p w:rsidR="00EC4EDB" w:rsidRPr="00BF6F9D" w:rsidRDefault="00EC4EDB" w:rsidP="00EC4EDB">
            <w:pPr>
              <w:spacing w:line="480" w:lineRule="auto"/>
              <w:jc w:val="center"/>
              <w:rPr>
                <w:rFonts w:ascii="Arial" w:hAnsi="Arial" w:cs="Arial"/>
                <w:sz w:val="16"/>
                <w:szCs w:val="16"/>
                <w:vertAlign w:val="superscript"/>
                <w:lang w:val="en-US"/>
              </w:rPr>
            </w:pPr>
            <w:r w:rsidRPr="00BF6F9D">
              <w:rPr>
                <w:rFonts w:ascii="Arial" w:hAnsi="Arial" w:cs="Arial"/>
                <w:sz w:val="16"/>
                <w:szCs w:val="16"/>
                <w:lang w:val="en-US"/>
              </w:rPr>
              <w:t>kg./s m</w:t>
            </w:r>
            <w:r w:rsidRPr="00BF6F9D">
              <w:rPr>
                <w:rFonts w:ascii="Arial" w:hAnsi="Arial" w:cs="Arial"/>
                <w:sz w:val="16"/>
                <w:szCs w:val="16"/>
                <w:vertAlign w:val="superscript"/>
                <w:lang w:val="en-US"/>
              </w:rPr>
              <w:t>2</w:t>
            </w:r>
          </w:p>
        </w:tc>
        <w:tc>
          <w:tcPr>
            <w:tcW w:w="619"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C</w:t>
            </w:r>
          </w:p>
        </w:tc>
        <w:tc>
          <w:tcPr>
            <w:tcW w:w="619"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C</w:t>
            </w:r>
          </w:p>
        </w:tc>
        <w:tc>
          <w:tcPr>
            <w:tcW w:w="619"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C</w:t>
            </w:r>
          </w:p>
        </w:tc>
        <w:tc>
          <w:tcPr>
            <w:tcW w:w="957"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kJ /(kg  K)</w:t>
            </w:r>
          </w:p>
        </w:tc>
        <w:tc>
          <w:tcPr>
            <w:tcW w:w="519"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rPr>
                <w:rFonts w:ascii="Arial" w:hAnsi="Arial" w:cs="Arial"/>
                <w:sz w:val="16"/>
                <w:szCs w:val="16"/>
                <w:lang w:val="en-US"/>
              </w:rPr>
            </w:pPr>
            <w:r w:rsidRPr="00BF6F9D">
              <w:rPr>
                <w:rFonts w:ascii="Arial" w:hAnsi="Arial" w:cs="Arial"/>
                <w:sz w:val="16"/>
                <w:szCs w:val="16"/>
                <w:lang w:val="en-US"/>
              </w:rPr>
              <w:t> C</w:t>
            </w:r>
          </w:p>
        </w:tc>
        <w:tc>
          <w:tcPr>
            <w:tcW w:w="591" w:type="dxa"/>
            <w:tcBorders>
              <w:top w:val="single" w:sz="12" w:space="0" w:color="auto"/>
              <w:left w:val="single" w:sz="12" w:space="0" w:color="auto"/>
              <w:bottom w:val="single" w:sz="12" w:space="0" w:color="auto"/>
              <w:right w:val="single" w:sz="12" w:space="0" w:color="auto"/>
            </w:tcBorders>
            <w:vAlign w:val="bottom"/>
          </w:tcPr>
          <w:p w:rsidR="00EC4EDB" w:rsidRPr="00BF6F9D" w:rsidRDefault="00EC4EDB" w:rsidP="00EC4EDB">
            <w:pPr>
              <w:spacing w:line="480" w:lineRule="auto"/>
              <w:jc w:val="center"/>
              <w:rPr>
                <w:rFonts w:ascii="Arial" w:hAnsi="Arial" w:cs="Arial"/>
                <w:sz w:val="16"/>
                <w:szCs w:val="16"/>
                <w:lang w:val="en-US"/>
              </w:rPr>
            </w:pPr>
            <w:r w:rsidRPr="00BF6F9D">
              <w:rPr>
                <w:rFonts w:ascii="Arial" w:hAnsi="Arial" w:cs="Arial"/>
                <w:sz w:val="16"/>
                <w:szCs w:val="16"/>
                <w:lang w:val="en-US"/>
              </w:rPr>
              <w:t>kJ/kg</w:t>
            </w:r>
          </w:p>
        </w:tc>
      </w:tr>
      <w:tr w:rsidR="00EC4EDB" w:rsidRPr="009E1801">
        <w:trPr>
          <w:trHeight w:val="255"/>
        </w:trPr>
        <w:tc>
          <w:tcPr>
            <w:tcW w:w="928" w:type="dxa"/>
            <w:tcBorders>
              <w:top w:val="single" w:sz="12" w:space="0" w:color="auto"/>
              <w:left w:val="single" w:sz="12" w:space="0" w:color="auto"/>
              <w:bottom w:val="dotted" w:sz="4" w:space="0" w:color="auto"/>
              <w:right w:val="single" w:sz="4" w:space="0" w:color="auto"/>
            </w:tcBorders>
            <w:noWrap/>
            <w:vAlign w:val="bottom"/>
          </w:tcPr>
          <w:p w:rsidR="00EC4EDB" w:rsidRPr="00BF6F9D" w:rsidRDefault="00EC4EDB" w:rsidP="00EC4EDB">
            <w:pPr>
              <w:spacing w:line="480" w:lineRule="auto"/>
              <w:jc w:val="center"/>
              <w:rPr>
                <w:rFonts w:ascii="Arial" w:hAnsi="Arial" w:cs="Arial"/>
                <w:b/>
                <w:bCs/>
                <w:sz w:val="18"/>
                <w:szCs w:val="18"/>
              </w:rPr>
            </w:pPr>
            <w:r w:rsidRPr="00BF6F9D">
              <w:rPr>
                <w:rFonts w:ascii="Arial" w:hAnsi="Arial" w:cs="Arial"/>
                <w:b/>
                <w:bCs/>
                <w:sz w:val="18"/>
                <w:szCs w:val="18"/>
              </w:rPr>
              <w:t>2,11</w:t>
            </w:r>
          </w:p>
        </w:tc>
        <w:tc>
          <w:tcPr>
            <w:tcW w:w="619" w:type="dxa"/>
            <w:tcBorders>
              <w:top w:val="single" w:sz="12"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46,25</w:t>
            </w:r>
          </w:p>
        </w:tc>
        <w:tc>
          <w:tcPr>
            <w:tcW w:w="619" w:type="dxa"/>
            <w:tcBorders>
              <w:top w:val="single" w:sz="12"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37,50</w:t>
            </w:r>
          </w:p>
        </w:tc>
        <w:tc>
          <w:tcPr>
            <w:tcW w:w="619" w:type="dxa"/>
            <w:tcBorders>
              <w:top w:val="single" w:sz="12"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8,75</w:t>
            </w:r>
          </w:p>
        </w:tc>
        <w:tc>
          <w:tcPr>
            <w:tcW w:w="957" w:type="dxa"/>
            <w:tcBorders>
              <w:top w:val="single" w:sz="12"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21,10</w:t>
            </w:r>
          </w:p>
        </w:tc>
        <w:tc>
          <w:tcPr>
            <w:tcW w:w="519" w:type="dxa"/>
            <w:tcBorders>
              <w:top w:val="single" w:sz="12" w:space="0" w:color="auto"/>
              <w:left w:val="single" w:sz="4" w:space="0" w:color="auto"/>
              <w:bottom w:val="dotted" w:sz="4" w:space="0" w:color="auto"/>
              <w:right w:val="single" w:sz="4" w:space="0" w:color="auto"/>
            </w:tcBorders>
            <w:vAlign w:val="center"/>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25</w:t>
            </w:r>
          </w:p>
        </w:tc>
        <w:tc>
          <w:tcPr>
            <w:tcW w:w="591" w:type="dxa"/>
            <w:tcBorders>
              <w:top w:val="single" w:sz="12" w:space="0" w:color="auto"/>
              <w:left w:val="single" w:sz="4" w:space="0" w:color="auto"/>
              <w:bottom w:val="dotted" w:sz="4" w:space="0" w:color="auto"/>
              <w:right w:val="single" w:sz="12"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76,32</w:t>
            </w:r>
          </w:p>
        </w:tc>
      </w:tr>
      <w:tr w:rsidR="00EC4EDB" w:rsidRPr="009E1801">
        <w:trPr>
          <w:trHeight w:val="255"/>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BF6F9D" w:rsidRDefault="00EC4EDB" w:rsidP="00EC4EDB">
            <w:pPr>
              <w:spacing w:line="480" w:lineRule="auto"/>
              <w:jc w:val="center"/>
              <w:rPr>
                <w:rFonts w:ascii="Arial" w:hAnsi="Arial" w:cs="Arial"/>
                <w:b/>
                <w:bCs/>
                <w:sz w:val="18"/>
                <w:szCs w:val="18"/>
              </w:rPr>
            </w:pPr>
            <w:r w:rsidRPr="00BF6F9D">
              <w:rPr>
                <w:rFonts w:ascii="Arial" w:hAnsi="Arial" w:cs="Arial"/>
                <w:b/>
                <w:bCs/>
                <w:sz w:val="18"/>
                <w:szCs w:val="18"/>
              </w:rPr>
              <w:t>2,48</w:t>
            </w:r>
          </w:p>
        </w:tc>
        <w:tc>
          <w:tcPr>
            <w:tcW w:w="619" w:type="dxa"/>
            <w:tcBorders>
              <w:top w:val="dotted"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46,25</w:t>
            </w:r>
          </w:p>
        </w:tc>
        <w:tc>
          <w:tcPr>
            <w:tcW w:w="619"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37,25</w:t>
            </w:r>
          </w:p>
        </w:tc>
        <w:tc>
          <w:tcPr>
            <w:tcW w:w="619"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9,00</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17,97</w:t>
            </w:r>
          </w:p>
        </w:tc>
        <w:tc>
          <w:tcPr>
            <w:tcW w:w="519" w:type="dxa"/>
            <w:tcBorders>
              <w:top w:val="dotted" w:sz="4" w:space="0" w:color="auto"/>
              <w:left w:val="single" w:sz="4" w:space="0" w:color="auto"/>
              <w:bottom w:val="dotted" w:sz="4" w:space="0" w:color="auto"/>
              <w:right w:val="single" w:sz="4" w:space="0" w:color="auto"/>
            </w:tcBorders>
            <w:vAlign w:val="center"/>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25.5</w:t>
            </w:r>
          </w:p>
        </w:tc>
        <w:tc>
          <w:tcPr>
            <w:tcW w:w="591" w:type="dxa"/>
            <w:tcBorders>
              <w:top w:val="dotted" w:sz="4" w:space="0" w:color="auto"/>
              <w:left w:val="single" w:sz="4" w:space="0" w:color="auto"/>
              <w:bottom w:val="dotted" w:sz="4" w:space="0" w:color="auto"/>
              <w:right w:val="single" w:sz="12"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78,44</w:t>
            </w:r>
          </w:p>
        </w:tc>
      </w:tr>
      <w:tr w:rsidR="00EC4EDB" w:rsidRPr="009E1801">
        <w:trPr>
          <w:trHeight w:val="255"/>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BF6F9D" w:rsidRDefault="00EC4EDB" w:rsidP="00EC4EDB">
            <w:pPr>
              <w:spacing w:line="480" w:lineRule="auto"/>
              <w:jc w:val="center"/>
              <w:rPr>
                <w:rFonts w:ascii="Arial" w:hAnsi="Arial" w:cs="Arial"/>
                <w:b/>
                <w:bCs/>
                <w:sz w:val="18"/>
                <w:szCs w:val="18"/>
              </w:rPr>
            </w:pPr>
            <w:r w:rsidRPr="00BF6F9D">
              <w:rPr>
                <w:rFonts w:ascii="Arial" w:hAnsi="Arial" w:cs="Arial"/>
                <w:b/>
                <w:bCs/>
                <w:sz w:val="18"/>
                <w:szCs w:val="18"/>
              </w:rPr>
              <w:t>2,75</w:t>
            </w:r>
          </w:p>
        </w:tc>
        <w:tc>
          <w:tcPr>
            <w:tcW w:w="619" w:type="dxa"/>
            <w:tcBorders>
              <w:top w:val="dotted"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46,25</w:t>
            </w:r>
          </w:p>
        </w:tc>
        <w:tc>
          <w:tcPr>
            <w:tcW w:w="619"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37,00</w:t>
            </w:r>
          </w:p>
        </w:tc>
        <w:tc>
          <w:tcPr>
            <w:tcW w:w="619"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9,25</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16,18</w:t>
            </w:r>
          </w:p>
        </w:tc>
        <w:tc>
          <w:tcPr>
            <w:tcW w:w="519" w:type="dxa"/>
            <w:tcBorders>
              <w:top w:val="dotted" w:sz="4" w:space="0" w:color="auto"/>
              <w:left w:val="single" w:sz="4" w:space="0" w:color="auto"/>
              <w:bottom w:val="dotted" w:sz="4" w:space="0" w:color="auto"/>
              <w:right w:val="single" w:sz="4" w:space="0" w:color="auto"/>
            </w:tcBorders>
            <w:vAlign w:val="center"/>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25</w:t>
            </w:r>
          </w:p>
        </w:tc>
        <w:tc>
          <w:tcPr>
            <w:tcW w:w="591" w:type="dxa"/>
            <w:tcBorders>
              <w:top w:val="dotted" w:sz="4" w:space="0" w:color="auto"/>
              <w:left w:val="single" w:sz="4" w:space="0" w:color="auto"/>
              <w:bottom w:val="dotted" w:sz="4" w:space="0" w:color="auto"/>
              <w:right w:val="single" w:sz="12"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76,32</w:t>
            </w:r>
          </w:p>
        </w:tc>
      </w:tr>
      <w:tr w:rsidR="00EC4EDB" w:rsidRPr="009E1801">
        <w:trPr>
          <w:trHeight w:val="255"/>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BF6F9D" w:rsidRDefault="00EC4EDB" w:rsidP="00EC4EDB">
            <w:pPr>
              <w:spacing w:line="480" w:lineRule="auto"/>
              <w:jc w:val="center"/>
              <w:rPr>
                <w:rFonts w:ascii="Arial" w:hAnsi="Arial" w:cs="Arial"/>
                <w:b/>
                <w:bCs/>
                <w:sz w:val="18"/>
                <w:szCs w:val="18"/>
              </w:rPr>
            </w:pPr>
            <w:r w:rsidRPr="00BF6F9D">
              <w:rPr>
                <w:rFonts w:ascii="Arial" w:hAnsi="Arial" w:cs="Arial"/>
                <w:b/>
                <w:bCs/>
                <w:sz w:val="18"/>
                <w:szCs w:val="18"/>
              </w:rPr>
              <w:t>3,12</w:t>
            </w:r>
          </w:p>
        </w:tc>
        <w:tc>
          <w:tcPr>
            <w:tcW w:w="619" w:type="dxa"/>
            <w:tcBorders>
              <w:top w:val="dotted"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46,25</w:t>
            </w:r>
          </w:p>
        </w:tc>
        <w:tc>
          <w:tcPr>
            <w:tcW w:w="619"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36,40</w:t>
            </w:r>
          </w:p>
        </w:tc>
        <w:tc>
          <w:tcPr>
            <w:tcW w:w="619"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9,85</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14,27</w:t>
            </w:r>
          </w:p>
        </w:tc>
        <w:tc>
          <w:tcPr>
            <w:tcW w:w="519" w:type="dxa"/>
            <w:tcBorders>
              <w:top w:val="dotted" w:sz="4" w:space="0" w:color="auto"/>
              <w:left w:val="single" w:sz="4" w:space="0" w:color="auto"/>
              <w:bottom w:val="dotted" w:sz="4" w:space="0" w:color="auto"/>
              <w:right w:val="single" w:sz="4" w:space="0" w:color="auto"/>
            </w:tcBorders>
            <w:vAlign w:val="center"/>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25</w:t>
            </w:r>
          </w:p>
        </w:tc>
        <w:tc>
          <w:tcPr>
            <w:tcW w:w="591" w:type="dxa"/>
            <w:tcBorders>
              <w:top w:val="dotted" w:sz="4" w:space="0" w:color="auto"/>
              <w:left w:val="single" w:sz="4" w:space="0" w:color="auto"/>
              <w:bottom w:val="dotted" w:sz="4" w:space="0" w:color="auto"/>
              <w:right w:val="single" w:sz="12"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76,32</w:t>
            </w:r>
          </w:p>
        </w:tc>
      </w:tr>
      <w:tr w:rsidR="00EC4EDB" w:rsidRPr="009E1801">
        <w:trPr>
          <w:trHeight w:val="270"/>
        </w:trPr>
        <w:tc>
          <w:tcPr>
            <w:tcW w:w="928" w:type="dxa"/>
            <w:tcBorders>
              <w:top w:val="dotted" w:sz="4" w:space="0" w:color="auto"/>
              <w:left w:val="single" w:sz="12" w:space="0" w:color="auto"/>
              <w:bottom w:val="dotted" w:sz="4" w:space="0" w:color="auto"/>
              <w:right w:val="single" w:sz="4" w:space="0" w:color="auto"/>
            </w:tcBorders>
            <w:noWrap/>
            <w:vAlign w:val="bottom"/>
          </w:tcPr>
          <w:p w:rsidR="00EC4EDB" w:rsidRPr="00BF6F9D" w:rsidRDefault="00EC4EDB" w:rsidP="00EC4EDB">
            <w:pPr>
              <w:spacing w:line="480" w:lineRule="auto"/>
              <w:jc w:val="center"/>
              <w:rPr>
                <w:rFonts w:ascii="Arial" w:hAnsi="Arial" w:cs="Arial"/>
                <w:b/>
                <w:bCs/>
                <w:sz w:val="18"/>
                <w:szCs w:val="18"/>
              </w:rPr>
            </w:pPr>
            <w:r w:rsidRPr="00BF6F9D">
              <w:rPr>
                <w:rFonts w:ascii="Arial" w:hAnsi="Arial" w:cs="Arial"/>
                <w:b/>
                <w:bCs/>
                <w:sz w:val="18"/>
                <w:szCs w:val="18"/>
              </w:rPr>
              <w:t>3,39</w:t>
            </w:r>
          </w:p>
        </w:tc>
        <w:tc>
          <w:tcPr>
            <w:tcW w:w="619" w:type="dxa"/>
            <w:tcBorders>
              <w:top w:val="dotted"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46,25</w:t>
            </w:r>
          </w:p>
        </w:tc>
        <w:tc>
          <w:tcPr>
            <w:tcW w:w="619"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35,90</w:t>
            </w:r>
          </w:p>
        </w:tc>
        <w:tc>
          <w:tcPr>
            <w:tcW w:w="619"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10,35</w:t>
            </w:r>
          </w:p>
        </w:tc>
        <w:tc>
          <w:tcPr>
            <w:tcW w:w="957" w:type="dxa"/>
            <w:tcBorders>
              <w:top w:val="dotted" w:sz="4" w:space="0" w:color="auto"/>
              <w:left w:val="single" w:sz="4" w:space="0" w:color="auto"/>
              <w:bottom w:val="dotted" w:sz="4"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13,12</w:t>
            </w:r>
          </w:p>
        </w:tc>
        <w:tc>
          <w:tcPr>
            <w:tcW w:w="519" w:type="dxa"/>
            <w:tcBorders>
              <w:top w:val="dotted" w:sz="4" w:space="0" w:color="auto"/>
              <w:left w:val="single" w:sz="4" w:space="0" w:color="auto"/>
              <w:bottom w:val="dotted" w:sz="4" w:space="0" w:color="auto"/>
              <w:right w:val="single" w:sz="4" w:space="0" w:color="auto"/>
            </w:tcBorders>
            <w:vAlign w:val="center"/>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25</w:t>
            </w:r>
          </w:p>
        </w:tc>
        <w:tc>
          <w:tcPr>
            <w:tcW w:w="591" w:type="dxa"/>
            <w:tcBorders>
              <w:top w:val="dotted" w:sz="4" w:space="0" w:color="auto"/>
              <w:left w:val="single" w:sz="4" w:space="0" w:color="auto"/>
              <w:bottom w:val="dotted" w:sz="4" w:space="0" w:color="auto"/>
              <w:right w:val="single" w:sz="12"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76,32</w:t>
            </w:r>
          </w:p>
        </w:tc>
      </w:tr>
      <w:tr w:rsidR="00EC4EDB" w:rsidRPr="009E1801">
        <w:trPr>
          <w:trHeight w:val="270"/>
        </w:trPr>
        <w:tc>
          <w:tcPr>
            <w:tcW w:w="928" w:type="dxa"/>
            <w:tcBorders>
              <w:top w:val="dotted" w:sz="4" w:space="0" w:color="auto"/>
              <w:left w:val="single" w:sz="12" w:space="0" w:color="auto"/>
              <w:bottom w:val="single" w:sz="12" w:space="0" w:color="auto"/>
              <w:right w:val="single" w:sz="4" w:space="0" w:color="auto"/>
            </w:tcBorders>
            <w:noWrap/>
            <w:vAlign w:val="bottom"/>
          </w:tcPr>
          <w:p w:rsidR="00EC4EDB" w:rsidRPr="00BF6F9D" w:rsidRDefault="00EC4EDB" w:rsidP="00EC4EDB">
            <w:pPr>
              <w:spacing w:line="480" w:lineRule="auto"/>
              <w:jc w:val="center"/>
              <w:rPr>
                <w:rFonts w:ascii="Arial" w:hAnsi="Arial" w:cs="Arial"/>
                <w:b/>
                <w:bCs/>
                <w:sz w:val="18"/>
                <w:szCs w:val="18"/>
              </w:rPr>
            </w:pPr>
            <w:r w:rsidRPr="00BF6F9D">
              <w:rPr>
                <w:rFonts w:ascii="Arial" w:hAnsi="Arial" w:cs="Arial"/>
                <w:b/>
                <w:bCs/>
                <w:sz w:val="18"/>
                <w:szCs w:val="18"/>
              </w:rPr>
              <w:t>3,49</w:t>
            </w:r>
          </w:p>
        </w:tc>
        <w:tc>
          <w:tcPr>
            <w:tcW w:w="619" w:type="dxa"/>
            <w:tcBorders>
              <w:top w:val="dotted" w:sz="4" w:space="0" w:color="auto"/>
              <w:bottom w:val="single" w:sz="12"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46,25</w:t>
            </w:r>
          </w:p>
        </w:tc>
        <w:tc>
          <w:tcPr>
            <w:tcW w:w="619" w:type="dxa"/>
            <w:tcBorders>
              <w:top w:val="dotted" w:sz="4" w:space="0" w:color="auto"/>
              <w:left w:val="single" w:sz="4" w:space="0" w:color="auto"/>
              <w:bottom w:val="single" w:sz="12"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34,50</w:t>
            </w:r>
          </w:p>
        </w:tc>
        <w:tc>
          <w:tcPr>
            <w:tcW w:w="619" w:type="dxa"/>
            <w:tcBorders>
              <w:top w:val="dotted" w:sz="4" w:space="0" w:color="auto"/>
              <w:left w:val="single" w:sz="4" w:space="0" w:color="auto"/>
              <w:bottom w:val="single" w:sz="12"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11,75</w:t>
            </w:r>
          </w:p>
        </w:tc>
        <w:tc>
          <w:tcPr>
            <w:tcW w:w="957" w:type="dxa"/>
            <w:tcBorders>
              <w:top w:val="dotted" w:sz="4" w:space="0" w:color="auto"/>
              <w:left w:val="single" w:sz="4" w:space="0" w:color="auto"/>
              <w:bottom w:val="single" w:sz="12" w:space="0" w:color="auto"/>
              <w:right w:val="single" w:sz="4"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12,77</w:t>
            </w:r>
          </w:p>
        </w:tc>
        <w:tc>
          <w:tcPr>
            <w:tcW w:w="519" w:type="dxa"/>
            <w:tcBorders>
              <w:top w:val="dotted" w:sz="4" w:space="0" w:color="auto"/>
              <w:left w:val="single" w:sz="4" w:space="0" w:color="auto"/>
              <w:bottom w:val="single" w:sz="12" w:space="0" w:color="auto"/>
              <w:right w:val="single" w:sz="4" w:space="0" w:color="auto"/>
            </w:tcBorders>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26</w:t>
            </w:r>
          </w:p>
        </w:tc>
        <w:tc>
          <w:tcPr>
            <w:tcW w:w="591" w:type="dxa"/>
            <w:tcBorders>
              <w:top w:val="dotted" w:sz="4" w:space="0" w:color="auto"/>
              <w:left w:val="single" w:sz="4" w:space="0" w:color="auto"/>
              <w:bottom w:val="single" w:sz="12" w:space="0" w:color="auto"/>
              <w:right w:val="single" w:sz="12" w:space="0" w:color="auto"/>
            </w:tcBorders>
            <w:vAlign w:val="bottom"/>
          </w:tcPr>
          <w:p w:rsidR="00EC4EDB" w:rsidRPr="00BF6F9D" w:rsidRDefault="00EC4EDB" w:rsidP="00EC4EDB">
            <w:pPr>
              <w:spacing w:line="480" w:lineRule="auto"/>
              <w:jc w:val="center"/>
              <w:rPr>
                <w:rFonts w:ascii="Arial" w:hAnsi="Arial" w:cs="Arial"/>
                <w:sz w:val="18"/>
                <w:szCs w:val="18"/>
              </w:rPr>
            </w:pPr>
            <w:r w:rsidRPr="00BF6F9D">
              <w:rPr>
                <w:rFonts w:ascii="Arial" w:hAnsi="Arial" w:cs="Arial"/>
                <w:sz w:val="18"/>
                <w:szCs w:val="18"/>
              </w:rPr>
              <w:t>76,32</w:t>
            </w:r>
          </w:p>
        </w:tc>
      </w:tr>
    </w:tbl>
    <w:p w:rsidR="00EC4EDB" w:rsidRDefault="00EC4EDB" w:rsidP="00EC4EDB">
      <w:pPr>
        <w:tabs>
          <w:tab w:val="left" w:pos="3240"/>
        </w:tabs>
        <w:spacing w:line="480" w:lineRule="auto"/>
        <w:ind w:left="3420" w:hanging="540"/>
        <w:jc w:val="both"/>
        <w:rPr>
          <w:rFonts w:ascii="Arial" w:hAnsi="Arial" w:cs="Arial"/>
          <w:b/>
          <w:i/>
          <w:sz w:val="22"/>
          <w:szCs w:val="22"/>
        </w:rPr>
      </w:pPr>
      <w:r w:rsidRPr="00BF6F9D">
        <w:rPr>
          <w:rFonts w:ascii="Arial" w:hAnsi="Arial" w:cs="Arial"/>
          <w:b/>
          <w:i/>
          <w:sz w:val="22"/>
          <w:szCs w:val="22"/>
        </w:rPr>
        <w:t xml:space="preserve">         </w:t>
      </w:r>
    </w:p>
    <w:p w:rsidR="00EC4EDB" w:rsidRDefault="00EC4EDB" w:rsidP="00EE41C3">
      <w:pPr>
        <w:ind w:left="1080"/>
        <w:jc w:val="both"/>
        <w:rPr>
          <w:rFonts w:ascii="Arial" w:hAnsi="Arial" w:cs="Arial"/>
        </w:rPr>
      </w:pPr>
    </w:p>
    <w:p w:rsidR="00EC4EDB" w:rsidRDefault="00EC4EDB" w:rsidP="00EE41C3">
      <w:pPr>
        <w:ind w:left="1080"/>
        <w:jc w:val="both"/>
        <w:rPr>
          <w:rFonts w:ascii="Arial" w:hAnsi="Arial" w:cs="Arial"/>
        </w:rPr>
      </w:pPr>
    </w:p>
    <w:p w:rsidR="00EC4EDB" w:rsidRPr="00EE41C3" w:rsidRDefault="00EC4EDB" w:rsidP="00EE41C3">
      <w:pPr>
        <w:spacing w:line="480" w:lineRule="auto"/>
        <w:ind w:left="1080"/>
        <w:jc w:val="both"/>
        <w:rPr>
          <w:rFonts w:ascii="Arial" w:hAnsi="Arial" w:cs="Arial"/>
        </w:rPr>
      </w:pPr>
      <w:r w:rsidRPr="00BF6F9D">
        <w:rPr>
          <w:rFonts w:ascii="Arial" w:hAnsi="Arial" w:cs="Arial"/>
        </w:rPr>
        <w:t>El valor del flujo de aire varía desde 2.02 hasta 3</w:t>
      </w:r>
      <w:r>
        <w:rPr>
          <w:rFonts w:ascii="Arial" w:hAnsi="Arial" w:cs="Arial"/>
        </w:rPr>
        <w:t>.49</w:t>
      </w:r>
      <w:r w:rsidRPr="00BF6F9D">
        <w:rPr>
          <w:rFonts w:ascii="Arial" w:hAnsi="Arial" w:cs="Arial"/>
        </w:rPr>
        <w:t xml:space="preserve"> kg/s m</w:t>
      </w:r>
      <w:r w:rsidRPr="00BF6F9D">
        <w:rPr>
          <w:rFonts w:ascii="Arial" w:hAnsi="Arial" w:cs="Arial"/>
          <w:vertAlign w:val="superscript"/>
        </w:rPr>
        <w:t>2</w:t>
      </w:r>
      <w:r w:rsidRPr="00BF6F9D">
        <w:rPr>
          <w:rFonts w:ascii="Arial" w:hAnsi="Arial" w:cs="Arial"/>
        </w:rPr>
        <w:t xml:space="preserve"> manteniendo un valor estable del flujo másico de agua, </w:t>
      </w:r>
      <w:r>
        <w:rPr>
          <w:rFonts w:ascii="Arial" w:hAnsi="Arial" w:cs="Arial"/>
        </w:rPr>
        <w:t xml:space="preserve">10.66 </w:t>
      </w:r>
      <w:r w:rsidRPr="00BF6F9D">
        <w:rPr>
          <w:rFonts w:ascii="Arial" w:hAnsi="Arial" w:cs="Arial"/>
        </w:rPr>
        <w:t>kg/s m</w:t>
      </w:r>
      <w:r w:rsidRPr="00BF6F9D">
        <w:rPr>
          <w:rFonts w:ascii="Arial" w:hAnsi="Arial" w:cs="Arial"/>
          <w:vertAlign w:val="superscript"/>
        </w:rPr>
        <w:t>2</w:t>
      </w:r>
      <w:r w:rsidR="00EE41C3">
        <w:rPr>
          <w:rFonts w:ascii="Arial" w:hAnsi="Arial" w:cs="Arial"/>
        </w:rPr>
        <w:t xml:space="preserve">. </w:t>
      </w:r>
      <w:r>
        <w:rPr>
          <w:rFonts w:ascii="Arial" w:hAnsi="Arial" w:cs="Arial"/>
        </w:rPr>
        <w:t xml:space="preserve">Cada fila representa un punto térmico a estudiar, con cada fila se podrá obtener valores característicos que representarán un punto en la obtención de la correlación.  </w:t>
      </w:r>
    </w:p>
    <w:p w:rsidR="00EC4EDB" w:rsidRDefault="00EC4EDB" w:rsidP="00312760">
      <w:pPr>
        <w:ind w:left="2211"/>
        <w:jc w:val="both"/>
        <w:rPr>
          <w:rFonts w:ascii="Arial" w:hAnsi="Arial" w:cs="Arial"/>
        </w:rPr>
      </w:pPr>
    </w:p>
    <w:p w:rsidR="00EC4EDB" w:rsidRDefault="00EC4EDB" w:rsidP="00312760">
      <w:pPr>
        <w:ind w:left="2211"/>
        <w:jc w:val="both"/>
        <w:rPr>
          <w:rFonts w:ascii="Arial" w:hAnsi="Arial" w:cs="Arial"/>
        </w:rPr>
      </w:pPr>
    </w:p>
    <w:p w:rsidR="00312760" w:rsidRDefault="00312760" w:rsidP="00312760">
      <w:pPr>
        <w:ind w:left="2211"/>
        <w:jc w:val="both"/>
        <w:rPr>
          <w:rFonts w:ascii="Arial" w:hAnsi="Arial" w:cs="Arial"/>
        </w:rPr>
      </w:pPr>
    </w:p>
    <w:p w:rsidR="00312760" w:rsidRDefault="00312760" w:rsidP="00312760">
      <w:pPr>
        <w:ind w:left="2211"/>
        <w:jc w:val="both"/>
        <w:rPr>
          <w:rFonts w:ascii="Arial" w:hAnsi="Arial" w:cs="Arial"/>
        </w:rPr>
      </w:pPr>
    </w:p>
    <w:p w:rsidR="00312760" w:rsidRDefault="00312760" w:rsidP="00312760">
      <w:pPr>
        <w:ind w:left="2211"/>
        <w:jc w:val="both"/>
        <w:rPr>
          <w:rFonts w:ascii="Arial" w:hAnsi="Arial" w:cs="Arial"/>
        </w:rPr>
      </w:pPr>
    </w:p>
    <w:p w:rsidR="00312760" w:rsidRDefault="00312760" w:rsidP="00312760">
      <w:pPr>
        <w:ind w:left="2211"/>
        <w:jc w:val="both"/>
        <w:rPr>
          <w:rFonts w:ascii="Arial" w:hAnsi="Arial" w:cs="Arial"/>
        </w:rPr>
      </w:pPr>
    </w:p>
    <w:p w:rsidR="00312760" w:rsidRDefault="00312760" w:rsidP="00312760">
      <w:pPr>
        <w:ind w:left="2211"/>
        <w:jc w:val="both"/>
        <w:rPr>
          <w:rFonts w:ascii="Arial" w:hAnsi="Arial" w:cs="Arial"/>
        </w:rPr>
      </w:pPr>
    </w:p>
    <w:p w:rsidR="00312760" w:rsidRDefault="00312760" w:rsidP="00312760">
      <w:pPr>
        <w:ind w:left="2211"/>
        <w:jc w:val="both"/>
        <w:rPr>
          <w:rFonts w:ascii="Arial" w:hAnsi="Arial" w:cs="Arial"/>
        </w:rPr>
      </w:pPr>
    </w:p>
    <w:p w:rsidR="00EC4EDB" w:rsidRDefault="00EC4EDB" w:rsidP="00EE41C3">
      <w:pPr>
        <w:numPr>
          <w:ilvl w:val="3"/>
          <w:numId w:val="17"/>
        </w:numPr>
        <w:tabs>
          <w:tab w:val="clear" w:pos="2268"/>
          <w:tab w:val="num" w:pos="1260"/>
        </w:tabs>
        <w:spacing w:line="480" w:lineRule="auto"/>
        <w:ind w:left="3420" w:hanging="3420"/>
        <w:jc w:val="both"/>
        <w:rPr>
          <w:rFonts w:ascii="Arial" w:hAnsi="Arial" w:cs="Arial"/>
          <w:b/>
        </w:rPr>
      </w:pPr>
      <w:r>
        <w:rPr>
          <w:rFonts w:ascii="Arial" w:hAnsi="Arial" w:cs="Arial"/>
          <w:b/>
        </w:rPr>
        <w:t>Determinación de unidades de transferencia.</w:t>
      </w:r>
    </w:p>
    <w:p w:rsidR="00EC4EDB" w:rsidRDefault="00EC4EDB" w:rsidP="00EE41C3">
      <w:pPr>
        <w:ind w:left="3420"/>
        <w:jc w:val="both"/>
        <w:rPr>
          <w:rFonts w:ascii="Arial" w:hAnsi="Arial" w:cs="Arial"/>
          <w:b/>
        </w:rPr>
      </w:pPr>
    </w:p>
    <w:p w:rsidR="00EC4EDB" w:rsidRPr="00B3071A" w:rsidRDefault="00EC4EDB" w:rsidP="00312760">
      <w:pPr>
        <w:ind w:left="2520"/>
        <w:jc w:val="both"/>
        <w:rPr>
          <w:rFonts w:ascii="Arial" w:hAnsi="Arial" w:cs="Arial"/>
          <w:b/>
        </w:rPr>
      </w:pPr>
    </w:p>
    <w:p w:rsidR="00EC4EDB" w:rsidRDefault="00EC4EDB" w:rsidP="00EE41C3">
      <w:pPr>
        <w:spacing w:line="480" w:lineRule="auto"/>
        <w:ind w:left="1260"/>
        <w:jc w:val="both"/>
        <w:rPr>
          <w:rFonts w:ascii="Arial" w:hAnsi="Arial" w:cs="Arial"/>
        </w:rPr>
      </w:pPr>
      <w:r>
        <w:rPr>
          <w:rFonts w:ascii="Arial" w:hAnsi="Arial" w:cs="Arial"/>
        </w:rPr>
        <w:t>Como se recordara con anterioridad la altura del relleno  se encuentra definida por la siguiente ecuación</w:t>
      </w:r>
    </w:p>
    <w:p w:rsidR="00EC4EDB" w:rsidRDefault="00EC4EDB" w:rsidP="00EC4EDB">
      <w:pPr>
        <w:spacing w:line="480" w:lineRule="auto"/>
        <w:ind w:left="1980"/>
        <w:jc w:val="both"/>
        <w:rPr>
          <w:rFonts w:ascii="Arial" w:hAnsi="Arial" w:cs="Arial"/>
        </w:rPr>
      </w:pPr>
    </w:p>
    <w:p w:rsidR="00EC4EDB" w:rsidRDefault="00EC4EDB" w:rsidP="00EC4EDB">
      <w:pPr>
        <w:autoSpaceDE w:val="0"/>
        <w:autoSpaceDN w:val="0"/>
        <w:adjustRightInd w:val="0"/>
        <w:spacing w:line="480" w:lineRule="auto"/>
        <w:jc w:val="center"/>
        <w:rPr>
          <w:rFonts w:ascii="Arial" w:hAnsi="Arial" w:cs="Arial"/>
        </w:rPr>
      </w:pPr>
      <w:r>
        <w:rPr>
          <w:rFonts w:ascii="Arial" w:hAnsi="Arial" w:cs="Arial"/>
        </w:rPr>
        <w:t xml:space="preserve">                      </w:t>
      </w:r>
      <w:r w:rsidR="00EE41C3">
        <w:rPr>
          <w:rFonts w:ascii="Arial" w:hAnsi="Arial" w:cs="Arial"/>
        </w:rPr>
        <w:t xml:space="preserve">                        </w:t>
      </w:r>
      <w:r>
        <w:rPr>
          <w:rFonts w:ascii="Arial" w:hAnsi="Arial" w:cs="Arial"/>
        </w:rPr>
        <w:t xml:space="preserve">  </w:t>
      </w:r>
      <w:r w:rsidRPr="00F74FD9">
        <w:rPr>
          <w:rFonts w:ascii="Arial" w:hAnsi="Arial" w:cs="Arial"/>
          <w:position w:val="-30"/>
        </w:rPr>
        <w:object w:dxaOrig="2380" w:dyaOrig="859">
          <v:shape id="_x0000_i1159" type="#_x0000_t75" style="width:118.8pt;height:43.2pt" o:ole="">
            <v:imagedata r:id="rId312" o:title=""/>
          </v:shape>
          <o:OLEObject Type="Embed" ProgID="Equation.3" ShapeID="_x0000_i1159" DrawAspect="Content" ObjectID="_1345617264" r:id="rId313"/>
        </w:object>
      </w:r>
      <w:r>
        <w:rPr>
          <w:rFonts w:ascii="Arial" w:hAnsi="Arial" w:cs="Arial"/>
        </w:rPr>
        <w:t xml:space="preserve">                2.17</w:t>
      </w:r>
    </w:p>
    <w:p w:rsidR="00EC4EDB" w:rsidRDefault="00EC4EDB" w:rsidP="00EC4EDB">
      <w:pPr>
        <w:autoSpaceDE w:val="0"/>
        <w:autoSpaceDN w:val="0"/>
        <w:adjustRightInd w:val="0"/>
        <w:spacing w:line="480" w:lineRule="auto"/>
        <w:jc w:val="center"/>
        <w:rPr>
          <w:rFonts w:ascii="Arial" w:hAnsi="Arial" w:cs="Arial"/>
        </w:rPr>
      </w:pPr>
    </w:p>
    <w:p w:rsidR="00EC4EDB" w:rsidRDefault="00EC4EDB" w:rsidP="00EC4EDB">
      <w:pPr>
        <w:autoSpaceDE w:val="0"/>
        <w:autoSpaceDN w:val="0"/>
        <w:adjustRightInd w:val="0"/>
        <w:spacing w:line="480" w:lineRule="auto"/>
        <w:rPr>
          <w:rFonts w:ascii="Arial" w:hAnsi="Arial" w:cs="Arial"/>
        </w:rPr>
      </w:pPr>
      <w:r>
        <w:rPr>
          <w:rFonts w:ascii="Arial" w:hAnsi="Arial" w:cs="Arial"/>
        </w:rPr>
        <w:t xml:space="preserve">                           </w:t>
      </w:r>
      <w:r w:rsidR="00EE41C3">
        <w:rPr>
          <w:rFonts w:ascii="Arial" w:hAnsi="Arial" w:cs="Arial"/>
        </w:rPr>
        <w:t xml:space="preserve">                         </w:t>
      </w:r>
      <w:r>
        <w:rPr>
          <w:rFonts w:ascii="Arial" w:hAnsi="Arial" w:cs="Arial"/>
        </w:rPr>
        <w:t xml:space="preserve">     </w:t>
      </w:r>
      <w:r w:rsidRPr="00F74FD9">
        <w:rPr>
          <w:rFonts w:ascii="Arial" w:hAnsi="Arial" w:cs="Arial"/>
          <w:position w:val="-10"/>
        </w:rPr>
        <w:object w:dxaOrig="2140" w:dyaOrig="340">
          <v:shape id="_x0000_i1160" type="#_x0000_t75" style="width:106.8pt;height:16.8pt" o:ole="">
            <v:imagedata r:id="rId314" o:title=""/>
          </v:shape>
          <o:OLEObject Type="Embed" ProgID="Equation.3" ShapeID="_x0000_i1160" DrawAspect="Content" ObjectID="_1345617265" r:id="rId315"/>
        </w:object>
      </w:r>
      <w:r>
        <w:rPr>
          <w:rFonts w:ascii="Arial" w:hAnsi="Arial" w:cs="Arial"/>
        </w:rPr>
        <w:t xml:space="preserve">                    2.18</w:t>
      </w:r>
    </w:p>
    <w:p w:rsidR="00EC4EDB" w:rsidRDefault="00EC4EDB" w:rsidP="00EE41C3">
      <w:pPr>
        <w:autoSpaceDE w:val="0"/>
        <w:autoSpaceDN w:val="0"/>
        <w:adjustRightInd w:val="0"/>
        <w:rPr>
          <w:rFonts w:ascii="Arial" w:hAnsi="Arial" w:cs="Arial"/>
        </w:rPr>
      </w:pPr>
    </w:p>
    <w:p w:rsidR="00EC4EDB" w:rsidRDefault="00EC4EDB" w:rsidP="00EE41C3">
      <w:pPr>
        <w:autoSpaceDE w:val="0"/>
        <w:autoSpaceDN w:val="0"/>
        <w:adjustRightInd w:val="0"/>
        <w:rPr>
          <w:rFonts w:ascii="Arial" w:hAnsi="Arial" w:cs="Arial"/>
        </w:rPr>
      </w:pPr>
    </w:p>
    <w:p w:rsidR="00EC4EDB" w:rsidRDefault="00EC4EDB" w:rsidP="00EC4EDB">
      <w:pPr>
        <w:spacing w:line="480" w:lineRule="auto"/>
        <w:ind w:left="1080"/>
        <w:jc w:val="both"/>
        <w:rPr>
          <w:rFonts w:ascii="Arial" w:hAnsi="Arial" w:cs="Arial"/>
        </w:rPr>
      </w:pPr>
      <w:r>
        <w:rPr>
          <w:rFonts w:ascii="Arial" w:hAnsi="Arial" w:cs="Arial"/>
        </w:rPr>
        <w:t xml:space="preserve">Donde </w:t>
      </w:r>
      <w:r w:rsidRPr="00F74FD9">
        <w:rPr>
          <w:rFonts w:ascii="Arial" w:hAnsi="Arial" w:cs="Arial"/>
          <w:i/>
        </w:rPr>
        <w:t>HUT</w:t>
      </w:r>
      <w:r>
        <w:rPr>
          <w:rFonts w:ascii="Arial" w:hAnsi="Arial" w:cs="Arial"/>
        </w:rPr>
        <w:t xml:space="preserve"> era la altura de unidad de transferencia y </w:t>
      </w:r>
      <w:r w:rsidRPr="00F74FD9">
        <w:rPr>
          <w:rFonts w:ascii="Arial" w:hAnsi="Arial" w:cs="Arial"/>
          <w:i/>
        </w:rPr>
        <w:t>NUT</w:t>
      </w:r>
      <w:r>
        <w:rPr>
          <w:rFonts w:ascii="Arial" w:hAnsi="Arial" w:cs="Arial"/>
        </w:rPr>
        <w:t xml:space="preserve"> el número de unidades de transferencia, </w:t>
      </w:r>
    </w:p>
    <w:p w:rsidR="00EC4EDB" w:rsidRDefault="00EC4EDB" w:rsidP="00EE41C3">
      <w:pPr>
        <w:ind w:left="1080"/>
        <w:jc w:val="both"/>
        <w:rPr>
          <w:rFonts w:ascii="Arial" w:hAnsi="Arial" w:cs="Arial"/>
        </w:rPr>
      </w:pPr>
    </w:p>
    <w:p w:rsidR="00EC4EDB" w:rsidRDefault="00EC4EDB" w:rsidP="00EE41C3">
      <w:pPr>
        <w:ind w:left="1080"/>
        <w:jc w:val="both"/>
        <w:rPr>
          <w:rFonts w:ascii="Arial" w:hAnsi="Arial" w:cs="Arial"/>
        </w:rPr>
      </w:pPr>
    </w:p>
    <w:p w:rsidR="00EC4EDB" w:rsidRDefault="00EC4EDB" w:rsidP="00EC4EDB">
      <w:pPr>
        <w:autoSpaceDE w:val="0"/>
        <w:autoSpaceDN w:val="0"/>
        <w:adjustRightInd w:val="0"/>
        <w:spacing w:line="480" w:lineRule="auto"/>
        <w:rPr>
          <w:rFonts w:ascii="Arial" w:hAnsi="Arial" w:cs="Arial"/>
        </w:rPr>
      </w:pPr>
      <w:r>
        <w:rPr>
          <w:rFonts w:ascii="Arial" w:hAnsi="Arial" w:cs="Arial"/>
          <w:b/>
        </w:rPr>
        <w:t xml:space="preserve">                               </w:t>
      </w:r>
      <w:r w:rsidR="00EE41C3">
        <w:rPr>
          <w:rFonts w:ascii="Arial" w:hAnsi="Arial" w:cs="Arial"/>
          <w:b/>
        </w:rPr>
        <w:t xml:space="preserve">                     </w:t>
      </w:r>
      <w:r>
        <w:rPr>
          <w:rFonts w:ascii="Arial" w:hAnsi="Arial" w:cs="Arial"/>
          <w:b/>
        </w:rPr>
        <w:t xml:space="preserve">  </w:t>
      </w:r>
      <w:r>
        <w:rPr>
          <w:rFonts w:ascii="Arial" w:hAnsi="Arial" w:cs="Arial"/>
          <w:b/>
          <w:position w:val="-10"/>
        </w:rPr>
        <w:object w:dxaOrig="859" w:dyaOrig="340">
          <v:shape id="_x0000_i1161" type="#_x0000_t75" style="width:43.2pt;height:16.8pt" o:ole="">
            <v:imagedata r:id="rId167" o:title=""/>
          </v:shape>
          <o:OLEObject Type="Embed" ProgID="Equation.3" ShapeID="_x0000_i1161" DrawAspect="Content" ObjectID="_1345617266" r:id="rId316"/>
        </w:object>
      </w:r>
      <w:r>
        <w:rPr>
          <w:rFonts w:ascii="Arial" w:hAnsi="Arial" w:cs="Arial"/>
          <w:b/>
        </w:rPr>
        <w:t xml:space="preserve">=   </w:t>
      </w:r>
      <w:r w:rsidRPr="00511A99">
        <w:rPr>
          <w:rFonts w:ascii="Arial" w:hAnsi="Arial" w:cs="Arial"/>
          <w:b/>
          <w:position w:val="-30"/>
        </w:rPr>
        <w:object w:dxaOrig="1280" w:dyaOrig="740">
          <v:shape id="_x0000_i1162" type="#_x0000_t75" style="width:63.6pt;height:37.2pt" o:ole="">
            <v:imagedata r:id="rId317" o:title=""/>
          </v:shape>
          <o:OLEObject Type="Embed" ProgID="Equation.3" ShapeID="_x0000_i1162" DrawAspect="Content" ObjectID="_1345617267" r:id="rId318"/>
        </w:object>
      </w:r>
      <w:r>
        <w:rPr>
          <w:rFonts w:ascii="Arial" w:hAnsi="Arial" w:cs="Arial"/>
          <w:b/>
        </w:rPr>
        <w:t xml:space="preserve">                 </w:t>
      </w:r>
      <w:r>
        <w:rPr>
          <w:rFonts w:ascii="Arial" w:hAnsi="Arial" w:cs="Arial"/>
        </w:rPr>
        <w:t>2.20</w:t>
      </w:r>
    </w:p>
    <w:p w:rsidR="00EC4EDB" w:rsidRDefault="00EC4EDB" w:rsidP="00EE41C3">
      <w:pPr>
        <w:autoSpaceDE w:val="0"/>
        <w:autoSpaceDN w:val="0"/>
        <w:adjustRightInd w:val="0"/>
        <w:rPr>
          <w:rFonts w:ascii="Arial" w:hAnsi="Arial" w:cs="Arial"/>
        </w:rPr>
      </w:pPr>
      <w:r>
        <w:rPr>
          <w:rFonts w:ascii="Arial" w:hAnsi="Arial" w:cs="Arial"/>
        </w:rPr>
        <w:t xml:space="preserve"> </w:t>
      </w:r>
    </w:p>
    <w:p w:rsidR="00EC4EDB" w:rsidRDefault="00EC4EDB" w:rsidP="00EE41C3">
      <w:pPr>
        <w:autoSpaceDE w:val="0"/>
        <w:autoSpaceDN w:val="0"/>
        <w:adjustRightInd w:val="0"/>
        <w:rPr>
          <w:rFonts w:ascii="Arial" w:hAnsi="Arial" w:cs="Arial"/>
        </w:rPr>
      </w:pPr>
    </w:p>
    <w:p w:rsidR="00EC4EDB" w:rsidRDefault="00EC4EDB" w:rsidP="00EC4EDB">
      <w:pPr>
        <w:spacing w:line="480" w:lineRule="auto"/>
        <w:ind w:left="1080"/>
        <w:jc w:val="both"/>
        <w:rPr>
          <w:rFonts w:ascii="Arial" w:hAnsi="Arial" w:cs="Arial"/>
        </w:rPr>
      </w:pPr>
      <w:r>
        <w:rPr>
          <w:rFonts w:ascii="Arial" w:hAnsi="Arial" w:cs="Arial"/>
        </w:rPr>
        <w:t xml:space="preserve">El valor de NUT está determinado únicamente por las condiciones impuestas en el proceso y no por el comportamiento propio de la torre, debido a que el valor de </w:t>
      </w:r>
      <w:r w:rsidRPr="00F86063">
        <w:rPr>
          <w:position w:val="-14"/>
        </w:rPr>
        <w:object w:dxaOrig="639" w:dyaOrig="380">
          <v:shape id="_x0000_i1163" type="#_x0000_t75" style="width:32.4pt;height:19.2pt" o:ole="">
            <v:imagedata r:id="rId319" o:title=""/>
          </v:shape>
          <o:OLEObject Type="Embed" ProgID="Equation.3" ShapeID="_x0000_i1163" DrawAspect="Content" ObjectID="_1345617268" r:id="rId320"/>
        </w:object>
      </w:r>
      <w:r>
        <w:t xml:space="preserve"> </w:t>
      </w:r>
      <w:r w:rsidRPr="00F74FD9">
        <w:rPr>
          <w:rFonts w:ascii="Arial" w:hAnsi="Arial" w:cs="Arial"/>
        </w:rPr>
        <w:t>es constante</w:t>
      </w:r>
      <w:r>
        <w:rPr>
          <w:rFonts w:ascii="Arial" w:hAnsi="Arial" w:cs="Arial"/>
        </w:rPr>
        <w:t xml:space="preserve"> puede salir de la ecuación 2.20 y se lo puede representar de la siguiente manera.</w:t>
      </w: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1080"/>
        <w:jc w:val="both"/>
        <w:rPr>
          <w:rFonts w:ascii="Arial" w:hAnsi="Arial" w:cs="Arial"/>
        </w:rPr>
      </w:pPr>
      <w:r>
        <w:rPr>
          <w:rFonts w:ascii="Arial" w:hAnsi="Arial" w:cs="Arial"/>
          <w:b/>
        </w:rPr>
        <w:lastRenderedPageBreak/>
        <w:t xml:space="preserve">                              </w:t>
      </w:r>
      <w:r>
        <w:rPr>
          <w:rFonts w:ascii="Arial" w:hAnsi="Arial" w:cs="Arial"/>
          <w:b/>
          <w:position w:val="-10"/>
        </w:rPr>
        <w:object w:dxaOrig="859" w:dyaOrig="340">
          <v:shape id="_x0000_i1164" type="#_x0000_t75" style="width:43.2pt;height:16.8pt" o:ole="">
            <v:imagedata r:id="rId167" o:title=""/>
          </v:shape>
          <o:OLEObject Type="Embed" ProgID="Equation.3" ShapeID="_x0000_i1164" DrawAspect="Content" ObjectID="_1345617269" r:id="rId321"/>
        </w:object>
      </w:r>
      <w:r>
        <w:rPr>
          <w:rFonts w:ascii="Arial" w:hAnsi="Arial" w:cs="Arial"/>
          <w:b/>
        </w:rPr>
        <w:t xml:space="preserve">=   </w:t>
      </w:r>
      <w:r w:rsidRPr="00511A99">
        <w:rPr>
          <w:rFonts w:ascii="Arial" w:hAnsi="Arial" w:cs="Arial"/>
          <w:b/>
          <w:position w:val="-30"/>
        </w:rPr>
        <w:object w:dxaOrig="1719" w:dyaOrig="740">
          <v:shape id="_x0000_i1165" type="#_x0000_t75" style="width:86.4pt;height:37.2pt" o:ole="">
            <v:imagedata r:id="rId322" o:title=""/>
          </v:shape>
          <o:OLEObject Type="Embed" ProgID="Equation.3" ShapeID="_x0000_i1165" DrawAspect="Content" ObjectID="_1345617270" r:id="rId323"/>
        </w:object>
      </w:r>
      <w:r>
        <w:rPr>
          <w:rFonts w:ascii="Arial" w:hAnsi="Arial" w:cs="Arial"/>
          <w:b/>
        </w:rPr>
        <w:t xml:space="preserve">                 </w:t>
      </w:r>
    </w:p>
    <w:p w:rsidR="00EC4EDB" w:rsidRDefault="00EC4EDB" w:rsidP="00EE41C3">
      <w:pPr>
        <w:ind w:left="1080"/>
        <w:jc w:val="both"/>
        <w:rPr>
          <w:rFonts w:ascii="Arial" w:hAnsi="Arial" w:cs="Arial"/>
        </w:rPr>
      </w:pPr>
    </w:p>
    <w:p w:rsidR="00EC4EDB" w:rsidRDefault="00EC4EDB" w:rsidP="00EE41C3">
      <w:pPr>
        <w:ind w:left="1080"/>
        <w:jc w:val="both"/>
        <w:rPr>
          <w:rFonts w:ascii="Arial" w:hAnsi="Arial" w:cs="Arial"/>
        </w:rPr>
      </w:pPr>
    </w:p>
    <w:p w:rsidR="00EC4EDB" w:rsidRDefault="00EC4EDB" w:rsidP="00EE41C3">
      <w:pPr>
        <w:spacing w:line="480" w:lineRule="auto"/>
        <w:ind w:left="1080"/>
        <w:jc w:val="both"/>
        <w:rPr>
          <w:rFonts w:ascii="Arial" w:hAnsi="Arial" w:cs="Arial"/>
        </w:rPr>
      </w:pPr>
      <w:r>
        <w:rPr>
          <w:rFonts w:ascii="Arial" w:hAnsi="Arial" w:cs="Arial"/>
        </w:rPr>
        <w:t xml:space="preserve">La integración del valor de NUT se lo puede apreciar en la figura 2.4   </w:t>
      </w:r>
    </w:p>
    <w:p w:rsidR="00EC4EDB" w:rsidRDefault="00EC4EDB" w:rsidP="00EC4EDB">
      <w:pPr>
        <w:spacing w:line="480" w:lineRule="auto"/>
        <w:ind w:left="1080"/>
        <w:jc w:val="both"/>
        <w:rPr>
          <w:rFonts w:ascii="Arial" w:hAnsi="Arial" w:cs="Arial"/>
        </w:rPr>
      </w:pPr>
      <w:r>
        <w:rPr>
          <w:rFonts w:ascii="Arial" w:hAnsi="Arial" w:cs="Arial"/>
        </w:rPr>
        <w:t xml:space="preserve">                    </w:t>
      </w:r>
      <w:r w:rsidR="00E66C0E">
        <w:rPr>
          <w:rFonts w:ascii="Arial" w:hAnsi="Arial" w:cs="Arial"/>
          <w:noProof/>
        </w:rPr>
        <w:drawing>
          <wp:inline distT="0" distB="0" distL="0" distR="0">
            <wp:extent cx="3017520" cy="2819400"/>
            <wp:effectExtent l="1905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24" cstate="print"/>
                    <a:srcRect/>
                    <a:stretch>
                      <a:fillRect/>
                    </a:stretch>
                  </pic:blipFill>
                  <pic:spPr bwMode="auto">
                    <a:xfrm>
                      <a:off x="0" y="0"/>
                      <a:ext cx="3017520" cy="2819400"/>
                    </a:xfrm>
                    <a:prstGeom prst="rect">
                      <a:avLst/>
                    </a:prstGeom>
                    <a:noFill/>
                    <a:ln w="9525">
                      <a:noFill/>
                      <a:miter lim="800000"/>
                      <a:headEnd/>
                      <a:tailEnd/>
                    </a:ln>
                  </pic:spPr>
                </pic:pic>
              </a:graphicData>
            </a:graphic>
          </wp:inline>
        </w:drawing>
      </w:r>
    </w:p>
    <w:p w:rsidR="00EC4EDB" w:rsidRPr="00EE41C3" w:rsidRDefault="00EC4EDB" w:rsidP="00EC4EDB">
      <w:pPr>
        <w:jc w:val="center"/>
        <w:rPr>
          <w:rFonts w:ascii="Arial" w:hAnsi="Arial" w:cs="Arial"/>
          <w:b/>
        </w:rPr>
      </w:pPr>
      <w:r>
        <w:rPr>
          <w:rFonts w:ascii="Arial" w:hAnsi="Arial" w:cs="Arial"/>
          <w:b/>
          <w:sz w:val="22"/>
          <w:szCs w:val="22"/>
        </w:rPr>
        <w:t xml:space="preserve">                         </w:t>
      </w:r>
      <w:r w:rsidRPr="00EE41C3">
        <w:rPr>
          <w:rFonts w:ascii="Arial" w:hAnsi="Arial" w:cs="Arial"/>
          <w:b/>
        </w:rPr>
        <w:t xml:space="preserve">FIGURA 2.4: ENTALPÍA VS.  TEMPERATURA. </w:t>
      </w:r>
    </w:p>
    <w:p w:rsidR="00EC4EDB" w:rsidRDefault="00EC4EDB" w:rsidP="00EE41C3">
      <w:pPr>
        <w:rPr>
          <w:rFonts w:ascii="Arial" w:hAnsi="Arial" w:cs="Arial"/>
        </w:rPr>
      </w:pPr>
    </w:p>
    <w:p w:rsidR="00EC4EDB" w:rsidRDefault="00EC4EDB" w:rsidP="00EE41C3">
      <w:pPr>
        <w:rPr>
          <w:rFonts w:ascii="Arial" w:hAnsi="Arial" w:cs="Arial"/>
        </w:rPr>
      </w:pPr>
    </w:p>
    <w:p w:rsidR="00EC4EDB" w:rsidRDefault="00EC4EDB" w:rsidP="00EC4EDB">
      <w:pPr>
        <w:spacing w:line="480" w:lineRule="auto"/>
        <w:ind w:left="1080"/>
        <w:jc w:val="both"/>
        <w:rPr>
          <w:rFonts w:ascii="Arial" w:hAnsi="Arial" w:cs="Arial"/>
        </w:rPr>
      </w:pPr>
      <w:r>
        <w:rPr>
          <w:rFonts w:ascii="Arial" w:hAnsi="Arial" w:cs="Arial"/>
        </w:rPr>
        <w:t>Un método para resolver la integral es tomar</w:t>
      </w:r>
      <w:r w:rsidRPr="00443411">
        <w:rPr>
          <w:rFonts w:ascii="Arial" w:hAnsi="Arial" w:cs="Arial"/>
        </w:rPr>
        <w:t xml:space="preserve"> pequeños increme</w:t>
      </w:r>
      <w:r>
        <w:rPr>
          <w:rFonts w:ascii="Arial" w:hAnsi="Arial" w:cs="Arial"/>
        </w:rPr>
        <w:t>ntos  de temperatura y dividirlo para</w:t>
      </w:r>
      <w:r w:rsidRPr="00443411">
        <w:rPr>
          <w:rFonts w:ascii="Arial" w:hAnsi="Arial" w:cs="Arial"/>
        </w:rPr>
        <w:t xml:space="preserve"> la diferencia promedio de H´-H </w:t>
      </w:r>
      <w:r>
        <w:rPr>
          <w:rFonts w:ascii="Arial" w:hAnsi="Arial" w:cs="Arial"/>
        </w:rPr>
        <w:t>en</w:t>
      </w:r>
      <w:r w:rsidRPr="00443411">
        <w:rPr>
          <w:rFonts w:ascii="Arial" w:hAnsi="Arial" w:cs="Arial"/>
        </w:rPr>
        <w:t xml:space="preserve"> el incremento se obtiene el número de unidades de transferencia requerido para el cambio de temperatura del agua. C</w:t>
      </w:r>
      <w:r>
        <w:rPr>
          <w:rFonts w:ascii="Arial" w:hAnsi="Arial" w:cs="Arial"/>
        </w:rPr>
        <w:t xml:space="preserve">uando los incrementos se suman </w:t>
      </w:r>
      <w:r w:rsidRPr="00443411">
        <w:rPr>
          <w:rFonts w:ascii="Arial" w:hAnsi="Arial" w:cs="Arial"/>
        </w:rPr>
        <w:t xml:space="preserve">da el valor total de NUT, como ya se mencionó, el punto de partida de la línea de operación H1 se </w:t>
      </w:r>
      <w:r w:rsidRPr="00443411">
        <w:rPr>
          <w:rFonts w:ascii="Arial" w:hAnsi="Arial" w:cs="Arial"/>
        </w:rPr>
        <w:lastRenderedPageBreak/>
        <w:t>obtiene de la condición de aire atmosférico que entra a la torre por la parte inferior.</w:t>
      </w:r>
    </w:p>
    <w:p w:rsidR="00EC4EDB" w:rsidRDefault="00EC4EDB" w:rsidP="00EE41C3">
      <w:pPr>
        <w:ind w:left="1080"/>
        <w:jc w:val="both"/>
        <w:rPr>
          <w:rFonts w:ascii="Arial" w:hAnsi="Arial" w:cs="Arial"/>
        </w:rPr>
      </w:pPr>
    </w:p>
    <w:p w:rsidR="00EC4EDB" w:rsidRDefault="00EC4EDB" w:rsidP="00EE41C3">
      <w:pPr>
        <w:ind w:left="1080"/>
        <w:jc w:val="both"/>
        <w:rPr>
          <w:rFonts w:ascii="Arial" w:hAnsi="Arial" w:cs="Arial"/>
        </w:rPr>
      </w:pPr>
    </w:p>
    <w:p w:rsidR="00EC4EDB" w:rsidRPr="00455EF8" w:rsidRDefault="00EC4EDB" w:rsidP="00EC4EDB">
      <w:pPr>
        <w:tabs>
          <w:tab w:val="left" w:pos="5580"/>
          <w:tab w:val="left" w:pos="5760"/>
          <w:tab w:val="left" w:pos="6120"/>
          <w:tab w:val="left" w:pos="6840"/>
        </w:tabs>
        <w:spacing w:line="480" w:lineRule="auto"/>
        <w:ind w:left="1080"/>
        <w:jc w:val="both"/>
        <w:rPr>
          <w:rFonts w:ascii="Arial" w:hAnsi="Arial" w:cs="Arial"/>
        </w:rPr>
      </w:pPr>
      <w:r>
        <w:rPr>
          <w:rFonts w:ascii="Arial" w:hAnsi="Arial" w:cs="Arial"/>
        </w:rPr>
        <w:t xml:space="preserve">Recordemos que la integración se lo debe realizar para cada punto que se recolecto en la prueba térmica (referencia sección 4.3.1.1, tablas desde 4.17 hasta  4.20, cada fila representa un punto térmico a estudiar, con cada fila se podrá obtener valores característicos que representarán un punto en la obtención de la correlación).  </w:t>
      </w:r>
    </w:p>
    <w:p w:rsidR="00EC4EDB" w:rsidRDefault="00EC4EDB" w:rsidP="00EE41C3">
      <w:pPr>
        <w:jc w:val="both"/>
        <w:rPr>
          <w:rFonts w:ascii="Arial" w:hAnsi="Arial" w:cs="Arial"/>
        </w:rPr>
      </w:pPr>
    </w:p>
    <w:p w:rsidR="00EC4EDB" w:rsidRDefault="00EC4EDB" w:rsidP="00EE41C3">
      <w:pPr>
        <w:jc w:val="both"/>
        <w:rPr>
          <w:rFonts w:ascii="Arial" w:hAnsi="Arial" w:cs="Arial"/>
        </w:rPr>
      </w:pPr>
    </w:p>
    <w:p w:rsidR="00EC4EDB" w:rsidRPr="00B10613" w:rsidRDefault="00EC4EDB" w:rsidP="00EC4EDB">
      <w:pPr>
        <w:spacing w:line="480" w:lineRule="auto"/>
        <w:ind w:left="1080"/>
        <w:jc w:val="both"/>
        <w:rPr>
          <w:rFonts w:ascii="Arial" w:hAnsi="Arial" w:cs="Arial"/>
          <w:u w:val="single"/>
        </w:rPr>
      </w:pPr>
      <w:r w:rsidRPr="00B10613">
        <w:rPr>
          <w:rFonts w:ascii="Arial" w:hAnsi="Arial" w:cs="Arial"/>
          <w:u w:val="single"/>
        </w:rPr>
        <w:t xml:space="preserve">Ejemplo de determinación de número de unidades </w:t>
      </w:r>
      <w:r>
        <w:rPr>
          <w:rFonts w:ascii="Arial" w:hAnsi="Arial" w:cs="Arial"/>
          <w:u w:val="single"/>
        </w:rPr>
        <w:t>transferencia</w:t>
      </w:r>
      <w:r w:rsidRPr="00B10613">
        <w:rPr>
          <w:rFonts w:ascii="Arial" w:hAnsi="Arial" w:cs="Arial"/>
          <w:u w:val="single"/>
        </w:rPr>
        <w:t xml:space="preserve"> </w:t>
      </w:r>
    </w:p>
    <w:p w:rsidR="00EC4EDB" w:rsidRDefault="00EC4EDB" w:rsidP="00EE41C3">
      <w:pPr>
        <w:ind w:left="3540"/>
        <w:jc w:val="both"/>
        <w:rPr>
          <w:rFonts w:ascii="Arial" w:hAnsi="Arial" w:cs="Arial"/>
        </w:rPr>
      </w:pPr>
    </w:p>
    <w:p w:rsidR="00EC4EDB" w:rsidRDefault="00EC4EDB" w:rsidP="00EE41C3">
      <w:pPr>
        <w:ind w:left="3540"/>
        <w:jc w:val="both"/>
        <w:rPr>
          <w:rFonts w:ascii="Arial" w:hAnsi="Arial" w:cs="Arial"/>
        </w:rPr>
      </w:pPr>
    </w:p>
    <w:p w:rsidR="00EC4EDB" w:rsidRDefault="00EC4EDB" w:rsidP="00EC4EDB">
      <w:pPr>
        <w:spacing w:line="480" w:lineRule="auto"/>
        <w:ind w:left="1080"/>
        <w:jc w:val="both"/>
        <w:rPr>
          <w:rFonts w:ascii="Arial" w:hAnsi="Arial" w:cs="Arial"/>
        </w:rPr>
      </w:pPr>
      <w:r>
        <w:rPr>
          <w:rFonts w:ascii="Arial" w:hAnsi="Arial" w:cs="Arial"/>
        </w:rPr>
        <w:t>Para elaborar un procedimiento detallado de la metodología del cálculo del número de unidades de transferencia se seleccionará una fila de la tabla 4.18</w:t>
      </w:r>
    </w:p>
    <w:p w:rsidR="00EE41C3" w:rsidRDefault="00EE41C3" w:rsidP="00EE41C3">
      <w:pPr>
        <w:ind w:left="1260"/>
        <w:jc w:val="both"/>
        <w:rPr>
          <w:rFonts w:ascii="Arial" w:hAnsi="Arial" w:cs="Arial"/>
        </w:rPr>
      </w:pPr>
    </w:p>
    <w:p w:rsidR="00EE41C3" w:rsidRDefault="00EE41C3" w:rsidP="00EE41C3">
      <w:pPr>
        <w:ind w:left="1260"/>
        <w:jc w:val="both"/>
        <w:rPr>
          <w:rFonts w:ascii="Arial" w:hAnsi="Arial" w:cs="Arial"/>
        </w:rPr>
      </w:pPr>
    </w:p>
    <w:p w:rsidR="00EE41C3" w:rsidRPr="00EE41C3" w:rsidRDefault="00EE41C3" w:rsidP="00EE41C3">
      <w:pPr>
        <w:spacing w:line="480" w:lineRule="auto"/>
        <w:ind w:left="1080"/>
        <w:jc w:val="both"/>
        <w:rPr>
          <w:rFonts w:ascii="Arial" w:hAnsi="Arial" w:cs="Arial"/>
        </w:rPr>
      </w:pPr>
      <w:r>
        <w:rPr>
          <w:rFonts w:ascii="Arial" w:hAnsi="Arial" w:cs="Arial"/>
        </w:rPr>
        <w:t>Para un f</w:t>
      </w:r>
      <w:r w:rsidRPr="00701D7B">
        <w:rPr>
          <w:rFonts w:ascii="Arial" w:hAnsi="Arial" w:cs="Arial"/>
        </w:rPr>
        <w:t>lujo másico de agua por unidad de aire constante</w:t>
      </w:r>
      <w:r>
        <w:rPr>
          <w:rFonts w:ascii="Arial" w:hAnsi="Arial" w:cs="Arial"/>
        </w:rPr>
        <w:t xml:space="preserve"> de  5.38</w:t>
      </w:r>
      <w:r w:rsidRPr="00701D7B">
        <w:rPr>
          <w:rFonts w:ascii="Arial" w:hAnsi="Arial" w:cs="Arial"/>
        </w:rPr>
        <w:t xml:space="preserve"> kg/s m</w:t>
      </w:r>
      <w:r>
        <w:rPr>
          <w:rFonts w:ascii="Arial" w:hAnsi="Arial" w:cs="Arial"/>
          <w:vertAlign w:val="superscript"/>
        </w:rPr>
        <w:t xml:space="preserve">2 </w:t>
      </w:r>
      <w:r>
        <w:rPr>
          <w:rFonts w:ascii="Arial" w:hAnsi="Arial" w:cs="Arial"/>
        </w:rPr>
        <w:t>obtenemos la siguiente tabla</w:t>
      </w:r>
    </w:p>
    <w:p w:rsidR="00EC4EDB" w:rsidRDefault="00EC4EDB" w:rsidP="00EC4EDB">
      <w:pPr>
        <w:spacing w:line="480" w:lineRule="auto"/>
        <w:jc w:val="both"/>
        <w:rPr>
          <w:rFonts w:ascii="Arial" w:hAnsi="Arial" w:cs="Arial"/>
        </w:rPr>
      </w:pPr>
    </w:p>
    <w:p w:rsidR="00EC4EDB" w:rsidRDefault="00EC4EDB" w:rsidP="00EC4EDB">
      <w:pPr>
        <w:spacing w:line="480" w:lineRule="auto"/>
        <w:jc w:val="both"/>
        <w:rPr>
          <w:rFonts w:ascii="Arial" w:hAnsi="Arial" w:cs="Arial"/>
        </w:rPr>
      </w:pPr>
    </w:p>
    <w:p w:rsidR="00EC4EDB" w:rsidRDefault="00EC4EDB" w:rsidP="00EC4EDB">
      <w:pPr>
        <w:spacing w:line="480" w:lineRule="auto"/>
        <w:jc w:val="both"/>
        <w:rPr>
          <w:rFonts w:ascii="Arial" w:hAnsi="Arial" w:cs="Arial"/>
        </w:rPr>
      </w:pPr>
    </w:p>
    <w:p w:rsidR="00EC4EDB" w:rsidRDefault="00EC4EDB" w:rsidP="00EC4EDB">
      <w:pPr>
        <w:spacing w:line="480" w:lineRule="auto"/>
        <w:jc w:val="both"/>
        <w:rPr>
          <w:rFonts w:ascii="Arial" w:hAnsi="Arial" w:cs="Arial"/>
        </w:rPr>
      </w:pPr>
    </w:p>
    <w:p w:rsidR="00EC4EDB" w:rsidRPr="00816B3F" w:rsidRDefault="00EC4EDB" w:rsidP="00816B3F">
      <w:pPr>
        <w:jc w:val="both"/>
        <w:rPr>
          <w:rFonts w:ascii="Arial" w:hAnsi="Arial" w:cs="Arial"/>
          <w:b/>
        </w:rPr>
      </w:pPr>
    </w:p>
    <w:p w:rsidR="00EC4EDB" w:rsidRPr="00816B3F" w:rsidRDefault="00816B3F" w:rsidP="00816B3F">
      <w:pPr>
        <w:ind w:left="2211"/>
        <w:rPr>
          <w:rFonts w:ascii="Arial" w:hAnsi="Arial" w:cs="Arial"/>
          <w:b/>
        </w:rPr>
      </w:pPr>
      <w:r>
        <w:rPr>
          <w:rFonts w:ascii="Arial" w:hAnsi="Arial" w:cs="Arial"/>
          <w:b/>
        </w:rPr>
        <w:t xml:space="preserve">                  </w:t>
      </w:r>
      <w:r w:rsidR="00EC4EDB" w:rsidRPr="00816B3F">
        <w:rPr>
          <w:rFonts w:ascii="Arial" w:hAnsi="Arial" w:cs="Arial"/>
          <w:b/>
        </w:rPr>
        <w:t xml:space="preserve">  TABLA 31</w:t>
      </w:r>
    </w:p>
    <w:p w:rsidR="00EC4EDB" w:rsidRPr="00816B3F" w:rsidRDefault="00EC4EDB" w:rsidP="00816B3F">
      <w:pPr>
        <w:ind w:left="2211"/>
        <w:jc w:val="center"/>
        <w:rPr>
          <w:rFonts w:ascii="Arial" w:hAnsi="Arial" w:cs="Arial"/>
          <w:b/>
        </w:rPr>
      </w:pPr>
    </w:p>
    <w:p w:rsidR="00EC4EDB" w:rsidRPr="00816B3F" w:rsidRDefault="00EC4EDB" w:rsidP="00816B3F">
      <w:pPr>
        <w:ind w:left="2211"/>
        <w:jc w:val="center"/>
        <w:rPr>
          <w:rFonts w:ascii="Arial" w:hAnsi="Arial" w:cs="Arial"/>
          <w:b/>
        </w:rPr>
      </w:pPr>
    </w:p>
    <w:p w:rsidR="00EC4EDB" w:rsidRPr="00816B3F" w:rsidRDefault="00816B3F" w:rsidP="00816B3F">
      <w:pPr>
        <w:ind w:left="540"/>
        <w:rPr>
          <w:rFonts w:ascii="Arial" w:hAnsi="Arial" w:cs="Arial"/>
          <w:b/>
        </w:rPr>
      </w:pPr>
      <w:r>
        <w:rPr>
          <w:rFonts w:ascii="Arial" w:hAnsi="Arial" w:cs="Arial"/>
          <w:b/>
        </w:rPr>
        <w:t xml:space="preserve">                 </w:t>
      </w:r>
      <w:r w:rsidR="00EC4EDB" w:rsidRPr="00816B3F">
        <w:rPr>
          <w:rFonts w:ascii="Arial" w:hAnsi="Arial" w:cs="Arial"/>
          <w:b/>
        </w:rPr>
        <w:t>VALORES TERMICOS PARA  UNA MUESTRA</w:t>
      </w:r>
    </w:p>
    <w:p w:rsidR="00EC4EDB" w:rsidRDefault="00EC4EDB" w:rsidP="00EE41C3">
      <w:pPr>
        <w:ind w:left="3540"/>
        <w:jc w:val="both"/>
        <w:rPr>
          <w:rFonts w:ascii="Arial" w:hAnsi="Arial" w:cs="Arial"/>
        </w:rPr>
      </w:pPr>
    </w:p>
    <w:tbl>
      <w:tblPr>
        <w:tblpPr w:leftFromText="141" w:rightFromText="141" w:vertAnchor="text" w:horzAnchor="page" w:tblpX="4179" w:tblpY="146"/>
        <w:tblW w:w="4827" w:type="dxa"/>
        <w:tblCellMar>
          <w:left w:w="70" w:type="dxa"/>
          <w:right w:w="70" w:type="dxa"/>
        </w:tblCellMar>
        <w:tblLook w:val="0000"/>
      </w:tblPr>
      <w:tblGrid>
        <w:gridCol w:w="928"/>
        <w:gridCol w:w="641"/>
        <w:gridCol w:w="641"/>
        <w:gridCol w:w="641"/>
        <w:gridCol w:w="957"/>
        <w:gridCol w:w="505"/>
        <w:gridCol w:w="514"/>
      </w:tblGrid>
      <w:tr w:rsidR="00816B3F" w:rsidRPr="009E1801">
        <w:trPr>
          <w:trHeight w:val="1053"/>
        </w:trPr>
        <w:tc>
          <w:tcPr>
            <w:tcW w:w="928" w:type="dxa"/>
            <w:tcBorders>
              <w:top w:val="single" w:sz="12" w:space="0" w:color="auto"/>
              <w:left w:val="single" w:sz="12" w:space="0" w:color="auto"/>
              <w:bottom w:val="single" w:sz="12" w:space="0" w:color="auto"/>
              <w:right w:val="single" w:sz="12" w:space="0" w:color="auto"/>
            </w:tcBorders>
            <w:noWrap/>
            <w:vAlign w:val="center"/>
          </w:tcPr>
          <w:p w:rsidR="00816B3F" w:rsidRPr="009E1801" w:rsidRDefault="00816B3F" w:rsidP="00816B3F">
            <w:pPr>
              <w:spacing w:line="480" w:lineRule="auto"/>
              <w:jc w:val="center"/>
              <w:rPr>
                <w:rFonts w:ascii="Arial" w:hAnsi="Arial" w:cs="Arial"/>
                <w:color w:val="FF6600"/>
                <w:sz w:val="16"/>
                <w:szCs w:val="16"/>
              </w:rPr>
            </w:pPr>
            <w:r w:rsidRPr="009E1801">
              <w:rPr>
                <w:rFonts w:ascii="Arial" w:hAnsi="Arial" w:cs="Arial"/>
                <w:color w:val="FF6600"/>
                <w:position w:val="-6"/>
                <w:sz w:val="16"/>
                <w:szCs w:val="16"/>
              </w:rPr>
              <w:object w:dxaOrig="840" w:dyaOrig="440">
                <v:shape id="_x0000_i1166" type="#_x0000_t75" style="width:39.6pt;height:21.6pt" o:ole="">
                  <v:imagedata r:id="rId302" o:title=""/>
                </v:shape>
                <o:OLEObject Type="Embed" ProgID="Equation.3" ShapeID="_x0000_i1166" DrawAspect="Content" ObjectID="_1345617271" r:id="rId325"/>
              </w:object>
            </w:r>
          </w:p>
        </w:tc>
        <w:tc>
          <w:tcPr>
            <w:tcW w:w="641" w:type="dxa"/>
            <w:tcBorders>
              <w:top w:val="single" w:sz="12" w:space="0" w:color="auto"/>
              <w:left w:val="single" w:sz="12" w:space="0" w:color="auto"/>
              <w:bottom w:val="single" w:sz="12" w:space="0" w:color="auto"/>
              <w:right w:val="single" w:sz="12" w:space="0" w:color="auto"/>
            </w:tcBorders>
            <w:vAlign w:val="center"/>
          </w:tcPr>
          <w:p w:rsidR="00816B3F" w:rsidRPr="009E1801" w:rsidRDefault="00816B3F" w:rsidP="00816B3F">
            <w:pPr>
              <w:spacing w:line="480" w:lineRule="auto"/>
              <w:jc w:val="center"/>
              <w:rPr>
                <w:rFonts w:ascii="Arial" w:hAnsi="Arial" w:cs="Arial"/>
                <w:sz w:val="16"/>
                <w:szCs w:val="16"/>
              </w:rPr>
            </w:pPr>
            <w:r w:rsidRPr="009E1801">
              <w:rPr>
                <w:rFonts w:ascii="Arial" w:hAnsi="Arial" w:cs="Arial"/>
                <w:sz w:val="16"/>
                <w:szCs w:val="16"/>
              </w:rPr>
              <w:t>T1</w:t>
            </w:r>
          </w:p>
        </w:tc>
        <w:tc>
          <w:tcPr>
            <w:tcW w:w="641" w:type="dxa"/>
            <w:tcBorders>
              <w:top w:val="single" w:sz="12" w:space="0" w:color="auto"/>
              <w:left w:val="single" w:sz="12" w:space="0" w:color="auto"/>
              <w:bottom w:val="single" w:sz="12" w:space="0" w:color="auto"/>
              <w:right w:val="single" w:sz="12" w:space="0" w:color="auto"/>
            </w:tcBorders>
            <w:vAlign w:val="center"/>
          </w:tcPr>
          <w:p w:rsidR="00816B3F" w:rsidRPr="009E1801" w:rsidRDefault="00816B3F" w:rsidP="00816B3F">
            <w:pPr>
              <w:spacing w:line="480" w:lineRule="auto"/>
              <w:jc w:val="center"/>
              <w:rPr>
                <w:rFonts w:ascii="Arial" w:hAnsi="Arial" w:cs="Arial"/>
                <w:sz w:val="16"/>
                <w:szCs w:val="16"/>
              </w:rPr>
            </w:pPr>
            <w:r w:rsidRPr="009E1801">
              <w:rPr>
                <w:rFonts w:ascii="Arial" w:hAnsi="Arial" w:cs="Arial"/>
                <w:sz w:val="16"/>
                <w:szCs w:val="16"/>
              </w:rPr>
              <w:t>T2</w:t>
            </w:r>
          </w:p>
        </w:tc>
        <w:tc>
          <w:tcPr>
            <w:tcW w:w="641" w:type="dxa"/>
            <w:tcBorders>
              <w:top w:val="single" w:sz="12" w:space="0" w:color="auto"/>
              <w:left w:val="single" w:sz="12" w:space="0" w:color="auto"/>
              <w:bottom w:val="single" w:sz="12" w:space="0" w:color="auto"/>
              <w:right w:val="single" w:sz="12" w:space="0" w:color="auto"/>
            </w:tcBorders>
            <w:vAlign w:val="center"/>
          </w:tcPr>
          <w:p w:rsidR="00816B3F" w:rsidRPr="009E1801" w:rsidRDefault="00816B3F" w:rsidP="00816B3F">
            <w:pPr>
              <w:spacing w:line="480" w:lineRule="auto"/>
              <w:jc w:val="center"/>
              <w:rPr>
                <w:rFonts w:ascii="Arial" w:hAnsi="Arial" w:cs="Arial"/>
                <w:sz w:val="16"/>
                <w:szCs w:val="16"/>
              </w:rPr>
            </w:pPr>
            <w:r w:rsidRPr="009E1801">
              <w:rPr>
                <w:rFonts w:ascii="Arial" w:hAnsi="Arial" w:cs="Arial"/>
                <w:sz w:val="16"/>
                <w:szCs w:val="16"/>
              </w:rPr>
              <w:t>ΔT</w:t>
            </w:r>
          </w:p>
        </w:tc>
        <w:tc>
          <w:tcPr>
            <w:tcW w:w="957" w:type="dxa"/>
            <w:tcBorders>
              <w:top w:val="single" w:sz="12" w:space="0" w:color="auto"/>
              <w:left w:val="single" w:sz="12" w:space="0" w:color="auto"/>
              <w:bottom w:val="single" w:sz="12" w:space="0" w:color="auto"/>
              <w:right w:val="single" w:sz="12" w:space="0" w:color="auto"/>
            </w:tcBorders>
            <w:vAlign w:val="center"/>
          </w:tcPr>
          <w:p w:rsidR="00816B3F" w:rsidRPr="009E1801" w:rsidRDefault="00816B3F" w:rsidP="00816B3F">
            <w:pPr>
              <w:spacing w:line="480" w:lineRule="auto"/>
              <w:jc w:val="center"/>
              <w:rPr>
                <w:rFonts w:ascii="Arial" w:hAnsi="Arial" w:cs="Arial"/>
                <w:sz w:val="28"/>
                <w:szCs w:val="28"/>
              </w:rPr>
            </w:pPr>
            <w:r w:rsidRPr="009E1801">
              <w:rPr>
                <w:rFonts w:ascii="Arial" w:hAnsi="Arial" w:cs="Arial"/>
                <w:position w:val="-36"/>
                <w:sz w:val="28"/>
                <w:szCs w:val="28"/>
              </w:rPr>
              <w:object w:dxaOrig="1300" w:dyaOrig="920">
                <v:shape id="_x0000_i1167" type="#_x0000_t75" style="width:40.8pt;height:34.8pt" o:ole="">
                  <v:imagedata r:id="rId304" o:title=""/>
                </v:shape>
                <o:OLEObject Type="Embed" ProgID="Equation.3" ShapeID="_x0000_i1167" DrawAspect="Content" ObjectID="_1345617272" r:id="rId326"/>
              </w:object>
            </w:r>
          </w:p>
        </w:tc>
        <w:tc>
          <w:tcPr>
            <w:tcW w:w="505" w:type="dxa"/>
            <w:tcBorders>
              <w:top w:val="single" w:sz="12" w:space="0" w:color="auto"/>
              <w:left w:val="single" w:sz="12" w:space="0" w:color="auto"/>
              <w:bottom w:val="single" w:sz="12" w:space="0" w:color="auto"/>
              <w:right w:val="single" w:sz="12" w:space="0" w:color="auto"/>
            </w:tcBorders>
            <w:vAlign w:val="center"/>
          </w:tcPr>
          <w:p w:rsidR="00816B3F" w:rsidRPr="009E1801" w:rsidRDefault="00816B3F" w:rsidP="00816B3F">
            <w:pPr>
              <w:spacing w:line="480" w:lineRule="auto"/>
              <w:jc w:val="center"/>
              <w:rPr>
                <w:rFonts w:ascii="Arial" w:hAnsi="Arial" w:cs="Arial"/>
                <w:sz w:val="16"/>
                <w:szCs w:val="16"/>
                <w:lang w:val="en-US"/>
              </w:rPr>
            </w:pPr>
            <w:r w:rsidRPr="009E1801">
              <w:rPr>
                <w:rFonts w:ascii="Arial" w:hAnsi="Arial" w:cs="Arial"/>
                <w:sz w:val="16"/>
                <w:szCs w:val="16"/>
                <w:lang w:val="en-US"/>
              </w:rPr>
              <w:t>Tbh1</w:t>
            </w:r>
          </w:p>
        </w:tc>
        <w:tc>
          <w:tcPr>
            <w:tcW w:w="514" w:type="dxa"/>
            <w:tcBorders>
              <w:top w:val="single" w:sz="12" w:space="0" w:color="auto"/>
              <w:left w:val="single" w:sz="12" w:space="0" w:color="auto"/>
              <w:bottom w:val="single" w:sz="12" w:space="0" w:color="auto"/>
              <w:right w:val="single" w:sz="12" w:space="0" w:color="auto"/>
            </w:tcBorders>
            <w:vAlign w:val="center"/>
          </w:tcPr>
          <w:p w:rsidR="00816B3F" w:rsidRPr="009E1801" w:rsidRDefault="00816B3F" w:rsidP="00816B3F">
            <w:pPr>
              <w:spacing w:line="480" w:lineRule="auto"/>
              <w:jc w:val="center"/>
              <w:rPr>
                <w:rFonts w:ascii="Arial" w:hAnsi="Arial" w:cs="Arial"/>
                <w:sz w:val="16"/>
                <w:szCs w:val="16"/>
                <w:lang w:val="en-US"/>
              </w:rPr>
            </w:pPr>
            <w:r w:rsidRPr="009E1801">
              <w:rPr>
                <w:rFonts w:ascii="Arial" w:hAnsi="Arial" w:cs="Arial"/>
                <w:sz w:val="16"/>
                <w:szCs w:val="16"/>
                <w:lang w:val="en-US"/>
              </w:rPr>
              <w:t>h1@</w:t>
            </w:r>
          </w:p>
          <w:p w:rsidR="00816B3F" w:rsidRPr="009E1801" w:rsidRDefault="00816B3F" w:rsidP="00816B3F">
            <w:pPr>
              <w:spacing w:line="480" w:lineRule="auto"/>
              <w:jc w:val="center"/>
              <w:rPr>
                <w:rFonts w:ascii="Arial" w:hAnsi="Arial" w:cs="Arial"/>
                <w:sz w:val="16"/>
                <w:szCs w:val="16"/>
                <w:lang w:val="en-US"/>
              </w:rPr>
            </w:pPr>
            <w:r w:rsidRPr="009E1801">
              <w:rPr>
                <w:rFonts w:ascii="Arial" w:hAnsi="Arial" w:cs="Arial"/>
                <w:sz w:val="16"/>
                <w:szCs w:val="16"/>
                <w:lang w:val="en-US"/>
              </w:rPr>
              <w:t xml:space="preserve"> Tbh1</w:t>
            </w:r>
          </w:p>
        </w:tc>
      </w:tr>
      <w:tr w:rsidR="00816B3F" w:rsidRPr="009E1801">
        <w:trPr>
          <w:trHeight w:val="270"/>
        </w:trPr>
        <w:tc>
          <w:tcPr>
            <w:tcW w:w="928" w:type="dxa"/>
            <w:tcBorders>
              <w:top w:val="single" w:sz="12" w:space="0" w:color="auto"/>
              <w:left w:val="single" w:sz="12" w:space="0" w:color="auto"/>
              <w:bottom w:val="single" w:sz="12" w:space="0" w:color="auto"/>
              <w:right w:val="single" w:sz="12" w:space="0" w:color="auto"/>
            </w:tcBorders>
            <w:noWrap/>
            <w:vAlign w:val="bottom"/>
          </w:tcPr>
          <w:p w:rsidR="00816B3F" w:rsidRPr="009E1801" w:rsidRDefault="00816B3F" w:rsidP="00816B3F">
            <w:pPr>
              <w:spacing w:line="480" w:lineRule="auto"/>
              <w:jc w:val="center"/>
              <w:rPr>
                <w:rFonts w:ascii="Arial" w:hAnsi="Arial" w:cs="Arial"/>
                <w:sz w:val="16"/>
                <w:szCs w:val="16"/>
                <w:vertAlign w:val="superscript"/>
                <w:lang w:val="en-US"/>
              </w:rPr>
            </w:pPr>
            <w:r w:rsidRPr="009E1801">
              <w:rPr>
                <w:rFonts w:ascii="Arial" w:hAnsi="Arial" w:cs="Arial"/>
                <w:sz w:val="16"/>
                <w:szCs w:val="16"/>
                <w:lang w:val="en-US"/>
              </w:rPr>
              <w:t>kg./s m</w:t>
            </w:r>
            <w:r w:rsidRPr="009E1801">
              <w:rPr>
                <w:rFonts w:ascii="Arial" w:hAnsi="Arial" w:cs="Arial"/>
                <w:sz w:val="16"/>
                <w:szCs w:val="16"/>
                <w:vertAlign w:val="superscript"/>
                <w:lang w:val="en-US"/>
              </w:rPr>
              <w:t>2</w:t>
            </w:r>
          </w:p>
        </w:tc>
        <w:tc>
          <w:tcPr>
            <w:tcW w:w="641" w:type="dxa"/>
            <w:tcBorders>
              <w:top w:val="single" w:sz="12" w:space="0" w:color="auto"/>
              <w:left w:val="single" w:sz="12" w:space="0" w:color="auto"/>
              <w:bottom w:val="single" w:sz="12" w:space="0" w:color="auto"/>
              <w:right w:val="single" w:sz="12" w:space="0" w:color="auto"/>
            </w:tcBorders>
            <w:vAlign w:val="bottom"/>
          </w:tcPr>
          <w:p w:rsidR="00816B3F" w:rsidRPr="009E1801" w:rsidRDefault="00816B3F" w:rsidP="00816B3F">
            <w:pPr>
              <w:spacing w:line="480" w:lineRule="auto"/>
              <w:jc w:val="center"/>
              <w:rPr>
                <w:rFonts w:ascii="Arial" w:hAnsi="Arial" w:cs="Arial"/>
                <w:sz w:val="16"/>
                <w:szCs w:val="16"/>
                <w:lang w:val="en-US"/>
              </w:rPr>
            </w:pPr>
            <w:r w:rsidRPr="009E1801">
              <w:rPr>
                <w:rFonts w:ascii="Arial" w:hAnsi="Arial" w:cs="Arial"/>
                <w:sz w:val="16"/>
                <w:szCs w:val="16"/>
                <w:lang w:val="en-US"/>
              </w:rPr>
              <w:t>C</w:t>
            </w:r>
          </w:p>
        </w:tc>
        <w:tc>
          <w:tcPr>
            <w:tcW w:w="641" w:type="dxa"/>
            <w:tcBorders>
              <w:top w:val="single" w:sz="12" w:space="0" w:color="auto"/>
              <w:left w:val="single" w:sz="12" w:space="0" w:color="auto"/>
              <w:bottom w:val="single" w:sz="12" w:space="0" w:color="auto"/>
              <w:right w:val="single" w:sz="12" w:space="0" w:color="auto"/>
            </w:tcBorders>
            <w:vAlign w:val="bottom"/>
          </w:tcPr>
          <w:p w:rsidR="00816B3F" w:rsidRPr="009E1801" w:rsidRDefault="00816B3F" w:rsidP="00816B3F">
            <w:pPr>
              <w:spacing w:line="480" w:lineRule="auto"/>
              <w:jc w:val="center"/>
              <w:rPr>
                <w:rFonts w:ascii="Arial" w:hAnsi="Arial" w:cs="Arial"/>
                <w:sz w:val="16"/>
                <w:szCs w:val="16"/>
                <w:lang w:val="en-US"/>
              </w:rPr>
            </w:pPr>
            <w:r w:rsidRPr="009E1801">
              <w:rPr>
                <w:rFonts w:ascii="Arial" w:hAnsi="Arial" w:cs="Arial"/>
                <w:sz w:val="16"/>
                <w:szCs w:val="16"/>
                <w:lang w:val="en-US"/>
              </w:rPr>
              <w:t>C</w:t>
            </w:r>
          </w:p>
        </w:tc>
        <w:tc>
          <w:tcPr>
            <w:tcW w:w="641" w:type="dxa"/>
            <w:tcBorders>
              <w:top w:val="single" w:sz="12" w:space="0" w:color="auto"/>
              <w:left w:val="single" w:sz="12" w:space="0" w:color="auto"/>
              <w:bottom w:val="single" w:sz="12" w:space="0" w:color="auto"/>
              <w:right w:val="single" w:sz="12" w:space="0" w:color="auto"/>
            </w:tcBorders>
            <w:vAlign w:val="bottom"/>
          </w:tcPr>
          <w:p w:rsidR="00816B3F" w:rsidRPr="009E1801" w:rsidRDefault="00816B3F" w:rsidP="00816B3F">
            <w:pPr>
              <w:spacing w:line="480" w:lineRule="auto"/>
              <w:jc w:val="center"/>
              <w:rPr>
                <w:rFonts w:ascii="Arial" w:hAnsi="Arial" w:cs="Arial"/>
                <w:sz w:val="16"/>
                <w:szCs w:val="16"/>
                <w:lang w:val="en-US"/>
              </w:rPr>
            </w:pPr>
            <w:r w:rsidRPr="009E1801">
              <w:rPr>
                <w:rFonts w:ascii="Arial" w:hAnsi="Arial" w:cs="Arial"/>
                <w:sz w:val="16"/>
                <w:szCs w:val="16"/>
                <w:lang w:val="en-US"/>
              </w:rPr>
              <w:t>C</w:t>
            </w:r>
          </w:p>
        </w:tc>
        <w:tc>
          <w:tcPr>
            <w:tcW w:w="957" w:type="dxa"/>
            <w:tcBorders>
              <w:top w:val="single" w:sz="12" w:space="0" w:color="auto"/>
              <w:left w:val="single" w:sz="12" w:space="0" w:color="auto"/>
              <w:bottom w:val="single" w:sz="12" w:space="0" w:color="auto"/>
              <w:right w:val="single" w:sz="12" w:space="0" w:color="auto"/>
            </w:tcBorders>
            <w:vAlign w:val="bottom"/>
          </w:tcPr>
          <w:p w:rsidR="00816B3F" w:rsidRPr="009E1801" w:rsidRDefault="00816B3F" w:rsidP="00816B3F">
            <w:pPr>
              <w:spacing w:line="480" w:lineRule="auto"/>
              <w:jc w:val="center"/>
              <w:rPr>
                <w:rFonts w:ascii="Arial" w:hAnsi="Arial" w:cs="Arial"/>
                <w:sz w:val="16"/>
                <w:szCs w:val="16"/>
                <w:lang w:val="en-US"/>
              </w:rPr>
            </w:pPr>
            <w:r w:rsidRPr="009E1801">
              <w:rPr>
                <w:rFonts w:ascii="Arial" w:hAnsi="Arial" w:cs="Arial"/>
                <w:sz w:val="16"/>
                <w:szCs w:val="16"/>
                <w:lang w:val="en-US"/>
              </w:rPr>
              <w:t>kJ /(kg  K)</w:t>
            </w:r>
          </w:p>
        </w:tc>
        <w:tc>
          <w:tcPr>
            <w:tcW w:w="505" w:type="dxa"/>
            <w:tcBorders>
              <w:top w:val="single" w:sz="12" w:space="0" w:color="auto"/>
              <w:left w:val="single" w:sz="12" w:space="0" w:color="auto"/>
              <w:bottom w:val="single" w:sz="12" w:space="0" w:color="auto"/>
              <w:right w:val="single" w:sz="12" w:space="0" w:color="auto"/>
            </w:tcBorders>
            <w:vAlign w:val="bottom"/>
          </w:tcPr>
          <w:p w:rsidR="00816B3F" w:rsidRPr="009E1801" w:rsidRDefault="00816B3F" w:rsidP="00816B3F">
            <w:pPr>
              <w:spacing w:line="480" w:lineRule="auto"/>
              <w:rPr>
                <w:rFonts w:ascii="Arial" w:hAnsi="Arial" w:cs="Arial"/>
                <w:sz w:val="16"/>
                <w:szCs w:val="16"/>
                <w:lang w:val="en-US"/>
              </w:rPr>
            </w:pPr>
            <w:r w:rsidRPr="009E1801">
              <w:rPr>
                <w:rFonts w:ascii="Arial" w:hAnsi="Arial" w:cs="Arial"/>
                <w:sz w:val="16"/>
                <w:szCs w:val="16"/>
                <w:lang w:val="en-US"/>
              </w:rPr>
              <w:t> C</w:t>
            </w:r>
          </w:p>
        </w:tc>
        <w:tc>
          <w:tcPr>
            <w:tcW w:w="514" w:type="dxa"/>
            <w:tcBorders>
              <w:top w:val="single" w:sz="12" w:space="0" w:color="auto"/>
              <w:left w:val="single" w:sz="12" w:space="0" w:color="auto"/>
              <w:bottom w:val="single" w:sz="12" w:space="0" w:color="auto"/>
              <w:right w:val="single" w:sz="12" w:space="0" w:color="auto"/>
            </w:tcBorders>
            <w:vAlign w:val="bottom"/>
          </w:tcPr>
          <w:p w:rsidR="00816B3F" w:rsidRPr="009E1801" w:rsidRDefault="00816B3F" w:rsidP="00816B3F">
            <w:pPr>
              <w:spacing w:line="480" w:lineRule="auto"/>
              <w:jc w:val="center"/>
              <w:rPr>
                <w:rFonts w:ascii="Arial" w:hAnsi="Arial" w:cs="Arial"/>
                <w:sz w:val="16"/>
                <w:szCs w:val="16"/>
                <w:lang w:val="en-US"/>
              </w:rPr>
            </w:pPr>
            <w:r w:rsidRPr="009E1801">
              <w:rPr>
                <w:rFonts w:ascii="Arial" w:hAnsi="Arial" w:cs="Arial"/>
                <w:sz w:val="16"/>
                <w:szCs w:val="16"/>
                <w:lang w:val="en-US"/>
              </w:rPr>
              <w:t>kJ/kg</w:t>
            </w:r>
          </w:p>
        </w:tc>
      </w:tr>
      <w:tr w:rsidR="00816B3F" w:rsidRPr="009E1801">
        <w:trPr>
          <w:trHeight w:val="255"/>
        </w:trPr>
        <w:tc>
          <w:tcPr>
            <w:tcW w:w="928" w:type="dxa"/>
            <w:tcBorders>
              <w:top w:val="single" w:sz="12" w:space="0" w:color="auto"/>
              <w:left w:val="single" w:sz="12" w:space="0" w:color="auto"/>
              <w:bottom w:val="single" w:sz="12" w:space="0" w:color="auto"/>
              <w:right w:val="single" w:sz="4" w:space="0" w:color="auto"/>
            </w:tcBorders>
            <w:noWrap/>
            <w:vAlign w:val="bottom"/>
          </w:tcPr>
          <w:p w:rsidR="00816B3F" w:rsidRPr="009E1801" w:rsidRDefault="00816B3F" w:rsidP="00816B3F">
            <w:pPr>
              <w:spacing w:line="480" w:lineRule="auto"/>
              <w:jc w:val="center"/>
              <w:rPr>
                <w:rFonts w:ascii="Arial" w:hAnsi="Arial" w:cs="Arial"/>
                <w:b/>
                <w:bCs/>
                <w:sz w:val="18"/>
                <w:szCs w:val="18"/>
              </w:rPr>
            </w:pPr>
            <w:r w:rsidRPr="009E1801">
              <w:rPr>
                <w:rFonts w:ascii="Arial" w:hAnsi="Arial" w:cs="Arial"/>
                <w:b/>
                <w:bCs/>
                <w:sz w:val="18"/>
                <w:szCs w:val="18"/>
              </w:rPr>
              <w:t>2,11</w:t>
            </w:r>
          </w:p>
        </w:tc>
        <w:tc>
          <w:tcPr>
            <w:tcW w:w="641" w:type="dxa"/>
            <w:tcBorders>
              <w:top w:val="single" w:sz="12" w:space="0" w:color="auto"/>
              <w:bottom w:val="single" w:sz="12" w:space="0" w:color="auto"/>
              <w:right w:val="single" w:sz="4" w:space="0" w:color="auto"/>
            </w:tcBorders>
            <w:vAlign w:val="bottom"/>
          </w:tcPr>
          <w:p w:rsidR="00816B3F" w:rsidRPr="009E1801" w:rsidRDefault="00816B3F" w:rsidP="00816B3F">
            <w:pPr>
              <w:spacing w:line="480" w:lineRule="auto"/>
              <w:jc w:val="center"/>
              <w:rPr>
                <w:rFonts w:ascii="Arial" w:hAnsi="Arial" w:cs="Arial"/>
                <w:sz w:val="18"/>
                <w:szCs w:val="18"/>
              </w:rPr>
            </w:pPr>
            <w:r w:rsidRPr="009E1801">
              <w:rPr>
                <w:rFonts w:ascii="Arial" w:hAnsi="Arial" w:cs="Arial"/>
                <w:sz w:val="18"/>
                <w:szCs w:val="18"/>
              </w:rPr>
              <w:t>45,5</w:t>
            </w:r>
          </w:p>
        </w:tc>
        <w:tc>
          <w:tcPr>
            <w:tcW w:w="641" w:type="dxa"/>
            <w:tcBorders>
              <w:top w:val="single" w:sz="12" w:space="0" w:color="auto"/>
              <w:left w:val="single" w:sz="4" w:space="0" w:color="auto"/>
              <w:bottom w:val="single" w:sz="12" w:space="0" w:color="auto"/>
              <w:right w:val="single" w:sz="4" w:space="0" w:color="auto"/>
            </w:tcBorders>
            <w:vAlign w:val="bottom"/>
          </w:tcPr>
          <w:p w:rsidR="00816B3F" w:rsidRPr="009E1801" w:rsidRDefault="00816B3F" w:rsidP="00816B3F">
            <w:pPr>
              <w:spacing w:line="480" w:lineRule="auto"/>
              <w:jc w:val="center"/>
              <w:rPr>
                <w:rFonts w:ascii="Arial" w:hAnsi="Arial" w:cs="Arial"/>
                <w:sz w:val="18"/>
                <w:szCs w:val="18"/>
              </w:rPr>
            </w:pPr>
            <w:r w:rsidRPr="009E1801">
              <w:rPr>
                <w:rFonts w:ascii="Arial" w:hAnsi="Arial" w:cs="Arial"/>
                <w:sz w:val="18"/>
                <w:szCs w:val="18"/>
              </w:rPr>
              <w:t>35,5</w:t>
            </w:r>
          </w:p>
        </w:tc>
        <w:tc>
          <w:tcPr>
            <w:tcW w:w="641" w:type="dxa"/>
            <w:tcBorders>
              <w:top w:val="single" w:sz="12" w:space="0" w:color="auto"/>
              <w:left w:val="single" w:sz="4" w:space="0" w:color="auto"/>
              <w:bottom w:val="single" w:sz="12" w:space="0" w:color="auto"/>
              <w:right w:val="single" w:sz="4" w:space="0" w:color="auto"/>
            </w:tcBorders>
            <w:vAlign w:val="bottom"/>
          </w:tcPr>
          <w:p w:rsidR="00816B3F" w:rsidRPr="009E1801" w:rsidRDefault="00816B3F" w:rsidP="00816B3F">
            <w:pPr>
              <w:spacing w:line="480" w:lineRule="auto"/>
              <w:jc w:val="center"/>
              <w:rPr>
                <w:rFonts w:ascii="Arial" w:hAnsi="Arial" w:cs="Arial"/>
                <w:sz w:val="18"/>
                <w:szCs w:val="18"/>
              </w:rPr>
            </w:pPr>
            <w:r w:rsidRPr="009E1801">
              <w:rPr>
                <w:rFonts w:ascii="Arial" w:hAnsi="Arial" w:cs="Arial"/>
                <w:sz w:val="18"/>
                <w:szCs w:val="18"/>
              </w:rPr>
              <w:t>10,00</w:t>
            </w:r>
          </w:p>
        </w:tc>
        <w:tc>
          <w:tcPr>
            <w:tcW w:w="957" w:type="dxa"/>
            <w:tcBorders>
              <w:top w:val="single" w:sz="12" w:space="0" w:color="auto"/>
              <w:left w:val="single" w:sz="4" w:space="0" w:color="auto"/>
              <w:bottom w:val="single" w:sz="12" w:space="0" w:color="auto"/>
              <w:right w:val="single" w:sz="4" w:space="0" w:color="auto"/>
            </w:tcBorders>
            <w:vAlign w:val="bottom"/>
          </w:tcPr>
          <w:p w:rsidR="00816B3F" w:rsidRPr="009E1801" w:rsidRDefault="00816B3F" w:rsidP="00816B3F">
            <w:pPr>
              <w:spacing w:line="480" w:lineRule="auto"/>
              <w:jc w:val="center"/>
              <w:rPr>
                <w:rFonts w:ascii="Arial" w:hAnsi="Arial" w:cs="Arial"/>
                <w:sz w:val="18"/>
                <w:szCs w:val="18"/>
              </w:rPr>
            </w:pPr>
            <w:r w:rsidRPr="009E1801">
              <w:rPr>
                <w:rFonts w:ascii="Arial" w:hAnsi="Arial" w:cs="Arial"/>
                <w:sz w:val="18"/>
                <w:szCs w:val="18"/>
              </w:rPr>
              <w:t>10,64</w:t>
            </w:r>
          </w:p>
        </w:tc>
        <w:tc>
          <w:tcPr>
            <w:tcW w:w="505" w:type="dxa"/>
            <w:tcBorders>
              <w:top w:val="single" w:sz="12" w:space="0" w:color="auto"/>
              <w:left w:val="single" w:sz="4" w:space="0" w:color="auto"/>
              <w:bottom w:val="single" w:sz="12" w:space="0" w:color="auto"/>
              <w:right w:val="single" w:sz="4" w:space="0" w:color="auto"/>
            </w:tcBorders>
            <w:vAlign w:val="center"/>
          </w:tcPr>
          <w:p w:rsidR="00816B3F" w:rsidRPr="009E1801" w:rsidRDefault="00816B3F" w:rsidP="00816B3F">
            <w:pPr>
              <w:spacing w:line="480" w:lineRule="auto"/>
              <w:jc w:val="center"/>
              <w:rPr>
                <w:rFonts w:ascii="Arial" w:hAnsi="Arial" w:cs="Arial"/>
                <w:sz w:val="18"/>
                <w:szCs w:val="18"/>
              </w:rPr>
            </w:pPr>
            <w:r w:rsidRPr="009E1801">
              <w:rPr>
                <w:rFonts w:ascii="Arial" w:hAnsi="Arial" w:cs="Arial"/>
                <w:sz w:val="18"/>
                <w:szCs w:val="18"/>
              </w:rPr>
              <w:t>25</w:t>
            </w:r>
          </w:p>
        </w:tc>
        <w:tc>
          <w:tcPr>
            <w:tcW w:w="514" w:type="dxa"/>
            <w:tcBorders>
              <w:top w:val="single" w:sz="12" w:space="0" w:color="auto"/>
              <w:left w:val="single" w:sz="4" w:space="0" w:color="auto"/>
              <w:bottom w:val="single" w:sz="12" w:space="0" w:color="auto"/>
              <w:right w:val="single" w:sz="12" w:space="0" w:color="auto"/>
            </w:tcBorders>
            <w:vAlign w:val="bottom"/>
          </w:tcPr>
          <w:p w:rsidR="00816B3F" w:rsidRPr="009E1801" w:rsidRDefault="00816B3F" w:rsidP="00816B3F">
            <w:pPr>
              <w:spacing w:line="480" w:lineRule="auto"/>
              <w:jc w:val="center"/>
              <w:rPr>
                <w:rFonts w:ascii="Arial" w:hAnsi="Arial" w:cs="Arial"/>
                <w:sz w:val="18"/>
                <w:szCs w:val="18"/>
              </w:rPr>
            </w:pPr>
            <w:r w:rsidRPr="009E1801">
              <w:rPr>
                <w:rFonts w:ascii="Arial" w:hAnsi="Arial" w:cs="Arial"/>
                <w:sz w:val="18"/>
                <w:szCs w:val="18"/>
              </w:rPr>
              <w:t>76,3</w:t>
            </w:r>
          </w:p>
        </w:tc>
      </w:tr>
    </w:tbl>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816B3F">
      <w:pPr>
        <w:ind w:left="3540"/>
        <w:jc w:val="both"/>
        <w:rPr>
          <w:rFonts w:ascii="Arial" w:hAnsi="Arial" w:cs="Arial"/>
        </w:rPr>
      </w:pPr>
    </w:p>
    <w:p w:rsidR="00EC4EDB" w:rsidRDefault="00EC4EDB" w:rsidP="00816B3F">
      <w:pPr>
        <w:ind w:left="1260"/>
        <w:jc w:val="both"/>
        <w:rPr>
          <w:rFonts w:ascii="Arial" w:hAnsi="Arial" w:cs="Arial"/>
        </w:rPr>
      </w:pPr>
    </w:p>
    <w:p w:rsidR="00EC4EDB" w:rsidRDefault="00EC4EDB" w:rsidP="00816B3F">
      <w:pPr>
        <w:jc w:val="both"/>
        <w:rPr>
          <w:rFonts w:ascii="Arial" w:hAnsi="Arial" w:cs="Arial"/>
        </w:rPr>
      </w:pPr>
    </w:p>
    <w:p w:rsidR="00EC4EDB" w:rsidRDefault="00EC4EDB" w:rsidP="00816B3F">
      <w:pPr>
        <w:jc w:val="both"/>
        <w:rPr>
          <w:rFonts w:ascii="Arial" w:hAnsi="Arial" w:cs="Arial"/>
        </w:rPr>
      </w:pPr>
    </w:p>
    <w:p w:rsidR="00EC4EDB" w:rsidRDefault="00EC4EDB" w:rsidP="00EC4EDB">
      <w:pPr>
        <w:spacing w:line="480" w:lineRule="auto"/>
        <w:ind w:left="1260"/>
        <w:jc w:val="both"/>
        <w:rPr>
          <w:rFonts w:ascii="Arial" w:hAnsi="Arial" w:cs="Arial"/>
        </w:rPr>
      </w:pPr>
      <w:r>
        <w:rPr>
          <w:rFonts w:ascii="Arial" w:hAnsi="Arial" w:cs="Arial"/>
        </w:rPr>
        <w:t>Para la determinación del número de unidades de transferencia es necesario encontrar el área que  se encuentra entre la línea de aire saturado y la línea de aire húmedo, los datos para la obtención de la línea de aire húmedo  se lo obtendrá con el equipo experimental, una vez obtenidos todos los datos necesarios se utilizará un procedimiento de integración numérica para la obtención de este valor (unidad de transferencia).</w:t>
      </w:r>
    </w:p>
    <w:p w:rsidR="00EC4EDB" w:rsidRDefault="00EC4EDB" w:rsidP="00816B3F">
      <w:pPr>
        <w:jc w:val="both"/>
        <w:rPr>
          <w:rFonts w:ascii="Arial" w:hAnsi="Arial" w:cs="Arial"/>
        </w:rPr>
      </w:pPr>
    </w:p>
    <w:p w:rsidR="00EC4EDB" w:rsidRDefault="00EC4EDB" w:rsidP="00816B3F">
      <w:pPr>
        <w:jc w:val="both"/>
        <w:rPr>
          <w:rFonts w:ascii="Arial" w:hAnsi="Arial" w:cs="Arial"/>
        </w:rPr>
      </w:pPr>
    </w:p>
    <w:p w:rsidR="00EC4EDB" w:rsidRDefault="00EC4EDB" w:rsidP="00EC4EDB">
      <w:pPr>
        <w:spacing w:line="480" w:lineRule="auto"/>
        <w:ind w:left="1260"/>
        <w:jc w:val="both"/>
        <w:rPr>
          <w:rFonts w:ascii="Arial" w:hAnsi="Arial" w:cs="Arial"/>
        </w:rPr>
      </w:pPr>
      <w:r>
        <w:rPr>
          <w:rFonts w:ascii="Arial" w:hAnsi="Arial" w:cs="Arial"/>
        </w:rPr>
        <w:t>Como se podrá apreciar en la siguiente tabla las temperaturas involucradas para el cálculo son: la temperatura del sumidero de agua caliente, T1=45.5 ºC, y la temperatura de agua enfriada en el sumidero de agua fría, T2=35.5ºC,</w:t>
      </w:r>
    </w:p>
    <w:p w:rsidR="00EC4EDB" w:rsidRDefault="00EC4EDB" w:rsidP="00816B3F">
      <w:pPr>
        <w:spacing w:line="480" w:lineRule="auto"/>
        <w:jc w:val="both"/>
        <w:rPr>
          <w:rFonts w:ascii="Arial" w:hAnsi="Arial" w:cs="Arial"/>
        </w:rPr>
      </w:pPr>
    </w:p>
    <w:p w:rsidR="00EC4EDB" w:rsidRDefault="00EC4EDB" w:rsidP="00EC4EDB">
      <w:pPr>
        <w:spacing w:line="480" w:lineRule="auto"/>
        <w:ind w:left="1260"/>
        <w:jc w:val="both"/>
        <w:rPr>
          <w:rFonts w:ascii="Arial" w:hAnsi="Arial" w:cs="Arial"/>
        </w:rPr>
      </w:pPr>
      <w:r>
        <w:rPr>
          <w:rFonts w:ascii="Arial" w:hAnsi="Arial" w:cs="Arial"/>
        </w:rPr>
        <w:lastRenderedPageBreak/>
        <w:t>Como se mencionó con anterioridad cada valor de fila se encuentra dividido en un determinado número de partes para poder realizar la integración, mientras mayor sea el número de secciones mayor será la precisión en la integración, de esta manera el número de divisiones con la que se realizará la integración será de siete, valor en el que se puede apreciar que logra generar una buena aproximación al valor encontrado analíticamente.</w:t>
      </w:r>
    </w:p>
    <w:p w:rsidR="00EC4EDB" w:rsidRDefault="00EC4EDB" w:rsidP="00EC4EDB">
      <w:pPr>
        <w:spacing w:line="480" w:lineRule="auto"/>
        <w:jc w:val="both"/>
        <w:rPr>
          <w:rFonts w:ascii="Arial" w:hAnsi="Arial" w:cs="Arial"/>
        </w:rPr>
      </w:pPr>
    </w:p>
    <w:p w:rsidR="00EC4EDB" w:rsidRPr="00816B3F" w:rsidRDefault="00EC4EDB" w:rsidP="00816B3F">
      <w:pPr>
        <w:ind w:left="3540"/>
        <w:jc w:val="both"/>
        <w:rPr>
          <w:rFonts w:ascii="Arial" w:hAnsi="Arial" w:cs="Arial"/>
          <w:b/>
        </w:rPr>
      </w:pPr>
      <w:r w:rsidRPr="00816B3F">
        <w:rPr>
          <w:rFonts w:ascii="Arial" w:hAnsi="Arial" w:cs="Arial"/>
          <w:b/>
        </w:rPr>
        <w:t xml:space="preserve">          TABLA 32</w:t>
      </w:r>
    </w:p>
    <w:p w:rsidR="00EC4EDB" w:rsidRDefault="00EC4EDB" w:rsidP="00816B3F">
      <w:pPr>
        <w:ind w:left="3540"/>
        <w:jc w:val="both"/>
        <w:rPr>
          <w:rFonts w:ascii="Arial" w:hAnsi="Arial" w:cs="Arial"/>
        </w:rPr>
      </w:pPr>
    </w:p>
    <w:p w:rsidR="00EC4EDB" w:rsidRDefault="00EC4EDB" w:rsidP="00816B3F">
      <w:pPr>
        <w:ind w:left="3540"/>
        <w:jc w:val="both"/>
        <w:rPr>
          <w:rFonts w:ascii="Arial" w:hAnsi="Arial" w:cs="Arial"/>
        </w:rPr>
      </w:pPr>
    </w:p>
    <w:tbl>
      <w:tblPr>
        <w:tblpPr w:leftFromText="141" w:rightFromText="141" w:vertAnchor="page" w:horzAnchor="page" w:tblpX="4359" w:tblpY="9226"/>
        <w:tblW w:w="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5"/>
        <w:gridCol w:w="665"/>
        <w:gridCol w:w="691"/>
        <w:gridCol w:w="791"/>
        <w:gridCol w:w="752"/>
        <w:gridCol w:w="721"/>
        <w:gridCol w:w="1026"/>
      </w:tblGrid>
      <w:tr w:rsidR="00816B3F">
        <w:trPr>
          <w:trHeight w:val="255"/>
        </w:trPr>
        <w:tc>
          <w:tcPr>
            <w:tcW w:w="485" w:type="dxa"/>
            <w:tcBorders>
              <w:top w:val="single" w:sz="12" w:space="0" w:color="auto"/>
              <w:left w:val="single" w:sz="12" w:space="0" w:color="auto"/>
              <w:bottom w:val="single" w:sz="12" w:space="0" w:color="auto"/>
              <w:right w:val="single" w:sz="12" w:space="0" w:color="auto"/>
            </w:tcBorders>
            <w:noWrap/>
            <w:vAlign w:val="bottom"/>
          </w:tcPr>
          <w:p w:rsidR="00816B3F" w:rsidRDefault="00816B3F" w:rsidP="00816B3F">
            <w:pPr>
              <w:spacing w:line="480" w:lineRule="auto"/>
              <w:rPr>
                <w:rFonts w:ascii="Arial" w:hAnsi="Arial" w:cs="Arial"/>
                <w:sz w:val="20"/>
                <w:szCs w:val="20"/>
              </w:rPr>
            </w:pPr>
          </w:p>
        </w:tc>
        <w:tc>
          <w:tcPr>
            <w:tcW w:w="665" w:type="dxa"/>
            <w:tcBorders>
              <w:top w:val="single" w:sz="12" w:space="0" w:color="auto"/>
              <w:left w:val="single" w:sz="12" w:space="0" w:color="auto"/>
              <w:bottom w:val="single" w:sz="12" w:space="0" w:color="auto"/>
              <w:right w:val="single" w:sz="12" w:space="0" w:color="auto"/>
            </w:tcBorders>
            <w:noWrap/>
            <w:vAlign w:val="bottom"/>
          </w:tcPr>
          <w:p w:rsidR="00816B3F" w:rsidRDefault="00816B3F" w:rsidP="00816B3F">
            <w:pPr>
              <w:spacing w:line="480" w:lineRule="auto"/>
              <w:jc w:val="center"/>
              <w:rPr>
                <w:rFonts w:ascii="Arial" w:hAnsi="Arial" w:cs="Arial"/>
                <w:sz w:val="20"/>
                <w:szCs w:val="20"/>
                <w:lang w:val="en-US"/>
              </w:rPr>
            </w:pPr>
            <w:r>
              <w:rPr>
                <w:rFonts w:ascii="Arial" w:hAnsi="Arial" w:cs="Arial"/>
                <w:sz w:val="20"/>
                <w:szCs w:val="20"/>
                <w:lang w:val="en-US"/>
              </w:rPr>
              <w:t>ºC</w:t>
            </w:r>
          </w:p>
        </w:tc>
        <w:tc>
          <w:tcPr>
            <w:tcW w:w="691" w:type="dxa"/>
            <w:tcBorders>
              <w:top w:val="single" w:sz="12" w:space="0" w:color="auto"/>
              <w:left w:val="single" w:sz="12" w:space="0" w:color="auto"/>
              <w:bottom w:val="single" w:sz="12" w:space="0" w:color="auto"/>
              <w:right w:val="single" w:sz="12" w:space="0" w:color="auto"/>
            </w:tcBorders>
            <w:noWrap/>
            <w:vAlign w:val="bottom"/>
          </w:tcPr>
          <w:p w:rsidR="00816B3F" w:rsidRDefault="00816B3F" w:rsidP="00816B3F">
            <w:pPr>
              <w:spacing w:line="480" w:lineRule="auto"/>
              <w:jc w:val="center"/>
              <w:rPr>
                <w:rFonts w:ascii="Arial" w:hAnsi="Arial" w:cs="Arial"/>
                <w:sz w:val="20"/>
                <w:szCs w:val="20"/>
                <w:lang w:val="en-US"/>
              </w:rPr>
            </w:pPr>
            <w:r>
              <w:rPr>
                <w:rFonts w:ascii="Arial" w:hAnsi="Arial" w:cs="Arial"/>
                <w:sz w:val="20"/>
                <w:szCs w:val="20"/>
                <w:lang w:val="en-US"/>
              </w:rPr>
              <w:t>H`</w:t>
            </w:r>
          </w:p>
        </w:tc>
        <w:tc>
          <w:tcPr>
            <w:tcW w:w="791" w:type="dxa"/>
            <w:tcBorders>
              <w:top w:val="single" w:sz="12" w:space="0" w:color="auto"/>
              <w:left w:val="single" w:sz="12" w:space="0" w:color="auto"/>
              <w:bottom w:val="single" w:sz="12" w:space="0" w:color="auto"/>
              <w:right w:val="single" w:sz="12" w:space="0" w:color="auto"/>
            </w:tcBorders>
            <w:noWrap/>
            <w:vAlign w:val="bottom"/>
          </w:tcPr>
          <w:p w:rsidR="00816B3F" w:rsidRDefault="00816B3F" w:rsidP="00816B3F">
            <w:pPr>
              <w:spacing w:line="480" w:lineRule="auto"/>
              <w:jc w:val="center"/>
              <w:rPr>
                <w:rFonts w:ascii="Arial" w:hAnsi="Arial" w:cs="Arial"/>
                <w:sz w:val="20"/>
                <w:szCs w:val="20"/>
                <w:lang w:val="en-US"/>
              </w:rPr>
            </w:pPr>
            <w:r>
              <w:rPr>
                <w:rFonts w:ascii="Arial" w:hAnsi="Arial" w:cs="Arial"/>
                <w:sz w:val="20"/>
                <w:szCs w:val="20"/>
                <w:lang w:val="en-US"/>
              </w:rPr>
              <w:t>H</w:t>
            </w:r>
          </w:p>
        </w:tc>
        <w:tc>
          <w:tcPr>
            <w:tcW w:w="752" w:type="dxa"/>
            <w:tcBorders>
              <w:top w:val="single" w:sz="12" w:space="0" w:color="auto"/>
              <w:left w:val="single" w:sz="12" w:space="0" w:color="auto"/>
              <w:bottom w:val="single" w:sz="12" w:space="0" w:color="auto"/>
              <w:right w:val="single" w:sz="12" w:space="0" w:color="auto"/>
            </w:tcBorders>
            <w:noWrap/>
            <w:vAlign w:val="bottom"/>
          </w:tcPr>
          <w:p w:rsidR="00816B3F" w:rsidRDefault="00816B3F" w:rsidP="00816B3F">
            <w:pPr>
              <w:spacing w:line="480" w:lineRule="auto"/>
              <w:jc w:val="center"/>
              <w:rPr>
                <w:rFonts w:ascii="Arial" w:hAnsi="Arial" w:cs="Arial"/>
                <w:sz w:val="20"/>
                <w:szCs w:val="20"/>
                <w:lang w:val="en-US"/>
              </w:rPr>
            </w:pPr>
            <w:r>
              <w:rPr>
                <w:rFonts w:ascii="Arial" w:hAnsi="Arial" w:cs="Arial"/>
                <w:sz w:val="20"/>
                <w:szCs w:val="20"/>
                <w:lang w:val="en-US"/>
              </w:rPr>
              <w:t>H`-H</w:t>
            </w:r>
          </w:p>
        </w:tc>
        <w:tc>
          <w:tcPr>
            <w:tcW w:w="721" w:type="dxa"/>
            <w:tcBorders>
              <w:top w:val="single" w:sz="12" w:space="0" w:color="auto"/>
              <w:left w:val="single" w:sz="12" w:space="0" w:color="auto"/>
              <w:bottom w:val="single" w:sz="12" w:space="0" w:color="auto"/>
              <w:right w:val="single" w:sz="12" w:space="0" w:color="auto"/>
            </w:tcBorders>
            <w:noWrap/>
            <w:vAlign w:val="bottom"/>
          </w:tcPr>
          <w:p w:rsidR="00816B3F" w:rsidRDefault="00816B3F" w:rsidP="00816B3F">
            <w:pPr>
              <w:spacing w:line="480" w:lineRule="auto"/>
              <w:jc w:val="center"/>
              <w:rPr>
                <w:rFonts w:ascii="Arial" w:hAnsi="Arial" w:cs="Arial"/>
                <w:sz w:val="20"/>
                <w:szCs w:val="20"/>
                <w:lang w:val="en-US"/>
              </w:rPr>
            </w:pPr>
            <w:r w:rsidRPr="00B10613">
              <w:rPr>
                <w:rFonts w:ascii="Arial" w:hAnsi="Arial" w:cs="Arial"/>
                <w:position w:val="-10"/>
                <w:sz w:val="28"/>
                <w:szCs w:val="28"/>
              </w:rPr>
              <w:object w:dxaOrig="859" w:dyaOrig="380">
                <v:shape id="_x0000_i1168" type="#_x0000_t75" style="width:26.4pt;height:14.4pt" o:ole="">
                  <v:imagedata r:id="rId53" o:title=""/>
                </v:shape>
                <o:OLEObject Type="Embed" ProgID="Equation.3" ShapeID="_x0000_i1168" DrawAspect="Content" ObjectID="_1345617273" r:id="rId327"/>
              </w:object>
            </w:r>
          </w:p>
        </w:tc>
        <w:tc>
          <w:tcPr>
            <w:tcW w:w="1026" w:type="dxa"/>
            <w:tcBorders>
              <w:top w:val="single" w:sz="12" w:space="0" w:color="auto"/>
              <w:left w:val="single" w:sz="12" w:space="0" w:color="auto"/>
              <w:bottom w:val="single" w:sz="12" w:space="0" w:color="auto"/>
              <w:right w:val="single" w:sz="12" w:space="0" w:color="auto"/>
            </w:tcBorders>
            <w:noWrap/>
            <w:vAlign w:val="bottom"/>
          </w:tcPr>
          <w:p w:rsidR="00816B3F" w:rsidRDefault="00816B3F" w:rsidP="00816B3F">
            <w:pPr>
              <w:spacing w:line="480" w:lineRule="auto"/>
              <w:jc w:val="center"/>
              <w:rPr>
                <w:rFonts w:ascii="Arial" w:hAnsi="Arial" w:cs="Arial"/>
                <w:sz w:val="20"/>
                <w:szCs w:val="20"/>
                <w:lang w:val="en-US"/>
              </w:rPr>
            </w:pPr>
            <w:r w:rsidRPr="00B10613">
              <w:rPr>
                <w:rFonts w:ascii="Arial" w:hAnsi="Arial" w:cs="Arial"/>
                <w:position w:val="-32"/>
                <w:sz w:val="28"/>
                <w:szCs w:val="28"/>
              </w:rPr>
              <w:object w:dxaOrig="900" w:dyaOrig="700">
                <v:shape id="_x0000_i1169" type="#_x0000_t75" style="width:28.8pt;height:26.4pt" o:ole="">
                  <v:imagedata r:id="rId328" o:title=""/>
                </v:shape>
                <o:OLEObject Type="Embed" ProgID="Equation.3" ShapeID="_x0000_i1169" DrawAspect="Content" ObjectID="_1345617274" r:id="rId329"/>
              </w:object>
            </w:r>
          </w:p>
        </w:tc>
      </w:tr>
      <w:tr w:rsidR="00816B3F">
        <w:trPr>
          <w:trHeight w:val="270"/>
        </w:trPr>
        <w:tc>
          <w:tcPr>
            <w:tcW w:w="485" w:type="dxa"/>
            <w:tcBorders>
              <w:top w:val="single" w:sz="12" w:space="0" w:color="auto"/>
              <w:left w:val="single" w:sz="12" w:space="0" w:color="auto"/>
              <w:bottom w:val="single" w:sz="12" w:space="0" w:color="auto"/>
              <w:right w:val="single" w:sz="12" w:space="0" w:color="auto"/>
            </w:tcBorders>
            <w:noWrap/>
            <w:vAlign w:val="bottom"/>
          </w:tcPr>
          <w:p w:rsidR="00816B3F" w:rsidRPr="00B10613" w:rsidRDefault="00816B3F" w:rsidP="00816B3F">
            <w:pPr>
              <w:spacing w:line="480" w:lineRule="auto"/>
              <w:rPr>
                <w:rFonts w:ascii="Arial" w:hAnsi="Arial" w:cs="Arial"/>
                <w:sz w:val="18"/>
                <w:szCs w:val="18"/>
                <w:lang w:val="en-US"/>
              </w:rPr>
            </w:pPr>
          </w:p>
        </w:tc>
        <w:tc>
          <w:tcPr>
            <w:tcW w:w="665" w:type="dxa"/>
            <w:tcBorders>
              <w:top w:val="single" w:sz="12" w:space="0" w:color="auto"/>
              <w:left w:val="single" w:sz="12" w:space="0" w:color="auto"/>
              <w:bottom w:val="single" w:sz="12" w:space="0" w:color="auto"/>
              <w:right w:val="single" w:sz="12" w:space="0" w:color="auto"/>
            </w:tcBorders>
            <w:noWrap/>
            <w:vAlign w:val="bottom"/>
          </w:tcPr>
          <w:p w:rsidR="00816B3F" w:rsidRPr="00B10613" w:rsidRDefault="00816B3F" w:rsidP="00816B3F">
            <w:pPr>
              <w:spacing w:line="480" w:lineRule="auto"/>
              <w:rPr>
                <w:rFonts w:ascii="Arial" w:hAnsi="Arial" w:cs="Arial"/>
                <w:sz w:val="18"/>
                <w:szCs w:val="18"/>
                <w:lang w:val="en-US"/>
              </w:rPr>
            </w:pPr>
          </w:p>
        </w:tc>
        <w:tc>
          <w:tcPr>
            <w:tcW w:w="691" w:type="dxa"/>
            <w:tcBorders>
              <w:top w:val="single" w:sz="12" w:space="0" w:color="auto"/>
              <w:left w:val="single" w:sz="12" w:space="0" w:color="auto"/>
              <w:bottom w:val="single" w:sz="12" w:space="0" w:color="auto"/>
              <w:right w:val="single" w:sz="12" w:space="0" w:color="auto"/>
            </w:tcBorders>
            <w:noWrap/>
            <w:vAlign w:val="center"/>
          </w:tcPr>
          <w:p w:rsidR="00816B3F" w:rsidRPr="00B10613" w:rsidRDefault="00816B3F" w:rsidP="00816B3F">
            <w:pPr>
              <w:spacing w:line="480" w:lineRule="auto"/>
              <w:jc w:val="center"/>
              <w:rPr>
                <w:rFonts w:ascii="Arial" w:hAnsi="Arial" w:cs="Arial"/>
                <w:sz w:val="18"/>
                <w:szCs w:val="18"/>
                <w:lang w:val="en-US"/>
              </w:rPr>
            </w:pPr>
            <w:r w:rsidRPr="00B10613">
              <w:rPr>
                <w:rFonts w:ascii="Arial" w:hAnsi="Arial" w:cs="Arial"/>
                <w:sz w:val="18"/>
                <w:szCs w:val="18"/>
                <w:lang w:val="en-US"/>
              </w:rPr>
              <w:t>kj/kg</w:t>
            </w:r>
          </w:p>
        </w:tc>
        <w:tc>
          <w:tcPr>
            <w:tcW w:w="791" w:type="dxa"/>
            <w:tcBorders>
              <w:top w:val="single" w:sz="12" w:space="0" w:color="auto"/>
              <w:left w:val="single" w:sz="12" w:space="0" w:color="auto"/>
              <w:bottom w:val="single" w:sz="12" w:space="0" w:color="auto"/>
              <w:right w:val="single" w:sz="12" w:space="0" w:color="auto"/>
            </w:tcBorders>
            <w:noWrap/>
            <w:vAlign w:val="center"/>
          </w:tcPr>
          <w:p w:rsidR="00816B3F" w:rsidRPr="00B10613" w:rsidRDefault="00816B3F" w:rsidP="00816B3F">
            <w:pPr>
              <w:spacing w:line="480" w:lineRule="auto"/>
              <w:jc w:val="center"/>
              <w:rPr>
                <w:rFonts w:ascii="Arial" w:hAnsi="Arial" w:cs="Arial"/>
                <w:sz w:val="18"/>
                <w:szCs w:val="18"/>
                <w:lang w:val="en-US"/>
              </w:rPr>
            </w:pPr>
            <w:r w:rsidRPr="00B10613">
              <w:rPr>
                <w:rFonts w:ascii="Arial" w:hAnsi="Arial" w:cs="Arial"/>
                <w:sz w:val="18"/>
                <w:szCs w:val="18"/>
                <w:lang w:val="en-US"/>
              </w:rPr>
              <w:t>kj/kg</w:t>
            </w:r>
          </w:p>
        </w:tc>
        <w:tc>
          <w:tcPr>
            <w:tcW w:w="752" w:type="dxa"/>
            <w:tcBorders>
              <w:top w:val="single" w:sz="12" w:space="0" w:color="auto"/>
              <w:left w:val="single" w:sz="12" w:space="0" w:color="auto"/>
              <w:bottom w:val="single" w:sz="12" w:space="0" w:color="auto"/>
              <w:right w:val="single" w:sz="12" w:space="0" w:color="auto"/>
            </w:tcBorders>
            <w:noWrap/>
            <w:vAlign w:val="center"/>
          </w:tcPr>
          <w:p w:rsidR="00816B3F" w:rsidRPr="00B10613" w:rsidRDefault="00816B3F" w:rsidP="00816B3F">
            <w:pPr>
              <w:spacing w:line="480" w:lineRule="auto"/>
              <w:jc w:val="center"/>
              <w:rPr>
                <w:rFonts w:ascii="Arial" w:hAnsi="Arial" w:cs="Arial"/>
                <w:sz w:val="18"/>
                <w:szCs w:val="18"/>
                <w:lang w:val="en-US"/>
              </w:rPr>
            </w:pPr>
            <w:r w:rsidRPr="00B10613">
              <w:rPr>
                <w:rFonts w:ascii="Arial" w:hAnsi="Arial" w:cs="Arial"/>
                <w:sz w:val="18"/>
                <w:szCs w:val="18"/>
                <w:lang w:val="en-US"/>
              </w:rPr>
              <w:t>kj/kg</w:t>
            </w:r>
          </w:p>
        </w:tc>
        <w:tc>
          <w:tcPr>
            <w:tcW w:w="721" w:type="dxa"/>
            <w:tcBorders>
              <w:top w:val="single" w:sz="12" w:space="0" w:color="auto"/>
              <w:left w:val="single" w:sz="12" w:space="0" w:color="auto"/>
              <w:bottom w:val="single" w:sz="12" w:space="0" w:color="auto"/>
              <w:right w:val="single" w:sz="12" w:space="0" w:color="auto"/>
            </w:tcBorders>
            <w:noWrap/>
            <w:vAlign w:val="center"/>
          </w:tcPr>
          <w:p w:rsidR="00816B3F" w:rsidRPr="00B10613" w:rsidRDefault="00816B3F" w:rsidP="00816B3F">
            <w:pPr>
              <w:spacing w:line="480" w:lineRule="auto"/>
              <w:jc w:val="center"/>
              <w:rPr>
                <w:rFonts w:ascii="Arial" w:hAnsi="Arial" w:cs="Arial"/>
                <w:sz w:val="18"/>
                <w:szCs w:val="18"/>
                <w:lang w:val="en-US"/>
              </w:rPr>
            </w:pPr>
            <w:r w:rsidRPr="00B10613">
              <w:rPr>
                <w:rFonts w:ascii="Arial" w:hAnsi="Arial" w:cs="Arial"/>
                <w:sz w:val="18"/>
                <w:szCs w:val="18"/>
                <w:lang w:val="en-US"/>
              </w:rPr>
              <w:t>kj/kg</w:t>
            </w:r>
          </w:p>
        </w:tc>
        <w:tc>
          <w:tcPr>
            <w:tcW w:w="1026" w:type="dxa"/>
            <w:tcBorders>
              <w:top w:val="single" w:sz="12" w:space="0" w:color="auto"/>
              <w:left w:val="single" w:sz="12" w:space="0" w:color="auto"/>
              <w:bottom w:val="single" w:sz="12" w:space="0" w:color="auto"/>
              <w:right w:val="single" w:sz="12" w:space="0" w:color="auto"/>
            </w:tcBorders>
            <w:noWrap/>
            <w:vAlign w:val="center"/>
          </w:tcPr>
          <w:p w:rsidR="00816B3F" w:rsidRPr="00B10613" w:rsidRDefault="00816B3F" w:rsidP="00816B3F">
            <w:pPr>
              <w:spacing w:line="480" w:lineRule="auto"/>
              <w:jc w:val="center"/>
              <w:rPr>
                <w:rFonts w:ascii="Arial" w:hAnsi="Arial" w:cs="Arial"/>
                <w:sz w:val="18"/>
                <w:szCs w:val="18"/>
                <w:lang w:val="en-US"/>
              </w:rPr>
            </w:pPr>
            <w:r w:rsidRPr="00B10613">
              <w:rPr>
                <w:rFonts w:ascii="Arial" w:hAnsi="Arial" w:cs="Arial"/>
                <w:sz w:val="18"/>
                <w:szCs w:val="18"/>
                <w:lang w:val="en-US"/>
              </w:rPr>
              <w:t>ºC/(kj /kg)</w:t>
            </w:r>
          </w:p>
        </w:tc>
      </w:tr>
      <w:tr w:rsidR="00816B3F">
        <w:trPr>
          <w:trHeight w:val="359"/>
        </w:trPr>
        <w:tc>
          <w:tcPr>
            <w:tcW w:w="485" w:type="dxa"/>
            <w:tcBorders>
              <w:top w:val="single" w:sz="12" w:space="0" w:color="auto"/>
              <w:left w:val="single" w:sz="12"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T2</w:t>
            </w:r>
          </w:p>
        </w:tc>
        <w:tc>
          <w:tcPr>
            <w:tcW w:w="665" w:type="dxa"/>
            <w:tcBorders>
              <w:top w:val="single" w:sz="12"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35,5</w:t>
            </w:r>
          </w:p>
        </w:tc>
        <w:tc>
          <w:tcPr>
            <w:tcW w:w="691" w:type="dxa"/>
            <w:tcBorders>
              <w:top w:val="single" w:sz="12"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147,7</w:t>
            </w:r>
          </w:p>
        </w:tc>
        <w:tc>
          <w:tcPr>
            <w:tcW w:w="791" w:type="dxa"/>
            <w:tcBorders>
              <w:top w:val="single" w:sz="12"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76,32</w:t>
            </w:r>
          </w:p>
        </w:tc>
        <w:tc>
          <w:tcPr>
            <w:tcW w:w="752" w:type="dxa"/>
            <w:tcBorders>
              <w:top w:val="single" w:sz="12"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71,35</w:t>
            </w:r>
          </w:p>
        </w:tc>
        <w:tc>
          <w:tcPr>
            <w:tcW w:w="721" w:type="dxa"/>
            <w:tcBorders>
              <w:top w:val="single" w:sz="12" w:space="0" w:color="auto"/>
              <w:bottom w:val="dotted" w:sz="4" w:space="0" w:color="auto"/>
            </w:tcBorders>
            <w:noWrap/>
            <w:vAlign w:val="center"/>
          </w:tcPr>
          <w:p w:rsidR="00816B3F" w:rsidRPr="007F760E" w:rsidRDefault="00816B3F" w:rsidP="00816B3F">
            <w:pPr>
              <w:spacing w:line="480" w:lineRule="auto"/>
              <w:jc w:val="center"/>
              <w:rPr>
                <w:rFonts w:ascii="Arial" w:hAnsi="Arial" w:cs="Arial"/>
                <w:sz w:val="18"/>
                <w:szCs w:val="18"/>
                <w:lang w:val="en-US"/>
              </w:rPr>
            </w:pPr>
          </w:p>
        </w:tc>
        <w:tc>
          <w:tcPr>
            <w:tcW w:w="1026" w:type="dxa"/>
            <w:tcBorders>
              <w:top w:val="single" w:sz="12" w:space="0" w:color="auto"/>
              <w:bottom w:val="dotted" w:sz="4" w:space="0" w:color="auto"/>
              <w:right w:val="single" w:sz="12" w:space="0" w:color="auto"/>
            </w:tcBorders>
            <w:noWrap/>
            <w:vAlign w:val="center"/>
          </w:tcPr>
          <w:p w:rsidR="00816B3F" w:rsidRPr="007F760E" w:rsidRDefault="00816B3F" w:rsidP="00816B3F">
            <w:pPr>
              <w:spacing w:line="480" w:lineRule="auto"/>
              <w:jc w:val="center"/>
              <w:rPr>
                <w:rFonts w:ascii="Arial" w:hAnsi="Arial" w:cs="Arial"/>
                <w:sz w:val="18"/>
                <w:szCs w:val="18"/>
                <w:lang w:val="en-US"/>
              </w:rPr>
            </w:pPr>
          </w:p>
        </w:tc>
      </w:tr>
      <w:tr w:rsidR="00816B3F">
        <w:trPr>
          <w:trHeight w:val="255"/>
        </w:trPr>
        <w:tc>
          <w:tcPr>
            <w:tcW w:w="485" w:type="dxa"/>
            <w:tcBorders>
              <w:top w:val="dotted" w:sz="4" w:space="0" w:color="auto"/>
              <w:left w:val="single" w:sz="12" w:space="0" w:color="auto"/>
              <w:bottom w:val="dotted" w:sz="4" w:space="0" w:color="auto"/>
            </w:tcBorders>
            <w:noWrap/>
            <w:vAlign w:val="bottom"/>
          </w:tcPr>
          <w:p w:rsidR="00816B3F" w:rsidRPr="007F760E" w:rsidRDefault="00816B3F" w:rsidP="00816B3F">
            <w:pPr>
              <w:jc w:val="center"/>
              <w:rPr>
                <w:rFonts w:ascii="Arial" w:hAnsi="Arial" w:cs="Arial"/>
                <w:sz w:val="18"/>
                <w:szCs w:val="18"/>
              </w:rPr>
            </w:pPr>
          </w:p>
        </w:tc>
        <w:tc>
          <w:tcPr>
            <w:tcW w:w="665"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36,9</w:t>
            </w:r>
          </w:p>
        </w:tc>
        <w:tc>
          <w:tcPr>
            <w:tcW w:w="6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157,6</w:t>
            </w:r>
          </w:p>
        </w:tc>
        <w:tc>
          <w:tcPr>
            <w:tcW w:w="7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91,53</w:t>
            </w:r>
          </w:p>
        </w:tc>
        <w:tc>
          <w:tcPr>
            <w:tcW w:w="752"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66,11</w:t>
            </w:r>
          </w:p>
        </w:tc>
        <w:tc>
          <w:tcPr>
            <w:tcW w:w="72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68,73</w:t>
            </w:r>
          </w:p>
        </w:tc>
        <w:tc>
          <w:tcPr>
            <w:tcW w:w="1026" w:type="dxa"/>
            <w:tcBorders>
              <w:top w:val="dotted" w:sz="4" w:space="0" w:color="auto"/>
              <w:bottom w:val="dotted" w:sz="4" w:space="0" w:color="auto"/>
              <w:right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0,0208</w:t>
            </w:r>
          </w:p>
        </w:tc>
      </w:tr>
      <w:tr w:rsidR="00816B3F">
        <w:trPr>
          <w:trHeight w:val="270"/>
        </w:trPr>
        <w:tc>
          <w:tcPr>
            <w:tcW w:w="485" w:type="dxa"/>
            <w:tcBorders>
              <w:top w:val="dotted" w:sz="4" w:space="0" w:color="auto"/>
              <w:left w:val="single" w:sz="12" w:space="0" w:color="auto"/>
              <w:bottom w:val="dotted" w:sz="4" w:space="0" w:color="auto"/>
            </w:tcBorders>
            <w:noWrap/>
            <w:vAlign w:val="bottom"/>
          </w:tcPr>
          <w:p w:rsidR="00816B3F" w:rsidRPr="007F760E" w:rsidRDefault="00816B3F" w:rsidP="00816B3F">
            <w:pPr>
              <w:jc w:val="center"/>
              <w:rPr>
                <w:rFonts w:ascii="Arial" w:hAnsi="Arial" w:cs="Arial"/>
                <w:sz w:val="18"/>
                <w:szCs w:val="18"/>
              </w:rPr>
            </w:pPr>
          </w:p>
        </w:tc>
        <w:tc>
          <w:tcPr>
            <w:tcW w:w="665"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38,3</w:t>
            </w:r>
          </w:p>
        </w:tc>
        <w:tc>
          <w:tcPr>
            <w:tcW w:w="6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168,6</w:t>
            </w:r>
          </w:p>
        </w:tc>
        <w:tc>
          <w:tcPr>
            <w:tcW w:w="7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106,74</w:t>
            </w:r>
          </w:p>
        </w:tc>
        <w:tc>
          <w:tcPr>
            <w:tcW w:w="752"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61,82</w:t>
            </w:r>
          </w:p>
        </w:tc>
        <w:tc>
          <w:tcPr>
            <w:tcW w:w="72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63,96</w:t>
            </w:r>
          </w:p>
        </w:tc>
        <w:tc>
          <w:tcPr>
            <w:tcW w:w="1026" w:type="dxa"/>
            <w:tcBorders>
              <w:top w:val="dotted" w:sz="4" w:space="0" w:color="auto"/>
              <w:bottom w:val="dotted" w:sz="4" w:space="0" w:color="auto"/>
              <w:right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0,0223</w:t>
            </w:r>
          </w:p>
        </w:tc>
      </w:tr>
      <w:tr w:rsidR="00816B3F">
        <w:trPr>
          <w:trHeight w:val="255"/>
        </w:trPr>
        <w:tc>
          <w:tcPr>
            <w:tcW w:w="485" w:type="dxa"/>
            <w:tcBorders>
              <w:top w:val="dotted" w:sz="4" w:space="0" w:color="auto"/>
              <w:left w:val="single" w:sz="12" w:space="0" w:color="auto"/>
              <w:bottom w:val="dotted" w:sz="4" w:space="0" w:color="auto"/>
            </w:tcBorders>
            <w:noWrap/>
            <w:vAlign w:val="bottom"/>
          </w:tcPr>
          <w:p w:rsidR="00816B3F" w:rsidRPr="007F760E" w:rsidRDefault="00816B3F" w:rsidP="00816B3F">
            <w:pPr>
              <w:jc w:val="center"/>
              <w:rPr>
                <w:rFonts w:ascii="Arial" w:hAnsi="Arial" w:cs="Arial"/>
                <w:sz w:val="18"/>
                <w:szCs w:val="18"/>
              </w:rPr>
            </w:pPr>
          </w:p>
        </w:tc>
        <w:tc>
          <w:tcPr>
            <w:tcW w:w="665"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39,7</w:t>
            </w:r>
          </w:p>
        </w:tc>
        <w:tc>
          <w:tcPr>
            <w:tcW w:w="6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180,5</w:t>
            </w:r>
          </w:p>
        </w:tc>
        <w:tc>
          <w:tcPr>
            <w:tcW w:w="7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121,95</w:t>
            </w:r>
          </w:p>
        </w:tc>
        <w:tc>
          <w:tcPr>
            <w:tcW w:w="752"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58,55</w:t>
            </w:r>
          </w:p>
        </w:tc>
        <w:tc>
          <w:tcPr>
            <w:tcW w:w="72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60,19</w:t>
            </w:r>
          </w:p>
        </w:tc>
        <w:tc>
          <w:tcPr>
            <w:tcW w:w="1026" w:type="dxa"/>
            <w:tcBorders>
              <w:top w:val="dotted" w:sz="4" w:space="0" w:color="auto"/>
              <w:bottom w:val="dotted" w:sz="4" w:space="0" w:color="auto"/>
              <w:right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0,0237</w:t>
            </w:r>
          </w:p>
        </w:tc>
      </w:tr>
      <w:tr w:rsidR="00816B3F">
        <w:trPr>
          <w:trHeight w:val="255"/>
        </w:trPr>
        <w:tc>
          <w:tcPr>
            <w:tcW w:w="485" w:type="dxa"/>
            <w:tcBorders>
              <w:top w:val="dotted" w:sz="4" w:space="0" w:color="auto"/>
              <w:left w:val="single" w:sz="12" w:space="0" w:color="auto"/>
              <w:bottom w:val="dotted" w:sz="4" w:space="0" w:color="auto"/>
            </w:tcBorders>
            <w:noWrap/>
            <w:vAlign w:val="bottom"/>
          </w:tcPr>
          <w:p w:rsidR="00816B3F" w:rsidRPr="007F760E" w:rsidRDefault="00816B3F" w:rsidP="00816B3F">
            <w:pPr>
              <w:jc w:val="center"/>
              <w:rPr>
                <w:rFonts w:ascii="Arial" w:hAnsi="Arial" w:cs="Arial"/>
                <w:sz w:val="18"/>
                <w:szCs w:val="18"/>
              </w:rPr>
            </w:pPr>
          </w:p>
        </w:tc>
        <w:tc>
          <w:tcPr>
            <w:tcW w:w="665"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41,2</w:t>
            </w:r>
          </w:p>
        </w:tc>
        <w:tc>
          <w:tcPr>
            <w:tcW w:w="6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193,5</w:t>
            </w:r>
          </w:p>
        </w:tc>
        <w:tc>
          <w:tcPr>
            <w:tcW w:w="7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137,15</w:t>
            </w:r>
          </w:p>
        </w:tc>
        <w:tc>
          <w:tcPr>
            <w:tcW w:w="752"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56,38</w:t>
            </w:r>
          </w:p>
        </w:tc>
        <w:tc>
          <w:tcPr>
            <w:tcW w:w="72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57,46</w:t>
            </w:r>
          </w:p>
        </w:tc>
        <w:tc>
          <w:tcPr>
            <w:tcW w:w="1026" w:type="dxa"/>
            <w:tcBorders>
              <w:top w:val="dotted" w:sz="4" w:space="0" w:color="auto"/>
              <w:bottom w:val="dotted" w:sz="4" w:space="0" w:color="auto"/>
              <w:right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0,0249</w:t>
            </w:r>
          </w:p>
        </w:tc>
      </w:tr>
      <w:tr w:rsidR="00816B3F">
        <w:trPr>
          <w:trHeight w:val="255"/>
        </w:trPr>
        <w:tc>
          <w:tcPr>
            <w:tcW w:w="485" w:type="dxa"/>
            <w:tcBorders>
              <w:top w:val="dotted" w:sz="4" w:space="0" w:color="auto"/>
              <w:left w:val="single" w:sz="12" w:space="0" w:color="auto"/>
              <w:bottom w:val="dotted" w:sz="4" w:space="0" w:color="auto"/>
            </w:tcBorders>
            <w:noWrap/>
            <w:vAlign w:val="bottom"/>
          </w:tcPr>
          <w:p w:rsidR="00816B3F" w:rsidRPr="007F760E" w:rsidRDefault="00816B3F" w:rsidP="00816B3F">
            <w:pPr>
              <w:jc w:val="center"/>
              <w:rPr>
                <w:rFonts w:ascii="Arial" w:hAnsi="Arial" w:cs="Arial"/>
                <w:sz w:val="18"/>
                <w:szCs w:val="18"/>
              </w:rPr>
            </w:pPr>
          </w:p>
        </w:tc>
        <w:tc>
          <w:tcPr>
            <w:tcW w:w="665"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42,6</w:t>
            </w:r>
          </w:p>
        </w:tc>
        <w:tc>
          <w:tcPr>
            <w:tcW w:w="6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207,7</w:t>
            </w:r>
          </w:p>
        </w:tc>
        <w:tc>
          <w:tcPr>
            <w:tcW w:w="7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152,36</w:t>
            </w:r>
          </w:p>
        </w:tc>
        <w:tc>
          <w:tcPr>
            <w:tcW w:w="752"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55,37</w:t>
            </w:r>
          </w:p>
        </w:tc>
        <w:tc>
          <w:tcPr>
            <w:tcW w:w="72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55,87</w:t>
            </w:r>
          </w:p>
        </w:tc>
        <w:tc>
          <w:tcPr>
            <w:tcW w:w="1026" w:type="dxa"/>
            <w:tcBorders>
              <w:top w:val="dotted" w:sz="4" w:space="0" w:color="auto"/>
              <w:bottom w:val="dotted" w:sz="4" w:space="0" w:color="auto"/>
              <w:right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0,0256</w:t>
            </w:r>
          </w:p>
        </w:tc>
      </w:tr>
      <w:tr w:rsidR="00816B3F">
        <w:trPr>
          <w:trHeight w:val="255"/>
        </w:trPr>
        <w:tc>
          <w:tcPr>
            <w:tcW w:w="485" w:type="dxa"/>
            <w:tcBorders>
              <w:top w:val="dotted" w:sz="4" w:space="0" w:color="auto"/>
              <w:left w:val="single" w:sz="12" w:space="0" w:color="auto"/>
              <w:bottom w:val="dotted" w:sz="4" w:space="0" w:color="auto"/>
            </w:tcBorders>
            <w:noWrap/>
            <w:vAlign w:val="bottom"/>
          </w:tcPr>
          <w:p w:rsidR="00816B3F" w:rsidRPr="007F760E" w:rsidRDefault="00816B3F" w:rsidP="00816B3F">
            <w:pPr>
              <w:jc w:val="center"/>
              <w:rPr>
                <w:rFonts w:ascii="Arial" w:hAnsi="Arial" w:cs="Arial"/>
                <w:sz w:val="18"/>
                <w:szCs w:val="18"/>
              </w:rPr>
            </w:pPr>
          </w:p>
        </w:tc>
        <w:tc>
          <w:tcPr>
            <w:tcW w:w="665"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44,0</w:t>
            </w:r>
          </w:p>
        </w:tc>
        <w:tc>
          <w:tcPr>
            <w:tcW w:w="6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223,2</w:t>
            </w:r>
          </w:p>
        </w:tc>
        <w:tc>
          <w:tcPr>
            <w:tcW w:w="79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167,57</w:t>
            </w:r>
          </w:p>
        </w:tc>
        <w:tc>
          <w:tcPr>
            <w:tcW w:w="752"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55,60</w:t>
            </w:r>
          </w:p>
        </w:tc>
        <w:tc>
          <w:tcPr>
            <w:tcW w:w="721" w:type="dxa"/>
            <w:tcBorders>
              <w:top w:val="dotted" w:sz="4" w:space="0" w:color="auto"/>
              <w:bottom w:val="dotted" w:sz="4"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55,48</w:t>
            </w:r>
          </w:p>
        </w:tc>
        <w:tc>
          <w:tcPr>
            <w:tcW w:w="1026" w:type="dxa"/>
            <w:tcBorders>
              <w:top w:val="dotted" w:sz="4" w:space="0" w:color="auto"/>
              <w:bottom w:val="dotted" w:sz="4" w:space="0" w:color="auto"/>
              <w:right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0,0257</w:t>
            </w:r>
          </w:p>
        </w:tc>
      </w:tr>
      <w:tr w:rsidR="00816B3F">
        <w:trPr>
          <w:trHeight w:val="255"/>
        </w:trPr>
        <w:tc>
          <w:tcPr>
            <w:tcW w:w="485" w:type="dxa"/>
            <w:tcBorders>
              <w:top w:val="dotted" w:sz="4" w:space="0" w:color="auto"/>
              <w:left w:val="single" w:sz="12" w:space="0" w:color="auto"/>
              <w:bottom w:val="single" w:sz="12" w:space="0" w:color="auto"/>
            </w:tcBorders>
            <w:noWrap/>
            <w:vAlign w:val="bottom"/>
          </w:tcPr>
          <w:p w:rsidR="00816B3F" w:rsidRPr="007F760E" w:rsidRDefault="00816B3F" w:rsidP="00816B3F">
            <w:pPr>
              <w:jc w:val="center"/>
              <w:rPr>
                <w:rFonts w:ascii="Arial" w:hAnsi="Arial" w:cs="Arial"/>
                <w:sz w:val="18"/>
                <w:szCs w:val="18"/>
              </w:rPr>
            </w:pPr>
            <w:r w:rsidRPr="007F760E">
              <w:rPr>
                <w:rFonts w:ascii="Arial" w:hAnsi="Arial" w:cs="Arial"/>
                <w:sz w:val="18"/>
                <w:szCs w:val="18"/>
              </w:rPr>
              <w:t>T1</w:t>
            </w:r>
          </w:p>
        </w:tc>
        <w:tc>
          <w:tcPr>
            <w:tcW w:w="665" w:type="dxa"/>
            <w:tcBorders>
              <w:top w:val="dotted" w:sz="4" w:space="0" w:color="auto"/>
              <w:bottom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45,5</w:t>
            </w:r>
          </w:p>
        </w:tc>
        <w:tc>
          <w:tcPr>
            <w:tcW w:w="691" w:type="dxa"/>
            <w:tcBorders>
              <w:top w:val="dotted" w:sz="4" w:space="0" w:color="auto"/>
              <w:bottom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239,9</w:t>
            </w:r>
          </w:p>
        </w:tc>
        <w:tc>
          <w:tcPr>
            <w:tcW w:w="791" w:type="dxa"/>
            <w:tcBorders>
              <w:top w:val="dotted" w:sz="4" w:space="0" w:color="auto"/>
              <w:bottom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182,78</w:t>
            </w:r>
          </w:p>
        </w:tc>
        <w:tc>
          <w:tcPr>
            <w:tcW w:w="752" w:type="dxa"/>
            <w:tcBorders>
              <w:top w:val="dotted" w:sz="4" w:space="0" w:color="auto"/>
              <w:bottom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57,13</w:t>
            </w:r>
          </w:p>
        </w:tc>
        <w:tc>
          <w:tcPr>
            <w:tcW w:w="721" w:type="dxa"/>
            <w:tcBorders>
              <w:top w:val="dotted" w:sz="4" w:space="0" w:color="auto"/>
              <w:bottom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56,36</w:t>
            </w:r>
          </w:p>
        </w:tc>
        <w:tc>
          <w:tcPr>
            <w:tcW w:w="1026" w:type="dxa"/>
            <w:tcBorders>
              <w:top w:val="dotted" w:sz="4" w:space="0" w:color="auto"/>
              <w:bottom w:val="single" w:sz="12" w:space="0" w:color="auto"/>
              <w:right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0,0253</w:t>
            </w:r>
          </w:p>
        </w:tc>
      </w:tr>
      <w:tr w:rsidR="00816B3F">
        <w:trPr>
          <w:trHeight w:val="255"/>
        </w:trPr>
        <w:tc>
          <w:tcPr>
            <w:tcW w:w="485" w:type="dxa"/>
            <w:tcBorders>
              <w:top w:val="single" w:sz="12" w:space="0" w:color="auto"/>
              <w:left w:val="nil"/>
              <w:bottom w:val="nil"/>
              <w:right w:val="nil"/>
            </w:tcBorders>
            <w:noWrap/>
            <w:vAlign w:val="bottom"/>
          </w:tcPr>
          <w:p w:rsidR="00816B3F" w:rsidRPr="007F760E" w:rsidRDefault="00816B3F" w:rsidP="00816B3F">
            <w:pPr>
              <w:spacing w:line="480" w:lineRule="auto"/>
              <w:jc w:val="center"/>
              <w:rPr>
                <w:rFonts w:ascii="Arial" w:hAnsi="Arial" w:cs="Arial"/>
                <w:sz w:val="18"/>
                <w:szCs w:val="18"/>
                <w:lang w:val="en-US"/>
              </w:rPr>
            </w:pPr>
          </w:p>
        </w:tc>
        <w:tc>
          <w:tcPr>
            <w:tcW w:w="665" w:type="dxa"/>
            <w:tcBorders>
              <w:top w:val="single" w:sz="12" w:space="0" w:color="auto"/>
              <w:left w:val="nil"/>
              <w:bottom w:val="nil"/>
              <w:right w:val="nil"/>
            </w:tcBorders>
            <w:noWrap/>
            <w:vAlign w:val="center"/>
          </w:tcPr>
          <w:p w:rsidR="00816B3F" w:rsidRPr="007F760E" w:rsidRDefault="00816B3F" w:rsidP="00816B3F">
            <w:pPr>
              <w:spacing w:line="480" w:lineRule="auto"/>
              <w:jc w:val="center"/>
              <w:rPr>
                <w:rFonts w:ascii="Arial" w:hAnsi="Arial" w:cs="Arial"/>
                <w:sz w:val="18"/>
                <w:szCs w:val="18"/>
                <w:lang w:val="en-US"/>
              </w:rPr>
            </w:pPr>
          </w:p>
        </w:tc>
        <w:tc>
          <w:tcPr>
            <w:tcW w:w="691" w:type="dxa"/>
            <w:tcBorders>
              <w:top w:val="single" w:sz="12" w:space="0" w:color="auto"/>
              <w:left w:val="nil"/>
              <w:bottom w:val="nil"/>
              <w:right w:val="nil"/>
            </w:tcBorders>
            <w:noWrap/>
            <w:vAlign w:val="center"/>
          </w:tcPr>
          <w:p w:rsidR="00816B3F" w:rsidRPr="007F760E" w:rsidRDefault="00816B3F" w:rsidP="00816B3F">
            <w:pPr>
              <w:spacing w:line="480" w:lineRule="auto"/>
              <w:jc w:val="center"/>
              <w:rPr>
                <w:rFonts w:ascii="Arial" w:hAnsi="Arial" w:cs="Arial"/>
                <w:sz w:val="18"/>
                <w:szCs w:val="18"/>
                <w:lang w:val="en-US"/>
              </w:rPr>
            </w:pPr>
          </w:p>
        </w:tc>
        <w:tc>
          <w:tcPr>
            <w:tcW w:w="791" w:type="dxa"/>
            <w:tcBorders>
              <w:top w:val="single" w:sz="12" w:space="0" w:color="auto"/>
              <w:left w:val="nil"/>
              <w:bottom w:val="nil"/>
              <w:right w:val="nil"/>
            </w:tcBorders>
            <w:noWrap/>
            <w:vAlign w:val="center"/>
          </w:tcPr>
          <w:p w:rsidR="00816B3F" w:rsidRPr="007F760E" w:rsidRDefault="00816B3F" w:rsidP="00816B3F">
            <w:pPr>
              <w:spacing w:line="480" w:lineRule="auto"/>
              <w:jc w:val="center"/>
              <w:rPr>
                <w:rFonts w:ascii="Arial" w:hAnsi="Arial" w:cs="Arial"/>
                <w:sz w:val="18"/>
                <w:szCs w:val="18"/>
                <w:lang w:val="en-US"/>
              </w:rPr>
            </w:pPr>
          </w:p>
        </w:tc>
        <w:tc>
          <w:tcPr>
            <w:tcW w:w="752" w:type="dxa"/>
            <w:tcBorders>
              <w:top w:val="single" w:sz="12" w:space="0" w:color="auto"/>
              <w:left w:val="nil"/>
              <w:bottom w:val="nil"/>
              <w:right w:val="single" w:sz="12" w:space="0" w:color="auto"/>
            </w:tcBorders>
            <w:noWrap/>
            <w:vAlign w:val="center"/>
          </w:tcPr>
          <w:p w:rsidR="00816B3F" w:rsidRPr="007F760E" w:rsidRDefault="00816B3F" w:rsidP="00816B3F">
            <w:pPr>
              <w:spacing w:line="480" w:lineRule="auto"/>
              <w:jc w:val="center"/>
              <w:rPr>
                <w:rFonts w:ascii="Arial" w:hAnsi="Arial" w:cs="Arial"/>
                <w:sz w:val="18"/>
                <w:szCs w:val="18"/>
                <w:lang w:val="en-US"/>
              </w:rPr>
            </w:pPr>
          </w:p>
        </w:tc>
        <w:tc>
          <w:tcPr>
            <w:tcW w:w="721" w:type="dxa"/>
            <w:tcBorders>
              <w:top w:val="single" w:sz="12" w:space="0" w:color="auto"/>
              <w:left w:val="single" w:sz="12" w:space="0" w:color="auto"/>
              <w:bottom w:val="single" w:sz="12" w:space="0" w:color="auto"/>
            </w:tcBorders>
            <w:noWrap/>
            <w:vAlign w:val="center"/>
          </w:tcPr>
          <w:p w:rsidR="00816B3F" w:rsidRPr="007F760E" w:rsidRDefault="00816B3F" w:rsidP="00816B3F">
            <w:pPr>
              <w:jc w:val="center"/>
              <w:rPr>
                <w:rFonts w:ascii="Arial" w:hAnsi="Arial" w:cs="Arial"/>
                <w:b/>
                <w:sz w:val="18"/>
                <w:szCs w:val="18"/>
                <w:lang w:val="en-US"/>
              </w:rPr>
            </w:pPr>
            <w:r w:rsidRPr="007F760E">
              <w:rPr>
                <w:rFonts w:ascii="Arial" w:hAnsi="Arial" w:cs="Arial"/>
                <w:sz w:val="18"/>
                <w:szCs w:val="18"/>
              </w:rPr>
              <w:t>TOTAL</w:t>
            </w:r>
          </w:p>
        </w:tc>
        <w:tc>
          <w:tcPr>
            <w:tcW w:w="1026" w:type="dxa"/>
            <w:tcBorders>
              <w:top w:val="single" w:sz="12" w:space="0" w:color="auto"/>
              <w:bottom w:val="single" w:sz="12" w:space="0" w:color="auto"/>
              <w:right w:val="single" w:sz="12" w:space="0" w:color="auto"/>
            </w:tcBorders>
            <w:noWrap/>
            <w:vAlign w:val="center"/>
          </w:tcPr>
          <w:p w:rsidR="00816B3F" w:rsidRPr="007F760E" w:rsidRDefault="00816B3F" w:rsidP="00816B3F">
            <w:pPr>
              <w:jc w:val="center"/>
              <w:rPr>
                <w:rFonts w:ascii="Arial" w:hAnsi="Arial" w:cs="Arial"/>
                <w:sz w:val="18"/>
                <w:szCs w:val="18"/>
              </w:rPr>
            </w:pPr>
            <w:r w:rsidRPr="007F760E">
              <w:rPr>
                <w:rFonts w:ascii="Arial" w:hAnsi="Arial" w:cs="Arial"/>
                <w:sz w:val="18"/>
                <w:szCs w:val="18"/>
              </w:rPr>
              <w:t>0.1684</w:t>
            </w:r>
          </w:p>
        </w:tc>
      </w:tr>
    </w:tbl>
    <w:p w:rsidR="00EC4EDB" w:rsidRPr="00EE1E03" w:rsidRDefault="00EC4EDB" w:rsidP="00816B3F">
      <w:pPr>
        <w:ind w:left="1620"/>
        <w:jc w:val="center"/>
        <w:rPr>
          <w:rFonts w:ascii="Arial" w:hAnsi="Arial" w:cs="Arial"/>
        </w:rPr>
      </w:pPr>
      <w:r w:rsidRPr="00816B3F">
        <w:rPr>
          <w:rFonts w:ascii="Arial" w:hAnsi="Arial" w:cs="Arial"/>
          <w:b/>
        </w:rPr>
        <w:t xml:space="preserve">DETERMINACIÓN DE NÚMERO DE UNIDAD, PARA UN PUNTO DE </w:t>
      </w:r>
      <w:smartTag w:uri="urn:schemas-microsoft-com:office:smarttags" w:element="PersonName">
        <w:smartTagPr>
          <w:attr w:name="ProductID" w:val="LA MUESTRA."/>
        </w:smartTagPr>
        <w:r w:rsidRPr="00816B3F">
          <w:rPr>
            <w:rFonts w:ascii="Arial" w:hAnsi="Arial" w:cs="Arial"/>
            <w:b/>
          </w:rPr>
          <w:t>LA MUESTRA</w:t>
        </w:r>
        <w:r w:rsidRPr="00EE1E03">
          <w:rPr>
            <w:rFonts w:ascii="Arial" w:hAnsi="Arial" w:cs="Arial"/>
          </w:rPr>
          <w:t>.</w:t>
        </w:r>
      </w:smartTag>
    </w:p>
    <w:p w:rsidR="00EC4EDB" w:rsidRDefault="00EC4EDB" w:rsidP="00816B3F">
      <w:pPr>
        <w:ind w:left="3540"/>
        <w:jc w:val="both"/>
        <w:rPr>
          <w:rFonts w:ascii="Arial" w:hAnsi="Arial" w:cs="Arial"/>
        </w:rPr>
      </w:pPr>
    </w:p>
    <w:p w:rsidR="00816B3F" w:rsidRDefault="00816B3F" w:rsidP="00816B3F">
      <w:pPr>
        <w:ind w:left="3540"/>
        <w:jc w:val="both"/>
        <w:rPr>
          <w:rFonts w:ascii="Arial" w:hAnsi="Arial" w:cs="Arial"/>
        </w:rPr>
      </w:pPr>
    </w:p>
    <w:p w:rsidR="00816B3F" w:rsidRDefault="00816B3F" w:rsidP="00816B3F">
      <w:pPr>
        <w:ind w:left="3540"/>
        <w:jc w:val="both"/>
        <w:rPr>
          <w:rFonts w:ascii="Arial" w:hAnsi="Arial" w:cs="Arial"/>
        </w:rPr>
      </w:pPr>
    </w:p>
    <w:p w:rsidR="00816B3F" w:rsidRDefault="00816B3F" w:rsidP="00816B3F">
      <w:pPr>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jc w:val="both"/>
        <w:rPr>
          <w:rFonts w:ascii="Arial" w:hAnsi="Arial" w:cs="Arial"/>
        </w:rPr>
      </w:pPr>
    </w:p>
    <w:p w:rsidR="00EC4EDB" w:rsidRDefault="00EC4EDB" w:rsidP="00816B3F">
      <w:pPr>
        <w:spacing w:line="480" w:lineRule="auto"/>
        <w:jc w:val="both"/>
        <w:rPr>
          <w:rFonts w:ascii="Arial" w:hAnsi="Arial" w:cs="Arial"/>
        </w:rPr>
      </w:pPr>
    </w:p>
    <w:p w:rsidR="00EC4EDB" w:rsidRDefault="00EC4EDB" w:rsidP="00EC4EDB">
      <w:pPr>
        <w:spacing w:line="480" w:lineRule="auto"/>
        <w:ind w:left="1800" w:hanging="540"/>
        <w:jc w:val="both"/>
        <w:rPr>
          <w:rFonts w:ascii="Arial" w:hAnsi="Arial" w:cs="Arial"/>
        </w:rPr>
      </w:pPr>
      <w:r w:rsidRPr="00507980">
        <w:rPr>
          <w:rFonts w:ascii="Arial" w:hAnsi="Arial" w:cs="Arial"/>
          <w:i/>
        </w:rPr>
        <w:lastRenderedPageBreak/>
        <w:t>H`</w:t>
      </w:r>
      <w:r>
        <w:rPr>
          <w:rFonts w:ascii="Arial" w:hAnsi="Arial" w:cs="Arial"/>
        </w:rPr>
        <w:t>= Valor de la máxima entalpía del aire cuando este se encuentra saturado.</w:t>
      </w:r>
    </w:p>
    <w:p w:rsidR="00EC4EDB" w:rsidRDefault="00EC4EDB" w:rsidP="00EC4EDB">
      <w:pPr>
        <w:spacing w:line="480" w:lineRule="auto"/>
        <w:ind w:left="1980" w:hanging="720"/>
        <w:jc w:val="both"/>
        <w:rPr>
          <w:rFonts w:ascii="Arial" w:hAnsi="Arial" w:cs="Arial"/>
        </w:rPr>
      </w:pPr>
      <w:r w:rsidRPr="00507980">
        <w:rPr>
          <w:rFonts w:ascii="Arial" w:hAnsi="Arial" w:cs="Arial"/>
          <w:i/>
        </w:rPr>
        <w:t>H</w:t>
      </w:r>
      <w:r>
        <w:rPr>
          <w:rFonts w:ascii="Arial" w:hAnsi="Arial" w:cs="Arial"/>
          <w:i/>
        </w:rPr>
        <w:t xml:space="preserve"> </w:t>
      </w:r>
      <w:r>
        <w:rPr>
          <w:rFonts w:ascii="Arial" w:hAnsi="Arial" w:cs="Arial"/>
        </w:rPr>
        <w:t>=  Es el valor de la entalpía del aire que  sale del equipo experimental.</w:t>
      </w:r>
    </w:p>
    <w:p w:rsidR="00EC4EDB" w:rsidRDefault="00EC4EDB" w:rsidP="00EC4EDB">
      <w:pPr>
        <w:spacing w:line="480" w:lineRule="auto"/>
        <w:ind w:left="4500" w:hanging="3240"/>
        <w:jc w:val="both"/>
        <w:rPr>
          <w:rFonts w:ascii="Arial" w:hAnsi="Arial" w:cs="Arial"/>
        </w:rPr>
      </w:pPr>
      <w:r w:rsidRPr="00B10613">
        <w:rPr>
          <w:rFonts w:ascii="Arial" w:hAnsi="Arial" w:cs="Arial"/>
          <w:position w:val="-10"/>
          <w:sz w:val="28"/>
          <w:szCs w:val="28"/>
        </w:rPr>
        <w:object w:dxaOrig="859" w:dyaOrig="320">
          <v:shape id="_x0000_i1170" type="#_x0000_t75" style="width:31.2pt;height:14.4pt" o:ole="">
            <v:imagedata r:id="rId51" o:title=""/>
          </v:shape>
          <o:OLEObject Type="Embed" ProgID="Equation.3" ShapeID="_x0000_i1170" DrawAspect="Content" ObjectID="_1345617275" r:id="rId330"/>
        </w:object>
      </w:r>
      <w:r>
        <w:rPr>
          <w:rFonts w:ascii="Arial" w:hAnsi="Arial" w:cs="Arial"/>
        </w:rPr>
        <w:t>= Es el valor de diferencia entre las  entalpías involucradas.</w:t>
      </w:r>
    </w:p>
    <w:p w:rsidR="00EC4EDB" w:rsidRDefault="00EC4EDB" w:rsidP="00EC4EDB">
      <w:pPr>
        <w:spacing w:line="480" w:lineRule="auto"/>
        <w:ind w:hanging="2880"/>
        <w:jc w:val="both"/>
        <w:rPr>
          <w:rFonts w:ascii="Arial" w:hAnsi="Arial" w:cs="Arial"/>
        </w:rPr>
      </w:pPr>
      <w:r>
        <w:rPr>
          <w:rFonts w:ascii="Arial" w:hAnsi="Arial" w:cs="Arial"/>
        </w:rPr>
        <w:t xml:space="preserve">          </w:t>
      </w:r>
      <w:r>
        <w:rPr>
          <w:rFonts w:ascii="Arial" w:hAnsi="Arial" w:cs="Arial"/>
        </w:rPr>
        <w:tab/>
      </w:r>
      <w:r>
        <w:rPr>
          <w:rFonts w:ascii="Arial" w:hAnsi="Arial" w:cs="Arial"/>
        </w:rPr>
        <w:tab/>
        <w:t xml:space="preserve">        </w:t>
      </w:r>
      <w:r w:rsidRPr="00B10613">
        <w:rPr>
          <w:rFonts w:ascii="Arial" w:hAnsi="Arial" w:cs="Arial"/>
          <w:position w:val="-10"/>
          <w:sz w:val="28"/>
          <w:szCs w:val="28"/>
        </w:rPr>
        <w:object w:dxaOrig="859" w:dyaOrig="380">
          <v:shape id="_x0000_i1171" type="#_x0000_t75" style="width:31.2pt;height:16.8pt" o:ole="">
            <v:imagedata r:id="rId53" o:title=""/>
          </v:shape>
          <o:OLEObject Type="Embed" ProgID="Equation.3" ShapeID="_x0000_i1171" DrawAspect="Content" ObjectID="_1345617276" r:id="rId331"/>
        </w:object>
      </w:r>
      <w:r>
        <w:rPr>
          <w:rFonts w:ascii="Arial" w:hAnsi="Arial" w:cs="Arial"/>
        </w:rPr>
        <w:t>=   Es el promedio de entalpías.</w:t>
      </w:r>
    </w:p>
    <w:p w:rsidR="00EC4EDB" w:rsidRDefault="00EC4EDB" w:rsidP="00EC4EDB">
      <w:pPr>
        <w:spacing w:line="480" w:lineRule="auto"/>
        <w:ind w:left="1620" w:hanging="720"/>
        <w:jc w:val="both"/>
        <w:rPr>
          <w:rFonts w:ascii="Arial" w:hAnsi="Arial" w:cs="Arial"/>
        </w:rPr>
      </w:pPr>
      <w:r w:rsidRPr="00507980">
        <w:rPr>
          <w:rFonts w:ascii="Arial" w:hAnsi="Arial" w:cs="Arial"/>
          <w:position w:val="-6"/>
          <w:sz w:val="28"/>
          <w:szCs w:val="28"/>
        </w:rPr>
        <w:object w:dxaOrig="360" w:dyaOrig="279">
          <v:shape id="_x0000_i1172" type="#_x0000_t75" style="width:16.8pt;height:19.2pt" o:ole="">
            <v:imagedata r:id="rId332" o:title=""/>
          </v:shape>
          <o:OLEObject Type="Embed" ProgID="Equation.3" ShapeID="_x0000_i1172" DrawAspect="Content" ObjectID="_1345617277" r:id="rId333"/>
        </w:object>
      </w:r>
      <w:r>
        <w:rPr>
          <w:rFonts w:ascii="Arial" w:hAnsi="Arial" w:cs="Arial"/>
          <w:sz w:val="28"/>
          <w:szCs w:val="28"/>
        </w:rPr>
        <w:t xml:space="preserve"> </w:t>
      </w:r>
      <w:r>
        <w:rPr>
          <w:rFonts w:ascii="Arial" w:hAnsi="Arial" w:cs="Arial"/>
        </w:rPr>
        <w:t>=  Es el cambio de temperatura, este valor define el número de unidades en la que se va a dividir la integración.</w:t>
      </w:r>
    </w:p>
    <w:p w:rsidR="00EC4EDB" w:rsidRDefault="00EC4EDB" w:rsidP="00EC4EDB">
      <w:pPr>
        <w:tabs>
          <w:tab w:val="left" w:pos="720"/>
        </w:tabs>
        <w:spacing w:line="480" w:lineRule="auto"/>
        <w:jc w:val="both"/>
        <w:rPr>
          <w:rFonts w:ascii="Arial" w:hAnsi="Arial" w:cs="Arial"/>
        </w:rPr>
      </w:pPr>
      <w:r>
        <w:rPr>
          <w:rFonts w:ascii="Arial" w:hAnsi="Arial" w:cs="Arial"/>
        </w:rPr>
        <w:t xml:space="preserve">             </w:t>
      </w:r>
      <w:r w:rsidRPr="00B10613">
        <w:rPr>
          <w:rFonts w:ascii="Arial" w:hAnsi="Arial" w:cs="Arial"/>
          <w:position w:val="-32"/>
          <w:sz w:val="28"/>
          <w:szCs w:val="28"/>
        </w:rPr>
        <w:object w:dxaOrig="900" w:dyaOrig="700">
          <v:shape id="_x0000_i1173" type="#_x0000_t75" style="width:28.8pt;height:26.4pt" o:ole="">
            <v:imagedata r:id="rId334" o:title=""/>
          </v:shape>
          <o:OLEObject Type="Embed" ProgID="Equation.3" ShapeID="_x0000_i1173" DrawAspect="Content" ObjectID="_1345617278" r:id="rId335"/>
        </w:object>
      </w:r>
      <w:r>
        <w:rPr>
          <w:rFonts w:ascii="Arial" w:hAnsi="Arial" w:cs="Arial"/>
        </w:rPr>
        <w:t xml:space="preserve">= Este valor es el número de unidad.  </w:t>
      </w:r>
    </w:p>
    <w:p w:rsidR="00EC4EDB" w:rsidRDefault="00EC4EDB" w:rsidP="00EC4EDB">
      <w:pPr>
        <w:tabs>
          <w:tab w:val="left" w:pos="720"/>
        </w:tabs>
        <w:spacing w:line="480" w:lineRule="auto"/>
        <w:jc w:val="both"/>
        <w:rPr>
          <w:rFonts w:ascii="Arial" w:hAnsi="Arial" w:cs="Arial"/>
        </w:rPr>
      </w:pPr>
    </w:p>
    <w:p w:rsidR="00EC4EDB" w:rsidRDefault="00EC4EDB" w:rsidP="00EC4EDB">
      <w:pPr>
        <w:tabs>
          <w:tab w:val="left" w:pos="720"/>
        </w:tabs>
        <w:spacing w:line="480" w:lineRule="auto"/>
        <w:ind w:left="1080"/>
        <w:jc w:val="both"/>
        <w:rPr>
          <w:rFonts w:ascii="Arial" w:hAnsi="Arial" w:cs="Arial"/>
        </w:rPr>
      </w:pPr>
      <w:r>
        <w:rPr>
          <w:rFonts w:ascii="Arial" w:hAnsi="Arial" w:cs="Arial"/>
        </w:rPr>
        <w:t xml:space="preserve">Por lo tanto, el número de unidades de Transferencia obtenido con la primera fila de la tabla número 14.18 es: </w:t>
      </w:r>
    </w:p>
    <w:p w:rsidR="00EC4EDB" w:rsidRDefault="00EC4EDB" w:rsidP="00816B3F">
      <w:pPr>
        <w:tabs>
          <w:tab w:val="left" w:pos="720"/>
        </w:tabs>
        <w:jc w:val="both"/>
        <w:rPr>
          <w:rFonts w:ascii="Arial" w:hAnsi="Arial" w:cs="Arial"/>
        </w:rPr>
      </w:pPr>
    </w:p>
    <w:p w:rsidR="00EC4EDB" w:rsidRPr="0041783B" w:rsidRDefault="00EC4EDB" w:rsidP="00816B3F">
      <w:pPr>
        <w:tabs>
          <w:tab w:val="left" w:pos="720"/>
        </w:tabs>
        <w:jc w:val="both"/>
        <w:rPr>
          <w:rFonts w:ascii="Arial" w:hAnsi="Arial" w:cs="Arial"/>
        </w:rPr>
      </w:pPr>
    </w:p>
    <w:p w:rsidR="00EC4EDB" w:rsidRPr="00EC4EDB" w:rsidRDefault="00EC4EDB" w:rsidP="00EC4EDB">
      <w:pPr>
        <w:autoSpaceDE w:val="0"/>
        <w:autoSpaceDN w:val="0"/>
        <w:adjustRightInd w:val="0"/>
        <w:spacing w:line="480" w:lineRule="auto"/>
        <w:jc w:val="center"/>
        <w:rPr>
          <w:rFonts w:ascii="Arial" w:hAnsi="Arial" w:cs="Arial"/>
          <w:b/>
          <w:lang w:val="en-GB"/>
        </w:rPr>
      </w:pPr>
      <w:r w:rsidRPr="00EC4EDB">
        <w:rPr>
          <w:rFonts w:ascii="Arial" w:hAnsi="Arial" w:cs="Arial"/>
          <w:b/>
        </w:rPr>
        <w:t xml:space="preserve">           </w:t>
      </w:r>
      <w:r>
        <w:rPr>
          <w:rFonts w:ascii="Arial" w:hAnsi="Arial" w:cs="Arial"/>
          <w:b/>
          <w:position w:val="-10"/>
        </w:rPr>
        <w:object w:dxaOrig="859" w:dyaOrig="340">
          <v:shape id="_x0000_i1174" type="#_x0000_t75" style="width:43.2pt;height:16.8pt" o:ole="">
            <v:imagedata r:id="rId167" o:title=""/>
          </v:shape>
          <o:OLEObject Type="Embed" ProgID="Equation.3" ShapeID="_x0000_i1174" DrawAspect="Content" ObjectID="_1345617279" r:id="rId336"/>
        </w:object>
      </w:r>
      <w:r w:rsidRPr="002E6A02">
        <w:rPr>
          <w:rFonts w:ascii="Arial" w:hAnsi="Arial" w:cs="Arial"/>
          <w:b/>
          <w:lang w:val="en-GB"/>
        </w:rPr>
        <w:t xml:space="preserve">=   </w:t>
      </w:r>
      <w:r w:rsidRPr="00366710">
        <w:rPr>
          <w:rFonts w:ascii="Arial" w:hAnsi="Arial" w:cs="Arial"/>
          <w:b/>
          <w:position w:val="-30"/>
        </w:rPr>
        <w:object w:dxaOrig="1280" w:dyaOrig="740">
          <v:shape id="_x0000_i1175" type="#_x0000_t75" style="width:63.6pt;height:37.2pt" o:ole="">
            <v:imagedata r:id="rId337" o:title=""/>
          </v:shape>
          <o:OLEObject Type="Embed" ProgID="Equation.3" ShapeID="_x0000_i1175" DrawAspect="Content" ObjectID="_1345617280" r:id="rId338"/>
        </w:object>
      </w:r>
    </w:p>
    <w:p w:rsidR="00EC4EDB" w:rsidRPr="00EC4EDB" w:rsidRDefault="00EC4EDB" w:rsidP="00816B3F">
      <w:pPr>
        <w:autoSpaceDE w:val="0"/>
        <w:autoSpaceDN w:val="0"/>
        <w:adjustRightInd w:val="0"/>
        <w:jc w:val="center"/>
        <w:rPr>
          <w:rFonts w:ascii="Arial" w:hAnsi="Arial" w:cs="Arial"/>
          <w:b/>
          <w:lang w:val="en-GB"/>
        </w:rPr>
      </w:pPr>
    </w:p>
    <w:p w:rsidR="00EC4EDB" w:rsidRPr="002E6A02" w:rsidRDefault="00EC4EDB" w:rsidP="00EC4EDB">
      <w:pPr>
        <w:autoSpaceDE w:val="0"/>
        <w:autoSpaceDN w:val="0"/>
        <w:adjustRightInd w:val="0"/>
        <w:spacing w:line="480" w:lineRule="auto"/>
        <w:jc w:val="center"/>
        <w:rPr>
          <w:rFonts w:ascii="Arial" w:hAnsi="Arial" w:cs="Arial"/>
          <w:b/>
          <w:lang w:val="en-GB"/>
        </w:rPr>
      </w:pPr>
    </w:p>
    <w:p w:rsidR="00EC4EDB" w:rsidRDefault="00EC4EDB" w:rsidP="00EC4EDB">
      <w:pPr>
        <w:tabs>
          <w:tab w:val="left" w:pos="720"/>
        </w:tabs>
        <w:spacing w:line="480" w:lineRule="auto"/>
        <w:jc w:val="both"/>
        <w:rPr>
          <w:rFonts w:ascii="Arial" w:hAnsi="Arial" w:cs="Arial"/>
          <w:i/>
          <w:lang w:val="en-GB"/>
        </w:rPr>
      </w:pPr>
      <w:r>
        <w:rPr>
          <w:rFonts w:ascii="Arial" w:hAnsi="Arial" w:cs="Arial"/>
          <w:b/>
          <w:lang w:val="en-GB"/>
        </w:rPr>
        <w:t xml:space="preserve">                                     </w:t>
      </w:r>
      <w:r w:rsidRPr="007F760E">
        <w:rPr>
          <w:rFonts w:ascii="Arial" w:hAnsi="Arial" w:cs="Arial"/>
          <w:i/>
          <w:position w:val="-10"/>
        </w:rPr>
        <w:object w:dxaOrig="859" w:dyaOrig="340">
          <v:shape id="_x0000_i1176" type="#_x0000_t75" style="width:43.2pt;height:16.8pt" o:ole="">
            <v:imagedata r:id="rId167" o:title=""/>
          </v:shape>
          <o:OLEObject Type="Embed" ProgID="Equation.3" ShapeID="_x0000_i1176" DrawAspect="Content" ObjectID="_1345617281" r:id="rId339"/>
        </w:object>
      </w:r>
      <w:r w:rsidRPr="007F760E">
        <w:rPr>
          <w:rFonts w:ascii="Arial" w:hAnsi="Arial" w:cs="Arial"/>
          <w:i/>
          <w:lang w:val="en-GB"/>
        </w:rPr>
        <w:t xml:space="preserve">= 0.1684 </w:t>
      </w:r>
      <w:r>
        <w:rPr>
          <w:rFonts w:ascii="Arial" w:hAnsi="Arial" w:cs="Arial"/>
          <w:i/>
          <w:lang w:val="en-GB"/>
        </w:rPr>
        <w:t>ºC/(kJ</w:t>
      </w:r>
      <w:r w:rsidRPr="007F760E">
        <w:rPr>
          <w:rFonts w:ascii="Arial" w:hAnsi="Arial" w:cs="Arial"/>
          <w:i/>
          <w:lang w:val="en-GB"/>
        </w:rPr>
        <w:t xml:space="preserve"> /kg) X 4.18 </w:t>
      </w:r>
      <w:r>
        <w:rPr>
          <w:rFonts w:ascii="Arial" w:hAnsi="Arial" w:cs="Arial"/>
          <w:i/>
          <w:lang w:val="en-GB"/>
        </w:rPr>
        <w:t>kJ</w:t>
      </w:r>
      <w:r w:rsidRPr="007F760E">
        <w:rPr>
          <w:rFonts w:ascii="Arial" w:hAnsi="Arial" w:cs="Arial"/>
          <w:i/>
          <w:lang w:val="en-GB"/>
        </w:rPr>
        <w:t xml:space="preserve"> /kg ºC</w:t>
      </w:r>
    </w:p>
    <w:p w:rsidR="00EC4EDB" w:rsidRDefault="00EC4EDB" w:rsidP="00816B3F">
      <w:pPr>
        <w:tabs>
          <w:tab w:val="left" w:pos="720"/>
        </w:tabs>
        <w:jc w:val="both"/>
        <w:rPr>
          <w:rFonts w:ascii="Arial" w:hAnsi="Arial" w:cs="Arial"/>
          <w:i/>
          <w:lang w:val="en-GB"/>
        </w:rPr>
      </w:pPr>
    </w:p>
    <w:p w:rsidR="00EC4EDB" w:rsidRPr="007F760E" w:rsidRDefault="00EC4EDB" w:rsidP="00816B3F">
      <w:pPr>
        <w:tabs>
          <w:tab w:val="left" w:pos="720"/>
        </w:tabs>
        <w:jc w:val="both"/>
        <w:rPr>
          <w:rFonts w:ascii="Arial" w:hAnsi="Arial" w:cs="Arial"/>
          <w:i/>
          <w:lang w:val="en-GB"/>
        </w:rPr>
      </w:pPr>
    </w:p>
    <w:p w:rsidR="00EC4EDB" w:rsidRPr="006769D4" w:rsidRDefault="00EC4EDB" w:rsidP="00EC4EDB">
      <w:pPr>
        <w:tabs>
          <w:tab w:val="left" w:pos="720"/>
        </w:tabs>
        <w:spacing w:line="480" w:lineRule="auto"/>
        <w:ind w:left="3540"/>
        <w:jc w:val="both"/>
        <w:rPr>
          <w:rFonts w:ascii="Arial" w:hAnsi="Arial" w:cs="Arial"/>
          <w:i/>
        </w:rPr>
      </w:pPr>
      <w:r w:rsidRPr="0041783B">
        <w:rPr>
          <w:rFonts w:ascii="Arial" w:hAnsi="Arial" w:cs="Arial"/>
          <w:i/>
          <w:lang w:val="en-GB"/>
        </w:rPr>
        <w:t xml:space="preserve">   </w:t>
      </w:r>
      <w:r w:rsidRPr="007F760E">
        <w:rPr>
          <w:rFonts w:ascii="Arial" w:hAnsi="Arial" w:cs="Arial"/>
          <w:i/>
          <w:position w:val="-10"/>
        </w:rPr>
        <w:object w:dxaOrig="859" w:dyaOrig="340">
          <v:shape id="_x0000_i1177" type="#_x0000_t75" style="width:43.2pt;height:16.8pt" o:ole="">
            <v:imagedata r:id="rId167" o:title=""/>
          </v:shape>
          <o:OLEObject Type="Embed" ProgID="Equation.3" ShapeID="_x0000_i1177" DrawAspect="Content" ObjectID="_1345617282" r:id="rId340"/>
        </w:object>
      </w:r>
      <w:r w:rsidRPr="007F760E">
        <w:rPr>
          <w:rFonts w:ascii="Arial" w:hAnsi="Arial" w:cs="Arial"/>
          <w:i/>
        </w:rPr>
        <w:t>=  0.7038</w:t>
      </w:r>
    </w:p>
    <w:p w:rsidR="00EC4EDB" w:rsidRPr="006769D4" w:rsidRDefault="00EC4EDB" w:rsidP="00EC4EDB">
      <w:pPr>
        <w:autoSpaceDE w:val="0"/>
        <w:autoSpaceDN w:val="0"/>
        <w:adjustRightInd w:val="0"/>
        <w:spacing w:line="480" w:lineRule="auto"/>
        <w:jc w:val="center"/>
        <w:rPr>
          <w:rFonts w:ascii="Arial" w:hAnsi="Arial" w:cs="Arial"/>
          <w:b/>
        </w:rPr>
      </w:pPr>
    </w:p>
    <w:p w:rsidR="00EC4EDB" w:rsidRPr="006769D4" w:rsidRDefault="00EC4EDB" w:rsidP="00EC4EDB">
      <w:pPr>
        <w:autoSpaceDE w:val="0"/>
        <w:autoSpaceDN w:val="0"/>
        <w:adjustRightInd w:val="0"/>
        <w:spacing w:line="480" w:lineRule="auto"/>
        <w:jc w:val="center"/>
        <w:rPr>
          <w:rFonts w:ascii="Arial" w:hAnsi="Arial" w:cs="Arial"/>
          <w:b/>
        </w:rPr>
      </w:pPr>
    </w:p>
    <w:p w:rsidR="00EC4EDB" w:rsidRDefault="00EC4EDB" w:rsidP="00EC4EDB">
      <w:pPr>
        <w:autoSpaceDE w:val="0"/>
        <w:autoSpaceDN w:val="0"/>
        <w:adjustRightInd w:val="0"/>
        <w:spacing w:line="480" w:lineRule="auto"/>
        <w:ind w:left="1260"/>
        <w:jc w:val="both"/>
        <w:rPr>
          <w:rFonts w:ascii="Arial" w:hAnsi="Arial" w:cs="Arial"/>
        </w:rPr>
      </w:pPr>
      <w:r>
        <w:rPr>
          <w:rFonts w:ascii="Arial" w:hAnsi="Arial" w:cs="Arial"/>
        </w:rPr>
        <w:lastRenderedPageBreak/>
        <w:t>Nótese que el valor de unidades de transferencia es adimensional, este valor es característico de las condiciones de la torre y es una medida comparativa entre diferentes tipos efectividad de relleno en las torres de enfriamiento.</w:t>
      </w:r>
    </w:p>
    <w:p w:rsidR="00EC4EDB" w:rsidRDefault="00EC4EDB" w:rsidP="00816B3F">
      <w:pPr>
        <w:autoSpaceDE w:val="0"/>
        <w:autoSpaceDN w:val="0"/>
        <w:adjustRightInd w:val="0"/>
        <w:jc w:val="center"/>
        <w:rPr>
          <w:rFonts w:ascii="Arial" w:hAnsi="Arial" w:cs="Arial"/>
        </w:rPr>
      </w:pPr>
    </w:p>
    <w:p w:rsidR="00EC4EDB" w:rsidRDefault="00EC4EDB" w:rsidP="00EC4EDB">
      <w:pPr>
        <w:autoSpaceDE w:val="0"/>
        <w:autoSpaceDN w:val="0"/>
        <w:adjustRightInd w:val="0"/>
        <w:spacing w:line="480" w:lineRule="auto"/>
        <w:jc w:val="center"/>
        <w:rPr>
          <w:rFonts w:ascii="Arial" w:hAnsi="Arial" w:cs="Arial"/>
        </w:rPr>
      </w:pPr>
    </w:p>
    <w:p w:rsidR="00EC4EDB" w:rsidRPr="007F760E" w:rsidRDefault="00EC4EDB" w:rsidP="00EC4EDB">
      <w:pPr>
        <w:autoSpaceDE w:val="0"/>
        <w:autoSpaceDN w:val="0"/>
        <w:adjustRightInd w:val="0"/>
        <w:spacing w:line="480" w:lineRule="auto"/>
        <w:ind w:left="1260"/>
        <w:jc w:val="both"/>
        <w:rPr>
          <w:rFonts w:ascii="Arial" w:hAnsi="Arial" w:cs="Arial"/>
        </w:rPr>
      </w:pPr>
      <w:r>
        <w:rPr>
          <w:rFonts w:ascii="Arial" w:hAnsi="Arial" w:cs="Arial"/>
        </w:rPr>
        <w:t>Para cada valor de unidad de transferencia es posible la elaboración de una figura ilustrativa donde se muestras las variables involucradas en el proceso, para el análisis del punto descrito con anterioridad es el siguiente:</w:t>
      </w:r>
      <w:r>
        <w:t xml:space="preserve">                                                                                  </w:t>
      </w:r>
    </w:p>
    <w:p w:rsidR="00EC4EDB" w:rsidRDefault="00EC4EDB" w:rsidP="00816B3F">
      <w:pPr>
        <w:jc w:val="center"/>
      </w:pPr>
      <w:r>
        <w:t xml:space="preserve">         </w:t>
      </w:r>
    </w:p>
    <w:p w:rsidR="00EC4EDB" w:rsidRDefault="00EC4EDB" w:rsidP="00EC4EDB">
      <w:pPr>
        <w:spacing w:line="480" w:lineRule="auto"/>
        <w:jc w:val="right"/>
      </w:pPr>
      <w:r>
        <w:t xml:space="preserve">                                                   </w:t>
      </w:r>
      <w:r w:rsidR="00E66C0E">
        <w:rPr>
          <w:noProof/>
        </w:rPr>
        <w:drawing>
          <wp:inline distT="0" distB="0" distL="0" distR="0">
            <wp:extent cx="4099560" cy="2758440"/>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1" cstate="print"/>
                    <a:srcRect/>
                    <a:stretch>
                      <a:fillRect/>
                    </a:stretch>
                  </pic:blipFill>
                  <pic:spPr bwMode="auto">
                    <a:xfrm>
                      <a:off x="0" y="0"/>
                      <a:ext cx="4099560" cy="2758440"/>
                    </a:xfrm>
                    <a:prstGeom prst="rect">
                      <a:avLst/>
                    </a:prstGeom>
                    <a:noFill/>
                    <a:ln w="9525">
                      <a:noFill/>
                      <a:miter lim="800000"/>
                      <a:headEnd/>
                      <a:tailEnd/>
                    </a:ln>
                  </pic:spPr>
                </pic:pic>
              </a:graphicData>
            </a:graphic>
          </wp:inline>
        </w:drawing>
      </w:r>
    </w:p>
    <w:p w:rsidR="00EC4EDB" w:rsidRPr="00816B3F" w:rsidRDefault="00EC4EDB" w:rsidP="00816B3F">
      <w:pPr>
        <w:ind w:left="1440"/>
        <w:jc w:val="center"/>
        <w:rPr>
          <w:rFonts w:ascii="Arial" w:hAnsi="Arial" w:cs="Arial"/>
          <w:b/>
        </w:rPr>
      </w:pPr>
      <w:r w:rsidRPr="00816B3F">
        <w:rPr>
          <w:rFonts w:ascii="Arial" w:hAnsi="Arial" w:cs="Arial"/>
          <w:b/>
        </w:rPr>
        <w:t>FIGURA 4.3 REPRESENTACIÓN DE LÍNEA AIRE  SATURADO VERSUS AIRE CALIENTE</w:t>
      </w: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1260"/>
        <w:jc w:val="both"/>
        <w:rPr>
          <w:rFonts w:ascii="Arial" w:hAnsi="Arial" w:cs="Arial"/>
        </w:rPr>
      </w:pPr>
      <w:r>
        <w:rPr>
          <w:rFonts w:ascii="Arial" w:hAnsi="Arial" w:cs="Arial"/>
        </w:rPr>
        <w:t xml:space="preserve">De esta manera es necesario calcular para cada fila (punto térmico) de cada uno de las tablas de datos (tablas desde 4.17 hasta 4.20) un número de unidades de transferencia. </w:t>
      </w:r>
    </w:p>
    <w:p w:rsidR="00EC4EDB" w:rsidRDefault="00EC4EDB" w:rsidP="00816B3F">
      <w:pPr>
        <w:jc w:val="both"/>
        <w:rPr>
          <w:rFonts w:ascii="Arial" w:hAnsi="Arial" w:cs="Arial"/>
        </w:rPr>
      </w:pPr>
    </w:p>
    <w:p w:rsidR="00EC4EDB" w:rsidRDefault="00EC4EDB" w:rsidP="00816B3F">
      <w:pPr>
        <w:jc w:val="both"/>
        <w:rPr>
          <w:rFonts w:ascii="Arial" w:hAnsi="Arial" w:cs="Arial"/>
        </w:rPr>
      </w:pPr>
    </w:p>
    <w:p w:rsidR="00EC4EDB" w:rsidRDefault="00EC4EDB" w:rsidP="00EC4EDB">
      <w:pPr>
        <w:spacing w:line="480" w:lineRule="auto"/>
        <w:ind w:left="1260"/>
        <w:jc w:val="both"/>
        <w:rPr>
          <w:rFonts w:ascii="Arial" w:hAnsi="Arial" w:cs="Arial"/>
        </w:rPr>
      </w:pPr>
      <w:r>
        <w:rPr>
          <w:rFonts w:ascii="Arial" w:hAnsi="Arial" w:cs="Arial"/>
        </w:rPr>
        <w:t>En la siguiente tabla se muestra todos los valores de número de unidades de transferencia calculados en todas las muestras.</w:t>
      </w: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Default="00EC4EDB" w:rsidP="00EC4EDB">
      <w:pPr>
        <w:spacing w:line="480" w:lineRule="auto"/>
        <w:ind w:left="3540"/>
        <w:jc w:val="both"/>
        <w:rPr>
          <w:rFonts w:ascii="Arial" w:hAnsi="Arial" w:cs="Arial"/>
        </w:rPr>
      </w:pPr>
    </w:p>
    <w:p w:rsidR="00EC4EDB" w:rsidRPr="00816B3F" w:rsidRDefault="00EC4EDB" w:rsidP="00816B3F">
      <w:pPr>
        <w:ind w:left="1080"/>
        <w:jc w:val="center"/>
        <w:rPr>
          <w:rFonts w:ascii="Arial" w:hAnsi="Arial" w:cs="Arial"/>
          <w:b/>
        </w:rPr>
      </w:pPr>
      <w:r w:rsidRPr="00816B3F">
        <w:rPr>
          <w:rFonts w:ascii="Arial" w:hAnsi="Arial" w:cs="Arial"/>
          <w:b/>
        </w:rPr>
        <w:lastRenderedPageBreak/>
        <w:t>TABLA 33</w:t>
      </w:r>
    </w:p>
    <w:p w:rsidR="00EC4EDB" w:rsidRPr="00816B3F" w:rsidRDefault="00EC4EDB" w:rsidP="00816B3F">
      <w:pPr>
        <w:ind w:left="3540"/>
        <w:jc w:val="center"/>
        <w:rPr>
          <w:rFonts w:ascii="Arial" w:hAnsi="Arial" w:cs="Arial"/>
          <w:b/>
        </w:rPr>
      </w:pPr>
    </w:p>
    <w:p w:rsidR="00EC4EDB" w:rsidRPr="00816B3F" w:rsidRDefault="00EC4EDB" w:rsidP="00816B3F">
      <w:pPr>
        <w:ind w:left="3540"/>
        <w:jc w:val="center"/>
        <w:rPr>
          <w:rFonts w:ascii="Arial" w:hAnsi="Arial" w:cs="Arial"/>
          <w:b/>
        </w:rPr>
      </w:pPr>
    </w:p>
    <w:p w:rsidR="00EC4EDB" w:rsidRPr="00816B3F" w:rsidRDefault="00EC4EDB" w:rsidP="00816B3F">
      <w:pPr>
        <w:ind w:left="1260"/>
        <w:jc w:val="center"/>
        <w:rPr>
          <w:rFonts w:ascii="Arial" w:hAnsi="Arial" w:cs="Arial"/>
          <w:b/>
        </w:rPr>
      </w:pPr>
      <w:r w:rsidRPr="00816B3F">
        <w:rPr>
          <w:rFonts w:ascii="Arial" w:hAnsi="Arial" w:cs="Arial"/>
          <w:b/>
        </w:rPr>
        <w:t>NÚMERO DE UNIDADES DE TRANSFERENCIA, CALCULADAS A TEMPERATURA AMBIENTE T=31 ºC Y A UNA PRESIÓN ATMOSFÉRICA DE 101.3 KPA.</w:t>
      </w:r>
    </w:p>
    <w:p w:rsidR="00EC4EDB" w:rsidRPr="009C0F11" w:rsidRDefault="00EC4EDB" w:rsidP="00EC4EDB">
      <w:pPr>
        <w:spacing w:line="480" w:lineRule="auto"/>
        <w:jc w:val="both"/>
        <w:rPr>
          <w:rFonts w:ascii="Arial" w:hAnsi="Arial" w:cs="Arial"/>
          <w:i/>
          <w:sz w:val="22"/>
          <w:szCs w:val="22"/>
        </w:rPr>
      </w:pPr>
    </w:p>
    <w:tbl>
      <w:tblPr>
        <w:tblpPr w:leftFromText="141" w:rightFromText="141" w:vertAnchor="text" w:horzAnchor="page" w:tblpX="5439" w:tblpY="288"/>
        <w:tblW w:w="3171" w:type="dxa"/>
        <w:tblCellMar>
          <w:left w:w="70" w:type="dxa"/>
          <w:right w:w="70" w:type="dxa"/>
        </w:tblCellMar>
        <w:tblLook w:val="0000"/>
      </w:tblPr>
      <w:tblGrid>
        <w:gridCol w:w="1172"/>
        <w:gridCol w:w="1247"/>
        <w:gridCol w:w="752"/>
      </w:tblGrid>
      <w:tr w:rsidR="00EC4EDB">
        <w:trPr>
          <w:trHeight w:val="270"/>
        </w:trPr>
        <w:tc>
          <w:tcPr>
            <w:tcW w:w="1172" w:type="dxa"/>
            <w:tcBorders>
              <w:top w:val="single" w:sz="12" w:space="0" w:color="auto"/>
              <w:left w:val="single" w:sz="12" w:space="0" w:color="auto"/>
              <w:bottom w:val="single" w:sz="12" w:space="0" w:color="auto"/>
              <w:right w:val="single" w:sz="12" w:space="0" w:color="auto"/>
            </w:tcBorders>
            <w:noWrap/>
            <w:vAlign w:val="bottom"/>
          </w:tcPr>
          <w:p w:rsidR="00EC4EDB" w:rsidRPr="007C38C0" w:rsidRDefault="00EC4EDB" w:rsidP="00816B3F">
            <w:pPr>
              <w:jc w:val="center"/>
              <w:rPr>
                <w:rFonts w:ascii="Arial" w:hAnsi="Arial" w:cs="Arial"/>
                <w:b/>
                <w:sz w:val="20"/>
                <w:szCs w:val="20"/>
              </w:rPr>
            </w:pPr>
            <w:r w:rsidRPr="007C38C0">
              <w:rPr>
                <w:b/>
                <w:position w:val="-6"/>
              </w:rPr>
              <w:object w:dxaOrig="920" w:dyaOrig="440">
                <v:shape id="_x0000_i1178" type="#_x0000_t75" style="width:45.6pt;height:21.6pt" o:ole="">
                  <v:imagedata r:id="rId342" o:title=""/>
                </v:shape>
                <o:OLEObject Type="Embed" ProgID="Equation.3" ShapeID="_x0000_i1178" DrawAspect="Content" ObjectID="_1345617283" r:id="rId343"/>
              </w:object>
            </w:r>
          </w:p>
        </w:tc>
        <w:tc>
          <w:tcPr>
            <w:tcW w:w="1247" w:type="dxa"/>
            <w:tcBorders>
              <w:top w:val="single" w:sz="12" w:space="0" w:color="auto"/>
              <w:left w:val="single" w:sz="12" w:space="0" w:color="auto"/>
              <w:bottom w:val="single" w:sz="12" w:space="0" w:color="auto"/>
              <w:right w:val="single" w:sz="12" w:space="0" w:color="auto"/>
            </w:tcBorders>
            <w:noWrap/>
            <w:vAlign w:val="bottom"/>
          </w:tcPr>
          <w:p w:rsidR="00EC4EDB" w:rsidRPr="007C38C0" w:rsidRDefault="00EC4EDB" w:rsidP="00816B3F">
            <w:pPr>
              <w:jc w:val="center"/>
              <w:rPr>
                <w:rFonts w:ascii="Arial" w:hAnsi="Arial" w:cs="Arial"/>
                <w:b/>
                <w:sz w:val="20"/>
                <w:szCs w:val="20"/>
              </w:rPr>
            </w:pPr>
            <w:r w:rsidRPr="007C38C0">
              <w:rPr>
                <w:b/>
                <w:position w:val="-10"/>
              </w:rPr>
              <w:object w:dxaOrig="940" w:dyaOrig="480">
                <v:shape id="_x0000_i1179" type="#_x0000_t75" style="width:46.8pt;height:24pt" o:ole="">
                  <v:imagedata r:id="rId344" o:title=""/>
                </v:shape>
                <o:OLEObject Type="Embed" ProgID="Equation.3" ShapeID="_x0000_i1179" DrawAspect="Content" ObjectID="_1345617284" r:id="rId345"/>
              </w:object>
            </w:r>
            <w:r w:rsidRPr="007C38C0">
              <w:rPr>
                <w:rFonts w:ascii="Arial" w:hAnsi="Arial" w:cs="Arial"/>
                <w:b/>
                <w:sz w:val="20"/>
                <w:szCs w:val="20"/>
              </w:rPr>
              <w:t xml:space="preserve"> </w:t>
            </w:r>
          </w:p>
        </w:tc>
        <w:tc>
          <w:tcPr>
            <w:tcW w:w="752" w:type="dxa"/>
            <w:tcBorders>
              <w:top w:val="single" w:sz="12" w:space="0" w:color="auto"/>
              <w:left w:val="single" w:sz="12" w:space="0" w:color="auto"/>
              <w:bottom w:val="single" w:sz="12" w:space="0" w:color="auto"/>
              <w:right w:val="single" w:sz="12" w:space="0" w:color="auto"/>
            </w:tcBorders>
            <w:vAlign w:val="bottom"/>
          </w:tcPr>
          <w:p w:rsidR="00EC4EDB" w:rsidRPr="007C38C0" w:rsidRDefault="00EC4EDB" w:rsidP="00816B3F">
            <w:pPr>
              <w:jc w:val="center"/>
              <w:rPr>
                <w:rFonts w:ascii="Arial" w:hAnsi="Arial" w:cs="Arial"/>
                <w:b/>
                <w:sz w:val="20"/>
                <w:szCs w:val="20"/>
              </w:rPr>
            </w:pPr>
            <w:r w:rsidRPr="007C38C0">
              <w:rPr>
                <w:rFonts w:ascii="Arial" w:hAnsi="Arial" w:cs="Arial"/>
                <w:b/>
                <w:sz w:val="20"/>
                <w:szCs w:val="20"/>
              </w:rPr>
              <w:t>NUT</w:t>
            </w:r>
          </w:p>
        </w:tc>
      </w:tr>
      <w:tr w:rsidR="00EC4EDB">
        <w:trPr>
          <w:trHeight w:val="255"/>
        </w:trPr>
        <w:tc>
          <w:tcPr>
            <w:tcW w:w="1172" w:type="dxa"/>
            <w:tcBorders>
              <w:top w:val="single" w:sz="12" w:space="0" w:color="auto"/>
              <w:left w:val="single" w:sz="12" w:space="0" w:color="auto"/>
              <w:bottom w:val="single" w:sz="12" w:space="0" w:color="auto"/>
              <w:right w:val="single" w:sz="12" w:space="0" w:color="auto"/>
            </w:tcBorders>
            <w:noWrap/>
            <w:vAlign w:val="bottom"/>
          </w:tcPr>
          <w:p w:rsidR="00EC4EDB" w:rsidRPr="007C38C0" w:rsidRDefault="00EC4EDB" w:rsidP="00816B3F">
            <w:pPr>
              <w:jc w:val="center"/>
              <w:rPr>
                <w:rFonts w:ascii="Arial" w:hAnsi="Arial" w:cs="Arial"/>
                <w:sz w:val="20"/>
                <w:szCs w:val="20"/>
                <w:vertAlign w:val="superscript"/>
                <w:lang w:val="en-US"/>
              </w:rPr>
            </w:pPr>
            <w:r>
              <w:rPr>
                <w:rFonts w:ascii="Arial" w:hAnsi="Arial" w:cs="Arial"/>
                <w:sz w:val="20"/>
                <w:szCs w:val="20"/>
                <w:lang w:val="en-US"/>
              </w:rPr>
              <w:t>kg/sm</w:t>
            </w:r>
            <w:r>
              <w:rPr>
                <w:rFonts w:ascii="Arial" w:hAnsi="Arial" w:cs="Arial"/>
                <w:sz w:val="20"/>
                <w:szCs w:val="20"/>
                <w:vertAlign w:val="superscript"/>
                <w:lang w:val="en-US"/>
              </w:rPr>
              <w:t>2</w:t>
            </w:r>
          </w:p>
        </w:tc>
        <w:tc>
          <w:tcPr>
            <w:tcW w:w="1247" w:type="dxa"/>
            <w:tcBorders>
              <w:top w:val="single" w:sz="12" w:space="0" w:color="auto"/>
              <w:left w:val="single" w:sz="12" w:space="0" w:color="auto"/>
              <w:bottom w:val="single" w:sz="12" w:space="0" w:color="auto"/>
              <w:right w:val="single" w:sz="12" w:space="0" w:color="auto"/>
            </w:tcBorders>
            <w:noWrap/>
            <w:vAlign w:val="bottom"/>
          </w:tcPr>
          <w:p w:rsidR="00EC4EDB" w:rsidRPr="007C38C0" w:rsidRDefault="00EC4EDB" w:rsidP="00816B3F">
            <w:pPr>
              <w:jc w:val="center"/>
              <w:rPr>
                <w:rFonts w:ascii="Arial" w:hAnsi="Arial" w:cs="Arial"/>
                <w:sz w:val="20"/>
                <w:szCs w:val="20"/>
                <w:vertAlign w:val="superscript"/>
                <w:lang w:val="en-US"/>
              </w:rPr>
            </w:pPr>
            <w:r>
              <w:rPr>
                <w:rFonts w:ascii="Arial" w:hAnsi="Arial" w:cs="Arial"/>
                <w:sz w:val="20"/>
                <w:szCs w:val="20"/>
                <w:lang w:val="en-US"/>
              </w:rPr>
              <w:t>kg/sm</w:t>
            </w:r>
            <w:r>
              <w:rPr>
                <w:rFonts w:ascii="Arial" w:hAnsi="Arial" w:cs="Arial"/>
                <w:sz w:val="20"/>
                <w:szCs w:val="20"/>
                <w:vertAlign w:val="superscript"/>
                <w:lang w:val="en-US"/>
              </w:rPr>
              <w:t>2</w:t>
            </w:r>
          </w:p>
        </w:tc>
        <w:tc>
          <w:tcPr>
            <w:tcW w:w="752" w:type="dxa"/>
            <w:tcBorders>
              <w:top w:val="single" w:sz="12" w:space="0" w:color="auto"/>
              <w:left w:val="single" w:sz="12" w:space="0" w:color="auto"/>
              <w:bottom w:val="single" w:sz="12" w:space="0" w:color="auto"/>
              <w:right w:val="single" w:sz="12" w:space="0" w:color="auto"/>
            </w:tcBorders>
            <w:vAlign w:val="bottom"/>
          </w:tcPr>
          <w:p w:rsidR="00EC4EDB" w:rsidRDefault="00EC4EDB" w:rsidP="00816B3F">
            <w:pPr>
              <w:rPr>
                <w:rFonts w:ascii="Arial" w:hAnsi="Arial" w:cs="Arial"/>
                <w:sz w:val="20"/>
                <w:szCs w:val="20"/>
              </w:rPr>
            </w:pPr>
            <w:r>
              <w:rPr>
                <w:rFonts w:ascii="Arial" w:hAnsi="Arial" w:cs="Arial"/>
                <w:sz w:val="20"/>
                <w:szCs w:val="20"/>
              </w:rPr>
              <w:t> </w:t>
            </w:r>
          </w:p>
        </w:tc>
      </w:tr>
      <w:tr w:rsidR="00EC4EDB">
        <w:trPr>
          <w:trHeight w:val="285"/>
        </w:trPr>
        <w:tc>
          <w:tcPr>
            <w:tcW w:w="1172" w:type="dxa"/>
            <w:tcBorders>
              <w:top w:val="single" w:sz="12"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2,481</w:t>
            </w:r>
          </w:p>
        </w:tc>
        <w:tc>
          <w:tcPr>
            <w:tcW w:w="1247" w:type="dxa"/>
            <w:tcBorders>
              <w:top w:val="single" w:sz="12"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10,67</w:t>
            </w:r>
          </w:p>
        </w:tc>
        <w:tc>
          <w:tcPr>
            <w:tcW w:w="752" w:type="dxa"/>
            <w:tcBorders>
              <w:top w:val="single" w:sz="12"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1,153</w:t>
            </w:r>
          </w:p>
        </w:tc>
      </w:tr>
      <w:tr w:rsidR="00EC4EDB">
        <w:trPr>
          <w:trHeight w:val="255"/>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2,756</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10,67</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0,907</w:t>
            </w:r>
          </w:p>
        </w:tc>
      </w:tr>
      <w:tr w:rsidR="00EC4EDB">
        <w:trPr>
          <w:trHeight w:val="270"/>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3,124</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10,67</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0,874</w:t>
            </w:r>
          </w:p>
        </w:tc>
      </w:tr>
      <w:tr w:rsidR="00EC4EDB">
        <w:trPr>
          <w:trHeight w:val="270"/>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3,399</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10,67</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0,892</w:t>
            </w:r>
          </w:p>
        </w:tc>
      </w:tr>
      <w:tr w:rsidR="00EC4EDB">
        <w:trPr>
          <w:trHeight w:val="270"/>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2,021</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5,78</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0,657</w:t>
            </w:r>
          </w:p>
        </w:tc>
      </w:tr>
      <w:tr w:rsidR="00EC4EDB">
        <w:trPr>
          <w:trHeight w:val="255"/>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2,389</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5,78</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0,617</w:t>
            </w:r>
          </w:p>
        </w:tc>
      </w:tr>
      <w:tr w:rsidR="00EC4EDB">
        <w:trPr>
          <w:trHeight w:val="270"/>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2,664</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5,78</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0,622</w:t>
            </w:r>
          </w:p>
        </w:tc>
      </w:tr>
      <w:tr w:rsidR="00EC4EDB">
        <w:trPr>
          <w:trHeight w:val="255"/>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2,848</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5,78</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0,629</w:t>
            </w:r>
          </w:p>
        </w:tc>
      </w:tr>
      <w:tr w:rsidR="00EC4EDB">
        <w:trPr>
          <w:trHeight w:val="255"/>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3,032</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5,78</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0,627</w:t>
            </w:r>
          </w:p>
        </w:tc>
      </w:tr>
      <w:tr w:rsidR="00EC4EDB">
        <w:trPr>
          <w:trHeight w:val="255"/>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3,216</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5,78</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0,636</w:t>
            </w:r>
          </w:p>
        </w:tc>
      </w:tr>
      <w:tr w:rsidR="00EC4EDB">
        <w:trPr>
          <w:trHeight w:val="270"/>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3,445</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5,78</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0,713</w:t>
            </w:r>
          </w:p>
        </w:tc>
      </w:tr>
      <w:tr w:rsidR="00EC4EDB">
        <w:trPr>
          <w:trHeight w:val="270"/>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3,767</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5,78</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0,798</w:t>
            </w:r>
          </w:p>
        </w:tc>
      </w:tr>
      <w:tr w:rsidR="00EC4EDB">
        <w:trPr>
          <w:trHeight w:val="270"/>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2,113</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3,084</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0,564</w:t>
            </w:r>
          </w:p>
        </w:tc>
      </w:tr>
      <w:tr w:rsidR="00EC4EDB">
        <w:trPr>
          <w:trHeight w:val="255"/>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2,573</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3,084</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0,552</w:t>
            </w:r>
          </w:p>
        </w:tc>
      </w:tr>
      <w:tr w:rsidR="00EC4EDB">
        <w:trPr>
          <w:trHeight w:val="270"/>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2,940</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3,084</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0,575</w:t>
            </w:r>
          </w:p>
        </w:tc>
      </w:tr>
      <w:tr w:rsidR="00EC4EDB">
        <w:trPr>
          <w:trHeight w:val="270"/>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3,353</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3,084</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0,642</w:t>
            </w:r>
          </w:p>
        </w:tc>
      </w:tr>
      <w:tr w:rsidR="00EC4EDB">
        <w:trPr>
          <w:trHeight w:val="270"/>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Pr="0011343B" w:rsidRDefault="00EC4EDB" w:rsidP="00816B3F">
            <w:pPr>
              <w:jc w:val="center"/>
              <w:rPr>
                <w:rFonts w:ascii="Arial" w:hAnsi="Arial" w:cs="Arial"/>
                <w:sz w:val="20"/>
                <w:szCs w:val="20"/>
              </w:rPr>
            </w:pPr>
            <w:r w:rsidRPr="0011343B">
              <w:rPr>
                <w:rFonts w:ascii="Arial" w:hAnsi="Arial" w:cs="Arial"/>
                <w:sz w:val="20"/>
                <w:szCs w:val="20"/>
              </w:rPr>
              <w:t>3,583</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Pr="0011343B" w:rsidRDefault="00EC4EDB" w:rsidP="00816B3F">
            <w:pPr>
              <w:jc w:val="center"/>
              <w:rPr>
                <w:rFonts w:ascii="Arial" w:hAnsi="Arial" w:cs="Arial"/>
                <w:sz w:val="20"/>
                <w:szCs w:val="20"/>
              </w:rPr>
            </w:pPr>
            <w:r w:rsidRPr="0011343B">
              <w:rPr>
                <w:rFonts w:ascii="Arial" w:hAnsi="Arial" w:cs="Arial"/>
                <w:sz w:val="20"/>
                <w:szCs w:val="20"/>
              </w:rPr>
              <w:t>3,084</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Pr="0011343B" w:rsidRDefault="00EC4EDB" w:rsidP="00816B3F">
            <w:pPr>
              <w:jc w:val="center"/>
              <w:rPr>
                <w:rFonts w:ascii="Arial" w:hAnsi="Arial" w:cs="Arial"/>
                <w:sz w:val="20"/>
                <w:szCs w:val="20"/>
              </w:rPr>
            </w:pPr>
            <w:r w:rsidRPr="0011343B">
              <w:rPr>
                <w:rFonts w:ascii="Arial" w:hAnsi="Arial" w:cs="Arial"/>
                <w:sz w:val="20"/>
                <w:szCs w:val="20"/>
              </w:rPr>
              <w:t>0,679</w:t>
            </w:r>
          </w:p>
        </w:tc>
      </w:tr>
      <w:tr w:rsidR="00EC4EDB">
        <w:trPr>
          <w:trHeight w:val="270"/>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Pr="0011343B" w:rsidRDefault="00EC4EDB" w:rsidP="00816B3F">
            <w:pPr>
              <w:jc w:val="center"/>
              <w:rPr>
                <w:rFonts w:ascii="Arial" w:hAnsi="Arial" w:cs="Arial"/>
                <w:sz w:val="20"/>
                <w:szCs w:val="20"/>
              </w:rPr>
            </w:pPr>
            <w:r w:rsidRPr="0011343B">
              <w:rPr>
                <w:rFonts w:ascii="Arial" w:hAnsi="Arial" w:cs="Arial"/>
                <w:sz w:val="20"/>
                <w:szCs w:val="20"/>
              </w:rPr>
              <w:t>2,113</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Pr="0011343B" w:rsidRDefault="00EC4EDB" w:rsidP="00816B3F">
            <w:pPr>
              <w:jc w:val="center"/>
              <w:rPr>
                <w:rFonts w:ascii="Arial" w:hAnsi="Arial" w:cs="Arial"/>
                <w:sz w:val="20"/>
                <w:szCs w:val="20"/>
              </w:rPr>
            </w:pPr>
            <w:r w:rsidRPr="0011343B">
              <w:rPr>
                <w:rFonts w:ascii="Arial" w:hAnsi="Arial" w:cs="Arial"/>
                <w:sz w:val="20"/>
                <w:szCs w:val="20"/>
              </w:rPr>
              <w:t>5,382</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Pr="0011343B" w:rsidRDefault="00EC4EDB" w:rsidP="00816B3F">
            <w:pPr>
              <w:jc w:val="center"/>
              <w:rPr>
                <w:rFonts w:ascii="Arial" w:hAnsi="Arial" w:cs="Arial"/>
                <w:sz w:val="20"/>
                <w:szCs w:val="20"/>
              </w:rPr>
            </w:pPr>
            <w:r w:rsidRPr="0011343B">
              <w:rPr>
                <w:rFonts w:ascii="Arial" w:hAnsi="Arial" w:cs="Arial"/>
                <w:sz w:val="20"/>
                <w:szCs w:val="20"/>
              </w:rPr>
              <w:t>0,704</w:t>
            </w:r>
          </w:p>
        </w:tc>
      </w:tr>
      <w:tr w:rsidR="00EC4EDB">
        <w:trPr>
          <w:trHeight w:val="255"/>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2,389</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5,382</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0,650</w:t>
            </w:r>
          </w:p>
        </w:tc>
      </w:tr>
      <w:tr w:rsidR="00EC4EDB">
        <w:trPr>
          <w:trHeight w:val="255"/>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2,802</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5,382</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0,640</w:t>
            </w:r>
          </w:p>
        </w:tc>
      </w:tr>
      <w:tr w:rsidR="00EC4EDB">
        <w:trPr>
          <w:trHeight w:val="255"/>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3,059</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5,382</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0,611</w:t>
            </w:r>
          </w:p>
        </w:tc>
      </w:tr>
      <w:tr w:rsidR="00EC4EDB">
        <w:trPr>
          <w:trHeight w:val="255"/>
        </w:trPr>
        <w:tc>
          <w:tcPr>
            <w:tcW w:w="1172" w:type="dxa"/>
            <w:tcBorders>
              <w:top w:val="dotted" w:sz="4" w:space="0" w:color="auto"/>
              <w:left w:val="single" w:sz="12"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3,399</w:t>
            </w:r>
          </w:p>
        </w:tc>
        <w:tc>
          <w:tcPr>
            <w:tcW w:w="1247" w:type="dxa"/>
            <w:tcBorders>
              <w:top w:val="dotted" w:sz="4" w:space="0" w:color="auto"/>
              <w:left w:val="single" w:sz="4" w:space="0" w:color="auto"/>
              <w:bottom w:val="dotted" w:sz="4"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5,382</w:t>
            </w:r>
          </w:p>
        </w:tc>
        <w:tc>
          <w:tcPr>
            <w:tcW w:w="752" w:type="dxa"/>
            <w:tcBorders>
              <w:top w:val="dotted" w:sz="4" w:space="0" w:color="auto"/>
              <w:left w:val="single" w:sz="4" w:space="0" w:color="auto"/>
              <w:bottom w:val="dotted" w:sz="4"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0,629</w:t>
            </w:r>
          </w:p>
        </w:tc>
      </w:tr>
      <w:tr w:rsidR="00EC4EDB">
        <w:trPr>
          <w:trHeight w:val="270"/>
        </w:trPr>
        <w:tc>
          <w:tcPr>
            <w:tcW w:w="1172" w:type="dxa"/>
            <w:tcBorders>
              <w:top w:val="dotted" w:sz="4" w:space="0" w:color="auto"/>
              <w:left w:val="single" w:sz="12" w:space="0" w:color="auto"/>
              <w:bottom w:val="single" w:sz="12"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3,583</w:t>
            </w:r>
          </w:p>
        </w:tc>
        <w:tc>
          <w:tcPr>
            <w:tcW w:w="1247" w:type="dxa"/>
            <w:tcBorders>
              <w:top w:val="dotted" w:sz="4" w:space="0" w:color="auto"/>
              <w:left w:val="single" w:sz="4" w:space="0" w:color="auto"/>
              <w:bottom w:val="single" w:sz="12" w:space="0" w:color="auto"/>
              <w:right w:val="single" w:sz="4" w:space="0" w:color="auto"/>
            </w:tcBorders>
            <w:noWrap/>
            <w:vAlign w:val="center"/>
          </w:tcPr>
          <w:p w:rsidR="00EC4EDB" w:rsidRDefault="00EC4EDB" w:rsidP="00816B3F">
            <w:pPr>
              <w:jc w:val="center"/>
              <w:rPr>
                <w:rFonts w:ascii="Arial" w:hAnsi="Arial" w:cs="Arial"/>
                <w:sz w:val="20"/>
                <w:szCs w:val="20"/>
              </w:rPr>
            </w:pPr>
            <w:r>
              <w:rPr>
                <w:rFonts w:ascii="Arial" w:hAnsi="Arial" w:cs="Arial"/>
                <w:sz w:val="20"/>
                <w:szCs w:val="20"/>
              </w:rPr>
              <w:t>5,382</w:t>
            </w:r>
          </w:p>
        </w:tc>
        <w:tc>
          <w:tcPr>
            <w:tcW w:w="752" w:type="dxa"/>
            <w:tcBorders>
              <w:top w:val="dotted" w:sz="4" w:space="0" w:color="auto"/>
              <w:left w:val="single" w:sz="4" w:space="0" w:color="auto"/>
              <w:bottom w:val="single" w:sz="12" w:space="0" w:color="auto"/>
              <w:right w:val="single" w:sz="12" w:space="0" w:color="auto"/>
            </w:tcBorders>
            <w:vAlign w:val="center"/>
          </w:tcPr>
          <w:p w:rsidR="00EC4EDB" w:rsidRDefault="00EC4EDB" w:rsidP="00816B3F">
            <w:pPr>
              <w:jc w:val="center"/>
              <w:rPr>
                <w:rFonts w:ascii="Arial" w:hAnsi="Arial" w:cs="Arial"/>
                <w:sz w:val="20"/>
                <w:szCs w:val="20"/>
              </w:rPr>
            </w:pPr>
            <w:r>
              <w:rPr>
                <w:rFonts w:ascii="Arial" w:hAnsi="Arial" w:cs="Arial"/>
                <w:sz w:val="20"/>
                <w:szCs w:val="20"/>
              </w:rPr>
              <w:t>0,819</w:t>
            </w:r>
          </w:p>
        </w:tc>
      </w:tr>
    </w:tbl>
    <w:p w:rsidR="00EC4EDB" w:rsidRDefault="00EC4EDB" w:rsidP="00EC4EDB">
      <w:pPr>
        <w:spacing w:line="480" w:lineRule="auto"/>
        <w:ind w:left="3540"/>
        <w:jc w:val="both"/>
        <w:rPr>
          <w:rFonts w:ascii="Arial" w:hAnsi="Arial" w:cs="Arial"/>
        </w:rPr>
      </w:pPr>
    </w:p>
    <w:p w:rsidR="00EC4EDB" w:rsidRDefault="00EC4EDB" w:rsidP="00EC4EDB">
      <w:pPr>
        <w:spacing w:line="480" w:lineRule="auto"/>
        <w:jc w:val="both"/>
        <w:rPr>
          <w:rFonts w:ascii="Arial" w:hAnsi="Arial" w:cs="Arial"/>
          <w:b/>
          <w:i/>
          <w:sz w:val="22"/>
          <w:szCs w:val="22"/>
        </w:rPr>
      </w:pPr>
    </w:p>
    <w:p w:rsidR="00EC4EDB" w:rsidRDefault="00EC4EDB" w:rsidP="00EC4EDB">
      <w:pPr>
        <w:spacing w:line="480" w:lineRule="auto"/>
        <w:jc w:val="both"/>
        <w:rPr>
          <w:rFonts w:ascii="Arial" w:hAnsi="Arial" w:cs="Arial"/>
        </w:rPr>
      </w:pPr>
    </w:p>
    <w:p w:rsidR="00EC4EDB" w:rsidRDefault="00EC4EDB" w:rsidP="00EC4EDB">
      <w:pPr>
        <w:spacing w:line="480" w:lineRule="auto"/>
        <w:jc w:val="both"/>
        <w:rPr>
          <w:rFonts w:ascii="Arial" w:hAnsi="Arial" w:cs="Arial"/>
        </w:rPr>
      </w:pPr>
    </w:p>
    <w:p w:rsidR="00EC4EDB" w:rsidRDefault="00EC4EDB" w:rsidP="00EC4EDB">
      <w:pPr>
        <w:spacing w:line="480" w:lineRule="auto"/>
        <w:jc w:val="both"/>
        <w:rPr>
          <w:rFonts w:ascii="Arial" w:hAnsi="Arial" w:cs="Arial"/>
        </w:rPr>
      </w:pPr>
    </w:p>
    <w:p w:rsidR="00EC4EDB" w:rsidRDefault="00EC4EDB" w:rsidP="00EC4EDB">
      <w:pPr>
        <w:spacing w:line="480" w:lineRule="auto"/>
        <w:jc w:val="both"/>
        <w:rPr>
          <w:rFonts w:ascii="Arial" w:hAnsi="Arial" w:cs="Arial"/>
        </w:rPr>
      </w:pPr>
    </w:p>
    <w:p w:rsidR="00EC4EDB" w:rsidRDefault="00EC4EDB" w:rsidP="00EC4EDB">
      <w:pPr>
        <w:spacing w:line="480" w:lineRule="auto"/>
        <w:jc w:val="both"/>
        <w:rPr>
          <w:rFonts w:ascii="Arial" w:hAnsi="Arial" w:cs="Arial"/>
        </w:rPr>
      </w:pPr>
    </w:p>
    <w:p w:rsidR="00EC4EDB" w:rsidRDefault="00EC4EDB" w:rsidP="00EC4EDB">
      <w:pPr>
        <w:spacing w:line="480" w:lineRule="auto"/>
        <w:jc w:val="both"/>
        <w:rPr>
          <w:rFonts w:ascii="Arial" w:hAnsi="Arial" w:cs="Arial"/>
        </w:rPr>
      </w:pPr>
    </w:p>
    <w:p w:rsidR="00EC4EDB" w:rsidRDefault="00EC4EDB" w:rsidP="00EC4EDB">
      <w:pPr>
        <w:spacing w:line="480" w:lineRule="auto"/>
        <w:ind w:left="2520" w:hanging="900"/>
        <w:rPr>
          <w:rFonts w:ascii="Arial" w:hAnsi="Arial" w:cs="Arial"/>
          <w:b/>
        </w:rPr>
      </w:pPr>
    </w:p>
    <w:p w:rsidR="00EC4EDB" w:rsidRDefault="00EC4EDB" w:rsidP="00EC4EDB">
      <w:pPr>
        <w:spacing w:line="480" w:lineRule="auto"/>
        <w:ind w:left="2520" w:hanging="900"/>
        <w:rPr>
          <w:rFonts w:ascii="Arial" w:hAnsi="Arial" w:cs="Arial"/>
          <w:b/>
        </w:rPr>
      </w:pPr>
    </w:p>
    <w:p w:rsidR="00EC4EDB" w:rsidRDefault="00EC4EDB" w:rsidP="00EC4EDB">
      <w:pPr>
        <w:spacing w:line="480" w:lineRule="auto"/>
        <w:ind w:left="2520" w:hanging="900"/>
        <w:rPr>
          <w:rFonts w:ascii="Arial" w:hAnsi="Arial" w:cs="Arial"/>
          <w:b/>
        </w:rPr>
      </w:pPr>
    </w:p>
    <w:p w:rsidR="00EC4EDB" w:rsidRDefault="00EC4EDB" w:rsidP="00EC4EDB">
      <w:pPr>
        <w:spacing w:line="480" w:lineRule="auto"/>
        <w:ind w:left="2520" w:hanging="900"/>
        <w:rPr>
          <w:rFonts w:ascii="Arial" w:hAnsi="Arial" w:cs="Arial"/>
          <w:b/>
        </w:rPr>
      </w:pPr>
    </w:p>
    <w:p w:rsidR="00EC4EDB" w:rsidRDefault="00EC4EDB" w:rsidP="00EC4EDB">
      <w:pPr>
        <w:spacing w:line="480" w:lineRule="auto"/>
        <w:ind w:left="2520" w:hanging="900"/>
        <w:rPr>
          <w:rFonts w:ascii="Arial" w:hAnsi="Arial" w:cs="Arial"/>
          <w:b/>
        </w:rPr>
      </w:pPr>
    </w:p>
    <w:p w:rsidR="00816B3F" w:rsidRDefault="00816B3F" w:rsidP="00EC4EDB">
      <w:pPr>
        <w:spacing w:line="480" w:lineRule="auto"/>
        <w:ind w:left="2520" w:hanging="900"/>
        <w:rPr>
          <w:rFonts w:ascii="Arial" w:hAnsi="Arial" w:cs="Arial"/>
          <w:b/>
        </w:rPr>
      </w:pPr>
    </w:p>
    <w:p w:rsidR="00816B3F" w:rsidRDefault="00816B3F" w:rsidP="00816B3F">
      <w:pPr>
        <w:spacing w:line="480" w:lineRule="auto"/>
        <w:rPr>
          <w:rFonts w:ascii="Arial" w:hAnsi="Arial" w:cs="Arial"/>
          <w:b/>
        </w:rPr>
      </w:pPr>
    </w:p>
    <w:p w:rsidR="00EC4EDB" w:rsidRDefault="00EC4EDB" w:rsidP="00EC4EDB">
      <w:pPr>
        <w:spacing w:line="480" w:lineRule="auto"/>
        <w:ind w:left="1080" w:hanging="900"/>
        <w:rPr>
          <w:rFonts w:ascii="Arial" w:hAnsi="Arial" w:cs="Arial"/>
          <w:b/>
        </w:rPr>
      </w:pPr>
      <w:r>
        <w:rPr>
          <w:rFonts w:ascii="Arial" w:hAnsi="Arial" w:cs="Arial"/>
          <w:b/>
        </w:rPr>
        <w:t xml:space="preserve">4.3.2     </w:t>
      </w:r>
      <w:r w:rsidRPr="000F0D30">
        <w:rPr>
          <w:rFonts w:ascii="Arial" w:hAnsi="Arial" w:cs="Arial"/>
          <w:b/>
        </w:rPr>
        <w:t>Cálculo de coeficientes para la correlación de tasa de transferencia  de masa.</w:t>
      </w:r>
    </w:p>
    <w:p w:rsidR="00EC4EDB" w:rsidRDefault="00EC4EDB" w:rsidP="00816B3F">
      <w:pPr>
        <w:ind w:left="2580"/>
        <w:jc w:val="both"/>
        <w:rPr>
          <w:rFonts w:ascii="Arial" w:hAnsi="Arial" w:cs="Arial"/>
          <w:b/>
        </w:rPr>
      </w:pPr>
    </w:p>
    <w:p w:rsidR="00EC4EDB" w:rsidRDefault="00EC4EDB" w:rsidP="00EC4EDB">
      <w:pPr>
        <w:spacing w:line="480" w:lineRule="auto"/>
        <w:ind w:left="2580"/>
        <w:jc w:val="both"/>
        <w:rPr>
          <w:rFonts w:ascii="Arial" w:hAnsi="Arial" w:cs="Arial"/>
          <w:b/>
        </w:rPr>
      </w:pPr>
    </w:p>
    <w:p w:rsidR="00EC4EDB" w:rsidRDefault="00EC4EDB" w:rsidP="00816B3F">
      <w:pPr>
        <w:spacing w:line="480" w:lineRule="auto"/>
        <w:jc w:val="both"/>
        <w:rPr>
          <w:rFonts w:ascii="Arial" w:hAnsi="Arial" w:cs="Arial"/>
          <w:b/>
        </w:rPr>
      </w:pPr>
      <w:r>
        <w:rPr>
          <w:rFonts w:ascii="Arial" w:hAnsi="Arial" w:cs="Arial"/>
          <w:b/>
        </w:rPr>
        <w:lastRenderedPageBreak/>
        <w:t>Determinación de valores de tasa de transferencia de masa.</w:t>
      </w:r>
    </w:p>
    <w:p w:rsidR="00EC4EDB" w:rsidRDefault="00EC4EDB" w:rsidP="00816B3F">
      <w:pPr>
        <w:ind w:left="1080"/>
        <w:jc w:val="both"/>
        <w:rPr>
          <w:rFonts w:ascii="Arial" w:hAnsi="Arial" w:cs="Arial"/>
          <w:b/>
        </w:rPr>
      </w:pPr>
    </w:p>
    <w:p w:rsidR="00EC4EDB" w:rsidRDefault="00EC4EDB" w:rsidP="00816B3F">
      <w:pPr>
        <w:ind w:left="1080"/>
        <w:jc w:val="both"/>
        <w:rPr>
          <w:rFonts w:ascii="Arial" w:hAnsi="Arial" w:cs="Arial"/>
        </w:rPr>
      </w:pPr>
    </w:p>
    <w:p w:rsidR="00EC4EDB" w:rsidRDefault="00EC4EDB" w:rsidP="00816B3F">
      <w:pPr>
        <w:spacing w:line="480" w:lineRule="auto"/>
        <w:jc w:val="both"/>
        <w:rPr>
          <w:rFonts w:ascii="Arial" w:hAnsi="Arial" w:cs="Arial"/>
        </w:rPr>
      </w:pPr>
      <w:r>
        <w:rPr>
          <w:rFonts w:ascii="Arial" w:hAnsi="Arial" w:cs="Arial"/>
        </w:rPr>
        <w:t>Para proceder a la determinación de la tasa de transferencia de masa (</w:t>
      </w:r>
      <w:r w:rsidRPr="003524F9">
        <w:rPr>
          <w:rFonts w:ascii="Arial" w:hAnsi="Arial" w:cs="Arial"/>
          <w:i/>
        </w:rPr>
        <w:t>Kxa</w:t>
      </w:r>
      <w:r>
        <w:rPr>
          <w:rFonts w:ascii="Arial" w:hAnsi="Arial" w:cs="Arial"/>
        </w:rPr>
        <w:t>) es necesario  utilizar la ecuación 2.17 y obtener este término. Despejando la ecuación obtenemos:</w:t>
      </w:r>
    </w:p>
    <w:p w:rsidR="00EC4EDB" w:rsidRDefault="00EC4EDB" w:rsidP="00816B3F">
      <w:pPr>
        <w:ind w:left="1080"/>
        <w:jc w:val="both"/>
        <w:rPr>
          <w:rFonts w:ascii="Arial" w:hAnsi="Arial" w:cs="Arial"/>
        </w:rPr>
      </w:pPr>
    </w:p>
    <w:p w:rsidR="00EC4EDB" w:rsidRDefault="00EC4EDB" w:rsidP="00816B3F">
      <w:pPr>
        <w:ind w:left="2520"/>
        <w:jc w:val="both"/>
        <w:rPr>
          <w:rFonts w:ascii="Arial" w:hAnsi="Arial" w:cs="Arial"/>
        </w:rPr>
      </w:pPr>
    </w:p>
    <w:p w:rsidR="00EC4EDB" w:rsidRDefault="00EC4EDB" w:rsidP="00EC4EDB">
      <w:pPr>
        <w:autoSpaceDE w:val="0"/>
        <w:autoSpaceDN w:val="0"/>
        <w:adjustRightInd w:val="0"/>
        <w:spacing w:line="480" w:lineRule="auto"/>
        <w:jc w:val="center"/>
        <w:rPr>
          <w:rFonts w:ascii="Arial" w:hAnsi="Arial" w:cs="Arial"/>
        </w:rPr>
      </w:pPr>
      <w:r>
        <w:rPr>
          <w:rFonts w:ascii="Arial" w:hAnsi="Arial" w:cs="Arial"/>
        </w:rPr>
        <w:t xml:space="preserve">                                             </w:t>
      </w:r>
      <w:r w:rsidRPr="00D97D34">
        <w:rPr>
          <w:rFonts w:ascii="Arial" w:hAnsi="Arial" w:cs="Arial"/>
          <w:position w:val="-32"/>
        </w:rPr>
        <w:object w:dxaOrig="2740" w:dyaOrig="880">
          <v:shape id="_x0000_i1180" type="#_x0000_t75" style="width:136.8pt;height:44.4pt" o:ole="">
            <v:imagedata r:id="rId346" o:title=""/>
          </v:shape>
          <o:OLEObject Type="Embed" ProgID="Equation.3" ShapeID="_x0000_i1180" DrawAspect="Content" ObjectID="_1345617285" r:id="rId347"/>
        </w:object>
      </w:r>
      <w:r>
        <w:rPr>
          <w:rFonts w:ascii="Arial" w:hAnsi="Arial" w:cs="Arial"/>
        </w:rPr>
        <w:t xml:space="preserve">                     2.17</w:t>
      </w:r>
    </w:p>
    <w:p w:rsidR="00EC4EDB" w:rsidRDefault="00EC4EDB" w:rsidP="00816B3F">
      <w:pPr>
        <w:autoSpaceDE w:val="0"/>
        <w:autoSpaceDN w:val="0"/>
        <w:adjustRightInd w:val="0"/>
        <w:jc w:val="center"/>
        <w:rPr>
          <w:rFonts w:ascii="Arial" w:hAnsi="Arial" w:cs="Arial"/>
        </w:rPr>
      </w:pPr>
    </w:p>
    <w:p w:rsidR="00EC4EDB" w:rsidRDefault="00EC4EDB" w:rsidP="00816B3F">
      <w:pPr>
        <w:autoSpaceDE w:val="0"/>
        <w:autoSpaceDN w:val="0"/>
        <w:adjustRightInd w:val="0"/>
        <w:jc w:val="center"/>
        <w:rPr>
          <w:rFonts w:ascii="Arial" w:hAnsi="Arial" w:cs="Arial"/>
        </w:rPr>
      </w:pPr>
    </w:p>
    <w:p w:rsidR="00EC4EDB" w:rsidRDefault="00EC4EDB" w:rsidP="00816B3F">
      <w:pPr>
        <w:ind w:left="1416"/>
        <w:rPr>
          <w:rFonts w:ascii="Arial" w:hAnsi="Arial" w:cs="Arial"/>
        </w:rPr>
      </w:pPr>
      <w:r>
        <w:rPr>
          <w:rFonts w:ascii="Arial" w:hAnsi="Arial" w:cs="Arial"/>
        </w:rPr>
        <w:t xml:space="preserve">                              </w:t>
      </w:r>
      <w:r w:rsidRPr="00D97D34">
        <w:rPr>
          <w:rFonts w:ascii="Arial" w:hAnsi="Arial" w:cs="Arial"/>
          <w:position w:val="-30"/>
        </w:rPr>
        <w:object w:dxaOrig="3467" w:dyaOrig="1049">
          <v:shape id="_x0000_i1181" type="#_x0000_t75" style="width:157.2pt;height:48pt" o:ole="">
            <v:imagedata r:id="rId348" o:title=""/>
          </v:shape>
          <o:OLEObject Type="Embed" ProgID="Equation.3" ShapeID="_x0000_i1181" DrawAspect="Content" ObjectID="_1345617286" r:id="rId349"/>
        </w:object>
      </w:r>
    </w:p>
    <w:p w:rsidR="00EC4EDB" w:rsidRDefault="00EC4EDB" w:rsidP="00816B3F">
      <w:pPr>
        <w:ind w:left="1418"/>
        <w:jc w:val="both"/>
        <w:rPr>
          <w:rFonts w:ascii="Arial" w:hAnsi="Arial" w:cs="Arial"/>
        </w:rPr>
      </w:pPr>
    </w:p>
    <w:p w:rsidR="00EC4EDB" w:rsidRDefault="00EC4EDB" w:rsidP="00816B3F">
      <w:pPr>
        <w:ind w:left="1418"/>
        <w:jc w:val="both"/>
        <w:rPr>
          <w:rFonts w:ascii="Arial" w:hAnsi="Arial" w:cs="Arial"/>
        </w:rPr>
      </w:pPr>
    </w:p>
    <w:p w:rsidR="00EC4EDB" w:rsidRDefault="00EC4EDB" w:rsidP="00816B3F">
      <w:pPr>
        <w:ind w:left="1620" w:hanging="1574"/>
        <w:jc w:val="both"/>
        <w:rPr>
          <w:rFonts w:ascii="Arial" w:hAnsi="Arial" w:cs="Arial"/>
        </w:rPr>
      </w:pPr>
      <w:r>
        <w:rPr>
          <w:rFonts w:ascii="Arial" w:hAnsi="Arial" w:cs="Arial"/>
        </w:rPr>
        <w:t>Recordando que</w:t>
      </w:r>
    </w:p>
    <w:p w:rsidR="00EC4EDB" w:rsidRDefault="00EC4EDB" w:rsidP="00816B3F">
      <w:pPr>
        <w:ind w:left="1418"/>
        <w:jc w:val="both"/>
        <w:rPr>
          <w:rFonts w:ascii="Arial" w:hAnsi="Arial" w:cs="Arial"/>
        </w:rPr>
      </w:pPr>
    </w:p>
    <w:p w:rsidR="00EC4EDB" w:rsidRDefault="00EC4EDB" w:rsidP="00816B3F">
      <w:pPr>
        <w:ind w:left="1418"/>
        <w:jc w:val="both"/>
        <w:rPr>
          <w:rFonts w:ascii="Arial" w:hAnsi="Arial" w:cs="Arial"/>
        </w:rPr>
      </w:pPr>
    </w:p>
    <w:p w:rsidR="00EC4EDB" w:rsidRDefault="00EC4EDB" w:rsidP="00816B3F">
      <w:pPr>
        <w:ind w:left="3540"/>
        <w:jc w:val="both"/>
        <w:rPr>
          <w:rFonts w:ascii="Arial" w:hAnsi="Arial" w:cs="Arial"/>
          <w:b/>
        </w:rPr>
      </w:pPr>
      <w:r>
        <w:rPr>
          <w:rFonts w:ascii="Arial" w:hAnsi="Arial" w:cs="Arial"/>
          <w:b/>
          <w:position w:val="-10"/>
        </w:rPr>
        <w:object w:dxaOrig="859" w:dyaOrig="340">
          <v:shape id="_x0000_i1182" type="#_x0000_t75" style="width:43.2pt;height:16.8pt" o:ole="">
            <v:imagedata r:id="rId167" o:title=""/>
          </v:shape>
          <o:OLEObject Type="Embed" ProgID="Equation.3" ShapeID="_x0000_i1182" DrawAspect="Content" ObjectID="_1345617287" r:id="rId350"/>
        </w:object>
      </w:r>
      <w:r>
        <w:rPr>
          <w:rFonts w:ascii="Arial" w:hAnsi="Arial" w:cs="Arial"/>
          <w:b/>
        </w:rPr>
        <w:t xml:space="preserve">=   </w:t>
      </w:r>
      <w:r w:rsidRPr="005D703C">
        <w:rPr>
          <w:rFonts w:ascii="Arial" w:hAnsi="Arial" w:cs="Arial"/>
          <w:b/>
          <w:position w:val="-30"/>
        </w:rPr>
        <w:object w:dxaOrig="1280" w:dyaOrig="740">
          <v:shape id="_x0000_i1183" type="#_x0000_t75" style="width:63.6pt;height:37.2pt" o:ole="">
            <v:imagedata r:id="rId351" o:title=""/>
          </v:shape>
          <o:OLEObject Type="Embed" ProgID="Equation.3" ShapeID="_x0000_i1183" DrawAspect="Content" ObjectID="_1345617288" r:id="rId352"/>
        </w:object>
      </w:r>
      <w:r>
        <w:rPr>
          <w:rFonts w:ascii="Arial" w:hAnsi="Arial" w:cs="Arial"/>
          <w:b/>
        </w:rPr>
        <w:t xml:space="preserve">           </w:t>
      </w:r>
    </w:p>
    <w:p w:rsidR="00EC4EDB" w:rsidRDefault="00EC4EDB" w:rsidP="00816B3F">
      <w:pPr>
        <w:ind w:left="3542" w:firstLine="706"/>
        <w:jc w:val="both"/>
        <w:rPr>
          <w:rFonts w:ascii="Arial" w:hAnsi="Arial" w:cs="Arial"/>
          <w:b/>
        </w:rPr>
      </w:pPr>
      <w:r>
        <w:rPr>
          <w:rFonts w:ascii="Arial" w:hAnsi="Arial" w:cs="Arial"/>
          <w:b/>
        </w:rPr>
        <w:t xml:space="preserve">                                                   </w:t>
      </w:r>
    </w:p>
    <w:p w:rsidR="00EC4EDB" w:rsidRDefault="00816B3F" w:rsidP="00816B3F">
      <w:pPr>
        <w:ind w:left="1620" w:hanging="1620"/>
        <w:jc w:val="both"/>
        <w:rPr>
          <w:rFonts w:ascii="Arial" w:hAnsi="Arial" w:cs="Arial"/>
        </w:rPr>
      </w:pPr>
      <w:r>
        <w:rPr>
          <w:rFonts w:ascii="Arial" w:hAnsi="Arial" w:cs="Arial"/>
        </w:rPr>
        <w:t xml:space="preserve"> </w:t>
      </w:r>
      <w:r w:rsidR="00EC4EDB">
        <w:rPr>
          <w:rFonts w:ascii="Arial" w:hAnsi="Arial" w:cs="Arial"/>
        </w:rPr>
        <w:t xml:space="preserve">Por lo tanto </w:t>
      </w:r>
    </w:p>
    <w:p w:rsidR="00EC4EDB" w:rsidRDefault="00EC4EDB" w:rsidP="00816B3F">
      <w:pPr>
        <w:ind w:left="1418"/>
        <w:jc w:val="both"/>
        <w:rPr>
          <w:rFonts w:ascii="Arial" w:hAnsi="Arial" w:cs="Arial"/>
        </w:rPr>
      </w:pPr>
    </w:p>
    <w:p w:rsidR="00EC4EDB" w:rsidRDefault="00EC4EDB" w:rsidP="00816B3F">
      <w:pPr>
        <w:ind w:left="3540"/>
        <w:jc w:val="both"/>
        <w:rPr>
          <w:rFonts w:ascii="Arial" w:hAnsi="Arial" w:cs="Arial"/>
        </w:rPr>
      </w:pPr>
      <w:r>
        <w:rPr>
          <w:rFonts w:ascii="Arial" w:hAnsi="Arial" w:cs="Arial"/>
        </w:rPr>
        <w:t xml:space="preserve">  </w:t>
      </w:r>
      <w:r w:rsidRPr="005D703C">
        <w:rPr>
          <w:rFonts w:ascii="Arial" w:hAnsi="Arial" w:cs="Arial"/>
          <w:position w:val="-24"/>
        </w:rPr>
        <w:object w:dxaOrig="2079" w:dyaOrig="800">
          <v:shape id="_x0000_i1184" type="#_x0000_t75" style="width:104.4pt;height:39.6pt" o:ole="">
            <v:imagedata r:id="rId353" o:title=""/>
          </v:shape>
          <o:OLEObject Type="Embed" ProgID="Equation.3" ShapeID="_x0000_i1184" DrawAspect="Content" ObjectID="_1345617289" r:id="rId354"/>
        </w:object>
      </w:r>
    </w:p>
    <w:p w:rsidR="00EC4EDB" w:rsidRDefault="00EC4EDB" w:rsidP="00816B3F">
      <w:pPr>
        <w:jc w:val="both"/>
        <w:rPr>
          <w:rFonts w:ascii="Arial" w:hAnsi="Arial" w:cs="Arial"/>
        </w:rPr>
      </w:pPr>
      <w:r>
        <w:rPr>
          <w:rFonts w:ascii="Arial" w:hAnsi="Arial" w:cs="Arial"/>
        </w:rPr>
        <w:t xml:space="preserve">                                      </w:t>
      </w:r>
    </w:p>
    <w:p w:rsidR="00EC4EDB" w:rsidRDefault="00EC4EDB" w:rsidP="00816B3F">
      <w:pPr>
        <w:jc w:val="both"/>
        <w:rPr>
          <w:rFonts w:ascii="Arial" w:hAnsi="Arial" w:cs="Arial"/>
        </w:rPr>
      </w:pPr>
      <w:r>
        <w:rPr>
          <w:rFonts w:ascii="Arial" w:hAnsi="Arial" w:cs="Arial"/>
        </w:rPr>
        <w:t xml:space="preserve">                           </w:t>
      </w:r>
    </w:p>
    <w:p w:rsidR="00EC4EDB" w:rsidRDefault="00EC4EDB" w:rsidP="00816B3F">
      <w:pPr>
        <w:ind w:left="1418"/>
        <w:jc w:val="both"/>
        <w:rPr>
          <w:rFonts w:ascii="Arial" w:hAnsi="Arial" w:cs="Arial"/>
        </w:rPr>
      </w:pPr>
      <w:r>
        <w:rPr>
          <w:rFonts w:ascii="Arial" w:hAnsi="Arial" w:cs="Arial"/>
        </w:rPr>
        <w:t xml:space="preserve">                                      </w:t>
      </w:r>
      <w:r>
        <w:rPr>
          <w:rFonts w:ascii="Arial" w:hAnsi="Arial" w:cs="Arial"/>
          <w:position w:val="-24"/>
        </w:rPr>
        <w:object w:dxaOrig="1740" w:dyaOrig="800">
          <v:shape id="_x0000_i1185" type="#_x0000_t75" style="width:87.6pt;height:39.6pt" o:ole="">
            <v:imagedata r:id="rId355" o:title=""/>
          </v:shape>
          <o:OLEObject Type="Embed" ProgID="Equation.3" ShapeID="_x0000_i1185" DrawAspect="Content" ObjectID="_1345617290" r:id="rId356"/>
        </w:object>
      </w:r>
    </w:p>
    <w:p w:rsidR="00EC4EDB" w:rsidRDefault="00816B3F" w:rsidP="00816B3F">
      <w:pPr>
        <w:jc w:val="both"/>
        <w:rPr>
          <w:rFonts w:ascii="Arial" w:hAnsi="Arial" w:cs="Arial"/>
        </w:rPr>
      </w:pPr>
      <w:r>
        <w:rPr>
          <w:rFonts w:ascii="Arial" w:hAnsi="Arial" w:cs="Arial"/>
        </w:rPr>
        <w:t xml:space="preserve"> </w:t>
      </w:r>
      <w:r w:rsidR="00EC4EDB">
        <w:rPr>
          <w:rFonts w:ascii="Arial" w:hAnsi="Arial" w:cs="Arial"/>
        </w:rPr>
        <w:t xml:space="preserve">  Entonces</w:t>
      </w:r>
    </w:p>
    <w:p w:rsidR="00EC4EDB" w:rsidRDefault="00EC4EDB" w:rsidP="00816B3F">
      <w:pPr>
        <w:ind w:left="1418"/>
        <w:jc w:val="both"/>
        <w:rPr>
          <w:rFonts w:ascii="Arial" w:hAnsi="Arial" w:cs="Arial"/>
        </w:rPr>
      </w:pPr>
    </w:p>
    <w:p w:rsidR="00EC4EDB" w:rsidRDefault="00EC4EDB" w:rsidP="00816B3F">
      <w:pPr>
        <w:ind w:left="1418"/>
        <w:jc w:val="both"/>
        <w:rPr>
          <w:rFonts w:ascii="Arial" w:hAnsi="Arial" w:cs="Arial"/>
        </w:rPr>
      </w:pPr>
      <w:r>
        <w:rPr>
          <w:rFonts w:ascii="Arial" w:hAnsi="Arial" w:cs="Arial"/>
        </w:rPr>
        <w:lastRenderedPageBreak/>
        <w:t xml:space="preserve">                                </w:t>
      </w:r>
      <w:r w:rsidRPr="005D703C">
        <w:rPr>
          <w:rFonts w:ascii="Arial" w:hAnsi="Arial" w:cs="Arial"/>
          <w:position w:val="-24"/>
        </w:rPr>
        <w:object w:dxaOrig="2439" w:dyaOrig="920">
          <v:shape id="_x0000_i1186" type="#_x0000_t75" style="width:122.4pt;height:45.6pt" o:ole="">
            <v:imagedata r:id="rId357" o:title=""/>
          </v:shape>
          <o:OLEObject Type="Embed" ProgID="Equation.3" ShapeID="_x0000_i1186" DrawAspect="Content" ObjectID="_1345617291" r:id="rId358"/>
        </w:object>
      </w:r>
    </w:p>
    <w:p w:rsidR="00EC4EDB" w:rsidRDefault="00EC4EDB" w:rsidP="00816B3F">
      <w:pPr>
        <w:ind w:left="1418"/>
        <w:jc w:val="both"/>
        <w:rPr>
          <w:rFonts w:ascii="Arial" w:hAnsi="Arial" w:cs="Arial"/>
        </w:rPr>
      </w:pPr>
    </w:p>
    <w:p w:rsidR="00EC4EDB" w:rsidRDefault="00EC4EDB" w:rsidP="00816B3F">
      <w:pPr>
        <w:rPr>
          <w:rFonts w:ascii="Arial" w:hAnsi="Arial" w:cs="Arial"/>
        </w:rPr>
      </w:pPr>
    </w:p>
    <w:p w:rsidR="00EC4EDB" w:rsidRDefault="00EC4EDB" w:rsidP="00816B3F">
      <w:pPr>
        <w:spacing w:line="480" w:lineRule="auto"/>
        <w:jc w:val="both"/>
        <w:rPr>
          <w:rFonts w:ascii="Arial" w:hAnsi="Arial" w:cs="Arial"/>
        </w:rPr>
      </w:pPr>
      <w:r>
        <w:rPr>
          <w:rFonts w:ascii="Arial" w:hAnsi="Arial" w:cs="Arial"/>
        </w:rPr>
        <w:t xml:space="preserve">El relleno que se va a estudiar tiene dimensiones físicas de 295 x 295 x </w:t>
      </w:r>
      <w:smartTag w:uri="urn:schemas-microsoft-com:office:smarttags" w:element="metricconverter">
        <w:smartTagPr>
          <w:attr w:name="ProductID" w:val="50 mm"/>
        </w:smartTagPr>
        <w:r>
          <w:rPr>
            <w:rFonts w:ascii="Arial" w:hAnsi="Arial" w:cs="Arial"/>
          </w:rPr>
          <w:t>50 mm</w:t>
        </w:r>
      </w:smartTag>
      <w:r>
        <w:rPr>
          <w:rFonts w:ascii="Arial" w:hAnsi="Arial" w:cs="Arial"/>
        </w:rPr>
        <w:t xml:space="preserve"> por lo tanto el equipo experimental  fue construido  con las dimensiones 300 x </w:t>
      </w:r>
      <w:smartTag w:uri="urn:schemas-microsoft-com:office:smarttags" w:element="metricconverter">
        <w:smartTagPr>
          <w:attr w:name="ProductID" w:val="300 mm"/>
        </w:smartTagPr>
        <w:r>
          <w:rPr>
            <w:rFonts w:ascii="Arial" w:hAnsi="Arial" w:cs="Arial"/>
          </w:rPr>
          <w:t>300 mm</w:t>
        </w:r>
      </w:smartTag>
      <w:r>
        <w:rPr>
          <w:rFonts w:ascii="Arial" w:hAnsi="Arial" w:cs="Arial"/>
        </w:rPr>
        <w:t xml:space="preserve">, los valores de la tasa de transferencia serán calculados con el área transversal generada con estas dimensiones, esta área es </w:t>
      </w:r>
      <w:smartTag w:uri="urn:schemas-microsoft-com:office:smarttags" w:element="metricconverter">
        <w:smartTagPr>
          <w:attr w:name="ProductID" w:val="0.09 m2"/>
        </w:smartTagPr>
        <w:r>
          <w:rPr>
            <w:rFonts w:ascii="Arial" w:hAnsi="Arial" w:cs="Arial"/>
          </w:rPr>
          <w:t>0.09 m</w:t>
        </w:r>
        <w:r>
          <w:rPr>
            <w:rFonts w:ascii="Arial" w:hAnsi="Arial" w:cs="Arial"/>
            <w:vertAlign w:val="superscript"/>
          </w:rPr>
          <w:t>2</w:t>
        </w:r>
      </w:smartTag>
      <w:r>
        <w:rPr>
          <w:rFonts w:ascii="Arial" w:hAnsi="Arial" w:cs="Arial"/>
        </w:rPr>
        <w:t xml:space="preserve"> y con una altura utilizada de relleno en la recolección de los datos de un metro, tomando como referencia el ejemplo en la sección 4.3.1.2, donde se determinó el número de unidades de transferencia, ahora se procederá a encontrar la tasa de transferencia total de masa,</w:t>
      </w:r>
    </w:p>
    <w:p w:rsidR="00EC4EDB" w:rsidRDefault="00EC4EDB" w:rsidP="00EC4EDB">
      <w:pPr>
        <w:spacing w:line="480" w:lineRule="auto"/>
        <w:ind w:left="2520"/>
        <w:jc w:val="both"/>
        <w:rPr>
          <w:rFonts w:ascii="Arial" w:hAnsi="Arial" w:cs="Arial"/>
        </w:rPr>
      </w:pPr>
    </w:p>
    <w:p w:rsidR="00EC4EDB" w:rsidRDefault="00EC4EDB" w:rsidP="00816B3F">
      <w:pPr>
        <w:ind w:left="2124"/>
        <w:jc w:val="both"/>
      </w:pPr>
      <w:r w:rsidRPr="009A6D7B">
        <w:rPr>
          <w:position w:val="-24"/>
        </w:rPr>
        <w:object w:dxaOrig="2439" w:dyaOrig="920">
          <v:shape id="_x0000_i1187" type="#_x0000_t75" style="width:122.4pt;height:45.6pt" o:ole="">
            <v:imagedata r:id="rId359" o:title=""/>
          </v:shape>
          <o:OLEObject Type="Embed" ProgID="Equation.3" ShapeID="_x0000_i1187" DrawAspect="Content" ObjectID="_1345617292" r:id="rId360"/>
        </w:object>
      </w:r>
    </w:p>
    <w:p w:rsidR="00EC4EDB" w:rsidRDefault="00EC4EDB" w:rsidP="00816B3F">
      <w:pPr>
        <w:jc w:val="both"/>
        <w:rPr>
          <w:rFonts w:ascii="Arial" w:hAnsi="Arial" w:cs="Arial"/>
        </w:rPr>
      </w:pPr>
    </w:p>
    <w:p w:rsidR="00EC4EDB" w:rsidRPr="009A6D7B" w:rsidRDefault="00EC4EDB" w:rsidP="00816B3F">
      <w:pPr>
        <w:jc w:val="both"/>
        <w:rPr>
          <w:rFonts w:ascii="Arial" w:hAnsi="Arial" w:cs="Arial"/>
        </w:rPr>
      </w:pPr>
    </w:p>
    <w:p w:rsidR="00EC4EDB" w:rsidRDefault="00EC4EDB" w:rsidP="00816B3F">
      <w:pPr>
        <w:jc w:val="both"/>
        <w:rPr>
          <w:rFonts w:ascii="Arial" w:hAnsi="Arial" w:cs="Arial"/>
        </w:rPr>
      </w:pPr>
      <w:r>
        <w:rPr>
          <w:rFonts w:ascii="Arial" w:hAnsi="Arial" w:cs="Arial"/>
        </w:rPr>
        <w:t xml:space="preserve">                                   </w:t>
      </w:r>
      <w:r w:rsidRPr="009A6D7B">
        <w:rPr>
          <w:rFonts w:ascii="Arial" w:hAnsi="Arial" w:cs="Arial"/>
          <w:position w:val="-12"/>
        </w:rPr>
        <w:object w:dxaOrig="1760" w:dyaOrig="360">
          <v:shape id="_x0000_i1188" type="#_x0000_t75" style="width:87.6pt;height:18pt" o:ole="">
            <v:imagedata r:id="rId361" o:title=""/>
          </v:shape>
          <o:OLEObject Type="Embed" ProgID="Equation.3" ShapeID="_x0000_i1188" DrawAspect="Content" ObjectID="_1345617293" r:id="rId362"/>
        </w:object>
      </w:r>
    </w:p>
    <w:p w:rsidR="00EC4EDB" w:rsidRDefault="00EC4EDB" w:rsidP="00816B3F">
      <w:pPr>
        <w:jc w:val="both"/>
        <w:rPr>
          <w:rFonts w:ascii="Arial" w:hAnsi="Arial" w:cs="Arial"/>
          <w:vertAlign w:val="superscript"/>
        </w:rPr>
      </w:pPr>
      <w:r>
        <w:rPr>
          <w:rFonts w:ascii="Arial" w:hAnsi="Arial" w:cs="Arial"/>
        </w:rPr>
        <w:t xml:space="preserve">                                        </w:t>
      </w:r>
      <w:r>
        <w:rPr>
          <w:rFonts w:ascii="Arial" w:hAnsi="Arial" w:cs="Arial"/>
        </w:rPr>
        <w:object w:dxaOrig="900" w:dyaOrig="520">
          <v:shape id="_x0000_i1189" type="#_x0000_t75" style="width:45.6pt;height:26.4pt" o:ole="">
            <v:imagedata r:id="rId363" o:title=""/>
          </v:shape>
          <o:OLEObject Type="Embed" ProgID="Equation.3" ShapeID="_x0000_i1189" DrawAspect="Content" ObjectID="_1345617294" r:id="rId364"/>
        </w:object>
      </w:r>
      <w:r>
        <w:rPr>
          <w:rFonts w:ascii="Arial" w:hAnsi="Arial" w:cs="Arial"/>
        </w:rPr>
        <w:t>=5.382 kg/s m</w:t>
      </w:r>
      <w:r>
        <w:rPr>
          <w:rFonts w:ascii="Arial" w:hAnsi="Arial" w:cs="Arial"/>
          <w:vertAlign w:val="superscript"/>
        </w:rPr>
        <w:t>2</w:t>
      </w:r>
    </w:p>
    <w:p w:rsidR="00816B3F" w:rsidRDefault="00816B3F" w:rsidP="00816B3F">
      <w:pPr>
        <w:jc w:val="both"/>
        <w:rPr>
          <w:rFonts w:ascii="Arial" w:hAnsi="Arial" w:cs="Arial"/>
        </w:rPr>
      </w:pPr>
    </w:p>
    <w:p w:rsidR="00EC4EDB" w:rsidRDefault="00EC4EDB" w:rsidP="00816B3F">
      <w:pPr>
        <w:ind w:left="2124"/>
        <w:jc w:val="both"/>
        <w:rPr>
          <w:rFonts w:ascii="Arial" w:hAnsi="Arial" w:cs="Arial"/>
        </w:rPr>
      </w:pPr>
      <w:r>
        <w:rPr>
          <w:rFonts w:ascii="Arial" w:hAnsi="Arial" w:cs="Arial"/>
        </w:rPr>
        <w:t xml:space="preserve">         Z=1 metro.</w:t>
      </w:r>
    </w:p>
    <w:p w:rsidR="00EC4EDB" w:rsidRDefault="00EC4EDB" w:rsidP="00816B3F">
      <w:pPr>
        <w:jc w:val="both"/>
        <w:rPr>
          <w:rFonts w:ascii="Arial" w:hAnsi="Arial" w:cs="Arial"/>
        </w:rPr>
      </w:pPr>
    </w:p>
    <w:p w:rsidR="00EC4EDB" w:rsidRDefault="00EC4EDB" w:rsidP="00EC4EDB">
      <w:pPr>
        <w:spacing w:line="480" w:lineRule="auto"/>
        <w:jc w:val="both"/>
        <w:rPr>
          <w:rFonts w:ascii="Arial" w:hAnsi="Arial" w:cs="Arial"/>
        </w:rPr>
      </w:pPr>
    </w:p>
    <w:p w:rsidR="00EC4EDB" w:rsidRDefault="00EC4EDB" w:rsidP="00EC4EDB">
      <w:pPr>
        <w:spacing w:line="480" w:lineRule="auto"/>
        <w:jc w:val="both"/>
        <w:rPr>
          <w:rFonts w:ascii="Arial" w:hAnsi="Arial" w:cs="Arial"/>
        </w:rPr>
      </w:pPr>
      <w:r>
        <w:rPr>
          <w:rFonts w:ascii="Arial" w:hAnsi="Arial" w:cs="Arial"/>
        </w:rPr>
        <w:t xml:space="preserve">       </w:t>
      </w:r>
      <w:r w:rsidR="00816B3F">
        <w:rPr>
          <w:rFonts w:ascii="Arial" w:hAnsi="Arial" w:cs="Arial"/>
        </w:rPr>
        <w:t xml:space="preserve">    </w:t>
      </w:r>
      <w:r>
        <w:rPr>
          <w:rFonts w:ascii="Arial" w:hAnsi="Arial" w:cs="Arial"/>
        </w:rPr>
        <w:t xml:space="preserve">  Entonces:</w:t>
      </w:r>
    </w:p>
    <w:p w:rsidR="00EC4EDB" w:rsidRDefault="00EC4EDB" w:rsidP="00816B3F">
      <w:pPr>
        <w:jc w:val="both"/>
        <w:rPr>
          <w:rFonts w:ascii="Arial" w:hAnsi="Arial" w:cs="Arial"/>
        </w:rPr>
      </w:pPr>
    </w:p>
    <w:p w:rsidR="00EC4EDB" w:rsidRDefault="00EC4EDB" w:rsidP="00816B3F">
      <w:pPr>
        <w:jc w:val="both"/>
        <w:rPr>
          <w:rFonts w:ascii="Arial" w:hAnsi="Arial" w:cs="Arial"/>
        </w:rPr>
      </w:pPr>
    </w:p>
    <w:p w:rsidR="00EC4EDB" w:rsidRDefault="00816B3F" w:rsidP="00816B3F">
      <w:pPr>
        <w:rPr>
          <w:rFonts w:ascii="Arial" w:hAnsi="Arial" w:cs="Arial"/>
          <w:vertAlign w:val="superscript"/>
        </w:rPr>
      </w:pPr>
      <w:r>
        <w:rPr>
          <w:rFonts w:ascii="Arial" w:hAnsi="Arial" w:cs="Arial"/>
          <w:b/>
        </w:rPr>
        <w:t xml:space="preserve">                                            </w:t>
      </w:r>
      <w:r w:rsidR="00EC4EDB" w:rsidRPr="0000460E">
        <w:rPr>
          <w:rFonts w:ascii="Arial" w:hAnsi="Arial" w:cs="Arial"/>
          <w:b/>
          <w:position w:val="-6"/>
        </w:rPr>
        <w:object w:dxaOrig="1140" w:dyaOrig="279">
          <v:shape id="_x0000_i1190" type="#_x0000_t75" style="width:57.6pt;height:14.4pt" o:ole="">
            <v:imagedata r:id="rId365" o:title=""/>
          </v:shape>
          <o:OLEObject Type="Embed" ProgID="Equation.3" ShapeID="_x0000_i1190" DrawAspect="Content" ObjectID="_1345617295" r:id="rId366"/>
        </w:object>
      </w:r>
      <w:r w:rsidR="00EC4EDB">
        <w:rPr>
          <w:rFonts w:ascii="Arial" w:hAnsi="Arial" w:cs="Arial"/>
        </w:rPr>
        <w:t xml:space="preserve"> kg /s m</w:t>
      </w:r>
      <w:r w:rsidR="00EC4EDB">
        <w:rPr>
          <w:rFonts w:ascii="Arial" w:hAnsi="Arial" w:cs="Arial"/>
          <w:vertAlign w:val="superscript"/>
        </w:rPr>
        <w:t>3</w:t>
      </w:r>
    </w:p>
    <w:p w:rsidR="00EC4EDB" w:rsidRDefault="00EC4EDB" w:rsidP="00EC4EDB">
      <w:pPr>
        <w:spacing w:line="480" w:lineRule="auto"/>
        <w:jc w:val="center"/>
        <w:rPr>
          <w:rFonts w:ascii="Arial" w:hAnsi="Arial" w:cs="Arial"/>
          <w:vertAlign w:val="superscript"/>
        </w:rPr>
      </w:pPr>
    </w:p>
    <w:p w:rsidR="00EC4EDB" w:rsidRDefault="00EC4EDB" w:rsidP="00EC4EDB">
      <w:pPr>
        <w:spacing w:line="480" w:lineRule="auto"/>
        <w:jc w:val="center"/>
        <w:rPr>
          <w:rFonts w:ascii="Arial" w:hAnsi="Arial" w:cs="Arial"/>
          <w:vertAlign w:val="superscript"/>
        </w:rPr>
      </w:pPr>
    </w:p>
    <w:p w:rsidR="00EC4EDB" w:rsidRDefault="00EC4EDB" w:rsidP="00816B3F">
      <w:pPr>
        <w:spacing w:line="480" w:lineRule="auto"/>
        <w:jc w:val="both"/>
        <w:rPr>
          <w:rFonts w:ascii="Arial" w:hAnsi="Arial" w:cs="Arial"/>
        </w:rPr>
      </w:pPr>
      <w:r>
        <w:rPr>
          <w:rFonts w:ascii="Arial" w:hAnsi="Arial" w:cs="Arial"/>
        </w:rPr>
        <w:t>Por lo tanto este valor es la tasa de transferencia de  masa  calculado con un flujo másico de agua de 5.38</w:t>
      </w:r>
      <w:r w:rsidRPr="00840820">
        <w:rPr>
          <w:rFonts w:ascii="Arial" w:hAnsi="Arial" w:cs="Arial"/>
        </w:rPr>
        <w:t xml:space="preserve"> </w:t>
      </w:r>
      <w:r>
        <w:rPr>
          <w:rFonts w:ascii="Arial" w:hAnsi="Arial" w:cs="Arial"/>
        </w:rPr>
        <w:t>kg/s m</w:t>
      </w:r>
      <w:r>
        <w:rPr>
          <w:rFonts w:ascii="Arial" w:hAnsi="Arial" w:cs="Arial"/>
          <w:vertAlign w:val="superscript"/>
        </w:rPr>
        <w:t>2</w:t>
      </w:r>
      <w:r>
        <w:rPr>
          <w:rFonts w:ascii="Arial" w:hAnsi="Arial" w:cs="Arial"/>
        </w:rPr>
        <w:t xml:space="preserve"> y un flujo másico de aire de 2.11</w:t>
      </w:r>
      <w:r w:rsidRPr="00840820">
        <w:rPr>
          <w:rFonts w:ascii="Arial" w:hAnsi="Arial" w:cs="Arial"/>
        </w:rPr>
        <w:t xml:space="preserve"> </w:t>
      </w:r>
      <w:r>
        <w:rPr>
          <w:rFonts w:ascii="Arial" w:hAnsi="Arial" w:cs="Arial"/>
        </w:rPr>
        <w:t>kg/s m</w:t>
      </w:r>
      <w:r>
        <w:rPr>
          <w:rFonts w:ascii="Arial" w:hAnsi="Arial" w:cs="Arial"/>
          <w:vertAlign w:val="superscript"/>
        </w:rPr>
        <w:t>2</w:t>
      </w:r>
      <w:r>
        <w:rPr>
          <w:rFonts w:ascii="Arial" w:hAnsi="Arial" w:cs="Arial"/>
        </w:rPr>
        <w:t xml:space="preserve">  ambos flujos por unidad de área para el tipo de relleno seleccionado.</w:t>
      </w:r>
    </w:p>
    <w:p w:rsidR="00EC4EDB" w:rsidRDefault="00EC4EDB" w:rsidP="00EC4EDB">
      <w:pPr>
        <w:spacing w:line="480" w:lineRule="auto"/>
        <w:jc w:val="both"/>
        <w:rPr>
          <w:rFonts w:ascii="Arial" w:hAnsi="Arial" w:cs="Arial"/>
        </w:rPr>
      </w:pPr>
    </w:p>
    <w:p w:rsidR="00EC4EDB" w:rsidRDefault="00EC4EDB" w:rsidP="00816B3F">
      <w:pPr>
        <w:spacing w:line="480" w:lineRule="auto"/>
        <w:jc w:val="both"/>
        <w:rPr>
          <w:rFonts w:ascii="Arial" w:hAnsi="Arial" w:cs="Arial"/>
        </w:rPr>
      </w:pPr>
      <w:r>
        <w:rPr>
          <w:rFonts w:ascii="Arial" w:hAnsi="Arial" w:cs="Arial"/>
        </w:rPr>
        <w:t xml:space="preserve">La tabla </w:t>
      </w:r>
      <w:r w:rsidR="00816B3F">
        <w:rPr>
          <w:rFonts w:ascii="Arial" w:hAnsi="Arial" w:cs="Arial"/>
        </w:rPr>
        <w:t xml:space="preserve">34 </w:t>
      </w:r>
      <w:r>
        <w:rPr>
          <w:rFonts w:ascii="Arial" w:hAnsi="Arial" w:cs="Arial"/>
        </w:rPr>
        <w:t>que a continuación se detalla contiene todos los valores calculados de la tasa de transferencia de masa para las combinaciones de caudal de agua y aire que se recolectaron en el experimento.</w:t>
      </w:r>
    </w:p>
    <w:p w:rsidR="00EC4EDB" w:rsidRDefault="00EC4EDB" w:rsidP="00816B3F">
      <w:pPr>
        <w:ind w:left="1260"/>
        <w:jc w:val="both"/>
        <w:rPr>
          <w:rFonts w:ascii="Arial" w:hAnsi="Arial" w:cs="Arial"/>
        </w:rPr>
      </w:pPr>
    </w:p>
    <w:p w:rsidR="00EC4EDB" w:rsidRDefault="00816B3F" w:rsidP="00816B3F">
      <w:pPr>
        <w:spacing w:line="480" w:lineRule="auto"/>
        <w:jc w:val="both"/>
        <w:rPr>
          <w:rFonts w:ascii="Arial" w:hAnsi="Arial" w:cs="Arial"/>
          <w:bCs/>
        </w:rPr>
      </w:pPr>
      <w:r w:rsidRPr="00742A1B">
        <w:rPr>
          <w:rFonts w:ascii="Arial" w:hAnsi="Arial" w:cs="Arial"/>
          <w:bCs/>
        </w:rPr>
        <w:t>En la</w:t>
      </w:r>
      <w:r>
        <w:rPr>
          <w:rFonts w:ascii="Arial" w:hAnsi="Arial" w:cs="Arial"/>
          <w:bCs/>
        </w:rPr>
        <w:t xml:space="preserve"> siguiente figura se representa la combinación de los caudales de agua y aire por unidad de área, con esta combinación de valores se logra graficar el valor de Kxa.</w:t>
      </w:r>
    </w:p>
    <w:p w:rsidR="00816B3F" w:rsidRPr="00816B3F" w:rsidRDefault="00816B3F" w:rsidP="00816B3F">
      <w:pPr>
        <w:spacing w:line="480" w:lineRule="auto"/>
        <w:jc w:val="both"/>
        <w:rPr>
          <w:rFonts w:ascii="Arial" w:hAnsi="Arial" w:cs="Arial"/>
          <w:bCs/>
        </w:rPr>
      </w:pPr>
    </w:p>
    <w:p w:rsidR="00816B3F" w:rsidRPr="00452706" w:rsidRDefault="00816B3F" w:rsidP="00816B3F">
      <w:pPr>
        <w:spacing w:line="480" w:lineRule="auto"/>
        <w:jc w:val="both"/>
        <w:rPr>
          <w:rFonts w:ascii="Arial" w:hAnsi="Arial" w:cs="Arial"/>
          <w:bCs/>
          <w:iCs/>
          <w:lang w:val="es-EC"/>
        </w:rPr>
      </w:pPr>
      <w:r>
        <w:t xml:space="preserve">                             </w:t>
      </w:r>
      <w:r w:rsidR="00E66C0E">
        <w:rPr>
          <w:noProof/>
        </w:rPr>
        <w:drawing>
          <wp:inline distT="0" distB="0" distL="0" distR="0">
            <wp:extent cx="3550920" cy="2545080"/>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67" cstate="print"/>
                    <a:srcRect/>
                    <a:stretch>
                      <a:fillRect/>
                    </a:stretch>
                  </pic:blipFill>
                  <pic:spPr bwMode="auto">
                    <a:xfrm>
                      <a:off x="0" y="0"/>
                      <a:ext cx="3550920" cy="2545080"/>
                    </a:xfrm>
                    <a:prstGeom prst="rect">
                      <a:avLst/>
                    </a:prstGeom>
                    <a:noFill/>
                    <a:ln w="9525">
                      <a:noFill/>
                      <a:miter lim="800000"/>
                      <a:headEnd/>
                      <a:tailEnd/>
                    </a:ln>
                  </pic:spPr>
                </pic:pic>
              </a:graphicData>
            </a:graphic>
          </wp:inline>
        </w:drawing>
      </w:r>
    </w:p>
    <w:p w:rsidR="00816B3F" w:rsidRDefault="00816B3F" w:rsidP="00816B3F">
      <w:pPr>
        <w:ind w:left="2700"/>
        <w:jc w:val="center"/>
        <w:rPr>
          <w:rFonts w:ascii="Arial" w:hAnsi="Arial" w:cs="Arial"/>
        </w:rPr>
      </w:pPr>
    </w:p>
    <w:p w:rsidR="00EC4EDB" w:rsidRPr="00816B3F" w:rsidRDefault="00816B3F" w:rsidP="00816B3F">
      <w:pPr>
        <w:ind w:left="720"/>
        <w:jc w:val="center"/>
        <w:rPr>
          <w:rFonts w:ascii="Arial" w:hAnsi="Arial" w:cs="Arial"/>
          <w:b/>
        </w:rPr>
      </w:pPr>
      <w:r w:rsidRPr="00816B3F">
        <w:rPr>
          <w:rFonts w:ascii="Arial" w:hAnsi="Arial" w:cs="Arial"/>
          <w:b/>
        </w:rPr>
        <w:t>FIGURA 4.</w:t>
      </w:r>
      <w:r>
        <w:rPr>
          <w:rFonts w:ascii="Arial" w:hAnsi="Arial" w:cs="Arial"/>
          <w:b/>
        </w:rPr>
        <w:t xml:space="preserve">4: VARIACIÓN DEL COEFICIENTE DE </w:t>
      </w:r>
      <w:r w:rsidRPr="00816B3F">
        <w:rPr>
          <w:rFonts w:ascii="Arial" w:hAnsi="Arial" w:cs="Arial"/>
          <w:b/>
        </w:rPr>
        <w:t xml:space="preserve">TRANSFERENCIA DE MASA EN FUNCIÓN </w:t>
      </w:r>
      <w:r>
        <w:rPr>
          <w:rFonts w:ascii="Arial" w:hAnsi="Arial" w:cs="Arial"/>
          <w:b/>
        </w:rPr>
        <w:t>DEL CAUDAL DE AGUA.</w:t>
      </w:r>
    </w:p>
    <w:p w:rsidR="00EC4EDB" w:rsidRDefault="00EC4EDB" w:rsidP="00816B3F">
      <w:pPr>
        <w:jc w:val="both"/>
        <w:rPr>
          <w:rFonts w:ascii="Arial" w:hAnsi="Arial" w:cs="Arial"/>
        </w:rPr>
      </w:pPr>
    </w:p>
    <w:p w:rsidR="00816B3F" w:rsidRPr="00816B3F" w:rsidRDefault="00816B3F" w:rsidP="00816B3F">
      <w:pPr>
        <w:jc w:val="both"/>
        <w:rPr>
          <w:rFonts w:ascii="Arial" w:hAnsi="Arial" w:cs="Arial"/>
          <w:b/>
        </w:rPr>
      </w:pPr>
    </w:p>
    <w:p w:rsidR="00EC4EDB" w:rsidRPr="00816B3F" w:rsidRDefault="00816B3F" w:rsidP="00816B3F">
      <w:pPr>
        <w:ind w:left="1440"/>
        <w:rPr>
          <w:rFonts w:ascii="Arial" w:hAnsi="Arial" w:cs="Arial"/>
          <w:b/>
        </w:rPr>
      </w:pPr>
      <w:r>
        <w:rPr>
          <w:rFonts w:ascii="Arial" w:hAnsi="Arial" w:cs="Arial"/>
          <w:b/>
        </w:rPr>
        <w:t xml:space="preserve">                                      </w:t>
      </w:r>
      <w:r w:rsidR="00EC4EDB" w:rsidRPr="00816B3F">
        <w:rPr>
          <w:rFonts w:ascii="Arial" w:hAnsi="Arial" w:cs="Arial"/>
          <w:b/>
        </w:rPr>
        <w:t>TABLA 34</w:t>
      </w:r>
    </w:p>
    <w:p w:rsidR="00EC4EDB" w:rsidRPr="00816B3F" w:rsidRDefault="00EC4EDB" w:rsidP="00816B3F">
      <w:pPr>
        <w:ind w:left="2520"/>
        <w:jc w:val="center"/>
        <w:rPr>
          <w:rFonts w:ascii="Arial" w:hAnsi="Arial" w:cs="Arial"/>
          <w:b/>
        </w:rPr>
      </w:pPr>
    </w:p>
    <w:p w:rsidR="00EC4EDB" w:rsidRPr="00816B3F" w:rsidRDefault="00EC4EDB" w:rsidP="00816B3F">
      <w:pPr>
        <w:ind w:left="2520"/>
        <w:jc w:val="center"/>
        <w:rPr>
          <w:rFonts w:ascii="Arial" w:hAnsi="Arial" w:cs="Arial"/>
          <w:b/>
        </w:rPr>
      </w:pPr>
    </w:p>
    <w:p w:rsidR="00EC4EDB" w:rsidRPr="00816B3F" w:rsidRDefault="00EC4EDB" w:rsidP="00816B3F">
      <w:pPr>
        <w:ind w:left="1260"/>
        <w:jc w:val="center"/>
        <w:rPr>
          <w:rFonts w:ascii="Arial" w:hAnsi="Arial" w:cs="Arial"/>
          <w:b/>
        </w:rPr>
      </w:pPr>
      <w:r w:rsidRPr="00816B3F">
        <w:rPr>
          <w:rFonts w:ascii="Arial" w:hAnsi="Arial" w:cs="Arial"/>
          <w:b/>
        </w:rPr>
        <w:t>TASA DE TRANSFERENCIA DE MASA EN FUNCIÓN DE LOS CAUDALES DE AGUA.</w:t>
      </w:r>
    </w:p>
    <w:p w:rsidR="00EC4EDB" w:rsidRDefault="00EC4EDB" w:rsidP="00EC4EDB">
      <w:pPr>
        <w:spacing w:line="480" w:lineRule="auto"/>
        <w:jc w:val="center"/>
        <w:rPr>
          <w:rFonts w:ascii="Arial" w:hAnsi="Arial" w:cs="Arial"/>
        </w:rPr>
      </w:pPr>
    </w:p>
    <w:p w:rsidR="00EC4EDB" w:rsidRDefault="00EC4EDB" w:rsidP="00EC4EDB">
      <w:pPr>
        <w:spacing w:line="480" w:lineRule="auto"/>
        <w:jc w:val="both"/>
        <w:rPr>
          <w:rFonts w:ascii="Arial" w:hAnsi="Arial" w:cs="Arial"/>
        </w:rPr>
      </w:pPr>
    </w:p>
    <w:tbl>
      <w:tblPr>
        <w:tblW w:w="3410" w:type="dxa"/>
        <w:tblInd w:w="3240" w:type="dxa"/>
        <w:tblCellMar>
          <w:left w:w="70" w:type="dxa"/>
          <w:right w:w="70" w:type="dxa"/>
        </w:tblCellMar>
        <w:tblLook w:val="0000"/>
      </w:tblPr>
      <w:tblGrid>
        <w:gridCol w:w="1172"/>
        <w:gridCol w:w="1192"/>
        <w:gridCol w:w="1046"/>
      </w:tblGrid>
      <w:tr w:rsidR="00EC4EDB">
        <w:trPr>
          <w:trHeight w:val="527"/>
        </w:trPr>
        <w:tc>
          <w:tcPr>
            <w:tcW w:w="1172" w:type="dxa"/>
            <w:tcBorders>
              <w:top w:val="single" w:sz="12" w:space="0" w:color="auto"/>
              <w:left w:val="single" w:sz="12" w:space="0" w:color="auto"/>
              <w:bottom w:val="single" w:sz="12" w:space="0" w:color="auto"/>
              <w:right w:val="single" w:sz="12" w:space="0" w:color="auto"/>
            </w:tcBorders>
            <w:vAlign w:val="bottom"/>
          </w:tcPr>
          <w:p w:rsidR="00EC4EDB" w:rsidRDefault="00EC4EDB" w:rsidP="00816B3F">
            <w:pPr>
              <w:jc w:val="center"/>
              <w:rPr>
                <w:rFonts w:ascii="Arial" w:hAnsi="Arial" w:cs="Arial"/>
                <w:sz w:val="20"/>
                <w:szCs w:val="20"/>
              </w:rPr>
            </w:pPr>
            <w:r w:rsidRPr="007C38C0">
              <w:rPr>
                <w:b/>
                <w:position w:val="-6"/>
              </w:rPr>
              <w:object w:dxaOrig="920" w:dyaOrig="440">
                <v:shape id="_x0000_i1191" type="#_x0000_t75" style="width:45.6pt;height:14.4pt" o:ole="">
                  <v:imagedata r:id="rId342" o:title=""/>
                </v:shape>
                <o:OLEObject Type="Embed" ProgID="Equation.3" ShapeID="_x0000_i1191" DrawAspect="Content" ObjectID="_1345617296" r:id="rId368"/>
              </w:object>
            </w:r>
          </w:p>
        </w:tc>
        <w:tc>
          <w:tcPr>
            <w:tcW w:w="1192" w:type="dxa"/>
            <w:tcBorders>
              <w:top w:val="single" w:sz="12" w:space="0" w:color="auto"/>
              <w:left w:val="single" w:sz="12" w:space="0" w:color="auto"/>
              <w:bottom w:val="single" w:sz="12" w:space="0" w:color="auto"/>
              <w:right w:val="single" w:sz="12" w:space="0" w:color="auto"/>
            </w:tcBorders>
            <w:noWrap/>
            <w:vAlign w:val="bottom"/>
          </w:tcPr>
          <w:p w:rsidR="00EC4EDB" w:rsidRDefault="00EC4EDB" w:rsidP="00816B3F">
            <w:pPr>
              <w:jc w:val="center"/>
              <w:rPr>
                <w:rFonts w:ascii="Arial" w:hAnsi="Arial" w:cs="Arial"/>
                <w:sz w:val="20"/>
                <w:szCs w:val="20"/>
              </w:rPr>
            </w:pPr>
            <w:r w:rsidRPr="007C38C0">
              <w:rPr>
                <w:b/>
                <w:position w:val="-10"/>
              </w:rPr>
              <w:object w:dxaOrig="940" w:dyaOrig="480">
                <v:shape id="_x0000_i1192" type="#_x0000_t75" style="width:46.8pt;height:15.6pt" o:ole="">
                  <v:imagedata r:id="rId344" o:title=""/>
                </v:shape>
                <o:OLEObject Type="Embed" ProgID="Equation.3" ShapeID="_x0000_i1192" DrawAspect="Content" ObjectID="_1345617297" r:id="rId369"/>
              </w:object>
            </w:r>
          </w:p>
        </w:tc>
        <w:tc>
          <w:tcPr>
            <w:tcW w:w="1046" w:type="dxa"/>
            <w:tcBorders>
              <w:top w:val="single" w:sz="12" w:space="0" w:color="auto"/>
              <w:left w:val="single" w:sz="12" w:space="0" w:color="auto"/>
              <w:bottom w:val="single" w:sz="12" w:space="0" w:color="auto"/>
              <w:right w:val="single" w:sz="12" w:space="0" w:color="auto"/>
            </w:tcBorders>
            <w:vAlign w:val="bottom"/>
          </w:tcPr>
          <w:p w:rsidR="00EC4EDB" w:rsidRPr="00057D65" w:rsidRDefault="00EC4EDB" w:rsidP="00816B3F">
            <w:pPr>
              <w:jc w:val="center"/>
              <w:rPr>
                <w:rFonts w:ascii="Arial" w:hAnsi="Arial" w:cs="Arial"/>
                <w:i/>
                <w:sz w:val="20"/>
                <w:szCs w:val="20"/>
              </w:rPr>
            </w:pPr>
            <w:r w:rsidRPr="00057D65">
              <w:rPr>
                <w:rFonts w:ascii="Arial" w:hAnsi="Arial" w:cs="Arial"/>
                <w:i/>
                <w:sz w:val="20"/>
                <w:szCs w:val="20"/>
              </w:rPr>
              <w:t>Kxa</w:t>
            </w:r>
          </w:p>
        </w:tc>
      </w:tr>
      <w:tr w:rsidR="00EC4EDB">
        <w:trPr>
          <w:trHeight w:val="270"/>
        </w:trPr>
        <w:tc>
          <w:tcPr>
            <w:tcW w:w="1172" w:type="dxa"/>
            <w:tcBorders>
              <w:top w:val="single" w:sz="12" w:space="0" w:color="auto"/>
              <w:left w:val="single" w:sz="12" w:space="0" w:color="auto"/>
              <w:bottom w:val="single" w:sz="12" w:space="0" w:color="auto"/>
              <w:right w:val="single" w:sz="12" w:space="0" w:color="auto"/>
            </w:tcBorders>
            <w:vAlign w:val="bottom"/>
          </w:tcPr>
          <w:p w:rsidR="00EC4EDB" w:rsidRPr="007F155F" w:rsidRDefault="00EC4EDB" w:rsidP="00816B3F">
            <w:pPr>
              <w:jc w:val="center"/>
              <w:rPr>
                <w:rFonts w:ascii="Arial" w:hAnsi="Arial" w:cs="Arial"/>
                <w:sz w:val="16"/>
                <w:szCs w:val="16"/>
                <w:lang w:val="en-US"/>
              </w:rPr>
            </w:pPr>
            <w:r w:rsidRPr="007F155F">
              <w:rPr>
                <w:rFonts w:ascii="Arial" w:hAnsi="Arial" w:cs="Arial"/>
                <w:sz w:val="16"/>
                <w:szCs w:val="16"/>
                <w:lang w:val="en-US"/>
              </w:rPr>
              <w:t>kg/(s m</w:t>
            </w:r>
            <w:r w:rsidRPr="007F155F">
              <w:rPr>
                <w:rFonts w:ascii="Arial" w:hAnsi="Arial" w:cs="Arial"/>
                <w:sz w:val="16"/>
                <w:szCs w:val="16"/>
                <w:vertAlign w:val="superscript"/>
                <w:lang w:val="en-US"/>
              </w:rPr>
              <w:t>2</w:t>
            </w:r>
            <w:r w:rsidRPr="007F155F">
              <w:rPr>
                <w:rFonts w:ascii="Arial" w:hAnsi="Arial" w:cs="Arial"/>
                <w:sz w:val="16"/>
                <w:szCs w:val="16"/>
                <w:lang w:val="en-US"/>
              </w:rPr>
              <w:t>)</w:t>
            </w:r>
          </w:p>
        </w:tc>
        <w:tc>
          <w:tcPr>
            <w:tcW w:w="1192" w:type="dxa"/>
            <w:tcBorders>
              <w:top w:val="single" w:sz="12" w:space="0" w:color="auto"/>
              <w:left w:val="single" w:sz="12" w:space="0" w:color="auto"/>
              <w:bottom w:val="single" w:sz="12" w:space="0" w:color="auto"/>
              <w:right w:val="single" w:sz="12" w:space="0" w:color="auto"/>
            </w:tcBorders>
            <w:noWrap/>
            <w:vAlign w:val="bottom"/>
          </w:tcPr>
          <w:p w:rsidR="00EC4EDB" w:rsidRPr="007F155F" w:rsidRDefault="00EC4EDB" w:rsidP="00816B3F">
            <w:pPr>
              <w:jc w:val="center"/>
              <w:rPr>
                <w:rFonts w:ascii="Arial" w:hAnsi="Arial" w:cs="Arial"/>
                <w:sz w:val="16"/>
                <w:szCs w:val="16"/>
                <w:lang w:val="en-US"/>
              </w:rPr>
            </w:pPr>
            <w:r w:rsidRPr="007F155F">
              <w:rPr>
                <w:rFonts w:ascii="Arial" w:hAnsi="Arial" w:cs="Arial"/>
                <w:sz w:val="16"/>
                <w:szCs w:val="16"/>
                <w:lang w:val="en-US"/>
              </w:rPr>
              <w:t>kg/(s m</w:t>
            </w:r>
            <w:r w:rsidRPr="007F155F">
              <w:rPr>
                <w:rFonts w:ascii="Arial" w:hAnsi="Arial" w:cs="Arial"/>
                <w:sz w:val="16"/>
                <w:szCs w:val="16"/>
                <w:vertAlign w:val="superscript"/>
                <w:lang w:val="en-US"/>
              </w:rPr>
              <w:t>2</w:t>
            </w:r>
            <w:r w:rsidRPr="007F155F">
              <w:rPr>
                <w:rFonts w:ascii="Arial" w:hAnsi="Arial" w:cs="Arial"/>
                <w:sz w:val="16"/>
                <w:szCs w:val="16"/>
                <w:lang w:val="en-US"/>
              </w:rPr>
              <w:t xml:space="preserve"> )</w:t>
            </w:r>
          </w:p>
        </w:tc>
        <w:tc>
          <w:tcPr>
            <w:tcW w:w="1046" w:type="dxa"/>
            <w:tcBorders>
              <w:top w:val="single" w:sz="12" w:space="0" w:color="auto"/>
              <w:left w:val="single" w:sz="12" w:space="0" w:color="auto"/>
              <w:bottom w:val="single" w:sz="12" w:space="0" w:color="auto"/>
              <w:right w:val="single" w:sz="12" w:space="0" w:color="auto"/>
            </w:tcBorders>
            <w:vAlign w:val="bottom"/>
          </w:tcPr>
          <w:p w:rsidR="00EC4EDB" w:rsidRPr="007F155F" w:rsidRDefault="00EC4EDB" w:rsidP="00816B3F">
            <w:pPr>
              <w:jc w:val="center"/>
              <w:rPr>
                <w:rFonts w:ascii="Arial" w:hAnsi="Arial" w:cs="Arial"/>
                <w:sz w:val="16"/>
                <w:szCs w:val="16"/>
                <w:lang w:val="en-US"/>
              </w:rPr>
            </w:pPr>
            <w:r w:rsidRPr="007F155F">
              <w:rPr>
                <w:rFonts w:ascii="Arial" w:hAnsi="Arial" w:cs="Arial"/>
                <w:sz w:val="16"/>
                <w:szCs w:val="16"/>
                <w:lang w:val="en-US"/>
              </w:rPr>
              <w:t>kg/(s m</w:t>
            </w:r>
            <w:r w:rsidRPr="007F155F">
              <w:rPr>
                <w:rFonts w:ascii="Arial" w:hAnsi="Arial" w:cs="Arial"/>
                <w:sz w:val="16"/>
                <w:szCs w:val="16"/>
                <w:vertAlign w:val="superscript"/>
                <w:lang w:val="en-US"/>
              </w:rPr>
              <w:t>3</w:t>
            </w:r>
            <w:r w:rsidRPr="007F155F">
              <w:rPr>
                <w:rFonts w:ascii="Arial" w:hAnsi="Arial" w:cs="Arial"/>
                <w:sz w:val="16"/>
                <w:szCs w:val="16"/>
                <w:lang w:val="en-US"/>
              </w:rPr>
              <w:t>)</w:t>
            </w:r>
          </w:p>
        </w:tc>
      </w:tr>
      <w:tr w:rsidR="00EC4EDB">
        <w:trPr>
          <w:trHeight w:val="102"/>
        </w:trPr>
        <w:tc>
          <w:tcPr>
            <w:tcW w:w="1172" w:type="dxa"/>
            <w:tcBorders>
              <w:top w:val="single" w:sz="12"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2,48</w:t>
            </w:r>
          </w:p>
        </w:tc>
        <w:tc>
          <w:tcPr>
            <w:tcW w:w="1192" w:type="dxa"/>
            <w:tcBorders>
              <w:top w:val="single" w:sz="12"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10,66</w:t>
            </w:r>
          </w:p>
        </w:tc>
        <w:tc>
          <w:tcPr>
            <w:tcW w:w="1046" w:type="dxa"/>
            <w:tcBorders>
              <w:top w:val="single" w:sz="12"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12,30</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2,75</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10,66</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9,67</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3,12</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10,66</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9,32</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3,39</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10,66</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9,51</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2,02</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5,77</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3,7</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2,38</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5,77</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3,56</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2,66</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5,77</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3,59</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2,84</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5,77</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3,63</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3,03</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5,77</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3,62</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3,21</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5,77</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3,67</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3,44</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5,77</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4,12</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3,767</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5,778</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4,61</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2,11</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3,08</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1,73</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2,57</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3,08</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1,70</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2,94</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3,08</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1,77</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3,35</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3,08</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1,98</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3,58</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3,08</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2,09</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2,11</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5,38</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3,78</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2,38</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5,38</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3,50</w:t>
            </w:r>
          </w:p>
        </w:tc>
      </w:tr>
      <w:tr w:rsidR="00EC4EDB">
        <w:trPr>
          <w:trHeight w:val="270"/>
        </w:trPr>
        <w:tc>
          <w:tcPr>
            <w:tcW w:w="1172" w:type="dxa"/>
            <w:tcBorders>
              <w:top w:val="dotted" w:sz="4" w:space="0" w:color="auto"/>
              <w:left w:val="single" w:sz="12" w:space="0" w:color="auto"/>
              <w:bottom w:val="dotted"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2,80</w:t>
            </w:r>
          </w:p>
        </w:tc>
        <w:tc>
          <w:tcPr>
            <w:tcW w:w="1192" w:type="dxa"/>
            <w:tcBorders>
              <w:top w:val="dotted" w:sz="4" w:space="0" w:color="auto"/>
              <w:left w:val="single" w:sz="2" w:space="0" w:color="auto"/>
              <w:bottom w:val="dotted"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5,38</w:t>
            </w:r>
          </w:p>
        </w:tc>
        <w:tc>
          <w:tcPr>
            <w:tcW w:w="1046" w:type="dxa"/>
            <w:tcBorders>
              <w:top w:val="dotted" w:sz="4" w:space="0" w:color="auto"/>
              <w:left w:val="single" w:sz="2" w:space="0" w:color="auto"/>
              <w:bottom w:val="dotted"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3,44</w:t>
            </w:r>
          </w:p>
        </w:tc>
      </w:tr>
      <w:tr w:rsidR="00EC4EDB">
        <w:trPr>
          <w:trHeight w:val="270"/>
        </w:trPr>
        <w:tc>
          <w:tcPr>
            <w:tcW w:w="1172" w:type="dxa"/>
            <w:tcBorders>
              <w:top w:val="dotted" w:sz="4" w:space="0" w:color="auto"/>
              <w:left w:val="single" w:sz="12" w:space="0" w:color="auto"/>
              <w:bottom w:val="single" w:sz="4" w:space="0" w:color="auto"/>
              <w:right w:val="single" w:sz="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3,05</w:t>
            </w:r>
          </w:p>
        </w:tc>
        <w:tc>
          <w:tcPr>
            <w:tcW w:w="1192" w:type="dxa"/>
            <w:tcBorders>
              <w:top w:val="dotted" w:sz="4" w:space="0" w:color="auto"/>
              <w:left w:val="single" w:sz="2" w:space="0" w:color="auto"/>
              <w:bottom w:val="single" w:sz="4" w:space="0" w:color="auto"/>
              <w:right w:val="single" w:sz="2" w:space="0" w:color="auto"/>
            </w:tcBorders>
            <w:noWrap/>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5,38</w:t>
            </w:r>
          </w:p>
        </w:tc>
        <w:tc>
          <w:tcPr>
            <w:tcW w:w="1046" w:type="dxa"/>
            <w:tcBorders>
              <w:top w:val="dotted" w:sz="4" w:space="0" w:color="auto"/>
              <w:left w:val="single" w:sz="2" w:space="0" w:color="auto"/>
              <w:bottom w:val="single" w:sz="4" w:space="0" w:color="auto"/>
              <w:right w:val="single" w:sz="12" w:space="0" w:color="auto"/>
            </w:tcBorders>
            <w:vAlign w:val="bottom"/>
          </w:tcPr>
          <w:p w:rsidR="00EC4EDB" w:rsidRPr="007F155F" w:rsidRDefault="00EC4EDB" w:rsidP="00816B3F">
            <w:pPr>
              <w:jc w:val="center"/>
              <w:rPr>
                <w:rFonts w:ascii="Arial" w:hAnsi="Arial" w:cs="Arial"/>
                <w:sz w:val="16"/>
                <w:szCs w:val="16"/>
              </w:rPr>
            </w:pPr>
            <w:r w:rsidRPr="007F155F">
              <w:rPr>
                <w:rFonts w:ascii="Arial" w:hAnsi="Arial" w:cs="Arial"/>
                <w:sz w:val="16"/>
                <w:szCs w:val="16"/>
              </w:rPr>
              <w:t>3,28</w:t>
            </w:r>
          </w:p>
        </w:tc>
      </w:tr>
    </w:tbl>
    <w:p w:rsidR="00EC4EDB" w:rsidRDefault="00EC4EDB" w:rsidP="00EC4EDB">
      <w:pPr>
        <w:spacing w:line="480" w:lineRule="auto"/>
        <w:jc w:val="both"/>
        <w:rPr>
          <w:rFonts w:ascii="Arial" w:hAnsi="Arial" w:cs="Arial"/>
        </w:rPr>
      </w:pPr>
    </w:p>
    <w:p w:rsidR="00EC4EDB" w:rsidRDefault="00EC4EDB" w:rsidP="00EC4EDB">
      <w:pPr>
        <w:spacing w:line="480" w:lineRule="auto"/>
        <w:ind w:left="2520"/>
        <w:jc w:val="both"/>
        <w:rPr>
          <w:rFonts w:ascii="Arial" w:hAnsi="Arial" w:cs="Arial"/>
          <w:i/>
          <w:sz w:val="22"/>
          <w:szCs w:val="22"/>
        </w:rPr>
      </w:pPr>
    </w:p>
    <w:p w:rsidR="00EC4EDB" w:rsidRDefault="00EC4EDB" w:rsidP="00EC4EDB">
      <w:pPr>
        <w:spacing w:line="480" w:lineRule="auto"/>
        <w:jc w:val="both"/>
      </w:pPr>
      <w:r>
        <w:t xml:space="preserve">                                                              </w:t>
      </w:r>
    </w:p>
    <w:p w:rsidR="00EC4EDB" w:rsidRDefault="00EC4EDB" w:rsidP="00EC4EDB">
      <w:pPr>
        <w:spacing w:line="480" w:lineRule="auto"/>
        <w:ind w:left="2700"/>
        <w:jc w:val="both"/>
        <w:rPr>
          <w:rFonts w:ascii="Arial" w:hAnsi="Arial" w:cs="Arial"/>
          <w:b/>
        </w:rPr>
      </w:pPr>
    </w:p>
    <w:p w:rsidR="00EC4EDB" w:rsidRDefault="00EC4EDB" w:rsidP="00EC4EDB">
      <w:pPr>
        <w:spacing w:line="480" w:lineRule="auto"/>
        <w:ind w:left="2700"/>
        <w:jc w:val="both"/>
        <w:rPr>
          <w:rFonts w:ascii="Arial" w:hAnsi="Arial" w:cs="Arial"/>
          <w:b/>
        </w:rPr>
      </w:pPr>
    </w:p>
    <w:p w:rsidR="00EC4EDB" w:rsidRPr="00057D65" w:rsidRDefault="00EC4EDB" w:rsidP="00EC4EDB">
      <w:pPr>
        <w:spacing w:line="480" w:lineRule="auto"/>
        <w:ind w:left="1440"/>
        <w:jc w:val="both"/>
        <w:rPr>
          <w:rFonts w:ascii="Arial" w:hAnsi="Arial" w:cs="Arial"/>
        </w:rPr>
      </w:pPr>
      <w:r w:rsidRPr="00057D65">
        <w:rPr>
          <w:rFonts w:ascii="Arial" w:hAnsi="Arial" w:cs="Arial"/>
        </w:rPr>
        <w:lastRenderedPageBreak/>
        <w:t xml:space="preserve">Como se puede preciar en la figura </w:t>
      </w:r>
      <w:r>
        <w:rPr>
          <w:rFonts w:ascii="Arial" w:hAnsi="Arial" w:cs="Arial"/>
        </w:rPr>
        <w:t>4.4</w:t>
      </w:r>
      <w:r w:rsidRPr="00057D65">
        <w:rPr>
          <w:rFonts w:ascii="Arial" w:hAnsi="Arial" w:cs="Arial"/>
        </w:rPr>
        <w:t xml:space="preserve"> existen dos puntos que se encuentran en función del caudal de </w:t>
      </w:r>
      <w:r>
        <w:rPr>
          <w:rFonts w:ascii="Arial" w:hAnsi="Arial" w:cs="Arial"/>
        </w:rPr>
        <w:t>agua</w:t>
      </w:r>
      <w:r w:rsidRPr="00057D65">
        <w:rPr>
          <w:rFonts w:ascii="Arial" w:hAnsi="Arial" w:cs="Arial"/>
        </w:rPr>
        <w:t xml:space="preserve"> 5.38 kg/s</w:t>
      </w:r>
      <w:r>
        <w:rPr>
          <w:rFonts w:ascii="Arial" w:hAnsi="Arial" w:cs="Arial"/>
        </w:rPr>
        <w:t xml:space="preserve"> </w:t>
      </w:r>
      <w:r w:rsidRPr="00057D65">
        <w:rPr>
          <w:rFonts w:ascii="Arial" w:hAnsi="Arial" w:cs="Arial"/>
        </w:rPr>
        <w:t>m</w:t>
      </w:r>
      <w:r w:rsidRPr="00057D65">
        <w:rPr>
          <w:rFonts w:ascii="Arial" w:hAnsi="Arial" w:cs="Arial"/>
          <w:vertAlign w:val="superscript"/>
        </w:rPr>
        <w:t>2</w:t>
      </w:r>
      <w:r w:rsidRPr="00057D65">
        <w:rPr>
          <w:rFonts w:ascii="Arial" w:hAnsi="Arial" w:cs="Arial"/>
        </w:rPr>
        <w:t xml:space="preserve">, </w:t>
      </w:r>
      <w:r>
        <w:rPr>
          <w:rFonts w:ascii="Arial" w:hAnsi="Arial" w:cs="Arial"/>
        </w:rPr>
        <w:t>que</w:t>
      </w:r>
      <w:r w:rsidRPr="00057D65">
        <w:rPr>
          <w:rFonts w:ascii="Arial" w:hAnsi="Arial" w:cs="Arial"/>
        </w:rPr>
        <w:t xml:space="preserve"> no serán considerados en la obtención de la correlación</w:t>
      </w:r>
      <w:r>
        <w:rPr>
          <w:rFonts w:ascii="Arial" w:hAnsi="Arial" w:cs="Arial"/>
        </w:rPr>
        <w:t>, esto es</w:t>
      </w:r>
      <w:r w:rsidRPr="00057D65">
        <w:rPr>
          <w:rFonts w:ascii="Arial" w:hAnsi="Arial" w:cs="Arial"/>
        </w:rPr>
        <w:t xml:space="preserve"> debido a que se encuentran muy alejados a la tendencia que siguen todos los puntos en las diferentes curvas.</w:t>
      </w:r>
    </w:p>
    <w:p w:rsidR="00EC4EDB" w:rsidRDefault="00EC4EDB" w:rsidP="00816B3F">
      <w:pPr>
        <w:jc w:val="both"/>
        <w:rPr>
          <w:rFonts w:ascii="Arial" w:hAnsi="Arial" w:cs="Arial"/>
        </w:rPr>
      </w:pPr>
    </w:p>
    <w:p w:rsidR="00EC4EDB" w:rsidRDefault="00EC4EDB" w:rsidP="00816B3F">
      <w:pPr>
        <w:jc w:val="both"/>
        <w:rPr>
          <w:rFonts w:ascii="Arial" w:hAnsi="Arial" w:cs="Arial"/>
        </w:rPr>
      </w:pPr>
    </w:p>
    <w:p w:rsidR="00EC4EDB" w:rsidRDefault="00EC4EDB" w:rsidP="00816B3F">
      <w:pPr>
        <w:pStyle w:val="Ttulo3"/>
        <w:numPr>
          <w:ilvl w:val="0"/>
          <w:numId w:val="0"/>
        </w:numPr>
        <w:ind w:left="1440"/>
        <w:jc w:val="both"/>
      </w:pPr>
      <w:r>
        <w:t>Determinación  de  coeficientes</w:t>
      </w:r>
    </w:p>
    <w:p w:rsidR="00EC4EDB" w:rsidRDefault="00EC4EDB" w:rsidP="00816B3F">
      <w:pPr>
        <w:pStyle w:val="Ttulo3"/>
        <w:numPr>
          <w:ilvl w:val="0"/>
          <w:numId w:val="0"/>
        </w:numPr>
        <w:ind w:left="1440"/>
        <w:jc w:val="both"/>
      </w:pPr>
      <w:r>
        <w:t xml:space="preserve"> </w:t>
      </w:r>
    </w:p>
    <w:p w:rsidR="00EC4EDB" w:rsidRPr="005E7F5C" w:rsidRDefault="00EC4EDB" w:rsidP="00EC4EDB"/>
    <w:p w:rsidR="00EC4EDB" w:rsidRDefault="00EC4EDB" w:rsidP="00EC4EDB">
      <w:pPr>
        <w:spacing w:line="480" w:lineRule="auto"/>
        <w:ind w:left="1440"/>
        <w:jc w:val="both"/>
        <w:rPr>
          <w:rFonts w:ascii="Arial" w:hAnsi="Arial" w:cs="Arial"/>
          <w:bCs/>
          <w:iCs/>
          <w:lang w:val="es-EC"/>
        </w:rPr>
      </w:pPr>
      <w:r>
        <w:rPr>
          <w:rFonts w:ascii="Arial" w:hAnsi="Arial" w:cs="Arial"/>
          <w:bCs/>
          <w:iCs/>
          <w:lang w:val="es-EC"/>
        </w:rPr>
        <w:t>Los datos que se lograron generar en el análisis térmico proporciona información que relaciona los caudales de agua y aire, la figura generada muestra la tendencia de las curvas conforme  se aumenta el caudal de agua.</w:t>
      </w:r>
    </w:p>
    <w:p w:rsidR="00EC4EDB" w:rsidRDefault="00EC4EDB" w:rsidP="00816B3F">
      <w:pPr>
        <w:jc w:val="both"/>
        <w:rPr>
          <w:rFonts w:ascii="Arial" w:hAnsi="Arial" w:cs="Arial"/>
          <w:bCs/>
          <w:iCs/>
          <w:lang w:val="es-EC"/>
        </w:rPr>
      </w:pPr>
    </w:p>
    <w:p w:rsidR="00EC4EDB" w:rsidRDefault="00EC4EDB" w:rsidP="00816B3F">
      <w:pPr>
        <w:jc w:val="both"/>
        <w:rPr>
          <w:rFonts w:ascii="Arial" w:hAnsi="Arial" w:cs="Arial"/>
          <w:bCs/>
          <w:iCs/>
          <w:lang w:val="es-EC"/>
        </w:rPr>
      </w:pPr>
    </w:p>
    <w:p w:rsidR="00EC4EDB" w:rsidRDefault="00EC4EDB" w:rsidP="00EC4EDB">
      <w:pPr>
        <w:spacing w:line="480" w:lineRule="auto"/>
        <w:ind w:left="1440"/>
        <w:jc w:val="both"/>
        <w:rPr>
          <w:rFonts w:ascii="Arial" w:hAnsi="Arial" w:cs="Arial"/>
          <w:bCs/>
          <w:iCs/>
          <w:lang w:val="es-EC"/>
        </w:rPr>
      </w:pPr>
      <w:r>
        <w:rPr>
          <w:rFonts w:ascii="Arial" w:hAnsi="Arial" w:cs="Arial"/>
          <w:bCs/>
          <w:iCs/>
          <w:lang w:val="es-EC"/>
        </w:rPr>
        <w:t>Recordando el modelo matemático de Cobb-Douglas estudiado en el capitulo2:</w:t>
      </w:r>
    </w:p>
    <w:p w:rsidR="00EC4EDB" w:rsidRDefault="00EC4EDB" w:rsidP="00816B3F">
      <w:pPr>
        <w:ind w:left="1440"/>
        <w:jc w:val="both"/>
        <w:rPr>
          <w:rFonts w:ascii="Arial" w:hAnsi="Arial" w:cs="Arial"/>
          <w:bCs/>
          <w:iCs/>
          <w:lang w:val="es-EC"/>
        </w:rPr>
      </w:pPr>
    </w:p>
    <w:p w:rsidR="00EC4EDB" w:rsidRDefault="00EC4EDB" w:rsidP="00816B3F">
      <w:pPr>
        <w:spacing w:line="480" w:lineRule="auto"/>
      </w:pPr>
      <w:r>
        <w:t xml:space="preserve">    </w:t>
      </w:r>
      <w:r w:rsidR="00816B3F">
        <w:t xml:space="preserve">                                                 </w:t>
      </w:r>
      <w:r>
        <w:t xml:space="preserve"> </w:t>
      </w:r>
      <w:r w:rsidRPr="000F0D30">
        <w:rPr>
          <w:position w:val="-10"/>
        </w:rPr>
        <w:object w:dxaOrig="2920" w:dyaOrig="480">
          <v:shape id="_x0000_i1193" type="#_x0000_t75" style="width:146.4pt;height:24pt" o:ole="">
            <v:imagedata r:id="rId370" o:title=""/>
          </v:shape>
          <o:OLEObject Type="Embed" ProgID="Equation.3" ShapeID="_x0000_i1193" DrawAspect="Content" ObjectID="_1345617298" r:id="rId371"/>
        </w:object>
      </w:r>
    </w:p>
    <w:p w:rsidR="00EC4EDB" w:rsidRDefault="00EC4EDB" w:rsidP="00816B3F">
      <w:pPr>
        <w:ind w:left="1305"/>
        <w:jc w:val="center"/>
      </w:pPr>
    </w:p>
    <w:p w:rsidR="00EC4EDB" w:rsidRDefault="00EC4EDB" w:rsidP="00816B3F">
      <w:pPr>
        <w:ind w:left="1305"/>
        <w:jc w:val="center"/>
      </w:pPr>
    </w:p>
    <w:p w:rsidR="00EC4EDB" w:rsidRDefault="00EC4EDB" w:rsidP="00816B3F">
      <w:pPr>
        <w:tabs>
          <w:tab w:val="num" w:pos="1440"/>
          <w:tab w:val="num" w:pos="2025"/>
        </w:tabs>
        <w:spacing w:line="480" w:lineRule="auto"/>
        <w:ind w:left="1440"/>
        <w:jc w:val="both"/>
        <w:rPr>
          <w:rFonts w:ascii="Arial" w:hAnsi="Arial" w:cs="Arial"/>
          <w:bCs/>
          <w:iCs/>
          <w:lang w:val="es-EC"/>
        </w:rPr>
      </w:pPr>
      <w:r>
        <w:rPr>
          <w:rFonts w:ascii="Arial" w:hAnsi="Arial" w:cs="Arial"/>
          <w:bCs/>
          <w:iCs/>
          <w:lang w:val="es-EC"/>
        </w:rPr>
        <w:object w:dxaOrig="660" w:dyaOrig="320">
          <v:shape id="_x0000_i1194" type="#_x0000_t75" style="width:33.6pt;height:15.6pt" o:ole="">
            <v:imagedata r:id="rId96" o:title=""/>
          </v:shape>
          <o:OLEObject Type="Embed" ProgID="Equation.3" ShapeID="_x0000_i1194" DrawAspect="Content" ObjectID="_1345617299" r:id="rId372"/>
        </w:object>
      </w:r>
      <w:r>
        <w:rPr>
          <w:rFonts w:ascii="Arial" w:hAnsi="Arial" w:cs="Arial"/>
          <w:bCs/>
          <w:iCs/>
          <w:lang w:val="es-EC"/>
        </w:rPr>
        <w:t>=constantes que dependen del tipo y disposición del relleno.</w:t>
      </w:r>
    </w:p>
    <w:p w:rsidR="00EC4EDB" w:rsidRPr="000F0D30" w:rsidRDefault="00EC4EDB" w:rsidP="00816B3F">
      <w:pPr>
        <w:pStyle w:val="Sangra2detindependiente"/>
        <w:spacing w:line="480" w:lineRule="auto"/>
        <w:ind w:left="3780" w:hanging="2520"/>
        <w:jc w:val="left"/>
        <w:rPr>
          <w:bCs/>
          <w:iCs/>
          <w:sz w:val="24"/>
          <w:lang w:val="es-ES"/>
        </w:rPr>
      </w:pPr>
      <w:r>
        <w:rPr>
          <w:bCs/>
          <w:iCs/>
          <w:position w:val="-10"/>
          <w:sz w:val="24"/>
        </w:rPr>
        <w:object w:dxaOrig="940" w:dyaOrig="620">
          <v:shape id="_x0000_i1195" type="#_x0000_t75" style="width:46.8pt;height:31.2pt" o:ole="">
            <v:imagedata r:id="rId246" o:title=""/>
          </v:shape>
          <o:OLEObject Type="Embed" ProgID="Equation.3" ShapeID="_x0000_i1195" DrawAspect="Content" ObjectID="_1345617300" r:id="rId373"/>
        </w:object>
      </w:r>
      <w:r>
        <w:rPr>
          <w:bCs/>
          <w:iCs/>
          <w:sz w:val="24"/>
        </w:rPr>
        <w:t xml:space="preserve">= Flujo másico de agua por unidad de área. </w:t>
      </w:r>
      <w:r>
        <w:rPr>
          <w:bCs/>
          <w:iCs/>
          <w:sz w:val="24"/>
          <w:lang w:val="es-ES"/>
        </w:rPr>
        <w:t>(k</w:t>
      </w:r>
      <w:r w:rsidRPr="000F0D30">
        <w:rPr>
          <w:bCs/>
          <w:iCs/>
          <w:sz w:val="24"/>
          <w:lang w:val="es-ES"/>
        </w:rPr>
        <w:t>g/s m</w:t>
      </w:r>
      <w:r w:rsidRPr="000F0D30">
        <w:rPr>
          <w:bCs/>
          <w:iCs/>
          <w:sz w:val="24"/>
          <w:vertAlign w:val="superscript"/>
          <w:lang w:val="es-ES"/>
        </w:rPr>
        <w:t>2</w:t>
      </w:r>
      <w:r w:rsidRPr="000F0D30">
        <w:rPr>
          <w:bCs/>
          <w:iCs/>
          <w:sz w:val="24"/>
          <w:lang w:val="es-ES"/>
        </w:rPr>
        <w:t>).</w:t>
      </w:r>
    </w:p>
    <w:p w:rsidR="00EC4EDB" w:rsidRPr="000F0D30" w:rsidRDefault="00EC4EDB" w:rsidP="00816B3F">
      <w:pPr>
        <w:pStyle w:val="Sangra2detindependiente"/>
        <w:spacing w:line="480" w:lineRule="auto"/>
        <w:ind w:left="3780" w:hanging="2520"/>
        <w:rPr>
          <w:bCs/>
          <w:iCs/>
          <w:sz w:val="24"/>
          <w:lang w:val="es-ES"/>
        </w:rPr>
      </w:pPr>
      <w:r>
        <w:rPr>
          <w:bCs/>
          <w:iCs/>
          <w:position w:val="-6"/>
          <w:sz w:val="24"/>
        </w:rPr>
        <w:object w:dxaOrig="880" w:dyaOrig="580">
          <v:shape id="_x0000_i1196" type="#_x0000_t75" style="width:44.4pt;height:28.8pt" o:ole="">
            <v:imagedata r:id="rId374" o:title=""/>
          </v:shape>
          <o:OLEObject Type="Embed" ProgID="Equation.3" ShapeID="_x0000_i1196" DrawAspect="Content" ObjectID="_1345617301" r:id="rId375"/>
        </w:object>
      </w:r>
      <w:r>
        <w:rPr>
          <w:bCs/>
          <w:iCs/>
          <w:sz w:val="24"/>
        </w:rPr>
        <w:t xml:space="preserve"> = Flujo másico de aire por unidad de área. </w:t>
      </w:r>
      <w:r>
        <w:rPr>
          <w:bCs/>
          <w:iCs/>
          <w:sz w:val="24"/>
          <w:lang w:val="es-ES"/>
        </w:rPr>
        <w:t>(k</w:t>
      </w:r>
      <w:r w:rsidRPr="000F0D30">
        <w:rPr>
          <w:bCs/>
          <w:iCs/>
          <w:sz w:val="24"/>
          <w:lang w:val="es-ES"/>
        </w:rPr>
        <w:t>g/s m</w:t>
      </w:r>
      <w:r w:rsidRPr="000F0D30">
        <w:rPr>
          <w:bCs/>
          <w:iCs/>
          <w:sz w:val="24"/>
          <w:vertAlign w:val="superscript"/>
          <w:lang w:val="es-ES"/>
        </w:rPr>
        <w:t>2</w:t>
      </w:r>
      <w:r w:rsidRPr="000F0D30">
        <w:rPr>
          <w:bCs/>
          <w:iCs/>
          <w:sz w:val="24"/>
          <w:lang w:val="es-ES"/>
        </w:rPr>
        <w:t>).</w:t>
      </w:r>
    </w:p>
    <w:p w:rsidR="00EC4EDB" w:rsidRDefault="00EC4EDB" w:rsidP="00EC4EDB">
      <w:pPr>
        <w:pStyle w:val="Sangra2detindependiente"/>
        <w:spacing w:line="480" w:lineRule="auto"/>
        <w:rPr>
          <w:bCs/>
          <w:iCs/>
          <w:sz w:val="24"/>
          <w:lang w:val="es-ES"/>
        </w:rPr>
      </w:pPr>
    </w:p>
    <w:p w:rsidR="00EC4EDB" w:rsidRPr="000F0D30" w:rsidRDefault="00EC4EDB" w:rsidP="00EC4EDB">
      <w:pPr>
        <w:pStyle w:val="Sangra2detindependiente"/>
        <w:spacing w:line="480" w:lineRule="auto"/>
        <w:rPr>
          <w:bCs/>
          <w:iCs/>
          <w:sz w:val="24"/>
          <w:lang w:val="es-ES"/>
        </w:rPr>
      </w:pPr>
    </w:p>
    <w:p w:rsidR="00EC4EDB" w:rsidRDefault="00EC4EDB" w:rsidP="00816B3F">
      <w:pPr>
        <w:pStyle w:val="Sangra2detindependiente"/>
        <w:spacing w:line="480" w:lineRule="auto"/>
        <w:ind w:left="1260"/>
        <w:rPr>
          <w:bCs/>
          <w:iCs/>
          <w:sz w:val="24"/>
        </w:rPr>
      </w:pPr>
      <w:r>
        <w:rPr>
          <w:bCs/>
          <w:iCs/>
          <w:sz w:val="24"/>
        </w:rPr>
        <w:t xml:space="preserve">Para la determinación de los coeficientes </w:t>
      </w:r>
      <w:r w:rsidRPr="005E7F5C">
        <w:rPr>
          <w:bCs/>
          <w:i/>
          <w:iCs/>
          <w:sz w:val="24"/>
        </w:rPr>
        <w:t>m,a</w:t>
      </w:r>
      <w:r>
        <w:rPr>
          <w:bCs/>
          <w:i/>
          <w:iCs/>
          <w:sz w:val="24"/>
        </w:rPr>
        <w:t xml:space="preserve"> y </w:t>
      </w:r>
      <w:r w:rsidRPr="005E7F5C">
        <w:rPr>
          <w:bCs/>
          <w:i/>
          <w:iCs/>
          <w:sz w:val="24"/>
        </w:rPr>
        <w:t>b</w:t>
      </w:r>
      <w:r>
        <w:rPr>
          <w:bCs/>
          <w:iCs/>
        </w:rPr>
        <w:t xml:space="preserve"> </w:t>
      </w:r>
      <w:r>
        <w:rPr>
          <w:bCs/>
          <w:iCs/>
          <w:sz w:val="24"/>
        </w:rPr>
        <w:t xml:space="preserve">es necesario despejar la formula aplicando propiedades de los logaritmos, de tal manera que la ecuación de Cobb-Douglas quede linealizada para facilitar la aplicación de la regresión lineal </w:t>
      </w:r>
    </w:p>
    <w:p w:rsidR="00EC4EDB" w:rsidRDefault="00EC4EDB" w:rsidP="00816B3F">
      <w:pPr>
        <w:pStyle w:val="Sangra2detindependiente"/>
        <w:spacing w:line="240" w:lineRule="auto"/>
        <w:ind w:left="0"/>
        <w:rPr>
          <w:bCs/>
          <w:iCs/>
          <w:sz w:val="24"/>
        </w:rPr>
      </w:pPr>
    </w:p>
    <w:p w:rsidR="00EC4EDB" w:rsidRDefault="00EC4EDB" w:rsidP="00816B3F">
      <w:pPr>
        <w:pStyle w:val="Sangra2detindependiente"/>
        <w:spacing w:line="240" w:lineRule="auto"/>
        <w:ind w:left="0"/>
        <w:rPr>
          <w:bCs/>
          <w:iCs/>
          <w:sz w:val="24"/>
        </w:rPr>
      </w:pPr>
    </w:p>
    <w:p w:rsidR="00EC4EDB" w:rsidRDefault="00EC4EDB" w:rsidP="00816B3F">
      <w:pPr>
        <w:pStyle w:val="Sangra2detindependiente"/>
        <w:spacing w:line="240" w:lineRule="auto"/>
        <w:jc w:val="center"/>
      </w:pPr>
      <w:r>
        <w:t xml:space="preserve">               </w:t>
      </w:r>
      <w:r w:rsidRPr="003B091B">
        <w:rPr>
          <w:position w:val="-10"/>
        </w:rPr>
        <w:object w:dxaOrig="3960" w:dyaOrig="480">
          <v:shape id="_x0000_i1197" type="#_x0000_t75" style="width:198pt;height:24pt" o:ole="">
            <v:imagedata r:id="rId376" o:title=""/>
          </v:shape>
          <o:OLEObject Type="Embed" ProgID="Equation.3" ShapeID="_x0000_i1197" DrawAspect="Content" ObjectID="_1345617302" r:id="rId377"/>
        </w:object>
      </w:r>
    </w:p>
    <w:p w:rsidR="00EC4EDB" w:rsidRDefault="00EC4EDB" w:rsidP="00816B3F">
      <w:pPr>
        <w:pStyle w:val="Sangra2detindependiente"/>
        <w:spacing w:line="240" w:lineRule="auto"/>
        <w:jc w:val="center"/>
        <w:rPr>
          <w:bCs/>
          <w:iCs/>
          <w:sz w:val="24"/>
        </w:rPr>
      </w:pPr>
    </w:p>
    <w:p w:rsidR="00EC4EDB" w:rsidRDefault="00EC4EDB" w:rsidP="00816B3F">
      <w:pPr>
        <w:pStyle w:val="Sangra2detindependiente"/>
        <w:spacing w:line="240" w:lineRule="auto"/>
        <w:jc w:val="center"/>
        <w:rPr>
          <w:bCs/>
          <w:iCs/>
          <w:sz w:val="24"/>
        </w:rPr>
      </w:pPr>
    </w:p>
    <w:p w:rsidR="00EC4EDB" w:rsidRDefault="00EC4EDB" w:rsidP="00816B3F">
      <w:pPr>
        <w:pStyle w:val="Sangra2detindependiente"/>
        <w:spacing w:line="240" w:lineRule="auto"/>
        <w:ind w:left="1260" w:firstLine="396"/>
        <w:rPr>
          <w:bCs/>
          <w:iCs/>
          <w:sz w:val="24"/>
        </w:rPr>
      </w:pPr>
      <w:r>
        <w:rPr>
          <w:bCs/>
          <w:iCs/>
          <w:sz w:val="24"/>
        </w:rPr>
        <w:t xml:space="preserve">La ecuación anterior se transforma en: </w:t>
      </w:r>
    </w:p>
    <w:p w:rsidR="00EC4EDB" w:rsidRDefault="00EC4EDB" w:rsidP="00816B3F">
      <w:pPr>
        <w:pStyle w:val="Sangra2detindependiente"/>
        <w:spacing w:line="240" w:lineRule="auto"/>
        <w:rPr>
          <w:bCs/>
          <w:iCs/>
          <w:sz w:val="24"/>
        </w:rPr>
      </w:pPr>
    </w:p>
    <w:p w:rsidR="00EC4EDB" w:rsidRDefault="00EC4EDB" w:rsidP="00816B3F">
      <w:pPr>
        <w:pStyle w:val="Sangra2detindependiente"/>
        <w:spacing w:line="240" w:lineRule="auto"/>
        <w:rPr>
          <w:bCs/>
          <w:iCs/>
          <w:sz w:val="24"/>
        </w:rPr>
      </w:pPr>
    </w:p>
    <w:p w:rsidR="00EC4EDB" w:rsidRDefault="00EC4EDB" w:rsidP="00816B3F">
      <w:pPr>
        <w:pStyle w:val="Sangra2detindependiente"/>
        <w:spacing w:line="240" w:lineRule="auto"/>
        <w:jc w:val="center"/>
      </w:pPr>
      <w:r>
        <w:t xml:space="preserve">           </w:t>
      </w:r>
      <w:r w:rsidRPr="00B31EAC">
        <w:rPr>
          <w:position w:val="-10"/>
        </w:rPr>
        <w:object w:dxaOrig="5300" w:dyaOrig="480">
          <v:shape id="_x0000_i1198" type="#_x0000_t75" style="width:265.2pt;height:24pt" o:ole="">
            <v:imagedata r:id="rId378" o:title=""/>
          </v:shape>
          <o:OLEObject Type="Embed" ProgID="Equation.3" ShapeID="_x0000_i1198" DrawAspect="Content" ObjectID="_1345617303" r:id="rId379"/>
        </w:object>
      </w:r>
    </w:p>
    <w:p w:rsidR="00EC4EDB" w:rsidRDefault="00EC4EDB" w:rsidP="00EC4EDB">
      <w:pPr>
        <w:pStyle w:val="Sangra2detindependiente"/>
        <w:spacing w:line="480" w:lineRule="auto"/>
        <w:jc w:val="center"/>
      </w:pPr>
    </w:p>
    <w:p w:rsidR="00EC4EDB" w:rsidRDefault="00816B3F" w:rsidP="00816B3F">
      <w:pPr>
        <w:pStyle w:val="Sangra2detindependiente"/>
        <w:tabs>
          <w:tab w:val="left" w:pos="1260"/>
        </w:tabs>
        <w:spacing w:line="240" w:lineRule="auto"/>
        <w:ind w:left="1260" w:hanging="180"/>
        <w:jc w:val="left"/>
        <w:rPr>
          <w:sz w:val="24"/>
        </w:rPr>
      </w:pPr>
      <w:r>
        <w:rPr>
          <w:sz w:val="24"/>
        </w:rPr>
        <w:t xml:space="preserve">   </w:t>
      </w:r>
      <w:r w:rsidR="00EC4EDB">
        <w:rPr>
          <w:sz w:val="24"/>
        </w:rPr>
        <w:t>La ecuación anterior se la puede representar de la siguiente forma:</w:t>
      </w:r>
    </w:p>
    <w:p w:rsidR="00EC4EDB" w:rsidRDefault="00EC4EDB" w:rsidP="00816B3F">
      <w:pPr>
        <w:pStyle w:val="Sangra2detindependiente"/>
        <w:spacing w:line="240" w:lineRule="auto"/>
        <w:jc w:val="left"/>
        <w:rPr>
          <w:bCs/>
          <w:iCs/>
          <w:sz w:val="24"/>
        </w:rPr>
      </w:pPr>
    </w:p>
    <w:p w:rsidR="00EC4EDB" w:rsidRDefault="00EC4EDB" w:rsidP="00816B3F">
      <w:pPr>
        <w:pStyle w:val="Sangra2detindependiente"/>
        <w:spacing w:line="240" w:lineRule="auto"/>
        <w:jc w:val="left"/>
        <w:rPr>
          <w:bCs/>
          <w:iCs/>
          <w:sz w:val="24"/>
        </w:rPr>
      </w:pPr>
    </w:p>
    <w:p w:rsidR="00EC4EDB" w:rsidRPr="003B091B" w:rsidRDefault="00EC4EDB" w:rsidP="00816B3F">
      <w:pPr>
        <w:pStyle w:val="NormalWeb"/>
        <w:rPr>
          <w:i/>
        </w:rPr>
      </w:pPr>
      <w:r>
        <w:t xml:space="preserve">                                             </w:t>
      </w:r>
      <w:r w:rsidRPr="003B091B">
        <w:rPr>
          <w:i/>
        </w:rPr>
        <w:t>Y = B</w:t>
      </w:r>
      <w:r w:rsidRPr="003B091B">
        <w:rPr>
          <w:i/>
          <w:vertAlign w:val="subscript"/>
        </w:rPr>
        <w:t>1</w:t>
      </w:r>
      <w:r w:rsidRPr="003B091B">
        <w:rPr>
          <w:i/>
        </w:rPr>
        <w:t>+ a X</w:t>
      </w:r>
      <w:r w:rsidRPr="003B091B">
        <w:rPr>
          <w:i/>
          <w:vertAlign w:val="subscript"/>
        </w:rPr>
        <w:t>1</w:t>
      </w:r>
      <w:r w:rsidRPr="003B091B">
        <w:rPr>
          <w:i/>
        </w:rPr>
        <w:t xml:space="preserve"> + b X </w:t>
      </w:r>
      <w:r w:rsidRPr="003B091B">
        <w:rPr>
          <w:i/>
          <w:vertAlign w:val="subscript"/>
        </w:rPr>
        <w:t>2</w:t>
      </w:r>
      <w:r w:rsidRPr="003B091B">
        <w:rPr>
          <w:i/>
        </w:rPr>
        <w:t xml:space="preserve">  </w:t>
      </w:r>
    </w:p>
    <w:p w:rsidR="00EC4EDB" w:rsidRDefault="00EC4EDB" w:rsidP="00816B3F">
      <w:pPr>
        <w:pStyle w:val="NormalWeb"/>
        <w:rPr>
          <w:rFonts w:ascii="Arial" w:hAnsi="Arial" w:cs="Arial"/>
          <w:lang w:val="es-EC"/>
        </w:rPr>
      </w:pPr>
      <w:r>
        <w:rPr>
          <w:rFonts w:ascii="Arial" w:hAnsi="Arial" w:cs="Arial"/>
          <w:lang w:val="es-EC"/>
        </w:rPr>
        <w:t xml:space="preserve">         </w:t>
      </w:r>
      <w:r>
        <w:rPr>
          <w:rFonts w:ascii="Arial" w:hAnsi="Arial" w:cs="Arial"/>
          <w:lang w:val="es-EC"/>
        </w:rPr>
        <w:tab/>
      </w:r>
      <w:r>
        <w:rPr>
          <w:rFonts w:ascii="Arial" w:hAnsi="Arial" w:cs="Arial"/>
          <w:lang w:val="es-EC"/>
        </w:rPr>
        <w:tab/>
      </w:r>
      <w:r>
        <w:rPr>
          <w:rFonts w:ascii="Arial" w:hAnsi="Arial" w:cs="Arial"/>
          <w:lang w:val="es-EC"/>
        </w:rPr>
        <w:tab/>
      </w:r>
    </w:p>
    <w:p w:rsidR="00EC4EDB" w:rsidRDefault="00EC4EDB" w:rsidP="00816B3F">
      <w:pPr>
        <w:pStyle w:val="NormalWeb"/>
      </w:pPr>
      <w:r>
        <w:t xml:space="preserve">            </w:t>
      </w:r>
      <w:r>
        <w:tab/>
      </w:r>
      <w:r>
        <w:tab/>
      </w:r>
      <w:r>
        <w:tab/>
        <w:t xml:space="preserve">  Y=</w:t>
      </w:r>
      <w:r>
        <w:rPr>
          <w:position w:val="-10"/>
        </w:rPr>
        <w:object w:dxaOrig="940" w:dyaOrig="320">
          <v:shape id="_x0000_i1199" type="#_x0000_t75" style="width:46.8pt;height:15.6pt" o:ole="">
            <v:imagedata r:id="rId380" o:title=""/>
          </v:shape>
          <o:OLEObject Type="Embed" ProgID="Equation.3" ShapeID="_x0000_i1199" DrawAspect="Content" ObjectID="_1345617304" r:id="rId381"/>
        </w:object>
      </w:r>
    </w:p>
    <w:p w:rsidR="00EC4EDB" w:rsidRDefault="00EC4EDB" w:rsidP="00816B3F">
      <w:pPr>
        <w:pStyle w:val="NormalWeb"/>
      </w:pPr>
      <w:r>
        <w:t xml:space="preserve">            </w:t>
      </w:r>
      <w:r>
        <w:tab/>
      </w:r>
      <w:r>
        <w:tab/>
      </w:r>
      <w:r>
        <w:tab/>
        <w:t xml:space="preserve">  B</w:t>
      </w:r>
      <w:r>
        <w:rPr>
          <w:vertAlign w:val="subscript"/>
        </w:rPr>
        <w:t>1</w:t>
      </w:r>
      <w:r>
        <w:t>=</w:t>
      </w:r>
      <w:r>
        <w:rPr>
          <w:position w:val="-10"/>
        </w:rPr>
        <w:object w:dxaOrig="720" w:dyaOrig="320">
          <v:shape id="_x0000_i1200" type="#_x0000_t75" style="width:36pt;height:15.6pt" o:ole="">
            <v:imagedata r:id="rId382" o:title=""/>
          </v:shape>
          <o:OLEObject Type="Embed" ProgID="Equation.3" ShapeID="_x0000_i1200" DrawAspect="Content" ObjectID="_1345617305" r:id="rId383"/>
        </w:object>
      </w:r>
    </w:p>
    <w:p w:rsidR="00EC4EDB" w:rsidRDefault="00EC4EDB" w:rsidP="00816B3F">
      <w:pPr>
        <w:pStyle w:val="NormalWeb"/>
      </w:pPr>
      <w:r>
        <w:t xml:space="preserve">         </w:t>
      </w:r>
      <w:r>
        <w:tab/>
      </w:r>
      <w:r>
        <w:tab/>
      </w:r>
      <w:r>
        <w:tab/>
        <w:t xml:space="preserve">              X1=</w:t>
      </w:r>
      <w:r>
        <w:rPr>
          <w:position w:val="-10"/>
        </w:rPr>
        <w:object w:dxaOrig="1400" w:dyaOrig="480">
          <v:shape id="_x0000_i1201" type="#_x0000_t75" style="width:69.6pt;height:24pt" o:ole="">
            <v:imagedata r:id="rId384" o:title=""/>
          </v:shape>
          <o:OLEObject Type="Embed" ProgID="Equation.3" ShapeID="_x0000_i1201" DrawAspect="Content" ObjectID="_1345617306" r:id="rId385"/>
        </w:object>
      </w:r>
      <w:r w:rsidR="008A7477">
        <w:t>,</w:t>
      </w:r>
      <w:r>
        <w:t xml:space="preserve">  X</w:t>
      </w:r>
      <w:r>
        <w:rPr>
          <w:vertAlign w:val="subscript"/>
        </w:rPr>
        <w:t>2</w:t>
      </w:r>
      <w:r>
        <w:t>=</w:t>
      </w:r>
      <w:r>
        <w:rPr>
          <w:position w:val="-10"/>
        </w:rPr>
        <w:object w:dxaOrig="1340" w:dyaOrig="480">
          <v:shape id="_x0000_i1202" type="#_x0000_t75" style="width:67.2pt;height:24pt" o:ole="">
            <v:imagedata r:id="rId386" o:title=""/>
          </v:shape>
          <o:OLEObject Type="Embed" ProgID="Equation.3" ShapeID="_x0000_i1202" DrawAspect="Content" ObjectID="_1345617307" r:id="rId387"/>
        </w:object>
      </w:r>
    </w:p>
    <w:p w:rsidR="00EC4EDB" w:rsidRDefault="00EC4EDB" w:rsidP="00EC4EDB">
      <w:pPr>
        <w:pStyle w:val="Sangra2detindependiente"/>
        <w:tabs>
          <w:tab w:val="left" w:pos="1260"/>
        </w:tabs>
        <w:spacing w:line="480" w:lineRule="auto"/>
        <w:ind w:left="1260"/>
        <w:rPr>
          <w:bCs/>
          <w:iCs/>
          <w:sz w:val="24"/>
        </w:rPr>
      </w:pPr>
      <w:r>
        <w:rPr>
          <w:bCs/>
          <w:iCs/>
          <w:sz w:val="24"/>
        </w:rPr>
        <w:lastRenderedPageBreak/>
        <w:t xml:space="preserve">Donde el valor Y está función de los valores X1 y X2 independientes. Los valores </w:t>
      </w:r>
      <w:r w:rsidRPr="00B8267E">
        <w:rPr>
          <w:bCs/>
          <w:i/>
          <w:iCs/>
          <w:sz w:val="24"/>
        </w:rPr>
        <w:t>a,b</w:t>
      </w:r>
      <w:r>
        <w:rPr>
          <w:bCs/>
          <w:iCs/>
          <w:sz w:val="24"/>
        </w:rPr>
        <w:t xml:space="preserve"> son coeficientes que corresponden a cada valor X, y B1 es un valor constante.</w:t>
      </w:r>
    </w:p>
    <w:p w:rsidR="00EC4EDB" w:rsidRDefault="00EC4EDB" w:rsidP="00816B3F">
      <w:pPr>
        <w:pStyle w:val="Sangra2detindependiente"/>
        <w:spacing w:line="480" w:lineRule="auto"/>
        <w:ind w:left="1260"/>
        <w:rPr>
          <w:bCs/>
          <w:iCs/>
          <w:sz w:val="24"/>
        </w:rPr>
      </w:pPr>
      <w:r>
        <w:rPr>
          <w:bCs/>
          <w:iCs/>
          <w:sz w:val="24"/>
        </w:rPr>
        <w:t>Los valores obtenidos aplicando logaritmos son los siguientes:</w:t>
      </w:r>
    </w:p>
    <w:p w:rsidR="00EC4EDB" w:rsidRDefault="00EC4EDB" w:rsidP="00EC4EDB">
      <w:pPr>
        <w:pStyle w:val="Sangra2detindependiente"/>
        <w:spacing w:line="240" w:lineRule="auto"/>
        <w:ind w:left="2520"/>
        <w:rPr>
          <w:bCs/>
          <w:iCs/>
          <w:sz w:val="24"/>
        </w:rPr>
      </w:pPr>
    </w:p>
    <w:p w:rsidR="00EC4EDB" w:rsidRPr="00816B3F" w:rsidRDefault="00EC4EDB" w:rsidP="00EC4EDB">
      <w:pPr>
        <w:pStyle w:val="Sangra2detindependiente"/>
        <w:spacing w:line="240" w:lineRule="auto"/>
        <w:ind w:left="2520"/>
        <w:rPr>
          <w:b/>
          <w:bCs/>
          <w:iCs/>
          <w:sz w:val="24"/>
        </w:rPr>
      </w:pPr>
    </w:p>
    <w:p w:rsidR="00EC4EDB" w:rsidRPr="00816B3F" w:rsidRDefault="00EC4EDB" w:rsidP="00816B3F">
      <w:pPr>
        <w:ind w:left="1080"/>
        <w:jc w:val="center"/>
        <w:rPr>
          <w:rFonts w:ascii="Arial" w:hAnsi="Arial" w:cs="Arial"/>
          <w:b/>
        </w:rPr>
      </w:pPr>
      <w:r w:rsidRPr="00816B3F">
        <w:rPr>
          <w:rFonts w:ascii="Arial" w:hAnsi="Arial" w:cs="Arial"/>
          <w:b/>
        </w:rPr>
        <w:t>TABLA 35</w:t>
      </w:r>
    </w:p>
    <w:p w:rsidR="00EC4EDB" w:rsidRPr="00816B3F" w:rsidRDefault="00EC4EDB" w:rsidP="00816B3F">
      <w:pPr>
        <w:ind w:left="2520"/>
        <w:jc w:val="center"/>
        <w:rPr>
          <w:rFonts w:ascii="Arial" w:hAnsi="Arial" w:cs="Arial"/>
          <w:b/>
        </w:rPr>
      </w:pPr>
    </w:p>
    <w:p w:rsidR="00EC4EDB" w:rsidRPr="00816B3F" w:rsidRDefault="00EC4EDB" w:rsidP="00816B3F">
      <w:pPr>
        <w:ind w:left="2520"/>
        <w:jc w:val="center"/>
        <w:rPr>
          <w:rFonts w:ascii="Arial" w:hAnsi="Arial" w:cs="Arial"/>
          <w:b/>
        </w:rPr>
      </w:pPr>
    </w:p>
    <w:p w:rsidR="00EC4EDB" w:rsidRPr="00816B3F" w:rsidRDefault="00EC4EDB" w:rsidP="00816B3F">
      <w:pPr>
        <w:ind w:left="1080"/>
        <w:jc w:val="center"/>
        <w:rPr>
          <w:rFonts w:ascii="Arial" w:hAnsi="Arial" w:cs="Arial"/>
          <w:b/>
        </w:rPr>
      </w:pPr>
      <w:r w:rsidRPr="00816B3F">
        <w:rPr>
          <w:rFonts w:ascii="Arial" w:hAnsi="Arial" w:cs="Arial"/>
          <w:b/>
        </w:rPr>
        <w:t xml:space="preserve">APLICACIÓN DE LOGARITMOS A </w:t>
      </w:r>
      <w:smartTag w:uri="urn:schemas-microsoft-com:office:smarttags" w:element="PersonName">
        <w:smartTagPr>
          <w:attr w:name="ProductID" w:val="LA TASA DE"/>
        </w:smartTagPr>
        <w:r w:rsidRPr="00816B3F">
          <w:rPr>
            <w:rFonts w:ascii="Arial" w:hAnsi="Arial" w:cs="Arial"/>
            <w:b/>
          </w:rPr>
          <w:t>LA TASA DE</w:t>
        </w:r>
      </w:smartTag>
      <w:r w:rsidRPr="00816B3F">
        <w:rPr>
          <w:rFonts w:ascii="Arial" w:hAnsi="Arial" w:cs="Arial"/>
          <w:b/>
        </w:rPr>
        <w:t xml:space="preserve"> TRANSFERENCIA DE MASA</w:t>
      </w:r>
    </w:p>
    <w:p w:rsidR="00EC4EDB" w:rsidRPr="00816B3F" w:rsidRDefault="00EC4EDB" w:rsidP="00816B3F">
      <w:pPr>
        <w:pStyle w:val="Sangra2detindependiente"/>
        <w:spacing w:line="240" w:lineRule="auto"/>
        <w:ind w:left="0"/>
        <w:jc w:val="left"/>
        <w:rPr>
          <w:b/>
          <w:bCs/>
          <w:iCs/>
          <w:sz w:val="24"/>
        </w:rPr>
      </w:pPr>
    </w:p>
    <w:p w:rsidR="00EC4EDB" w:rsidRDefault="00EC4EDB" w:rsidP="00EC4EDB">
      <w:pPr>
        <w:pStyle w:val="Sangra2detindependiente"/>
        <w:spacing w:line="480" w:lineRule="auto"/>
        <w:ind w:left="2520"/>
        <w:jc w:val="left"/>
        <w:rPr>
          <w:bCs/>
          <w:iCs/>
          <w:sz w:val="24"/>
        </w:rPr>
      </w:pPr>
    </w:p>
    <w:tbl>
      <w:tblPr>
        <w:tblW w:w="4560" w:type="dxa"/>
        <w:tblInd w:w="27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480"/>
        <w:gridCol w:w="1540"/>
        <w:gridCol w:w="1540"/>
      </w:tblGrid>
      <w:tr w:rsidR="00EC4EDB">
        <w:trPr>
          <w:trHeight w:val="270"/>
        </w:trPr>
        <w:tc>
          <w:tcPr>
            <w:tcW w:w="1480" w:type="dxa"/>
            <w:noWrap/>
            <w:vAlign w:val="center"/>
          </w:tcPr>
          <w:p w:rsidR="00EC4EDB" w:rsidRDefault="00EC4EDB" w:rsidP="00816B3F">
            <w:pPr>
              <w:jc w:val="center"/>
              <w:rPr>
                <w:rFonts w:ascii="Arial" w:hAnsi="Arial" w:cs="Arial"/>
                <w:sz w:val="20"/>
                <w:szCs w:val="20"/>
              </w:rPr>
            </w:pPr>
            <w:r>
              <w:t>X</w:t>
            </w:r>
            <w:r>
              <w:rPr>
                <w:vertAlign w:val="subscript"/>
              </w:rPr>
              <w:t>2</w:t>
            </w:r>
          </w:p>
        </w:tc>
        <w:tc>
          <w:tcPr>
            <w:tcW w:w="1540" w:type="dxa"/>
            <w:noWrap/>
            <w:vAlign w:val="center"/>
          </w:tcPr>
          <w:p w:rsidR="00EC4EDB" w:rsidRDefault="00EC4EDB" w:rsidP="00816B3F">
            <w:pPr>
              <w:jc w:val="center"/>
              <w:rPr>
                <w:rFonts w:ascii="Arial" w:hAnsi="Arial" w:cs="Arial"/>
                <w:sz w:val="20"/>
                <w:szCs w:val="20"/>
              </w:rPr>
            </w:pPr>
            <w:r>
              <w:t>X1</w:t>
            </w:r>
          </w:p>
        </w:tc>
        <w:tc>
          <w:tcPr>
            <w:tcW w:w="1540" w:type="dxa"/>
            <w:vAlign w:val="center"/>
          </w:tcPr>
          <w:p w:rsidR="00EC4EDB" w:rsidRDefault="00EC4EDB" w:rsidP="00816B3F">
            <w:pPr>
              <w:jc w:val="center"/>
              <w:rPr>
                <w:rFonts w:ascii="Arial" w:hAnsi="Arial" w:cs="Arial"/>
                <w:sz w:val="20"/>
                <w:szCs w:val="20"/>
              </w:rPr>
            </w:pPr>
            <w:r>
              <w:t>Y</w:t>
            </w:r>
          </w:p>
        </w:tc>
      </w:tr>
      <w:tr w:rsidR="00EC4EDB">
        <w:trPr>
          <w:trHeight w:val="255"/>
        </w:trPr>
        <w:tc>
          <w:tcPr>
            <w:tcW w:w="1480" w:type="dxa"/>
            <w:tcBorders>
              <w:bottom w:val="single" w:sz="12" w:space="0" w:color="auto"/>
            </w:tcBorders>
            <w:noWrap/>
            <w:vAlign w:val="bottom"/>
          </w:tcPr>
          <w:p w:rsidR="00EC4EDB" w:rsidRDefault="00EC4EDB" w:rsidP="00816B3F">
            <w:pPr>
              <w:pStyle w:val="NormalWeb"/>
            </w:pPr>
            <w:r>
              <w:rPr>
                <w:position w:val="-10"/>
              </w:rPr>
              <w:object w:dxaOrig="1340" w:dyaOrig="480">
                <v:shape id="_x0000_i1203" type="#_x0000_t75" style="width:67.2pt;height:24pt" o:ole="">
                  <v:imagedata r:id="rId388" o:title=""/>
                </v:shape>
                <o:OLEObject Type="Embed" ProgID="Equation.3" ShapeID="_x0000_i1203" DrawAspect="Content" ObjectID="_1345617308" r:id="rId389"/>
              </w:object>
            </w:r>
          </w:p>
        </w:tc>
        <w:tc>
          <w:tcPr>
            <w:tcW w:w="1540" w:type="dxa"/>
            <w:tcBorders>
              <w:bottom w:val="single" w:sz="12" w:space="0" w:color="auto"/>
            </w:tcBorders>
            <w:noWrap/>
            <w:vAlign w:val="bottom"/>
          </w:tcPr>
          <w:p w:rsidR="00EC4EDB" w:rsidRDefault="00EC4EDB" w:rsidP="00816B3F">
            <w:pPr>
              <w:pStyle w:val="NormalWeb"/>
            </w:pPr>
            <w:r>
              <w:rPr>
                <w:position w:val="-10"/>
              </w:rPr>
              <w:object w:dxaOrig="1400" w:dyaOrig="480">
                <v:shape id="_x0000_i1204" type="#_x0000_t75" style="width:69.6pt;height:24pt" o:ole="">
                  <v:imagedata r:id="rId390" o:title=""/>
                </v:shape>
                <o:OLEObject Type="Embed" ProgID="Equation.3" ShapeID="_x0000_i1204" DrawAspect="Content" ObjectID="_1345617309" r:id="rId391"/>
              </w:object>
            </w:r>
          </w:p>
        </w:tc>
        <w:tc>
          <w:tcPr>
            <w:tcW w:w="1540" w:type="dxa"/>
            <w:tcBorders>
              <w:bottom w:val="single" w:sz="12" w:space="0" w:color="auto"/>
            </w:tcBorders>
            <w:vAlign w:val="bottom"/>
          </w:tcPr>
          <w:p w:rsidR="00EC4EDB" w:rsidRDefault="00EC4EDB" w:rsidP="00816B3F">
            <w:pPr>
              <w:jc w:val="center"/>
              <w:rPr>
                <w:rFonts w:ascii="Arial" w:hAnsi="Arial" w:cs="Arial"/>
                <w:sz w:val="20"/>
                <w:szCs w:val="20"/>
              </w:rPr>
            </w:pPr>
            <w:r>
              <w:rPr>
                <w:position w:val="-10"/>
              </w:rPr>
              <w:object w:dxaOrig="940" w:dyaOrig="320">
                <v:shape id="_x0000_i1205" type="#_x0000_t75" style="width:46.8pt;height:15.6pt" o:ole="">
                  <v:imagedata r:id="rId380" o:title=""/>
                </v:shape>
                <o:OLEObject Type="Embed" ProgID="Equation.3" ShapeID="_x0000_i1205" DrawAspect="Content" ObjectID="_1345617310" r:id="rId392"/>
              </w:object>
            </w:r>
          </w:p>
        </w:tc>
      </w:tr>
      <w:tr w:rsidR="00EC4EDB">
        <w:trPr>
          <w:trHeight w:val="275"/>
        </w:trPr>
        <w:tc>
          <w:tcPr>
            <w:tcW w:w="1480" w:type="dxa"/>
            <w:tcBorders>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0,325</w:t>
            </w:r>
          </w:p>
        </w:tc>
        <w:tc>
          <w:tcPr>
            <w:tcW w:w="1540" w:type="dxa"/>
            <w:tcBorders>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1,028</w:t>
            </w:r>
          </w:p>
        </w:tc>
        <w:tc>
          <w:tcPr>
            <w:tcW w:w="1540" w:type="dxa"/>
            <w:tcBorders>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0,96061</w:t>
            </w:r>
          </w:p>
        </w:tc>
      </w:tr>
      <w:tr w:rsidR="00EC4EDB">
        <w:trPr>
          <w:trHeight w:val="255"/>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0,440</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1,028</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0,98554</w:t>
            </w:r>
          </w:p>
        </w:tc>
      </w:tr>
      <w:tr w:rsidR="00EC4EDB">
        <w:trPr>
          <w:trHeight w:val="270"/>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0,495</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1,028</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0,96947</w:t>
            </w:r>
          </w:p>
        </w:tc>
      </w:tr>
      <w:tr w:rsidR="00EC4EDB">
        <w:trPr>
          <w:trHeight w:val="270"/>
        </w:trPr>
        <w:tc>
          <w:tcPr>
            <w:tcW w:w="1480" w:type="dxa"/>
            <w:tcBorders>
              <w:top w:val="dotted" w:sz="4" w:space="0" w:color="auto"/>
              <w:bottom w:val="single" w:sz="12"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0,531</w:t>
            </w:r>
          </w:p>
        </w:tc>
        <w:tc>
          <w:tcPr>
            <w:tcW w:w="1540" w:type="dxa"/>
            <w:tcBorders>
              <w:top w:val="dotted" w:sz="4" w:space="0" w:color="auto"/>
              <w:left w:val="single" w:sz="2" w:space="0" w:color="auto"/>
              <w:bottom w:val="single" w:sz="12"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1,028</w:t>
            </w:r>
          </w:p>
        </w:tc>
        <w:tc>
          <w:tcPr>
            <w:tcW w:w="1540" w:type="dxa"/>
            <w:tcBorders>
              <w:top w:val="dotted" w:sz="4" w:space="0" w:color="auto"/>
              <w:left w:val="single" w:sz="2" w:space="0" w:color="auto"/>
              <w:bottom w:val="single" w:sz="12"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0,97858</w:t>
            </w:r>
          </w:p>
        </w:tc>
      </w:tr>
      <w:tr w:rsidR="00EC4EDB">
        <w:trPr>
          <w:trHeight w:val="270"/>
        </w:trPr>
        <w:tc>
          <w:tcPr>
            <w:tcW w:w="1480" w:type="dxa"/>
            <w:tcBorders>
              <w:top w:val="single" w:sz="1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0,306</w:t>
            </w:r>
          </w:p>
        </w:tc>
        <w:tc>
          <w:tcPr>
            <w:tcW w:w="1540" w:type="dxa"/>
            <w:tcBorders>
              <w:top w:val="single" w:sz="12"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0,762</w:t>
            </w:r>
          </w:p>
        </w:tc>
        <w:tc>
          <w:tcPr>
            <w:tcW w:w="1540" w:type="dxa"/>
            <w:tcBorders>
              <w:top w:val="single" w:sz="12"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0,57957</w:t>
            </w:r>
          </w:p>
        </w:tc>
      </w:tr>
      <w:tr w:rsidR="00EC4EDB">
        <w:trPr>
          <w:trHeight w:val="255"/>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0,378</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0,762</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0,55205</w:t>
            </w:r>
          </w:p>
        </w:tc>
      </w:tr>
      <w:tr w:rsidR="00EC4EDB">
        <w:trPr>
          <w:trHeight w:val="270"/>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0,426</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0,762</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0,55557</w:t>
            </w:r>
          </w:p>
        </w:tc>
      </w:tr>
      <w:tr w:rsidR="00EC4EDB">
        <w:trPr>
          <w:trHeight w:val="255"/>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0,455</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0,762</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0,56045</w:t>
            </w:r>
          </w:p>
        </w:tc>
      </w:tr>
      <w:tr w:rsidR="00EC4EDB">
        <w:trPr>
          <w:trHeight w:val="255"/>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0,482</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0,762</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0,55875</w:t>
            </w:r>
          </w:p>
        </w:tc>
      </w:tr>
      <w:tr w:rsidR="00EC4EDB">
        <w:trPr>
          <w:trHeight w:val="255"/>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0,507</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0,762</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0,56545</w:t>
            </w:r>
          </w:p>
        </w:tc>
      </w:tr>
      <w:tr w:rsidR="00EC4EDB">
        <w:trPr>
          <w:trHeight w:val="270"/>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0,537</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0,762</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0,61501</w:t>
            </w:r>
          </w:p>
        </w:tc>
      </w:tr>
      <w:tr w:rsidR="00EC4EDB">
        <w:trPr>
          <w:trHeight w:val="270"/>
        </w:trPr>
        <w:tc>
          <w:tcPr>
            <w:tcW w:w="1480" w:type="dxa"/>
            <w:tcBorders>
              <w:top w:val="dotted" w:sz="4" w:space="0" w:color="auto"/>
              <w:bottom w:val="single" w:sz="12"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0,576</w:t>
            </w:r>
          </w:p>
        </w:tc>
        <w:tc>
          <w:tcPr>
            <w:tcW w:w="1540" w:type="dxa"/>
            <w:tcBorders>
              <w:top w:val="dotted" w:sz="4" w:space="0" w:color="auto"/>
              <w:left w:val="single" w:sz="2" w:space="0" w:color="auto"/>
              <w:bottom w:val="single" w:sz="12"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0,762</w:t>
            </w:r>
          </w:p>
        </w:tc>
        <w:tc>
          <w:tcPr>
            <w:tcW w:w="1540" w:type="dxa"/>
            <w:tcBorders>
              <w:top w:val="dotted" w:sz="4" w:space="0" w:color="auto"/>
              <w:left w:val="single" w:sz="2" w:space="0" w:color="auto"/>
              <w:bottom w:val="single" w:sz="12"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0,66379</w:t>
            </w:r>
          </w:p>
        </w:tc>
      </w:tr>
      <w:tr w:rsidR="00EC4EDB">
        <w:trPr>
          <w:trHeight w:val="270"/>
        </w:trPr>
        <w:tc>
          <w:tcPr>
            <w:tcW w:w="1480" w:type="dxa"/>
            <w:tcBorders>
              <w:top w:val="single" w:sz="1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0,325</w:t>
            </w:r>
          </w:p>
        </w:tc>
        <w:tc>
          <w:tcPr>
            <w:tcW w:w="1540" w:type="dxa"/>
            <w:tcBorders>
              <w:top w:val="single" w:sz="12"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0,489</w:t>
            </w:r>
          </w:p>
        </w:tc>
        <w:tc>
          <w:tcPr>
            <w:tcW w:w="1540" w:type="dxa"/>
            <w:tcBorders>
              <w:top w:val="single" w:sz="12"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0,24004</w:t>
            </w:r>
          </w:p>
        </w:tc>
      </w:tr>
      <w:tr w:rsidR="00EC4EDB">
        <w:trPr>
          <w:trHeight w:val="255"/>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0,410</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0,489</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0,23090</w:t>
            </w:r>
          </w:p>
        </w:tc>
      </w:tr>
      <w:tr w:rsidR="00EC4EDB">
        <w:trPr>
          <w:trHeight w:val="270"/>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0,468</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0,489</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0,24883</w:t>
            </w:r>
          </w:p>
        </w:tc>
      </w:tr>
      <w:tr w:rsidR="00EC4EDB">
        <w:trPr>
          <w:trHeight w:val="270"/>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0,525</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0,489</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0,29669</w:t>
            </w:r>
          </w:p>
        </w:tc>
      </w:tr>
      <w:tr w:rsidR="00EC4EDB">
        <w:trPr>
          <w:trHeight w:val="270"/>
        </w:trPr>
        <w:tc>
          <w:tcPr>
            <w:tcW w:w="1480" w:type="dxa"/>
            <w:tcBorders>
              <w:top w:val="dotted" w:sz="4" w:space="0" w:color="auto"/>
              <w:bottom w:val="single" w:sz="12"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0,554</w:t>
            </w:r>
          </w:p>
        </w:tc>
        <w:tc>
          <w:tcPr>
            <w:tcW w:w="1540" w:type="dxa"/>
            <w:tcBorders>
              <w:top w:val="dotted" w:sz="4" w:space="0" w:color="auto"/>
              <w:left w:val="single" w:sz="2" w:space="0" w:color="auto"/>
              <w:bottom w:val="single" w:sz="12"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0,489</w:t>
            </w:r>
          </w:p>
        </w:tc>
        <w:tc>
          <w:tcPr>
            <w:tcW w:w="1540" w:type="dxa"/>
            <w:tcBorders>
              <w:top w:val="dotted" w:sz="4" w:space="0" w:color="auto"/>
              <w:left w:val="single" w:sz="2" w:space="0" w:color="auto"/>
              <w:bottom w:val="single" w:sz="12"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0,32101</w:t>
            </w:r>
          </w:p>
        </w:tc>
      </w:tr>
      <w:tr w:rsidR="00EC4EDB">
        <w:trPr>
          <w:trHeight w:val="270"/>
        </w:trPr>
        <w:tc>
          <w:tcPr>
            <w:tcW w:w="1480" w:type="dxa"/>
            <w:tcBorders>
              <w:top w:val="single" w:sz="1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0,325</w:t>
            </w:r>
          </w:p>
        </w:tc>
        <w:tc>
          <w:tcPr>
            <w:tcW w:w="1540" w:type="dxa"/>
            <w:tcBorders>
              <w:top w:val="single" w:sz="12"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0,731</w:t>
            </w:r>
          </w:p>
        </w:tc>
        <w:tc>
          <w:tcPr>
            <w:tcW w:w="1540" w:type="dxa"/>
            <w:tcBorders>
              <w:top w:val="single" w:sz="12"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0,57839</w:t>
            </w:r>
          </w:p>
        </w:tc>
      </w:tr>
      <w:tr w:rsidR="00EC4EDB">
        <w:trPr>
          <w:trHeight w:val="255"/>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0,378</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0,731</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0,54409</w:t>
            </w:r>
          </w:p>
        </w:tc>
      </w:tr>
      <w:tr w:rsidR="00EC4EDB">
        <w:trPr>
          <w:trHeight w:val="255"/>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0,447</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0,731</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0,53719</w:t>
            </w:r>
          </w:p>
        </w:tc>
      </w:tr>
      <w:tr w:rsidR="00EC4EDB">
        <w:trPr>
          <w:trHeight w:val="255"/>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0,486</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0,731</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0,51675</w:t>
            </w:r>
          </w:p>
        </w:tc>
      </w:tr>
      <w:tr w:rsidR="00EC4EDB">
        <w:trPr>
          <w:trHeight w:val="255"/>
        </w:trPr>
        <w:tc>
          <w:tcPr>
            <w:tcW w:w="1480" w:type="dxa"/>
            <w:tcBorders>
              <w:top w:val="dotted" w:sz="4"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0,531</w:t>
            </w:r>
          </w:p>
        </w:tc>
        <w:tc>
          <w:tcPr>
            <w:tcW w:w="1540" w:type="dxa"/>
            <w:tcBorders>
              <w:top w:val="dotted" w:sz="4" w:space="0" w:color="auto"/>
              <w:left w:val="single" w:sz="2" w:space="0" w:color="auto"/>
              <w:bottom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0,731</w:t>
            </w:r>
          </w:p>
        </w:tc>
        <w:tc>
          <w:tcPr>
            <w:tcW w:w="1540" w:type="dxa"/>
            <w:tcBorders>
              <w:top w:val="dotted" w:sz="4" w:space="0" w:color="auto"/>
              <w:left w:val="single" w:sz="2" w:space="0" w:color="auto"/>
              <w:bottom w:val="dotted" w:sz="4"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0,52976</w:t>
            </w:r>
          </w:p>
        </w:tc>
      </w:tr>
      <w:tr w:rsidR="00EC4EDB">
        <w:trPr>
          <w:trHeight w:val="270"/>
        </w:trPr>
        <w:tc>
          <w:tcPr>
            <w:tcW w:w="1480" w:type="dxa"/>
            <w:tcBorders>
              <w:top w:val="dotted" w:sz="4"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0,554</w:t>
            </w:r>
          </w:p>
        </w:tc>
        <w:tc>
          <w:tcPr>
            <w:tcW w:w="1540" w:type="dxa"/>
            <w:tcBorders>
              <w:top w:val="dotted" w:sz="4" w:space="0" w:color="auto"/>
              <w:left w:val="single" w:sz="2" w:space="0" w:color="auto"/>
              <w:right w:val="single" w:sz="2" w:space="0" w:color="auto"/>
            </w:tcBorders>
            <w:noWrap/>
            <w:vAlign w:val="bottom"/>
          </w:tcPr>
          <w:p w:rsidR="00EC4EDB" w:rsidRDefault="00EC4EDB" w:rsidP="00816B3F">
            <w:pPr>
              <w:jc w:val="center"/>
              <w:rPr>
                <w:rFonts w:ascii="Arial" w:hAnsi="Arial" w:cs="Arial"/>
                <w:sz w:val="20"/>
                <w:szCs w:val="20"/>
              </w:rPr>
            </w:pPr>
            <w:r>
              <w:rPr>
                <w:rFonts w:ascii="Arial" w:hAnsi="Arial" w:cs="Arial"/>
                <w:sz w:val="20"/>
                <w:szCs w:val="20"/>
              </w:rPr>
              <w:t>0,731</w:t>
            </w:r>
          </w:p>
        </w:tc>
        <w:tc>
          <w:tcPr>
            <w:tcW w:w="1540" w:type="dxa"/>
            <w:tcBorders>
              <w:top w:val="dotted" w:sz="4" w:space="0" w:color="auto"/>
              <w:left w:val="single" w:sz="2" w:space="0" w:color="auto"/>
            </w:tcBorders>
            <w:vAlign w:val="bottom"/>
          </w:tcPr>
          <w:p w:rsidR="00EC4EDB" w:rsidRDefault="00EC4EDB" w:rsidP="00816B3F">
            <w:pPr>
              <w:jc w:val="center"/>
              <w:rPr>
                <w:rFonts w:ascii="Arial" w:hAnsi="Arial" w:cs="Arial"/>
                <w:sz w:val="20"/>
                <w:szCs w:val="20"/>
              </w:rPr>
            </w:pPr>
            <w:r>
              <w:rPr>
                <w:rFonts w:ascii="Arial" w:hAnsi="Arial" w:cs="Arial"/>
                <w:sz w:val="20"/>
                <w:szCs w:val="20"/>
              </w:rPr>
              <w:t>0,64446</w:t>
            </w:r>
          </w:p>
        </w:tc>
      </w:tr>
    </w:tbl>
    <w:p w:rsidR="00EC4EDB" w:rsidRDefault="00EC4EDB" w:rsidP="008A7477">
      <w:pPr>
        <w:spacing w:line="480" w:lineRule="auto"/>
        <w:ind w:left="1260"/>
        <w:jc w:val="both"/>
        <w:rPr>
          <w:rFonts w:ascii="Arial" w:hAnsi="Arial" w:cs="Arial"/>
          <w:bCs/>
          <w:iCs/>
          <w:lang w:val="es-EC"/>
        </w:rPr>
      </w:pPr>
      <w:r>
        <w:rPr>
          <w:rFonts w:ascii="Arial" w:hAnsi="Arial" w:cs="Arial"/>
          <w:bCs/>
          <w:iCs/>
          <w:lang w:val="es-EC"/>
        </w:rPr>
        <w:lastRenderedPageBreak/>
        <w:t>Los coeficientes obtenidos son los siguientes.</w:t>
      </w:r>
    </w:p>
    <w:p w:rsidR="00EC4EDB" w:rsidRPr="007F155F" w:rsidRDefault="00EC4EDB" w:rsidP="00EC4EDB">
      <w:pPr>
        <w:spacing w:line="480" w:lineRule="auto"/>
        <w:ind w:left="1752" w:firstLine="708"/>
        <w:jc w:val="both"/>
        <w:rPr>
          <w:rFonts w:ascii="Arial" w:hAnsi="Arial" w:cs="Arial"/>
          <w:bCs/>
          <w:iCs/>
          <w:lang w:val="es-EC"/>
        </w:rPr>
      </w:pPr>
    </w:p>
    <w:p w:rsidR="00EC4EDB" w:rsidRPr="008A7477" w:rsidRDefault="00EC4EDB" w:rsidP="008A7477">
      <w:pPr>
        <w:ind w:left="2460" w:firstLine="60"/>
        <w:jc w:val="both"/>
        <w:rPr>
          <w:rFonts w:ascii="Arial" w:hAnsi="Arial" w:cs="Arial"/>
          <w:b/>
        </w:rPr>
      </w:pPr>
      <w:r w:rsidRPr="008A7477">
        <w:rPr>
          <w:rFonts w:ascii="Arial" w:hAnsi="Arial" w:cs="Arial"/>
          <w:b/>
        </w:rPr>
        <w:t xml:space="preserve">                         TABLA 36</w:t>
      </w:r>
    </w:p>
    <w:p w:rsidR="00EC4EDB" w:rsidRPr="008A7477" w:rsidRDefault="00EC4EDB" w:rsidP="008A7477">
      <w:pPr>
        <w:ind w:left="2460" w:firstLine="60"/>
        <w:jc w:val="both"/>
        <w:rPr>
          <w:rFonts w:ascii="Arial" w:hAnsi="Arial" w:cs="Arial"/>
          <w:b/>
        </w:rPr>
      </w:pPr>
    </w:p>
    <w:p w:rsidR="00EC4EDB" w:rsidRPr="008A7477" w:rsidRDefault="00EC4EDB" w:rsidP="008A7477">
      <w:pPr>
        <w:ind w:left="2460" w:firstLine="60"/>
        <w:jc w:val="center"/>
        <w:rPr>
          <w:rFonts w:ascii="Arial" w:hAnsi="Arial" w:cs="Arial"/>
          <w:b/>
        </w:rPr>
      </w:pPr>
    </w:p>
    <w:p w:rsidR="00EC4EDB" w:rsidRPr="008A7477" w:rsidRDefault="00EC4EDB" w:rsidP="008A7477">
      <w:pPr>
        <w:ind w:left="1260"/>
        <w:jc w:val="center"/>
        <w:rPr>
          <w:rFonts w:ascii="Arial" w:hAnsi="Arial" w:cs="Arial"/>
          <w:b/>
        </w:rPr>
      </w:pPr>
      <w:r w:rsidRPr="008A7477">
        <w:rPr>
          <w:rFonts w:ascii="Arial" w:hAnsi="Arial" w:cs="Arial"/>
          <w:b/>
        </w:rPr>
        <w:t xml:space="preserve">COEFICIENTES DE </w:t>
      </w:r>
      <w:smartTag w:uri="urn:schemas-microsoft-com:office:smarttags" w:element="PersonName">
        <w:smartTagPr>
          <w:attr w:name="ProductID" w:val="LA CORRELACIￓN DE"/>
        </w:smartTagPr>
        <w:r w:rsidRPr="008A7477">
          <w:rPr>
            <w:rFonts w:ascii="Arial" w:hAnsi="Arial" w:cs="Arial"/>
            <w:b/>
          </w:rPr>
          <w:t>LA CORRELACIÓN DE</w:t>
        </w:r>
      </w:smartTag>
      <w:r w:rsidRPr="008A7477">
        <w:rPr>
          <w:rFonts w:ascii="Arial" w:hAnsi="Arial" w:cs="Arial"/>
          <w:b/>
        </w:rPr>
        <w:t xml:space="preserve"> TRANSFERENCIA DE   MASA, EN FUNCIÓN DE LOGARITMOS.</w:t>
      </w:r>
    </w:p>
    <w:p w:rsidR="00EC4EDB" w:rsidRDefault="00EC4EDB" w:rsidP="008A7477">
      <w:pPr>
        <w:ind w:left="1752" w:firstLine="708"/>
        <w:jc w:val="both"/>
        <w:rPr>
          <w:rFonts w:ascii="Arial" w:hAnsi="Arial" w:cs="Arial"/>
          <w:bCs/>
          <w:iCs/>
        </w:rPr>
      </w:pPr>
    </w:p>
    <w:p w:rsidR="00EC4EDB" w:rsidRPr="007F155F" w:rsidRDefault="00EC4EDB" w:rsidP="008A7477">
      <w:pPr>
        <w:ind w:left="1752" w:firstLine="708"/>
        <w:jc w:val="both"/>
        <w:rPr>
          <w:rFonts w:ascii="Arial" w:hAnsi="Arial" w:cs="Arial"/>
          <w:bCs/>
          <w:iCs/>
        </w:rPr>
      </w:pPr>
    </w:p>
    <w:tbl>
      <w:tblPr>
        <w:tblpPr w:leftFromText="141" w:rightFromText="141" w:vertAnchor="text" w:horzAnchor="page" w:tblpX="4539" w:tblpY="14"/>
        <w:tblW w:w="5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530"/>
        <w:gridCol w:w="1900"/>
        <w:gridCol w:w="1660"/>
      </w:tblGrid>
      <w:tr w:rsidR="00EC4EDB">
        <w:trPr>
          <w:trHeight w:val="255"/>
        </w:trPr>
        <w:tc>
          <w:tcPr>
            <w:tcW w:w="1530" w:type="dxa"/>
            <w:noWrap/>
            <w:vAlign w:val="center"/>
          </w:tcPr>
          <w:p w:rsidR="00EC4EDB" w:rsidRDefault="00EC4EDB" w:rsidP="00EC4EDB">
            <w:pPr>
              <w:spacing w:line="480" w:lineRule="auto"/>
              <w:jc w:val="center"/>
              <w:rPr>
                <w:rFonts w:ascii="Arial" w:hAnsi="Arial" w:cs="Arial"/>
                <w:b/>
                <w:bCs/>
                <w:sz w:val="20"/>
                <w:szCs w:val="20"/>
                <w:lang w:val="en-US"/>
              </w:rPr>
            </w:pPr>
            <w:r>
              <w:rPr>
                <w:rFonts w:ascii="Arial" w:hAnsi="Arial" w:cs="Arial"/>
                <w:b/>
                <w:bCs/>
                <w:sz w:val="20"/>
                <w:szCs w:val="20"/>
                <w:lang w:val="en-US"/>
              </w:rPr>
              <w:t>a</w:t>
            </w:r>
          </w:p>
        </w:tc>
        <w:tc>
          <w:tcPr>
            <w:tcW w:w="1900" w:type="dxa"/>
            <w:noWrap/>
            <w:vAlign w:val="center"/>
          </w:tcPr>
          <w:p w:rsidR="00EC4EDB" w:rsidRDefault="00EC4EDB" w:rsidP="00EC4EDB">
            <w:pPr>
              <w:spacing w:line="480" w:lineRule="auto"/>
              <w:jc w:val="center"/>
              <w:rPr>
                <w:rFonts w:ascii="Arial" w:hAnsi="Arial" w:cs="Arial"/>
                <w:b/>
                <w:bCs/>
                <w:sz w:val="20"/>
                <w:szCs w:val="20"/>
                <w:lang w:val="en-US"/>
              </w:rPr>
            </w:pPr>
            <w:r>
              <w:rPr>
                <w:rFonts w:ascii="Arial" w:hAnsi="Arial" w:cs="Arial"/>
                <w:b/>
                <w:bCs/>
                <w:sz w:val="20"/>
                <w:szCs w:val="20"/>
                <w:lang w:val="en-US"/>
              </w:rPr>
              <w:t>b</w:t>
            </w:r>
          </w:p>
        </w:tc>
        <w:tc>
          <w:tcPr>
            <w:tcW w:w="1660" w:type="dxa"/>
            <w:noWrap/>
            <w:vAlign w:val="center"/>
          </w:tcPr>
          <w:p w:rsidR="00EC4EDB" w:rsidRDefault="00EC4EDB" w:rsidP="00EC4EDB">
            <w:pPr>
              <w:spacing w:line="480" w:lineRule="auto"/>
              <w:jc w:val="center"/>
              <w:rPr>
                <w:rFonts w:ascii="Arial" w:hAnsi="Arial" w:cs="Arial"/>
                <w:b/>
                <w:bCs/>
                <w:sz w:val="20"/>
                <w:szCs w:val="20"/>
                <w:lang w:val="en-US"/>
              </w:rPr>
            </w:pPr>
            <w:r>
              <w:rPr>
                <w:rFonts w:ascii="Arial" w:hAnsi="Arial" w:cs="Arial"/>
                <w:b/>
                <w:bCs/>
                <w:sz w:val="20"/>
                <w:szCs w:val="20"/>
                <w:lang w:val="en-US"/>
              </w:rPr>
              <w:t>B1</w:t>
            </w:r>
          </w:p>
        </w:tc>
      </w:tr>
      <w:tr w:rsidR="00EC4EDB">
        <w:trPr>
          <w:trHeight w:val="270"/>
        </w:trPr>
        <w:tc>
          <w:tcPr>
            <w:tcW w:w="1530" w:type="dxa"/>
            <w:noWrap/>
            <w:vAlign w:val="center"/>
          </w:tcPr>
          <w:p w:rsidR="00EC4EDB" w:rsidRDefault="00EC4EDB" w:rsidP="00EC4EDB">
            <w:pPr>
              <w:spacing w:line="480" w:lineRule="auto"/>
              <w:jc w:val="center"/>
              <w:rPr>
                <w:rFonts w:ascii="Arial" w:hAnsi="Arial" w:cs="Arial"/>
                <w:sz w:val="20"/>
                <w:szCs w:val="20"/>
              </w:rPr>
            </w:pPr>
            <w:r>
              <w:rPr>
                <w:rFonts w:ascii="Arial" w:hAnsi="Arial" w:cs="Arial"/>
                <w:sz w:val="20"/>
                <w:szCs w:val="20"/>
              </w:rPr>
              <w:t>1,304</w:t>
            </w:r>
          </w:p>
        </w:tc>
        <w:tc>
          <w:tcPr>
            <w:tcW w:w="1900" w:type="dxa"/>
            <w:noWrap/>
            <w:vAlign w:val="center"/>
          </w:tcPr>
          <w:p w:rsidR="00EC4EDB" w:rsidRDefault="00EC4EDB" w:rsidP="00EC4EDB">
            <w:pPr>
              <w:spacing w:line="480" w:lineRule="auto"/>
              <w:jc w:val="center"/>
              <w:rPr>
                <w:rFonts w:ascii="Arial" w:hAnsi="Arial" w:cs="Arial"/>
                <w:sz w:val="20"/>
                <w:szCs w:val="20"/>
              </w:rPr>
            </w:pPr>
            <w:r>
              <w:rPr>
                <w:rFonts w:ascii="Arial" w:hAnsi="Arial" w:cs="Arial"/>
                <w:sz w:val="20"/>
                <w:szCs w:val="20"/>
              </w:rPr>
              <w:t>0,2064</w:t>
            </w:r>
          </w:p>
        </w:tc>
        <w:tc>
          <w:tcPr>
            <w:tcW w:w="1660" w:type="dxa"/>
            <w:noWrap/>
            <w:vAlign w:val="center"/>
          </w:tcPr>
          <w:p w:rsidR="00EC4EDB" w:rsidRDefault="00EC4EDB" w:rsidP="00EC4EDB">
            <w:pPr>
              <w:spacing w:line="480" w:lineRule="auto"/>
              <w:jc w:val="center"/>
              <w:rPr>
                <w:rFonts w:ascii="Arial" w:hAnsi="Arial" w:cs="Arial"/>
                <w:sz w:val="20"/>
                <w:szCs w:val="20"/>
              </w:rPr>
            </w:pPr>
            <w:r>
              <w:rPr>
                <w:rFonts w:ascii="Arial" w:hAnsi="Arial" w:cs="Arial"/>
                <w:sz w:val="20"/>
                <w:szCs w:val="20"/>
              </w:rPr>
              <w:t>-0.4847</w:t>
            </w:r>
          </w:p>
        </w:tc>
      </w:tr>
    </w:tbl>
    <w:p w:rsidR="00EC4EDB" w:rsidRDefault="00EC4EDB" w:rsidP="00EC4EDB">
      <w:pPr>
        <w:spacing w:line="480" w:lineRule="auto"/>
        <w:jc w:val="both"/>
        <w:rPr>
          <w:rFonts w:ascii="Arial" w:hAnsi="Arial" w:cs="Arial"/>
          <w:bCs/>
          <w:iCs/>
          <w:lang w:val="es-EC"/>
        </w:rPr>
      </w:pPr>
    </w:p>
    <w:p w:rsidR="00EC4EDB" w:rsidRDefault="00EC4EDB" w:rsidP="00EC4EDB">
      <w:pPr>
        <w:spacing w:line="480" w:lineRule="auto"/>
        <w:jc w:val="both"/>
        <w:rPr>
          <w:rFonts w:ascii="Arial" w:hAnsi="Arial" w:cs="Arial"/>
          <w:bCs/>
          <w:iCs/>
          <w:lang w:val="es-EC"/>
        </w:rPr>
      </w:pPr>
    </w:p>
    <w:p w:rsidR="00EC4EDB" w:rsidRDefault="00EC4EDB" w:rsidP="008A7477">
      <w:pPr>
        <w:jc w:val="both"/>
        <w:rPr>
          <w:rFonts w:ascii="Arial" w:hAnsi="Arial" w:cs="Arial"/>
          <w:b/>
          <w:i/>
          <w:sz w:val="22"/>
          <w:szCs w:val="22"/>
          <w:lang w:val="es-EC"/>
        </w:rPr>
      </w:pPr>
    </w:p>
    <w:p w:rsidR="00EC4EDB" w:rsidRDefault="00EC4EDB" w:rsidP="008A7477">
      <w:pPr>
        <w:jc w:val="both"/>
        <w:rPr>
          <w:rFonts w:ascii="Arial" w:hAnsi="Arial" w:cs="Arial"/>
          <w:bCs/>
          <w:iCs/>
        </w:rPr>
      </w:pPr>
    </w:p>
    <w:p w:rsidR="00EC4EDB" w:rsidRDefault="00EC4EDB" w:rsidP="00EC4EDB">
      <w:pPr>
        <w:spacing w:line="480" w:lineRule="auto"/>
        <w:jc w:val="both"/>
        <w:rPr>
          <w:rFonts w:ascii="Arial" w:hAnsi="Arial" w:cs="Arial"/>
          <w:bCs/>
          <w:iCs/>
          <w:lang w:val="es-EC"/>
        </w:rPr>
      </w:pPr>
    </w:p>
    <w:p w:rsidR="00EC4EDB" w:rsidRDefault="00EC4EDB" w:rsidP="00EC4EDB">
      <w:pPr>
        <w:spacing w:line="480" w:lineRule="auto"/>
        <w:ind w:left="1260"/>
        <w:jc w:val="both"/>
        <w:rPr>
          <w:rFonts w:ascii="Arial" w:hAnsi="Arial" w:cs="Arial"/>
          <w:bCs/>
          <w:iCs/>
          <w:lang w:val="es-EC"/>
        </w:rPr>
      </w:pPr>
      <w:r>
        <w:rPr>
          <w:rFonts w:ascii="Arial" w:hAnsi="Arial" w:cs="Arial"/>
          <w:bCs/>
          <w:iCs/>
          <w:lang w:val="es-EC"/>
        </w:rPr>
        <w:t>Los valores se obtuvieron utilizando el Solver de Excel y buscando el mínimo error entre los valores experimentales y la tendencia de la curva generada.</w:t>
      </w:r>
    </w:p>
    <w:p w:rsidR="00EC4EDB" w:rsidRDefault="00EC4EDB" w:rsidP="00EC4EDB">
      <w:pPr>
        <w:spacing w:line="480" w:lineRule="auto"/>
        <w:ind w:left="1260"/>
        <w:jc w:val="both"/>
        <w:rPr>
          <w:rFonts w:ascii="Arial" w:hAnsi="Arial" w:cs="Arial"/>
          <w:bCs/>
          <w:iCs/>
          <w:lang w:val="es-EC"/>
        </w:rPr>
      </w:pPr>
      <w:r>
        <w:rPr>
          <w:rFonts w:ascii="Arial" w:hAnsi="Arial" w:cs="Arial"/>
          <w:bCs/>
          <w:iCs/>
          <w:lang w:val="es-EC"/>
        </w:rPr>
        <w:t xml:space="preserve">Dado que los valores fueron obtenidos aplicando logaritmos el valor de </w:t>
      </w:r>
      <w:r>
        <w:rPr>
          <w:rFonts w:ascii="Arial" w:hAnsi="Arial" w:cs="Arial"/>
          <w:b/>
          <w:bCs/>
          <w:iCs/>
          <w:lang w:val="es-EC"/>
        </w:rPr>
        <w:t>B1</w:t>
      </w:r>
      <w:r>
        <w:rPr>
          <w:rFonts w:ascii="Arial" w:hAnsi="Arial" w:cs="Arial"/>
          <w:bCs/>
          <w:iCs/>
          <w:lang w:val="es-EC"/>
        </w:rPr>
        <w:t xml:space="preserve"> es un dato que mantiene implícitamente el valor de m.</w:t>
      </w:r>
    </w:p>
    <w:p w:rsidR="00EC4EDB" w:rsidRDefault="00EC4EDB" w:rsidP="00EC4EDB">
      <w:pPr>
        <w:spacing w:line="480" w:lineRule="auto"/>
        <w:ind w:left="1260"/>
        <w:jc w:val="both"/>
        <w:rPr>
          <w:rFonts w:ascii="Arial" w:hAnsi="Arial" w:cs="Arial"/>
          <w:bCs/>
          <w:iCs/>
          <w:lang w:val="es-EC"/>
        </w:rPr>
      </w:pPr>
      <w:r>
        <w:rPr>
          <w:rFonts w:ascii="Arial" w:hAnsi="Arial" w:cs="Arial"/>
          <w:bCs/>
          <w:iCs/>
          <w:lang w:val="es-EC"/>
        </w:rPr>
        <w:t xml:space="preserve">Recordando </w:t>
      </w:r>
    </w:p>
    <w:p w:rsidR="00EC4EDB" w:rsidRDefault="00EC4EDB" w:rsidP="008A7477">
      <w:pPr>
        <w:pStyle w:val="NormalWeb"/>
        <w:jc w:val="center"/>
      </w:pPr>
      <w:r>
        <w:t xml:space="preserve">                       B</w:t>
      </w:r>
      <w:r>
        <w:rPr>
          <w:vertAlign w:val="subscript"/>
        </w:rPr>
        <w:t>1</w:t>
      </w:r>
      <w:r>
        <w:t>=</w:t>
      </w:r>
      <w:r>
        <w:rPr>
          <w:position w:val="-10"/>
        </w:rPr>
        <w:object w:dxaOrig="720" w:dyaOrig="320">
          <v:shape id="_x0000_i1206" type="#_x0000_t75" style="width:36pt;height:15.6pt" o:ole="">
            <v:imagedata r:id="rId382" o:title=""/>
          </v:shape>
          <o:OLEObject Type="Embed" ProgID="Equation.3" ShapeID="_x0000_i1206" DrawAspect="Content" ObjectID="_1345617311" r:id="rId393"/>
        </w:object>
      </w:r>
    </w:p>
    <w:p w:rsidR="00EC4EDB" w:rsidRDefault="00EC4EDB" w:rsidP="008A7477">
      <w:pPr>
        <w:pStyle w:val="NormalWeb"/>
        <w:jc w:val="center"/>
      </w:pPr>
      <w:r>
        <w:t xml:space="preserve">                      </w:t>
      </w:r>
      <w:r>
        <w:rPr>
          <w:position w:val="-6"/>
        </w:rPr>
        <w:object w:dxaOrig="880" w:dyaOrig="320">
          <v:shape id="_x0000_i1207" type="#_x0000_t75" style="width:44.4pt;height:15.6pt" o:ole="">
            <v:imagedata r:id="rId394" o:title=""/>
          </v:shape>
          <o:OLEObject Type="Embed" ProgID="Equation.3" ShapeID="_x0000_i1207" DrawAspect="Content" ObjectID="_1345617312" r:id="rId395"/>
        </w:object>
      </w:r>
    </w:p>
    <w:p w:rsidR="00EC4EDB" w:rsidRDefault="00EC4EDB" w:rsidP="008A7477">
      <w:pPr>
        <w:pStyle w:val="NormalWeb"/>
        <w:rPr>
          <w:rFonts w:ascii="Arial" w:hAnsi="Arial" w:cs="Arial"/>
          <w:bCs/>
          <w:iCs/>
          <w:lang w:val="es-EC"/>
        </w:rPr>
      </w:pPr>
      <w:r>
        <w:rPr>
          <w:rFonts w:ascii="Arial" w:hAnsi="Arial" w:cs="Arial"/>
          <w:bCs/>
          <w:iCs/>
          <w:lang w:val="es-EC"/>
        </w:rPr>
        <w:t xml:space="preserve">                     Por lo tanto</w:t>
      </w:r>
    </w:p>
    <w:p w:rsidR="00EC4EDB" w:rsidRDefault="00EC4EDB" w:rsidP="008A7477">
      <w:pPr>
        <w:pStyle w:val="NormalWeb"/>
        <w:rPr>
          <w:rFonts w:ascii="Arial" w:hAnsi="Arial" w:cs="Arial"/>
          <w:bCs/>
          <w:iCs/>
          <w:lang w:val="es-EC"/>
        </w:rPr>
      </w:pPr>
    </w:p>
    <w:p w:rsidR="008A7477" w:rsidRDefault="00EC4EDB" w:rsidP="008A7477">
      <w:pPr>
        <w:pStyle w:val="NormalWeb"/>
      </w:pPr>
      <w:r>
        <w:t xml:space="preserve">                                         </w:t>
      </w:r>
      <w:r w:rsidR="008A7477">
        <w:t xml:space="preserve">                        </w:t>
      </w:r>
      <w:r>
        <w:t xml:space="preserve">        </w:t>
      </w:r>
      <w:r w:rsidRPr="003D21DD">
        <w:rPr>
          <w:position w:val="-6"/>
        </w:rPr>
        <w:object w:dxaOrig="1200" w:dyaOrig="320">
          <v:shape id="_x0000_i1208" type="#_x0000_t75" style="width:60pt;height:15.6pt" o:ole="">
            <v:imagedata r:id="rId396" o:title=""/>
          </v:shape>
          <o:OLEObject Type="Embed" ProgID="Equation.3" ShapeID="_x0000_i1208" DrawAspect="Content" ObjectID="_1345617313" r:id="rId397"/>
        </w:object>
      </w:r>
      <w:r>
        <w:t xml:space="preserve">     </w:t>
      </w:r>
    </w:p>
    <w:p w:rsidR="008A7477" w:rsidRDefault="008A7477" w:rsidP="008A7477">
      <w:pPr>
        <w:pStyle w:val="NormalWeb"/>
      </w:pPr>
      <w:r>
        <w:lastRenderedPageBreak/>
        <w:t xml:space="preserve">                     </w:t>
      </w:r>
      <w:r w:rsidR="00EC4EDB" w:rsidRPr="002220CA">
        <w:rPr>
          <w:rFonts w:ascii="Arial" w:hAnsi="Arial" w:cs="Arial"/>
        </w:rPr>
        <w:t>Entonces</w:t>
      </w:r>
    </w:p>
    <w:p w:rsidR="00EC4EDB" w:rsidRDefault="00EC4EDB" w:rsidP="008A7477">
      <w:pPr>
        <w:pStyle w:val="NormalWeb"/>
        <w:jc w:val="center"/>
      </w:pPr>
      <w:r w:rsidRPr="003D21DD">
        <w:rPr>
          <w:position w:val="-6"/>
        </w:rPr>
        <w:object w:dxaOrig="1160" w:dyaOrig="279">
          <v:shape id="_x0000_i1209" type="#_x0000_t75" style="width:57.6pt;height:14.4pt" o:ole="">
            <v:imagedata r:id="rId398" o:title=""/>
          </v:shape>
          <o:OLEObject Type="Embed" ProgID="Equation.3" ShapeID="_x0000_i1209" DrawAspect="Content" ObjectID="_1345617314" r:id="rId399"/>
        </w:object>
      </w:r>
    </w:p>
    <w:p w:rsidR="00EC4EDB" w:rsidRDefault="00EC4EDB" w:rsidP="008A7477">
      <w:pPr>
        <w:pStyle w:val="NormalWeb"/>
      </w:pPr>
    </w:p>
    <w:p w:rsidR="00EC4EDB" w:rsidRDefault="00EC4EDB" w:rsidP="00EC4EDB">
      <w:pPr>
        <w:spacing w:line="480" w:lineRule="auto"/>
        <w:ind w:left="1260"/>
        <w:jc w:val="both"/>
        <w:rPr>
          <w:rFonts w:ascii="Arial" w:hAnsi="Arial" w:cs="Arial"/>
          <w:bCs/>
          <w:iCs/>
          <w:lang w:val="es-EC"/>
        </w:rPr>
      </w:pPr>
      <w:r>
        <w:rPr>
          <w:rFonts w:ascii="Arial" w:hAnsi="Arial" w:cs="Arial"/>
          <w:bCs/>
          <w:iCs/>
          <w:lang w:val="es-EC"/>
        </w:rPr>
        <w:t>Por lo tanto los valores que se necesitan para definir completamente los coeficientes son:</w:t>
      </w:r>
    </w:p>
    <w:p w:rsidR="00EC4EDB" w:rsidRPr="008A7477" w:rsidRDefault="00EC4EDB" w:rsidP="00EC4EDB">
      <w:pPr>
        <w:spacing w:line="480" w:lineRule="auto"/>
        <w:ind w:left="2520"/>
        <w:jc w:val="both"/>
        <w:rPr>
          <w:rFonts w:ascii="Arial" w:hAnsi="Arial" w:cs="Arial"/>
          <w:b/>
          <w:i/>
          <w:sz w:val="22"/>
          <w:szCs w:val="22"/>
        </w:rPr>
      </w:pPr>
    </w:p>
    <w:p w:rsidR="00EC4EDB" w:rsidRPr="008A7477" w:rsidRDefault="00EC4EDB" w:rsidP="008A7477">
      <w:pPr>
        <w:ind w:left="1260"/>
        <w:jc w:val="center"/>
        <w:rPr>
          <w:rFonts w:ascii="Arial" w:hAnsi="Arial" w:cs="Arial"/>
          <w:b/>
        </w:rPr>
      </w:pPr>
      <w:r w:rsidRPr="008A7477">
        <w:rPr>
          <w:rFonts w:ascii="Arial" w:hAnsi="Arial" w:cs="Arial"/>
          <w:b/>
        </w:rPr>
        <w:t>TABLA 37</w:t>
      </w:r>
    </w:p>
    <w:p w:rsidR="00EC4EDB" w:rsidRPr="008A7477" w:rsidRDefault="00EC4EDB" w:rsidP="008A7477">
      <w:pPr>
        <w:ind w:left="1260"/>
        <w:jc w:val="center"/>
        <w:rPr>
          <w:rFonts w:ascii="Arial" w:hAnsi="Arial" w:cs="Arial"/>
          <w:b/>
        </w:rPr>
      </w:pPr>
    </w:p>
    <w:p w:rsidR="00EC4EDB" w:rsidRPr="008A7477" w:rsidRDefault="00EC4EDB" w:rsidP="008A7477">
      <w:pPr>
        <w:ind w:left="1260"/>
        <w:jc w:val="center"/>
        <w:rPr>
          <w:rFonts w:ascii="Arial" w:hAnsi="Arial" w:cs="Arial"/>
          <w:b/>
        </w:rPr>
      </w:pPr>
    </w:p>
    <w:p w:rsidR="00EC4EDB" w:rsidRPr="008A7477" w:rsidRDefault="00EC4EDB" w:rsidP="008A7477">
      <w:pPr>
        <w:ind w:left="1260"/>
        <w:jc w:val="center"/>
        <w:rPr>
          <w:rFonts w:ascii="Arial" w:hAnsi="Arial" w:cs="Arial"/>
          <w:b/>
        </w:rPr>
      </w:pPr>
      <w:r w:rsidRPr="008A7477">
        <w:rPr>
          <w:rFonts w:ascii="Arial" w:hAnsi="Arial" w:cs="Arial"/>
          <w:b/>
        </w:rPr>
        <w:t xml:space="preserve">COEFICIENTES DE </w:t>
      </w:r>
      <w:smartTag w:uri="urn:schemas-microsoft-com:office:smarttags" w:element="PersonName">
        <w:smartTagPr>
          <w:attr w:name="ProductID" w:val="LA CORRELACIￓN DE"/>
        </w:smartTagPr>
        <w:r w:rsidRPr="008A7477">
          <w:rPr>
            <w:rFonts w:ascii="Arial" w:hAnsi="Arial" w:cs="Arial"/>
            <w:b/>
          </w:rPr>
          <w:t>LA CORRELACIÓN DE</w:t>
        </w:r>
      </w:smartTag>
      <w:r w:rsidRPr="008A7477">
        <w:rPr>
          <w:rFonts w:ascii="Arial" w:hAnsi="Arial" w:cs="Arial"/>
          <w:b/>
        </w:rPr>
        <w:t xml:space="preserve"> TRANSFERENCIA DE MASA, KXA.</w:t>
      </w:r>
    </w:p>
    <w:p w:rsidR="00EC4EDB" w:rsidRPr="002220CA" w:rsidRDefault="00EC4EDB" w:rsidP="008A7477">
      <w:pPr>
        <w:ind w:left="1260"/>
        <w:jc w:val="both"/>
        <w:rPr>
          <w:rFonts w:ascii="Arial" w:hAnsi="Arial" w:cs="Arial"/>
          <w:bCs/>
          <w:iCs/>
        </w:rPr>
      </w:pPr>
    </w:p>
    <w:tbl>
      <w:tblPr>
        <w:tblpPr w:leftFromText="141" w:rightFromText="141" w:vertAnchor="text" w:horzAnchor="page" w:tblpX="4719" w:tblpY="349"/>
        <w:tblW w:w="5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780"/>
        <w:gridCol w:w="1900"/>
        <w:gridCol w:w="1660"/>
      </w:tblGrid>
      <w:tr w:rsidR="00EC4EDB">
        <w:trPr>
          <w:trHeight w:val="255"/>
        </w:trPr>
        <w:tc>
          <w:tcPr>
            <w:tcW w:w="1780" w:type="dxa"/>
            <w:noWrap/>
            <w:vAlign w:val="bottom"/>
          </w:tcPr>
          <w:p w:rsidR="00EC4EDB" w:rsidRDefault="00EC4EDB" w:rsidP="00EC4EDB">
            <w:pPr>
              <w:spacing w:line="480" w:lineRule="auto"/>
              <w:jc w:val="center"/>
              <w:rPr>
                <w:rFonts w:ascii="Arial" w:hAnsi="Arial" w:cs="Arial"/>
                <w:b/>
                <w:bCs/>
                <w:sz w:val="20"/>
                <w:szCs w:val="20"/>
              </w:rPr>
            </w:pPr>
            <w:r>
              <w:rPr>
                <w:rFonts w:ascii="Arial" w:hAnsi="Arial" w:cs="Arial"/>
                <w:b/>
                <w:bCs/>
                <w:sz w:val="20"/>
                <w:szCs w:val="20"/>
              </w:rPr>
              <w:t>a</w:t>
            </w:r>
          </w:p>
        </w:tc>
        <w:tc>
          <w:tcPr>
            <w:tcW w:w="1900" w:type="dxa"/>
            <w:noWrap/>
            <w:vAlign w:val="bottom"/>
          </w:tcPr>
          <w:p w:rsidR="00EC4EDB" w:rsidRDefault="00EC4EDB" w:rsidP="00EC4EDB">
            <w:pPr>
              <w:spacing w:line="480" w:lineRule="auto"/>
              <w:jc w:val="center"/>
              <w:rPr>
                <w:rFonts w:ascii="Arial" w:hAnsi="Arial" w:cs="Arial"/>
                <w:b/>
                <w:bCs/>
                <w:sz w:val="20"/>
                <w:szCs w:val="20"/>
              </w:rPr>
            </w:pPr>
            <w:r>
              <w:rPr>
                <w:rFonts w:ascii="Arial" w:hAnsi="Arial" w:cs="Arial"/>
                <w:b/>
                <w:bCs/>
                <w:sz w:val="20"/>
                <w:szCs w:val="20"/>
              </w:rPr>
              <w:t>b</w:t>
            </w:r>
          </w:p>
        </w:tc>
        <w:tc>
          <w:tcPr>
            <w:tcW w:w="1660" w:type="dxa"/>
            <w:noWrap/>
            <w:vAlign w:val="bottom"/>
          </w:tcPr>
          <w:p w:rsidR="00EC4EDB" w:rsidRDefault="00EC4EDB" w:rsidP="00EC4EDB">
            <w:pPr>
              <w:spacing w:line="480" w:lineRule="auto"/>
              <w:jc w:val="center"/>
              <w:rPr>
                <w:rFonts w:ascii="Arial" w:hAnsi="Arial" w:cs="Arial"/>
                <w:b/>
                <w:bCs/>
                <w:sz w:val="20"/>
                <w:szCs w:val="20"/>
              </w:rPr>
            </w:pPr>
            <w:r>
              <w:rPr>
                <w:rFonts w:ascii="Arial" w:hAnsi="Arial" w:cs="Arial"/>
                <w:b/>
                <w:bCs/>
                <w:sz w:val="20"/>
                <w:szCs w:val="20"/>
              </w:rPr>
              <w:t>m</w:t>
            </w:r>
          </w:p>
        </w:tc>
      </w:tr>
      <w:tr w:rsidR="00EC4EDB">
        <w:trPr>
          <w:trHeight w:val="270"/>
        </w:trPr>
        <w:tc>
          <w:tcPr>
            <w:tcW w:w="1780" w:type="dxa"/>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1,304</w:t>
            </w:r>
          </w:p>
        </w:tc>
        <w:tc>
          <w:tcPr>
            <w:tcW w:w="1900" w:type="dxa"/>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0,2064</w:t>
            </w:r>
          </w:p>
        </w:tc>
        <w:tc>
          <w:tcPr>
            <w:tcW w:w="1660" w:type="dxa"/>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0.3274</w:t>
            </w:r>
          </w:p>
        </w:tc>
      </w:tr>
    </w:tbl>
    <w:p w:rsidR="00EC4EDB" w:rsidRDefault="00EC4EDB" w:rsidP="00EC4EDB">
      <w:pPr>
        <w:spacing w:line="480" w:lineRule="auto"/>
        <w:jc w:val="both"/>
        <w:rPr>
          <w:rFonts w:ascii="Arial" w:hAnsi="Arial" w:cs="Arial"/>
          <w:bCs/>
          <w:iCs/>
          <w:lang w:val="es-EC"/>
        </w:rPr>
      </w:pPr>
    </w:p>
    <w:p w:rsidR="00EC4EDB" w:rsidRDefault="00EC4EDB" w:rsidP="00EC4EDB">
      <w:pPr>
        <w:spacing w:line="480" w:lineRule="auto"/>
        <w:jc w:val="both"/>
        <w:rPr>
          <w:rFonts w:ascii="Arial" w:hAnsi="Arial" w:cs="Arial"/>
        </w:rPr>
      </w:pPr>
    </w:p>
    <w:p w:rsidR="00EC4EDB" w:rsidRDefault="00EC4EDB" w:rsidP="00EC4EDB">
      <w:pPr>
        <w:spacing w:line="480" w:lineRule="auto"/>
        <w:jc w:val="both"/>
        <w:rPr>
          <w:rFonts w:ascii="Arial" w:hAnsi="Arial" w:cs="Arial"/>
          <w:b/>
          <w:i/>
          <w:sz w:val="22"/>
          <w:szCs w:val="22"/>
        </w:rPr>
      </w:pPr>
    </w:p>
    <w:p w:rsidR="00EC4EDB" w:rsidRDefault="00EC4EDB" w:rsidP="008A7477">
      <w:pPr>
        <w:jc w:val="both"/>
        <w:rPr>
          <w:rFonts w:ascii="Arial" w:hAnsi="Arial" w:cs="Arial"/>
          <w:i/>
          <w:sz w:val="22"/>
          <w:szCs w:val="22"/>
        </w:rPr>
      </w:pPr>
    </w:p>
    <w:p w:rsidR="00EC4EDB" w:rsidRDefault="00EC4EDB" w:rsidP="008A7477">
      <w:pPr>
        <w:jc w:val="both"/>
        <w:rPr>
          <w:rFonts w:ascii="Arial" w:hAnsi="Arial" w:cs="Arial"/>
          <w:i/>
          <w:sz w:val="22"/>
          <w:szCs w:val="22"/>
        </w:rPr>
      </w:pPr>
    </w:p>
    <w:p w:rsidR="00EC4EDB" w:rsidRDefault="00EC4EDB" w:rsidP="00EC4EDB">
      <w:pPr>
        <w:ind w:left="2520" w:firstLine="9"/>
        <w:rPr>
          <w:rFonts w:ascii="Arial" w:hAnsi="Arial" w:cs="Arial"/>
          <w:b/>
          <w:bCs/>
          <w:iCs/>
          <w:lang w:val="es-EC"/>
        </w:rPr>
      </w:pPr>
    </w:p>
    <w:p w:rsidR="00EC4EDB" w:rsidRDefault="00EC4EDB" w:rsidP="00EC4EDB">
      <w:pPr>
        <w:ind w:left="1260" w:firstLine="9"/>
        <w:rPr>
          <w:rFonts w:ascii="Arial" w:hAnsi="Arial" w:cs="Arial"/>
          <w:b/>
          <w:bCs/>
          <w:iCs/>
          <w:lang w:val="es-EC"/>
        </w:rPr>
      </w:pPr>
      <w:r w:rsidRPr="00724D71">
        <w:rPr>
          <w:rFonts w:ascii="Arial" w:hAnsi="Arial" w:cs="Arial"/>
          <w:b/>
          <w:bCs/>
          <w:iCs/>
          <w:lang w:val="es-EC"/>
        </w:rPr>
        <w:t>Análisis estadístico de los resultados.</w:t>
      </w:r>
    </w:p>
    <w:p w:rsidR="00EC4EDB" w:rsidRDefault="00EC4EDB" w:rsidP="008A7477">
      <w:pPr>
        <w:ind w:left="1260" w:firstLine="9"/>
        <w:rPr>
          <w:rFonts w:ascii="Arial" w:hAnsi="Arial" w:cs="Arial"/>
          <w:b/>
          <w:bCs/>
          <w:iCs/>
          <w:lang w:val="es-EC"/>
        </w:rPr>
      </w:pPr>
    </w:p>
    <w:p w:rsidR="00EC4EDB" w:rsidRDefault="00EC4EDB" w:rsidP="008A7477">
      <w:pPr>
        <w:ind w:left="1260" w:firstLine="9"/>
        <w:rPr>
          <w:rFonts w:ascii="Arial" w:hAnsi="Arial" w:cs="Arial"/>
          <w:b/>
          <w:bCs/>
          <w:iCs/>
          <w:lang w:val="es-EC"/>
        </w:rPr>
      </w:pPr>
    </w:p>
    <w:p w:rsidR="00EC4EDB" w:rsidRDefault="00EC4EDB" w:rsidP="00EC4EDB">
      <w:pPr>
        <w:ind w:left="2520" w:firstLine="9"/>
        <w:rPr>
          <w:rFonts w:ascii="Arial" w:hAnsi="Arial" w:cs="Arial"/>
          <w:b/>
          <w:bCs/>
          <w:iCs/>
          <w:lang w:val="es-EC"/>
        </w:rPr>
      </w:pPr>
    </w:p>
    <w:p w:rsidR="00EC4EDB" w:rsidRPr="00F0641A" w:rsidRDefault="00EC4EDB" w:rsidP="00EC4EDB">
      <w:pPr>
        <w:spacing w:line="480" w:lineRule="auto"/>
        <w:ind w:left="1260" w:firstLine="9"/>
        <w:jc w:val="both"/>
        <w:rPr>
          <w:rFonts w:ascii="Arial" w:hAnsi="Arial" w:cs="Arial"/>
          <w:bCs/>
          <w:iCs/>
          <w:lang w:val="es-EC"/>
        </w:rPr>
      </w:pPr>
      <w:r w:rsidRPr="00F0641A">
        <w:rPr>
          <w:rFonts w:ascii="Arial" w:hAnsi="Arial" w:cs="Arial"/>
          <w:bCs/>
          <w:iCs/>
          <w:lang w:val="es-EC"/>
        </w:rPr>
        <w:t xml:space="preserve">Como se explico con anterioridad en el análisis estadístico </w:t>
      </w:r>
      <w:r>
        <w:rPr>
          <w:rFonts w:ascii="Arial" w:hAnsi="Arial" w:cs="Arial"/>
          <w:bCs/>
          <w:iCs/>
          <w:lang w:val="es-EC"/>
        </w:rPr>
        <w:t>en la curva de caída de presión</w:t>
      </w:r>
      <w:r w:rsidRPr="00F0641A">
        <w:rPr>
          <w:rFonts w:ascii="Arial" w:hAnsi="Arial" w:cs="Arial"/>
          <w:bCs/>
          <w:iCs/>
          <w:lang w:val="es-EC"/>
        </w:rPr>
        <w:t xml:space="preserve"> se analizar</w:t>
      </w:r>
      <w:r>
        <w:rPr>
          <w:rFonts w:ascii="Arial" w:hAnsi="Arial" w:cs="Arial"/>
          <w:bCs/>
          <w:iCs/>
          <w:lang w:val="es-EC"/>
        </w:rPr>
        <w:t>á el valor  de R</w:t>
      </w:r>
      <w:r>
        <w:rPr>
          <w:rFonts w:ascii="Arial" w:hAnsi="Arial" w:cs="Arial"/>
          <w:bCs/>
          <w:iCs/>
          <w:vertAlign w:val="superscript"/>
          <w:lang w:val="es-EC"/>
        </w:rPr>
        <w:t>2</w:t>
      </w:r>
      <w:r>
        <w:rPr>
          <w:rFonts w:ascii="Arial" w:hAnsi="Arial" w:cs="Arial"/>
          <w:bCs/>
          <w:iCs/>
          <w:lang w:val="es-EC"/>
        </w:rPr>
        <w:t xml:space="preserve">, </w:t>
      </w:r>
      <w:r w:rsidRPr="00F0641A">
        <w:rPr>
          <w:rFonts w:ascii="Arial" w:hAnsi="Arial" w:cs="Arial"/>
          <w:bCs/>
          <w:iCs/>
          <w:lang w:val="es-EC"/>
        </w:rPr>
        <w:t>para apreciar el ajuste que tiene la correlación de Cobb-Douglas con los coeficientes encontrados.</w:t>
      </w:r>
    </w:p>
    <w:p w:rsidR="00EC4EDB" w:rsidRDefault="00EC4EDB" w:rsidP="008A7477">
      <w:pPr>
        <w:ind w:left="2520" w:firstLine="9"/>
        <w:rPr>
          <w:rFonts w:ascii="Arial" w:hAnsi="Arial" w:cs="Arial"/>
          <w:bCs/>
          <w:iCs/>
          <w:lang w:val="es-EC"/>
        </w:rPr>
      </w:pPr>
    </w:p>
    <w:p w:rsidR="008A7477" w:rsidRDefault="008A7477" w:rsidP="00EC4EDB">
      <w:pPr>
        <w:spacing w:line="480" w:lineRule="auto"/>
        <w:ind w:left="2520" w:firstLine="9"/>
        <w:rPr>
          <w:rFonts w:ascii="Arial" w:hAnsi="Arial" w:cs="Arial"/>
          <w:bCs/>
          <w:iCs/>
          <w:lang w:val="es-EC"/>
        </w:rPr>
      </w:pPr>
    </w:p>
    <w:p w:rsidR="00EC4EDB" w:rsidRDefault="00EC4EDB" w:rsidP="008A7477">
      <w:pPr>
        <w:spacing w:line="480" w:lineRule="auto"/>
        <w:ind w:left="1260"/>
        <w:rPr>
          <w:rFonts w:ascii="Arial" w:hAnsi="Arial" w:cs="Arial"/>
          <w:bCs/>
          <w:iCs/>
          <w:lang w:val="es-EC"/>
        </w:rPr>
      </w:pPr>
      <w:r>
        <w:rPr>
          <w:rFonts w:ascii="Arial" w:hAnsi="Arial" w:cs="Arial"/>
          <w:bCs/>
          <w:iCs/>
          <w:lang w:val="es-EC"/>
        </w:rPr>
        <w:t>Por lo tanto al realizar el desarrollo del cálculo de R</w:t>
      </w:r>
      <w:r>
        <w:rPr>
          <w:rFonts w:ascii="Arial" w:hAnsi="Arial" w:cs="Arial"/>
          <w:bCs/>
          <w:iCs/>
          <w:vertAlign w:val="superscript"/>
          <w:lang w:val="es-EC"/>
        </w:rPr>
        <w:t xml:space="preserve">2 </w:t>
      </w:r>
      <w:r>
        <w:rPr>
          <w:rFonts w:ascii="Arial" w:hAnsi="Arial" w:cs="Arial"/>
          <w:bCs/>
          <w:iCs/>
          <w:lang w:val="es-EC"/>
        </w:rPr>
        <w:t>se obtuvo el siguiente valor.</w:t>
      </w:r>
    </w:p>
    <w:p w:rsidR="00EC4EDB" w:rsidRPr="00197B80" w:rsidRDefault="008A7477" w:rsidP="008A7477">
      <w:pPr>
        <w:spacing w:line="480" w:lineRule="auto"/>
        <w:ind w:left="2520"/>
        <w:rPr>
          <w:rFonts w:ascii="Arial" w:hAnsi="Arial" w:cs="Arial"/>
          <w:bCs/>
          <w:iCs/>
          <w:lang w:val="es-EC"/>
        </w:rPr>
      </w:pPr>
      <w:r>
        <w:rPr>
          <w:rFonts w:ascii="Arial" w:hAnsi="Arial" w:cs="Arial"/>
          <w:bCs/>
          <w:iCs/>
          <w:lang w:val="es-EC"/>
        </w:rPr>
        <w:lastRenderedPageBreak/>
        <w:t xml:space="preserve">                     </w:t>
      </w:r>
      <w:r w:rsidR="00EC4EDB">
        <w:rPr>
          <w:rFonts w:ascii="Arial" w:hAnsi="Arial" w:cs="Arial"/>
          <w:bCs/>
          <w:iCs/>
          <w:lang w:val="es-EC"/>
        </w:rPr>
        <w:t>R</w:t>
      </w:r>
      <w:r w:rsidR="00EC4EDB">
        <w:rPr>
          <w:rFonts w:ascii="Arial" w:hAnsi="Arial" w:cs="Arial"/>
          <w:bCs/>
          <w:iCs/>
          <w:vertAlign w:val="superscript"/>
          <w:lang w:val="es-EC"/>
        </w:rPr>
        <w:t>2</w:t>
      </w:r>
      <w:r w:rsidR="00EC4EDB">
        <w:rPr>
          <w:rFonts w:ascii="Arial" w:hAnsi="Arial" w:cs="Arial"/>
          <w:bCs/>
          <w:iCs/>
          <w:lang w:val="es-EC"/>
        </w:rPr>
        <w:t>=0.97.</w:t>
      </w:r>
    </w:p>
    <w:p w:rsidR="00EC4EDB" w:rsidRDefault="00EC4EDB" w:rsidP="008A7477">
      <w:pPr>
        <w:ind w:left="2520"/>
        <w:rPr>
          <w:rFonts w:ascii="Arial" w:hAnsi="Arial" w:cs="Arial"/>
          <w:bCs/>
          <w:iCs/>
          <w:lang w:val="es-EC"/>
        </w:rPr>
      </w:pPr>
    </w:p>
    <w:p w:rsidR="00EC4EDB" w:rsidRDefault="00EC4EDB" w:rsidP="008A7477">
      <w:pPr>
        <w:ind w:left="2520"/>
        <w:rPr>
          <w:rFonts w:ascii="Arial" w:hAnsi="Arial" w:cs="Arial"/>
          <w:bCs/>
          <w:iCs/>
          <w:lang w:val="es-EC"/>
        </w:rPr>
      </w:pPr>
    </w:p>
    <w:p w:rsidR="00EC4EDB" w:rsidRDefault="00EC4EDB" w:rsidP="00EC4EDB">
      <w:pPr>
        <w:spacing w:line="480" w:lineRule="auto"/>
        <w:ind w:left="1260"/>
        <w:jc w:val="both"/>
        <w:rPr>
          <w:rFonts w:ascii="Arial" w:hAnsi="Arial" w:cs="Arial"/>
          <w:bCs/>
          <w:iCs/>
          <w:lang w:val="es-EC"/>
        </w:rPr>
      </w:pPr>
      <w:r>
        <w:rPr>
          <w:rFonts w:ascii="Arial" w:hAnsi="Arial" w:cs="Arial"/>
          <w:bCs/>
          <w:iCs/>
          <w:lang w:val="es-EC"/>
        </w:rPr>
        <w:t>Este valor significa  que si se usa la correlación generada como un modelo según la correlación de Cobb-Douglas se tiene un 97% de reducción muestral  total de la variación del máximo valor de tasa de transferencia de masa en el sistema.</w:t>
      </w:r>
    </w:p>
    <w:p w:rsidR="00EC4EDB" w:rsidRDefault="00EC4EDB" w:rsidP="00EC4EDB">
      <w:pPr>
        <w:pStyle w:val="ListParagraph"/>
        <w:spacing w:line="480" w:lineRule="auto"/>
        <w:ind w:left="0"/>
        <w:jc w:val="both"/>
        <w:rPr>
          <w:rFonts w:ascii="Arial" w:hAnsi="Arial" w:cs="Arial"/>
        </w:rPr>
      </w:pPr>
    </w:p>
    <w:p w:rsidR="00EC4EDB" w:rsidRDefault="00EC4EDB" w:rsidP="00EC4EDB">
      <w:pPr>
        <w:spacing w:line="480" w:lineRule="auto"/>
        <w:ind w:left="1260"/>
        <w:rPr>
          <w:rFonts w:ascii="Arial" w:hAnsi="Arial" w:cs="Arial"/>
          <w:b/>
          <w:bCs/>
          <w:iCs/>
          <w:lang w:val="es-EC"/>
        </w:rPr>
      </w:pPr>
      <w:r>
        <w:rPr>
          <w:rFonts w:ascii="Arial" w:hAnsi="Arial" w:cs="Arial"/>
          <w:bCs/>
          <w:iCs/>
          <w:lang w:val="es-EC"/>
        </w:rPr>
        <w:t>Este valor fue obtenido utilizando el Solver de Excel y buscando el mínimo error entre los valores experimentales y la tendencia de la curva generada</w:t>
      </w:r>
    </w:p>
    <w:p w:rsidR="00EC4EDB" w:rsidRDefault="00EC4EDB" w:rsidP="008A7477">
      <w:pPr>
        <w:jc w:val="both"/>
        <w:rPr>
          <w:rFonts w:ascii="Arial" w:hAnsi="Arial" w:cs="Arial"/>
          <w:b/>
          <w:bCs/>
          <w:iCs/>
          <w:lang w:val="es-EC"/>
        </w:rPr>
      </w:pPr>
    </w:p>
    <w:p w:rsidR="00EC4EDB" w:rsidRDefault="00EC4EDB" w:rsidP="008A7477">
      <w:pPr>
        <w:jc w:val="both"/>
        <w:rPr>
          <w:rFonts w:ascii="Arial" w:hAnsi="Arial" w:cs="Arial"/>
        </w:rPr>
      </w:pPr>
    </w:p>
    <w:p w:rsidR="00EC4EDB" w:rsidRDefault="00EC4EDB" w:rsidP="00EC4EDB">
      <w:pPr>
        <w:spacing w:line="480" w:lineRule="auto"/>
        <w:ind w:left="720" w:hanging="720"/>
        <w:jc w:val="both"/>
        <w:rPr>
          <w:rFonts w:ascii="Arial" w:hAnsi="Arial" w:cs="Arial"/>
          <w:b/>
        </w:rPr>
      </w:pPr>
      <w:r>
        <w:rPr>
          <w:rFonts w:ascii="Arial" w:hAnsi="Arial" w:cs="Arial"/>
          <w:b/>
        </w:rPr>
        <w:t>4.4     Procesamiento de datos y determinación de coeficientes    para ecuación adimensional de selección de altura de relleno.</w:t>
      </w:r>
    </w:p>
    <w:p w:rsidR="00EC4EDB" w:rsidRDefault="00EC4EDB" w:rsidP="008A7477">
      <w:pPr>
        <w:jc w:val="both"/>
        <w:rPr>
          <w:rFonts w:ascii="Arial" w:hAnsi="Arial" w:cs="Arial"/>
        </w:rPr>
      </w:pPr>
    </w:p>
    <w:p w:rsidR="00EC4EDB" w:rsidRDefault="00EC4EDB" w:rsidP="008A7477">
      <w:pPr>
        <w:jc w:val="both"/>
        <w:rPr>
          <w:rFonts w:ascii="Arial" w:hAnsi="Arial" w:cs="Arial"/>
        </w:rPr>
      </w:pPr>
    </w:p>
    <w:p w:rsidR="00EC4EDB" w:rsidRDefault="00EC4EDB" w:rsidP="00EC4EDB">
      <w:pPr>
        <w:spacing w:line="480" w:lineRule="auto"/>
        <w:ind w:left="720"/>
        <w:jc w:val="both"/>
        <w:rPr>
          <w:rFonts w:ascii="Arial" w:hAnsi="Arial" w:cs="Arial"/>
        </w:rPr>
      </w:pPr>
      <w:r>
        <w:rPr>
          <w:rFonts w:ascii="Arial" w:hAnsi="Arial" w:cs="Arial"/>
        </w:rPr>
        <w:t>Las curvas con la que los constructores de equipos diseñan las capacidades de las torres de enfriamiento se encuentran relacionadas con números adimensionales, estos valores se encuentran acotados en rangos de operación.</w:t>
      </w:r>
    </w:p>
    <w:p w:rsidR="00EC4EDB" w:rsidRDefault="00EC4EDB" w:rsidP="008A7477">
      <w:pPr>
        <w:jc w:val="both"/>
        <w:rPr>
          <w:rFonts w:ascii="Arial" w:hAnsi="Arial" w:cs="Arial"/>
        </w:rPr>
      </w:pPr>
    </w:p>
    <w:p w:rsidR="00EC4EDB" w:rsidRDefault="00EC4EDB" w:rsidP="008A7477">
      <w:pPr>
        <w:jc w:val="both"/>
        <w:rPr>
          <w:rFonts w:ascii="Arial" w:hAnsi="Arial" w:cs="Arial"/>
        </w:rPr>
      </w:pPr>
    </w:p>
    <w:p w:rsidR="00EC4EDB" w:rsidRDefault="00EC4EDB" w:rsidP="00EC4EDB">
      <w:pPr>
        <w:spacing w:line="480" w:lineRule="auto"/>
        <w:ind w:left="720"/>
        <w:jc w:val="both"/>
        <w:rPr>
          <w:rFonts w:ascii="Arial" w:hAnsi="Arial" w:cs="Arial"/>
        </w:rPr>
      </w:pPr>
      <w:r>
        <w:rPr>
          <w:rFonts w:ascii="Arial" w:hAnsi="Arial" w:cs="Arial"/>
        </w:rPr>
        <w:t xml:space="preserve">En la figura </w:t>
      </w:r>
      <w:r w:rsidRPr="00650166">
        <w:rPr>
          <w:rFonts w:ascii="Arial" w:hAnsi="Arial" w:cs="Arial"/>
        </w:rPr>
        <w:t>4.4</w:t>
      </w:r>
      <w:r>
        <w:rPr>
          <w:rFonts w:ascii="Arial" w:hAnsi="Arial" w:cs="Arial"/>
        </w:rPr>
        <w:t xml:space="preserve"> se muestra una curva de operación de una torre de enfriamiento comercial, estas curvas representan a un relleno utilizado en torres de enfriamiento de tiro forzado.</w:t>
      </w:r>
    </w:p>
    <w:p w:rsidR="00EC4EDB" w:rsidRDefault="00E66C0E" w:rsidP="00EC4EDB">
      <w:pPr>
        <w:spacing w:line="480" w:lineRule="auto"/>
        <w:ind w:left="1800"/>
        <w:jc w:val="both"/>
        <w:rPr>
          <w:rFonts w:ascii="Arial" w:hAnsi="Arial" w:cs="Arial"/>
        </w:rPr>
      </w:pPr>
      <w:r>
        <w:rPr>
          <w:noProof/>
        </w:rPr>
        <w:lastRenderedPageBreak/>
        <w:drawing>
          <wp:anchor distT="0" distB="0" distL="114300" distR="114300" simplePos="0" relativeHeight="251655680" behindDoc="1" locked="0" layoutInCell="1" allowOverlap="1">
            <wp:simplePos x="0" y="0"/>
            <wp:positionH relativeFrom="column">
              <wp:posOffset>800100</wp:posOffset>
            </wp:positionH>
            <wp:positionV relativeFrom="paragraph">
              <wp:posOffset>-114300</wp:posOffset>
            </wp:positionV>
            <wp:extent cx="3886200" cy="3709670"/>
            <wp:effectExtent l="19050" t="0" r="0" b="0"/>
            <wp:wrapTight wrapText="bothSides">
              <wp:wrapPolygon edited="0">
                <wp:start x="-106" y="0"/>
                <wp:lineTo x="-106" y="21519"/>
                <wp:lineTo x="21600" y="21519"/>
                <wp:lineTo x="21600" y="0"/>
                <wp:lineTo x="-106"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0" cstate="print"/>
                    <a:srcRect/>
                    <a:stretch>
                      <a:fillRect/>
                    </a:stretch>
                  </pic:blipFill>
                  <pic:spPr bwMode="auto">
                    <a:xfrm>
                      <a:off x="0" y="0"/>
                      <a:ext cx="3886200" cy="3709670"/>
                    </a:xfrm>
                    <a:prstGeom prst="rect">
                      <a:avLst/>
                    </a:prstGeom>
                    <a:noFill/>
                    <a:ln w="9525">
                      <a:noFill/>
                      <a:miter lim="800000"/>
                      <a:headEnd/>
                      <a:tailEnd/>
                    </a:ln>
                  </pic:spPr>
                </pic:pic>
              </a:graphicData>
            </a:graphic>
          </wp:anchor>
        </w:drawing>
      </w:r>
    </w:p>
    <w:p w:rsidR="00EC4EDB" w:rsidRDefault="00EC4EDB" w:rsidP="00EC4EDB">
      <w:pPr>
        <w:spacing w:line="480" w:lineRule="auto"/>
        <w:jc w:val="both"/>
        <w:rPr>
          <w:rFonts w:ascii="Arial" w:hAnsi="Arial" w:cs="Arial"/>
          <w:lang w:val="es-EC"/>
        </w:rPr>
      </w:pPr>
    </w:p>
    <w:p w:rsidR="00EC4EDB" w:rsidRDefault="00EC4EDB" w:rsidP="00EC4EDB">
      <w:pPr>
        <w:spacing w:line="480" w:lineRule="auto"/>
        <w:jc w:val="both"/>
        <w:rPr>
          <w:rFonts w:ascii="Arial" w:hAnsi="Arial" w:cs="Arial"/>
          <w:lang w:val="es-EC"/>
        </w:rPr>
      </w:pPr>
    </w:p>
    <w:p w:rsidR="00EC4EDB" w:rsidRDefault="00EC4EDB" w:rsidP="00EC4EDB">
      <w:pPr>
        <w:spacing w:line="480" w:lineRule="auto"/>
        <w:jc w:val="both"/>
        <w:rPr>
          <w:rFonts w:ascii="Arial" w:hAnsi="Arial" w:cs="Arial"/>
          <w:lang w:val="es-EC"/>
        </w:rPr>
      </w:pPr>
    </w:p>
    <w:p w:rsidR="00EC4EDB" w:rsidRDefault="00EC4EDB" w:rsidP="00EC4EDB">
      <w:pPr>
        <w:spacing w:line="480" w:lineRule="auto"/>
        <w:jc w:val="both"/>
        <w:rPr>
          <w:rFonts w:ascii="Arial" w:hAnsi="Arial" w:cs="Arial"/>
          <w:lang w:val="es-EC"/>
        </w:rPr>
      </w:pPr>
    </w:p>
    <w:p w:rsidR="00EC4EDB" w:rsidRDefault="00EC4EDB" w:rsidP="00EC4EDB">
      <w:pPr>
        <w:spacing w:line="480" w:lineRule="auto"/>
        <w:jc w:val="both"/>
        <w:rPr>
          <w:rFonts w:ascii="Arial" w:hAnsi="Arial" w:cs="Arial"/>
          <w:lang w:val="es-EC"/>
        </w:rPr>
      </w:pPr>
    </w:p>
    <w:p w:rsidR="00EC4EDB" w:rsidRDefault="00EC4EDB" w:rsidP="00EC4EDB">
      <w:pPr>
        <w:spacing w:line="480" w:lineRule="auto"/>
        <w:ind w:left="2832"/>
        <w:rPr>
          <w:rFonts w:ascii="Arial" w:hAnsi="Arial" w:cs="Arial"/>
          <w:b/>
          <w:i/>
          <w:sz w:val="22"/>
          <w:szCs w:val="22"/>
        </w:rPr>
      </w:pPr>
    </w:p>
    <w:p w:rsidR="00EC4EDB" w:rsidRDefault="00EC4EDB" w:rsidP="00EC4EDB">
      <w:pPr>
        <w:spacing w:line="480" w:lineRule="auto"/>
        <w:ind w:left="2832"/>
        <w:rPr>
          <w:rFonts w:ascii="Arial" w:hAnsi="Arial" w:cs="Arial"/>
          <w:b/>
          <w:i/>
          <w:sz w:val="22"/>
          <w:szCs w:val="22"/>
        </w:rPr>
      </w:pPr>
    </w:p>
    <w:p w:rsidR="00EC4EDB" w:rsidRDefault="00EC4EDB" w:rsidP="00EC4EDB">
      <w:pPr>
        <w:spacing w:line="480" w:lineRule="auto"/>
        <w:ind w:left="2832"/>
        <w:rPr>
          <w:rFonts w:ascii="Arial" w:hAnsi="Arial" w:cs="Arial"/>
          <w:b/>
          <w:i/>
          <w:sz w:val="22"/>
          <w:szCs w:val="22"/>
        </w:rPr>
      </w:pPr>
    </w:p>
    <w:p w:rsidR="00EC4EDB" w:rsidRDefault="00EC4EDB" w:rsidP="00EC4EDB">
      <w:pPr>
        <w:spacing w:line="480" w:lineRule="auto"/>
        <w:ind w:left="2832"/>
        <w:rPr>
          <w:rFonts w:ascii="Arial" w:hAnsi="Arial" w:cs="Arial"/>
          <w:b/>
          <w:i/>
          <w:sz w:val="22"/>
          <w:szCs w:val="22"/>
        </w:rPr>
      </w:pPr>
    </w:p>
    <w:p w:rsidR="00EC4EDB" w:rsidRPr="008A7477" w:rsidRDefault="00EC4EDB" w:rsidP="008A7477">
      <w:pPr>
        <w:spacing w:line="480" w:lineRule="auto"/>
        <w:rPr>
          <w:rFonts w:ascii="Arial" w:hAnsi="Arial" w:cs="Arial"/>
          <w:b/>
          <w:i/>
          <w:sz w:val="22"/>
          <w:szCs w:val="22"/>
        </w:rPr>
      </w:pPr>
    </w:p>
    <w:p w:rsidR="00EC4EDB" w:rsidRPr="008A7477" w:rsidRDefault="00EC4EDB" w:rsidP="008A7477">
      <w:pPr>
        <w:ind w:left="1260"/>
        <w:jc w:val="center"/>
        <w:rPr>
          <w:rFonts w:ascii="Arial" w:hAnsi="Arial" w:cs="Arial"/>
          <w:b/>
        </w:rPr>
      </w:pPr>
      <w:r w:rsidRPr="008A7477">
        <w:rPr>
          <w:rFonts w:ascii="Arial" w:hAnsi="Arial" w:cs="Arial"/>
          <w:b/>
        </w:rPr>
        <w:t xml:space="preserve">FIGURA 4.5 NÚMERO DE UNIDADES PARA UN RELLENO COMERCIAL. CF-19060NT  DE </w:t>
      </w:r>
      <w:smartTag w:uri="urn:schemas-microsoft-com:office:smarttags" w:element="PersonName">
        <w:smartTagPr>
          <w:attr w:name="ProductID" w:val="LA MARCA BRENTWOOD"/>
        </w:smartTagPr>
        <w:r w:rsidRPr="008A7477">
          <w:rPr>
            <w:rFonts w:ascii="Arial" w:hAnsi="Arial" w:cs="Arial"/>
            <w:b/>
          </w:rPr>
          <w:t>LA MARCA BRENTWOOD</w:t>
        </w:r>
      </w:smartTag>
      <w:r w:rsidRPr="008A7477">
        <w:rPr>
          <w:rFonts w:ascii="Arial" w:hAnsi="Arial" w:cs="Arial"/>
          <w:b/>
        </w:rPr>
        <w:t xml:space="preserve"> INDUSTRIES</w:t>
      </w:r>
    </w:p>
    <w:p w:rsidR="00EC4EDB" w:rsidRDefault="00EC4EDB" w:rsidP="008A7477">
      <w:pPr>
        <w:ind w:left="1980"/>
        <w:jc w:val="both"/>
        <w:rPr>
          <w:rFonts w:ascii="Arial" w:hAnsi="Arial" w:cs="Arial"/>
        </w:rPr>
      </w:pPr>
    </w:p>
    <w:p w:rsidR="008A7477" w:rsidRPr="001C48E8" w:rsidRDefault="008A7477" w:rsidP="008A7477">
      <w:pPr>
        <w:ind w:left="1980"/>
        <w:jc w:val="both"/>
        <w:rPr>
          <w:rFonts w:ascii="Arial" w:hAnsi="Arial" w:cs="Arial"/>
        </w:rPr>
      </w:pPr>
    </w:p>
    <w:p w:rsidR="00EC4EDB" w:rsidRDefault="00EC4EDB" w:rsidP="00EC4EDB">
      <w:pPr>
        <w:spacing w:line="480" w:lineRule="auto"/>
        <w:ind w:left="1800"/>
        <w:jc w:val="both"/>
        <w:rPr>
          <w:rFonts w:ascii="Arial" w:hAnsi="Arial" w:cs="Arial"/>
          <w:bCs/>
          <w:iCs/>
          <w:lang w:val="es-EC"/>
        </w:rPr>
      </w:pPr>
      <w:r>
        <w:rPr>
          <w:rFonts w:ascii="Arial" w:hAnsi="Arial" w:cs="Arial"/>
          <w:bCs/>
          <w:iCs/>
          <w:lang w:val="es-EC"/>
        </w:rPr>
        <w:t>Donde según la nomenclatura utilizada en la figura es:</w:t>
      </w:r>
    </w:p>
    <w:p w:rsidR="00EC4EDB" w:rsidRDefault="00EC4EDB" w:rsidP="00EC4EDB">
      <w:pPr>
        <w:spacing w:line="480" w:lineRule="auto"/>
        <w:ind w:left="1980"/>
        <w:jc w:val="center"/>
      </w:pPr>
      <w:r w:rsidRPr="002837CB">
        <w:rPr>
          <w:position w:val="-6"/>
        </w:rPr>
        <w:object w:dxaOrig="1260" w:dyaOrig="580">
          <v:shape id="_x0000_i1210" type="#_x0000_t75" style="width:68.4pt;height:32.4pt" o:ole="">
            <v:imagedata r:id="rId401" o:title=""/>
          </v:shape>
          <o:OLEObject Type="Embed" ProgID="Equation.3" ShapeID="_x0000_i1210" DrawAspect="Content" ObjectID="_1345617315" r:id="rId402"/>
        </w:object>
      </w:r>
    </w:p>
    <w:p w:rsidR="00EC4EDB" w:rsidRDefault="00EC4EDB" w:rsidP="00EC4EDB">
      <w:pPr>
        <w:spacing w:line="480" w:lineRule="auto"/>
        <w:ind w:left="1980"/>
        <w:jc w:val="center"/>
      </w:pPr>
      <w:r w:rsidRPr="002837CB">
        <w:rPr>
          <w:position w:val="-10"/>
        </w:rPr>
        <w:object w:dxaOrig="1340" w:dyaOrig="480">
          <v:shape id="_x0000_i1211" type="#_x0000_t75" style="width:74.4pt;height:27.6pt" o:ole="">
            <v:imagedata r:id="rId403" o:title=""/>
          </v:shape>
          <o:OLEObject Type="Embed" ProgID="Equation.3" ShapeID="_x0000_i1211" DrawAspect="Content" ObjectID="_1345617316" r:id="rId404"/>
        </w:object>
      </w:r>
    </w:p>
    <w:p w:rsidR="00EC4EDB" w:rsidRDefault="00EC4EDB" w:rsidP="00EC4EDB">
      <w:pPr>
        <w:spacing w:line="480" w:lineRule="auto"/>
        <w:ind w:left="1980"/>
        <w:jc w:val="center"/>
      </w:pPr>
      <w:r w:rsidRPr="002837CB">
        <w:rPr>
          <w:position w:val="-36"/>
        </w:rPr>
        <w:object w:dxaOrig="1500" w:dyaOrig="880">
          <v:shape id="_x0000_i1212" type="#_x0000_t75" style="width:57.6pt;height:33.6pt" o:ole="">
            <v:imagedata r:id="rId405" o:title=""/>
          </v:shape>
          <o:OLEObject Type="Embed" ProgID="Equation.3" ShapeID="_x0000_i1212" DrawAspect="Content" ObjectID="_1345617317" r:id="rId406"/>
        </w:object>
      </w: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980"/>
        <w:jc w:val="center"/>
      </w:pPr>
      <w:r w:rsidRPr="00650166">
        <w:rPr>
          <w:position w:val="-44"/>
        </w:rPr>
        <w:object w:dxaOrig="1359" w:dyaOrig="999">
          <v:shape id="_x0000_i1213" type="#_x0000_t75" style="width:52.8pt;height:38.4pt" o:ole="">
            <v:imagedata r:id="rId407" o:title=""/>
          </v:shape>
          <o:OLEObject Type="Embed" ProgID="Equation.3" ShapeID="_x0000_i1213" DrawAspect="Content" ObjectID="_1345617318" r:id="rId408"/>
        </w:object>
      </w:r>
    </w:p>
    <w:p w:rsidR="00EC4EDB" w:rsidRDefault="00EC4EDB" w:rsidP="008A7477">
      <w:pPr>
        <w:ind w:left="1980"/>
        <w:jc w:val="center"/>
      </w:pPr>
      <w:r w:rsidRPr="00F77B5F">
        <w:rPr>
          <w:position w:val="-40"/>
        </w:rPr>
        <w:object w:dxaOrig="3879" w:dyaOrig="780">
          <v:shape id="_x0000_i1214" type="#_x0000_t75" style="width:171.6pt;height:34.8pt" o:ole="">
            <v:imagedata r:id="rId409" o:title=""/>
          </v:shape>
          <o:OLEObject Type="Embed" ProgID="Equation.3" ShapeID="_x0000_i1214" DrawAspect="Content" ObjectID="_1345617319" r:id="rId410"/>
        </w:object>
      </w:r>
    </w:p>
    <w:p w:rsidR="00EC4EDB" w:rsidRDefault="00EC4EDB" w:rsidP="008A7477">
      <w:pPr>
        <w:ind w:left="1980"/>
        <w:jc w:val="both"/>
        <w:rPr>
          <w:rFonts w:ascii="Arial" w:hAnsi="Arial" w:cs="Arial"/>
          <w:bCs/>
          <w:iCs/>
          <w:lang w:val="es-EC"/>
        </w:rPr>
      </w:pPr>
    </w:p>
    <w:p w:rsidR="00EC4EDB" w:rsidRDefault="00EC4EDB" w:rsidP="008A7477">
      <w:pPr>
        <w:ind w:left="1980"/>
        <w:jc w:val="both"/>
        <w:rPr>
          <w:rFonts w:ascii="Arial" w:hAnsi="Arial" w:cs="Arial"/>
          <w:bCs/>
          <w:iCs/>
          <w:lang w:val="es-EC"/>
        </w:rPr>
      </w:pPr>
    </w:p>
    <w:p w:rsidR="00EC4EDB" w:rsidRPr="008C63A8" w:rsidRDefault="00EC4EDB" w:rsidP="008A7477">
      <w:pPr>
        <w:ind w:left="1800"/>
        <w:jc w:val="both"/>
        <w:rPr>
          <w:rFonts w:ascii="Arial" w:hAnsi="Arial" w:cs="Arial"/>
          <w:bCs/>
          <w:iCs/>
          <w:lang w:val="es-EC"/>
        </w:rPr>
      </w:pPr>
      <w:r w:rsidRPr="008C63A8">
        <w:rPr>
          <w:rFonts w:ascii="Arial" w:hAnsi="Arial" w:cs="Arial"/>
          <w:bCs/>
          <w:iCs/>
          <w:lang w:val="es-EC"/>
        </w:rPr>
        <w:t>Por lo tanto</w:t>
      </w:r>
    </w:p>
    <w:p w:rsidR="00EC4EDB" w:rsidRDefault="00EC4EDB" w:rsidP="008A7477">
      <w:pPr>
        <w:ind w:left="1980"/>
        <w:jc w:val="both"/>
        <w:rPr>
          <w:rFonts w:ascii="Arial" w:hAnsi="Arial" w:cs="Arial"/>
          <w:bCs/>
          <w:iCs/>
          <w:lang w:val="es-EC"/>
        </w:rPr>
      </w:pPr>
    </w:p>
    <w:p w:rsidR="00EC4EDB" w:rsidRDefault="00EC4EDB" w:rsidP="008A7477">
      <w:pPr>
        <w:ind w:left="1980"/>
        <w:jc w:val="both"/>
        <w:rPr>
          <w:rFonts w:ascii="Arial" w:hAnsi="Arial" w:cs="Arial"/>
          <w:bCs/>
          <w:iCs/>
          <w:lang w:val="es-EC"/>
        </w:rPr>
      </w:pPr>
    </w:p>
    <w:p w:rsidR="00EC4EDB" w:rsidRDefault="00EC4EDB" w:rsidP="008A7477">
      <w:pPr>
        <w:ind w:left="1980"/>
        <w:jc w:val="center"/>
        <w:rPr>
          <w:rFonts w:ascii="Arial" w:hAnsi="Arial" w:cs="Arial"/>
          <w:bCs/>
          <w:iCs/>
          <w:lang w:val="es-EC"/>
        </w:rPr>
      </w:pPr>
      <w:r w:rsidRPr="00024ABB">
        <w:rPr>
          <w:position w:val="-40"/>
        </w:rPr>
        <w:object w:dxaOrig="1760" w:dyaOrig="780">
          <v:shape id="_x0000_i1215" type="#_x0000_t75" style="width:75.6pt;height:33.6pt" o:ole="">
            <v:imagedata r:id="rId411" o:title=""/>
          </v:shape>
          <o:OLEObject Type="Embed" ProgID="Equation.3" ShapeID="_x0000_i1215" DrawAspect="Content" ObjectID="_1345617320" r:id="rId412"/>
        </w:object>
      </w:r>
    </w:p>
    <w:p w:rsidR="00EC4EDB" w:rsidRDefault="00EC4EDB" w:rsidP="008A7477">
      <w:pPr>
        <w:ind w:left="1980"/>
        <w:jc w:val="both"/>
        <w:rPr>
          <w:rFonts w:ascii="Arial" w:hAnsi="Arial" w:cs="Arial"/>
          <w:bCs/>
          <w:iCs/>
          <w:lang w:val="es-EC"/>
        </w:rPr>
      </w:pP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620"/>
        <w:jc w:val="both"/>
        <w:rPr>
          <w:rFonts w:ascii="Arial" w:hAnsi="Arial" w:cs="Arial"/>
          <w:bCs/>
          <w:iCs/>
          <w:lang w:val="es-EC"/>
        </w:rPr>
      </w:pPr>
      <w:r>
        <w:rPr>
          <w:rFonts w:ascii="Arial" w:hAnsi="Arial" w:cs="Arial"/>
          <w:bCs/>
          <w:iCs/>
          <w:lang w:val="es-EC"/>
        </w:rPr>
        <w:t xml:space="preserve">Los valores de L significa el flujo másico de agua  y G el flujo másico de aire, la razón de ambos valores se obtiene un número adimensional. De la misma forma, el valor </w:t>
      </w:r>
      <w:r w:rsidRPr="00650166">
        <w:rPr>
          <w:rFonts w:ascii="Arial" w:hAnsi="Arial" w:cs="Arial"/>
          <w:bCs/>
          <w:i/>
          <w:iCs/>
          <w:lang w:val="es-EC"/>
        </w:rPr>
        <w:t>KaV/L</w:t>
      </w:r>
      <w:r>
        <w:rPr>
          <w:rFonts w:ascii="Arial" w:hAnsi="Arial" w:cs="Arial"/>
          <w:bCs/>
          <w:iCs/>
          <w:lang w:val="es-EC"/>
        </w:rPr>
        <w:t xml:space="preserve"> es el número de unidades de transferencia para este relleno y es un número adimensional.  La altura del relleno se encuentra en pies.</w:t>
      </w:r>
    </w:p>
    <w:p w:rsidR="00EC4EDB" w:rsidRDefault="00EC4EDB" w:rsidP="008A7477">
      <w:pPr>
        <w:jc w:val="both"/>
        <w:rPr>
          <w:rFonts w:ascii="Arial" w:hAnsi="Arial" w:cs="Arial"/>
          <w:bCs/>
          <w:iCs/>
          <w:lang w:val="es-EC"/>
        </w:rPr>
      </w:pPr>
    </w:p>
    <w:p w:rsidR="00EC4EDB" w:rsidRDefault="00EC4EDB" w:rsidP="008A7477">
      <w:pPr>
        <w:jc w:val="both"/>
        <w:rPr>
          <w:rFonts w:ascii="Arial" w:hAnsi="Arial" w:cs="Arial"/>
          <w:bCs/>
          <w:iCs/>
          <w:lang w:val="es-EC"/>
        </w:rPr>
      </w:pPr>
    </w:p>
    <w:p w:rsidR="00EC4EDB" w:rsidRDefault="00EC4EDB" w:rsidP="00EC4EDB">
      <w:pPr>
        <w:spacing w:line="480" w:lineRule="auto"/>
        <w:ind w:left="1620"/>
        <w:jc w:val="both"/>
        <w:rPr>
          <w:rFonts w:ascii="Arial" w:hAnsi="Arial" w:cs="Arial"/>
          <w:bCs/>
          <w:iCs/>
          <w:lang w:val="es-EC"/>
        </w:rPr>
      </w:pPr>
      <w:r>
        <w:rPr>
          <w:rFonts w:ascii="Arial" w:hAnsi="Arial" w:cs="Arial"/>
          <w:bCs/>
          <w:iCs/>
          <w:lang w:val="es-EC"/>
        </w:rPr>
        <w:t xml:space="preserve">Una vez que se ha obtenido la tasa total de transferencia de masa es posible encontrar el número de unidades de transferencia, recordando las ecuaciones 2.17 y 2.18 </w:t>
      </w:r>
    </w:p>
    <w:p w:rsidR="00EC4EDB" w:rsidRDefault="00EC4EDB" w:rsidP="008A7477">
      <w:pPr>
        <w:autoSpaceDE w:val="0"/>
        <w:autoSpaceDN w:val="0"/>
        <w:adjustRightInd w:val="0"/>
        <w:rPr>
          <w:rFonts w:ascii="Arial" w:hAnsi="Arial" w:cs="Arial"/>
          <w:lang w:val="es-EC"/>
        </w:rPr>
      </w:pPr>
    </w:p>
    <w:p w:rsidR="00EC4EDB" w:rsidRPr="001C48E8" w:rsidRDefault="00EC4EDB" w:rsidP="008A7477">
      <w:pPr>
        <w:autoSpaceDE w:val="0"/>
        <w:autoSpaceDN w:val="0"/>
        <w:adjustRightInd w:val="0"/>
        <w:rPr>
          <w:rFonts w:ascii="Arial" w:hAnsi="Arial" w:cs="Arial"/>
          <w:lang w:val="es-EC"/>
        </w:rPr>
      </w:pPr>
    </w:p>
    <w:p w:rsidR="00EC4EDB" w:rsidRDefault="00EC4EDB" w:rsidP="008A7477">
      <w:pPr>
        <w:autoSpaceDE w:val="0"/>
        <w:autoSpaceDN w:val="0"/>
        <w:adjustRightInd w:val="0"/>
        <w:jc w:val="center"/>
        <w:rPr>
          <w:rFonts w:ascii="Arial" w:hAnsi="Arial" w:cs="Arial"/>
        </w:rPr>
      </w:pPr>
      <w:r>
        <w:rPr>
          <w:rFonts w:ascii="Arial" w:hAnsi="Arial" w:cs="Arial"/>
        </w:rPr>
        <w:t xml:space="preserve">                                    </w:t>
      </w:r>
      <w:r w:rsidRPr="00F74FD9">
        <w:rPr>
          <w:rFonts w:ascii="Arial" w:hAnsi="Arial" w:cs="Arial"/>
          <w:position w:val="-30"/>
        </w:rPr>
        <w:object w:dxaOrig="2400" w:dyaOrig="859">
          <v:shape id="_x0000_i1216" type="#_x0000_t75" style="width:120pt;height:43.2pt" o:ole="">
            <v:imagedata r:id="rId159" o:title=""/>
          </v:shape>
          <o:OLEObject Type="Embed" ProgID="Equation.3" ShapeID="_x0000_i1216" DrawAspect="Content" ObjectID="_1345617321" r:id="rId413"/>
        </w:object>
      </w:r>
      <w:r>
        <w:rPr>
          <w:rFonts w:ascii="Arial" w:hAnsi="Arial" w:cs="Arial"/>
        </w:rPr>
        <w:t xml:space="preserve">                            2.17</w:t>
      </w:r>
    </w:p>
    <w:p w:rsidR="00EC4EDB" w:rsidRDefault="00EC4EDB" w:rsidP="008A7477">
      <w:pPr>
        <w:autoSpaceDE w:val="0"/>
        <w:autoSpaceDN w:val="0"/>
        <w:adjustRightInd w:val="0"/>
        <w:jc w:val="center"/>
        <w:rPr>
          <w:rFonts w:ascii="Arial" w:hAnsi="Arial" w:cs="Arial"/>
        </w:rPr>
      </w:pPr>
    </w:p>
    <w:p w:rsidR="00EC4EDB" w:rsidRDefault="00EC4EDB" w:rsidP="008A7477">
      <w:pPr>
        <w:autoSpaceDE w:val="0"/>
        <w:autoSpaceDN w:val="0"/>
        <w:adjustRightInd w:val="0"/>
        <w:jc w:val="center"/>
        <w:rPr>
          <w:rFonts w:ascii="Arial" w:hAnsi="Arial" w:cs="Arial"/>
        </w:rPr>
      </w:pPr>
    </w:p>
    <w:p w:rsidR="00EC4EDB" w:rsidRDefault="00EC4EDB" w:rsidP="008A7477">
      <w:pPr>
        <w:autoSpaceDE w:val="0"/>
        <w:autoSpaceDN w:val="0"/>
        <w:adjustRightInd w:val="0"/>
        <w:rPr>
          <w:rFonts w:ascii="Arial" w:hAnsi="Arial" w:cs="Arial"/>
        </w:rPr>
      </w:pPr>
      <w:r>
        <w:rPr>
          <w:rFonts w:ascii="Arial" w:hAnsi="Arial" w:cs="Arial"/>
        </w:rPr>
        <w:t xml:space="preserve">                                                 </w:t>
      </w:r>
      <w:r w:rsidRPr="00F74FD9">
        <w:rPr>
          <w:rFonts w:ascii="Arial" w:hAnsi="Arial" w:cs="Arial"/>
          <w:position w:val="-10"/>
        </w:rPr>
        <w:object w:dxaOrig="2140" w:dyaOrig="340">
          <v:shape id="_x0000_i1217" type="#_x0000_t75" style="width:106.8pt;height:16.8pt" o:ole="">
            <v:imagedata r:id="rId161" o:title=""/>
          </v:shape>
          <o:OLEObject Type="Embed" ProgID="Equation.3" ShapeID="_x0000_i1217" DrawAspect="Content" ObjectID="_1345617322" r:id="rId414"/>
        </w:object>
      </w:r>
      <w:r>
        <w:rPr>
          <w:rFonts w:ascii="Arial" w:hAnsi="Arial" w:cs="Arial"/>
        </w:rPr>
        <w:t xml:space="preserve">                             2.18</w:t>
      </w:r>
    </w:p>
    <w:p w:rsidR="00EC4EDB" w:rsidRDefault="00EC4EDB" w:rsidP="00EC4EDB">
      <w:pPr>
        <w:autoSpaceDE w:val="0"/>
        <w:autoSpaceDN w:val="0"/>
        <w:adjustRightInd w:val="0"/>
        <w:spacing w:line="480" w:lineRule="auto"/>
        <w:rPr>
          <w:rFonts w:ascii="Arial" w:hAnsi="Arial" w:cs="Arial"/>
        </w:rPr>
      </w:pPr>
    </w:p>
    <w:p w:rsidR="00EC4EDB" w:rsidRDefault="00EC4EDB" w:rsidP="00EC4EDB">
      <w:pPr>
        <w:autoSpaceDE w:val="0"/>
        <w:autoSpaceDN w:val="0"/>
        <w:adjustRightInd w:val="0"/>
        <w:spacing w:line="480" w:lineRule="auto"/>
        <w:rPr>
          <w:rFonts w:ascii="Arial" w:hAnsi="Arial" w:cs="Arial"/>
        </w:rPr>
      </w:pPr>
    </w:p>
    <w:p w:rsidR="00EC4EDB" w:rsidRDefault="00EC4EDB" w:rsidP="008A7477">
      <w:pPr>
        <w:autoSpaceDE w:val="0"/>
        <w:autoSpaceDN w:val="0"/>
        <w:adjustRightInd w:val="0"/>
        <w:rPr>
          <w:rFonts w:ascii="Arial" w:hAnsi="Arial" w:cs="Arial"/>
        </w:rPr>
      </w:pPr>
      <w:r>
        <w:rPr>
          <w:rFonts w:ascii="Arial" w:hAnsi="Arial" w:cs="Arial"/>
        </w:rPr>
        <w:lastRenderedPageBreak/>
        <w:t xml:space="preserve">                          Reordenado la ecuación 2.18 tenemos lo siguientes</w:t>
      </w:r>
    </w:p>
    <w:p w:rsidR="00EC4EDB" w:rsidRDefault="00EC4EDB" w:rsidP="008A7477">
      <w:pPr>
        <w:autoSpaceDE w:val="0"/>
        <w:autoSpaceDN w:val="0"/>
        <w:adjustRightInd w:val="0"/>
        <w:rPr>
          <w:rFonts w:ascii="Arial" w:hAnsi="Arial" w:cs="Arial"/>
        </w:rPr>
      </w:pPr>
    </w:p>
    <w:p w:rsidR="00EC4EDB" w:rsidRDefault="00EC4EDB" w:rsidP="008A7477">
      <w:pPr>
        <w:autoSpaceDE w:val="0"/>
        <w:autoSpaceDN w:val="0"/>
        <w:adjustRightInd w:val="0"/>
        <w:rPr>
          <w:rFonts w:ascii="Arial" w:hAnsi="Arial" w:cs="Arial"/>
        </w:rPr>
      </w:pPr>
    </w:p>
    <w:p w:rsidR="008A7477" w:rsidRDefault="008A7477" w:rsidP="008A7477">
      <w:pPr>
        <w:autoSpaceDE w:val="0"/>
        <w:autoSpaceDN w:val="0"/>
        <w:adjustRightInd w:val="0"/>
        <w:rPr>
          <w:rFonts w:ascii="Arial" w:hAnsi="Arial" w:cs="Arial"/>
        </w:rPr>
      </w:pPr>
    </w:p>
    <w:p w:rsidR="00EC4EDB" w:rsidRDefault="00EC4EDB" w:rsidP="008A7477">
      <w:pPr>
        <w:autoSpaceDE w:val="0"/>
        <w:autoSpaceDN w:val="0"/>
        <w:adjustRightInd w:val="0"/>
        <w:rPr>
          <w:rFonts w:ascii="Arial" w:hAnsi="Arial" w:cs="Arial"/>
        </w:rPr>
      </w:pPr>
      <w:r>
        <w:rPr>
          <w:rFonts w:ascii="Arial" w:hAnsi="Arial" w:cs="Arial"/>
        </w:rPr>
        <w:t xml:space="preserve">                                                 </w:t>
      </w:r>
      <w:r w:rsidRPr="00652636">
        <w:rPr>
          <w:rFonts w:ascii="Arial" w:hAnsi="Arial" w:cs="Arial"/>
          <w:position w:val="-30"/>
        </w:rPr>
        <w:object w:dxaOrig="2000" w:dyaOrig="680">
          <v:shape id="_x0000_i1218" type="#_x0000_t75" style="width:99.6pt;height:33.6pt" o:ole="">
            <v:imagedata r:id="rId415" o:title=""/>
          </v:shape>
          <o:OLEObject Type="Embed" ProgID="Equation.3" ShapeID="_x0000_i1218" DrawAspect="Content" ObjectID="_1345617323" r:id="rId416"/>
        </w:object>
      </w:r>
    </w:p>
    <w:p w:rsidR="00EC4EDB" w:rsidRDefault="00EC4EDB" w:rsidP="008A7477">
      <w:pPr>
        <w:autoSpaceDE w:val="0"/>
        <w:autoSpaceDN w:val="0"/>
        <w:adjustRightInd w:val="0"/>
        <w:rPr>
          <w:rFonts w:ascii="Arial" w:hAnsi="Arial" w:cs="Arial"/>
        </w:rPr>
      </w:pPr>
    </w:p>
    <w:p w:rsidR="008A7477" w:rsidRDefault="008A7477" w:rsidP="008A7477">
      <w:pPr>
        <w:autoSpaceDE w:val="0"/>
        <w:autoSpaceDN w:val="0"/>
        <w:adjustRightInd w:val="0"/>
        <w:rPr>
          <w:rFonts w:ascii="Arial" w:hAnsi="Arial" w:cs="Arial"/>
        </w:rPr>
      </w:pPr>
    </w:p>
    <w:p w:rsidR="00EC4EDB" w:rsidRDefault="00EC4EDB" w:rsidP="008A7477">
      <w:pPr>
        <w:tabs>
          <w:tab w:val="left" w:pos="1800"/>
          <w:tab w:val="left" w:pos="1980"/>
        </w:tabs>
        <w:autoSpaceDE w:val="0"/>
        <w:autoSpaceDN w:val="0"/>
        <w:adjustRightInd w:val="0"/>
        <w:ind w:left="708" w:firstLine="708"/>
        <w:rPr>
          <w:rFonts w:ascii="Arial" w:hAnsi="Arial" w:cs="Arial"/>
        </w:rPr>
      </w:pPr>
      <w:r>
        <w:rPr>
          <w:rFonts w:ascii="Arial" w:hAnsi="Arial" w:cs="Arial"/>
        </w:rPr>
        <w:t xml:space="preserve">       Y recordando que </w:t>
      </w:r>
    </w:p>
    <w:p w:rsidR="00EC4EDB" w:rsidRDefault="00EC4EDB" w:rsidP="008A7477">
      <w:pPr>
        <w:tabs>
          <w:tab w:val="left" w:pos="1800"/>
          <w:tab w:val="left" w:pos="1980"/>
        </w:tabs>
        <w:autoSpaceDE w:val="0"/>
        <w:autoSpaceDN w:val="0"/>
        <w:adjustRightInd w:val="0"/>
        <w:ind w:left="708" w:firstLine="708"/>
        <w:rPr>
          <w:rFonts w:ascii="Arial" w:hAnsi="Arial" w:cs="Arial"/>
        </w:rPr>
      </w:pPr>
    </w:p>
    <w:p w:rsidR="008A7477" w:rsidRDefault="008A7477" w:rsidP="008A7477">
      <w:pPr>
        <w:tabs>
          <w:tab w:val="left" w:pos="1800"/>
          <w:tab w:val="left" w:pos="1980"/>
        </w:tabs>
        <w:autoSpaceDE w:val="0"/>
        <w:autoSpaceDN w:val="0"/>
        <w:adjustRightInd w:val="0"/>
        <w:ind w:left="708" w:firstLine="708"/>
        <w:rPr>
          <w:rFonts w:ascii="Arial" w:hAnsi="Arial" w:cs="Arial"/>
        </w:rPr>
      </w:pPr>
    </w:p>
    <w:p w:rsidR="00EC4EDB" w:rsidRDefault="00EC4EDB" w:rsidP="008A7477">
      <w:pPr>
        <w:autoSpaceDE w:val="0"/>
        <w:autoSpaceDN w:val="0"/>
        <w:adjustRightInd w:val="0"/>
        <w:rPr>
          <w:rFonts w:ascii="Arial" w:hAnsi="Arial" w:cs="Arial"/>
        </w:rPr>
      </w:pPr>
      <w:r>
        <w:rPr>
          <w:rFonts w:ascii="Arial" w:hAnsi="Arial" w:cs="Arial"/>
        </w:rPr>
        <w:t xml:space="preserve">                                                 </w:t>
      </w:r>
      <w:r>
        <w:rPr>
          <w:rFonts w:ascii="Arial" w:hAnsi="Arial" w:cs="Arial"/>
          <w:position w:val="-10"/>
        </w:rPr>
        <w:object w:dxaOrig="859" w:dyaOrig="340">
          <v:shape id="_x0000_i1219" type="#_x0000_t75" style="width:43.2pt;height:16.8pt" o:ole="">
            <v:imagedata r:id="rId163" o:title=""/>
          </v:shape>
          <o:OLEObject Type="Embed" ProgID="Equation.3" ShapeID="_x0000_i1219" DrawAspect="Content" ObjectID="_1345617324" r:id="rId417"/>
        </w:object>
      </w:r>
      <w:r>
        <w:rPr>
          <w:rFonts w:ascii="Arial" w:hAnsi="Arial" w:cs="Arial"/>
        </w:rPr>
        <w:t xml:space="preserve">= </w:t>
      </w:r>
      <w:r w:rsidRPr="00F74FD9">
        <w:rPr>
          <w:rFonts w:ascii="Arial" w:hAnsi="Arial" w:cs="Arial"/>
          <w:position w:val="-24"/>
        </w:rPr>
        <w:object w:dxaOrig="720" w:dyaOrig="800">
          <v:shape id="_x0000_i1220" type="#_x0000_t75" style="width:36pt;height:39.6pt" o:ole="">
            <v:imagedata r:id="rId418" o:title=""/>
          </v:shape>
          <o:OLEObject Type="Embed" ProgID="Equation.3" ShapeID="_x0000_i1220" DrawAspect="Content" ObjectID="_1345617325" r:id="rId419"/>
        </w:object>
      </w:r>
      <w:r>
        <w:rPr>
          <w:rFonts w:ascii="Arial" w:hAnsi="Arial" w:cs="Arial"/>
        </w:rPr>
        <w:t xml:space="preserve">                       2.19</w:t>
      </w:r>
    </w:p>
    <w:p w:rsidR="00EC4EDB" w:rsidRDefault="00EC4EDB" w:rsidP="008A7477">
      <w:pPr>
        <w:autoSpaceDE w:val="0"/>
        <w:autoSpaceDN w:val="0"/>
        <w:adjustRightInd w:val="0"/>
        <w:rPr>
          <w:rFonts w:ascii="Arial" w:hAnsi="Arial" w:cs="Arial"/>
        </w:rPr>
      </w:pPr>
    </w:p>
    <w:p w:rsidR="008A7477" w:rsidRDefault="008A7477" w:rsidP="008A7477">
      <w:pPr>
        <w:autoSpaceDE w:val="0"/>
        <w:autoSpaceDN w:val="0"/>
        <w:adjustRightInd w:val="0"/>
        <w:rPr>
          <w:rFonts w:ascii="Arial" w:hAnsi="Arial" w:cs="Arial"/>
        </w:rPr>
      </w:pPr>
    </w:p>
    <w:p w:rsidR="00EC4EDB" w:rsidRDefault="00EC4EDB" w:rsidP="008A7477">
      <w:pPr>
        <w:ind w:left="1620"/>
        <w:jc w:val="both"/>
        <w:rPr>
          <w:rFonts w:ascii="Arial" w:hAnsi="Arial" w:cs="Arial"/>
          <w:bCs/>
          <w:iCs/>
          <w:lang w:val="es-EC"/>
        </w:rPr>
      </w:pPr>
      <w:r>
        <w:rPr>
          <w:rFonts w:ascii="Arial" w:hAnsi="Arial" w:cs="Arial"/>
          <w:bCs/>
          <w:iCs/>
          <w:lang w:val="es-EC"/>
        </w:rPr>
        <w:t>Obtenemos lo siguiente,</w:t>
      </w:r>
    </w:p>
    <w:p w:rsidR="00EC4EDB" w:rsidRDefault="00EC4EDB" w:rsidP="008A7477">
      <w:pPr>
        <w:ind w:left="1620"/>
        <w:jc w:val="both"/>
        <w:rPr>
          <w:rFonts w:ascii="Arial" w:hAnsi="Arial" w:cs="Arial"/>
          <w:bCs/>
          <w:iCs/>
          <w:lang w:val="es-EC"/>
        </w:rPr>
      </w:pPr>
    </w:p>
    <w:p w:rsidR="00EC4EDB" w:rsidRDefault="00EC4EDB" w:rsidP="008A7477">
      <w:pPr>
        <w:ind w:left="1620"/>
        <w:jc w:val="both"/>
        <w:rPr>
          <w:rFonts w:ascii="Arial" w:hAnsi="Arial" w:cs="Arial"/>
          <w:bCs/>
          <w:iCs/>
          <w:lang w:val="es-EC"/>
        </w:rPr>
      </w:pPr>
    </w:p>
    <w:p w:rsidR="008A7477" w:rsidRDefault="008A7477" w:rsidP="008A7477">
      <w:pPr>
        <w:ind w:left="1620"/>
        <w:jc w:val="both"/>
        <w:rPr>
          <w:rFonts w:ascii="Arial" w:hAnsi="Arial" w:cs="Arial"/>
          <w:bCs/>
          <w:iCs/>
          <w:lang w:val="es-EC"/>
        </w:rPr>
      </w:pPr>
    </w:p>
    <w:p w:rsidR="00EC4EDB" w:rsidRDefault="00EC4EDB" w:rsidP="008A7477">
      <w:pPr>
        <w:ind w:left="1980"/>
        <w:jc w:val="both"/>
        <w:rPr>
          <w:rFonts w:ascii="Arial" w:hAnsi="Arial" w:cs="Arial"/>
        </w:rPr>
      </w:pPr>
      <w:r>
        <w:rPr>
          <w:rFonts w:ascii="Arial" w:hAnsi="Arial" w:cs="Arial"/>
        </w:rPr>
        <w:t xml:space="preserve">                     </w:t>
      </w:r>
      <w:r w:rsidRPr="00652636">
        <w:rPr>
          <w:rFonts w:ascii="Arial" w:hAnsi="Arial" w:cs="Arial"/>
          <w:position w:val="-40"/>
        </w:rPr>
        <w:object w:dxaOrig="2040" w:dyaOrig="780">
          <v:shape id="_x0000_i1221" type="#_x0000_t75" style="width:102pt;height:39.6pt" o:ole="">
            <v:imagedata r:id="rId420" o:title=""/>
          </v:shape>
          <o:OLEObject Type="Embed" ProgID="Equation.3" ShapeID="_x0000_i1221" DrawAspect="Content" ObjectID="_1345617326" r:id="rId421"/>
        </w:object>
      </w:r>
    </w:p>
    <w:p w:rsidR="00EC4EDB" w:rsidRDefault="00EC4EDB" w:rsidP="008A7477">
      <w:pPr>
        <w:ind w:left="1980"/>
        <w:jc w:val="both"/>
        <w:rPr>
          <w:rFonts w:ascii="Arial" w:hAnsi="Arial" w:cs="Arial"/>
        </w:rPr>
      </w:pPr>
    </w:p>
    <w:p w:rsidR="008A7477" w:rsidRDefault="008A7477" w:rsidP="008A7477">
      <w:pPr>
        <w:ind w:left="1980"/>
        <w:jc w:val="both"/>
        <w:rPr>
          <w:rFonts w:ascii="Arial" w:hAnsi="Arial" w:cs="Arial"/>
        </w:rPr>
      </w:pPr>
    </w:p>
    <w:p w:rsidR="00EC4EDB" w:rsidRDefault="00EC4EDB" w:rsidP="008A7477">
      <w:pPr>
        <w:ind w:left="1980"/>
        <w:jc w:val="both"/>
        <w:rPr>
          <w:rFonts w:ascii="Arial" w:hAnsi="Arial" w:cs="Arial"/>
        </w:rPr>
      </w:pPr>
    </w:p>
    <w:p w:rsidR="00EC4EDB" w:rsidRPr="001C48E8" w:rsidRDefault="00EC4EDB" w:rsidP="00EC4EDB">
      <w:pPr>
        <w:spacing w:line="480" w:lineRule="auto"/>
        <w:ind w:left="1620"/>
        <w:jc w:val="both"/>
        <w:rPr>
          <w:rFonts w:ascii="Arial" w:hAnsi="Arial" w:cs="Arial"/>
        </w:rPr>
      </w:pPr>
      <w:r>
        <w:rPr>
          <w:rFonts w:ascii="Arial" w:hAnsi="Arial" w:cs="Arial"/>
        </w:rPr>
        <w:t>Que es la misma ecuación que se determinó con anterioridad.</w:t>
      </w:r>
    </w:p>
    <w:p w:rsidR="00EC4EDB" w:rsidRDefault="00EC4EDB" w:rsidP="00EC4EDB">
      <w:pPr>
        <w:spacing w:line="480" w:lineRule="auto"/>
        <w:ind w:left="1620"/>
        <w:jc w:val="both"/>
        <w:rPr>
          <w:rFonts w:ascii="Arial" w:hAnsi="Arial" w:cs="Arial"/>
          <w:bCs/>
          <w:iCs/>
          <w:lang w:val="es-EC"/>
        </w:rPr>
      </w:pPr>
      <w:r>
        <w:rPr>
          <w:rFonts w:ascii="Arial" w:hAnsi="Arial" w:cs="Arial"/>
          <w:bCs/>
          <w:iCs/>
          <w:lang w:val="es-EC"/>
        </w:rPr>
        <w:t xml:space="preserve">Debido a que el valor de </w:t>
      </w:r>
      <w:r w:rsidRPr="007D1827">
        <w:rPr>
          <w:rFonts w:ascii="Arial" w:hAnsi="Arial" w:cs="Arial"/>
          <w:bCs/>
          <w:i/>
          <w:iCs/>
          <w:lang w:val="es-EC"/>
        </w:rPr>
        <w:t>Kxa</w:t>
      </w:r>
      <w:r>
        <w:rPr>
          <w:rFonts w:ascii="Arial" w:hAnsi="Arial" w:cs="Arial"/>
          <w:bCs/>
          <w:iCs/>
          <w:lang w:val="es-EC"/>
        </w:rPr>
        <w:t xml:space="preserve"> presenta un rango amplio de operación y que además tomando como referencia la figura 4.4, el rango de valores se encontrará restringido por la relación entre los caudales de agua y aire. </w:t>
      </w: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620"/>
        <w:jc w:val="both"/>
        <w:rPr>
          <w:rFonts w:ascii="Arial" w:hAnsi="Arial" w:cs="Arial"/>
          <w:bCs/>
          <w:iCs/>
          <w:lang w:val="es-EC"/>
        </w:rPr>
      </w:pPr>
      <w:r>
        <w:rPr>
          <w:rFonts w:ascii="Arial" w:hAnsi="Arial" w:cs="Arial"/>
          <w:bCs/>
          <w:iCs/>
          <w:lang w:val="es-EC"/>
        </w:rPr>
        <w:lastRenderedPageBreak/>
        <w:t>Por lo tanto en esta ecuación el valor del número de unidades de transferencia se encuentra representado de la siguiente manera,</w:t>
      </w:r>
    </w:p>
    <w:p w:rsidR="00EC4EDB" w:rsidRDefault="00EC4EDB" w:rsidP="008A7477">
      <w:pPr>
        <w:jc w:val="both"/>
        <w:rPr>
          <w:rFonts w:ascii="Arial" w:hAnsi="Arial" w:cs="Arial"/>
          <w:bCs/>
          <w:iCs/>
          <w:lang w:val="es-EC"/>
        </w:rPr>
      </w:pPr>
    </w:p>
    <w:p w:rsidR="00EC4EDB" w:rsidRDefault="00EC4EDB" w:rsidP="008A7477">
      <w:pPr>
        <w:ind w:left="1980"/>
        <w:jc w:val="center"/>
        <w:rPr>
          <w:rFonts w:ascii="Arial" w:hAnsi="Arial" w:cs="Arial"/>
        </w:rPr>
      </w:pPr>
      <w:r w:rsidRPr="006C3FCF">
        <w:rPr>
          <w:rFonts w:ascii="Arial" w:hAnsi="Arial" w:cs="Arial"/>
          <w:position w:val="-42"/>
        </w:rPr>
        <w:object w:dxaOrig="2780" w:dyaOrig="960">
          <v:shape id="_x0000_i1222" type="#_x0000_t75" style="width:139.2pt;height:48pt" o:ole="">
            <v:imagedata r:id="rId422" o:title=""/>
          </v:shape>
          <o:OLEObject Type="Embed" ProgID="Equation.3" ShapeID="_x0000_i1222" DrawAspect="Content" ObjectID="_1345617327" r:id="rId423"/>
        </w:object>
      </w:r>
    </w:p>
    <w:p w:rsidR="008A7477" w:rsidRDefault="008A7477" w:rsidP="008A7477">
      <w:pPr>
        <w:ind w:left="1980"/>
        <w:jc w:val="center"/>
        <w:rPr>
          <w:rFonts w:ascii="Arial" w:hAnsi="Arial" w:cs="Arial"/>
        </w:rPr>
      </w:pPr>
    </w:p>
    <w:p w:rsidR="008A7477" w:rsidRPr="001C48E8" w:rsidRDefault="008A7477" w:rsidP="008A7477">
      <w:pPr>
        <w:ind w:left="1980"/>
        <w:jc w:val="center"/>
        <w:rPr>
          <w:rFonts w:ascii="Arial" w:hAnsi="Arial" w:cs="Arial"/>
        </w:rPr>
      </w:pPr>
    </w:p>
    <w:p w:rsidR="00EC4EDB" w:rsidRDefault="00EC4EDB" w:rsidP="00EC4EDB">
      <w:pPr>
        <w:spacing w:line="480" w:lineRule="auto"/>
        <w:ind w:left="1620"/>
        <w:jc w:val="both"/>
        <w:rPr>
          <w:rFonts w:ascii="Arial" w:hAnsi="Arial" w:cs="Arial"/>
          <w:bCs/>
          <w:iCs/>
          <w:lang w:val="es-EC"/>
        </w:rPr>
      </w:pPr>
      <w:r>
        <w:rPr>
          <w:rFonts w:ascii="Arial" w:hAnsi="Arial" w:cs="Arial"/>
          <w:bCs/>
          <w:iCs/>
          <w:lang w:val="es-EC"/>
        </w:rPr>
        <w:t>Debido a que la altura nominal del relleno con el que se realizó el experimento es  un metro y que para este gráfico una de las variables debe ser la altura, es necesario calcular nuevos números de unidades de transferencia.</w:t>
      </w:r>
    </w:p>
    <w:p w:rsidR="00EC4EDB" w:rsidRDefault="00EC4EDB" w:rsidP="008A7477">
      <w:pPr>
        <w:ind w:left="1980"/>
        <w:jc w:val="both"/>
        <w:rPr>
          <w:rFonts w:ascii="Arial" w:hAnsi="Arial" w:cs="Arial"/>
          <w:bCs/>
          <w:iCs/>
          <w:lang w:val="es-EC"/>
        </w:rPr>
      </w:pPr>
      <w:r>
        <w:rPr>
          <w:rFonts w:ascii="Arial" w:hAnsi="Arial" w:cs="Arial"/>
          <w:bCs/>
          <w:iCs/>
          <w:lang w:val="es-EC"/>
        </w:rPr>
        <w:t xml:space="preserve"> </w:t>
      </w:r>
    </w:p>
    <w:p w:rsidR="00EC4EDB" w:rsidRDefault="00EC4EDB" w:rsidP="008A7477">
      <w:pPr>
        <w:ind w:left="1980"/>
        <w:jc w:val="both"/>
        <w:rPr>
          <w:rFonts w:ascii="Arial" w:hAnsi="Arial" w:cs="Arial"/>
          <w:bCs/>
          <w:iCs/>
          <w:lang w:val="es-EC"/>
        </w:rPr>
      </w:pPr>
    </w:p>
    <w:p w:rsidR="00EC4EDB" w:rsidRDefault="00EC4EDB" w:rsidP="008A7477">
      <w:pPr>
        <w:ind w:left="1980"/>
        <w:jc w:val="both"/>
        <w:rPr>
          <w:rFonts w:ascii="Arial" w:hAnsi="Arial" w:cs="Arial"/>
        </w:rPr>
      </w:pPr>
      <w:r>
        <w:rPr>
          <w:rFonts w:ascii="Arial" w:hAnsi="Arial" w:cs="Arial"/>
        </w:rPr>
        <w:t xml:space="preserve">                               </w:t>
      </w:r>
      <w:r w:rsidRPr="00652636">
        <w:rPr>
          <w:rFonts w:ascii="Arial" w:hAnsi="Arial" w:cs="Arial"/>
          <w:position w:val="-40"/>
        </w:rPr>
        <w:object w:dxaOrig="2240" w:dyaOrig="780">
          <v:shape id="_x0000_i1223" type="#_x0000_t75" style="width:111.6pt;height:39.6pt" o:ole="">
            <v:imagedata r:id="rId424" o:title=""/>
          </v:shape>
          <o:OLEObject Type="Embed" ProgID="Equation.3" ShapeID="_x0000_i1223" DrawAspect="Content" ObjectID="_1345617328" r:id="rId425"/>
        </w:object>
      </w:r>
    </w:p>
    <w:p w:rsidR="00EC4EDB" w:rsidRDefault="00EC4EDB" w:rsidP="008A7477">
      <w:pPr>
        <w:ind w:left="1980"/>
        <w:jc w:val="both"/>
        <w:rPr>
          <w:rFonts w:ascii="Arial" w:hAnsi="Arial" w:cs="Arial"/>
        </w:rPr>
      </w:pPr>
    </w:p>
    <w:p w:rsidR="00EC4EDB" w:rsidRDefault="00EC4EDB" w:rsidP="008A7477">
      <w:pPr>
        <w:ind w:left="1980"/>
        <w:jc w:val="both"/>
        <w:rPr>
          <w:rFonts w:ascii="Arial" w:hAnsi="Arial" w:cs="Arial"/>
        </w:rPr>
      </w:pPr>
    </w:p>
    <w:p w:rsidR="00EC4EDB" w:rsidRDefault="00EC4EDB" w:rsidP="008A7477">
      <w:pPr>
        <w:spacing w:line="480" w:lineRule="auto"/>
        <w:ind w:left="1620"/>
        <w:jc w:val="both"/>
        <w:rPr>
          <w:rFonts w:ascii="Arial" w:hAnsi="Arial" w:cs="Arial"/>
        </w:rPr>
      </w:pPr>
      <w:r>
        <w:rPr>
          <w:rFonts w:ascii="Arial" w:hAnsi="Arial" w:cs="Arial"/>
        </w:rPr>
        <w:t xml:space="preserve">Por lo tanto es necesario obtener una relación de valores de </w:t>
      </w:r>
      <w:r w:rsidRPr="00652636">
        <w:rPr>
          <w:rFonts w:ascii="Arial" w:hAnsi="Arial" w:cs="Arial"/>
          <w:position w:val="-40"/>
        </w:rPr>
        <w:object w:dxaOrig="980" w:dyaOrig="780">
          <v:shape id="_x0000_i1224" type="#_x0000_t75" style="width:49.2pt;height:39.6pt" o:ole="">
            <v:imagedata r:id="rId426" o:title=""/>
          </v:shape>
          <o:OLEObject Type="Embed" ProgID="Equation.3" ShapeID="_x0000_i1224" DrawAspect="Content" ObjectID="_1345617329" r:id="rId427"/>
        </w:object>
      </w:r>
      <w:r>
        <w:rPr>
          <w:rFonts w:ascii="Arial" w:hAnsi="Arial" w:cs="Arial"/>
        </w:rPr>
        <w:t xml:space="preserve"> para luego multiplicarlo para diferentes alturas.</w:t>
      </w:r>
    </w:p>
    <w:p w:rsidR="00EC4EDB" w:rsidRDefault="00EC4EDB" w:rsidP="00EC4EDB">
      <w:pPr>
        <w:spacing w:line="480" w:lineRule="auto"/>
        <w:ind w:left="1620"/>
        <w:jc w:val="both"/>
        <w:rPr>
          <w:rFonts w:ascii="Arial" w:hAnsi="Arial" w:cs="Arial"/>
        </w:rPr>
      </w:pPr>
      <w:r>
        <w:rPr>
          <w:rFonts w:ascii="Arial" w:hAnsi="Arial" w:cs="Arial"/>
        </w:rPr>
        <w:t xml:space="preserve">Recordando la tabla 33 y seleccionado los valores de </w:t>
      </w:r>
      <w:r w:rsidRPr="002837CB">
        <w:rPr>
          <w:position w:val="-36"/>
        </w:rPr>
        <w:object w:dxaOrig="1020" w:dyaOrig="880">
          <v:shape id="_x0000_i1225" type="#_x0000_t75" style="width:39.6pt;height:33.6pt" o:ole="">
            <v:imagedata r:id="rId428" o:title=""/>
          </v:shape>
          <o:OLEObject Type="Embed" ProgID="Equation.3" ShapeID="_x0000_i1225" DrawAspect="Content" ObjectID="_1345617330" r:id="rId429"/>
        </w:object>
      </w:r>
      <w:r>
        <w:t xml:space="preserve"> </w:t>
      </w:r>
      <w:r w:rsidRPr="00E174C0">
        <w:rPr>
          <w:rFonts w:ascii="Arial" w:hAnsi="Arial" w:cs="Arial"/>
        </w:rPr>
        <w:t xml:space="preserve">que se encuentran dentro del rango a estudiar se </w:t>
      </w:r>
      <w:r>
        <w:rPr>
          <w:rFonts w:ascii="Arial" w:hAnsi="Arial" w:cs="Arial"/>
        </w:rPr>
        <w:t>obtiene</w:t>
      </w:r>
      <w:r w:rsidRPr="00E174C0">
        <w:rPr>
          <w:rFonts w:ascii="Arial" w:hAnsi="Arial" w:cs="Arial"/>
        </w:rPr>
        <w:t xml:space="preserve"> la siguiente tabla.</w:t>
      </w:r>
    </w:p>
    <w:p w:rsidR="00EC4EDB" w:rsidRDefault="00EC4EDB" w:rsidP="00EC4EDB">
      <w:pPr>
        <w:spacing w:line="480" w:lineRule="auto"/>
        <w:ind w:left="1620"/>
        <w:jc w:val="both"/>
        <w:rPr>
          <w:rFonts w:ascii="Arial" w:hAnsi="Arial" w:cs="Arial"/>
        </w:rPr>
      </w:pPr>
    </w:p>
    <w:p w:rsidR="00EC4EDB" w:rsidRDefault="00EC4EDB" w:rsidP="00EC4EDB">
      <w:pPr>
        <w:spacing w:line="480" w:lineRule="auto"/>
        <w:ind w:left="1620"/>
        <w:jc w:val="both"/>
        <w:rPr>
          <w:rFonts w:ascii="Arial" w:hAnsi="Arial" w:cs="Arial"/>
        </w:rPr>
      </w:pPr>
    </w:p>
    <w:p w:rsidR="00EC4EDB" w:rsidRDefault="00EC4EDB" w:rsidP="008A7477">
      <w:pPr>
        <w:ind w:left="540"/>
        <w:jc w:val="both"/>
        <w:rPr>
          <w:rFonts w:ascii="Arial" w:hAnsi="Arial" w:cs="Arial"/>
        </w:rPr>
      </w:pPr>
    </w:p>
    <w:p w:rsidR="00EC4EDB" w:rsidRPr="008A7477" w:rsidRDefault="00EC4EDB" w:rsidP="008A7477">
      <w:pPr>
        <w:ind w:left="1980"/>
        <w:jc w:val="center"/>
        <w:rPr>
          <w:rFonts w:ascii="Arial" w:hAnsi="Arial" w:cs="Arial"/>
          <w:b/>
          <w:bCs/>
          <w:iCs/>
          <w:lang w:val="es-EC"/>
        </w:rPr>
      </w:pPr>
    </w:p>
    <w:p w:rsidR="00EC4EDB" w:rsidRPr="008A7477" w:rsidRDefault="00EC4EDB" w:rsidP="008A7477">
      <w:pPr>
        <w:ind w:left="1260"/>
        <w:jc w:val="center"/>
        <w:rPr>
          <w:rFonts w:ascii="Arial" w:hAnsi="Arial" w:cs="Arial"/>
          <w:b/>
        </w:rPr>
      </w:pPr>
      <w:r w:rsidRPr="008A7477">
        <w:rPr>
          <w:rFonts w:ascii="Arial" w:hAnsi="Arial" w:cs="Arial"/>
          <w:b/>
        </w:rPr>
        <w:t>TABLA 38</w:t>
      </w:r>
    </w:p>
    <w:p w:rsidR="00EC4EDB" w:rsidRPr="008A7477" w:rsidRDefault="00EC4EDB" w:rsidP="008A7477">
      <w:pPr>
        <w:ind w:left="2520"/>
        <w:jc w:val="center"/>
        <w:rPr>
          <w:rFonts w:ascii="Arial" w:hAnsi="Arial" w:cs="Arial"/>
          <w:b/>
        </w:rPr>
      </w:pPr>
    </w:p>
    <w:p w:rsidR="00EC4EDB" w:rsidRPr="008A7477" w:rsidRDefault="00EC4EDB" w:rsidP="008A7477">
      <w:pPr>
        <w:ind w:left="1080"/>
        <w:jc w:val="center"/>
        <w:rPr>
          <w:rFonts w:ascii="Arial" w:hAnsi="Arial" w:cs="Arial"/>
          <w:b/>
        </w:rPr>
      </w:pPr>
    </w:p>
    <w:p w:rsidR="00EC4EDB" w:rsidRPr="008A7477" w:rsidRDefault="00EC4EDB" w:rsidP="008A7477">
      <w:pPr>
        <w:ind w:left="1080"/>
        <w:jc w:val="center"/>
        <w:rPr>
          <w:rFonts w:ascii="Arial" w:hAnsi="Arial" w:cs="Arial"/>
          <w:b/>
          <w:i/>
          <w:sz w:val="22"/>
          <w:szCs w:val="22"/>
        </w:rPr>
      </w:pPr>
      <w:r w:rsidRPr="008A7477">
        <w:rPr>
          <w:rFonts w:ascii="Arial" w:hAnsi="Arial" w:cs="Arial"/>
          <w:b/>
        </w:rPr>
        <w:t>RAZÓN ENTRE EL COEFICIENTE DE  TRANSFERENCIA DE MASA Y EL FLUJO MÁSICO DE AGUA POR UNIDAD DE ÁREA</w:t>
      </w:r>
      <w:r w:rsidRPr="008A7477">
        <w:rPr>
          <w:rFonts w:ascii="Arial" w:hAnsi="Arial" w:cs="Arial"/>
          <w:b/>
          <w:i/>
          <w:sz w:val="22"/>
          <w:szCs w:val="22"/>
        </w:rPr>
        <w:t>.</w:t>
      </w:r>
    </w:p>
    <w:p w:rsidR="00EC4EDB" w:rsidRPr="008A7477" w:rsidRDefault="00EC4EDB" w:rsidP="008A7477">
      <w:pPr>
        <w:spacing w:line="480" w:lineRule="auto"/>
        <w:ind w:left="1620"/>
        <w:jc w:val="center"/>
        <w:rPr>
          <w:rFonts w:ascii="Arial" w:hAnsi="Arial" w:cs="Arial"/>
          <w:b/>
        </w:rPr>
      </w:pPr>
    </w:p>
    <w:tbl>
      <w:tblPr>
        <w:tblpPr w:leftFromText="141" w:rightFromText="141" w:vertAnchor="text" w:horzAnchor="page" w:tblpX="3999" w:tblpY="218"/>
        <w:tblW w:w="6023" w:type="dxa"/>
        <w:tblCellMar>
          <w:left w:w="70" w:type="dxa"/>
          <w:right w:w="70" w:type="dxa"/>
        </w:tblCellMar>
        <w:tblLook w:val="0000"/>
      </w:tblPr>
      <w:tblGrid>
        <w:gridCol w:w="1200"/>
        <w:gridCol w:w="1223"/>
        <w:gridCol w:w="1200"/>
        <w:gridCol w:w="1200"/>
        <w:gridCol w:w="1200"/>
      </w:tblGrid>
      <w:tr w:rsidR="008A7477">
        <w:trPr>
          <w:trHeight w:val="270"/>
        </w:trPr>
        <w:tc>
          <w:tcPr>
            <w:tcW w:w="1200" w:type="dxa"/>
            <w:tcBorders>
              <w:top w:val="single" w:sz="12" w:space="0" w:color="auto"/>
              <w:left w:val="single" w:sz="12" w:space="0" w:color="auto"/>
              <w:bottom w:val="single" w:sz="2" w:space="0" w:color="auto"/>
              <w:right w:val="single" w:sz="12" w:space="0" w:color="auto"/>
            </w:tcBorders>
            <w:shd w:val="clear" w:color="auto" w:fill="auto"/>
            <w:noWrap/>
            <w:vAlign w:val="center"/>
          </w:tcPr>
          <w:p w:rsidR="008A7477" w:rsidRDefault="008A7477" w:rsidP="008A7477">
            <w:pPr>
              <w:jc w:val="center"/>
              <w:rPr>
                <w:rFonts w:ascii="Arial" w:hAnsi="Arial" w:cs="Arial"/>
                <w:sz w:val="20"/>
                <w:szCs w:val="20"/>
              </w:rPr>
            </w:pPr>
            <w:r w:rsidRPr="002837CB">
              <w:rPr>
                <w:position w:val="-6"/>
              </w:rPr>
              <w:object w:dxaOrig="859" w:dyaOrig="440">
                <v:shape id="_x0000_i1226" type="#_x0000_t75" style="width:46.8pt;height:24pt" o:ole="">
                  <v:imagedata r:id="rId430" o:title=""/>
                </v:shape>
                <o:OLEObject Type="Embed" ProgID="Equation.3" ShapeID="_x0000_i1226" DrawAspect="Content" ObjectID="_1345617331" r:id="rId431"/>
              </w:object>
            </w:r>
          </w:p>
        </w:tc>
        <w:tc>
          <w:tcPr>
            <w:tcW w:w="1223" w:type="dxa"/>
            <w:tcBorders>
              <w:top w:val="single" w:sz="12" w:space="0" w:color="auto"/>
              <w:left w:val="single" w:sz="12" w:space="0" w:color="auto"/>
              <w:bottom w:val="single" w:sz="2" w:space="0" w:color="auto"/>
              <w:right w:val="single" w:sz="12" w:space="0" w:color="auto"/>
            </w:tcBorders>
            <w:shd w:val="clear" w:color="auto" w:fill="auto"/>
            <w:noWrap/>
            <w:vAlign w:val="center"/>
          </w:tcPr>
          <w:p w:rsidR="008A7477" w:rsidRDefault="008A7477" w:rsidP="008A7477">
            <w:pPr>
              <w:jc w:val="center"/>
              <w:rPr>
                <w:rFonts w:ascii="Arial" w:hAnsi="Arial" w:cs="Arial"/>
                <w:sz w:val="20"/>
                <w:szCs w:val="20"/>
              </w:rPr>
            </w:pPr>
            <w:r w:rsidRPr="002837CB">
              <w:rPr>
                <w:position w:val="-10"/>
              </w:rPr>
              <w:object w:dxaOrig="980" w:dyaOrig="480">
                <v:shape id="_x0000_i1227" type="#_x0000_t75" style="width:54pt;height:27.6pt" o:ole="">
                  <v:imagedata r:id="rId432" o:title=""/>
                </v:shape>
                <o:OLEObject Type="Embed" ProgID="Equation.3" ShapeID="_x0000_i1227" DrawAspect="Content" ObjectID="_1345617332" r:id="rId433"/>
              </w:object>
            </w:r>
          </w:p>
        </w:tc>
        <w:tc>
          <w:tcPr>
            <w:tcW w:w="1200" w:type="dxa"/>
            <w:tcBorders>
              <w:top w:val="single" w:sz="12" w:space="0" w:color="auto"/>
              <w:left w:val="single" w:sz="12" w:space="0" w:color="auto"/>
              <w:bottom w:val="single" w:sz="2" w:space="0" w:color="auto"/>
              <w:right w:val="single" w:sz="12" w:space="0" w:color="auto"/>
            </w:tcBorders>
            <w:vAlign w:val="center"/>
          </w:tcPr>
          <w:p w:rsidR="008A7477" w:rsidRPr="00CF586A" w:rsidRDefault="008A7477" w:rsidP="008A7477">
            <w:pPr>
              <w:jc w:val="center"/>
              <w:rPr>
                <w:rFonts w:ascii="Arial" w:hAnsi="Arial" w:cs="Arial"/>
                <w:i/>
                <w:sz w:val="20"/>
                <w:szCs w:val="20"/>
              </w:rPr>
            </w:pPr>
            <w:r w:rsidRPr="00CF586A">
              <w:rPr>
                <w:rFonts w:ascii="Arial" w:hAnsi="Arial" w:cs="Arial"/>
                <w:i/>
                <w:sz w:val="20"/>
                <w:szCs w:val="20"/>
              </w:rPr>
              <w:t>Kxa</w:t>
            </w:r>
          </w:p>
        </w:tc>
        <w:tc>
          <w:tcPr>
            <w:tcW w:w="1200" w:type="dxa"/>
            <w:tcBorders>
              <w:top w:val="single" w:sz="12" w:space="0" w:color="auto"/>
              <w:left w:val="single" w:sz="12" w:space="0" w:color="auto"/>
              <w:bottom w:val="single" w:sz="2" w:space="0" w:color="auto"/>
              <w:right w:val="single" w:sz="12" w:space="0" w:color="auto"/>
            </w:tcBorders>
            <w:shd w:val="clear" w:color="auto" w:fill="auto"/>
            <w:noWrap/>
            <w:vAlign w:val="bottom"/>
          </w:tcPr>
          <w:p w:rsidR="008A7477" w:rsidRDefault="008A7477" w:rsidP="008A7477">
            <w:pPr>
              <w:jc w:val="center"/>
              <w:rPr>
                <w:rFonts w:ascii="Arial" w:hAnsi="Arial" w:cs="Arial"/>
                <w:sz w:val="20"/>
                <w:szCs w:val="20"/>
              </w:rPr>
            </w:pPr>
            <w:r w:rsidRPr="002837CB">
              <w:rPr>
                <w:position w:val="-36"/>
              </w:rPr>
              <w:object w:dxaOrig="1020" w:dyaOrig="880">
                <v:shape id="_x0000_i1228" type="#_x0000_t75" style="width:39.6pt;height:33.6pt" o:ole="">
                  <v:imagedata r:id="rId428" o:title=""/>
                </v:shape>
                <o:OLEObject Type="Embed" ProgID="Equation.3" ShapeID="_x0000_i1228" DrawAspect="Content" ObjectID="_1345617333" r:id="rId434"/>
              </w:object>
            </w:r>
          </w:p>
        </w:tc>
        <w:tc>
          <w:tcPr>
            <w:tcW w:w="1200" w:type="dxa"/>
            <w:tcBorders>
              <w:top w:val="single" w:sz="12" w:space="0" w:color="auto"/>
              <w:left w:val="single" w:sz="12" w:space="0" w:color="auto"/>
              <w:bottom w:val="single" w:sz="2" w:space="0" w:color="auto"/>
              <w:right w:val="single" w:sz="12" w:space="0" w:color="auto"/>
            </w:tcBorders>
            <w:shd w:val="clear" w:color="auto" w:fill="auto"/>
            <w:noWrap/>
            <w:vAlign w:val="bottom"/>
          </w:tcPr>
          <w:p w:rsidR="008A7477" w:rsidRDefault="008A7477" w:rsidP="008A7477">
            <w:pPr>
              <w:jc w:val="center"/>
              <w:rPr>
                <w:rFonts w:ascii="Arial" w:hAnsi="Arial" w:cs="Arial"/>
                <w:sz w:val="20"/>
                <w:szCs w:val="20"/>
              </w:rPr>
            </w:pPr>
            <w:r w:rsidRPr="00CF586A">
              <w:rPr>
                <w:position w:val="-40"/>
              </w:rPr>
              <w:object w:dxaOrig="1040" w:dyaOrig="780">
                <v:shape id="_x0000_i1229" type="#_x0000_t75" style="width:39.6pt;height:30pt" o:ole="">
                  <v:imagedata r:id="rId435" o:title=""/>
                </v:shape>
                <o:OLEObject Type="Embed" ProgID="Equation.3" ShapeID="_x0000_i1229" DrawAspect="Content" ObjectID="_1345617334" r:id="rId436"/>
              </w:object>
            </w:r>
            <w:r>
              <w:rPr>
                <w:rFonts w:ascii="Arial" w:hAnsi="Arial" w:cs="Arial"/>
                <w:sz w:val="20"/>
                <w:szCs w:val="20"/>
              </w:rPr>
              <w:t xml:space="preserve"> </w:t>
            </w:r>
          </w:p>
        </w:tc>
      </w:tr>
      <w:tr w:rsidR="008A7477">
        <w:trPr>
          <w:trHeight w:val="270"/>
        </w:trPr>
        <w:tc>
          <w:tcPr>
            <w:tcW w:w="1200" w:type="dxa"/>
            <w:tcBorders>
              <w:top w:val="single" w:sz="2" w:space="0" w:color="auto"/>
              <w:left w:val="single" w:sz="12" w:space="0" w:color="auto"/>
              <w:bottom w:val="single" w:sz="12" w:space="0" w:color="auto"/>
              <w:right w:val="single" w:sz="12" w:space="0" w:color="auto"/>
            </w:tcBorders>
            <w:shd w:val="clear" w:color="auto" w:fill="auto"/>
            <w:noWrap/>
            <w:vAlign w:val="bottom"/>
          </w:tcPr>
          <w:p w:rsidR="008A7477" w:rsidRPr="00B15F08" w:rsidRDefault="008A7477" w:rsidP="008A7477">
            <w:pPr>
              <w:jc w:val="center"/>
              <w:rPr>
                <w:rFonts w:ascii="Arial" w:hAnsi="Arial" w:cs="Arial"/>
                <w:i/>
                <w:sz w:val="20"/>
                <w:szCs w:val="20"/>
              </w:rPr>
            </w:pPr>
            <w:r w:rsidRPr="00B15F08">
              <w:rPr>
                <w:rFonts w:ascii="Arial" w:hAnsi="Arial" w:cs="Arial"/>
                <w:i/>
                <w:sz w:val="20"/>
                <w:szCs w:val="20"/>
              </w:rPr>
              <w:t>kg/s m</w:t>
            </w:r>
            <w:r w:rsidRPr="00B15F08">
              <w:rPr>
                <w:rFonts w:ascii="Arial" w:hAnsi="Arial" w:cs="Arial"/>
                <w:i/>
                <w:sz w:val="20"/>
                <w:szCs w:val="20"/>
                <w:vertAlign w:val="superscript"/>
              </w:rPr>
              <w:t>2</w:t>
            </w:r>
          </w:p>
        </w:tc>
        <w:tc>
          <w:tcPr>
            <w:tcW w:w="1223" w:type="dxa"/>
            <w:tcBorders>
              <w:top w:val="single" w:sz="2" w:space="0" w:color="auto"/>
              <w:left w:val="single" w:sz="12" w:space="0" w:color="auto"/>
              <w:bottom w:val="single" w:sz="12" w:space="0" w:color="auto"/>
              <w:right w:val="single" w:sz="12" w:space="0" w:color="auto"/>
            </w:tcBorders>
            <w:shd w:val="clear" w:color="auto" w:fill="auto"/>
            <w:noWrap/>
            <w:vAlign w:val="bottom"/>
          </w:tcPr>
          <w:p w:rsidR="008A7477" w:rsidRPr="00B15F08" w:rsidRDefault="008A7477" w:rsidP="008A7477">
            <w:pPr>
              <w:jc w:val="center"/>
              <w:rPr>
                <w:rFonts w:ascii="Arial" w:hAnsi="Arial" w:cs="Arial"/>
                <w:i/>
                <w:sz w:val="20"/>
                <w:szCs w:val="20"/>
              </w:rPr>
            </w:pPr>
            <w:r w:rsidRPr="00B15F08">
              <w:rPr>
                <w:rFonts w:ascii="Arial" w:hAnsi="Arial" w:cs="Arial"/>
                <w:i/>
                <w:sz w:val="20"/>
                <w:szCs w:val="20"/>
              </w:rPr>
              <w:t>kg/s m</w:t>
            </w:r>
            <w:r w:rsidRPr="00B15F08">
              <w:rPr>
                <w:rFonts w:ascii="Arial" w:hAnsi="Arial" w:cs="Arial"/>
                <w:i/>
                <w:sz w:val="20"/>
                <w:szCs w:val="20"/>
                <w:vertAlign w:val="superscript"/>
              </w:rPr>
              <w:t>2</w:t>
            </w:r>
          </w:p>
        </w:tc>
        <w:tc>
          <w:tcPr>
            <w:tcW w:w="1200" w:type="dxa"/>
            <w:tcBorders>
              <w:top w:val="single" w:sz="2" w:space="0" w:color="auto"/>
              <w:left w:val="single" w:sz="12" w:space="0" w:color="auto"/>
              <w:bottom w:val="single" w:sz="12" w:space="0" w:color="auto"/>
              <w:right w:val="single" w:sz="12" w:space="0" w:color="auto"/>
            </w:tcBorders>
            <w:vAlign w:val="center"/>
          </w:tcPr>
          <w:p w:rsidR="008A7477" w:rsidRPr="00B15F08" w:rsidRDefault="008A7477" w:rsidP="008A7477">
            <w:pPr>
              <w:jc w:val="center"/>
              <w:rPr>
                <w:rFonts w:ascii="Arial" w:hAnsi="Arial" w:cs="Arial"/>
                <w:i/>
                <w:sz w:val="20"/>
                <w:szCs w:val="20"/>
              </w:rPr>
            </w:pPr>
            <w:r w:rsidRPr="00B15F08">
              <w:rPr>
                <w:rFonts w:ascii="Arial" w:hAnsi="Arial" w:cs="Arial"/>
                <w:i/>
                <w:sz w:val="20"/>
                <w:szCs w:val="20"/>
              </w:rPr>
              <w:t>Kg/s m</w:t>
            </w:r>
            <w:r w:rsidRPr="00B15F08">
              <w:rPr>
                <w:rFonts w:ascii="Arial" w:hAnsi="Arial" w:cs="Arial"/>
                <w:i/>
                <w:sz w:val="20"/>
                <w:szCs w:val="20"/>
                <w:vertAlign w:val="superscript"/>
              </w:rPr>
              <w:t>3</w:t>
            </w:r>
          </w:p>
        </w:tc>
        <w:tc>
          <w:tcPr>
            <w:tcW w:w="1200" w:type="dxa"/>
            <w:tcBorders>
              <w:top w:val="single" w:sz="2" w:space="0" w:color="auto"/>
              <w:left w:val="single" w:sz="12" w:space="0" w:color="auto"/>
              <w:bottom w:val="single" w:sz="12" w:space="0" w:color="auto"/>
              <w:right w:val="single" w:sz="12" w:space="0" w:color="auto"/>
            </w:tcBorders>
            <w:shd w:val="clear" w:color="auto" w:fill="auto"/>
            <w:noWrap/>
            <w:vAlign w:val="bottom"/>
          </w:tcPr>
          <w:p w:rsidR="008A7477" w:rsidRPr="00B15F08" w:rsidRDefault="008A7477" w:rsidP="008A7477">
            <w:pPr>
              <w:jc w:val="center"/>
              <w:rPr>
                <w:rFonts w:ascii="Arial" w:hAnsi="Arial" w:cs="Arial"/>
                <w:i/>
                <w:sz w:val="20"/>
                <w:szCs w:val="20"/>
              </w:rPr>
            </w:pPr>
          </w:p>
        </w:tc>
        <w:tc>
          <w:tcPr>
            <w:tcW w:w="1200" w:type="dxa"/>
            <w:tcBorders>
              <w:top w:val="single" w:sz="2" w:space="0" w:color="auto"/>
              <w:left w:val="single" w:sz="12" w:space="0" w:color="auto"/>
              <w:bottom w:val="single" w:sz="12" w:space="0" w:color="auto"/>
              <w:right w:val="single" w:sz="12" w:space="0" w:color="auto"/>
            </w:tcBorders>
            <w:shd w:val="clear" w:color="auto" w:fill="auto"/>
            <w:noWrap/>
            <w:vAlign w:val="bottom"/>
          </w:tcPr>
          <w:p w:rsidR="008A7477" w:rsidRPr="00B15F08" w:rsidRDefault="008A7477" w:rsidP="008A7477">
            <w:pPr>
              <w:jc w:val="center"/>
              <w:rPr>
                <w:rFonts w:ascii="Arial" w:hAnsi="Arial" w:cs="Arial"/>
                <w:i/>
                <w:sz w:val="20"/>
                <w:szCs w:val="20"/>
                <w:vertAlign w:val="superscript"/>
              </w:rPr>
            </w:pPr>
            <w:r w:rsidRPr="00B15F08">
              <w:rPr>
                <w:rFonts w:ascii="Arial" w:hAnsi="Arial" w:cs="Arial"/>
                <w:i/>
                <w:sz w:val="20"/>
                <w:szCs w:val="20"/>
              </w:rPr>
              <w:t>m</w:t>
            </w:r>
            <w:r w:rsidRPr="00B15F08">
              <w:rPr>
                <w:rFonts w:ascii="Arial" w:hAnsi="Arial" w:cs="Arial"/>
                <w:i/>
                <w:sz w:val="20"/>
                <w:szCs w:val="20"/>
                <w:vertAlign w:val="superscript"/>
              </w:rPr>
              <w:t>-1</w:t>
            </w:r>
          </w:p>
        </w:tc>
      </w:tr>
      <w:tr w:rsidR="008A7477">
        <w:trPr>
          <w:trHeight w:val="255"/>
        </w:trPr>
        <w:tc>
          <w:tcPr>
            <w:tcW w:w="1200" w:type="dxa"/>
            <w:tcBorders>
              <w:top w:val="single" w:sz="12"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2,39</w:t>
            </w:r>
          </w:p>
        </w:tc>
        <w:tc>
          <w:tcPr>
            <w:tcW w:w="1223" w:type="dxa"/>
            <w:tcBorders>
              <w:top w:val="single" w:sz="12" w:space="0" w:color="auto"/>
              <w:left w:val="single" w:sz="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5,78</w:t>
            </w:r>
          </w:p>
        </w:tc>
        <w:tc>
          <w:tcPr>
            <w:tcW w:w="1200" w:type="dxa"/>
            <w:tcBorders>
              <w:top w:val="single" w:sz="12" w:space="0" w:color="auto"/>
              <w:left w:val="single" w:sz="2" w:space="0" w:color="auto"/>
              <w:bottom w:val="dotted" w:sz="4" w:space="0" w:color="auto"/>
              <w:right w:val="single" w:sz="12" w:space="0" w:color="auto"/>
            </w:tcBorders>
            <w:vAlign w:val="center"/>
          </w:tcPr>
          <w:p w:rsidR="008A7477" w:rsidRDefault="008A7477" w:rsidP="008A7477">
            <w:pPr>
              <w:jc w:val="center"/>
              <w:rPr>
                <w:rFonts w:ascii="Arial" w:hAnsi="Arial" w:cs="Arial"/>
                <w:sz w:val="20"/>
                <w:szCs w:val="20"/>
              </w:rPr>
            </w:pPr>
            <w:r>
              <w:rPr>
                <w:rFonts w:ascii="Arial" w:hAnsi="Arial" w:cs="Arial"/>
                <w:sz w:val="20"/>
                <w:szCs w:val="20"/>
              </w:rPr>
              <w:t>3,56</w:t>
            </w:r>
          </w:p>
        </w:tc>
        <w:tc>
          <w:tcPr>
            <w:tcW w:w="1200" w:type="dxa"/>
            <w:tcBorders>
              <w:top w:val="single" w:sz="12"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2,419</w:t>
            </w:r>
          </w:p>
        </w:tc>
        <w:tc>
          <w:tcPr>
            <w:tcW w:w="1200" w:type="dxa"/>
            <w:tcBorders>
              <w:top w:val="single" w:sz="12" w:space="0" w:color="auto"/>
              <w:left w:val="single" w:sz="2" w:space="0" w:color="auto"/>
              <w:bottom w:val="dotted" w:sz="4" w:space="0" w:color="auto"/>
              <w:right w:val="single" w:sz="1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0,617</w:t>
            </w:r>
          </w:p>
        </w:tc>
      </w:tr>
      <w:tr w:rsidR="008A7477">
        <w:trPr>
          <w:trHeight w:val="270"/>
        </w:trPr>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2,66</w:t>
            </w:r>
          </w:p>
        </w:tc>
        <w:tc>
          <w:tcPr>
            <w:tcW w:w="1223" w:type="dxa"/>
            <w:tcBorders>
              <w:top w:val="dotted" w:sz="4" w:space="0" w:color="auto"/>
              <w:left w:val="single" w:sz="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5,78</w:t>
            </w:r>
          </w:p>
        </w:tc>
        <w:tc>
          <w:tcPr>
            <w:tcW w:w="1200" w:type="dxa"/>
            <w:tcBorders>
              <w:top w:val="dotted" w:sz="4" w:space="0" w:color="auto"/>
              <w:left w:val="single" w:sz="2" w:space="0" w:color="auto"/>
              <w:bottom w:val="dotted" w:sz="4" w:space="0" w:color="auto"/>
              <w:right w:val="single" w:sz="12" w:space="0" w:color="auto"/>
            </w:tcBorders>
            <w:vAlign w:val="center"/>
          </w:tcPr>
          <w:p w:rsidR="008A7477" w:rsidRDefault="008A7477" w:rsidP="008A7477">
            <w:pPr>
              <w:jc w:val="center"/>
              <w:rPr>
                <w:rFonts w:ascii="Arial" w:hAnsi="Arial" w:cs="Arial"/>
                <w:sz w:val="20"/>
                <w:szCs w:val="20"/>
              </w:rPr>
            </w:pPr>
            <w:r>
              <w:rPr>
                <w:rFonts w:ascii="Arial" w:hAnsi="Arial" w:cs="Arial"/>
                <w:sz w:val="20"/>
                <w:szCs w:val="20"/>
              </w:rPr>
              <w:t>3,59</w:t>
            </w:r>
          </w:p>
        </w:tc>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2,169</w:t>
            </w:r>
          </w:p>
        </w:tc>
        <w:tc>
          <w:tcPr>
            <w:tcW w:w="1200" w:type="dxa"/>
            <w:tcBorders>
              <w:top w:val="dotted" w:sz="4" w:space="0" w:color="auto"/>
              <w:left w:val="single" w:sz="2" w:space="0" w:color="auto"/>
              <w:bottom w:val="dotted" w:sz="4" w:space="0" w:color="auto"/>
              <w:right w:val="single" w:sz="1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0,622</w:t>
            </w:r>
          </w:p>
        </w:tc>
      </w:tr>
      <w:tr w:rsidR="008A7477">
        <w:trPr>
          <w:trHeight w:val="255"/>
        </w:trPr>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2,85</w:t>
            </w:r>
          </w:p>
        </w:tc>
        <w:tc>
          <w:tcPr>
            <w:tcW w:w="1223" w:type="dxa"/>
            <w:tcBorders>
              <w:top w:val="dotted" w:sz="4" w:space="0" w:color="auto"/>
              <w:left w:val="single" w:sz="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5,78</w:t>
            </w:r>
          </w:p>
        </w:tc>
        <w:tc>
          <w:tcPr>
            <w:tcW w:w="1200" w:type="dxa"/>
            <w:tcBorders>
              <w:top w:val="dotted" w:sz="4" w:space="0" w:color="auto"/>
              <w:left w:val="single" w:sz="2" w:space="0" w:color="auto"/>
              <w:bottom w:val="dotted" w:sz="4" w:space="0" w:color="auto"/>
              <w:right w:val="single" w:sz="12" w:space="0" w:color="auto"/>
            </w:tcBorders>
            <w:vAlign w:val="center"/>
          </w:tcPr>
          <w:p w:rsidR="008A7477" w:rsidRDefault="008A7477" w:rsidP="008A7477">
            <w:pPr>
              <w:jc w:val="center"/>
              <w:rPr>
                <w:rFonts w:ascii="Arial" w:hAnsi="Arial" w:cs="Arial"/>
                <w:sz w:val="20"/>
                <w:szCs w:val="20"/>
              </w:rPr>
            </w:pPr>
            <w:r>
              <w:rPr>
                <w:rFonts w:ascii="Arial" w:hAnsi="Arial" w:cs="Arial"/>
                <w:sz w:val="20"/>
                <w:szCs w:val="20"/>
              </w:rPr>
              <w:t>3,63</w:t>
            </w:r>
          </w:p>
        </w:tc>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2,029</w:t>
            </w:r>
          </w:p>
        </w:tc>
        <w:tc>
          <w:tcPr>
            <w:tcW w:w="1200" w:type="dxa"/>
            <w:tcBorders>
              <w:top w:val="dotted" w:sz="4" w:space="0" w:color="auto"/>
              <w:left w:val="single" w:sz="2" w:space="0" w:color="auto"/>
              <w:bottom w:val="dotted" w:sz="4" w:space="0" w:color="auto"/>
              <w:right w:val="single" w:sz="1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0,629</w:t>
            </w:r>
          </w:p>
        </w:tc>
      </w:tr>
      <w:tr w:rsidR="008A7477">
        <w:trPr>
          <w:trHeight w:val="255"/>
        </w:trPr>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3,03</w:t>
            </w:r>
          </w:p>
        </w:tc>
        <w:tc>
          <w:tcPr>
            <w:tcW w:w="1223" w:type="dxa"/>
            <w:tcBorders>
              <w:top w:val="dotted" w:sz="4" w:space="0" w:color="auto"/>
              <w:left w:val="single" w:sz="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5,78</w:t>
            </w:r>
          </w:p>
        </w:tc>
        <w:tc>
          <w:tcPr>
            <w:tcW w:w="1200" w:type="dxa"/>
            <w:tcBorders>
              <w:top w:val="dotted" w:sz="4" w:space="0" w:color="auto"/>
              <w:left w:val="single" w:sz="2" w:space="0" w:color="auto"/>
              <w:bottom w:val="dotted" w:sz="4" w:space="0" w:color="auto"/>
              <w:right w:val="single" w:sz="12" w:space="0" w:color="auto"/>
            </w:tcBorders>
            <w:vAlign w:val="center"/>
          </w:tcPr>
          <w:p w:rsidR="008A7477" w:rsidRDefault="008A7477" w:rsidP="008A7477">
            <w:pPr>
              <w:jc w:val="center"/>
              <w:rPr>
                <w:rFonts w:ascii="Arial" w:hAnsi="Arial" w:cs="Arial"/>
                <w:sz w:val="20"/>
                <w:szCs w:val="20"/>
              </w:rPr>
            </w:pPr>
            <w:r>
              <w:rPr>
                <w:rFonts w:ascii="Arial" w:hAnsi="Arial" w:cs="Arial"/>
                <w:sz w:val="20"/>
                <w:szCs w:val="20"/>
              </w:rPr>
              <w:t>3,62</w:t>
            </w:r>
          </w:p>
        </w:tc>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1,906</w:t>
            </w:r>
          </w:p>
        </w:tc>
        <w:tc>
          <w:tcPr>
            <w:tcW w:w="1200" w:type="dxa"/>
            <w:tcBorders>
              <w:top w:val="dotted" w:sz="4" w:space="0" w:color="auto"/>
              <w:left w:val="single" w:sz="2" w:space="0" w:color="auto"/>
              <w:bottom w:val="dotted" w:sz="4" w:space="0" w:color="auto"/>
              <w:right w:val="single" w:sz="1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0,627</w:t>
            </w:r>
          </w:p>
        </w:tc>
      </w:tr>
      <w:tr w:rsidR="008A7477">
        <w:trPr>
          <w:trHeight w:val="255"/>
        </w:trPr>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3,45</w:t>
            </w:r>
          </w:p>
        </w:tc>
        <w:tc>
          <w:tcPr>
            <w:tcW w:w="1223" w:type="dxa"/>
            <w:tcBorders>
              <w:top w:val="dotted" w:sz="4" w:space="0" w:color="auto"/>
              <w:left w:val="single" w:sz="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5,78</w:t>
            </w:r>
          </w:p>
        </w:tc>
        <w:tc>
          <w:tcPr>
            <w:tcW w:w="1200" w:type="dxa"/>
            <w:tcBorders>
              <w:top w:val="dotted" w:sz="4" w:space="0" w:color="auto"/>
              <w:left w:val="single" w:sz="2" w:space="0" w:color="auto"/>
              <w:bottom w:val="dotted" w:sz="4" w:space="0" w:color="auto"/>
              <w:right w:val="single" w:sz="12" w:space="0" w:color="auto"/>
            </w:tcBorders>
            <w:vAlign w:val="center"/>
          </w:tcPr>
          <w:p w:rsidR="008A7477" w:rsidRDefault="008A7477" w:rsidP="008A7477">
            <w:pPr>
              <w:jc w:val="center"/>
              <w:rPr>
                <w:rFonts w:ascii="Arial" w:hAnsi="Arial" w:cs="Arial"/>
                <w:sz w:val="20"/>
                <w:szCs w:val="20"/>
              </w:rPr>
            </w:pPr>
            <w:r>
              <w:rPr>
                <w:rFonts w:ascii="Arial" w:hAnsi="Arial" w:cs="Arial"/>
                <w:sz w:val="20"/>
                <w:szCs w:val="20"/>
              </w:rPr>
              <w:t>4,12</w:t>
            </w:r>
          </w:p>
        </w:tc>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1,677</w:t>
            </w:r>
          </w:p>
        </w:tc>
        <w:tc>
          <w:tcPr>
            <w:tcW w:w="1200" w:type="dxa"/>
            <w:tcBorders>
              <w:top w:val="dotted" w:sz="4" w:space="0" w:color="auto"/>
              <w:left w:val="single" w:sz="2" w:space="0" w:color="auto"/>
              <w:bottom w:val="dotted" w:sz="4" w:space="0" w:color="auto"/>
              <w:right w:val="single" w:sz="1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0,713</w:t>
            </w:r>
          </w:p>
        </w:tc>
      </w:tr>
      <w:tr w:rsidR="008A7477">
        <w:trPr>
          <w:trHeight w:val="270"/>
        </w:trPr>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3,77</w:t>
            </w:r>
          </w:p>
        </w:tc>
        <w:tc>
          <w:tcPr>
            <w:tcW w:w="1223" w:type="dxa"/>
            <w:tcBorders>
              <w:top w:val="dotted" w:sz="4" w:space="0" w:color="auto"/>
              <w:left w:val="single" w:sz="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5,78</w:t>
            </w:r>
          </w:p>
        </w:tc>
        <w:tc>
          <w:tcPr>
            <w:tcW w:w="1200" w:type="dxa"/>
            <w:tcBorders>
              <w:top w:val="dotted" w:sz="4" w:space="0" w:color="auto"/>
              <w:left w:val="single" w:sz="2" w:space="0" w:color="auto"/>
              <w:bottom w:val="dotted" w:sz="4" w:space="0" w:color="auto"/>
              <w:right w:val="single" w:sz="12" w:space="0" w:color="auto"/>
            </w:tcBorders>
            <w:vAlign w:val="center"/>
          </w:tcPr>
          <w:p w:rsidR="008A7477" w:rsidRDefault="008A7477" w:rsidP="008A7477">
            <w:pPr>
              <w:jc w:val="center"/>
              <w:rPr>
                <w:rFonts w:ascii="Arial" w:hAnsi="Arial" w:cs="Arial"/>
                <w:sz w:val="20"/>
                <w:szCs w:val="20"/>
              </w:rPr>
            </w:pPr>
            <w:r>
              <w:rPr>
                <w:rFonts w:ascii="Arial" w:hAnsi="Arial" w:cs="Arial"/>
                <w:sz w:val="20"/>
                <w:szCs w:val="20"/>
              </w:rPr>
              <w:t>4,61</w:t>
            </w:r>
          </w:p>
        </w:tc>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1,534</w:t>
            </w:r>
          </w:p>
        </w:tc>
        <w:tc>
          <w:tcPr>
            <w:tcW w:w="1200" w:type="dxa"/>
            <w:tcBorders>
              <w:top w:val="dotted" w:sz="4" w:space="0" w:color="auto"/>
              <w:left w:val="single" w:sz="2" w:space="0" w:color="auto"/>
              <w:bottom w:val="dotted" w:sz="4" w:space="0" w:color="auto"/>
              <w:right w:val="single" w:sz="1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0,798</w:t>
            </w:r>
          </w:p>
        </w:tc>
      </w:tr>
      <w:tr w:rsidR="008A7477">
        <w:trPr>
          <w:trHeight w:val="270"/>
        </w:trPr>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2,39</w:t>
            </w:r>
          </w:p>
        </w:tc>
        <w:tc>
          <w:tcPr>
            <w:tcW w:w="1223" w:type="dxa"/>
            <w:tcBorders>
              <w:top w:val="dotted" w:sz="4" w:space="0" w:color="auto"/>
              <w:left w:val="single" w:sz="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5,38</w:t>
            </w:r>
          </w:p>
        </w:tc>
        <w:tc>
          <w:tcPr>
            <w:tcW w:w="1200" w:type="dxa"/>
            <w:tcBorders>
              <w:top w:val="dotted" w:sz="4" w:space="0" w:color="auto"/>
              <w:left w:val="single" w:sz="2" w:space="0" w:color="auto"/>
              <w:bottom w:val="dotted" w:sz="4" w:space="0" w:color="auto"/>
              <w:right w:val="single" w:sz="12" w:space="0" w:color="auto"/>
            </w:tcBorders>
            <w:vAlign w:val="center"/>
          </w:tcPr>
          <w:p w:rsidR="008A7477" w:rsidRDefault="008A7477" w:rsidP="008A7477">
            <w:pPr>
              <w:jc w:val="center"/>
              <w:rPr>
                <w:rFonts w:ascii="Arial" w:hAnsi="Arial" w:cs="Arial"/>
                <w:sz w:val="20"/>
                <w:szCs w:val="20"/>
              </w:rPr>
            </w:pPr>
            <w:r>
              <w:rPr>
                <w:rFonts w:ascii="Arial" w:hAnsi="Arial" w:cs="Arial"/>
                <w:sz w:val="20"/>
                <w:szCs w:val="20"/>
              </w:rPr>
              <w:t>3,50</w:t>
            </w:r>
          </w:p>
        </w:tc>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2,253</w:t>
            </w:r>
          </w:p>
        </w:tc>
        <w:tc>
          <w:tcPr>
            <w:tcW w:w="1200" w:type="dxa"/>
            <w:tcBorders>
              <w:top w:val="dotted" w:sz="4" w:space="0" w:color="auto"/>
              <w:left w:val="single" w:sz="2" w:space="0" w:color="auto"/>
              <w:bottom w:val="dotted" w:sz="4" w:space="0" w:color="auto"/>
              <w:right w:val="single" w:sz="1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0,650</w:t>
            </w:r>
          </w:p>
        </w:tc>
      </w:tr>
      <w:tr w:rsidR="008A7477">
        <w:trPr>
          <w:trHeight w:val="270"/>
        </w:trPr>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2,80</w:t>
            </w:r>
          </w:p>
        </w:tc>
        <w:tc>
          <w:tcPr>
            <w:tcW w:w="1223" w:type="dxa"/>
            <w:tcBorders>
              <w:top w:val="dotted" w:sz="4" w:space="0" w:color="auto"/>
              <w:left w:val="single" w:sz="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5,38</w:t>
            </w:r>
          </w:p>
        </w:tc>
        <w:tc>
          <w:tcPr>
            <w:tcW w:w="1200" w:type="dxa"/>
            <w:tcBorders>
              <w:top w:val="dotted" w:sz="4" w:space="0" w:color="auto"/>
              <w:left w:val="single" w:sz="2" w:space="0" w:color="auto"/>
              <w:bottom w:val="dotted" w:sz="4" w:space="0" w:color="auto"/>
              <w:right w:val="single" w:sz="12" w:space="0" w:color="auto"/>
            </w:tcBorders>
            <w:vAlign w:val="center"/>
          </w:tcPr>
          <w:p w:rsidR="008A7477" w:rsidRDefault="008A7477" w:rsidP="008A7477">
            <w:pPr>
              <w:jc w:val="center"/>
              <w:rPr>
                <w:rFonts w:ascii="Arial" w:hAnsi="Arial" w:cs="Arial"/>
                <w:sz w:val="20"/>
                <w:szCs w:val="20"/>
              </w:rPr>
            </w:pPr>
            <w:r>
              <w:rPr>
                <w:rFonts w:ascii="Arial" w:hAnsi="Arial" w:cs="Arial"/>
                <w:sz w:val="20"/>
                <w:szCs w:val="20"/>
              </w:rPr>
              <w:t>3,44</w:t>
            </w:r>
          </w:p>
        </w:tc>
        <w:tc>
          <w:tcPr>
            <w:tcW w:w="1200" w:type="dxa"/>
            <w:tcBorders>
              <w:top w:val="dotted" w:sz="4" w:space="0" w:color="auto"/>
              <w:left w:val="single" w:sz="12" w:space="0" w:color="auto"/>
              <w:bottom w:val="dotted" w:sz="4"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1,921</w:t>
            </w:r>
          </w:p>
        </w:tc>
        <w:tc>
          <w:tcPr>
            <w:tcW w:w="1200" w:type="dxa"/>
            <w:tcBorders>
              <w:top w:val="dotted" w:sz="4" w:space="0" w:color="auto"/>
              <w:left w:val="single" w:sz="2" w:space="0" w:color="auto"/>
              <w:bottom w:val="dotted" w:sz="4" w:space="0" w:color="auto"/>
              <w:right w:val="single" w:sz="1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0,640</w:t>
            </w:r>
          </w:p>
        </w:tc>
      </w:tr>
      <w:tr w:rsidR="008A7477">
        <w:trPr>
          <w:trHeight w:val="270"/>
        </w:trPr>
        <w:tc>
          <w:tcPr>
            <w:tcW w:w="1200" w:type="dxa"/>
            <w:tcBorders>
              <w:top w:val="dotted" w:sz="4" w:space="0" w:color="auto"/>
              <w:left w:val="single" w:sz="12" w:space="0" w:color="auto"/>
              <w:bottom w:val="single" w:sz="12"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3,58</w:t>
            </w:r>
          </w:p>
        </w:tc>
        <w:tc>
          <w:tcPr>
            <w:tcW w:w="1223" w:type="dxa"/>
            <w:tcBorders>
              <w:top w:val="dotted" w:sz="4" w:space="0" w:color="auto"/>
              <w:left w:val="single" w:sz="2" w:space="0" w:color="auto"/>
              <w:bottom w:val="single" w:sz="12"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5,38</w:t>
            </w:r>
          </w:p>
        </w:tc>
        <w:tc>
          <w:tcPr>
            <w:tcW w:w="1200" w:type="dxa"/>
            <w:tcBorders>
              <w:top w:val="dotted" w:sz="4" w:space="0" w:color="auto"/>
              <w:left w:val="single" w:sz="2" w:space="0" w:color="auto"/>
              <w:bottom w:val="single" w:sz="12" w:space="0" w:color="auto"/>
              <w:right w:val="single" w:sz="12" w:space="0" w:color="auto"/>
            </w:tcBorders>
            <w:vAlign w:val="center"/>
          </w:tcPr>
          <w:p w:rsidR="008A7477" w:rsidRDefault="008A7477" w:rsidP="008A7477">
            <w:pPr>
              <w:jc w:val="center"/>
              <w:rPr>
                <w:rFonts w:ascii="Arial" w:hAnsi="Arial" w:cs="Arial"/>
                <w:sz w:val="20"/>
                <w:szCs w:val="20"/>
              </w:rPr>
            </w:pPr>
            <w:r>
              <w:rPr>
                <w:rFonts w:ascii="Arial" w:hAnsi="Arial" w:cs="Arial"/>
                <w:sz w:val="20"/>
                <w:szCs w:val="20"/>
              </w:rPr>
              <w:t>4,41</w:t>
            </w:r>
          </w:p>
        </w:tc>
        <w:tc>
          <w:tcPr>
            <w:tcW w:w="1200" w:type="dxa"/>
            <w:tcBorders>
              <w:top w:val="dotted" w:sz="4" w:space="0" w:color="auto"/>
              <w:left w:val="single" w:sz="12" w:space="0" w:color="auto"/>
              <w:bottom w:val="single" w:sz="12" w:space="0" w:color="auto"/>
              <w:right w:val="single" w:sz="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1,502</w:t>
            </w:r>
          </w:p>
        </w:tc>
        <w:tc>
          <w:tcPr>
            <w:tcW w:w="1200" w:type="dxa"/>
            <w:tcBorders>
              <w:top w:val="dotted" w:sz="4" w:space="0" w:color="auto"/>
              <w:left w:val="single" w:sz="2" w:space="0" w:color="auto"/>
              <w:bottom w:val="single" w:sz="12" w:space="0" w:color="auto"/>
              <w:right w:val="single" w:sz="12" w:space="0" w:color="auto"/>
            </w:tcBorders>
            <w:shd w:val="clear" w:color="auto" w:fill="auto"/>
            <w:noWrap/>
            <w:vAlign w:val="center"/>
          </w:tcPr>
          <w:p w:rsidR="008A7477" w:rsidRDefault="008A7477" w:rsidP="008A7477">
            <w:pPr>
              <w:jc w:val="center"/>
              <w:rPr>
                <w:rFonts w:ascii="Arial" w:hAnsi="Arial" w:cs="Arial"/>
                <w:sz w:val="20"/>
                <w:szCs w:val="20"/>
              </w:rPr>
            </w:pPr>
            <w:r>
              <w:rPr>
                <w:rFonts w:ascii="Arial" w:hAnsi="Arial" w:cs="Arial"/>
                <w:sz w:val="20"/>
                <w:szCs w:val="20"/>
              </w:rPr>
              <w:t>0,819</w:t>
            </w:r>
          </w:p>
        </w:tc>
      </w:tr>
    </w:tbl>
    <w:p w:rsidR="00EC4EDB" w:rsidRDefault="00EC4EDB" w:rsidP="00EC4EDB">
      <w:pPr>
        <w:spacing w:line="480" w:lineRule="auto"/>
        <w:ind w:left="1620"/>
        <w:jc w:val="both"/>
        <w:rPr>
          <w:rFonts w:ascii="Arial" w:hAnsi="Arial" w:cs="Arial"/>
        </w:rPr>
      </w:pPr>
    </w:p>
    <w:p w:rsidR="00EC4EDB" w:rsidRDefault="00EC4EDB" w:rsidP="00EC4EDB">
      <w:pPr>
        <w:spacing w:line="480" w:lineRule="auto"/>
        <w:ind w:left="1620"/>
        <w:jc w:val="both"/>
        <w:rPr>
          <w:rFonts w:ascii="Arial" w:hAnsi="Arial" w:cs="Arial"/>
        </w:rPr>
      </w:pPr>
    </w:p>
    <w:p w:rsidR="00EC4EDB" w:rsidRDefault="00EC4EDB" w:rsidP="00EC4EDB">
      <w:pPr>
        <w:spacing w:line="480" w:lineRule="auto"/>
        <w:ind w:left="1620"/>
        <w:jc w:val="both"/>
        <w:rPr>
          <w:rFonts w:ascii="Arial" w:hAnsi="Arial" w:cs="Arial"/>
        </w:rPr>
      </w:pPr>
    </w:p>
    <w:p w:rsidR="00EC4EDB" w:rsidRPr="00E174C0" w:rsidRDefault="00EC4EDB" w:rsidP="00EC4EDB">
      <w:pPr>
        <w:spacing w:line="480" w:lineRule="auto"/>
        <w:ind w:left="1620"/>
        <w:jc w:val="both"/>
        <w:rPr>
          <w:rFonts w:ascii="Arial" w:hAnsi="Arial" w:cs="Arial"/>
        </w:rPr>
      </w:pP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jc w:val="both"/>
        <w:rPr>
          <w:rFonts w:ascii="Arial" w:hAnsi="Arial" w:cs="Arial"/>
          <w:bCs/>
          <w:iCs/>
          <w:lang w:val="es-EC"/>
        </w:rPr>
      </w:pPr>
    </w:p>
    <w:p w:rsidR="00EC4EDB" w:rsidRDefault="00EC4EDB" w:rsidP="00C0359E">
      <w:pPr>
        <w:spacing w:line="480" w:lineRule="auto"/>
        <w:ind w:left="1620"/>
        <w:jc w:val="both"/>
        <w:rPr>
          <w:rFonts w:ascii="Arial" w:hAnsi="Arial" w:cs="Arial"/>
          <w:bCs/>
          <w:iCs/>
          <w:lang w:val="es-EC"/>
        </w:rPr>
      </w:pPr>
      <w:r>
        <w:rPr>
          <w:rFonts w:ascii="Arial" w:hAnsi="Arial" w:cs="Arial"/>
          <w:bCs/>
          <w:iCs/>
          <w:lang w:val="es-EC"/>
        </w:rPr>
        <w:t>Luego multiplicando por las diferentes alturas múltiplos de</w:t>
      </w:r>
      <w:r w:rsidR="00C0359E">
        <w:rPr>
          <w:rFonts w:ascii="Arial" w:hAnsi="Arial" w:cs="Arial"/>
          <w:bCs/>
          <w:iCs/>
          <w:lang w:val="es-EC"/>
        </w:rPr>
        <w:t xml:space="preserve"> un pie se obtiene la tabla 39</w:t>
      </w:r>
    </w:p>
    <w:p w:rsidR="00EC4EDB" w:rsidRDefault="00EC4EDB" w:rsidP="00EC4EDB">
      <w:pPr>
        <w:spacing w:line="480" w:lineRule="auto"/>
        <w:ind w:left="2700" w:hanging="180"/>
        <w:jc w:val="both"/>
        <w:rPr>
          <w:rFonts w:ascii="Arial" w:hAnsi="Arial" w:cs="Arial"/>
          <w:bCs/>
          <w:iCs/>
          <w:lang w:val="es-EC"/>
        </w:rPr>
      </w:pPr>
    </w:p>
    <w:p w:rsidR="00C0359E" w:rsidRDefault="00C0359E" w:rsidP="00EC4EDB">
      <w:pPr>
        <w:spacing w:line="480" w:lineRule="auto"/>
        <w:ind w:left="2700" w:hanging="180"/>
        <w:jc w:val="both"/>
        <w:rPr>
          <w:rFonts w:ascii="Arial" w:hAnsi="Arial" w:cs="Arial"/>
          <w:bCs/>
          <w:iCs/>
          <w:lang w:val="es-EC"/>
        </w:rPr>
      </w:pPr>
    </w:p>
    <w:p w:rsidR="00C0359E" w:rsidRDefault="00C0359E" w:rsidP="00EC4EDB">
      <w:pPr>
        <w:spacing w:line="480" w:lineRule="auto"/>
        <w:ind w:left="2700" w:hanging="180"/>
        <w:jc w:val="both"/>
        <w:rPr>
          <w:rFonts w:ascii="Arial" w:hAnsi="Arial" w:cs="Arial"/>
          <w:bCs/>
          <w:iCs/>
          <w:lang w:val="es-EC"/>
        </w:rPr>
      </w:pPr>
    </w:p>
    <w:p w:rsidR="00C0359E" w:rsidRDefault="00C0359E" w:rsidP="00EC4EDB">
      <w:pPr>
        <w:spacing w:line="480" w:lineRule="auto"/>
        <w:ind w:left="2700" w:hanging="180"/>
        <w:jc w:val="both"/>
        <w:rPr>
          <w:rFonts w:ascii="Arial" w:hAnsi="Arial" w:cs="Arial"/>
          <w:bCs/>
          <w:iCs/>
          <w:lang w:val="es-EC"/>
        </w:rPr>
      </w:pPr>
    </w:p>
    <w:p w:rsidR="00C0359E" w:rsidRDefault="00C0359E" w:rsidP="00EC4EDB">
      <w:pPr>
        <w:spacing w:line="480" w:lineRule="auto"/>
        <w:ind w:left="2700" w:hanging="180"/>
        <w:jc w:val="both"/>
        <w:rPr>
          <w:rFonts w:ascii="Arial" w:hAnsi="Arial" w:cs="Arial"/>
          <w:bCs/>
          <w:iCs/>
          <w:lang w:val="es-EC"/>
        </w:rPr>
      </w:pPr>
    </w:p>
    <w:p w:rsidR="00C0359E" w:rsidRDefault="00C0359E" w:rsidP="00EC4EDB">
      <w:pPr>
        <w:spacing w:line="480" w:lineRule="auto"/>
        <w:ind w:left="2700" w:hanging="180"/>
        <w:jc w:val="both"/>
        <w:rPr>
          <w:rFonts w:ascii="Arial" w:hAnsi="Arial" w:cs="Arial"/>
          <w:bCs/>
          <w:iCs/>
          <w:lang w:val="es-EC"/>
        </w:rPr>
      </w:pPr>
    </w:p>
    <w:p w:rsidR="00C0359E" w:rsidRDefault="00C0359E" w:rsidP="00EC4EDB">
      <w:pPr>
        <w:spacing w:line="480" w:lineRule="auto"/>
        <w:ind w:left="2700" w:hanging="180"/>
        <w:jc w:val="both"/>
        <w:rPr>
          <w:rFonts w:ascii="Arial" w:hAnsi="Arial" w:cs="Arial"/>
          <w:bCs/>
          <w:iCs/>
          <w:lang w:val="es-EC"/>
        </w:rPr>
      </w:pPr>
    </w:p>
    <w:p w:rsidR="00C0359E" w:rsidRDefault="00C0359E" w:rsidP="00EC4EDB">
      <w:pPr>
        <w:spacing w:line="480" w:lineRule="auto"/>
        <w:ind w:left="2700" w:hanging="180"/>
        <w:jc w:val="both"/>
        <w:rPr>
          <w:rFonts w:ascii="Arial" w:hAnsi="Arial" w:cs="Arial"/>
          <w:bCs/>
          <w:iCs/>
          <w:lang w:val="es-EC"/>
        </w:rPr>
      </w:pPr>
    </w:p>
    <w:p w:rsidR="00EC4EDB" w:rsidRPr="00312760" w:rsidRDefault="00EC4EDB" w:rsidP="00C0359E">
      <w:pPr>
        <w:ind w:left="1620"/>
        <w:jc w:val="center"/>
        <w:rPr>
          <w:rFonts w:ascii="Arial" w:hAnsi="Arial" w:cs="Arial"/>
          <w:b/>
        </w:rPr>
      </w:pPr>
      <w:r w:rsidRPr="00312760">
        <w:rPr>
          <w:rFonts w:ascii="Arial" w:hAnsi="Arial" w:cs="Arial"/>
          <w:b/>
        </w:rPr>
        <w:lastRenderedPageBreak/>
        <w:t>TABLA 39</w:t>
      </w:r>
    </w:p>
    <w:p w:rsidR="00EC4EDB" w:rsidRPr="00312760" w:rsidRDefault="00EC4EDB" w:rsidP="00C0359E">
      <w:pPr>
        <w:ind w:left="1620"/>
        <w:jc w:val="center"/>
        <w:rPr>
          <w:rFonts w:ascii="Arial" w:hAnsi="Arial" w:cs="Arial"/>
          <w:b/>
        </w:rPr>
      </w:pPr>
    </w:p>
    <w:p w:rsidR="00EC4EDB" w:rsidRPr="00312760" w:rsidRDefault="00EC4EDB" w:rsidP="00C0359E">
      <w:pPr>
        <w:ind w:left="1620"/>
        <w:jc w:val="both"/>
        <w:rPr>
          <w:rFonts w:ascii="Arial" w:hAnsi="Arial" w:cs="Arial"/>
          <w:b/>
        </w:rPr>
      </w:pPr>
    </w:p>
    <w:p w:rsidR="00EC4EDB" w:rsidRPr="00312760" w:rsidRDefault="00EC4EDB" w:rsidP="00312760">
      <w:pPr>
        <w:ind w:left="1620"/>
        <w:jc w:val="center"/>
        <w:rPr>
          <w:rFonts w:ascii="Arial" w:hAnsi="Arial" w:cs="Arial"/>
          <w:b/>
        </w:rPr>
      </w:pPr>
      <w:r w:rsidRPr="00312760">
        <w:rPr>
          <w:rFonts w:ascii="Arial" w:hAnsi="Arial" w:cs="Arial"/>
          <w:b/>
        </w:rPr>
        <w:t xml:space="preserve">NÚMERO DE UNIDADES DE TRANSFERENCIA EN  RELACIÓN A </w:t>
      </w:r>
      <w:smartTag w:uri="urn:schemas-microsoft-com:office:smarttags" w:element="PersonName">
        <w:smartTagPr>
          <w:attr w:name="ProductID" w:val="LA RAZￓN DE"/>
        </w:smartTagPr>
        <w:r w:rsidRPr="00312760">
          <w:rPr>
            <w:rFonts w:ascii="Arial" w:hAnsi="Arial" w:cs="Arial"/>
            <w:b/>
          </w:rPr>
          <w:t>LA RAZÓN DE</w:t>
        </w:r>
      </w:smartTag>
      <w:r w:rsidRPr="00312760">
        <w:rPr>
          <w:rFonts w:ascii="Arial" w:hAnsi="Arial" w:cs="Arial"/>
          <w:b/>
        </w:rPr>
        <w:t xml:space="preserve"> FLUJOS MÁSICOS  DE AGUA Y AIRE AMBOS POR UNIDAD DE ÁREA.</w:t>
      </w:r>
    </w:p>
    <w:p w:rsidR="00EC4EDB" w:rsidRPr="00751185" w:rsidRDefault="00EC4EDB" w:rsidP="00C0359E">
      <w:pPr>
        <w:jc w:val="both"/>
        <w:rPr>
          <w:rFonts w:ascii="Arial" w:hAnsi="Arial" w:cs="Arial"/>
          <w:bCs/>
          <w:iCs/>
          <w:lang w:val="es-EC"/>
        </w:rPr>
      </w:pPr>
    </w:p>
    <w:p w:rsidR="00EC4EDB" w:rsidRDefault="00EC4EDB" w:rsidP="00EC4EDB">
      <w:pPr>
        <w:spacing w:line="480" w:lineRule="auto"/>
        <w:ind w:left="1980"/>
        <w:jc w:val="both"/>
        <w:rPr>
          <w:rFonts w:ascii="Arial" w:hAnsi="Arial" w:cs="Arial"/>
          <w:bCs/>
          <w:iCs/>
          <w:lang w:val="es-EC"/>
        </w:rPr>
      </w:pPr>
    </w:p>
    <w:tbl>
      <w:tblPr>
        <w:tblpPr w:leftFromText="141" w:rightFromText="141" w:vertAnchor="text" w:horzAnchor="page" w:tblpX="4359" w:tblpY="110"/>
        <w:tblW w:w="5598" w:type="dxa"/>
        <w:tblCellMar>
          <w:left w:w="70" w:type="dxa"/>
          <w:right w:w="70" w:type="dxa"/>
        </w:tblCellMar>
        <w:tblLook w:val="0000"/>
      </w:tblPr>
      <w:tblGrid>
        <w:gridCol w:w="1100"/>
        <w:gridCol w:w="1240"/>
        <w:gridCol w:w="1058"/>
        <w:gridCol w:w="1100"/>
        <w:gridCol w:w="1100"/>
      </w:tblGrid>
      <w:tr w:rsidR="00EC4EDB">
        <w:trPr>
          <w:trHeight w:val="270"/>
        </w:trPr>
        <w:tc>
          <w:tcPr>
            <w:tcW w:w="11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EC4EDB" w:rsidRDefault="00EC4EDB" w:rsidP="00EC4EDB">
            <w:pPr>
              <w:jc w:val="right"/>
              <w:rPr>
                <w:rFonts w:ascii="Arial" w:hAnsi="Arial" w:cs="Arial"/>
                <w:sz w:val="20"/>
                <w:szCs w:val="20"/>
              </w:rPr>
            </w:pPr>
          </w:p>
        </w:tc>
        <w:tc>
          <w:tcPr>
            <w:tcW w:w="4498" w:type="dxa"/>
            <w:gridSpan w:val="4"/>
            <w:tcBorders>
              <w:top w:val="single" w:sz="12" w:space="0" w:color="auto"/>
              <w:left w:val="single" w:sz="12" w:space="0" w:color="auto"/>
              <w:bottom w:val="single" w:sz="12" w:space="0" w:color="auto"/>
              <w:right w:val="single" w:sz="12" w:space="0" w:color="auto"/>
            </w:tcBorders>
            <w:shd w:val="clear" w:color="auto" w:fill="auto"/>
            <w:noWrap/>
            <w:vAlign w:val="center"/>
          </w:tcPr>
          <w:p w:rsidR="00EC4EDB" w:rsidRPr="00377AD3" w:rsidRDefault="00EC4EDB" w:rsidP="00EC4EDB">
            <w:pPr>
              <w:jc w:val="center"/>
              <w:rPr>
                <w:rFonts w:ascii="Arial" w:hAnsi="Arial" w:cs="Arial"/>
                <w:i/>
                <w:sz w:val="20"/>
                <w:szCs w:val="20"/>
              </w:rPr>
            </w:pPr>
            <w:r w:rsidRPr="00377AD3">
              <w:rPr>
                <w:rFonts w:ascii="Arial" w:hAnsi="Arial" w:cs="Arial"/>
                <w:i/>
                <w:sz w:val="20"/>
                <w:szCs w:val="20"/>
              </w:rPr>
              <w:t>NUT</w:t>
            </w:r>
          </w:p>
        </w:tc>
      </w:tr>
      <w:tr w:rsidR="00EC4EDB">
        <w:trPr>
          <w:trHeight w:val="255"/>
        </w:trPr>
        <w:tc>
          <w:tcPr>
            <w:tcW w:w="1100" w:type="dxa"/>
            <w:tcBorders>
              <w:top w:val="single" w:sz="12" w:space="0" w:color="auto"/>
              <w:left w:val="single" w:sz="12" w:space="0" w:color="auto"/>
              <w:bottom w:val="single" w:sz="12" w:space="0" w:color="auto"/>
              <w:right w:val="single" w:sz="12" w:space="0" w:color="auto"/>
            </w:tcBorders>
            <w:shd w:val="clear" w:color="auto" w:fill="auto"/>
            <w:noWrap/>
          </w:tcPr>
          <w:p w:rsidR="00EC4EDB" w:rsidRDefault="00EC4EDB" w:rsidP="00EC4EDB">
            <w:pPr>
              <w:jc w:val="center"/>
              <w:rPr>
                <w:rFonts w:ascii="Arial" w:hAnsi="Arial" w:cs="Arial"/>
                <w:b/>
                <w:sz w:val="20"/>
                <w:szCs w:val="20"/>
              </w:rPr>
            </w:pPr>
            <w:r w:rsidRPr="002837CB">
              <w:rPr>
                <w:position w:val="-36"/>
              </w:rPr>
              <w:object w:dxaOrig="999" w:dyaOrig="880">
                <v:shape id="_x0000_i1230" type="#_x0000_t75" style="width:38.4pt;height:33.6pt" o:ole="">
                  <v:imagedata r:id="rId437" o:title=""/>
                </v:shape>
                <o:OLEObject Type="Embed" ProgID="Equation.3" ShapeID="_x0000_i1230" DrawAspect="Content" ObjectID="_1345617335" r:id="rId438"/>
              </w:object>
            </w:r>
          </w:p>
          <w:p w:rsidR="00EC4EDB" w:rsidRPr="002837CB" w:rsidRDefault="00EC4EDB" w:rsidP="00EC4EDB">
            <w:pPr>
              <w:jc w:val="center"/>
              <w:rPr>
                <w:rFonts w:ascii="Arial" w:hAnsi="Arial" w:cs="Arial"/>
                <w:b/>
                <w:sz w:val="20"/>
                <w:szCs w:val="20"/>
              </w:rPr>
            </w:pPr>
          </w:p>
        </w:tc>
        <w:tc>
          <w:tcPr>
            <w:tcW w:w="124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C4EDB" w:rsidRDefault="00EC4EDB" w:rsidP="00EC4EDB">
            <w:pPr>
              <w:jc w:val="center"/>
              <w:rPr>
                <w:rFonts w:ascii="Arial" w:hAnsi="Arial" w:cs="Arial"/>
                <w:b/>
                <w:bCs/>
                <w:sz w:val="20"/>
                <w:szCs w:val="20"/>
              </w:rPr>
            </w:pPr>
            <w:r>
              <w:rPr>
                <w:rFonts w:ascii="Arial" w:hAnsi="Arial" w:cs="Arial"/>
                <w:b/>
                <w:bCs/>
                <w:sz w:val="20"/>
                <w:szCs w:val="20"/>
              </w:rPr>
              <w:t>Z=0,616 m</w:t>
            </w:r>
          </w:p>
          <w:p w:rsidR="00EC4EDB" w:rsidRDefault="00EC4EDB" w:rsidP="00EC4EDB">
            <w:pPr>
              <w:jc w:val="center"/>
              <w:rPr>
                <w:rFonts w:ascii="Arial" w:hAnsi="Arial" w:cs="Arial"/>
                <w:b/>
                <w:bCs/>
                <w:sz w:val="20"/>
                <w:szCs w:val="20"/>
              </w:rPr>
            </w:pPr>
            <w:r>
              <w:rPr>
                <w:rFonts w:ascii="Arial" w:hAnsi="Arial" w:cs="Arial"/>
                <w:b/>
                <w:bCs/>
                <w:sz w:val="20"/>
                <w:szCs w:val="20"/>
              </w:rPr>
              <w:t>(</w:t>
            </w:r>
            <w:smartTag w:uri="urn:schemas-microsoft-com:office:smarttags" w:element="metricconverter">
              <w:smartTagPr>
                <w:attr w:name="ProductID" w:val="2 ft"/>
              </w:smartTagPr>
              <w:r>
                <w:rPr>
                  <w:rFonts w:ascii="Arial" w:hAnsi="Arial" w:cs="Arial"/>
                  <w:b/>
                  <w:bCs/>
                  <w:sz w:val="20"/>
                  <w:szCs w:val="20"/>
                </w:rPr>
                <w:t>2 ft</w:t>
              </w:r>
            </w:smartTag>
            <w:r>
              <w:rPr>
                <w:rFonts w:ascii="Arial" w:hAnsi="Arial" w:cs="Arial"/>
                <w:b/>
                <w:bCs/>
                <w:sz w:val="20"/>
                <w:szCs w:val="20"/>
              </w:rPr>
              <w:t>.)</w:t>
            </w:r>
          </w:p>
        </w:tc>
        <w:tc>
          <w:tcPr>
            <w:tcW w:w="105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C4EDB" w:rsidRDefault="00EC4EDB" w:rsidP="00EC4EDB">
            <w:pPr>
              <w:jc w:val="center"/>
              <w:rPr>
                <w:rFonts w:ascii="Arial" w:hAnsi="Arial" w:cs="Arial"/>
                <w:b/>
                <w:bCs/>
                <w:sz w:val="20"/>
                <w:szCs w:val="20"/>
              </w:rPr>
            </w:pPr>
            <w:r>
              <w:rPr>
                <w:rFonts w:ascii="Arial" w:hAnsi="Arial" w:cs="Arial"/>
                <w:b/>
                <w:bCs/>
                <w:sz w:val="20"/>
                <w:szCs w:val="20"/>
              </w:rPr>
              <w:t>Z=0,924m</w:t>
            </w:r>
          </w:p>
          <w:p w:rsidR="00EC4EDB" w:rsidRDefault="00EC4EDB" w:rsidP="00EC4EDB">
            <w:pPr>
              <w:jc w:val="center"/>
              <w:rPr>
                <w:rFonts w:ascii="Arial" w:hAnsi="Arial" w:cs="Arial"/>
                <w:b/>
                <w:bCs/>
                <w:sz w:val="20"/>
                <w:szCs w:val="20"/>
              </w:rPr>
            </w:pPr>
            <w:r>
              <w:rPr>
                <w:rFonts w:ascii="Arial" w:hAnsi="Arial" w:cs="Arial"/>
                <w:b/>
                <w:bCs/>
                <w:sz w:val="20"/>
                <w:szCs w:val="20"/>
              </w:rPr>
              <w:t>(</w:t>
            </w:r>
            <w:smartTag w:uri="urn:schemas-microsoft-com:office:smarttags" w:element="metricconverter">
              <w:smartTagPr>
                <w:attr w:name="ProductID" w:val="3 ft"/>
              </w:smartTagPr>
              <w:r>
                <w:rPr>
                  <w:rFonts w:ascii="Arial" w:hAnsi="Arial" w:cs="Arial"/>
                  <w:b/>
                  <w:bCs/>
                  <w:sz w:val="20"/>
                  <w:szCs w:val="20"/>
                </w:rPr>
                <w:t>3 ft</w:t>
              </w:r>
            </w:smartTag>
            <w:r>
              <w:rPr>
                <w:rFonts w:ascii="Arial" w:hAnsi="Arial" w:cs="Arial"/>
                <w:b/>
                <w:bCs/>
                <w:sz w:val="20"/>
                <w:szCs w:val="20"/>
              </w:rPr>
              <w:t>.)</w:t>
            </w:r>
          </w:p>
        </w:tc>
        <w:tc>
          <w:tcPr>
            <w:tcW w:w="110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C4EDB" w:rsidRDefault="00EC4EDB" w:rsidP="00EC4EDB">
            <w:pPr>
              <w:jc w:val="center"/>
              <w:rPr>
                <w:rFonts w:ascii="Arial" w:hAnsi="Arial" w:cs="Arial"/>
                <w:b/>
                <w:bCs/>
                <w:sz w:val="20"/>
                <w:szCs w:val="20"/>
              </w:rPr>
            </w:pPr>
            <w:r>
              <w:rPr>
                <w:rFonts w:ascii="Arial" w:hAnsi="Arial" w:cs="Arial"/>
                <w:b/>
                <w:bCs/>
                <w:sz w:val="20"/>
                <w:szCs w:val="20"/>
              </w:rPr>
              <w:t>Z=1,232m</w:t>
            </w:r>
          </w:p>
          <w:p w:rsidR="00EC4EDB" w:rsidRDefault="00EC4EDB" w:rsidP="00EC4EDB">
            <w:pPr>
              <w:jc w:val="center"/>
              <w:rPr>
                <w:rFonts w:ascii="Arial" w:hAnsi="Arial" w:cs="Arial"/>
                <w:b/>
                <w:bCs/>
                <w:sz w:val="20"/>
                <w:szCs w:val="20"/>
              </w:rPr>
            </w:pPr>
            <w:r>
              <w:rPr>
                <w:rFonts w:ascii="Arial" w:hAnsi="Arial" w:cs="Arial"/>
                <w:b/>
                <w:bCs/>
                <w:sz w:val="20"/>
                <w:szCs w:val="20"/>
              </w:rPr>
              <w:t>(</w:t>
            </w:r>
            <w:smartTag w:uri="urn:schemas-microsoft-com:office:smarttags" w:element="metricconverter">
              <w:smartTagPr>
                <w:attr w:name="ProductID" w:val="4 ft"/>
              </w:smartTagPr>
              <w:r>
                <w:rPr>
                  <w:rFonts w:ascii="Arial" w:hAnsi="Arial" w:cs="Arial"/>
                  <w:b/>
                  <w:bCs/>
                  <w:sz w:val="20"/>
                  <w:szCs w:val="20"/>
                </w:rPr>
                <w:t>4 ft</w:t>
              </w:r>
            </w:smartTag>
            <w:r>
              <w:rPr>
                <w:rFonts w:ascii="Arial" w:hAnsi="Arial" w:cs="Arial"/>
                <w:b/>
                <w:bCs/>
                <w:sz w:val="20"/>
                <w:szCs w:val="20"/>
              </w:rPr>
              <w:t>.)</w:t>
            </w:r>
          </w:p>
        </w:tc>
        <w:tc>
          <w:tcPr>
            <w:tcW w:w="110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EC4EDB" w:rsidRDefault="00EC4EDB" w:rsidP="00EC4EDB">
            <w:pPr>
              <w:jc w:val="center"/>
              <w:rPr>
                <w:rFonts w:ascii="Arial" w:hAnsi="Arial" w:cs="Arial"/>
                <w:b/>
                <w:bCs/>
                <w:sz w:val="20"/>
                <w:szCs w:val="20"/>
              </w:rPr>
            </w:pPr>
            <w:r>
              <w:rPr>
                <w:rFonts w:ascii="Arial" w:hAnsi="Arial" w:cs="Arial"/>
                <w:b/>
                <w:bCs/>
                <w:sz w:val="20"/>
                <w:szCs w:val="20"/>
              </w:rPr>
              <w:t>Z=1,54m</w:t>
            </w:r>
          </w:p>
          <w:p w:rsidR="00EC4EDB" w:rsidRDefault="00EC4EDB" w:rsidP="00EC4EDB">
            <w:pPr>
              <w:jc w:val="center"/>
              <w:rPr>
                <w:rFonts w:ascii="Arial" w:hAnsi="Arial" w:cs="Arial"/>
                <w:b/>
                <w:bCs/>
                <w:sz w:val="20"/>
                <w:szCs w:val="20"/>
              </w:rPr>
            </w:pPr>
            <w:r>
              <w:rPr>
                <w:rFonts w:ascii="Arial" w:hAnsi="Arial" w:cs="Arial"/>
                <w:b/>
                <w:bCs/>
                <w:sz w:val="20"/>
                <w:szCs w:val="20"/>
              </w:rPr>
              <w:t>(5  ft.)</w:t>
            </w:r>
          </w:p>
        </w:tc>
      </w:tr>
      <w:tr w:rsidR="00EC4EDB">
        <w:trPr>
          <w:trHeight w:val="255"/>
        </w:trPr>
        <w:tc>
          <w:tcPr>
            <w:tcW w:w="1100" w:type="dxa"/>
            <w:tcBorders>
              <w:top w:val="single" w:sz="12" w:space="0" w:color="auto"/>
              <w:left w:val="single" w:sz="1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2,419</w:t>
            </w:r>
          </w:p>
        </w:tc>
        <w:tc>
          <w:tcPr>
            <w:tcW w:w="1240" w:type="dxa"/>
            <w:tcBorders>
              <w:top w:val="single" w:sz="12"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0,38</w:t>
            </w:r>
          </w:p>
        </w:tc>
        <w:tc>
          <w:tcPr>
            <w:tcW w:w="1058" w:type="dxa"/>
            <w:tcBorders>
              <w:top w:val="single" w:sz="12"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0,38</w:t>
            </w:r>
          </w:p>
        </w:tc>
        <w:tc>
          <w:tcPr>
            <w:tcW w:w="1100" w:type="dxa"/>
            <w:tcBorders>
              <w:top w:val="single" w:sz="12"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0,76</w:t>
            </w:r>
          </w:p>
        </w:tc>
        <w:tc>
          <w:tcPr>
            <w:tcW w:w="1100" w:type="dxa"/>
            <w:tcBorders>
              <w:top w:val="single" w:sz="12" w:space="0" w:color="auto"/>
              <w:left w:val="single" w:sz="2" w:space="0" w:color="auto"/>
              <w:bottom w:val="dotted" w:sz="4" w:space="0" w:color="auto"/>
              <w:right w:val="single" w:sz="1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0,95</w:t>
            </w:r>
          </w:p>
        </w:tc>
      </w:tr>
      <w:tr w:rsidR="00EC4EDB">
        <w:trPr>
          <w:trHeight w:val="270"/>
        </w:trPr>
        <w:tc>
          <w:tcPr>
            <w:tcW w:w="1100" w:type="dxa"/>
            <w:tcBorders>
              <w:top w:val="dotted" w:sz="4" w:space="0" w:color="auto"/>
              <w:left w:val="single" w:sz="1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2,169</w:t>
            </w:r>
          </w:p>
        </w:tc>
        <w:tc>
          <w:tcPr>
            <w:tcW w:w="124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0,38</w:t>
            </w:r>
          </w:p>
        </w:tc>
        <w:tc>
          <w:tcPr>
            <w:tcW w:w="1058"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0,57</w:t>
            </w:r>
          </w:p>
        </w:tc>
        <w:tc>
          <w:tcPr>
            <w:tcW w:w="110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0,77</w:t>
            </w:r>
          </w:p>
        </w:tc>
        <w:tc>
          <w:tcPr>
            <w:tcW w:w="1100" w:type="dxa"/>
            <w:tcBorders>
              <w:top w:val="dotted" w:sz="4" w:space="0" w:color="auto"/>
              <w:left w:val="single" w:sz="2" w:space="0" w:color="auto"/>
              <w:bottom w:val="dotted" w:sz="4" w:space="0" w:color="auto"/>
              <w:right w:val="single" w:sz="1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0,96</w:t>
            </w:r>
          </w:p>
        </w:tc>
      </w:tr>
      <w:tr w:rsidR="00EC4EDB">
        <w:trPr>
          <w:trHeight w:val="270"/>
        </w:trPr>
        <w:tc>
          <w:tcPr>
            <w:tcW w:w="1100" w:type="dxa"/>
            <w:tcBorders>
              <w:top w:val="dotted" w:sz="4" w:space="0" w:color="auto"/>
              <w:left w:val="single" w:sz="1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2,029</w:t>
            </w:r>
          </w:p>
        </w:tc>
        <w:tc>
          <w:tcPr>
            <w:tcW w:w="124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0,39</w:t>
            </w:r>
          </w:p>
        </w:tc>
        <w:tc>
          <w:tcPr>
            <w:tcW w:w="1058"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0,58</w:t>
            </w:r>
          </w:p>
        </w:tc>
        <w:tc>
          <w:tcPr>
            <w:tcW w:w="110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0,77</w:t>
            </w:r>
          </w:p>
        </w:tc>
        <w:tc>
          <w:tcPr>
            <w:tcW w:w="1100" w:type="dxa"/>
            <w:tcBorders>
              <w:top w:val="dotted" w:sz="4" w:space="0" w:color="auto"/>
              <w:left w:val="single" w:sz="2" w:space="0" w:color="auto"/>
              <w:bottom w:val="dotted" w:sz="4" w:space="0" w:color="auto"/>
              <w:right w:val="single" w:sz="1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0,97</w:t>
            </w:r>
          </w:p>
        </w:tc>
      </w:tr>
      <w:tr w:rsidR="00EC4EDB">
        <w:trPr>
          <w:trHeight w:val="255"/>
        </w:trPr>
        <w:tc>
          <w:tcPr>
            <w:tcW w:w="1100" w:type="dxa"/>
            <w:tcBorders>
              <w:top w:val="dotted" w:sz="4" w:space="0" w:color="auto"/>
              <w:left w:val="single" w:sz="1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1,906</w:t>
            </w:r>
          </w:p>
        </w:tc>
        <w:tc>
          <w:tcPr>
            <w:tcW w:w="124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0,39</w:t>
            </w:r>
          </w:p>
        </w:tc>
        <w:tc>
          <w:tcPr>
            <w:tcW w:w="1058"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0,58</w:t>
            </w:r>
          </w:p>
        </w:tc>
        <w:tc>
          <w:tcPr>
            <w:tcW w:w="110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0,77</w:t>
            </w:r>
          </w:p>
        </w:tc>
        <w:tc>
          <w:tcPr>
            <w:tcW w:w="1100" w:type="dxa"/>
            <w:tcBorders>
              <w:top w:val="dotted" w:sz="4" w:space="0" w:color="auto"/>
              <w:left w:val="single" w:sz="2" w:space="0" w:color="auto"/>
              <w:bottom w:val="dotted" w:sz="4" w:space="0" w:color="auto"/>
              <w:right w:val="single" w:sz="1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0,96</w:t>
            </w:r>
          </w:p>
        </w:tc>
      </w:tr>
      <w:tr w:rsidR="00EC4EDB">
        <w:trPr>
          <w:trHeight w:val="255"/>
        </w:trPr>
        <w:tc>
          <w:tcPr>
            <w:tcW w:w="1100" w:type="dxa"/>
            <w:tcBorders>
              <w:top w:val="dotted" w:sz="4" w:space="0" w:color="auto"/>
              <w:left w:val="single" w:sz="1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1,677</w:t>
            </w:r>
          </w:p>
        </w:tc>
        <w:tc>
          <w:tcPr>
            <w:tcW w:w="124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0,44</w:t>
            </w:r>
          </w:p>
        </w:tc>
        <w:tc>
          <w:tcPr>
            <w:tcW w:w="1058"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0,66</w:t>
            </w:r>
          </w:p>
        </w:tc>
        <w:tc>
          <w:tcPr>
            <w:tcW w:w="110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0,88</w:t>
            </w:r>
          </w:p>
        </w:tc>
        <w:tc>
          <w:tcPr>
            <w:tcW w:w="1100" w:type="dxa"/>
            <w:tcBorders>
              <w:top w:val="dotted" w:sz="4" w:space="0" w:color="auto"/>
              <w:left w:val="single" w:sz="2" w:space="0" w:color="auto"/>
              <w:bottom w:val="dotted" w:sz="4" w:space="0" w:color="auto"/>
              <w:right w:val="single" w:sz="1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1,10</w:t>
            </w:r>
          </w:p>
        </w:tc>
      </w:tr>
      <w:tr w:rsidR="00EC4EDB">
        <w:trPr>
          <w:trHeight w:val="270"/>
        </w:trPr>
        <w:tc>
          <w:tcPr>
            <w:tcW w:w="1100" w:type="dxa"/>
            <w:tcBorders>
              <w:top w:val="dotted" w:sz="4" w:space="0" w:color="auto"/>
              <w:left w:val="single" w:sz="1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1,534</w:t>
            </w:r>
          </w:p>
        </w:tc>
        <w:tc>
          <w:tcPr>
            <w:tcW w:w="124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0,49</w:t>
            </w:r>
          </w:p>
        </w:tc>
        <w:tc>
          <w:tcPr>
            <w:tcW w:w="1058"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0,74</w:t>
            </w:r>
          </w:p>
        </w:tc>
        <w:tc>
          <w:tcPr>
            <w:tcW w:w="110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0,98</w:t>
            </w:r>
          </w:p>
        </w:tc>
        <w:tc>
          <w:tcPr>
            <w:tcW w:w="1100" w:type="dxa"/>
            <w:tcBorders>
              <w:top w:val="dotted" w:sz="4" w:space="0" w:color="auto"/>
              <w:left w:val="single" w:sz="2" w:space="0" w:color="auto"/>
              <w:bottom w:val="dotted" w:sz="4" w:space="0" w:color="auto"/>
              <w:right w:val="single" w:sz="1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1,23</w:t>
            </w:r>
          </w:p>
        </w:tc>
      </w:tr>
      <w:tr w:rsidR="00EC4EDB">
        <w:trPr>
          <w:trHeight w:val="270"/>
        </w:trPr>
        <w:tc>
          <w:tcPr>
            <w:tcW w:w="1100" w:type="dxa"/>
            <w:tcBorders>
              <w:top w:val="dotted" w:sz="4" w:space="0" w:color="auto"/>
              <w:left w:val="single" w:sz="1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2,253</w:t>
            </w:r>
          </w:p>
        </w:tc>
        <w:tc>
          <w:tcPr>
            <w:tcW w:w="124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0,40</w:t>
            </w:r>
          </w:p>
        </w:tc>
        <w:tc>
          <w:tcPr>
            <w:tcW w:w="1058"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0,60</w:t>
            </w:r>
          </w:p>
        </w:tc>
        <w:tc>
          <w:tcPr>
            <w:tcW w:w="110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0,80</w:t>
            </w:r>
          </w:p>
        </w:tc>
        <w:tc>
          <w:tcPr>
            <w:tcW w:w="1100" w:type="dxa"/>
            <w:tcBorders>
              <w:top w:val="dotted" w:sz="4" w:space="0" w:color="auto"/>
              <w:left w:val="single" w:sz="2" w:space="0" w:color="auto"/>
              <w:bottom w:val="dotted" w:sz="4" w:space="0" w:color="auto"/>
              <w:right w:val="single" w:sz="1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1,00</w:t>
            </w:r>
          </w:p>
        </w:tc>
      </w:tr>
      <w:tr w:rsidR="00EC4EDB">
        <w:trPr>
          <w:trHeight w:val="270"/>
        </w:trPr>
        <w:tc>
          <w:tcPr>
            <w:tcW w:w="1100" w:type="dxa"/>
            <w:tcBorders>
              <w:top w:val="dotted" w:sz="4" w:space="0" w:color="auto"/>
              <w:left w:val="single" w:sz="1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1,921</w:t>
            </w:r>
          </w:p>
        </w:tc>
        <w:tc>
          <w:tcPr>
            <w:tcW w:w="124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0,39</w:t>
            </w:r>
          </w:p>
        </w:tc>
        <w:tc>
          <w:tcPr>
            <w:tcW w:w="1058"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0,59</w:t>
            </w:r>
          </w:p>
        </w:tc>
        <w:tc>
          <w:tcPr>
            <w:tcW w:w="1100" w:type="dxa"/>
            <w:tcBorders>
              <w:top w:val="dotted" w:sz="4" w:space="0" w:color="auto"/>
              <w:left w:val="single" w:sz="2" w:space="0" w:color="auto"/>
              <w:bottom w:val="dotted" w:sz="4"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0,79</w:t>
            </w:r>
          </w:p>
        </w:tc>
        <w:tc>
          <w:tcPr>
            <w:tcW w:w="1100" w:type="dxa"/>
            <w:tcBorders>
              <w:top w:val="dotted" w:sz="4" w:space="0" w:color="auto"/>
              <w:left w:val="single" w:sz="2" w:space="0" w:color="auto"/>
              <w:bottom w:val="dotted" w:sz="4" w:space="0" w:color="auto"/>
              <w:right w:val="single" w:sz="1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0,99</w:t>
            </w:r>
          </w:p>
        </w:tc>
      </w:tr>
      <w:tr w:rsidR="00EC4EDB">
        <w:trPr>
          <w:trHeight w:val="270"/>
        </w:trPr>
        <w:tc>
          <w:tcPr>
            <w:tcW w:w="1100" w:type="dxa"/>
            <w:tcBorders>
              <w:top w:val="dotted" w:sz="4" w:space="0" w:color="auto"/>
              <w:left w:val="single" w:sz="12" w:space="0" w:color="auto"/>
              <w:bottom w:val="single" w:sz="12"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1,502</w:t>
            </w:r>
          </w:p>
        </w:tc>
        <w:tc>
          <w:tcPr>
            <w:tcW w:w="1240" w:type="dxa"/>
            <w:tcBorders>
              <w:top w:val="dotted" w:sz="4" w:space="0" w:color="auto"/>
              <w:left w:val="single" w:sz="2" w:space="0" w:color="auto"/>
              <w:bottom w:val="single" w:sz="12"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0,50</w:t>
            </w:r>
          </w:p>
        </w:tc>
        <w:tc>
          <w:tcPr>
            <w:tcW w:w="1058" w:type="dxa"/>
            <w:tcBorders>
              <w:top w:val="dotted" w:sz="4" w:space="0" w:color="auto"/>
              <w:left w:val="single" w:sz="2" w:space="0" w:color="auto"/>
              <w:bottom w:val="single" w:sz="12"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0,76</w:t>
            </w:r>
          </w:p>
        </w:tc>
        <w:tc>
          <w:tcPr>
            <w:tcW w:w="1100" w:type="dxa"/>
            <w:tcBorders>
              <w:top w:val="dotted" w:sz="4" w:space="0" w:color="auto"/>
              <w:left w:val="single" w:sz="2" w:space="0" w:color="auto"/>
              <w:bottom w:val="single" w:sz="12" w:space="0" w:color="auto"/>
              <w:right w:val="single" w:sz="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1,01</w:t>
            </w:r>
          </w:p>
        </w:tc>
        <w:tc>
          <w:tcPr>
            <w:tcW w:w="1100" w:type="dxa"/>
            <w:tcBorders>
              <w:top w:val="dotted" w:sz="4" w:space="0" w:color="auto"/>
              <w:left w:val="single" w:sz="2" w:space="0" w:color="auto"/>
              <w:bottom w:val="single" w:sz="12" w:space="0" w:color="auto"/>
              <w:right w:val="single" w:sz="12" w:space="0" w:color="auto"/>
            </w:tcBorders>
            <w:shd w:val="clear" w:color="auto" w:fill="auto"/>
            <w:noWrap/>
            <w:vAlign w:val="bottom"/>
          </w:tcPr>
          <w:p w:rsidR="00EC4EDB" w:rsidRDefault="00EC4EDB" w:rsidP="00EC4EDB">
            <w:pPr>
              <w:jc w:val="center"/>
              <w:rPr>
                <w:rFonts w:ascii="Arial" w:hAnsi="Arial" w:cs="Arial"/>
                <w:sz w:val="20"/>
                <w:szCs w:val="20"/>
              </w:rPr>
            </w:pPr>
            <w:r>
              <w:rPr>
                <w:rFonts w:ascii="Arial" w:hAnsi="Arial" w:cs="Arial"/>
                <w:sz w:val="20"/>
                <w:szCs w:val="20"/>
              </w:rPr>
              <w:t>1,26</w:t>
            </w:r>
          </w:p>
        </w:tc>
      </w:tr>
    </w:tbl>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1980"/>
        <w:jc w:val="both"/>
        <w:rPr>
          <w:rFonts w:ascii="Arial" w:hAnsi="Arial" w:cs="Arial"/>
          <w:bCs/>
          <w:iCs/>
          <w:lang w:val="es-EC"/>
        </w:rPr>
      </w:pPr>
    </w:p>
    <w:p w:rsidR="00EC4EDB" w:rsidRDefault="00EC4EDB" w:rsidP="00EC4EDB">
      <w:pPr>
        <w:spacing w:line="480" w:lineRule="auto"/>
        <w:ind w:left="2880"/>
        <w:jc w:val="both"/>
        <w:rPr>
          <w:rFonts w:ascii="Arial" w:hAnsi="Arial" w:cs="Arial"/>
          <w:i/>
          <w:sz w:val="22"/>
          <w:szCs w:val="22"/>
        </w:rPr>
      </w:pPr>
      <w:r>
        <w:rPr>
          <w:rFonts w:ascii="Arial" w:hAnsi="Arial" w:cs="Arial"/>
          <w:bCs/>
          <w:iCs/>
          <w:lang w:val="es-EC"/>
        </w:rPr>
        <w:t xml:space="preserve">  </w:t>
      </w:r>
    </w:p>
    <w:p w:rsidR="00EC4EDB" w:rsidRDefault="00EC4EDB" w:rsidP="00EC4EDB">
      <w:pPr>
        <w:spacing w:line="480" w:lineRule="auto"/>
        <w:jc w:val="both"/>
        <w:rPr>
          <w:rFonts w:ascii="Arial" w:hAnsi="Arial" w:cs="Arial"/>
          <w:bCs/>
          <w:iCs/>
          <w:lang w:val="es-EC"/>
        </w:rPr>
      </w:pPr>
    </w:p>
    <w:p w:rsidR="00C0359E" w:rsidRDefault="00C0359E" w:rsidP="00EC4EDB">
      <w:pPr>
        <w:spacing w:line="480" w:lineRule="auto"/>
        <w:jc w:val="both"/>
        <w:rPr>
          <w:rFonts w:ascii="Arial" w:hAnsi="Arial" w:cs="Arial"/>
          <w:bCs/>
          <w:iCs/>
          <w:lang w:val="es-EC"/>
        </w:rPr>
      </w:pPr>
    </w:p>
    <w:p w:rsidR="00C0359E" w:rsidRDefault="00C0359E" w:rsidP="00EC4EDB">
      <w:pPr>
        <w:spacing w:line="480" w:lineRule="auto"/>
        <w:jc w:val="both"/>
        <w:rPr>
          <w:rFonts w:ascii="Arial" w:hAnsi="Arial" w:cs="Arial"/>
          <w:bCs/>
          <w:iCs/>
          <w:lang w:val="es-EC"/>
        </w:rPr>
      </w:pPr>
    </w:p>
    <w:p w:rsidR="00C0359E" w:rsidRDefault="00C0359E" w:rsidP="00EC4EDB">
      <w:pPr>
        <w:spacing w:line="480" w:lineRule="auto"/>
        <w:jc w:val="both"/>
        <w:rPr>
          <w:rFonts w:ascii="Arial" w:hAnsi="Arial" w:cs="Arial"/>
          <w:bCs/>
          <w:iCs/>
          <w:lang w:val="es-EC"/>
        </w:rPr>
      </w:pPr>
    </w:p>
    <w:p w:rsidR="00C0359E" w:rsidRDefault="00C0359E" w:rsidP="00EC4EDB">
      <w:pPr>
        <w:spacing w:line="480" w:lineRule="auto"/>
        <w:jc w:val="both"/>
        <w:rPr>
          <w:rFonts w:ascii="Arial" w:hAnsi="Arial" w:cs="Arial"/>
          <w:bCs/>
          <w:iCs/>
          <w:lang w:val="es-EC"/>
        </w:rPr>
      </w:pPr>
    </w:p>
    <w:p w:rsidR="00C0359E" w:rsidRDefault="00C0359E" w:rsidP="00EC4EDB">
      <w:pPr>
        <w:spacing w:line="480" w:lineRule="auto"/>
        <w:jc w:val="both"/>
        <w:rPr>
          <w:rFonts w:ascii="Arial" w:hAnsi="Arial" w:cs="Arial"/>
          <w:bCs/>
          <w:iCs/>
          <w:lang w:val="es-EC"/>
        </w:rPr>
      </w:pPr>
    </w:p>
    <w:p w:rsidR="00C0359E" w:rsidRDefault="00C0359E" w:rsidP="00EC4EDB">
      <w:pPr>
        <w:spacing w:line="480" w:lineRule="auto"/>
        <w:jc w:val="both"/>
        <w:rPr>
          <w:rFonts w:ascii="Arial" w:hAnsi="Arial" w:cs="Arial"/>
          <w:bCs/>
          <w:iCs/>
          <w:lang w:val="es-EC"/>
        </w:rPr>
      </w:pPr>
    </w:p>
    <w:p w:rsidR="00C0359E" w:rsidRDefault="00C0359E" w:rsidP="00EC4EDB">
      <w:pPr>
        <w:spacing w:line="480" w:lineRule="auto"/>
        <w:jc w:val="both"/>
        <w:rPr>
          <w:rFonts w:ascii="Arial" w:hAnsi="Arial" w:cs="Arial"/>
          <w:bCs/>
          <w:iCs/>
          <w:lang w:val="es-EC"/>
        </w:rPr>
      </w:pPr>
    </w:p>
    <w:p w:rsidR="00C0359E" w:rsidRDefault="00C0359E" w:rsidP="00EC4EDB">
      <w:pPr>
        <w:spacing w:line="480" w:lineRule="auto"/>
        <w:jc w:val="both"/>
        <w:rPr>
          <w:rFonts w:ascii="Arial" w:hAnsi="Arial" w:cs="Arial"/>
          <w:bCs/>
          <w:iCs/>
          <w:lang w:val="es-EC"/>
        </w:rPr>
      </w:pPr>
    </w:p>
    <w:p w:rsidR="00C0359E" w:rsidRDefault="00C0359E" w:rsidP="00EC4EDB">
      <w:pPr>
        <w:spacing w:line="480" w:lineRule="auto"/>
        <w:jc w:val="both"/>
        <w:rPr>
          <w:rFonts w:ascii="Arial" w:hAnsi="Arial" w:cs="Arial"/>
          <w:bCs/>
          <w:iCs/>
          <w:lang w:val="es-EC"/>
        </w:rPr>
      </w:pPr>
    </w:p>
    <w:p w:rsidR="00EC4EDB" w:rsidRDefault="00C0359E" w:rsidP="00EC4EDB">
      <w:pPr>
        <w:spacing w:line="480" w:lineRule="auto"/>
        <w:ind w:left="1620"/>
        <w:jc w:val="both"/>
        <w:rPr>
          <w:rFonts w:ascii="Arial" w:hAnsi="Arial" w:cs="Arial"/>
          <w:bCs/>
          <w:iCs/>
          <w:lang w:val="es-EC"/>
        </w:rPr>
      </w:pPr>
      <w:r>
        <w:rPr>
          <w:rFonts w:ascii="Arial" w:hAnsi="Arial" w:cs="Arial"/>
          <w:bCs/>
          <w:iCs/>
          <w:lang w:val="es-EC"/>
        </w:rPr>
        <w:lastRenderedPageBreak/>
        <w:t>Representado la tabla 39</w:t>
      </w:r>
      <w:r w:rsidR="00EC4EDB">
        <w:rPr>
          <w:rFonts w:ascii="Arial" w:hAnsi="Arial" w:cs="Arial"/>
          <w:bCs/>
          <w:iCs/>
          <w:lang w:val="es-EC"/>
        </w:rPr>
        <w:t xml:space="preserve"> de la siguiente manera:</w:t>
      </w:r>
    </w:p>
    <w:p w:rsidR="00EC4EDB" w:rsidRDefault="00EC4EDB" w:rsidP="00C0359E">
      <w:pPr>
        <w:ind w:left="1620"/>
        <w:jc w:val="both"/>
        <w:rPr>
          <w:rFonts w:ascii="Arial" w:hAnsi="Arial" w:cs="Arial"/>
          <w:bCs/>
          <w:iCs/>
          <w:lang w:val="es-EC"/>
        </w:rPr>
      </w:pPr>
    </w:p>
    <w:p w:rsidR="00EC4EDB" w:rsidRPr="00C0359E" w:rsidRDefault="00EC4EDB" w:rsidP="00C0359E">
      <w:pPr>
        <w:ind w:left="1080"/>
        <w:jc w:val="center"/>
        <w:rPr>
          <w:rFonts w:ascii="Arial" w:hAnsi="Arial" w:cs="Arial"/>
          <w:b/>
        </w:rPr>
      </w:pPr>
      <w:r w:rsidRPr="00C0359E">
        <w:rPr>
          <w:rFonts w:ascii="Arial" w:hAnsi="Arial" w:cs="Arial"/>
          <w:b/>
        </w:rPr>
        <w:t>TABLA 40</w:t>
      </w:r>
    </w:p>
    <w:p w:rsidR="00EC4EDB" w:rsidRPr="00C0359E" w:rsidRDefault="00EC4EDB" w:rsidP="00C0359E">
      <w:pPr>
        <w:ind w:left="2832"/>
        <w:jc w:val="center"/>
        <w:rPr>
          <w:rFonts w:ascii="Arial" w:hAnsi="Arial" w:cs="Arial"/>
          <w:b/>
        </w:rPr>
      </w:pPr>
    </w:p>
    <w:p w:rsidR="00EC4EDB" w:rsidRPr="00C0359E" w:rsidRDefault="00EC4EDB" w:rsidP="00C0359E">
      <w:pPr>
        <w:ind w:left="2832"/>
        <w:jc w:val="center"/>
        <w:rPr>
          <w:rFonts w:ascii="Arial" w:hAnsi="Arial" w:cs="Arial"/>
          <w:b/>
        </w:rPr>
      </w:pPr>
    </w:p>
    <w:p w:rsidR="00EC4EDB" w:rsidRPr="00C0359E" w:rsidRDefault="00EC4EDB" w:rsidP="00C0359E">
      <w:pPr>
        <w:ind w:left="1440"/>
        <w:jc w:val="center"/>
        <w:rPr>
          <w:rFonts w:ascii="Arial" w:hAnsi="Arial" w:cs="Arial"/>
          <w:b/>
        </w:rPr>
      </w:pPr>
      <w:r w:rsidRPr="00C0359E">
        <w:rPr>
          <w:rFonts w:ascii="Arial" w:hAnsi="Arial" w:cs="Arial"/>
          <w:b/>
        </w:rPr>
        <w:t xml:space="preserve"> NÚMERO DE UNIDADES DE TRANSFERENCIA EN RELACIÓN AL FLUJO MÁSICO DE AGUA Y AIRE</w:t>
      </w:r>
    </w:p>
    <w:p w:rsidR="00EC4EDB" w:rsidRDefault="00EC4EDB" w:rsidP="00EC4EDB">
      <w:pPr>
        <w:spacing w:line="480" w:lineRule="auto"/>
        <w:jc w:val="both"/>
        <w:rPr>
          <w:rFonts w:ascii="Arial" w:hAnsi="Arial" w:cs="Arial"/>
          <w:bCs/>
          <w:iCs/>
          <w:lang w:val="es-EC"/>
        </w:rPr>
      </w:pPr>
      <w:r>
        <w:rPr>
          <w:rFonts w:ascii="Arial" w:hAnsi="Arial" w:cs="Arial"/>
          <w:bCs/>
          <w:iCs/>
          <w:lang w:val="es-EC"/>
        </w:rPr>
        <w:t xml:space="preserve">                                                                                                                                                                                                                                                                                                                                                                                                  </w:t>
      </w:r>
    </w:p>
    <w:tbl>
      <w:tblPr>
        <w:tblpPr w:leftFromText="141" w:rightFromText="141" w:vertAnchor="text" w:horzAnchor="page" w:tblpX="4179" w:tblpY="398"/>
        <w:tblW w:w="2354" w:type="dxa"/>
        <w:tblCellMar>
          <w:left w:w="70" w:type="dxa"/>
          <w:right w:w="70" w:type="dxa"/>
        </w:tblCellMar>
        <w:tblLook w:val="0000"/>
      </w:tblPr>
      <w:tblGrid>
        <w:gridCol w:w="951"/>
        <w:gridCol w:w="740"/>
        <w:gridCol w:w="663"/>
      </w:tblGrid>
      <w:tr w:rsidR="00EC4EDB">
        <w:trPr>
          <w:trHeight w:val="255"/>
        </w:trPr>
        <w:tc>
          <w:tcPr>
            <w:tcW w:w="951" w:type="dxa"/>
            <w:tcBorders>
              <w:top w:val="single" w:sz="12" w:space="0" w:color="auto"/>
              <w:left w:val="single" w:sz="12" w:space="0" w:color="auto"/>
              <w:bottom w:val="single" w:sz="12" w:space="0" w:color="auto"/>
              <w:right w:val="single" w:sz="2" w:space="0" w:color="auto"/>
            </w:tcBorders>
            <w:noWrap/>
            <w:vAlign w:val="center"/>
          </w:tcPr>
          <w:p w:rsidR="00EC4EDB" w:rsidRDefault="00EC4EDB" w:rsidP="00EC4EDB">
            <w:pPr>
              <w:jc w:val="center"/>
              <w:rPr>
                <w:rFonts w:ascii="Arial" w:hAnsi="Arial" w:cs="Arial"/>
                <w:b/>
                <w:bCs/>
                <w:sz w:val="20"/>
                <w:szCs w:val="20"/>
              </w:rPr>
            </w:pPr>
            <w:r w:rsidRPr="00751185">
              <w:rPr>
                <w:position w:val="-36"/>
              </w:rPr>
              <w:object w:dxaOrig="999" w:dyaOrig="880">
                <v:shape id="_x0000_i1231" type="#_x0000_t75" style="width:34.8pt;height:31.2pt" o:ole="">
                  <v:imagedata r:id="rId437" o:title=""/>
                </v:shape>
                <o:OLEObject Type="Embed" ProgID="Equation.3" ShapeID="_x0000_i1231" DrawAspect="Content" ObjectID="_1345617336" r:id="rId439"/>
              </w:object>
            </w:r>
          </w:p>
        </w:tc>
        <w:tc>
          <w:tcPr>
            <w:tcW w:w="740" w:type="dxa"/>
            <w:tcBorders>
              <w:top w:val="single" w:sz="12" w:space="0" w:color="auto"/>
              <w:left w:val="single" w:sz="2" w:space="0" w:color="auto"/>
              <w:bottom w:val="single" w:sz="12" w:space="0" w:color="auto"/>
              <w:right w:val="single" w:sz="2" w:space="0" w:color="auto"/>
            </w:tcBorders>
            <w:noWrap/>
            <w:vAlign w:val="center"/>
          </w:tcPr>
          <w:p w:rsidR="00EC4EDB" w:rsidRDefault="00EC4EDB" w:rsidP="00EC4EDB">
            <w:pPr>
              <w:jc w:val="center"/>
              <w:rPr>
                <w:rFonts w:ascii="Arial" w:hAnsi="Arial" w:cs="Arial"/>
                <w:b/>
                <w:bCs/>
                <w:sz w:val="20"/>
                <w:szCs w:val="20"/>
              </w:rPr>
            </w:pPr>
            <w:r>
              <w:rPr>
                <w:rFonts w:ascii="Arial" w:hAnsi="Arial" w:cs="Arial"/>
                <w:b/>
                <w:bCs/>
                <w:sz w:val="20"/>
                <w:szCs w:val="20"/>
              </w:rPr>
              <w:t>Z (m)</w:t>
            </w:r>
          </w:p>
        </w:tc>
        <w:tc>
          <w:tcPr>
            <w:tcW w:w="663" w:type="dxa"/>
            <w:tcBorders>
              <w:top w:val="single" w:sz="12" w:space="0" w:color="auto"/>
              <w:left w:val="single" w:sz="2" w:space="0" w:color="auto"/>
              <w:bottom w:val="single" w:sz="12" w:space="0" w:color="auto"/>
              <w:right w:val="single" w:sz="12" w:space="0" w:color="auto"/>
            </w:tcBorders>
            <w:vAlign w:val="center"/>
          </w:tcPr>
          <w:p w:rsidR="00EC4EDB" w:rsidRDefault="00EC4EDB" w:rsidP="00EC4EDB">
            <w:pPr>
              <w:jc w:val="center"/>
              <w:rPr>
                <w:rFonts w:ascii="Arial" w:hAnsi="Arial" w:cs="Arial"/>
                <w:b/>
                <w:bCs/>
                <w:sz w:val="20"/>
                <w:szCs w:val="20"/>
              </w:rPr>
            </w:pPr>
            <w:r>
              <w:rPr>
                <w:rFonts w:ascii="Arial" w:hAnsi="Arial" w:cs="Arial"/>
                <w:b/>
                <w:bCs/>
                <w:sz w:val="20"/>
                <w:szCs w:val="20"/>
              </w:rPr>
              <w:t>NUT</w:t>
            </w:r>
          </w:p>
        </w:tc>
      </w:tr>
      <w:tr w:rsidR="00EC4EDB">
        <w:trPr>
          <w:trHeight w:val="255"/>
        </w:trPr>
        <w:tc>
          <w:tcPr>
            <w:tcW w:w="951" w:type="dxa"/>
            <w:tcBorders>
              <w:top w:val="single" w:sz="12"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2,42</w:t>
            </w:r>
          </w:p>
        </w:tc>
        <w:tc>
          <w:tcPr>
            <w:tcW w:w="740" w:type="dxa"/>
            <w:tcBorders>
              <w:top w:val="single" w:sz="12"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0,62</w:t>
            </w:r>
          </w:p>
        </w:tc>
        <w:tc>
          <w:tcPr>
            <w:tcW w:w="663" w:type="dxa"/>
            <w:tcBorders>
              <w:top w:val="single" w:sz="12"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0,38</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2,17</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0,38</w:t>
            </w:r>
          </w:p>
        </w:tc>
      </w:tr>
      <w:tr w:rsidR="00EC4EDB">
        <w:trPr>
          <w:trHeight w:val="270"/>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2,03</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0,39</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1,91</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0,39</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1,68</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0,44</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1,53</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0,49</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2,25</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0,40</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1,92</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0,39</w:t>
            </w:r>
          </w:p>
        </w:tc>
      </w:tr>
      <w:tr w:rsidR="00EC4EDB">
        <w:trPr>
          <w:trHeight w:val="255"/>
        </w:trPr>
        <w:tc>
          <w:tcPr>
            <w:tcW w:w="951" w:type="dxa"/>
            <w:tcBorders>
              <w:top w:val="dotted" w:sz="4" w:space="0" w:color="auto"/>
              <w:left w:val="single" w:sz="12" w:space="0" w:color="auto"/>
              <w:bottom w:val="single" w:sz="12"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1,50</w:t>
            </w:r>
          </w:p>
        </w:tc>
        <w:tc>
          <w:tcPr>
            <w:tcW w:w="740" w:type="dxa"/>
            <w:tcBorders>
              <w:top w:val="dotted" w:sz="4" w:space="0" w:color="auto"/>
              <w:left w:val="single" w:sz="2" w:space="0" w:color="auto"/>
              <w:bottom w:val="single" w:sz="12"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0,62</w:t>
            </w:r>
          </w:p>
        </w:tc>
        <w:tc>
          <w:tcPr>
            <w:tcW w:w="663" w:type="dxa"/>
            <w:tcBorders>
              <w:top w:val="dotted" w:sz="4" w:space="0" w:color="auto"/>
              <w:left w:val="single" w:sz="2" w:space="0" w:color="auto"/>
              <w:bottom w:val="single" w:sz="12"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0,50</w:t>
            </w:r>
          </w:p>
        </w:tc>
      </w:tr>
      <w:tr w:rsidR="00EC4EDB">
        <w:trPr>
          <w:trHeight w:val="255"/>
        </w:trPr>
        <w:tc>
          <w:tcPr>
            <w:tcW w:w="951" w:type="dxa"/>
            <w:tcBorders>
              <w:top w:val="single" w:sz="12"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2,42</w:t>
            </w:r>
          </w:p>
        </w:tc>
        <w:tc>
          <w:tcPr>
            <w:tcW w:w="740" w:type="dxa"/>
            <w:tcBorders>
              <w:top w:val="single" w:sz="12"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0,92</w:t>
            </w:r>
          </w:p>
        </w:tc>
        <w:tc>
          <w:tcPr>
            <w:tcW w:w="663" w:type="dxa"/>
            <w:tcBorders>
              <w:top w:val="single" w:sz="12"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0,38</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2,17</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0,57</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2,03</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0,58</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1,91</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0,58</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1,68</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0,66</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1,53</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0,74</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2,25</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0,60</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1,92</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0,92</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0,59</w:t>
            </w:r>
          </w:p>
        </w:tc>
      </w:tr>
      <w:tr w:rsidR="00EC4EDB">
        <w:trPr>
          <w:trHeight w:val="270"/>
        </w:trPr>
        <w:tc>
          <w:tcPr>
            <w:tcW w:w="951" w:type="dxa"/>
            <w:tcBorders>
              <w:top w:val="dotted" w:sz="4" w:space="0" w:color="auto"/>
              <w:left w:val="single" w:sz="12" w:space="0" w:color="auto"/>
              <w:bottom w:val="single" w:sz="12"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1,50</w:t>
            </w:r>
          </w:p>
        </w:tc>
        <w:tc>
          <w:tcPr>
            <w:tcW w:w="740" w:type="dxa"/>
            <w:tcBorders>
              <w:top w:val="dotted" w:sz="4" w:space="0" w:color="auto"/>
              <w:left w:val="single" w:sz="2" w:space="0" w:color="auto"/>
              <w:bottom w:val="single" w:sz="12"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0,92</w:t>
            </w:r>
          </w:p>
        </w:tc>
        <w:tc>
          <w:tcPr>
            <w:tcW w:w="663" w:type="dxa"/>
            <w:tcBorders>
              <w:top w:val="dotted" w:sz="4" w:space="0" w:color="auto"/>
              <w:left w:val="single" w:sz="2" w:space="0" w:color="auto"/>
              <w:bottom w:val="single" w:sz="12"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0,76</w:t>
            </w:r>
          </w:p>
        </w:tc>
      </w:tr>
    </w:tbl>
    <w:tbl>
      <w:tblPr>
        <w:tblpPr w:leftFromText="141" w:rightFromText="141" w:vertAnchor="text" w:horzAnchor="page" w:tblpX="7419" w:tblpY="398"/>
        <w:tblW w:w="2354" w:type="dxa"/>
        <w:tblCellMar>
          <w:left w:w="70" w:type="dxa"/>
          <w:right w:w="70" w:type="dxa"/>
        </w:tblCellMar>
        <w:tblLook w:val="0000"/>
      </w:tblPr>
      <w:tblGrid>
        <w:gridCol w:w="951"/>
        <w:gridCol w:w="740"/>
        <w:gridCol w:w="663"/>
      </w:tblGrid>
      <w:tr w:rsidR="00EC4EDB">
        <w:trPr>
          <w:trHeight w:val="255"/>
        </w:trPr>
        <w:tc>
          <w:tcPr>
            <w:tcW w:w="951" w:type="dxa"/>
            <w:tcBorders>
              <w:top w:val="single" w:sz="12"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position w:val="-36"/>
              </w:rPr>
              <w:object w:dxaOrig="999" w:dyaOrig="880">
                <v:shape id="_x0000_i1232" type="#_x0000_t75" style="width:34.8pt;height:31.2pt" o:ole="">
                  <v:imagedata r:id="rId437" o:title=""/>
                </v:shape>
                <o:OLEObject Type="Embed" ProgID="Equation.3" ShapeID="_x0000_i1232" DrawAspect="Content" ObjectID="_1345617337" r:id="rId440"/>
              </w:object>
            </w:r>
          </w:p>
        </w:tc>
        <w:tc>
          <w:tcPr>
            <w:tcW w:w="740" w:type="dxa"/>
            <w:tcBorders>
              <w:top w:val="single" w:sz="12" w:space="0" w:color="auto"/>
              <w:left w:val="single" w:sz="2" w:space="0" w:color="auto"/>
              <w:bottom w:val="dotted" w:sz="4" w:space="0" w:color="auto"/>
              <w:right w:val="single" w:sz="2" w:space="0" w:color="auto"/>
            </w:tcBorders>
            <w:noWrap/>
            <w:vAlign w:val="center"/>
          </w:tcPr>
          <w:p w:rsidR="00EC4EDB" w:rsidRDefault="00EC4EDB" w:rsidP="00EC4EDB">
            <w:pPr>
              <w:jc w:val="center"/>
              <w:rPr>
                <w:rFonts w:ascii="Arial" w:hAnsi="Arial" w:cs="Arial"/>
                <w:b/>
                <w:bCs/>
                <w:sz w:val="20"/>
                <w:szCs w:val="20"/>
              </w:rPr>
            </w:pPr>
            <w:r>
              <w:rPr>
                <w:rFonts w:ascii="Arial" w:hAnsi="Arial" w:cs="Arial"/>
                <w:b/>
                <w:bCs/>
                <w:sz w:val="20"/>
                <w:szCs w:val="20"/>
              </w:rPr>
              <w:t>Z (m)</w:t>
            </w:r>
          </w:p>
        </w:tc>
        <w:tc>
          <w:tcPr>
            <w:tcW w:w="663" w:type="dxa"/>
            <w:tcBorders>
              <w:top w:val="single" w:sz="12" w:space="0" w:color="auto"/>
              <w:left w:val="single" w:sz="2" w:space="0" w:color="auto"/>
              <w:bottom w:val="dotted" w:sz="4" w:space="0" w:color="auto"/>
              <w:right w:val="single" w:sz="12" w:space="0" w:color="auto"/>
            </w:tcBorders>
            <w:vAlign w:val="center"/>
          </w:tcPr>
          <w:p w:rsidR="00EC4EDB" w:rsidRDefault="00EC4EDB" w:rsidP="00EC4EDB">
            <w:pPr>
              <w:jc w:val="center"/>
              <w:rPr>
                <w:rFonts w:ascii="Arial" w:hAnsi="Arial" w:cs="Arial"/>
                <w:b/>
                <w:bCs/>
                <w:sz w:val="20"/>
                <w:szCs w:val="20"/>
              </w:rPr>
            </w:pPr>
            <w:r>
              <w:rPr>
                <w:rFonts w:ascii="Arial" w:hAnsi="Arial" w:cs="Arial"/>
                <w:b/>
                <w:bCs/>
                <w:sz w:val="20"/>
                <w:szCs w:val="20"/>
              </w:rPr>
              <w:t>NUT</w:t>
            </w:r>
          </w:p>
        </w:tc>
      </w:tr>
      <w:tr w:rsidR="00EC4EDB">
        <w:trPr>
          <w:trHeight w:val="255"/>
        </w:trPr>
        <w:tc>
          <w:tcPr>
            <w:tcW w:w="951" w:type="dxa"/>
            <w:tcBorders>
              <w:top w:val="single" w:sz="12"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2,42</w:t>
            </w:r>
          </w:p>
        </w:tc>
        <w:tc>
          <w:tcPr>
            <w:tcW w:w="740" w:type="dxa"/>
            <w:tcBorders>
              <w:top w:val="single" w:sz="12"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1,23</w:t>
            </w:r>
          </w:p>
        </w:tc>
        <w:tc>
          <w:tcPr>
            <w:tcW w:w="663" w:type="dxa"/>
            <w:tcBorders>
              <w:top w:val="single" w:sz="12"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0,38</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2,17</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1,23</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0,57</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2,03</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1,23</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0,58</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1,91</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1,23</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0,58</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1,68</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1,23</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0,66</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1,53</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1,23</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0,74</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2,25</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1,23</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0,60</w:t>
            </w:r>
          </w:p>
        </w:tc>
      </w:tr>
      <w:tr w:rsidR="00EC4EDB">
        <w:trPr>
          <w:trHeight w:val="255"/>
        </w:trPr>
        <w:tc>
          <w:tcPr>
            <w:tcW w:w="951" w:type="dxa"/>
            <w:tcBorders>
              <w:top w:val="dotted" w:sz="4" w:space="0" w:color="auto"/>
              <w:left w:val="single" w:sz="1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1,92</w:t>
            </w:r>
          </w:p>
        </w:tc>
        <w:tc>
          <w:tcPr>
            <w:tcW w:w="740" w:type="dxa"/>
            <w:tcBorders>
              <w:top w:val="dotted" w:sz="4" w:space="0" w:color="auto"/>
              <w:left w:val="single" w:sz="2" w:space="0" w:color="auto"/>
              <w:bottom w:val="dotted" w:sz="4"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1,23</w:t>
            </w:r>
          </w:p>
        </w:tc>
        <w:tc>
          <w:tcPr>
            <w:tcW w:w="663" w:type="dxa"/>
            <w:tcBorders>
              <w:top w:val="dotted" w:sz="4" w:space="0" w:color="auto"/>
              <w:left w:val="single" w:sz="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0,59</w:t>
            </w:r>
          </w:p>
        </w:tc>
      </w:tr>
      <w:tr w:rsidR="00EC4EDB">
        <w:trPr>
          <w:trHeight w:val="255"/>
        </w:trPr>
        <w:tc>
          <w:tcPr>
            <w:tcW w:w="951" w:type="dxa"/>
            <w:tcBorders>
              <w:top w:val="dotted" w:sz="4" w:space="0" w:color="auto"/>
              <w:left w:val="single" w:sz="12" w:space="0" w:color="auto"/>
              <w:bottom w:val="single" w:sz="12"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1,50</w:t>
            </w:r>
          </w:p>
        </w:tc>
        <w:tc>
          <w:tcPr>
            <w:tcW w:w="740" w:type="dxa"/>
            <w:tcBorders>
              <w:top w:val="dotted" w:sz="4" w:space="0" w:color="auto"/>
              <w:left w:val="single" w:sz="2" w:space="0" w:color="auto"/>
              <w:bottom w:val="single" w:sz="12" w:space="0" w:color="auto"/>
              <w:right w:val="single" w:sz="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1,23</w:t>
            </w:r>
          </w:p>
        </w:tc>
        <w:tc>
          <w:tcPr>
            <w:tcW w:w="663" w:type="dxa"/>
            <w:tcBorders>
              <w:top w:val="dotted" w:sz="4" w:space="0" w:color="auto"/>
              <w:left w:val="single" w:sz="2" w:space="0" w:color="auto"/>
              <w:bottom w:val="single" w:sz="12"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0,76</w:t>
            </w:r>
          </w:p>
        </w:tc>
      </w:tr>
      <w:tr w:rsidR="00EC4EDB">
        <w:trPr>
          <w:trHeight w:val="255"/>
        </w:trPr>
        <w:tc>
          <w:tcPr>
            <w:tcW w:w="951" w:type="dxa"/>
            <w:tcBorders>
              <w:top w:val="single" w:sz="12" w:space="0" w:color="auto"/>
              <w:left w:val="single" w:sz="12"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2,42</w:t>
            </w:r>
          </w:p>
        </w:tc>
        <w:tc>
          <w:tcPr>
            <w:tcW w:w="740" w:type="dxa"/>
            <w:tcBorders>
              <w:top w:val="single" w:sz="12"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1,54</w:t>
            </w:r>
          </w:p>
        </w:tc>
        <w:tc>
          <w:tcPr>
            <w:tcW w:w="663" w:type="dxa"/>
            <w:tcBorders>
              <w:top w:val="single" w:sz="12"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0,95</w:t>
            </w:r>
          </w:p>
        </w:tc>
      </w:tr>
      <w:tr w:rsidR="00EC4EDB">
        <w:trPr>
          <w:trHeight w:val="255"/>
        </w:trPr>
        <w:tc>
          <w:tcPr>
            <w:tcW w:w="951" w:type="dxa"/>
            <w:tcBorders>
              <w:top w:val="dotted" w:sz="4" w:space="0" w:color="auto"/>
              <w:left w:val="single" w:sz="12"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2,17</w:t>
            </w:r>
          </w:p>
        </w:tc>
        <w:tc>
          <w:tcPr>
            <w:tcW w:w="740" w:type="dxa"/>
            <w:tcBorders>
              <w:top w:val="dotted" w:sz="4"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1,54</w:t>
            </w:r>
          </w:p>
        </w:tc>
        <w:tc>
          <w:tcPr>
            <w:tcW w:w="663" w:type="dxa"/>
            <w:tcBorders>
              <w:top w:val="dotted" w:sz="4"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0,96</w:t>
            </w:r>
          </w:p>
        </w:tc>
      </w:tr>
      <w:tr w:rsidR="00EC4EDB">
        <w:trPr>
          <w:trHeight w:val="255"/>
        </w:trPr>
        <w:tc>
          <w:tcPr>
            <w:tcW w:w="951" w:type="dxa"/>
            <w:tcBorders>
              <w:top w:val="dotted" w:sz="4" w:space="0" w:color="auto"/>
              <w:left w:val="single" w:sz="12"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2,03</w:t>
            </w:r>
          </w:p>
        </w:tc>
        <w:tc>
          <w:tcPr>
            <w:tcW w:w="740" w:type="dxa"/>
            <w:tcBorders>
              <w:top w:val="dotted" w:sz="4"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1,54</w:t>
            </w:r>
          </w:p>
        </w:tc>
        <w:tc>
          <w:tcPr>
            <w:tcW w:w="663" w:type="dxa"/>
            <w:tcBorders>
              <w:top w:val="dotted" w:sz="4"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0,97</w:t>
            </w:r>
          </w:p>
        </w:tc>
      </w:tr>
      <w:tr w:rsidR="00EC4EDB">
        <w:trPr>
          <w:trHeight w:val="255"/>
        </w:trPr>
        <w:tc>
          <w:tcPr>
            <w:tcW w:w="951" w:type="dxa"/>
            <w:tcBorders>
              <w:top w:val="dotted" w:sz="4" w:space="0" w:color="auto"/>
              <w:left w:val="single" w:sz="12"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1,91</w:t>
            </w:r>
          </w:p>
        </w:tc>
        <w:tc>
          <w:tcPr>
            <w:tcW w:w="740" w:type="dxa"/>
            <w:tcBorders>
              <w:top w:val="dotted" w:sz="4"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1,54</w:t>
            </w:r>
          </w:p>
        </w:tc>
        <w:tc>
          <w:tcPr>
            <w:tcW w:w="663" w:type="dxa"/>
            <w:tcBorders>
              <w:top w:val="dotted" w:sz="4"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0,96</w:t>
            </w:r>
          </w:p>
        </w:tc>
      </w:tr>
      <w:tr w:rsidR="00EC4EDB">
        <w:trPr>
          <w:trHeight w:val="255"/>
        </w:trPr>
        <w:tc>
          <w:tcPr>
            <w:tcW w:w="951" w:type="dxa"/>
            <w:tcBorders>
              <w:top w:val="dotted" w:sz="4" w:space="0" w:color="auto"/>
              <w:left w:val="single" w:sz="12"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1,68</w:t>
            </w:r>
          </w:p>
        </w:tc>
        <w:tc>
          <w:tcPr>
            <w:tcW w:w="740" w:type="dxa"/>
            <w:tcBorders>
              <w:top w:val="dotted" w:sz="4"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1,54</w:t>
            </w:r>
          </w:p>
        </w:tc>
        <w:tc>
          <w:tcPr>
            <w:tcW w:w="663" w:type="dxa"/>
            <w:tcBorders>
              <w:top w:val="dotted" w:sz="4"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1,10</w:t>
            </w:r>
          </w:p>
        </w:tc>
      </w:tr>
      <w:tr w:rsidR="00EC4EDB">
        <w:trPr>
          <w:trHeight w:val="270"/>
        </w:trPr>
        <w:tc>
          <w:tcPr>
            <w:tcW w:w="951" w:type="dxa"/>
            <w:tcBorders>
              <w:top w:val="dotted" w:sz="4" w:space="0" w:color="auto"/>
              <w:left w:val="single" w:sz="12"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1,53</w:t>
            </w:r>
          </w:p>
        </w:tc>
        <w:tc>
          <w:tcPr>
            <w:tcW w:w="740" w:type="dxa"/>
            <w:tcBorders>
              <w:top w:val="dotted" w:sz="4"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1,54</w:t>
            </w:r>
          </w:p>
        </w:tc>
        <w:tc>
          <w:tcPr>
            <w:tcW w:w="663" w:type="dxa"/>
            <w:tcBorders>
              <w:top w:val="dotted" w:sz="4"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1,23</w:t>
            </w:r>
          </w:p>
        </w:tc>
      </w:tr>
      <w:tr w:rsidR="00EC4EDB">
        <w:trPr>
          <w:trHeight w:val="255"/>
        </w:trPr>
        <w:tc>
          <w:tcPr>
            <w:tcW w:w="951" w:type="dxa"/>
            <w:tcBorders>
              <w:top w:val="dotted" w:sz="4" w:space="0" w:color="auto"/>
              <w:left w:val="single" w:sz="12"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2,25</w:t>
            </w:r>
          </w:p>
        </w:tc>
        <w:tc>
          <w:tcPr>
            <w:tcW w:w="740" w:type="dxa"/>
            <w:tcBorders>
              <w:top w:val="dotted" w:sz="4"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1,54</w:t>
            </w:r>
          </w:p>
        </w:tc>
        <w:tc>
          <w:tcPr>
            <w:tcW w:w="663" w:type="dxa"/>
            <w:tcBorders>
              <w:top w:val="dotted" w:sz="4"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1,00</w:t>
            </w:r>
          </w:p>
        </w:tc>
      </w:tr>
      <w:tr w:rsidR="00EC4EDB">
        <w:trPr>
          <w:trHeight w:val="255"/>
        </w:trPr>
        <w:tc>
          <w:tcPr>
            <w:tcW w:w="951" w:type="dxa"/>
            <w:tcBorders>
              <w:top w:val="dotted" w:sz="4" w:space="0" w:color="auto"/>
              <w:left w:val="single" w:sz="12"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1,92</w:t>
            </w:r>
          </w:p>
        </w:tc>
        <w:tc>
          <w:tcPr>
            <w:tcW w:w="740" w:type="dxa"/>
            <w:tcBorders>
              <w:top w:val="dotted" w:sz="4" w:space="0" w:color="auto"/>
              <w:bottom w:val="dotted" w:sz="4"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1,54</w:t>
            </w:r>
          </w:p>
        </w:tc>
        <w:tc>
          <w:tcPr>
            <w:tcW w:w="663" w:type="dxa"/>
            <w:tcBorders>
              <w:top w:val="dotted" w:sz="4" w:space="0" w:color="auto"/>
              <w:bottom w:val="dotted" w:sz="4"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0,99</w:t>
            </w:r>
          </w:p>
        </w:tc>
      </w:tr>
      <w:tr w:rsidR="00EC4EDB">
        <w:trPr>
          <w:trHeight w:val="255"/>
        </w:trPr>
        <w:tc>
          <w:tcPr>
            <w:tcW w:w="951" w:type="dxa"/>
            <w:tcBorders>
              <w:top w:val="dotted" w:sz="4" w:space="0" w:color="auto"/>
              <w:left w:val="single" w:sz="12" w:space="0" w:color="auto"/>
              <w:bottom w:val="single" w:sz="1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1,50</w:t>
            </w:r>
          </w:p>
        </w:tc>
        <w:tc>
          <w:tcPr>
            <w:tcW w:w="740" w:type="dxa"/>
            <w:tcBorders>
              <w:top w:val="dotted" w:sz="4" w:space="0" w:color="auto"/>
              <w:bottom w:val="single" w:sz="12" w:space="0" w:color="auto"/>
            </w:tcBorders>
            <w:noWrap/>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1,54</w:t>
            </w:r>
          </w:p>
        </w:tc>
        <w:tc>
          <w:tcPr>
            <w:tcW w:w="663" w:type="dxa"/>
            <w:tcBorders>
              <w:top w:val="dotted" w:sz="4" w:space="0" w:color="auto"/>
              <w:bottom w:val="single" w:sz="12" w:space="0" w:color="auto"/>
              <w:right w:val="single" w:sz="12" w:space="0" w:color="auto"/>
            </w:tcBorders>
            <w:vAlign w:val="bottom"/>
          </w:tcPr>
          <w:p w:rsidR="00EC4EDB" w:rsidRPr="00751185" w:rsidRDefault="00EC4EDB" w:rsidP="00EC4EDB">
            <w:pPr>
              <w:jc w:val="center"/>
              <w:rPr>
                <w:rFonts w:ascii="Arial" w:hAnsi="Arial" w:cs="Arial"/>
                <w:sz w:val="16"/>
                <w:szCs w:val="16"/>
              </w:rPr>
            </w:pPr>
            <w:r w:rsidRPr="00751185">
              <w:rPr>
                <w:rFonts w:ascii="Arial" w:hAnsi="Arial" w:cs="Arial"/>
                <w:sz w:val="16"/>
                <w:szCs w:val="16"/>
              </w:rPr>
              <w:t>1,26</w:t>
            </w:r>
          </w:p>
        </w:tc>
      </w:tr>
    </w:tbl>
    <w:p w:rsidR="00EC4EDB" w:rsidRDefault="00EC4EDB" w:rsidP="00EC4EDB">
      <w:pPr>
        <w:pStyle w:val="Ttulo3"/>
        <w:numPr>
          <w:ilvl w:val="0"/>
          <w:numId w:val="0"/>
        </w:numPr>
        <w:ind w:left="1800" w:firstLine="720"/>
        <w:jc w:val="both"/>
      </w:pPr>
      <w:r>
        <w:t xml:space="preserve">                                                                         </w:t>
      </w:r>
    </w:p>
    <w:p w:rsidR="00EC4EDB" w:rsidRDefault="00EC4EDB" w:rsidP="00EC4EDB">
      <w:pPr>
        <w:pStyle w:val="Ttulo3"/>
        <w:numPr>
          <w:ilvl w:val="0"/>
          <w:numId w:val="0"/>
        </w:numPr>
        <w:ind w:left="1800" w:firstLine="720"/>
        <w:jc w:val="both"/>
      </w:pPr>
    </w:p>
    <w:p w:rsidR="00EC4EDB" w:rsidRDefault="00EC4EDB" w:rsidP="00EC4EDB">
      <w:pPr>
        <w:pStyle w:val="Ttulo3"/>
        <w:numPr>
          <w:ilvl w:val="0"/>
          <w:numId w:val="0"/>
        </w:numPr>
        <w:ind w:left="1800" w:firstLine="720"/>
        <w:jc w:val="both"/>
      </w:pPr>
    </w:p>
    <w:p w:rsidR="00EC4EDB" w:rsidRDefault="00EC4EDB" w:rsidP="00EC4EDB">
      <w:pPr>
        <w:pStyle w:val="Ttulo3"/>
        <w:numPr>
          <w:ilvl w:val="0"/>
          <w:numId w:val="0"/>
        </w:numPr>
        <w:ind w:left="1800" w:firstLine="720"/>
        <w:jc w:val="both"/>
      </w:pPr>
    </w:p>
    <w:p w:rsidR="00EC4EDB" w:rsidRDefault="00EC4EDB" w:rsidP="00EC4EDB">
      <w:pPr>
        <w:pStyle w:val="Ttulo3"/>
        <w:numPr>
          <w:ilvl w:val="0"/>
          <w:numId w:val="0"/>
        </w:numPr>
        <w:ind w:left="1800" w:firstLine="720"/>
        <w:jc w:val="both"/>
      </w:pPr>
    </w:p>
    <w:p w:rsidR="00EC4EDB" w:rsidRDefault="00EC4EDB" w:rsidP="00EC4EDB">
      <w:pPr>
        <w:pStyle w:val="Ttulo3"/>
        <w:numPr>
          <w:ilvl w:val="0"/>
          <w:numId w:val="0"/>
        </w:numPr>
        <w:ind w:left="1800" w:firstLine="720"/>
        <w:jc w:val="both"/>
      </w:pPr>
    </w:p>
    <w:p w:rsidR="00EC4EDB" w:rsidRDefault="00EC4EDB" w:rsidP="00EC4EDB">
      <w:pPr>
        <w:pStyle w:val="Ttulo3"/>
        <w:numPr>
          <w:ilvl w:val="0"/>
          <w:numId w:val="0"/>
        </w:numPr>
        <w:ind w:left="1800" w:firstLine="720"/>
        <w:jc w:val="both"/>
      </w:pPr>
    </w:p>
    <w:p w:rsidR="00EC4EDB" w:rsidRDefault="00EC4EDB" w:rsidP="00EC4EDB">
      <w:pPr>
        <w:pStyle w:val="Ttulo3"/>
        <w:numPr>
          <w:ilvl w:val="0"/>
          <w:numId w:val="0"/>
        </w:numPr>
        <w:ind w:left="1800" w:firstLine="720"/>
        <w:jc w:val="both"/>
      </w:pPr>
    </w:p>
    <w:p w:rsidR="00EC4EDB" w:rsidRDefault="00EC4EDB" w:rsidP="00EC4EDB">
      <w:pPr>
        <w:pStyle w:val="Ttulo3"/>
        <w:numPr>
          <w:ilvl w:val="0"/>
          <w:numId w:val="0"/>
        </w:numPr>
        <w:ind w:left="1800" w:firstLine="720"/>
        <w:jc w:val="both"/>
      </w:pPr>
    </w:p>
    <w:p w:rsidR="00EC4EDB" w:rsidRDefault="00EC4EDB" w:rsidP="00EC4EDB">
      <w:pPr>
        <w:pStyle w:val="Ttulo3"/>
        <w:numPr>
          <w:ilvl w:val="0"/>
          <w:numId w:val="0"/>
        </w:numPr>
        <w:ind w:left="1800" w:firstLine="720"/>
        <w:jc w:val="both"/>
      </w:pPr>
    </w:p>
    <w:p w:rsidR="00EC4EDB" w:rsidRDefault="00EC4EDB" w:rsidP="00EC4EDB">
      <w:pPr>
        <w:pStyle w:val="Ttulo3"/>
        <w:numPr>
          <w:ilvl w:val="0"/>
          <w:numId w:val="0"/>
        </w:numPr>
        <w:ind w:left="1800" w:firstLine="720"/>
        <w:jc w:val="both"/>
      </w:pPr>
    </w:p>
    <w:p w:rsidR="00EC4EDB" w:rsidRDefault="00EC4EDB" w:rsidP="00C0359E">
      <w:pPr>
        <w:pStyle w:val="Ttulo3"/>
        <w:numPr>
          <w:ilvl w:val="0"/>
          <w:numId w:val="0"/>
        </w:numPr>
        <w:ind w:left="1800" w:firstLine="720"/>
        <w:jc w:val="both"/>
      </w:pPr>
    </w:p>
    <w:p w:rsidR="00EC4EDB" w:rsidRDefault="00EC4EDB" w:rsidP="00C0359E">
      <w:pPr>
        <w:pStyle w:val="Ttulo3"/>
        <w:numPr>
          <w:ilvl w:val="0"/>
          <w:numId w:val="0"/>
        </w:numPr>
        <w:jc w:val="both"/>
      </w:pPr>
    </w:p>
    <w:p w:rsidR="00EC4EDB" w:rsidRDefault="00EC4EDB" w:rsidP="00EC4EDB">
      <w:pPr>
        <w:pStyle w:val="Ttulo3"/>
        <w:numPr>
          <w:ilvl w:val="0"/>
          <w:numId w:val="0"/>
        </w:numPr>
        <w:ind w:left="1260"/>
        <w:jc w:val="both"/>
      </w:pPr>
      <w:r>
        <w:t xml:space="preserve">Determinación  de  coeficientes </w:t>
      </w:r>
    </w:p>
    <w:p w:rsidR="00EC4EDB" w:rsidRDefault="00EC4EDB" w:rsidP="00C0359E"/>
    <w:p w:rsidR="00EC4EDB" w:rsidRPr="00751185" w:rsidRDefault="00EC4EDB" w:rsidP="00C0359E"/>
    <w:p w:rsidR="00EC4EDB" w:rsidRPr="005E7F5C" w:rsidRDefault="00EC4EDB" w:rsidP="00C0359E"/>
    <w:p w:rsidR="00EC4EDB" w:rsidRDefault="00EC4EDB" w:rsidP="00EC4EDB">
      <w:pPr>
        <w:spacing w:line="480" w:lineRule="auto"/>
        <w:ind w:left="1260"/>
        <w:jc w:val="both"/>
        <w:rPr>
          <w:rFonts w:ascii="Arial" w:hAnsi="Arial" w:cs="Arial"/>
          <w:bCs/>
          <w:iCs/>
          <w:lang w:val="es-EC"/>
        </w:rPr>
      </w:pPr>
      <w:r>
        <w:rPr>
          <w:rFonts w:ascii="Arial" w:hAnsi="Arial" w:cs="Arial"/>
          <w:bCs/>
          <w:iCs/>
          <w:lang w:val="es-EC"/>
        </w:rPr>
        <w:t xml:space="preserve"> Finalmente se ha logrado obtener una tabla de valores con las variables necesarias para poder generar una correlación.</w:t>
      </w:r>
    </w:p>
    <w:p w:rsidR="00EC4EDB" w:rsidRDefault="00EC4EDB" w:rsidP="00EC4EDB">
      <w:pPr>
        <w:spacing w:line="480" w:lineRule="auto"/>
        <w:jc w:val="both"/>
        <w:rPr>
          <w:rFonts w:ascii="Arial" w:hAnsi="Arial" w:cs="Arial"/>
          <w:bCs/>
          <w:iCs/>
          <w:lang w:val="es-EC"/>
        </w:rPr>
      </w:pPr>
      <w:r>
        <w:lastRenderedPageBreak/>
        <w:t xml:space="preserve">                                                                 </w:t>
      </w:r>
    </w:p>
    <w:p w:rsidR="00EC4EDB" w:rsidRDefault="00EC4EDB" w:rsidP="00290B5B">
      <w:pPr>
        <w:spacing w:line="480" w:lineRule="auto"/>
        <w:jc w:val="both"/>
        <w:rPr>
          <w:rFonts w:ascii="Arial" w:hAnsi="Arial" w:cs="Arial"/>
          <w:bCs/>
          <w:iCs/>
          <w:lang w:val="es-EC"/>
        </w:rPr>
      </w:pPr>
      <w:r>
        <w:rPr>
          <w:rFonts w:ascii="Arial" w:hAnsi="Arial" w:cs="Arial"/>
          <w:bCs/>
          <w:iCs/>
          <w:lang w:val="es-EC"/>
        </w:rPr>
        <w:t>Recordando el modelo matemático de Cobb-Douglas estudiado en el capitulo2:</w:t>
      </w:r>
    </w:p>
    <w:p w:rsidR="00EC4EDB" w:rsidRDefault="00EC4EDB" w:rsidP="00C0359E">
      <w:pPr>
        <w:ind w:left="1800"/>
        <w:jc w:val="both"/>
        <w:rPr>
          <w:rFonts w:ascii="Arial" w:hAnsi="Arial" w:cs="Arial"/>
          <w:bCs/>
          <w:iCs/>
          <w:lang w:val="es-EC"/>
        </w:rPr>
      </w:pPr>
    </w:p>
    <w:p w:rsidR="00EC4EDB" w:rsidRDefault="00EC4EDB" w:rsidP="00C0359E">
      <w:pPr>
        <w:ind w:left="1800"/>
        <w:jc w:val="both"/>
        <w:rPr>
          <w:rFonts w:ascii="Arial" w:hAnsi="Arial" w:cs="Arial"/>
          <w:bCs/>
          <w:iCs/>
          <w:lang w:val="es-EC"/>
        </w:rPr>
      </w:pPr>
    </w:p>
    <w:p w:rsidR="00EC4EDB" w:rsidRDefault="00EC4EDB" w:rsidP="00C0359E">
      <w:pPr>
        <w:ind w:left="1305"/>
        <w:jc w:val="center"/>
      </w:pPr>
      <w:r w:rsidRPr="00BF1D18">
        <w:rPr>
          <w:position w:val="-42"/>
        </w:rPr>
        <w:object w:dxaOrig="2780" w:dyaOrig="1020">
          <v:shape id="_x0000_i1233" type="#_x0000_t75" style="width:139.2pt;height:51.6pt" o:ole="">
            <v:imagedata r:id="rId441" o:title=""/>
          </v:shape>
          <o:OLEObject Type="Embed" ProgID="Equation.3" ShapeID="_x0000_i1233" DrawAspect="Content" ObjectID="_1345617338" r:id="rId442"/>
        </w:object>
      </w:r>
    </w:p>
    <w:p w:rsidR="00EC4EDB" w:rsidRDefault="00EC4EDB" w:rsidP="00C0359E">
      <w:pPr>
        <w:ind w:left="1305"/>
        <w:jc w:val="center"/>
        <w:rPr>
          <w:rFonts w:ascii="Arial" w:hAnsi="Arial" w:cs="Arial"/>
          <w:lang w:val="es-EC"/>
        </w:rPr>
      </w:pPr>
    </w:p>
    <w:p w:rsidR="00EC4EDB" w:rsidRDefault="00EC4EDB" w:rsidP="00C0359E">
      <w:pPr>
        <w:ind w:left="1305"/>
        <w:jc w:val="center"/>
        <w:rPr>
          <w:rFonts w:ascii="Arial" w:hAnsi="Arial" w:cs="Arial"/>
          <w:lang w:val="es-EC"/>
        </w:rPr>
      </w:pPr>
    </w:p>
    <w:p w:rsidR="00EC4EDB" w:rsidRDefault="00EC4EDB" w:rsidP="00290B5B">
      <w:pPr>
        <w:jc w:val="both"/>
        <w:rPr>
          <w:rFonts w:ascii="Arial" w:hAnsi="Arial" w:cs="Arial"/>
          <w:bCs/>
          <w:iCs/>
          <w:lang w:val="es-EC"/>
        </w:rPr>
      </w:pPr>
      <w:r>
        <w:rPr>
          <w:rFonts w:ascii="Arial" w:hAnsi="Arial" w:cs="Arial"/>
          <w:bCs/>
          <w:iCs/>
          <w:lang w:val="es-EC"/>
        </w:rPr>
        <w:t>Donde</w:t>
      </w:r>
    </w:p>
    <w:p w:rsidR="00EC4EDB" w:rsidRDefault="00EC4EDB" w:rsidP="00C0359E">
      <w:pPr>
        <w:ind w:left="1305"/>
        <w:jc w:val="both"/>
        <w:rPr>
          <w:rFonts w:ascii="Arial" w:hAnsi="Arial" w:cs="Arial"/>
          <w:bCs/>
          <w:iCs/>
          <w:lang w:val="es-EC"/>
        </w:rPr>
      </w:pPr>
    </w:p>
    <w:p w:rsidR="00EC4EDB" w:rsidRDefault="00EC4EDB" w:rsidP="00290B5B">
      <w:pPr>
        <w:tabs>
          <w:tab w:val="num" w:pos="360"/>
        </w:tabs>
        <w:ind w:left="360"/>
        <w:jc w:val="both"/>
        <w:rPr>
          <w:rFonts w:ascii="Arial" w:hAnsi="Arial" w:cs="Arial"/>
          <w:bCs/>
          <w:iCs/>
          <w:lang w:val="es-EC"/>
        </w:rPr>
      </w:pPr>
      <w:r>
        <w:rPr>
          <w:rFonts w:ascii="Arial" w:hAnsi="Arial" w:cs="Arial"/>
          <w:bCs/>
          <w:iCs/>
          <w:position w:val="-10"/>
          <w:lang w:val="es-EC"/>
        </w:rPr>
        <w:object w:dxaOrig="620" w:dyaOrig="320">
          <v:shape id="_x0000_i1234" type="#_x0000_t75" style="width:31.2pt;height:15.6pt" o:ole="">
            <v:imagedata r:id="rId443" o:title=""/>
          </v:shape>
          <o:OLEObject Type="Embed" ProgID="Equation.3" ShapeID="_x0000_i1234" DrawAspect="Content" ObjectID="_1345617339" r:id="rId444"/>
        </w:object>
      </w:r>
      <w:r>
        <w:rPr>
          <w:rFonts w:ascii="Arial" w:hAnsi="Arial" w:cs="Arial"/>
          <w:bCs/>
          <w:iCs/>
          <w:lang w:val="es-EC"/>
        </w:rPr>
        <w:t>= constantes que dependen del tipo y disposición del relleno.</w:t>
      </w:r>
    </w:p>
    <w:p w:rsidR="00C0359E" w:rsidRDefault="00C0359E" w:rsidP="00C0359E">
      <w:pPr>
        <w:tabs>
          <w:tab w:val="num" w:pos="1620"/>
        </w:tabs>
        <w:ind w:left="1800" w:hanging="807"/>
        <w:jc w:val="both"/>
        <w:rPr>
          <w:rFonts w:ascii="Arial" w:hAnsi="Arial" w:cs="Arial"/>
          <w:bCs/>
          <w:iCs/>
          <w:lang w:val="es-EC"/>
        </w:rPr>
      </w:pPr>
    </w:p>
    <w:p w:rsidR="00EC4EDB" w:rsidRDefault="00EC4EDB" w:rsidP="00290B5B">
      <w:pPr>
        <w:pStyle w:val="Sangra2detindependiente"/>
        <w:spacing w:line="240" w:lineRule="auto"/>
        <w:ind w:left="3600" w:hanging="3240"/>
        <w:jc w:val="left"/>
        <w:rPr>
          <w:bCs/>
          <w:iCs/>
          <w:sz w:val="24"/>
          <w:lang w:val="es-ES"/>
        </w:rPr>
      </w:pPr>
      <w:r>
        <w:rPr>
          <w:bCs/>
          <w:iCs/>
          <w:position w:val="-10"/>
          <w:sz w:val="24"/>
        </w:rPr>
        <w:object w:dxaOrig="940" w:dyaOrig="620">
          <v:shape id="_x0000_i1235" type="#_x0000_t75" style="width:46.8pt;height:31.2pt" o:ole="">
            <v:imagedata r:id="rId246" o:title=""/>
          </v:shape>
          <o:OLEObject Type="Embed" ProgID="Equation.3" ShapeID="_x0000_i1235" DrawAspect="Content" ObjectID="_1345617340" r:id="rId445"/>
        </w:object>
      </w:r>
      <w:r>
        <w:rPr>
          <w:bCs/>
          <w:iCs/>
          <w:sz w:val="24"/>
        </w:rPr>
        <w:t xml:space="preserve">= Flujo másico de agua por unidad de área. </w:t>
      </w:r>
      <w:r>
        <w:rPr>
          <w:bCs/>
          <w:iCs/>
          <w:sz w:val="24"/>
          <w:lang w:val="es-ES"/>
        </w:rPr>
        <w:t>(Kg/s</w:t>
      </w:r>
      <w:r w:rsidRPr="00B31EAC">
        <w:rPr>
          <w:bCs/>
          <w:iCs/>
          <w:sz w:val="24"/>
          <w:lang w:val="es-ES"/>
        </w:rPr>
        <w:t>m</w:t>
      </w:r>
      <w:r w:rsidRPr="00B31EAC">
        <w:rPr>
          <w:bCs/>
          <w:iCs/>
          <w:sz w:val="24"/>
          <w:vertAlign w:val="superscript"/>
          <w:lang w:val="es-ES"/>
        </w:rPr>
        <w:t>2</w:t>
      </w:r>
      <w:r w:rsidRPr="00B31EAC">
        <w:rPr>
          <w:bCs/>
          <w:iCs/>
          <w:sz w:val="24"/>
          <w:lang w:val="es-ES"/>
        </w:rPr>
        <w:t>).</w:t>
      </w:r>
    </w:p>
    <w:p w:rsidR="00C0359E" w:rsidRPr="00B31EAC" w:rsidRDefault="00C0359E" w:rsidP="00C0359E">
      <w:pPr>
        <w:pStyle w:val="Sangra2detindependiente"/>
        <w:spacing w:line="240" w:lineRule="auto"/>
        <w:ind w:left="3600" w:hanging="1800"/>
        <w:jc w:val="left"/>
        <w:rPr>
          <w:bCs/>
          <w:iCs/>
          <w:sz w:val="24"/>
          <w:lang w:val="es-ES"/>
        </w:rPr>
      </w:pPr>
    </w:p>
    <w:p w:rsidR="00EC4EDB" w:rsidRPr="00B31EAC" w:rsidRDefault="00EC4EDB" w:rsidP="00290B5B">
      <w:pPr>
        <w:pStyle w:val="Sangra2detindependiente"/>
        <w:spacing w:line="240" w:lineRule="auto"/>
        <w:ind w:left="360"/>
        <w:rPr>
          <w:bCs/>
          <w:iCs/>
          <w:sz w:val="24"/>
          <w:lang w:val="es-ES"/>
        </w:rPr>
      </w:pPr>
      <w:r>
        <w:rPr>
          <w:bCs/>
          <w:iCs/>
          <w:position w:val="-6"/>
          <w:sz w:val="24"/>
        </w:rPr>
        <w:object w:dxaOrig="880" w:dyaOrig="580">
          <v:shape id="_x0000_i1236" type="#_x0000_t75" style="width:44.4pt;height:28.8pt" o:ole="">
            <v:imagedata r:id="rId374" o:title=""/>
          </v:shape>
          <o:OLEObject Type="Embed" ProgID="Equation.3" ShapeID="_x0000_i1236" DrawAspect="Content" ObjectID="_1345617341" r:id="rId446"/>
        </w:object>
      </w:r>
      <w:r>
        <w:rPr>
          <w:bCs/>
          <w:iCs/>
          <w:sz w:val="24"/>
        </w:rPr>
        <w:t xml:space="preserve">= Flujo másico de aire por unidad de área. </w:t>
      </w:r>
      <w:r>
        <w:rPr>
          <w:bCs/>
          <w:iCs/>
          <w:sz w:val="24"/>
          <w:lang w:val="es-ES"/>
        </w:rPr>
        <w:t>(Kg/s</w:t>
      </w:r>
      <w:r w:rsidRPr="00B31EAC">
        <w:rPr>
          <w:bCs/>
          <w:iCs/>
          <w:sz w:val="24"/>
          <w:lang w:val="es-ES"/>
        </w:rPr>
        <w:t>m</w:t>
      </w:r>
      <w:r w:rsidRPr="00B31EAC">
        <w:rPr>
          <w:bCs/>
          <w:iCs/>
          <w:sz w:val="24"/>
          <w:vertAlign w:val="superscript"/>
          <w:lang w:val="es-ES"/>
        </w:rPr>
        <w:t>2</w:t>
      </w:r>
      <w:r w:rsidRPr="00B31EAC">
        <w:rPr>
          <w:bCs/>
          <w:iCs/>
          <w:sz w:val="24"/>
          <w:lang w:val="es-ES"/>
        </w:rPr>
        <w:t>).</w:t>
      </w:r>
    </w:p>
    <w:p w:rsidR="00EC4EDB" w:rsidRDefault="00EC4EDB" w:rsidP="00C0359E">
      <w:pPr>
        <w:pStyle w:val="Sangra2detindependiente"/>
        <w:spacing w:line="240" w:lineRule="auto"/>
        <w:rPr>
          <w:bCs/>
          <w:iCs/>
          <w:sz w:val="24"/>
          <w:lang w:val="es-ES"/>
        </w:rPr>
      </w:pPr>
    </w:p>
    <w:p w:rsidR="00C0359E" w:rsidRDefault="00C0359E" w:rsidP="00C0359E">
      <w:pPr>
        <w:pStyle w:val="Sangra2detindependiente"/>
        <w:spacing w:line="240" w:lineRule="auto"/>
        <w:rPr>
          <w:bCs/>
          <w:iCs/>
          <w:sz w:val="24"/>
          <w:lang w:val="es-ES"/>
        </w:rPr>
      </w:pPr>
    </w:p>
    <w:p w:rsidR="00EC4EDB" w:rsidRPr="00B31EAC" w:rsidRDefault="00EC4EDB" w:rsidP="00C0359E">
      <w:pPr>
        <w:pStyle w:val="Sangra2detindependiente"/>
        <w:spacing w:line="240" w:lineRule="auto"/>
        <w:rPr>
          <w:bCs/>
          <w:iCs/>
          <w:sz w:val="24"/>
          <w:lang w:val="es-ES"/>
        </w:rPr>
      </w:pPr>
    </w:p>
    <w:p w:rsidR="00EC4EDB" w:rsidRDefault="00EC4EDB" w:rsidP="00290B5B">
      <w:pPr>
        <w:pStyle w:val="Sangra2detindependiente"/>
        <w:spacing w:line="480" w:lineRule="auto"/>
        <w:ind w:left="360"/>
        <w:rPr>
          <w:bCs/>
          <w:iCs/>
          <w:sz w:val="24"/>
        </w:rPr>
      </w:pPr>
      <w:r>
        <w:rPr>
          <w:bCs/>
          <w:iCs/>
          <w:sz w:val="24"/>
        </w:rPr>
        <w:t xml:space="preserve">Para la determinación de los coeficientes </w:t>
      </w:r>
      <w:r>
        <w:rPr>
          <w:bCs/>
          <w:i/>
          <w:iCs/>
          <w:sz w:val="24"/>
        </w:rPr>
        <w:t>J,e y r</w:t>
      </w:r>
      <w:r>
        <w:rPr>
          <w:bCs/>
          <w:iCs/>
        </w:rPr>
        <w:t xml:space="preserve"> </w:t>
      </w:r>
      <w:r>
        <w:rPr>
          <w:bCs/>
          <w:iCs/>
          <w:sz w:val="24"/>
        </w:rPr>
        <w:t>es necesario despejar la formula aplicando propiedades de los logaritmos, de tal manera que la ecuación de Cobb-Douglas quede linealizada para facilitar la aplicación de la regresión lineal.</w:t>
      </w:r>
    </w:p>
    <w:p w:rsidR="00EC4EDB" w:rsidRPr="00653C4F" w:rsidRDefault="00EC4EDB" w:rsidP="00EC4EDB">
      <w:pPr>
        <w:pStyle w:val="Sangra2detindependiente"/>
        <w:spacing w:line="480" w:lineRule="auto"/>
        <w:ind w:left="1800"/>
        <w:rPr>
          <w:bCs/>
          <w:i/>
          <w:iCs/>
          <w:sz w:val="24"/>
        </w:rPr>
      </w:pPr>
    </w:p>
    <w:p w:rsidR="00EC4EDB" w:rsidRDefault="00EC4EDB" w:rsidP="00EC4EDB">
      <w:pPr>
        <w:pStyle w:val="Sangra2detindependiente"/>
        <w:spacing w:line="480" w:lineRule="auto"/>
        <w:ind w:left="0"/>
        <w:rPr>
          <w:bCs/>
          <w:iCs/>
          <w:sz w:val="24"/>
        </w:rPr>
      </w:pPr>
    </w:p>
    <w:p w:rsidR="00EC4EDB" w:rsidRDefault="00290B5B" w:rsidP="00290B5B">
      <w:pPr>
        <w:pStyle w:val="Sangra2detindependiente"/>
        <w:spacing w:line="480" w:lineRule="auto"/>
        <w:rPr>
          <w:bCs/>
          <w:iCs/>
          <w:sz w:val="24"/>
        </w:rPr>
      </w:pPr>
      <w:r>
        <w:t xml:space="preserve">         </w:t>
      </w:r>
      <w:r w:rsidR="00EC4EDB" w:rsidRPr="00065453">
        <w:rPr>
          <w:position w:val="-50"/>
        </w:rPr>
        <w:object w:dxaOrig="3900" w:dyaOrig="1120">
          <v:shape id="_x0000_i1237" type="#_x0000_t75" style="width:195.6pt;height:56.4pt" o:ole="">
            <v:imagedata r:id="rId447" o:title=""/>
          </v:shape>
          <o:OLEObject Type="Embed" ProgID="Equation.3" ShapeID="_x0000_i1237" DrawAspect="Content" ObjectID="_1345617342" r:id="rId448"/>
        </w:object>
      </w:r>
    </w:p>
    <w:p w:rsidR="00EC4EDB" w:rsidRDefault="00EC4EDB" w:rsidP="00C0359E">
      <w:pPr>
        <w:pStyle w:val="Sangra2detindependiente"/>
        <w:spacing w:line="240" w:lineRule="auto"/>
        <w:ind w:left="0"/>
        <w:rPr>
          <w:bCs/>
          <w:iCs/>
          <w:sz w:val="24"/>
        </w:rPr>
      </w:pPr>
    </w:p>
    <w:p w:rsidR="00EC4EDB" w:rsidRDefault="00EC4EDB" w:rsidP="00C0359E">
      <w:pPr>
        <w:pStyle w:val="Sangra2detindependiente"/>
        <w:spacing w:line="240" w:lineRule="auto"/>
        <w:ind w:left="0"/>
        <w:rPr>
          <w:bCs/>
          <w:iCs/>
          <w:sz w:val="24"/>
        </w:rPr>
      </w:pPr>
    </w:p>
    <w:p w:rsidR="00EC4EDB" w:rsidRDefault="00EC4EDB" w:rsidP="00290B5B">
      <w:pPr>
        <w:pStyle w:val="Sangra2detindependiente"/>
        <w:spacing w:line="480" w:lineRule="auto"/>
        <w:ind w:left="0"/>
        <w:rPr>
          <w:bCs/>
          <w:iCs/>
          <w:sz w:val="24"/>
        </w:rPr>
      </w:pPr>
      <w:r>
        <w:rPr>
          <w:bCs/>
          <w:iCs/>
          <w:sz w:val="24"/>
        </w:rPr>
        <w:t xml:space="preserve">La ecuación anterior se transforma en: </w:t>
      </w:r>
    </w:p>
    <w:p w:rsidR="00EC4EDB" w:rsidRDefault="00EC4EDB" w:rsidP="00C0359E">
      <w:pPr>
        <w:pStyle w:val="Sangra2detindependiente"/>
        <w:spacing w:line="240" w:lineRule="auto"/>
        <w:ind w:left="1800"/>
        <w:rPr>
          <w:bCs/>
          <w:iCs/>
          <w:sz w:val="24"/>
        </w:rPr>
      </w:pPr>
    </w:p>
    <w:p w:rsidR="00EC4EDB" w:rsidRDefault="00EC4EDB" w:rsidP="00C0359E">
      <w:pPr>
        <w:pStyle w:val="Sangra2detindependiente"/>
        <w:spacing w:line="240" w:lineRule="auto"/>
        <w:ind w:left="1800"/>
        <w:rPr>
          <w:bCs/>
          <w:iCs/>
          <w:sz w:val="24"/>
        </w:rPr>
      </w:pPr>
    </w:p>
    <w:p w:rsidR="00EC4EDB" w:rsidRDefault="00290B5B" w:rsidP="00290B5B">
      <w:pPr>
        <w:pStyle w:val="Sangra2detindependiente"/>
        <w:spacing w:line="480" w:lineRule="auto"/>
        <w:ind w:left="708"/>
      </w:pPr>
      <w:r>
        <w:t xml:space="preserve">             </w:t>
      </w:r>
      <w:r w:rsidR="00EC4EDB">
        <w:t xml:space="preserve">  </w:t>
      </w:r>
      <w:r w:rsidR="00EC4EDB" w:rsidRPr="00B31EAC">
        <w:rPr>
          <w:position w:val="-42"/>
        </w:rPr>
        <w:object w:dxaOrig="4780" w:dyaOrig="960">
          <v:shape id="_x0000_i1238" type="#_x0000_t75" style="width:238.8pt;height:48pt" o:ole="">
            <v:imagedata r:id="rId449" o:title=""/>
          </v:shape>
          <o:OLEObject Type="Embed" ProgID="Equation.3" ShapeID="_x0000_i1238" DrawAspect="Content" ObjectID="_1345617343" r:id="rId450"/>
        </w:object>
      </w:r>
    </w:p>
    <w:p w:rsidR="00EC4EDB" w:rsidRDefault="00EC4EDB" w:rsidP="00C0359E">
      <w:pPr>
        <w:pStyle w:val="Sangra2detindependiente"/>
        <w:spacing w:line="240" w:lineRule="auto"/>
        <w:jc w:val="center"/>
        <w:rPr>
          <w:bCs/>
          <w:iCs/>
          <w:sz w:val="24"/>
        </w:rPr>
      </w:pPr>
    </w:p>
    <w:p w:rsidR="00EC4EDB" w:rsidRPr="00AF3FBD" w:rsidRDefault="00EC4EDB" w:rsidP="00EC4EDB">
      <w:pPr>
        <w:pStyle w:val="Sangra2detindependiente"/>
        <w:spacing w:line="480" w:lineRule="auto"/>
        <w:jc w:val="center"/>
        <w:rPr>
          <w:bCs/>
          <w:iCs/>
          <w:sz w:val="24"/>
        </w:rPr>
      </w:pPr>
    </w:p>
    <w:p w:rsidR="00EC4EDB" w:rsidRDefault="00EC4EDB" w:rsidP="00290B5B">
      <w:pPr>
        <w:pStyle w:val="Sangra2detindependiente"/>
        <w:spacing w:line="480" w:lineRule="auto"/>
        <w:ind w:left="0"/>
        <w:jc w:val="left"/>
        <w:rPr>
          <w:sz w:val="24"/>
        </w:rPr>
      </w:pPr>
      <w:r>
        <w:rPr>
          <w:sz w:val="24"/>
        </w:rPr>
        <w:t xml:space="preserve"> La ecuación anterior se la puede representar de la   siguiente forma:</w:t>
      </w:r>
    </w:p>
    <w:p w:rsidR="00EC4EDB" w:rsidRDefault="00EC4EDB" w:rsidP="00C0359E">
      <w:pPr>
        <w:pStyle w:val="Sangra2detindependiente"/>
        <w:spacing w:line="240" w:lineRule="auto"/>
        <w:ind w:left="1800"/>
        <w:jc w:val="left"/>
        <w:rPr>
          <w:sz w:val="24"/>
        </w:rPr>
      </w:pPr>
    </w:p>
    <w:p w:rsidR="00EC4EDB" w:rsidRPr="00C0359E" w:rsidRDefault="00290B5B" w:rsidP="00290B5B">
      <w:pPr>
        <w:pStyle w:val="NormalWeb"/>
        <w:rPr>
          <w:i/>
        </w:rPr>
      </w:pPr>
      <w:r>
        <w:rPr>
          <w:i/>
          <w:lang w:val="es-EC"/>
        </w:rPr>
        <w:t xml:space="preserve">                                          </w:t>
      </w:r>
      <w:r w:rsidR="00EC4EDB" w:rsidRPr="00E2777F">
        <w:rPr>
          <w:i/>
        </w:rPr>
        <w:t xml:space="preserve">          P = G</w:t>
      </w:r>
      <w:r w:rsidR="00EC4EDB" w:rsidRPr="00E2777F">
        <w:rPr>
          <w:i/>
          <w:vertAlign w:val="subscript"/>
        </w:rPr>
        <w:t>1</w:t>
      </w:r>
      <w:r w:rsidR="00EC4EDB" w:rsidRPr="00E2777F">
        <w:rPr>
          <w:i/>
        </w:rPr>
        <w:t>+ e F</w:t>
      </w:r>
      <w:r w:rsidR="00EC4EDB" w:rsidRPr="00E2777F">
        <w:rPr>
          <w:i/>
          <w:vertAlign w:val="subscript"/>
        </w:rPr>
        <w:t>1</w:t>
      </w:r>
      <w:r w:rsidR="00EC4EDB" w:rsidRPr="00E2777F">
        <w:rPr>
          <w:i/>
        </w:rPr>
        <w:t xml:space="preserve"> + r F </w:t>
      </w:r>
      <w:r w:rsidR="00EC4EDB" w:rsidRPr="00E2777F">
        <w:rPr>
          <w:i/>
          <w:vertAlign w:val="subscript"/>
        </w:rPr>
        <w:t>2</w:t>
      </w:r>
    </w:p>
    <w:p w:rsidR="00EC4EDB" w:rsidRDefault="00EC4EDB" w:rsidP="00C0359E">
      <w:pPr>
        <w:pStyle w:val="NormalWeb"/>
        <w:rPr>
          <w:rFonts w:ascii="Arial" w:hAnsi="Arial" w:cs="Arial"/>
          <w:lang w:val="es-EC"/>
        </w:rPr>
      </w:pPr>
    </w:p>
    <w:p w:rsidR="00EC4EDB" w:rsidRDefault="00290B5B" w:rsidP="00290B5B">
      <w:pPr>
        <w:pStyle w:val="NormalWeb"/>
        <w:spacing w:line="480" w:lineRule="auto"/>
        <w:rPr>
          <w:rFonts w:ascii="Arial" w:hAnsi="Arial" w:cs="Arial"/>
          <w:lang w:val="es-EC"/>
        </w:rPr>
      </w:pPr>
      <w:r>
        <w:rPr>
          <w:rFonts w:ascii="Arial" w:hAnsi="Arial" w:cs="Arial"/>
          <w:lang w:val="es-EC"/>
        </w:rPr>
        <w:t xml:space="preserve">  </w:t>
      </w:r>
      <w:r w:rsidR="00EC4EDB">
        <w:rPr>
          <w:rFonts w:ascii="Arial" w:hAnsi="Arial" w:cs="Arial"/>
          <w:lang w:val="es-EC"/>
        </w:rPr>
        <w:t>Donde:</w:t>
      </w:r>
    </w:p>
    <w:p w:rsidR="00EC4EDB" w:rsidRDefault="00EC4EDB" w:rsidP="00EC4EDB">
      <w:pPr>
        <w:pStyle w:val="NormalWeb"/>
        <w:spacing w:line="480" w:lineRule="auto"/>
      </w:pPr>
      <w:r>
        <w:t xml:space="preserve">                                               </w:t>
      </w:r>
      <w:r w:rsidRPr="00065453">
        <w:rPr>
          <w:position w:val="-10"/>
        </w:rPr>
        <w:object w:dxaOrig="1460" w:dyaOrig="340">
          <v:shape id="_x0000_i1239" type="#_x0000_t75" style="width:73.2pt;height:16.8pt" o:ole="">
            <v:imagedata r:id="rId451" o:title=""/>
          </v:shape>
          <o:OLEObject Type="Embed" ProgID="Equation.3" ShapeID="_x0000_i1239" DrawAspect="Content" ObjectID="_1345617344" r:id="rId452"/>
        </w:object>
      </w:r>
    </w:p>
    <w:p w:rsidR="00EC4EDB" w:rsidRDefault="00EC4EDB" w:rsidP="00EC4EDB">
      <w:pPr>
        <w:pStyle w:val="NormalWeb"/>
        <w:spacing w:line="480" w:lineRule="auto"/>
        <w:ind w:firstLine="708"/>
      </w:pPr>
      <w:r>
        <w:t xml:space="preserve">                                   </w:t>
      </w:r>
      <w:r>
        <w:rPr>
          <w:position w:val="-10"/>
        </w:rPr>
        <w:object w:dxaOrig="1180" w:dyaOrig="340">
          <v:shape id="_x0000_i1240" type="#_x0000_t75" style="width:58.8pt;height:16.8pt" o:ole="">
            <v:imagedata r:id="rId453" o:title=""/>
          </v:shape>
          <o:OLEObject Type="Embed" ProgID="Equation.3" ShapeID="_x0000_i1240" DrawAspect="Content" ObjectID="_1345617345" r:id="rId454"/>
        </w:object>
      </w:r>
      <w:r>
        <w:t xml:space="preserve">  </w:t>
      </w:r>
    </w:p>
    <w:p w:rsidR="00EC4EDB" w:rsidRDefault="00EC4EDB" w:rsidP="00EC4EDB">
      <w:pPr>
        <w:pStyle w:val="NormalWeb"/>
        <w:spacing w:line="480" w:lineRule="auto"/>
        <w:ind w:firstLine="708"/>
      </w:pPr>
      <w:r>
        <w:t xml:space="preserve">                                   </w:t>
      </w:r>
      <w:r>
        <w:rPr>
          <w:position w:val="-42"/>
        </w:rPr>
        <w:object w:dxaOrig="2060" w:dyaOrig="960">
          <v:shape id="_x0000_i1241" type="#_x0000_t75" style="width:103.2pt;height:48pt" o:ole="">
            <v:imagedata r:id="rId455" o:title=""/>
          </v:shape>
          <o:OLEObject Type="Embed" ProgID="Equation.3" ShapeID="_x0000_i1241" DrawAspect="Content" ObjectID="_1345617346" r:id="rId456"/>
        </w:object>
      </w:r>
      <w:r>
        <w:t xml:space="preserve">      </w:t>
      </w:r>
    </w:p>
    <w:p w:rsidR="00EC4EDB" w:rsidRDefault="00EC4EDB" w:rsidP="00C0359E">
      <w:pPr>
        <w:pStyle w:val="NormalWeb"/>
        <w:spacing w:line="480" w:lineRule="auto"/>
        <w:ind w:firstLine="708"/>
      </w:pPr>
      <w:r>
        <w:t xml:space="preserve">                                   </w:t>
      </w:r>
      <w:r>
        <w:rPr>
          <w:position w:val="-10"/>
        </w:rPr>
        <w:object w:dxaOrig="1219" w:dyaOrig="340">
          <v:shape id="_x0000_i1242" type="#_x0000_t75" style="width:61.2pt;height:16.8pt" o:ole="">
            <v:imagedata r:id="rId457" o:title=""/>
          </v:shape>
          <o:OLEObject Type="Embed" ProgID="Equation.3" ShapeID="_x0000_i1242" DrawAspect="Content" ObjectID="_1345617347" r:id="rId458"/>
        </w:object>
      </w:r>
    </w:p>
    <w:p w:rsidR="00EC4EDB" w:rsidRDefault="00EC4EDB" w:rsidP="00C0359E">
      <w:pPr>
        <w:pStyle w:val="Sangra2detindependiente"/>
        <w:spacing w:line="480" w:lineRule="auto"/>
        <w:ind w:left="0"/>
        <w:rPr>
          <w:bCs/>
          <w:iCs/>
          <w:sz w:val="24"/>
        </w:rPr>
      </w:pPr>
      <w:r>
        <w:rPr>
          <w:bCs/>
          <w:iCs/>
          <w:sz w:val="24"/>
        </w:rPr>
        <w:t>Donde el valor P está en función de los valores F</w:t>
      </w:r>
      <w:r>
        <w:rPr>
          <w:bCs/>
          <w:iCs/>
          <w:sz w:val="24"/>
          <w:vertAlign w:val="subscript"/>
        </w:rPr>
        <w:t xml:space="preserve">1 </w:t>
      </w:r>
      <w:r>
        <w:rPr>
          <w:bCs/>
          <w:iCs/>
          <w:sz w:val="24"/>
        </w:rPr>
        <w:t>y F</w:t>
      </w:r>
      <w:r>
        <w:rPr>
          <w:bCs/>
          <w:iCs/>
          <w:sz w:val="24"/>
          <w:vertAlign w:val="subscript"/>
        </w:rPr>
        <w:t>2</w:t>
      </w:r>
      <w:r>
        <w:rPr>
          <w:bCs/>
          <w:iCs/>
          <w:sz w:val="24"/>
        </w:rPr>
        <w:t xml:space="preserve"> independientes. Los valores e,r son coeficientes que corresponden a cada valor F, y G1 es un valor constante. </w:t>
      </w:r>
    </w:p>
    <w:p w:rsidR="00EC4EDB" w:rsidRDefault="00EC4EDB" w:rsidP="00C0359E">
      <w:pPr>
        <w:pStyle w:val="Sangra2detindependiente"/>
        <w:spacing w:line="480" w:lineRule="auto"/>
        <w:ind w:left="0"/>
        <w:jc w:val="left"/>
        <w:rPr>
          <w:bCs/>
          <w:iCs/>
          <w:sz w:val="24"/>
        </w:rPr>
      </w:pPr>
      <w:r>
        <w:rPr>
          <w:bCs/>
          <w:iCs/>
          <w:sz w:val="24"/>
        </w:rPr>
        <w:lastRenderedPageBreak/>
        <w:t>Los valores obtenidos aplicando logaritmos son los siguientes:</w:t>
      </w:r>
    </w:p>
    <w:p w:rsidR="00EC4EDB" w:rsidRPr="00C0359E" w:rsidRDefault="00EC4EDB" w:rsidP="00C0359E">
      <w:pPr>
        <w:pStyle w:val="Sangra2detindependiente"/>
        <w:spacing w:line="480" w:lineRule="auto"/>
        <w:ind w:hanging="1305"/>
        <w:jc w:val="center"/>
        <w:rPr>
          <w:b/>
          <w:bCs/>
          <w:iCs/>
          <w:sz w:val="24"/>
        </w:rPr>
      </w:pPr>
    </w:p>
    <w:p w:rsidR="00EC4EDB" w:rsidRPr="00C0359E" w:rsidRDefault="00EC4EDB" w:rsidP="00C0359E">
      <w:pPr>
        <w:ind w:left="1260" w:hanging="1305"/>
        <w:jc w:val="center"/>
        <w:rPr>
          <w:rFonts w:ascii="Arial" w:hAnsi="Arial" w:cs="Arial"/>
          <w:b/>
        </w:rPr>
      </w:pPr>
      <w:r w:rsidRPr="00C0359E">
        <w:rPr>
          <w:rFonts w:ascii="Arial" w:hAnsi="Arial" w:cs="Arial"/>
          <w:b/>
        </w:rPr>
        <w:t>TABLA 41</w:t>
      </w:r>
    </w:p>
    <w:p w:rsidR="00EC4EDB" w:rsidRPr="00C0359E" w:rsidRDefault="00EC4EDB" w:rsidP="00C0359E">
      <w:pPr>
        <w:spacing w:line="480" w:lineRule="auto"/>
        <w:ind w:left="1260" w:hanging="1305"/>
        <w:jc w:val="center"/>
        <w:rPr>
          <w:rFonts w:ascii="Arial" w:hAnsi="Arial" w:cs="Arial"/>
          <w:b/>
        </w:rPr>
      </w:pPr>
    </w:p>
    <w:p w:rsidR="00EC4EDB" w:rsidRPr="00C0359E" w:rsidRDefault="00EC4EDB" w:rsidP="00C0359E">
      <w:pPr>
        <w:jc w:val="center"/>
        <w:rPr>
          <w:rFonts w:ascii="Arial" w:hAnsi="Arial" w:cs="Arial"/>
          <w:b/>
        </w:rPr>
      </w:pPr>
      <w:r w:rsidRPr="00C0359E">
        <w:rPr>
          <w:rFonts w:ascii="Arial" w:hAnsi="Arial" w:cs="Arial"/>
          <w:b/>
        </w:rPr>
        <w:t>PARTE 1: APLICACIÓN DE LOGARITMOS AL NÚMERO DE UNIDADES DE TRANSFERENCIA</w:t>
      </w:r>
    </w:p>
    <w:p w:rsidR="00EC4EDB" w:rsidRDefault="00EC4EDB" w:rsidP="00EC4EDB">
      <w:pPr>
        <w:ind w:left="1260"/>
        <w:jc w:val="both"/>
        <w:rPr>
          <w:rFonts w:ascii="Arial" w:hAnsi="Arial" w:cs="Arial"/>
        </w:rPr>
      </w:pPr>
    </w:p>
    <w:p w:rsidR="00EC4EDB" w:rsidRDefault="00EC4EDB" w:rsidP="00EC4EDB">
      <w:pPr>
        <w:ind w:left="1260"/>
        <w:jc w:val="both"/>
        <w:rPr>
          <w:rFonts w:ascii="Arial" w:hAnsi="Arial" w:cs="Arial"/>
        </w:rPr>
      </w:pPr>
    </w:p>
    <w:tbl>
      <w:tblPr>
        <w:tblpPr w:leftFromText="141" w:rightFromText="141" w:vertAnchor="text" w:horzAnchor="margin" w:tblpXSpec="center" w:tblpY="-6"/>
        <w:tblW w:w="3980" w:type="dxa"/>
        <w:tblCellMar>
          <w:left w:w="70" w:type="dxa"/>
          <w:right w:w="70" w:type="dxa"/>
        </w:tblCellMar>
        <w:tblLook w:val="0000"/>
      </w:tblPr>
      <w:tblGrid>
        <w:gridCol w:w="1680"/>
        <w:gridCol w:w="1100"/>
        <w:gridCol w:w="1200"/>
      </w:tblGrid>
      <w:tr w:rsidR="00C0359E">
        <w:trPr>
          <w:trHeight w:val="255"/>
        </w:trPr>
        <w:tc>
          <w:tcPr>
            <w:tcW w:w="1680" w:type="dxa"/>
            <w:tcBorders>
              <w:top w:val="single" w:sz="12" w:space="0" w:color="auto"/>
              <w:left w:val="single" w:sz="12" w:space="0" w:color="auto"/>
              <w:bottom w:val="single" w:sz="12" w:space="0" w:color="auto"/>
              <w:right w:val="single" w:sz="12" w:space="0" w:color="auto"/>
            </w:tcBorders>
            <w:noWrap/>
            <w:vAlign w:val="bottom"/>
          </w:tcPr>
          <w:p w:rsidR="00C0359E" w:rsidRDefault="00C0359E" w:rsidP="00C0359E">
            <w:pPr>
              <w:jc w:val="center"/>
              <w:rPr>
                <w:rFonts w:ascii="Arial" w:hAnsi="Arial" w:cs="Arial"/>
                <w:sz w:val="20"/>
                <w:szCs w:val="20"/>
                <w:lang w:val="en-US"/>
              </w:rPr>
            </w:pPr>
            <w:r>
              <w:rPr>
                <w:rFonts w:ascii="Arial" w:hAnsi="Arial" w:cs="Arial"/>
                <w:sz w:val="20"/>
                <w:szCs w:val="20"/>
                <w:lang w:val="en-US"/>
              </w:rPr>
              <w:t>F1</w:t>
            </w:r>
          </w:p>
        </w:tc>
        <w:tc>
          <w:tcPr>
            <w:tcW w:w="1100" w:type="dxa"/>
            <w:tcBorders>
              <w:top w:val="single" w:sz="12" w:space="0" w:color="auto"/>
              <w:left w:val="single" w:sz="12" w:space="0" w:color="auto"/>
              <w:bottom w:val="single" w:sz="12" w:space="0" w:color="auto"/>
              <w:right w:val="single" w:sz="12" w:space="0" w:color="auto"/>
            </w:tcBorders>
            <w:noWrap/>
            <w:vAlign w:val="bottom"/>
          </w:tcPr>
          <w:p w:rsidR="00C0359E" w:rsidRDefault="00C0359E" w:rsidP="00C0359E">
            <w:pPr>
              <w:jc w:val="center"/>
              <w:rPr>
                <w:rFonts w:ascii="Arial" w:hAnsi="Arial" w:cs="Arial"/>
                <w:sz w:val="20"/>
                <w:szCs w:val="20"/>
                <w:lang w:val="en-US"/>
              </w:rPr>
            </w:pPr>
            <w:r>
              <w:rPr>
                <w:rFonts w:ascii="Arial" w:hAnsi="Arial" w:cs="Arial"/>
                <w:sz w:val="20"/>
                <w:szCs w:val="20"/>
                <w:lang w:val="en-US"/>
              </w:rPr>
              <w:t>F2</w:t>
            </w:r>
          </w:p>
        </w:tc>
        <w:tc>
          <w:tcPr>
            <w:tcW w:w="1200" w:type="dxa"/>
            <w:tcBorders>
              <w:top w:val="single" w:sz="12" w:space="0" w:color="auto"/>
              <w:left w:val="single" w:sz="12" w:space="0" w:color="auto"/>
              <w:bottom w:val="single" w:sz="12" w:space="0" w:color="auto"/>
              <w:right w:val="single" w:sz="12" w:space="0" w:color="auto"/>
            </w:tcBorders>
            <w:vAlign w:val="bottom"/>
          </w:tcPr>
          <w:p w:rsidR="00C0359E" w:rsidRDefault="00C0359E" w:rsidP="00C0359E">
            <w:pPr>
              <w:jc w:val="center"/>
              <w:rPr>
                <w:rFonts w:ascii="Arial" w:hAnsi="Arial" w:cs="Arial"/>
                <w:sz w:val="20"/>
                <w:szCs w:val="20"/>
                <w:lang w:val="en-US"/>
              </w:rPr>
            </w:pPr>
            <w:r>
              <w:rPr>
                <w:rFonts w:ascii="Arial" w:hAnsi="Arial" w:cs="Arial"/>
                <w:sz w:val="20"/>
                <w:szCs w:val="20"/>
                <w:lang w:val="en-US"/>
              </w:rPr>
              <w:t>P</w:t>
            </w:r>
          </w:p>
        </w:tc>
      </w:tr>
      <w:tr w:rsidR="00C0359E">
        <w:trPr>
          <w:trHeight w:val="255"/>
        </w:trPr>
        <w:tc>
          <w:tcPr>
            <w:tcW w:w="1680" w:type="dxa"/>
            <w:tcBorders>
              <w:top w:val="single" w:sz="12" w:space="0" w:color="auto"/>
              <w:left w:val="single" w:sz="12" w:space="0" w:color="auto"/>
              <w:bottom w:val="single" w:sz="12" w:space="0" w:color="auto"/>
              <w:right w:val="single" w:sz="12" w:space="0" w:color="auto"/>
            </w:tcBorders>
            <w:noWrap/>
            <w:vAlign w:val="center"/>
          </w:tcPr>
          <w:p w:rsidR="00C0359E" w:rsidRDefault="00C0359E" w:rsidP="00C0359E">
            <w:pPr>
              <w:jc w:val="center"/>
              <w:rPr>
                <w:rFonts w:ascii="Arial" w:hAnsi="Arial" w:cs="Arial"/>
                <w:color w:val="FF0000"/>
                <w:sz w:val="20"/>
                <w:szCs w:val="20"/>
              </w:rPr>
            </w:pPr>
            <w:r>
              <w:rPr>
                <w:rFonts w:ascii="Arial" w:hAnsi="Arial" w:cs="Arial"/>
                <w:color w:val="FF0000"/>
                <w:sz w:val="20"/>
                <w:szCs w:val="20"/>
              </w:rPr>
              <w:object w:dxaOrig="1540" w:dyaOrig="960">
                <v:shape id="_x0000_i1243" type="#_x0000_t75" style="width:76.8pt;height:48pt" o:ole="">
                  <v:imagedata r:id="rId459" o:title=""/>
                </v:shape>
                <o:OLEObject Type="Embed" ProgID="Equation.3" ShapeID="_x0000_i1243" DrawAspect="Content" ObjectID="_1345617348" r:id="rId460"/>
              </w:object>
            </w:r>
          </w:p>
        </w:tc>
        <w:tc>
          <w:tcPr>
            <w:tcW w:w="1100" w:type="dxa"/>
            <w:tcBorders>
              <w:top w:val="single" w:sz="12" w:space="0" w:color="auto"/>
              <w:left w:val="single" w:sz="12" w:space="0" w:color="auto"/>
              <w:bottom w:val="single" w:sz="12" w:space="0" w:color="auto"/>
              <w:right w:val="single" w:sz="12" w:space="0" w:color="auto"/>
            </w:tcBorders>
            <w:noWrap/>
            <w:vAlign w:val="center"/>
          </w:tcPr>
          <w:p w:rsidR="00C0359E" w:rsidRDefault="00C0359E" w:rsidP="00C0359E">
            <w:pPr>
              <w:jc w:val="center"/>
              <w:rPr>
                <w:rFonts w:ascii="Arial" w:hAnsi="Arial" w:cs="Arial"/>
                <w:color w:val="FF0000"/>
                <w:sz w:val="20"/>
                <w:szCs w:val="20"/>
              </w:rPr>
            </w:pPr>
            <w:r>
              <w:rPr>
                <w:rFonts w:ascii="Arial" w:hAnsi="Arial" w:cs="Arial"/>
                <w:color w:val="FF0000"/>
                <w:sz w:val="20"/>
                <w:szCs w:val="20"/>
              </w:rPr>
              <w:object w:dxaOrig="700" w:dyaOrig="320">
                <v:shape id="_x0000_i1244" type="#_x0000_t75" style="width:34.8pt;height:15.6pt" o:ole="">
                  <v:imagedata r:id="rId461" o:title=""/>
                </v:shape>
                <o:OLEObject Type="Embed" ProgID="Equation.3" ShapeID="_x0000_i1244" DrawAspect="Content" ObjectID="_1345617349" r:id="rId462"/>
              </w:object>
            </w:r>
          </w:p>
        </w:tc>
        <w:tc>
          <w:tcPr>
            <w:tcW w:w="1200" w:type="dxa"/>
            <w:tcBorders>
              <w:top w:val="single" w:sz="12" w:space="0" w:color="auto"/>
              <w:left w:val="single" w:sz="12" w:space="0" w:color="auto"/>
              <w:bottom w:val="single" w:sz="12" w:space="0" w:color="auto"/>
              <w:right w:val="single" w:sz="12" w:space="0" w:color="auto"/>
            </w:tcBorders>
            <w:vAlign w:val="center"/>
          </w:tcPr>
          <w:p w:rsidR="00C0359E" w:rsidRDefault="00C0359E" w:rsidP="00C0359E">
            <w:pPr>
              <w:jc w:val="center"/>
              <w:rPr>
                <w:rFonts w:ascii="Arial" w:hAnsi="Arial" w:cs="Arial"/>
                <w:color w:val="FF0000"/>
                <w:sz w:val="20"/>
                <w:szCs w:val="20"/>
              </w:rPr>
            </w:pPr>
            <w:r w:rsidRPr="00B3071A">
              <w:rPr>
                <w:rFonts w:ascii="Arial" w:hAnsi="Arial" w:cs="Arial"/>
                <w:color w:val="FF0000"/>
                <w:position w:val="-10"/>
                <w:sz w:val="20"/>
                <w:szCs w:val="20"/>
              </w:rPr>
              <w:object w:dxaOrig="1040" w:dyaOrig="340">
                <v:shape id="_x0000_i1245" type="#_x0000_t75" style="width:51.6pt;height:16.8pt" o:ole="">
                  <v:imagedata r:id="rId463" o:title=""/>
                </v:shape>
                <o:OLEObject Type="Embed" ProgID="Equation.3" ShapeID="_x0000_i1245" DrawAspect="Content" ObjectID="_1345617350" r:id="rId464"/>
              </w:object>
            </w:r>
          </w:p>
        </w:tc>
      </w:tr>
      <w:tr w:rsidR="00C0359E">
        <w:trPr>
          <w:trHeight w:val="255"/>
        </w:trPr>
        <w:tc>
          <w:tcPr>
            <w:tcW w:w="1680" w:type="dxa"/>
            <w:tcBorders>
              <w:top w:val="single" w:sz="12"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0,38362</w:t>
            </w:r>
          </w:p>
        </w:tc>
        <w:tc>
          <w:tcPr>
            <w:tcW w:w="1100" w:type="dxa"/>
            <w:tcBorders>
              <w:top w:val="single" w:sz="12"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-0,21042</w:t>
            </w:r>
          </w:p>
        </w:tc>
        <w:tc>
          <w:tcPr>
            <w:tcW w:w="1200" w:type="dxa"/>
            <w:tcBorders>
              <w:top w:val="single" w:sz="12"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-0,42016</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0,33620</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-0,21042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-0,41664</w:t>
            </w:r>
          </w:p>
        </w:tc>
      </w:tr>
      <w:tr w:rsidR="00C0359E">
        <w:trPr>
          <w:trHeight w:val="270"/>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0,30724</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-0,21042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-0,41176</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0,28008</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-0,21042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-0,41347</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0,22457</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-0,21042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-0,35720</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0,18581</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-0,21042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-0,30843</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0,35276</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-0,21042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-0,39725</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0,28343</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-0,21042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-0,40416</w:t>
            </w:r>
          </w:p>
        </w:tc>
      </w:tr>
      <w:tr w:rsidR="00C0359E">
        <w:trPr>
          <w:trHeight w:val="255"/>
        </w:trPr>
        <w:tc>
          <w:tcPr>
            <w:tcW w:w="1680" w:type="dxa"/>
            <w:tcBorders>
              <w:top w:val="dotted" w:sz="4" w:space="0" w:color="auto"/>
              <w:left w:val="single" w:sz="12" w:space="0" w:color="auto"/>
              <w:bottom w:val="single" w:sz="12"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0,17667</w:t>
            </w:r>
          </w:p>
        </w:tc>
        <w:tc>
          <w:tcPr>
            <w:tcW w:w="1100" w:type="dxa"/>
            <w:tcBorders>
              <w:top w:val="dotted" w:sz="4" w:space="0" w:color="auto"/>
              <w:left w:val="single" w:sz="2" w:space="0" w:color="auto"/>
              <w:bottom w:val="single" w:sz="12"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-0,21042</w:t>
            </w:r>
          </w:p>
        </w:tc>
        <w:tc>
          <w:tcPr>
            <w:tcW w:w="1200" w:type="dxa"/>
            <w:tcBorders>
              <w:top w:val="dotted" w:sz="4" w:space="0" w:color="auto"/>
              <w:left w:val="single" w:sz="2" w:space="0" w:color="auto"/>
              <w:bottom w:val="single" w:sz="12"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-0,29689</w:t>
            </w:r>
          </w:p>
        </w:tc>
      </w:tr>
      <w:tr w:rsidR="00C0359E">
        <w:trPr>
          <w:trHeight w:val="255"/>
        </w:trPr>
        <w:tc>
          <w:tcPr>
            <w:tcW w:w="1680" w:type="dxa"/>
            <w:tcBorders>
              <w:top w:val="single" w:sz="12"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0,38362</w:t>
            </w:r>
          </w:p>
        </w:tc>
        <w:tc>
          <w:tcPr>
            <w:tcW w:w="1100" w:type="dxa"/>
            <w:tcBorders>
              <w:top w:val="single" w:sz="12"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-0,03433</w:t>
            </w:r>
          </w:p>
        </w:tc>
        <w:tc>
          <w:tcPr>
            <w:tcW w:w="1200" w:type="dxa"/>
            <w:tcBorders>
              <w:top w:val="single" w:sz="12"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-0,42016</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0,33620</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-0,03433</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-0,24055</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0,30724</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-0,03433</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-0,23567</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0,28008</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-0,03433</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-0,23737</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0,22457</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-0,03433</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-0,18111</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0,18581</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-0,03433</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-0,13233</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0,35276</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-0,03433</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-0,22116</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0,28343</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-0,03433</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-0,22807</w:t>
            </w:r>
          </w:p>
        </w:tc>
      </w:tr>
      <w:tr w:rsidR="00C0359E">
        <w:trPr>
          <w:trHeight w:val="270"/>
        </w:trPr>
        <w:tc>
          <w:tcPr>
            <w:tcW w:w="1680" w:type="dxa"/>
            <w:tcBorders>
              <w:top w:val="dotted" w:sz="4" w:space="0" w:color="auto"/>
              <w:left w:val="single" w:sz="12" w:space="0" w:color="auto"/>
              <w:bottom w:val="single" w:sz="12"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0,17667</w:t>
            </w:r>
          </w:p>
        </w:tc>
        <w:tc>
          <w:tcPr>
            <w:tcW w:w="1100" w:type="dxa"/>
            <w:tcBorders>
              <w:top w:val="dotted" w:sz="4" w:space="0" w:color="auto"/>
              <w:left w:val="single" w:sz="2" w:space="0" w:color="auto"/>
              <w:bottom w:val="single" w:sz="12"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-0,03433</w:t>
            </w:r>
          </w:p>
        </w:tc>
        <w:tc>
          <w:tcPr>
            <w:tcW w:w="1200" w:type="dxa"/>
            <w:tcBorders>
              <w:top w:val="dotted" w:sz="4" w:space="0" w:color="auto"/>
              <w:left w:val="single" w:sz="2" w:space="0" w:color="auto"/>
              <w:bottom w:val="single" w:sz="12"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-0,12079</w:t>
            </w:r>
          </w:p>
        </w:tc>
      </w:tr>
    </w:tbl>
    <w:p w:rsidR="00EC4EDB" w:rsidRPr="00890005" w:rsidRDefault="00EC4EDB" w:rsidP="00EC4EDB">
      <w:pPr>
        <w:ind w:left="1260"/>
        <w:jc w:val="both"/>
        <w:rPr>
          <w:rFonts w:ascii="Arial" w:hAnsi="Arial" w:cs="Arial"/>
        </w:rPr>
      </w:pPr>
    </w:p>
    <w:p w:rsidR="00EC4EDB" w:rsidRPr="00890005" w:rsidRDefault="00EC4EDB" w:rsidP="00EC4EDB">
      <w:pPr>
        <w:pStyle w:val="Sangra2detindependiente"/>
        <w:spacing w:line="480" w:lineRule="auto"/>
        <w:ind w:left="1620"/>
        <w:jc w:val="left"/>
        <w:rPr>
          <w:bCs/>
          <w:iCs/>
          <w:sz w:val="24"/>
          <w:lang w:val="es-ES"/>
        </w:rPr>
      </w:pPr>
    </w:p>
    <w:p w:rsidR="00EC4EDB" w:rsidRDefault="00EC4EDB" w:rsidP="00EC4EDB">
      <w:pPr>
        <w:spacing w:line="480" w:lineRule="auto"/>
        <w:jc w:val="both"/>
        <w:rPr>
          <w:rFonts w:ascii="Arial" w:hAnsi="Arial" w:cs="Arial"/>
          <w:b/>
          <w:i/>
          <w:sz w:val="22"/>
          <w:szCs w:val="22"/>
        </w:rPr>
      </w:pPr>
    </w:p>
    <w:p w:rsidR="00EC4EDB" w:rsidRDefault="00EC4EDB" w:rsidP="00EC4EDB">
      <w:pPr>
        <w:spacing w:line="480" w:lineRule="auto"/>
        <w:ind w:left="2520"/>
        <w:jc w:val="both"/>
        <w:rPr>
          <w:rFonts w:ascii="Arial" w:hAnsi="Arial" w:cs="Arial"/>
          <w:i/>
          <w:sz w:val="22"/>
          <w:szCs w:val="22"/>
        </w:rPr>
      </w:pPr>
    </w:p>
    <w:p w:rsidR="00EC4EDB" w:rsidRDefault="00EC4EDB" w:rsidP="00EC4EDB">
      <w:pPr>
        <w:spacing w:line="480" w:lineRule="auto"/>
        <w:ind w:left="2520"/>
        <w:jc w:val="both"/>
        <w:rPr>
          <w:rFonts w:ascii="Arial" w:hAnsi="Arial" w:cs="Arial"/>
          <w:i/>
          <w:sz w:val="22"/>
          <w:szCs w:val="22"/>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C0359E">
      <w:pPr>
        <w:spacing w:line="480" w:lineRule="auto"/>
        <w:jc w:val="both"/>
        <w:rPr>
          <w:rFonts w:ascii="Arial" w:hAnsi="Arial" w:cs="Arial"/>
          <w:bCs/>
          <w:iCs/>
          <w:lang w:val="es-EC"/>
        </w:rPr>
      </w:pPr>
    </w:p>
    <w:p w:rsidR="00290B5B" w:rsidRDefault="00290B5B" w:rsidP="00C0359E">
      <w:pPr>
        <w:spacing w:line="480" w:lineRule="auto"/>
        <w:jc w:val="both"/>
        <w:rPr>
          <w:rFonts w:ascii="Arial" w:hAnsi="Arial" w:cs="Arial"/>
          <w:bCs/>
          <w:iCs/>
          <w:lang w:val="es-EC"/>
        </w:rPr>
      </w:pPr>
    </w:p>
    <w:p w:rsidR="00290B5B" w:rsidRDefault="00290B5B" w:rsidP="00C0359E">
      <w:pPr>
        <w:spacing w:line="480" w:lineRule="auto"/>
        <w:jc w:val="both"/>
        <w:rPr>
          <w:rFonts w:ascii="Arial" w:hAnsi="Arial" w:cs="Arial"/>
          <w:bCs/>
          <w:iCs/>
          <w:lang w:val="es-EC"/>
        </w:rPr>
      </w:pPr>
    </w:p>
    <w:p w:rsidR="00290B5B" w:rsidRDefault="00290B5B" w:rsidP="00C0359E">
      <w:pPr>
        <w:spacing w:line="480" w:lineRule="auto"/>
        <w:jc w:val="both"/>
        <w:rPr>
          <w:rFonts w:ascii="Arial" w:hAnsi="Arial" w:cs="Arial"/>
          <w:bCs/>
          <w:iCs/>
          <w:lang w:val="es-EC"/>
        </w:rPr>
      </w:pPr>
    </w:p>
    <w:p w:rsidR="00290B5B" w:rsidRDefault="00290B5B" w:rsidP="00C0359E">
      <w:pPr>
        <w:spacing w:line="480" w:lineRule="auto"/>
        <w:jc w:val="both"/>
        <w:rPr>
          <w:rFonts w:ascii="Arial" w:hAnsi="Arial" w:cs="Arial"/>
          <w:bCs/>
          <w:iCs/>
          <w:lang w:val="es-EC"/>
        </w:rPr>
      </w:pPr>
    </w:p>
    <w:p w:rsidR="00290B5B" w:rsidRDefault="00290B5B" w:rsidP="00C0359E">
      <w:pPr>
        <w:spacing w:line="480" w:lineRule="auto"/>
        <w:jc w:val="both"/>
        <w:rPr>
          <w:rFonts w:ascii="Arial" w:hAnsi="Arial" w:cs="Arial"/>
          <w:bCs/>
          <w:iCs/>
          <w:lang w:val="es-EC"/>
        </w:rPr>
      </w:pPr>
    </w:p>
    <w:p w:rsidR="00EC4EDB" w:rsidRPr="00C0359E" w:rsidRDefault="00EC4EDB" w:rsidP="00EC4EDB">
      <w:pPr>
        <w:spacing w:line="480" w:lineRule="auto"/>
        <w:ind w:left="1260"/>
        <w:jc w:val="center"/>
        <w:rPr>
          <w:rFonts w:ascii="Arial" w:hAnsi="Arial" w:cs="Arial"/>
          <w:b/>
        </w:rPr>
      </w:pPr>
      <w:r w:rsidRPr="00C0359E">
        <w:rPr>
          <w:rFonts w:ascii="Arial" w:hAnsi="Arial" w:cs="Arial"/>
          <w:b/>
        </w:rPr>
        <w:lastRenderedPageBreak/>
        <w:t>PARTE 2</w:t>
      </w:r>
    </w:p>
    <w:tbl>
      <w:tblPr>
        <w:tblpPr w:leftFromText="141" w:rightFromText="141" w:vertAnchor="text" w:horzAnchor="page" w:tblpX="4899" w:tblpY="158"/>
        <w:tblW w:w="3980" w:type="dxa"/>
        <w:tblCellMar>
          <w:left w:w="70" w:type="dxa"/>
          <w:right w:w="70" w:type="dxa"/>
        </w:tblCellMar>
        <w:tblLook w:val="0000"/>
      </w:tblPr>
      <w:tblGrid>
        <w:gridCol w:w="1680"/>
        <w:gridCol w:w="1100"/>
        <w:gridCol w:w="1200"/>
      </w:tblGrid>
      <w:tr w:rsidR="00C0359E">
        <w:trPr>
          <w:trHeight w:val="255"/>
        </w:trPr>
        <w:tc>
          <w:tcPr>
            <w:tcW w:w="1680" w:type="dxa"/>
            <w:tcBorders>
              <w:top w:val="single" w:sz="12"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lang w:val="en-US"/>
              </w:rPr>
            </w:pPr>
            <w:r>
              <w:rPr>
                <w:rFonts w:ascii="Arial" w:hAnsi="Arial" w:cs="Arial"/>
                <w:sz w:val="20"/>
                <w:szCs w:val="20"/>
                <w:lang w:val="en-US"/>
              </w:rPr>
              <w:t>F1</w:t>
            </w:r>
          </w:p>
        </w:tc>
        <w:tc>
          <w:tcPr>
            <w:tcW w:w="1100" w:type="dxa"/>
            <w:tcBorders>
              <w:top w:val="single" w:sz="12"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lang w:val="en-US"/>
              </w:rPr>
            </w:pPr>
            <w:r>
              <w:rPr>
                <w:rFonts w:ascii="Arial" w:hAnsi="Arial" w:cs="Arial"/>
                <w:sz w:val="20"/>
                <w:szCs w:val="20"/>
                <w:lang w:val="en-US"/>
              </w:rPr>
              <w:t>F2</w:t>
            </w:r>
          </w:p>
        </w:tc>
        <w:tc>
          <w:tcPr>
            <w:tcW w:w="1200" w:type="dxa"/>
            <w:tcBorders>
              <w:top w:val="single" w:sz="12"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lang w:val="en-US"/>
              </w:rPr>
            </w:pPr>
            <w:r>
              <w:rPr>
                <w:rFonts w:ascii="Arial" w:hAnsi="Arial" w:cs="Arial"/>
                <w:sz w:val="20"/>
                <w:szCs w:val="20"/>
                <w:lang w:val="en-US"/>
              </w:rPr>
              <w:t>P</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center"/>
          </w:tcPr>
          <w:p w:rsidR="00C0359E" w:rsidRDefault="00C0359E" w:rsidP="00C0359E">
            <w:pPr>
              <w:jc w:val="center"/>
              <w:rPr>
                <w:rFonts w:ascii="Arial" w:hAnsi="Arial" w:cs="Arial"/>
                <w:color w:val="FF0000"/>
                <w:sz w:val="20"/>
                <w:szCs w:val="20"/>
              </w:rPr>
            </w:pPr>
            <w:r>
              <w:rPr>
                <w:rFonts w:ascii="Arial" w:hAnsi="Arial" w:cs="Arial"/>
                <w:color w:val="FF0000"/>
                <w:sz w:val="20"/>
                <w:szCs w:val="20"/>
              </w:rPr>
              <w:object w:dxaOrig="1540" w:dyaOrig="960">
                <v:shape id="_x0000_i1246" type="#_x0000_t75" style="width:76.8pt;height:48pt" o:ole="">
                  <v:imagedata r:id="rId459" o:title=""/>
                </v:shape>
                <o:OLEObject Type="Embed" ProgID="Equation.3" ShapeID="_x0000_i1246" DrawAspect="Content" ObjectID="_1345617351" r:id="rId465"/>
              </w:object>
            </w:r>
          </w:p>
        </w:tc>
        <w:tc>
          <w:tcPr>
            <w:tcW w:w="1100" w:type="dxa"/>
            <w:tcBorders>
              <w:top w:val="dotted" w:sz="4" w:space="0" w:color="auto"/>
              <w:left w:val="single" w:sz="2" w:space="0" w:color="auto"/>
              <w:bottom w:val="dotted" w:sz="4" w:space="0" w:color="auto"/>
              <w:right w:val="single" w:sz="2" w:space="0" w:color="auto"/>
            </w:tcBorders>
            <w:noWrap/>
            <w:vAlign w:val="center"/>
          </w:tcPr>
          <w:p w:rsidR="00C0359E" w:rsidRDefault="00C0359E" w:rsidP="00C0359E">
            <w:pPr>
              <w:jc w:val="center"/>
              <w:rPr>
                <w:rFonts w:ascii="Arial" w:hAnsi="Arial" w:cs="Arial"/>
                <w:color w:val="FF0000"/>
                <w:sz w:val="20"/>
                <w:szCs w:val="20"/>
              </w:rPr>
            </w:pPr>
            <w:r>
              <w:rPr>
                <w:rFonts w:ascii="Arial" w:hAnsi="Arial" w:cs="Arial"/>
                <w:color w:val="FF0000"/>
                <w:sz w:val="20"/>
                <w:szCs w:val="20"/>
              </w:rPr>
              <w:object w:dxaOrig="700" w:dyaOrig="320">
                <v:shape id="_x0000_i1247" type="#_x0000_t75" style="width:34.8pt;height:15.6pt" o:ole="">
                  <v:imagedata r:id="rId461" o:title=""/>
                </v:shape>
                <o:OLEObject Type="Embed" ProgID="Equation.3" ShapeID="_x0000_i1247" DrawAspect="Content" ObjectID="_1345617352" r:id="rId466"/>
              </w:object>
            </w:r>
          </w:p>
        </w:tc>
        <w:tc>
          <w:tcPr>
            <w:tcW w:w="1200" w:type="dxa"/>
            <w:tcBorders>
              <w:top w:val="dotted" w:sz="4" w:space="0" w:color="auto"/>
              <w:left w:val="single" w:sz="2" w:space="0" w:color="auto"/>
              <w:bottom w:val="dotted" w:sz="4" w:space="0" w:color="auto"/>
              <w:right w:val="single" w:sz="12" w:space="0" w:color="auto"/>
            </w:tcBorders>
            <w:vAlign w:val="center"/>
          </w:tcPr>
          <w:p w:rsidR="00C0359E" w:rsidRDefault="00C0359E" w:rsidP="00C0359E">
            <w:pPr>
              <w:jc w:val="center"/>
              <w:rPr>
                <w:rFonts w:ascii="Arial" w:hAnsi="Arial" w:cs="Arial"/>
                <w:color w:val="FF0000"/>
                <w:sz w:val="20"/>
                <w:szCs w:val="20"/>
              </w:rPr>
            </w:pPr>
            <w:r w:rsidRPr="00B3071A">
              <w:rPr>
                <w:rFonts w:ascii="Arial" w:hAnsi="Arial" w:cs="Arial"/>
                <w:color w:val="FF0000"/>
                <w:position w:val="-10"/>
                <w:sz w:val="20"/>
                <w:szCs w:val="20"/>
              </w:rPr>
              <w:object w:dxaOrig="1040" w:dyaOrig="340">
                <v:shape id="_x0000_i1248" type="#_x0000_t75" style="width:51.6pt;height:16.8pt" o:ole="">
                  <v:imagedata r:id="rId463" o:title=""/>
                </v:shape>
                <o:OLEObject Type="Embed" ProgID="Equation.3" ShapeID="_x0000_i1248" DrawAspect="Content" ObjectID="_1345617353" r:id="rId467"/>
              </w:objec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0,38362</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0,09061</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-0,42016</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0,30724</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0,09061</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-0,23567</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0,28008</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0,09061</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-0,23737</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0,22457</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0,09061</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-0,18111</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0,18581</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0,09061</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-0,13233</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0,35276</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0,09061</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-0,22116</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0,28343</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0,09061</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-0,22807</w:t>
            </w:r>
          </w:p>
        </w:tc>
      </w:tr>
      <w:tr w:rsidR="00C0359E">
        <w:trPr>
          <w:trHeight w:val="255"/>
        </w:trPr>
        <w:tc>
          <w:tcPr>
            <w:tcW w:w="1680" w:type="dxa"/>
            <w:tcBorders>
              <w:top w:val="dotted" w:sz="4" w:space="0" w:color="auto"/>
              <w:left w:val="single" w:sz="12" w:space="0" w:color="auto"/>
              <w:bottom w:val="single" w:sz="12"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0,17667</w:t>
            </w:r>
          </w:p>
        </w:tc>
        <w:tc>
          <w:tcPr>
            <w:tcW w:w="1100" w:type="dxa"/>
            <w:tcBorders>
              <w:top w:val="dotted" w:sz="4" w:space="0" w:color="auto"/>
              <w:left w:val="single" w:sz="2" w:space="0" w:color="auto"/>
              <w:bottom w:val="single" w:sz="12"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0,09061</w:t>
            </w:r>
          </w:p>
        </w:tc>
        <w:tc>
          <w:tcPr>
            <w:tcW w:w="1200" w:type="dxa"/>
            <w:tcBorders>
              <w:top w:val="dotted" w:sz="4" w:space="0" w:color="auto"/>
              <w:left w:val="single" w:sz="2" w:space="0" w:color="auto"/>
              <w:bottom w:val="single" w:sz="12"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-0,12079</w:t>
            </w:r>
          </w:p>
        </w:tc>
      </w:tr>
      <w:tr w:rsidR="00C0359E">
        <w:trPr>
          <w:trHeight w:val="255"/>
        </w:trPr>
        <w:tc>
          <w:tcPr>
            <w:tcW w:w="1680" w:type="dxa"/>
            <w:tcBorders>
              <w:top w:val="single" w:sz="12"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0,38362</w:t>
            </w:r>
          </w:p>
        </w:tc>
        <w:tc>
          <w:tcPr>
            <w:tcW w:w="1100" w:type="dxa"/>
            <w:tcBorders>
              <w:top w:val="single" w:sz="12"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0,18752</w:t>
            </w:r>
          </w:p>
        </w:tc>
        <w:tc>
          <w:tcPr>
            <w:tcW w:w="1200" w:type="dxa"/>
            <w:tcBorders>
              <w:top w:val="single" w:sz="12"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-0,02222</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0,33620</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0,18752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-0,01870</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0,30724</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0,18752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-0,01382</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0,28008</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0,18752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-0,01553</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0,22457</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0,18752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0,04074</w:t>
            </w:r>
          </w:p>
        </w:tc>
      </w:tr>
      <w:tr w:rsidR="00C0359E">
        <w:trPr>
          <w:trHeight w:val="270"/>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0,18581</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0,18752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0,08951</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0,35276</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0,18752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0,00069</w:t>
            </w:r>
          </w:p>
        </w:tc>
      </w:tr>
      <w:tr w:rsidR="00C0359E">
        <w:trPr>
          <w:trHeight w:val="255"/>
        </w:trPr>
        <w:tc>
          <w:tcPr>
            <w:tcW w:w="1680" w:type="dxa"/>
            <w:tcBorders>
              <w:top w:val="dotted" w:sz="4" w:space="0" w:color="auto"/>
              <w:left w:val="single" w:sz="1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0,28343</w:t>
            </w:r>
          </w:p>
        </w:tc>
        <w:tc>
          <w:tcPr>
            <w:tcW w:w="1100" w:type="dxa"/>
            <w:tcBorders>
              <w:top w:val="dotted" w:sz="4" w:space="0" w:color="auto"/>
              <w:left w:val="single" w:sz="2" w:space="0" w:color="auto"/>
              <w:bottom w:val="dotted" w:sz="4"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0,18752</w:t>
            </w:r>
          </w:p>
        </w:tc>
        <w:tc>
          <w:tcPr>
            <w:tcW w:w="1200" w:type="dxa"/>
            <w:tcBorders>
              <w:top w:val="dotted" w:sz="4" w:space="0" w:color="auto"/>
              <w:left w:val="single" w:sz="2" w:space="0" w:color="auto"/>
              <w:bottom w:val="dotted" w:sz="4"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-0,00622</w:t>
            </w:r>
          </w:p>
        </w:tc>
      </w:tr>
      <w:tr w:rsidR="00C0359E">
        <w:trPr>
          <w:trHeight w:val="255"/>
        </w:trPr>
        <w:tc>
          <w:tcPr>
            <w:tcW w:w="1680" w:type="dxa"/>
            <w:tcBorders>
              <w:top w:val="dotted" w:sz="4" w:space="0" w:color="auto"/>
              <w:left w:val="single" w:sz="12" w:space="0" w:color="auto"/>
              <w:bottom w:val="single" w:sz="12"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0,17667</w:t>
            </w:r>
          </w:p>
        </w:tc>
        <w:tc>
          <w:tcPr>
            <w:tcW w:w="1100" w:type="dxa"/>
            <w:tcBorders>
              <w:top w:val="dotted" w:sz="4" w:space="0" w:color="auto"/>
              <w:left w:val="single" w:sz="2" w:space="0" w:color="auto"/>
              <w:bottom w:val="single" w:sz="12" w:space="0" w:color="auto"/>
              <w:right w:val="single" w:sz="2" w:space="0" w:color="auto"/>
            </w:tcBorders>
            <w:noWrap/>
            <w:vAlign w:val="bottom"/>
          </w:tcPr>
          <w:p w:rsidR="00C0359E" w:rsidRDefault="00C0359E" w:rsidP="00C0359E">
            <w:pPr>
              <w:jc w:val="center"/>
              <w:rPr>
                <w:rFonts w:ascii="Arial" w:hAnsi="Arial" w:cs="Arial"/>
                <w:sz w:val="20"/>
                <w:szCs w:val="20"/>
              </w:rPr>
            </w:pPr>
            <w:r>
              <w:rPr>
                <w:rFonts w:ascii="Arial" w:hAnsi="Arial" w:cs="Arial"/>
                <w:sz w:val="20"/>
                <w:szCs w:val="20"/>
              </w:rPr>
              <w:t>0,18752</w:t>
            </w:r>
          </w:p>
        </w:tc>
        <w:tc>
          <w:tcPr>
            <w:tcW w:w="1200" w:type="dxa"/>
            <w:tcBorders>
              <w:top w:val="dotted" w:sz="4" w:space="0" w:color="auto"/>
              <w:left w:val="single" w:sz="2" w:space="0" w:color="auto"/>
              <w:bottom w:val="single" w:sz="12" w:space="0" w:color="auto"/>
              <w:right w:val="single" w:sz="12" w:space="0" w:color="auto"/>
            </w:tcBorders>
            <w:vAlign w:val="bottom"/>
          </w:tcPr>
          <w:p w:rsidR="00C0359E" w:rsidRDefault="00C0359E" w:rsidP="00C0359E">
            <w:pPr>
              <w:jc w:val="center"/>
              <w:rPr>
                <w:rFonts w:ascii="Arial" w:hAnsi="Arial" w:cs="Arial"/>
                <w:sz w:val="20"/>
                <w:szCs w:val="20"/>
              </w:rPr>
            </w:pPr>
            <w:r>
              <w:rPr>
                <w:rFonts w:ascii="Arial" w:hAnsi="Arial" w:cs="Arial"/>
                <w:sz w:val="20"/>
                <w:szCs w:val="20"/>
              </w:rPr>
              <w:t>0,10105</w:t>
            </w:r>
          </w:p>
        </w:tc>
      </w:tr>
    </w:tbl>
    <w:p w:rsidR="00EC4EDB" w:rsidRPr="00890005" w:rsidRDefault="00EC4EDB" w:rsidP="00EC4EDB">
      <w:pPr>
        <w:spacing w:line="480" w:lineRule="auto"/>
        <w:ind w:left="1260"/>
        <w:jc w:val="center"/>
        <w:rPr>
          <w:rFonts w:ascii="Arial" w:hAnsi="Arial" w:cs="Arial"/>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EC4EDB" w:rsidP="00EC4EDB">
      <w:pPr>
        <w:spacing w:line="480" w:lineRule="auto"/>
        <w:ind w:left="1812" w:hanging="12"/>
        <w:jc w:val="both"/>
        <w:rPr>
          <w:rFonts w:ascii="Arial" w:hAnsi="Arial" w:cs="Arial"/>
          <w:bCs/>
          <w:iCs/>
          <w:lang w:val="es-EC"/>
        </w:rPr>
      </w:pPr>
    </w:p>
    <w:p w:rsidR="00EC4EDB" w:rsidRDefault="00290B5B" w:rsidP="00C0359E">
      <w:pPr>
        <w:spacing w:line="480" w:lineRule="auto"/>
        <w:ind w:left="540"/>
        <w:jc w:val="both"/>
        <w:rPr>
          <w:rFonts w:ascii="Arial" w:hAnsi="Arial" w:cs="Arial"/>
          <w:bCs/>
          <w:iCs/>
          <w:lang w:val="es-EC"/>
        </w:rPr>
      </w:pPr>
      <w:r>
        <w:rPr>
          <w:rFonts w:ascii="Arial" w:hAnsi="Arial" w:cs="Arial"/>
          <w:bCs/>
          <w:iCs/>
          <w:lang w:val="es-EC"/>
        </w:rPr>
        <w:t xml:space="preserve">             </w:t>
      </w:r>
      <w:r w:rsidR="00EC4EDB">
        <w:rPr>
          <w:rFonts w:ascii="Arial" w:hAnsi="Arial" w:cs="Arial"/>
          <w:bCs/>
          <w:iCs/>
          <w:lang w:val="es-EC"/>
        </w:rPr>
        <w:t>Los coeficientes obtenidos son los siguientes.</w:t>
      </w:r>
    </w:p>
    <w:p w:rsidR="00EC4EDB" w:rsidRDefault="00EC4EDB" w:rsidP="00C0359E">
      <w:pPr>
        <w:ind w:left="1812" w:hanging="12"/>
        <w:jc w:val="both"/>
        <w:rPr>
          <w:rFonts w:ascii="Arial" w:hAnsi="Arial" w:cs="Arial"/>
          <w:bCs/>
          <w:iCs/>
          <w:lang w:val="es-EC"/>
        </w:rPr>
      </w:pPr>
    </w:p>
    <w:p w:rsidR="00EC4EDB" w:rsidRPr="00890005" w:rsidRDefault="00EC4EDB" w:rsidP="00C0359E">
      <w:pPr>
        <w:ind w:left="1812" w:hanging="12"/>
        <w:jc w:val="both"/>
        <w:rPr>
          <w:rFonts w:ascii="Arial" w:hAnsi="Arial" w:cs="Arial"/>
          <w:bCs/>
          <w:iCs/>
          <w:lang w:val="es-EC"/>
        </w:rPr>
      </w:pPr>
    </w:p>
    <w:p w:rsidR="00EC4EDB" w:rsidRPr="00C0359E" w:rsidRDefault="00EC4EDB" w:rsidP="00C0359E">
      <w:pPr>
        <w:ind w:left="1260"/>
        <w:jc w:val="center"/>
        <w:rPr>
          <w:rFonts w:ascii="Arial" w:hAnsi="Arial" w:cs="Arial"/>
          <w:b/>
        </w:rPr>
      </w:pPr>
      <w:r w:rsidRPr="00C0359E">
        <w:rPr>
          <w:rFonts w:ascii="Arial" w:hAnsi="Arial" w:cs="Arial"/>
          <w:b/>
        </w:rPr>
        <w:t>TABLA 42</w:t>
      </w:r>
    </w:p>
    <w:p w:rsidR="00EC4EDB" w:rsidRPr="00C0359E" w:rsidRDefault="00EC4EDB" w:rsidP="00C0359E">
      <w:pPr>
        <w:ind w:left="2520"/>
        <w:jc w:val="center"/>
        <w:rPr>
          <w:rFonts w:ascii="Arial" w:hAnsi="Arial" w:cs="Arial"/>
          <w:b/>
        </w:rPr>
      </w:pPr>
    </w:p>
    <w:p w:rsidR="00EC4EDB" w:rsidRPr="00C0359E" w:rsidRDefault="00EC4EDB" w:rsidP="00C0359E">
      <w:pPr>
        <w:ind w:left="2520"/>
        <w:jc w:val="center"/>
        <w:rPr>
          <w:rFonts w:ascii="Arial" w:hAnsi="Arial" w:cs="Arial"/>
          <w:b/>
        </w:rPr>
      </w:pPr>
    </w:p>
    <w:p w:rsidR="00EC4EDB" w:rsidRPr="00C0359E" w:rsidRDefault="00EC4EDB" w:rsidP="00C0359E">
      <w:pPr>
        <w:ind w:left="1260"/>
        <w:jc w:val="center"/>
        <w:rPr>
          <w:rFonts w:ascii="Arial" w:hAnsi="Arial" w:cs="Arial"/>
          <w:b/>
        </w:rPr>
      </w:pPr>
      <w:r w:rsidRPr="00C0359E">
        <w:rPr>
          <w:rFonts w:ascii="Arial" w:hAnsi="Arial" w:cs="Arial"/>
          <w:b/>
        </w:rPr>
        <w:t xml:space="preserve">COEFICIENTES DE </w:t>
      </w:r>
      <w:smartTag w:uri="urn:schemas-microsoft-com:office:smarttags" w:element="PersonName">
        <w:smartTagPr>
          <w:attr w:name="ProductID" w:val="LA CORRELACIￓN DE"/>
        </w:smartTagPr>
        <w:r w:rsidRPr="00C0359E">
          <w:rPr>
            <w:rFonts w:ascii="Arial" w:hAnsi="Arial" w:cs="Arial"/>
            <w:b/>
          </w:rPr>
          <w:t>LA CORRELACIÓN DE</w:t>
        </w:r>
      </w:smartTag>
      <w:r w:rsidRPr="00C0359E">
        <w:rPr>
          <w:rFonts w:ascii="Arial" w:hAnsi="Arial" w:cs="Arial"/>
          <w:b/>
        </w:rPr>
        <w:t xml:space="preserve"> NÚMERO DE UNIDADES DE TRANSFERENCIA, EN FUNCIÓN DE LOGARITMOS.</w:t>
      </w:r>
    </w:p>
    <w:p w:rsidR="00EC4EDB" w:rsidRPr="00890005" w:rsidRDefault="00EC4EDB" w:rsidP="00C0359E">
      <w:pPr>
        <w:spacing w:line="480" w:lineRule="auto"/>
        <w:jc w:val="both"/>
        <w:rPr>
          <w:rFonts w:ascii="Arial" w:hAnsi="Arial" w:cs="Arial"/>
          <w:bCs/>
          <w:iCs/>
        </w:rPr>
      </w:pPr>
    </w:p>
    <w:tbl>
      <w:tblPr>
        <w:tblpPr w:leftFromText="141" w:rightFromText="141" w:vertAnchor="text" w:horzAnchor="page" w:tblpX="4152" w:tblpY="350"/>
        <w:tblW w:w="5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780"/>
        <w:gridCol w:w="1900"/>
        <w:gridCol w:w="1660"/>
      </w:tblGrid>
      <w:tr w:rsidR="00EC4EDB">
        <w:trPr>
          <w:trHeight w:val="255"/>
        </w:trPr>
        <w:tc>
          <w:tcPr>
            <w:tcW w:w="1780" w:type="dxa"/>
            <w:noWrap/>
            <w:vAlign w:val="center"/>
          </w:tcPr>
          <w:p w:rsidR="00EC4EDB" w:rsidRDefault="00EC4EDB" w:rsidP="00EC4EDB">
            <w:pPr>
              <w:spacing w:line="480" w:lineRule="auto"/>
              <w:jc w:val="center"/>
              <w:rPr>
                <w:rFonts w:ascii="Arial" w:hAnsi="Arial" w:cs="Arial"/>
                <w:b/>
                <w:bCs/>
                <w:sz w:val="20"/>
                <w:szCs w:val="20"/>
                <w:lang w:val="en-US"/>
              </w:rPr>
            </w:pPr>
            <w:r>
              <w:rPr>
                <w:rFonts w:ascii="Arial" w:hAnsi="Arial" w:cs="Arial"/>
                <w:b/>
                <w:bCs/>
                <w:sz w:val="20"/>
                <w:szCs w:val="20"/>
                <w:lang w:val="en-US"/>
              </w:rPr>
              <w:t>r</w:t>
            </w:r>
          </w:p>
        </w:tc>
        <w:tc>
          <w:tcPr>
            <w:tcW w:w="1900" w:type="dxa"/>
            <w:noWrap/>
            <w:vAlign w:val="center"/>
          </w:tcPr>
          <w:p w:rsidR="00EC4EDB" w:rsidRDefault="00EC4EDB" w:rsidP="00EC4EDB">
            <w:pPr>
              <w:spacing w:line="480" w:lineRule="auto"/>
              <w:jc w:val="center"/>
              <w:rPr>
                <w:rFonts w:ascii="Arial" w:hAnsi="Arial" w:cs="Arial"/>
                <w:b/>
                <w:bCs/>
                <w:sz w:val="20"/>
                <w:szCs w:val="20"/>
                <w:lang w:val="en-US"/>
              </w:rPr>
            </w:pPr>
            <w:r>
              <w:rPr>
                <w:rFonts w:ascii="Arial" w:hAnsi="Arial" w:cs="Arial"/>
                <w:b/>
                <w:bCs/>
                <w:sz w:val="20"/>
                <w:szCs w:val="20"/>
                <w:lang w:val="en-US"/>
              </w:rPr>
              <w:t>e</w:t>
            </w:r>
          </w:p>
        </w:tc>
        <w:tc>
          <w:tcPr>
            <w:tcW w:w="1660" w:type="dxa"/>
            <w:noWrap/>
            <w:vAlign w:val="bottom"/>
          </w:tcPr>
          <w:p w:rsidR="00EC4EDB" w:rsidRDefault="00EC4EDB" w:rsidP="00EC4EDB">
            <w:pPr>
              <w:spacing w:line="480" w:lineRule="auto"/>
              <w:jc w:val="center"/>
              <w:rPr>
                <w:rFonts w:ascii="Arial" w:hAnsi="Arial" w:cs="Arial"/>
                <w:b/>
                <w:bCs/>
                <w:sz w:val="20"/>
                <w:szCs w:val="20"/>
              </w:rPr>
            </w:pPr>
            <w:r>
              <w:rPr>
                <w:rFonts w:ascii="Arial" w:hAnsi="Arial" w:cs="Arial"/>
                <w:b/>
                <w:bCs/>
                <w:sz w:val="20"/>
                <w:szCs w:val="20"/>
              </w:rPr>
              <w:t>G1</w:t>
            </w:r>
          </w:p>
        </w:tc>
      </w:tr>
      <w:tr w:rsidR="00EC4EDB">
        <w:trPr>
          <w:trHeight w:val="270"/>
        </w:trPr>
        <w:tc>
          <w:tcPr>
            <w:tcW w:w="1780" w:type="dxa"/>
            <w:noWrap/>
            <w:vAlign w:val="center"/>
          </w:tcPr>
          <w:p w:rsidR="00EC4EDB" w:rsidRDefault="00EC4EDB" w:rsidP="00EC4EDB">
            <w:pPr>
              <w:spacing w:line="480" w:lineRule="auto"/>
              <w:jc w:val="center"/>
              <w:rPr>
                <w:rFonts w:ascii="Arial" w:hAnsi="Arial" w:cs="Arial"/>
                <w:sz w:val="20"/>
                <w:szCs w:val="20"/>
              </w:rPr>
            </w:pPr>
            <w:r>
              <w:rPr>
                <w:rFonts w:ascii="Arial" w:hAnsi="Arial" w:cs="Arial"/>
                <w:sz w:val="20"/>
                <w:szCs w:val="20"/>
              </w:rPr>
              <w:t>0.8752</w:t>
            </w:r>
          </w:p>
        </w:tc>
        <w:tc>
          <w:tcPr>
            <w:tcW w:w="1900" w:type="dxa"/>
            <w:noWrap/>
            <w:vAlign w:val="center"/>
          </w:tcPr>
          <w:p w:rsidR="00EC4EDB" w:rsidRDefault="00EC4EDB" w:rsidP="00EC4EDB">
            <w:pPr>
              <w:spacing w:line="480" w:lineRule="auto"/>
              <w:jc w:val="center"/>
              <w:rPr>
                <w:rFonts w:ascii="Arial" w:hAnsi="Arial" w:cs="Arial"/>
                <w:sz w:val="20"/>
                <w:szCs w:val="20"/>
              </w:rPr>
            </w:pPr>
            <w:r>
              <w:rPr>
                <w:rFonts w:ascii="Arial" w:hAnsi="Arial" w:cs="Arial"/>
                <w:sz w:val="20"/>
                <w:szCs w:val="20"/>
              </w:rPr>
              <w:t>-0.799</w:t>
            </w:r>
          </w:p>
        </w:tc>
        <w:tc>
          <w:tcPr>
            <w:tcW w:w="1660" w:type="dxa"/>
            <w:noWrap/>
            <w:vAlign w:val="bottom"/>
          </w:tcPr>
          <w:p w:rsidR="00EC4EDB" w:rsidRDefault="00EC4EDB" w:rsidP="00EC4EDB">
            <w:pPr>
              <w:spacing w:line="480" w:lineRule="auto"/>
              <w:jc w:val="center"/>
              <w:rPr>
                <w:rFonts w:ascii="Arial" w:hAnsi="Arial" w:cs="Arial"/>
                <w:sz w:val="20"/>
                <w:szCs w:val="20"/>
              </w:rPr>
            </w:pPr>
            <w:r>
              <w:rPr>
                <w:rFonts w:ascii="Arial" w:hAnsi="Arial" w:cs="Arial"/>
                <w:sz w:val="20"/>
                <w:szCs w:val="20"/>
              </w:rPr>
              <w:t>-0.01466</w:t>
            </w:r>
          </w:p>
        </w:tc>
      </w:tr>
    </w:tbl>
    <w:p w:rsidR="00EC4EDB" w:rsidRDefault="00EC4EDB" w:rsidP="00EC4EDB">
      <w:pPr>
        <w:spacing w:line="480" w:lineRule="auto"/>
        <w:jc w:val="both"/>
        <w:rPr>
          <w:rFonts w:ascii="Arial" w:hAnsi="Arial" w:cs="Arial"/>
          <w:bCs/>
          <w:iCs/>
          <w:lang w:val="es-EC"/>
        </w:rPr>
      </w:pPr>
    </w:p>
    <w:p w:rsidR="00EC4EDB" w:rsidRDefault="00EC4EDB" w:rsidP="00EC4EDB">
      <w:pPr>
        <w:spacing w:line="480" w:lineRule="auto"/>
        <w:jc w:val="both"/>
        <w:rPr>
          <w:rFonts w:ascii="Arial" w:hAnsi="Arial" w:cs="Arial"/>
          <w:bCs/>
          <w:iCs/>
        </w:rPr>
      </w:pPr>
    </w:p>
    <w:p w:rsidR="00EC4EDB" w:rsidRDefault="00EC4EDB" w:rsidP="00EC4EDB">
      <w:pPr>
        <w:spacing w:line="480" w:lineRule="auto"/>
        <w:jc w:val="both"/>
        <w:rPr>
          <w:rFonts w:ascii="Arial" w:hAnsi="Arial" w:cs="Arial"/>
          <w:bCs/>
          <w:iCs/>
          <w:lang w:val="es-EC"/>
        </w:rPr>
      </w:pPr>
    </w:p>
    <w:p w:rsidR="00EC4EDB" w:rsidRDefault="00EC4EDB" w:rsidP="00290B5B">
      <w:pPr>
        <w:spacing w:line="480" w:lineRule="auto"/>
        <w:jc w:val="both"/>
        <w:rPr>
          <w:rFonts w:ascii="Arial" w:hAnsi="Arial" w:cs="Arial"/>
          <w:bCs/>
          <w:iCs/>
          <w:lang w:val="es-EC"/>
        </w:rPr>
      </w:pPr>
      <w:r>
        <w:rPr>
          <w:rFonts w:ascii="Arial" w:hAnsi="Arial" w:cs="Arial"/>
          <w:bCs/>
          <w:iCs/>
          <w:lang w:val="es-EC"/>
        </w:rPr>
        <w:lastRenderedPageBreak/>
        <w:t>Los valores se obtuvieron utilizando el Solver de Excel y buscando el mínimo error entre los valores experimentales y la tendencia de la curva generada</w:t>
      </w:r>
    </w:p>
    <w:p w:rsidR="00290B5B" w:rsidRDefault="00290B5B" w:rsidP="00290B5B">
      <w:pPr>
        <w:ind w:left="1080"/>
        <w:jc w:val="both"/>
        <w:rPr>
          <w:rFonts w:ascii="Arial" w:hAnsi="Arial" w:cs="Arial"/>
          <w:bCs/>
          <w:iCs/>
          <w:lang w:val="es-EC"/>
        </w:rPr>
      </w:pPr>
    </w:p>
    <w:p w:rsidR="00290B5B" w:rsidRDefault="00290B5B" w:rsidP="00290B5B">
      <w:pPr>
        <w:ind w:left="1080"/>
        <w:jc w:val="both"/>
        <w:rPr>
          <w:rFonts w:ascii="Arial" w:hAnsi="Arial" w:cs="Arial"/>
          <w:bCs/>
          <w:iCs/>
          <w:lang w:val="es-EC"/>
        </w:rPr>
      </w:pPr>
    </w:p>
    <w:p w:rsidR="00EC4EDB" w:rsidRDefault="00EC4EDB" w:rsidP="00290B5B">
      <w:pPr>
        <w:spacing w:line="480" w:lineRule="auto"/>
        <w:jc w:val="both"/>
        <w:rPr>
          <w:rFonts w:ascii="Arial" w:hAnsi="Arial" w:cs="Arial"/>
          <w:bCs/>
          <w:iCs/>
          <w:lang w:val="es-EC"/>
        </w:rPr>
      </w:pPr>
      <w:r>
        <w:rPr>
          <w:rFonts w:ascii="Arial" w:hAnsi="Arial" w:cs="Arial"/>
          <w:bCs/>
          <w:iCs/>
          <w:lang w:val="es-EC"/>
        </w:rPr>
        <w:t xml:space="preserve">Dado que los valores fueron obtenidos aplicando logaritmos el valor de </w:t>
      </w:r>
      <w:r>
        <w:rPr>
          <w:rFonts w:ascii="Arial" w:hAnsi="Arial" w:cs="Arial"/>
          <w:b/>
          <w:bCs/>
          <w:iCs/>
          <w:lang w:val="es-EC"/>
        </w:rPr>
        <w:t>G1</w:t>
      </w:r>
      <w:r>
        <w:rPr>
          <w:rFonts w:ascii="Arial" w:hAnsi="Arial" w:cs="Arial"/>
          <w:bCs/>
          <w:iCs/>
          <w:lang w:val="es-EC"/>
        </w:rPr>
        <w:t xml:space="preserve"> es un dato que mantiene implícitamente el valor de J.</w:t>
      </w:r>
    </w:p>
    <w:p w:rsidR="00EC4EDB" w:rsidRDefault="00EC4EDB" w:rsidP="00EC4EDB">
      <w:pPr>
        <w:spacing w:line="480" w:lineRule="auto"/>
        <w:ind w:left="1800"/>
        <w:jc w:val="both"/>
        <w:rPr>
          <w:rFonts w:ascii="Arial" w:hAnsi="Arial" w:cs="Arial"/>
          <w:bCs/>
          <w:iCs/>
          <w:lang w:val="es-EC"/>
        </w:rPr>
      </w:pPr>
    </w:p>
    <w:p w:rsidR="00EC4EDB" w:rsidRDefault="00EC4EDB" w:rsidP="00290B5B">
      <w:pPr>
        <w:spacing w:line="480" w:lineRule="auto"/>
        <w:ind w:left="720" w:hanging="12"/>
        <w:jc w:val="both"/>
        <w:rPr>
          <w:rFonts w:ascii="Arial" w:hAnsi="Arial" w:cs="Arial"/>
          <w:bCs/>
          <w:iCs/>
          <w:lang w:val="es-EC"/>
        </w:rPr>
      </w:pPr>
      <w:r>
        <w:rPr>
          <w:rFonts w:ascii="Arial" w:hAnsi="Arial" w:cs="Arial"/>
          <w:bCs/>
          <w:iCs/>
          <w:lang w:val="es-EC"/>
        </w:rPr>
        <w:t xml:space="preserve">Recordando </w:t>
      </w:r>
    </w:p>
    <w:p w:rsidR="00EC4EDB" w:rsidRDefault="00EC4EDB" w:rsidP="00290B5B">
      <w:pPr>
        <w:ind w:left="1812" w:firstLine="312"/>
        <w:jc w:val="both"/>
        <w:rPr>
          <w:rFonts w:ascii="Arial" w:hAnsi="Arial" w:cs="Arial"/>
          <w:bCs/>
          <w:iCs/>
          <w:lang w:val="es-EC"/>
        </w:rPr>
      </w:pPr>
    </w:p>
    <w:p w:rsidR="00EC4EDB" w:rsidRPr="00290B5B" w:rsidRDefault="00290B5B" w:rsidP="00290B5B">
      <w:pPr>
        <w:jc w:val="center"/>
        <w:rPr>
          <w:rFonts w:ascii="Arial" w:hAnsi="Arial" w:cs="Arial"/>
          <w:bCs/>
          <w:iCs/>
          <w:lang w:val="es-EC"/>
        </w:rPr>
      </w:pPr>
      <w:r>
        <w:t xml:space="preserve">                  </w:t>
      </w:r>
      <w:r w:rsidR="00EC4EDB">
        <w:t xml:space="preserve"> </w:t>
      </w:r>
      <w:r w:rsidR="00EC4EDB">
        <w:rPr>
          <w:position w:val="-10"/>
        </w:rPr>
        <w:object w:dxaOrig="1180" w:dyaOrig="340">
          <v:shape id="_x0000_i1249" type="#_x0000_t75" style="width:58.8pt;height:16.8pt" o:ole="">
            <v:imagedata r:id="rId453" o:title=""/>
          </v:shape>
          <o:OLEObject Type="Embed" ProgID="Equation.3" ShapeID="_x0000_i1249" DrawAspect="Content" ObjectID="_1345617354" r:id="rId468"/>
        </w:object>
      </w:r>
      <w:r w:rsidR="00EC4EDB">
        <w:t xml:space="preserve">  </w:t>
      </w:r>
      <w:r>
        <w:t xml:space="preserve">, </w:t>
      </w:r>
      <w:r w:rsidR="00EC4EDB">
        <w:t xml:space="preserve"> </w:t>
      </w:r>
      <w:r w:rsidR="00EC4EDB">
        <w:rPr>
          <w:position w:val="-6"/>
        </w:rPr>
        <w:object w:dxaOrig="880" w:dyaOrig="320">
          <v:shape id="_x0000_i1250" type="#_x0000_t75" style="width:44.4pt;height:15.6pt" o:ole="">
            <v:imagedata r:id="rId469" o:title=""/>
          </v:shape>
          <o:OLEObject Type="Embed" ProgID="Equation.3" ShapeID="_x0000_i1250" DrawAspect="Content" ObjectID="_1345617355" r:id="rId470"/>
        </w:object>
      </w:r>
    </w:p>
    <w:p w:rsidR="00EC4EDB" w:rsidRDefault="00EC4EDB" w:rsidP="00290B5B">
      <w:pPr>
        <w:pStyle w:val="NormalWeb"/>
        <w:jc w:val="center"/>
      </w:pPr>
    </w:p>
    <w:p w:rsidR="00EC4EDB" w:rsidRDefault="00290B5B" w:rsidP="00290B5B">
      <w:pPr>
        <w:pStyle w:val="NormalWeb"/>
        <w:ind w:left="540"/>
        <w:rPr>
          <w:rFonts w:ascii="Arial" w:hAnsi="Arial" w:cs="Arial"/>
          <w:bCs/>
          <w:iCs/>
          <w:lang w:val="es-EC"/>
        </w:rPr>
      </w:pPr>
      <w:r>
        <w:rPr>
          <w:rFonts w:ascii="Arial" w:hAnsi="Arial" w:cs="Arial"/>
          <w:bCs/>
          <w:iCs/>
          <w:lang w:val="es-EC"/>
        </w:rPr>
        <w:t xml:space="preserve">   </w:t>
      </w:r>
      <w:r w:rsidR="00EC4EDB">
        <w:rPr>
          <w:rFonts w:ascii="Arial" w:hAnsi="Arial" w:cs="Arial"/>
          <w:bCs/>
          <w:iCs/>
          <w:lang w:val="es-EC"/>
        </w:rPr>
        <w:t xml:space="preserve"> Por lo tanto </w:t>
      </w:r>
    </w:p>
    <w:p w:rsidR="00EC4EDB" w:rsidRDefault="00EC4EDB" w:rsidP="00290B5B">
      <w:pPr>
        <w:pStyle w:val="NormalWeb"/>
        <w:ind w:left="2124"/>
        <w:rPr>
          <w:rFonts w:ascii="Arial" w:hAnsi="Arial" w:cs="Arial"/>
          <w:bCs/>
          <w:iCs/>
          <w:lang w:val="es-EC"/>
        </w:rPr>
      </w:pPr>
    </w:p>
    <w:p w:rsidR="00EC4EDB" w:rsidRDefault="00EC4EDB" w:rsidP="00290B5B">
      <w:pPr>
        <w:pStyle w:val="NormalWeb"/>
        <w:jc w:val="center"/>
      </w:pPr>
      <w:r>
        <w:t xml:space="preserve">                         </w:t>
      </w:r>
      <w:r w:rsidRPr="00653C4F">
        <w:rPr>
          <w:position w:val="-6"/>
        </w:rPr>
        <w:object w:dxaOrig="1180" w:dyaOrig="320">
          <v:shape id="_x0000_i1251" type="#_x0000_t75" style="width:58.8pt;height:15.6pt" o:ole="">
            <v:imagedata r:id="rId471" o:title=""/>
          </v:shape>
          <o:OLEObject Type="Embed" ProgID="Equation.3" ShapeID="_x0000_i1251" DrawAspect="Content" ObjectID="_1345617356" r:id="rId472"/>
        </w:object>
      </w:r>
    </w:p>
    <w:p w:rsidR="00EC4EDB" w:rsidRDefault="00EC4EDB" w:rsidP="00290B5B">
      <w:pPr>
        <w:pStyle w:val="NormalWeb"/>
        <w:jc w:val="center"/>
      </w:pPr>
      <w:r>
        <w:t xml:space="preserve">                        </w:t>
      </w:r>
      <w:r w:rsidRPr="00442E67">
        <w:rPr>
          <w:position w:val="-6"/>
        </w:rPr>
        <w:object w:dxaOrig="999" w:dyaOrig="279">
          <v:shape id="_x0000_i1252" type="#_x0000_t75" style="width:50.4pt;height:14.4pt" o:ole="">
            <v:imagedata r:id="rId473" o:title=""/>
          </v:shape>
          <o:OLEObject Type="Embed" ProgID="Equation.3" ShapeID="_x0000_i1252" DrawAspect="Content" ObjectID="_1345617357" r:id="rId474"/>
        </w:object>
      </w:r>
    </w:p>
    <w:p w:rsidR="00EC4EDB" w:rsidRDefault="00EC4EDB" w:rsidP="00290B5B">
      <w:pPr>
        <w:jc w:val="both"/>
        <w:rPr>
          <w:rFonts w:ascii="Arial" w:hAnsi="Arial" w:cs="Arial"/>
          <w:bCs/>
          <w:iCs/>
          <w:lang w:val="es-EC"/>
        </w:rPr>
      </w:pPr>
    </w:p>
    <w:p w:rsidR="00EC4EDB" w:rsidRDefault="00EC4EDB" w:rsidP="00C0359E">
      <w:pPr>
        <w:jc w:val="both"/>
        <w:rPr>
          <w:rFonts w:ascii="Arial" w:hAnsi="Arial" w:cs="Arial"/>
          <w:bCs/>
          <w:iCs/>
          <w:lang w:val="es-EC"/>
        </w:rPr>
      </w:pPr>
    </w:p>
    <w:p w:rsidR="00EC4EDB" w:rsidRDefault="00EC4EDB" w:rsidP="00290B5B">
      <w:pPr>
        <w:spacing w:line="480" w:lineRule="auto"/>
        <w:ind w:left="720"/>
        <w:jc w:val="both"/>
        <w:rPr>
          <w:rFonts w:ascii="Arial" w:hAnsi="Arial" w:cs="Arial"/>
          <w:bCs/>
          <w:iCs/>
          <w:lang w:val="es-EC"/>
        </w:rPr>
      </w:pPr>
      <w:r>
        <w:rPr>
          <w:rFonts w:ascii="Arial" w:hAnsi="Arial" w:cs="Arial"/>
          <w:bCs/>
          <w:iCs/>
          <w:lang w:val="es-EC"/>
        </w:rPr>
        <w:t xml:space="preserve">Por lo tanto los valores que se necesitan para definir completamente </w:t>
      </w:r>
      <w:r w:rsidR="00290B5B">
        <w:rPr>
          <w:rFonts w:ascii="Arial" w:hAnsi="Arial" w:cs="Arial"/>
          <w:bCs/>
          <w:iCs/>
          <w:lang w:val="es-EC"/>
        </w:rPr>
        <w:t>se encuentran en la tabla 43</w:t>
      </w:r>
    </w:p>
    <w:p w:rsidR="00290B5B" w:rsidRDefault="00290B5B" w:rsidP="00290B5B">
      <w:pPr>
        <w:ind w:left="720"/>
        <w:jc w:val="both"/>
        <w:rPr>
          <w:rFonts w:ascii="Arial" w:hAnsi="Arial" w:cs="Arial"/>
          <w:bCs/>
          <w:iCs/>
          <w:lang w:val="es-EC"/>
        </w:rPr>
      </w:pPr>
    </w:p>
    <w:p w:rsidR="00290B5B" w:rsidRDefault="00290B5B" w:rsidP="00290B5B">
      <w:pPr>
        <w:ind w:left="720"/>
        <w:jc w:val="both"/>
        <w:rPr>
          <w:rFonts w:ascii="Arial" w:hAnsi="Arial" w:cs="Arial"/>
          <w:bCs/>
          <w:iCs/>
          <w:lang w:val="es-EC"/>
        </w:rPr>
      </w:pPr>
    </w:p>
    <w:p w:rsidR="00290B5B" w:rsidRDefault="00290B5B" w:rsidP="00290B5B">
      <w:pPr>
        <w:rPr>
          <w:rFonts w:ascii="Arial" w:hAnsi="Arial" w:cs="Arial"/>
          <w:b/>
          <w:bCs/>
          <w:iCs/>
          <w:lang w:val="es-EC"/>
        </w:rPr>
      </w:pPr>
      <w:r w:rsidRPr="00724D71">
        <w:rPr>
          <w:rFonts w:ascii="Arial" w:hAnsi="Arial" w:cs="Arial"/>
          <w:b/>
          <w:bCs/>
          <w:iCs/>
          <w:lang w:val="es-EC"/>
        </w:rPr>
        <w:t>Análisis estadístico de los resultados.</w:t>
      </w:r>
    </w:p>
    <w:p w:rsidR="00290B5B" w:rsidRDefault="00290B5B" w:rsidP="00290B5B">
      <w:pPr>
        <w:rPr>
          <w:rFonts w:ascii="Arial" w:hAnsi="Arial" w:cs="Arial"/>
          <w:b/>
          <w:bCs/>
          <w:iCs/>
          <w:lang w:val="es-EC"/>
        </w:rPr>
      </w:pPr>
    </w:p>
    <w:p w:rsidR="00290B5B" w:rsidRDefault="00290B5B" w:rsidP="00290B5B">
      <w:pPr>
        <w:ind w:left="1620"/>
        <w:rPr>
          <w:rFonts w:ascii="Arial" w:hAnsi="Arial" w:cs="Arial"/>
          <w:b/>
          <w:bCs/>
          <w:iCs/>
          <w:lang w:val="es-EC"/>
        </w:rPr>
      </w:pPr>
    </w:p>
    <w:p w:rsidR="00290B5B" w:rsidRDefault="00290B5B" w:rsidP="00290B5B">
      <w:pPr>
        <w:ind w:left="2520" w:firstLine="9"/>
        <w:rPr>
          <w:rFonts w:ascii="Arial" w:hAnsi="Arial" w:cs="Arial"/>
          <w:b/>
          <w:bCs/>
          <w:iCs/>
          <w:lang w:val="es-EC"/>
        </w:rPr>
      </w:pPr>
    </w:p>
    <w:p w:rsidR="00290B5B" w:rsidRDefault="00290B5B" w:rsidP="00290B5B">
      <w:pPr>
        <w:spacing w:line="480" w:lineRule="auto"/>
        <w:jc w:val="both"/>
        <w:rPr>
          <w:rFonts w:ascii="Arial" w:hAnsi="Arial" w:cs="Arial"/>
          <w:bCs/>
          <w:iCs/>
          <w:lang w:val="es-EC"/>
        </w:rPr>
      </w:pPr>
      <w:r w:rsidRPr="00F0641A">
        <w:rPr>
          <w:rFonts w:ascii="Arial" w:hAnsi="Arial" w:cs="Arial"/>
          <w:bCs/>
          <w:iCs/>
          <w:lang w:val="es-EC"/>
        </w:rPr>
        <w:t>Como s</w:t>
      </w:r>
      <w:r>
        <w:rPr>
          <w:rFonts w:ascii="Arial" w:hAnsi="Arial" w:cs="Arial"/>
          <w:bCs/>
          <w:iCs/>
          <w:lang w:val="es-EC"/>
        </w:rPr>
        <w:t>e explicó</w:t>
      </w:r>
      <w:r w:rsidRPr="00F0641A">
        <w:rPr>
          <w:rFonts w:ascii="Arial" w:hAnsi="Arial" w:cs="Arial"/>
          <w:bCs/>
          <w:iCs/>
          <w:lang w:val="es-EC"/>
        </w:rPr>
        <w:t xml:space="preserve"> con anterioridad en el análisis estadístico en la curva de caída de presión, se analizar</w:t>
      </w:r>
      <w:r>
        <w:rPr>
          <w:rFonts w:ascii="Arial" w:hAnsi="Arial" w:cs="Arial"/>
          <w:bCs/>
          <w:iCs/>
          <w:lang w:val="es-EC"/>
        </w:rPr>
        <w:t>á  el valor  de R</w:t>
      </w:r>
      <w:r>
        <w:rPr>
          <w:rFonts w:ascii="Arial" w:hAnsi="Arial" w:cs="Arial"/>
          <w:bCs/>
          <w:iCs/>
          <w:vertAlign w:val="superscript"/>
          <w:lang w:val="es-EC"/>
        </w:rPr>
        <w:t>2</w:t>
      </w:r>
      <w:r w:rsidRPr="00F0641A">
        <w:rPr>
          <w:rFonts w:ascii="Arial" w:hAnsi="Arial" w:cs="Arial"/>
          <w:bCs/>
          <w:iCs/>
          <w:lang w:val="es-EC"/>
        </w:rPr>
        <w:t xml:space="preserve"> para apreciar el ajuste que tiene la correlación de Cobb-Douglas con los coeficientes encontrados.</w:t>
      </w:r>
    </w:p>
    <w:p w:rsidR="00EC4EDB" w:rsidRPr="00C0359E" w:rsidRDefault="00EC4EDB" w:rsidP="00C0359E">
      <w:pPr>
        <w:ind w:left="1440"/>
        <w:jc w:val="center"/>
        <w:rPr>
          <w:rFonts w:ascii="Arial" w:hAnsi="Arial" w:cs="Arial"/>
          <w:b/>
        </w:rPr>
      </w:pPr>
      <w:r w:rsidRPr="00C0359E">
        <w:rPr>
          <w:rFonts w:ascii="Arial" w:hAnsi="Arial" w:cs="Arial"/>
          <w:b/>
        </w:rPr>
        <w:lastRenderedPageBreak/>
        <w:t>TABLA 43</w:t>
      </w:r>
    </w:p>
    <w:p w:rsidR="00EC4EDB" w:rsidRPr="00C0359E" w:rsidRDefault="00EC4EDB" w:rsidP="00C0359E">
      <w:pPr>
        <w:ind w:left="2520"/>
        <w:jc w:val="center"/>
        <w:rPr>
          <w:rFonts w:ascii="Arial" w:hAnsi="Arial" w:cs="Arial"/>
          <w:b/>
        </w:rPr>
      </w:pPr>
    </w:p>
    <w:p w:rsidR="00EC4EDB" w:rsidRPr="00C0359E" w:rsidRDefault="00EC4EDB" w:rsidP="00C0359E">
      <w:pPr>
        <w:ind w:left="2520"/>
        <w:jc w:val="center"/>
        <w:rPr>
          <w:rFonts w:ascii="Arial" w:hAnsi="Arial" w:cs="Arial"/>
          <w:b/>
        </w:rPr>
      </w:pPr>
    </w:p>
    <w:p w:rsidR="00EC4EDB" w:rsidRPr="00C0359E" w:rsidRDefault="00EC4EDB" w:rsidP="00C0359E">
      <w:pPr>
        <w:ind w:left="1620"/>
        <w:jc w:val="center"/>
        <w:rPr>
          <w:rFonts w:ascii="Arial" w:hAnsi="Arial" w:cs="Arial"/>
          <w:b/>
        </w:rPr>
      </w:pPr>
      <w:r w:rsidRPr="00C0359E">
        <w:rPr>
          <w:rFonts w:ascii="Arial" w:hAnsi="Arial" w:cs="Arial"/>
          <w:b/>
        </w:rPr>
        <w:t xml:space="preserve">COEFICIENTES DE </w:t>
      </w:r>
      <w:smartTag w:uri="urn:schemas-microsoft-com:office:smarttags" w:element="PersonName">
        <w:smartTagPr>
          <w:attr w:name="ProductID" w:val="LA CORRELACIￓN DE"/>
        </w:smartTagPr>
        <w:r w:rsidRPr="00C0359E">
          <w:rPr>
            <w:rFonts w:ascii="Arial" w:hAnsi="Arial" w:cs="Arial"/>
            <w:b/>
          </w:rPr>
          <w:t>LA CORRELACIÓN DE</w:t>
        </w:r>
      </w:smartTag>
      <w:r w:rsidRPr="00C0359E">
        <w:rPr>
          <w:rFonts w:ascii="Arial" w:hAnsi="Arial" w:cs="Arial"/>
          <w:b/>
        </w:rPr>
        <w:t xml:space="preserve"> NÚMERO DE UNIDADES DE TRANSFERENCIA.</w:t>
      </w:r>
    </w:p>
    <w:p w:rsidR="00EC4EDB" w:rsidRPr="00890005" w:rsidRDefault="00EC4EDB" w:rsidP="00C0359E">
      <w:pPr>
        <w:ind w:left="2520"/>
        <w:jc w:val="center"/>
        <w:rPr>
          <w:rFonts w:ascii="Arial" w:hAnsi="Arial" w:cs="Arial"/>
          <w:bCs/>
          <w:iCs/>
        </w:rPr>
      </w:pPr>
    </w:p>
    <w:tbl>
      <w:tblPr>
        <w:tblpPr w:leftFromText="141" w:rightFromText="141" w:vertAnchor="text" w:horzAnchor="page" w:tblpX="4899" w:tblpY="218"/>
        <w:tblW w:w="5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530"/>
        <w:gridCol w:w="1900"/>
        <w:gridCol w:w="1660"/>
      </w:tblGrid>
      <w:tr w:rsidR="00EC4EDB">
        <w:trPr>
          <w:trHeight w:val="255"/>
        </w:trPr>
        <w:tc>
          <w:tcPr>
            <w:tcW w:w="1530" w:type="dxa"/>
            <w:noWrap/>
            <w:vAlign w:val="center"/>
          </w:tcPr>
          <w:p w:rsidR="00EC4EDB" w:rsidRDefault="00EC4EDB" w:rsidP="00EC4EDB">
            <w:pPr>
              <w:spacing w:line="480" w:lineRule="auto"/>
              <w:jc w:val="center"/>
              <w:rPr>
                <w:rFonts w:ascii="Arial" w:hAnsi="Arial" w:cs="Arial"/>
                <w:b/>
                <w:bCs/>
                <w:sz w:val="20"/>
                <w:szCs w:val="20"/>
                <w:lang w:val="en-US"/>
              </w:rPr>
            </w:pPr>
            <w:r>
              <w:rPr>
                <w:rFonts w:ascii="Arial" w:hAnsi="Arial" w:cs="Arial"/>
                <w:b/>
                <w:bCs/>
                <w:sz w:val="20"/>
                <w:szCs w:val="20"/>
                <w:lang w:val="en-US"/>
              </w:rPr>
              <w:t>r</w:t>
            </w:r>
          </w:p>
        </w:tc>
        <w:tc>
          <w:tcPr>
            <w:tcW w:w="1900" w:type="dxa"/>
            <w:noWrap/>
            <w:vAlign w:val="center"/>
          </w:tcPr>
          <w:p w:rsidR="00EC4EDB" w:rsidRDefault="00EC4EDB" w:rsidP="00EC4EDB">
            <w:pPr>
              <w:spacing w:line="480" w:lineRule="auto"/>
              <w:jc w:val="center"/>
              <w:rPr>
                <w:rFonts w:ascii="Arial" w:hAnsi="Arial" w:cs="Arial"/>
                <w:b/>
                <w:bCs/>
                <w:sz w:val="20"/>
                <w:szCs w:val="20"/>
                <w:lang w:val="en-US"/>
              </w:rPr>
            </w:pPr>
            <w:r>
              <w:rPr>
                <w:rFonts w:ascii="Arial" w:hAnsi="Arial" w:cs="Arial"/>
                <w:b/>
                <w:bCs/>
                <w:sz w:val="20"/>
                <w:szCs w:val="20"/>
                <w:lang w:val="en-US"/>
              </w:rPr>
              <w:t>e</w:t>
            </w:r>
          </w:p>
        </w:tc>
        <w:tc>
          <w:tcPr>
            <w:tcW w:w="1660" w:type="dxa"/>
            <w:noWrap/>
            <w:vAlign w:val="center"/>
          </w:tcPr>
          <w:p w:rsidR="00EC4EDB" w:rsidRDefault="00EC4EDB" w:rsidP="00EC4EDB">
            <w:pPr>
              <w:spacing w:line="480" w:lineRule="auto"/>
              <w:jc w:val="center"/>
              <w:rPr>
                <w:rFonts w:ascii="Arial" w:hAnsi="Arial" w:cs="Arial"/>
                <w:b/>
                <w:bCs/>
                <w:sz w:val="20"/>
                <w:szCs w:val="20"/>
                <w:lang w:val="en-US"/>
              </w:rPr>
            </w:pPr>
            <w:r>
              <w:rPr>
                <w:rFonts w:ascii="Arial" w:hAnsi="Arial" w:cs="Arial"/>
                <w:b/>
                <w:bCs/>
                <w:sz w:val="20"/>
                <w:szCs w:val="20"/>
                <w:lang w:val="en-US"/>
              </w:rPr>
              <w:t>J</w:t>
            </w:r>
          </w:p>
        </w:tc>
      </w:tr>
      <w:tr w:rsidR="00EC4EDB">
        <w:trPr>
          <w:trHeight w:val="270"/>
        </w:trPr>
        <w:tc>
          <w:tcPr>
            <w:tcW w:w="1530" w:type="dxa"/>
            <w:noWrap/>
            <w:vAlign w:val="center"/>
          </w:tcPr>
          <w:p w:rsidR="00EC4EDB" w:rsidRDefault="00EC4EDB" w:rsidP="00EC4EDB">
            <w:pPr>
              <w:spacing w:line="480" w:lineRule="auto"/>
              <w:jc w:val="center"/>
              <w:rPr>
                <w:rFonts w:ascii="Arial" w:hAnsi="Arial" w:cs="Arial"/>
                <w:sz w:val="20"/>
                <w:szCs w:val="20"/>
              </w:rPr>
            </w:pPr>
            <w:r>
              <w:rPr>
                <w:rFonts w:ascii="Arial" w:hAnsi="Arial" w:cs="Arial"/>
                <w:sz w:val="20"/>
                <w:szCs w:val="20"/>
              </w:rPr>
              <w:t>0.875</w:t>
            </w:r>
          </w:p>
        </w:tc>
        <w:tc>
          <w:tcPr>
            <w:tcW w:w="1900" w:type="dxa"/>
            <w:noWrap/>
            <w:vAlign w:val="center"/>
          </w:tcPr>
          <w:p w:rsidR="00EC4EDB" w:rsidRDefault="00EC4EDB" w:rsidP="00EC4EDB">
            <w:pPr>
              <w:spacing w:line="480" w:lineRule="auto"/>
              <w:jc w:val="center"/>
              <w:rPr>
                <w:rFonts w:ascii="Arial" w:hAnsi="Arial" w:cs="Arial"/>
                <w:sz w:val="20"/>
                <w:szCs w:val="20"/>
              </w:rPr>
            </w:pPr>
            <w:r>
              <w:rPr>
                <w:rFonts w:ascii="Arial" w:hAnsi="Arial" w:cs="Arial"/>
                <w:sz w:val="20"/>
                <w:szCs w:val="20"/>
              </w:rPr>
              <w:t>-0.799</w:t>
            </w:r>
          </w:p>
        </w:tc>
        <w:tc>
          <w:tcPr>
            <w:tcW w:w="1660" w:type="dxa"/>
            <w:noWrap/>
            <w:vAlign w:val="center"/>
          </w:tcPr>
          <w:p w:rsidR="00EC4EDB" w:rsidRDefault="00EC4EDB" w:rsidP="00EC4EDB">
            <w:pPr>
              <w:spacing w:line="480" w:lineRule="auto"/>
              <w:jc w:val="center"/>
              <w:rPr>
                <w:rFonts w:ascii="Arial" w:hAnsi="Arial" w:cs="Arial"/>
                <w:sz w:val="20"/>
                <w:szCs w:val="20"/>
              </w:rPr>
            </w:pPr>
            <w:r>
              <w:rPr>
                <w:rFonts w:ascii="Arial" w:hAnsi="Arial" w:cs="Arial"/>
                <w:sz w:val="20"/>
                <w:szCs w:val="20"/>
              </w:rPr>
              <w:t>1.034</w:t>
            </w:r>
          </w:p>
        </w:tc>
      </w:tr>
    </w:tbl>
    <w:p w:rsidR="00EC4EDB" w:rsidRDefault="00EC4EDB" w:rsidP="00EC4EDB">
      <w:pPr>
        <w:spacing w:line="480" w:lineRule="auto"/>
        <w:jc w:val="both"/>
        <w:rPr>
          <w:rFonts w:ascii="Arial" w:hAnsi="Arial" w:cs="Arial"/>
          <w:bCs/>
          <w:iCs/>
          <w:lang w:val="es-EC"/>
        </w:rPr>
      </w:pPr>
    </w:p>
    <w:p w:rsidR="00EC4EDB" w:rsidRDefault="00EC4EDB" w:rsidP="00EC4EDB">
      <w:pPr>
        <w:spacing w:line="480" w:lineRule="auto"/>
        <w:jc w:val="both"/>
        <w:rPr>
          <w:rFonts w:ascii="Arial" w:hAnsi="Arial" w:cs="Arial"/>
          <w:bCs/>
          <w:iCs/>
          <w:lang w:val="es-EC"/>
        </w:rPr>
      </w:pPr>
    </w:p>
    <w:p w:rsidR="00EC4EDB" w:rsidRDefault="00EC4EDB" w:rsidP="00EC4EDB">
      <w:pPr>
        <w:spacing w:line="480" w:lineRule="auto"/>
        <w:jc w:val="both"/>
        <w:rPr>
          <w:rFonts w:ascii="Arial" w:hAnsi="Arial" w:cs="Arial"/>
          <w:b/>
          <w:i/>
          <w:sz w:val="22"/>
          <w:szCs w:val="22"/>
        </w:rPr>
      </w:pPr>
    </w:p>
    <w:p w:rsidR="00EC4EDB" w:rsidRDefault="00EC4EDB" w:rsidP="00C0359E">
      <w:pPr>
        <w:ind w:left="2520"/>
        <w:jc w:val="both"/>
        <w:rPr>
          <w:rFonts w:ascii="Arial" w:hAnsi="Arial" w:cs="Arial"/>
          <w:b/>
          <w:i/>
          <w:sz w:val="22"/>
          <w:szCs w:val="22"/>
        </w:rPr>
      </w:pPr>
    </w:p>
    <w:p w:rsidR="00EC4EDB" w:rsidRDefault="00EC4EDB" w:rsidP="00C0359E">
      <w:pPr>
        <w:ind w:left="2520"/>
        <w:jc w:val="both"/>
        <w:rPr>
          <w:rFonts w:ascii="Arial" w:hAnsi="Arial" w:cs="Arial"/>
          <w:i/>
          <w:sz w:val="22"/>
          <w:szCs w:val="22"/>
        </w:rPr>
      </w:pPr>
    </w:p>
    <w:p w:rsidR="00EC4EDB" w:rsidRDefault="00EC4EDB" w:rsidP="00EC4EDB">
      <w:pPr>
        <w:spacing w:line="480" w:lineRule="auto"/>
        <w:ind w:left="1620"/>
        <w:rPr>
          <w:rFonts w:ascii="Arial" w:hAnsi="Arial" w:cs="Arial"/>
          <w:bCs/>
          <w:iCs/>
          <w:lang w:val="es-EC"/>
        </w:rPr>
      </w:pPr>
      <w:r>
        <w:rPr>
          <w:rFonts w:ascii="Arial" w:hAnsi="Arial" w:cs="Arial"/>
          <w:bCs/>
          <w:iCs/>
          <w:lang w:val="es-EC"/>
        </w:rPr>
        <w:t>Por lo tanto al realizar el desarrollo del cálculo de R</w:t>
      </w:r>
      <w:r>
        <w:rPr>
          <w:rFonts w:ascii="Arial" w:hAnsi="Arial" w:cs="Arial"/>
          <w:bCs/>
          <w:iCs/>
          <w:vertAlign w:val="superscript"/>
          <w:lang w:val="es-EC"/>
        </w:rPr>
        <w:t xml:space="preserve">2 </w:t>
      </w:r>
      <w:r>
        <w:rPr>
          <w:rFonts w:ascii="Arial" w:hAnsi="Arial" w:cs="Arial"/>
          <w:bCs/>
          <w:iCs/>
          <w:lang w:val="es-EC"/>
        </w:rPr>
        <w:t>se obtuvo el siguiente valor.</w:t>
      </w:r>
    </w:p>
    <w:p w:rsidR="00EC4EDB" w:rsidRDefault="00EC4EDB" w:rsidP="00290B5B">
      <w:pPr>
        <w:ind w:left="1620"/>
        <w:rPr>
          <w:rFonts w:ascii="Arial" w:hAnsi="Arial" w:cs="Arial"/>
          <w:bCs/>
          <w:iCs/>
          <w:lang w:val="es-EC"/>
        </w:rPr>
      </w:pPr>
    </w:p>
    <w:p w:rsidR="00EC4EDB" w:rsidRDefault="00EC4EDB" w:rsidP="00290B5B">
      <w:pPr>
        <w:ind w:left="2520"/>
        <w:jc w:val="center"/>
        <w:rPr>
          <w:rFonts w:ascii="Arial" w:hAnsi="Arial" w:cs="Arial"/>
          <w:bCs/>
          <w:iCs/>
          <w:lang w:val="es-EC"/>
        </w:rPr>
      </w:pPr>
    </w:p>
    <w:p w:rsidR="00EC4EDB" w:rsidRDefault="00EC4EDB" w:rsidP="00C0359E">
      <w:pPr>
        <w:ind w:left="2520"/>
        <w:jc w:val="center"/>
        <w:rPr>
          <w:rFonts w:ascii="Arial" w:hAnsi="Arial" w:cs="Arial"/>
          <w:bCs/>
          <w:iCs/>
          <w:lang w:val="es-EC"/>
        </w:rPr>
      </w:pPr>
      <w:r>
        <w:rPr>
          <w:rFonts w:ascii="Arial" w:hAnsi="Arial" w:cs="Arial"/>
          <w:bCs/>
          <w:iCs/>
          <w:lang w:val="es-EC"/>
        </w:rPr>
        <w:t>R</w:t>
      </w:r>
      <w:r>
        <w:rPr>
          <w:rFonts w:ascii="Arial" w:hAnsi="Arial" w:cs="Arial"/>
          <w:bCs/>
          <w:iCs/>
          <w:vertAlign w:val="superscript"/>
          <w:lang w:val="es-EC"/>
        </w:rPr>
        <w:t>2</w:t>
      </w:r>
      <w:r>
        <w:rPr>
          <w:rFonts w:ascii="Arial" w:hAnsi="Arial" w:cs="Arial"/>
          <w:bCs/>
          <w:iCs/>
          <w:lang w:val="es-EC"/>
        </w:rPr>
        <w:t>=0.81.</w:t>
      </w:r>
    </w:p>
    <w:p w:rsidR="00EC4EDB" w:rsidRPr="00197B80" w:rsidRDefault="00EC4EDB" w:rsidP="00290B5B">
      <w:pPr>
        <w:ind w:left="2520"/>
        <w:jc w:val="center"/>
        <w:rPr>
          <w:rFonts w:ascii="Arial" w:hAnsi="Arial" w:cs="Arial"/>
          <w:bCs/>
          <w:iCs/>
          <w:lang w:val="es-EC"/>
        </w:rPr>
      </w:pPr>
    </w:p>
    <w:p w:rsidR="00EC4EDB" w:rsidRDefault="00EC4EDB" w:rsidP="00290B5B">
      <w:pPr>
        <w:ind w:left="2520"/>
        <w:rPr>
          <w:rFonts w:ascii="Arial" w:hAnsi="Arial" w:cs="Arial"/>
          <w:bCs/>
          <w:iCs/>
          <w:lang w:val="es-EC"/>
        </w:rPr>
      </w:pPr>
    </w:p>
    <w:p w:rsidR="00EC4EDB" w:rsidRDefault="00EC4EDB" w:rsidP="00EC4EDB">
      <w:pPr>
        <w:spacing w:line="480" w:lineRule="auto"/>
        <w:ind w:left="1800"/>
        <w:jc w:val="both"/>
        <w:rPr>
          <w:rFonts w:ascii="Arial" w:hAnsi="Arial" w:cs="Arial"/>
          <w:bCs/>
          <w:iCs/>
          <w:lang w:val="es-EC"/>
        </w:rPr>
      </w:pPr>
      <w:r>
        <w:rPr>
          <w:rFonts w:ascii="Arial" w:hAnsi="Arial" w:cs="Arial"/>
          <w:bCs/>
          <w:iCs/>
          <w:lang w:val="es-EC"/>
        </w:rPr>
        <w:t>Este valor significa  que si se usa la correlación generada como un modelo según la correlación de Cobb-Douglas se tiene un 81% de reducción muestral  total de la variación del máximo valor del número de unidades de transferencia.</w:t>
      </w:r>
    </w:p>
    <w:p w:rsidR="00EC4EDB" w:rsidRDefault="00EC4EDB" w:rsidP="00290B5B">
      <w:pPr>
        <w:ind w:left="2520"/>
        <w:jc w:val="both"/>
        <w:rPr>
          <w:rFonts w:ascii="Arial" w:hAnsi="Arial" w:cs="Arial"/>
          <w:bCs/>
          <w:iCs/>
          <w:lang w:val="es-EC"/>
        </w:rPr>
      </w:pPr>
    </w:p>
    <w:p w:rsidR="00EC4EDB" w:rsidRDefault="00EC4EDB" w:rsidP="00290B5B">
      <w:pPr>
        <w:ind w:left="2520"/>
        <w:jc w:val="both"/>
        <w:rPr>
          <w:rFonts w:ascii="Arial" w:hAnsi="Arial" w:cs="Arial"/>
          <w:bCs/>
          <w:iCs/>
          <w:lang w:val="es-EC"/>
        </w:rPr>
      </w:pPr>
    </w:p>
    <w:p w:rsidR="00EC4EDB" w:rsidRDefault="00EC4EDB" w:rsidP="00EC4EDB">
      <w:pPr>
        <w:spacing w:line="480" w:lineRule="auto"/>
        <w:ind w:left="1800"/>
        <w:jc w:val="both"/>
        <w:rPr>
          <w:rFonts w:ascii="Arial" w:hAnsi="Arial" w:cs="Arial"/>
          <w:bCs/>
          <w:iCs/>
          <w:lang w:val="es-EC"/>
        </w:rPr>
      </w:pPr>
      <w:r>
        <w:rPr>
          <w:rFonts w:ascii="Arial" w:hAnsi="Arial" w:cs="Arial"/>
          <w:bCs/>
          <w:iCs/>
          <w:lang w:val="es-EC"/>
        </w:rPr>
        <w:t>Este valor fue obtenido utilizando el Solver de Excel y buscando el mínimo error entre los valores experimentales y la tendencia de la curva generada</w:t>
      </w:r>
    </w:p>
    <w:p w:rsidR="00EC4EDB" w:rsidRPr="002E6A02" w:rsidRDefault="00EC4EDB" w:rsidP="00EC4EDB">
      <w:pPr>
        <w:rPr>
          <w:lang w:val="es-EC"/>
        </w:rPr>
      </w:pPr>
    </w:p>
    <w:p w:rsidR="00EC4EDB" w:rsidRDefault="00EC4EDB" w:rsidP="000C1ADC">
      <w:pPr>
        <w:rPr>
          <w:lang w:val="es-EC"/>
        </w:rPr>
      </w:pPr>
    </w:p>
    <w:p w:rsidR="00BE2887" w:rsidRDefault="00BE2887" w:rsidP="000C1ADC">
      <w:pPr>
        <w:rPr>
          <w:lang w:val="es-EC"/>
        </w:rPr>
      </w:pPr>
    </w:p>
    <w:p w:rsidR="00BE2887" w:rsidRDefault="00BE2887" w:rsidP="000C1ADC">
      <w:pPr>
        <w:rPr>
          <w:lang w:val="es-EC"/>
        </w:rPr>
      </w:pPr>
    </w:p>
    <w:p w:rsidR="00BE2887" w:rsidRDefault="00BE2887" w:rsidP="000C1ADC">
      <w:pPr>
        <w:rPr>
          <w:lang w:val="es-EC"/>
        </w:rPr>
      </w:pPr>
    </w:p>
    <w:p w:rsidR="00BE2887" w:rsidRDefault="00BE2887" w:rsidP="000C1ADC">
      <w:pPr>
        <w:rPr>
          <w:lang w:val="es-EC"/>
        </w:rPr>
      </w:pPr>
    </w:p>
    <w:p w:rsidR="00BE2887" w:rsidRDefault="00BE2887" w:rsidP="00BE2887">
      <w:pPr>
        <w:rPr>
          <w:rFonts w:ascii="Arial" w:hAnsi="Arial" w:cs="Arial"/>
          <w:b/>
          <w:bCs/>
          <w:sz w:val="48"/>
          <w:szCs w:val="48"/>
          <w:lang w:val="es-EC"/>
        </w:rPr>
      </w:pPr>
    </w:p>
    <w:p w:rsidR="00BE2887" w:rsidRDefault="00BE2887" w:rsidP="00BE2887">
      <w:pPr>
        <w:rPr>
          <w:rFonts w:ascii="Arial" w:hAnsi="Arial" w:cs="Arial"/>
          <w:b/>
          <w:bCs/>
          <w:sz w:val="48"/>
          <w:szCs w:val="48"/>
          <w:lang w:val="es-EC"/>
        </w:rPr>
      </w:pPr>
    </w:p>
    <w:p w:rsidR="00BE2887" w:rsidRDefault="00BE2887" w:rsidP="00BE2887">
      <w:pPr>
        <w:rPr>
          <w:rFonts w:ascii="Arial" w:hAnsi="Arial" w:cs="Arial"/>
          <w:b/>
          <w:bCs/>
          <w:sz w:val="48"/>
          <w:szCs w:val="48"/>
          <w:lang w:val="es-EC"/>
        </w:rPr>
      </w:pPr>
    </w:p>
    <w:p w:rsidR="00BE2887" w:rsidRDefault="00BE2887" w:rsidP="00BE2887">
      <w:pPr>
        <w:spacing w:line="480" w:lineRule="auto"/>
        <w:jc w:val="center"/>
        <w:rPr>
          <w:rFonts w:ascii="Arial" w:hAnsi="Arial" w:cs="Arial"/>
          <w:b/>
          <w:bCs/>
          <w:sz w:val="48"/>
          <w:szCs w:val="48"/>
          <w:lang w:val="es-EC"/>
        </w:rPr>
      </w:pPr>
    </w:p>
    <w:p w:rsidR="00BE2887" w:rsidRPr="00D2773F" w:rsidRDefault="00BE2887" w:rsidP="00BE2887">
      <w:pPr>
        <w:spacing w:line="480" w:lineRule="auto"/>
        <w:jc w:val="center"/>
        <w:rPr>
          <w:rFonts w:ascii="Arial" w:hAnsi="Arial" w:cs="Arial"/>
          <w:sz w:val="48"/>
          <w:szCs w:val="48"/>
        </w:rPr>
      </w:pPr>
      <w:r w:rsidRPr="00D2773F">
        <w:rPr>
          <w:rFonts w:ascii="Arial" w:hAnsi="Arial" w:cs="Arial"/>
          <w:b/>
          <w:bCs/>
          <w:sz w:val="48"/>
          <w:szCs w:val="48"/>
          <w:lang w:val="es-EC"/>
        </w:rPr>
        <w:t>CAPÍTULO 5</w:t>
      </w:r>
    </w:p>
    <w:p w:rsidR="00BE2887" w:rsidRDefault="00BE2887" w:rsidP="00BE2887">
      <w:pPr>
        <w:pStyle w:val="Ttulo2"/>
        <w:numPr>
          <w:ilvl w:val="0"/>
          <w:numId w:val="44"/>
        </w:numPr>
        <w:rPr>
          <w:i w:val="0"/>
          <w:sz w:val="32"/>
          <w:szCs w:val="32"/>
        </w:rPr>
      </w:pPr>
      <w:r w:rsidRPr="00E3405B">
        <w:rPr>
          <w:i w:val="0"/>
          <w:sz w:val="32"/>
          <w:szCs w:val="32"/>
        </w:rPr>
        <w:t>RESULTADOS  Y ANÁLISIS DE RESULTADOS.</w:t>
      </w:r>
    </w:p>
    <w:p w:rsidR="00BE2887" w:rsidRDefault="00BE2887" w:rsidP="00BE2887"/>
    <w:p w:rsidR="00BE2887" w:rsidRPr="00D2773F" w:rsidRDefault="00BE2887" w:rsidP="00BE2887"/>
    <w:p w:rsidR="00BE2887" w:rsidRPr="00EA3E13" w:rsidRDefault="00BE2887" w:rsidP="00BE2887"/>
    <w:p w:rsidR="00BE2887" w:rsidRPr="00EA3E13" w:rsidRDefault="00BE2887" w:rsidP="00BE2887"/>
    <w:p w:rsidR="00BE2887" w:rsidRPr="006B3DAF" w:rsidRDefault="00BE2887" w:rsidP="00BE2887">
      <w:pPr>
        <w:spacing w:line="480" w:lineRule="auto"/>
        <w:ind w:left="900"/>
        <w:jc w:val="both"/>
        <w:rPr>
          <w:rFonts w:ascii="Arial" w:hAnsi="Arial" w:cs="Arial"/>
        </w:rPr>
      </w:pPr>
      <w:r>
        <w:rPr>
          <w:rFonts w:ascii="Arial" w:hAnsi="Arial" w:cs="Arial"/>
        </w:rPr>
        <w:t>En el presente capítulo se realizará la consolidación de todos los coeficientes involucrados en las tres correlaciones que se pretenden obtener, estas son la correlación de caída de presión en función del caudal de agua por unidad de área y velocidad del aire, la correlación de transferencia de masa en función de los caudales de aire y agua ambos por unidad de área y finalmente la correlación para encontrar el número de unidades de transferencia para el relleno estudiado, esta se encuentra en función de la altura del relleno y los caudales de aire y agua ambos por unidad de área</w:t>
      </w:r>
    </w:p>
    <w:p w:rsidR="00BE2887" w:rsidRDefault="00BE2887" w:rsidP="00BE2887">
      <w:pPr>
        <w:spacing w:line="480" w:lineRule="auto"/>
        <w:jc w:val="both"/>
        <w:rPr>
          <w:rFonts w:ascii="Arial" w:hAnsi="Arial" w:cs="Arial"/>
        </w:rPr>
      </w:pPr>
    </w:p>
    <w:p w:rsidR="00BE2887" w:rsidRDefault="00BE2887" w:rsidP="00BE2887">
      <w:pPr>
        <w:spacing w:line="480" w:lineRule="auto"/>
        <w:jc w:val="both"/>
        <w:rPr>
          <w:rFonts w:ascii="Arial" w:hAnsi="Arial" w:cs="Arial"/>
        </w:rPr>
      </w:pPr>
    </w:p>
    <w:p w:rsidR="00BE2887" w:rsidRDefault="00BE2887" w:rsidP="004D7E18">
      <w:pPr>
        <w:spacing w:line="480" w:lineRule="auto"/>
        <w:jc w:val="both"/>
        <w:rPr>
          <w:rFonts w:ascii="Arial" w:hAnsi="Arial" w:cs="Arial"/>
          <w:b/>
        </w:rPr>
      </w:pPr>
      <w:r>
        <w:rPr>
          <w:rFonts w:ascii="Arial" w:hAnsi="Arial" w:cs="Arial"/>
          <w:b/>
        </w:rPr>
        <w:lastRenderedPageBreak/>
        <w:t>Determinación de correlación para caída de presión para relleno   seleccionado.</w:t>
      </w:r>
    </w:p>
    <w:p w:rsidR="00BE2887" w:rsidRDefault="00BE2887" w:rsidP="00BE2887">
      <w:pPr>
        <w:jc w:val="both"/>
        <w:rPr>
          <w:rFonts w:ascii="Arial" w:hAnsi="Arial" w:cs="Arial"/>
        </w:rPr>
      </w:pPr>
    </w:p>
    <w:p w:rsidR="00BE2887" w:rsidRDefault="00BE2887" w:rsidP="00BE2887">
      <w:pPr>
        <w:jc w:val="both"/>
        <w:rPr>
          <w:rFonts w:ascii="Arial" w:hAnsi="Arial" w:cs="Arial"/>
        </w:rPr>
      </w:pPr>
    </w:p>
    <w:p w:rsidR="00BE2887" w:rsidRDefault="00BE2887" w:rsidP="004D7E18">
      <w:pPr>
        <w:spacing w:line="480" w:lineRule="auto"/>
        <w:jc w:val="both"/>
        <w:rPr>
          <w:rFonts w:ascii="Arial" w:hAnsi="Arial" w:cs="Arial"/>
        </w:rPr>
      </w:pPr>
      <w:r>
        <w:rPr>
          <w:rFonts w:ascii="Arial" w:hAnsi="Arial" w:cs="Arial"/>
        </w:rPr>
        <w:t>Para la obtención de la ecuación de caída de presión se necesita determinar la relación que existe entre los flujos másicos de aire y agua por unidad de área, de la misma manera  la caída de presión debe estar relacionada con la altura del relleno, estas combinaciones estarán relacionados con la  velocidad del aire dando por resultado la caída de presión en el relleno para una determinada altura.</w:t>
      </w:r>
    </w:p>
    <w:p w:rsidR="00BE2887" w:rsidRDefault="00BE2887" w:rsidP="00BE2887">
      <w:pPr>
        <w:ind w:left="360"/>
        <w:jc w:val="both"/>
        <w:rPr>
          <w:rFonts w:ascii="Arial" w:hAnsi="Arial" w:cs="Arial"/>
        </w:rPr>
      </w:pPr>
    </w:p>
    <w:p w:rsidR="00BE2887" w:rsidRDefault="00BE2887" w:rsidP="00BE2887">
      <w:pPr>
        <w:ind w:left="360"/>
        <w:jc w:val="both"/>
        <w:rPr>
          <w:rFonts w:ascii="Arial" w:hAnsi="Arial" w:cs="Arial"/>
        </w:rPr>
      </w:pPr>
    </w:p>
    <w:p w:rsidR="00BE2887" w:rsidRDefault="00BE2887" w:rsidP="004D7E18">
      <w:pPr>
        <w:spacing w:line="480" w:lineRule="auto"/>
        <w:jc w:val="both"/>
        <w:rPr>
          <w:rFonts w:ascii="Arial" w:hAnsi="Arial" w:cs="Arial"/>
        </w:rPr>
      </w:pPr>
      <w:r>
        <w:rPr>
          <w:rFonts w:ascii="Arial" w:hAnsi="Arial" w:cs="Arial"/>
        </w:rPr>
        <w:t>La relación que existe entre estos valores será modelada por medio de la ecuación de Cobb – Douglas.</w:t>
      </w:r>
    </w:p>
    <w:p w:rsidR="00BE2887" w:rsidRDefault="00BE2887" w:rsidP="00BE2887">
      <w:pPr>
        <w:ind w:left="360"/>
        <w:jc w:val="both"/>
        <w:rPr>
          <w:rFonts w:ascii="Arial" w:hAnsi="Arial" w:cs="Arial"/>
        </w:rPr>
      </w:pPr>
    </w:p>
    <w:p w:rsidR="00BE2887" w:rsidRDefault="00BE2887" w:rsidP="00BE2887">
      <w:pPr>
        <w:ind w:left="360"/>
        <w:jc w:val="both"/>
        <w:rPr>
          <w:rFonts w:ascii="Arial" w:hAnsi="Arial" w:cs="Arial"/>
        </w:rPr>
      </w:pPr>
    </w:p>
    <w:p w:rsidR="00BE2887" w:rsidRDefault="00BE2887" w:rsidP="004D7E18">
      <w:pPr>
        <w:spacing w:line="480" w:lineRule="auto"/>
        <w:jc w:val="both"/>
        <w:rPr>
          <w:rFonts w:ascii="Arial" w:hAnsi="Arial" w:cs="Arial"/>
        </w:rPr>
      </w:pPr>
      <w:r>
        <w:rPr>
          <w:rFonts w:ascii="Arial" w:hAnsi="Arial" w:cs="Arial"/>
        </w:rPr>
        <w:t>Los coeficientes encontrados para la relación de variables dieron los resultados que se muestran en la tabla 26</w:t>
      </w:r>
    </w:p>
    <w:p w:rsidR="00BE2887" w:rsidRPr="00BE2887" w:rsidRDefault="00BE2887" w:rsidP="00BE2887">
      <w:pPr>
        <w:spacing w:line="480" w:lineRule="auto"/>
        <w:ind w:left="1800"/>
        <w:jc w:val="both"/>
        <w:rPr>
          <w:rFonts w:ascii="Arial" w:hAnsi="Arial" w:cs="Arial"/>
          <w:b/>
        </w:rPr>
      </w:pPr>
    </w:p>
    <w:p w:rsidR="00BE2887" w:rsidRPr="00BE2887" w:rsidRDefault="004D7E18" w:rsidP="004D7E18">
      <w:pPr>
        <w:ind w:left="2160" w:hanging="2160"/>
        <w:rPr>
          <w:rFonts w:ascii="Arial" w:hAnsi="Arial" w:cs="Arial"/>
          <w:b/>
          <w:sz w:val="22"/>
          <w:szCs w:val="22"/>
        </w:rPr>
      </w:pPr>
      <w:r>
        <w:rPr>
          <w:rFonts w:ascii="Arial" w:hAnsi="Arial" w:cs="Arial"/>
          <w:b/>
          <w:sz w:val="22"/>
          <w:szCs w:val="22"/>
        </w:rPr>
        <w:t xml:space="preserve">                                                            </w:t>
      </w:r>
      <w:r w:rsidR="00BE2887" w:rsidRPr="00BE2887">
        <w:rPr>
          <w:rFonts w:ascii="Arial" w:hAnsi="Arial" w:cs="Arial"/>
          <w:b/>
          <w:sz w:val="22"/>
          <w:szCs w:val="22"/>
        </w:rPr>
        <w:t>TABLA 26</w:t>
      </w:r>
    </w:p>
    <w:p w:rsidR="00BE2887" w:rsidRPr="00BE2887" w:rsidRDefault="00BE2887" w:rsidP="004D7E18">
      <w:pPr>
        <w:ind w:left="3240" w:hanging="2160"/>
        <w:jc w:val="center"/>
        <w:rPr>
          <w:rFonts w:ascii="Arial" w:hAnsi="Arial" w:cs="Arial"/>
          <w:b/>
          <w:sz w:val="22"/>
          <w:szCs w:val="22"/>
        </w:rPr>
      </w:pPr>
    </w:p>
    <w:p w:rsidR="00BE2887" w:rsidRPr="00BE2887" w:rsidRDefault="00BE2887" w:rsidP="004D7E18">
      <w:pPr>
        <w:ind w:left="3240" w:hanging="2160"/>
        <w:jc w:val="center"/>
        <w:rPr>
          <w:rFonts w:ascii="Arial" w:hAnsi="Arial" w:cs="Arial"/>
          <w:b/>
        </w:rPr>
      </w:pPr>
    </w:p>
    <w:p w:rsidR="00BE2887" w:rsidRPr="00BE2887" w:rsidRDefault="00BE2887" w:rsidP="004D7E18">
      <w:pPr>
        <w:ind w:left="720" w:firstLine="360"/>
        <w:jc w:val="center"/>
        <w:rPr>
          <w:rFonts w:ascii="Arial" w:hAnsi="Arial" w:cs="Arial"/>
          <w:b/>
        </w:rPr>
      </w:pPr>
      <w:r w:rsidRPr="00BE2887">
        <w:rPr>
          <w:rFonts w:ascii="Arial" w:hAnsi="Arial" w:cs="Arial"/>
          <w:b/>
        </w:rPr>
        <w:t>COEFICIENTES PARA CORRELACIÓN DE CAÍDA DE PRESIÓN, VALORES OBTENIDOS DESPEJANDO LOGARITMOS.</w:t>
      </w:r>
    </w:p>
    <w:p w:rsidR="00BE2887" w:rsidRDefault="00BE2887" w:rsidP="004D7E18">
      <w:pPr>
        <w:spacing w:line="480" w:lineRule="auto"/>
        <w:jc w:val="center"/>
        <w:rPr>
          <w:rFonts w:ascii="Arial" w:hAnsi="Arial" w:cs="Arial"/>
          <w:bCs/>
          <w:iCs/>
          <w:lang w:val="es-EC"/>
        </w:rPr>
      </w:pPr>
    </w:p>
    <w:tbl>
      <w:tblPr>
        <w:tblpPr w:leftFromText="141" w:rightFromText="141" w:vertAnchor="text" w:horzAnchor="page" w:tblpX="4179" w:tblpY="-34"/>
        <w:tblW w:w="5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780"/>
        <w:gridCol w:w="1900"/>
        <w:gridCol w:w="1660"/>
      </w:tblGrid>
      <w:tr w:rsidR="00BE2887">
        <w:trPr>
          <w:trHeight w:val="255"/>
        </w:trPr>
        <w:tc>
          <w:tcPr>
            <w:tcW w:w="1780" w:type="dxa"/>
            <w:noWrap/>
            <w:vAlign w:val="bottom"/>
          </w:tcPr>
          <w:p w:rsidR="00BE2887" w:rsidRDefault="00BE2887" w:rsidP="004D7E18">
            <w:pPr>
              <w:spacing w:line="480" w:lineRule="auto"/>
              <w:jc w:val="center"/>
              <w:rPr>
                <w:rFonts w:ascii="Arial" w:hAnsi="Arial" w:cs="Arial"/>
                <w:b/>
                <w:bCs/>
                <w:sz w:val="20"/>
                <w:szCs w:val="20"/>
              </w:rPr>
            </w:pPr>
            <w:r>
              <w:rPr>
                <w:bCs/>
                <w:iCs/>
                <w:position w:val="-6"/>
              </w:rPr>
              <w:object w:dxaOrig="240" w:dyaOrig="220">
                <v:shape id="_x0000_i1253" type="#_x0000_t75" style="width:12pt;height:10.8pt" o:ole="">
                  <v:imagedata r:id="rId292" o:title=""/>
                </v:shape>
                <o:OLEObject Type="Embed" ProgID="Equation.3" ShapeID="_x0000_i1253" DrawAspect="Content" ObjectID="_1345617358" r:id="rId475"/>
              </w:object>
            </w:r>
          </w:p>
        </w:tc>
        <w:tc>
          <w:tcPr>
            <w:tcW w:w="1900" w:type="dxa"/>
            <w:noWrap/>
            <w:vAlign w:val="bottom"/>
          </w:tcPr>
          <w:p w:rsidR="00BE2887" w:rsidRDefault="00BE2887" w:rsidP="004D7E18">
            <w:pPr>
              <w:spacing w:line="480" w:lineRule="auto"/>
              <w:jc w:val="center"/>
              <w:rPr>
                <w:rFonts w:ascii="Arial" w:hAnsi="Arial" w:cs="Arial"/>
                <w:b/>
                <w:bCs/>
                <w:sz w:val="20"/>
                <w:szCs w:val="20"/>
              </w:rPr>
            </w:pPr>
            <w:r>
              <w:rPr>
                <w:bCs/>
                <w:iCs/>
                <w:position w:val="-6"/>
              </w:rPr>
              <w:object w:dxaOrig="240" w:dyaOrig="220">
                <v:shape id="_x0000_i1254" type="#_x0000_t75" style="width:12pt;height:10.8pt" o:ole="">
                  <v:imagedata r:id="rId294" o:title=""/>
                </v:shape>
                <o:OLEObject Type="Embed" ProgID="Equation.3" ShapeID="_x0000_i1254" DrawAspect="Content" ObjectID="_1345617359" r:id="rId476"/>
              </w:object>
            </w:r>
          </w:p>
        </w:tc>
        <w:tc>
          <w:tcPr>
            <w:tcW w:w="1660" w:type="dxa"/>
            <w:noWrap/>
            <w:vAlign w:val="bottom"/>
          </w:tcPr>
          <w:p w:rsidR="00BE2887" w:rsidRDefault="00BE2887" w:rsidP="004D7E18">
            <w:pPr>
              <w:spacing w:line="480" w:lineRule="auto"/>
              <w:jc w:val="center"/>
              <w:rPr>
                <w:rFonts w:ascii="Arial" w:hAnsi="Arial" w:cs="Arial"/>
                <w:b/>
                <w:bCs/>
                <w:sz w:val="20"/>
                <w:szCs w:val="20"/>
              </w:rPr>
            </w:pPr>
            <w:r>
              <w:rPr>
                <w:position w:val="-10"/>
              </w:rPr>
              <w:object w:dxaOrig="240" w:dyaOrig="260">
                <v:shape id="_x0000_i1255" type="#_x0000_t75" style="width:12pt;height:13.2pt" o:ole="">
                  <v:imagedata r:id="rId296" o:title=""/>
                </v:shape>
                <o:OLEObject Type="Embed" ProgID="Equation.3" ShapeID="_x0000_i1255" DrawAspect="Content" ObjectID="_1345617360" r:id="rId477"/>
              </w:object>
            </w:r>
          </w:p>
        </w:tc>
      </w:tr>
      <w:tr w:rsidR="00BE2887">
        <w:trPr>
          <w:trHeight w:val="270"/>
        </w:trPr>
        <w:tc>
          <w:tcPr>
            <w:tcW w:w="1780" w:type="dxa"/>
            <w:noWrap/>
            <w:vAlign w:val="bottom"/>
          </w:tcPr>
          <w:p w:rsidR="00BE2887" w:rsidRDefault="00BE2887" w:rsidP="004D7E18">
            <w:pPr>
              <w:spacing w:line="480" w:lineRule="auto"/>
              <w:jc w:val="center"/>
              <w:rPr>
                <w:rFonts w:ascii="Arial" w:hAnsi="Arial" w:cs="Arial"/>
                <w:sz w:val="20"/>
                <w:szCs w:val="20"/>
              </w:rPr>
            </w:pPr>
            <w:r>
              <w:rPr>
                <w:rFonts w:ascii="Arial" w:hAnsi="Arial" w:cs="Arial"/>
                <w:sz w:val="20"/>
                <w:szCs w:val="20"/>
              </w:rPr>
              <w:t>0,088493</w:t>
            </w:r>
          </w:p>
        </w:tc>
        <w:tc>
          <w:tcPr>
            <w:tcW w:w="1900" w:type="dxa"/>
            <w:noWrap/>
            <w:vAlign w:val="bottom"/>
          </w:tcPr>
          <w:p w:rsidR="00BE2887" w:rsidRDefault="00BE2887" w:rsidP="004D7E18">
            <w:pPr>
              <w:spacing w:line="480" w:lineRule="auto"/>
              <w:jc w:val="center"/>
              <w:rPr>
                <w:rFonts w:ascii="Arial" w:hAnsi="Arial" w:cs="Arial"/>
                <w:sz w:val="20"/>
                <w:szCs w:val="20"/>
              </w:rPr>
            </w:pPr>
            <w:r>
              <w:rPr>
                <w:rFonts w:ascii="Arial" w:hAnsi="Arial" w:cs="Arial"/>
                <w:sz w:val="20"/>
                <w:szCs w:val="20"/>
              </w:rPr>
              <w:t>1,648194</w:t>
            </w:r>
          </w:p>
        </w:tc>
        <w:tc>
          <w:tcPr>
            <w:tcW w:w="1660" w:type="dxa"/>
            <w:noWrap/>
            <w:vAlign w:val="bottom"/>
          </w:tcPr>
          <w:p w:rsidR="00BE2887" w:rsidRDefault="00BE2887" w:rsidP="004D7E18">
            <w:pPr>
              <w:spacing w:line="480" w:lineRule="auto"/>
              <w:jc w:val="center"/>
              <w:rPr>
                <w:rFonts w:ascii="Arial" w:hAnsi="Arial" w:cs="Arial"/>
                <w:sz w:val="20"/>
                <w:szCs w:val="20"/>
              </w:rPr>
            </w:pPr>
            <w:r>
              <w:rPr>
                <w:rFonts w:ascii="Arial" w:hAnsi="Arial" w:cs="Arial"/>
                <w:sz w:val="20"/>
                <w:szCs w:val="20"/>
              </w:rPr>
              <w:t>3.856</w:t>
            </w:r>
          </w:p>
        </w:tc>
      </w:tr>
    </w:tbl>
    <w:p w:rsidR="00BE2887" w:rsidRDefault="00BE2887" w:rsidP="00BE2887">
      <w:pPr>
        <w:spacing w:line="480" w:lineRule="auto"/>
        <w:jc w:val="both"/>
        <w:rPr>
          <w:rFonts w:ascii="Arial" w:hAnsi="Arial" w:cs="Arial"/>
          <w:bCs/>
          <w:iCs/>
          <w:lang w:val="es-EC"/>
        </w:rPr>
      </w:pPr>
    </w:p>
    <w:p w:rsidR="00BE2887" w:rsidRDefault="00BE2887" w:rsidP="00BE2887">
      <w:pPr>
        <w:spacing w:line="480" w:lineRule="auto"/>
        <w:jc w:val="both"/>
        <w:rPr>
          <w:rFonts w:ascii="Arial" w:hAnsi="Arial" w:cs="Arial"/>
        </w:rPr>
      </w:pPr>
    </w:p>
    <w:p w:rsidR="00BE2887" w:rsidRDefault="00BE2887" w:rsidP="00BE2887">
      <w:pPr>
        <w:spacing w:line="480" w:lineRule="auto"/>
        <w:jc w:val="both"/>
        <w:rPr>
          <w:rFonts w:ascii="Arial" w:hAnsi="Arial" w:cs="Arial"/>
        </w:rPr>
      </w:pPr>
    </w:p>
    <w:p w:rsidR="00BE2887" w:rsidRDefault="00BE2887" w:rsidP="00BE2887">
      <w:pPr>
        <w:spacing w:line="480" w:lineRule="auto"/>
        <w:ind w:left="720"/>
        <w:jc w:val="both"/>
        <w:rPr>
          <w:rFonts w:ascii="Arial" w:hAnsi="Arial" w:cs="Arial"/>
        </w:rPr>
      </w:pPr>
      <w:r>
        <w:rPr>
          <w:rFonts w:ascii="Arial" w:hAnsi="Arial" w:cs="Arial"/>
        </w:rPr>
        <w:lastRenderedPageBreak/>
        <w:t xml:space="preserve">De esta manera la ecuación que relaciona la velocidad del aire y el flujo de agua por unidad de área, para una altura de </w:t>
      </w:r>
      <w:smartTag w:uri="urn:schemas-microsoft-com:office:smarttags" w:element="metricconverter">
        <w:smartTagPr>
          <w:attr w:name="ProductID" w:val="0.9 metros"/>
        </w:smartTagPr>
        <w:r>
          <w:rPr>
            <w:rFonts w:ascii="Arial" w:hAnsi="Arial" w:cs="Arial"/>
          </w:rPr>
          <w:t>0.9 metros</w:t>
        </w:r>
      </w:smartTag>
      <w:r>
        <w:rPr>
          <w:rFonts w:ascii="Arial" w:hAnsi="Arial" w:cs="Arial"/>
        </w:rPr>
        <w:t xml:space="preserve"> de altura, es:</w:t>
      </w:r>
    </w:p>
    <w:p w:rsidR="00BE2887" w:rsidRDefault="00BE2887" w:rsidP="00BE2887">
      <w:pPr>
        <w:ind w:left="1800"/>
        <w:jc w:val="both"/>
        <w:rPr>
          <w:rFonts w:ascii="Arial" w:hAnsi="Arial" w:cs="Arial"/>
        </w:rPr>
      </w:pPr>
    </w:p>
    <w:p w:rsidR="00BE2887" w:rsidRDefault="00BE2887" w:rsidP="00BE2887">
      <w:pPr>
        <w:ind w:left="1800"/>
        <w:jc w:val="both"/>
        <w:rPr>
          <w:rFonts w:ascii="Arial" w:hAnsi="Arial" w:cs="Arial"/>
        </w:rPr>
      </w:pPr>
    </w:p>
    <w:p w:rsidR="00BE2887" w:rsidRDefault="00BE2887" w:rsidP="00BE2887">
      <w:pPr>
        <w:spacing w:line="480" w:lineRule="auto"/>
        <w:ind w:left="450"/>
        <w:jc w:val="center"/>
      </w:pPr>
      <w:r>
        <w:t xml:space="preserve">                                        </w:t>
      </w:r>
      <w:r w:rsidRPr="00F03538">
        <w:rPr>
          <w:position w:val="-10"/>
        </w:rPr>
        <w:object w:dxaOrig="2900" w:dyaOrig="480">
          <v:shape id="_x0000_i1256" type="#_x0000_t75" style="width:145.2pt;height:24pt" o:ole="">
            <v:imagedata r:id="rId478" o:title=""/>
          </v:shape>
          <o:OLEObject Type="Embed" ProgID="Equation.3" ShapeID="_x0000_i1256" DrawAspect="Content" ObjectID="_1345617361" r:id="rId479"/>
        </w:object>
      </w:r>
      <w:r>
        <w:t>.                   5.1</w:t>
      </w:r>
    </w:p>
    <w:p w:rsidR="00BE2887" w:rsidRDefault="00BE2887" w:rsidP="00BE2887">
      <w:pPr>
        <w:ind w:left="450"/>
        <w:jc w:val="center"/>
      </w:pPr>
    </w:p>
    <w:p w:rsidR="00BE2887" w:rsidRDefault="00BE2887" w:rsidP="00BE2887">
      <w:pPr>
        <w:spacing w:line="480" w:lineRule="auto"/>
        <w:ind w:left="450"/>
        <w:jc w:val="center"/>
      </w:pPr>
      <w:r>
        <w:t xml:space="preserve"> </w:t>
      </w:r>
    </w:p>
    <w:p w:rsidR="00BE2887" w:rsidRDefault="00BE2887" w:rsidP="00BE2887">
      <w:pPr>
        <w:spacing w:line="480" w:lineRule="auto"/>
        <w:ind w:left="720"/>
        <w:jc w:val="both"/>
        <w:rPr>
          <w:rFonts w:ascii="Arial" w:hAnsi="Arial" w:cs="Arial"/>
        </w:rPr>
      </w:pPr>
      <w:r w:rsidRPr="00F03538">
        <w:rPr>
          <w:rFonts w:ascii="Arial" w:hAnsi="Arial" w:cs="Arial"/>
        </w:rPr>
        <w:t xml:space="preserve">Esta ecuación se encuentra desarrollada para </w:t>
      </w:r>
      <w:smartTag w:uri="urn:schemas-microsoft-com:office:smarttags" w:element="metricconverter">
        <w:smartTagPr>
          <w:attr w:name="ProductID" w:val="0.9 metros"/>
        </w:smartTagPr>
        <w:r w:rsidRPr="00F03538">
          <w:rPr>
            <w:rFonts w:ascii="Arial" w:hAnsi="Arial" w:cs="Arial"/>
          </w:rPr>
          <w:t>0.9 metro</w:t>
        </w:r>
        <w:r>
          <w:rPr>
            <w:rFonts w:ascii="Arial" w:hAnsi="Arial" w:cs="Arial"/>
          </w:rPr>
          <w:t>s</w:t>
        </w:r>
      </w:smartTag>
      <w:r w:rsidRPr="00F03538">
        <w:rPr>
          <w:rFonts w:ascii="Arial" w:hAnsi="Arial" w:cs="Arial"/>
        </w:rPr>
        <w:t xml:space="preserve"> de altura de relleno, generalizando la ecuación </w:t>
      </w:r>
      <w:r>
        <w:rPr>
          <w:rFonts w:ascii="Arial" w:hAnsi="Arial" w:cs="Arial"/>
        </w:rPr>
        <w:t>para varias alturas obtenemos lo siguiente:</w:t>
      </w:r>
    </w:p>
    <w:p w:rsidR="00BE2887" w:rsidRPr="00F03538" w:rsidRDefault="00BE2887" w:rsidP="00BE2887">
      <w:pPr>
        <w:ind w:left="2124"/>
        <w:jc w:val="both"/>
        <w:rPr>
          <w:rFonts w:ascii="Arial" w:hAnsi="Arial" w:cs="Arial"/>
        </w:rPr>
      </w:pPr>
    </w:p>
    <w:p w:rsidR="00BE2887" w:rsidRDefault="00BE2887" w:rsidP="00BE2887">
      <w:pPr>
        <w:ind w:left="450"/>
        <w:jc w:val="center"/>
        <w:rPr>
          <w:rFonts w:ascii="Arial" w:hAnsi="Arial" w:cs="Arial"/>
        </w:rPr>
      </w:pPr>
      <w:r>
        <w:rPr>
          <w:rFonts w:ascii="Arial" w:hAnsi="Arial" w:cs="Arial"/>
        </w:rPr>
        <w:t xml:space="preserve">                                 </w:t>
      </w:r>
      <w:r w:rsidRPr="00F03538">
        <w:rPr>
          <w:rFonts w:ascii="Arial" w:hAnsi="Arial" w:cs="Arial"/>
        </w:rPr>
        <w:object w:dxaOrig="3140" w:dyaOrig="480">
          <v:shape id="_x0000_i1257" type="#_x0000_t75" style="width:157.2pt;height:24pt" o:ole="" o:bordertopcolor="this" o:borderleftcolor="this" o:borderbottomcolor="this" o:borderrightcolor="this">
            <v:imagedata r:id="rId480" o:title=""/>
            <w10:bordertop type="single" width="4"/>
            <w10:borderleft type="single" width="4"/>
            <w10:borderbottom type="single" width="4"/>
            <w10:borderright type="single" width="4"/>
          </v:shape>
          <o:OLEObject Type="Embed" ProgID="Equation.3" ShapeID="_x0000_i1257" DrawAspect="Content" ObjectID="_1345617362" r:id="rId481"/>
        </w:object>
      </w:r>
      <w:r>
        <w:rPr>
          <w:rFonts w:ascii="Arial" w:hAnsi="Arial" w:cs="Arial"/>
        </w:rPr>
        <w:t xml:space="preserve">                   5.2</w:t>
      </w:r>
    </w:p>
    <w:p w:rsidR="00BE2887" w:rsidRDefault="00BE2887" w:rsidP="00BE2887">
      <w:pPr>
        <w:ind w:left="450"/>
        <w:jc w:val="center"/>
        <w:rPr>
          <w:rFonts w:ascii="Arial" w:hAnsi="Arial" w:cs="Arial"/>
        </w:rPr>
      </w:pPr>
    </w:p>
    <w:p w:rsidR="00BE2887" w:rsidRDefault="00BE2887" w:rsidP="00BE2887">
      <w:pPr>
        <w:ind w:left="450"/>
        <w:jc w:val="center"/>
        <w:rPr>
          <w:rFonts w:ascii="Arial" w:hAnsi="Arial" w:cs="Arial"/>
        </w:rPr>
      </w:pPr>
    </w:p>
    <w:p w:rsidR="00BE2887" w:rsidRDefault="00BE2887" w:rsidP="00BE2887">
      <w:pPr>
        <w:spacing w:line="480" w:lineRule="auto"/>
        <w:ind w:left="720"/>
        <w:jc w:val="both"/>
        <w:rPr>
          <w:rFonts w:ascii="Arial" w:hAnsi="Arial" w:cs="Arial"/>
        </w:rPr>
      </w:pPr>
      <w:r>
        <w:rPr>
          <w:rFonts w:ascii="Arial" w:hAnsi="Arial" w:cs="Arial"/>
        </w:rPr>
        <w:t xml:space="preserve"> Asumiendo que la caída de presión es directamente proporcional a la altura del relleno.</w:t>
      </w:r>
    </w:p>
    <w:p w:rsidR="00BE2887" w:rsidRDefault="00BE2887" w:rsidP="00BE2887">
      <w:pPr>
        <w:ind w:left="450"/>
        <w:jc w:val="both"/>
        <w:rPr>
          <w:rFonts w:ascii="Arial" w:hAnsi="Arial" w:cs="Arial"/>
        </w:rPr>
      </w:pPr>
    </w:p>
    <w:p w:rsidR="00BE2887" w:rsidRPr="00F03538" w:rsidRDefault="00BE2887" w:rsidP="00BE2887">
      <w:pPr>
        <w:ind w:left="450"/>
        <w:jc w:val="both"/>
        <w:rPr>
          <w:rFonts w:ascii="Arial" w:hAnsi="Arial" w:cs="Arial"/>
        </w:rPr>
      </w:pPr>
    </w:p>
    <w:p w:rsidR="00BE2887" w:rsidRDefault="00BE2887" w:rsidP="00BE2887">
      <w:pPr>
        <w:spacing w:line="480" w:lineRule="auto"/>
        <w:ind w:left="720"/>
        <w:rPr>
          <w:rFonts w:ascii="Arial" w:hAnsi="Arial" w:cs="Arial"/>
        </w:rPr>
      </w:pPr>
      <w:r w:rsidRPr="00F03538">
        <w:rPr>
          <w:rFonts w:ascii="Arial" w:hAnsi="Arial" w:cs="Arial"/>
        </w:rPr>
        <w:t>Esta correlación es valida para los siguientes rangos.</w:t>
      </w:r>
    </w:p>
    <w:p w:rsidR="004D7E18" w:rsidRDefault="004D7E18" w:rsidP="004D7E18">
      <w:pPr>
        <w:ind w:left="720"/>
        <w:rPr>
          <w:rFonts w:ascii="Arial" w:hAnsi="Arial" w:cs="Arial"/>
        </w:rPr>
      </w:pPr>
    </w:p>
    <w:p w:rsidR="004D7E18" w:rsidRPr="00F03538" w:rsidRDefault="004D7E18" w:rsidP="004D7E18">
      <w:pPr>
        <w:ind w:left="720"/>
        <w:rPr>
          <w:rFonts w:ascii="Arial" w:hAnsi="Arial" w:cs="Arial"/>
        </w:rPr>
      </w:pPr>
    </w:p>
    <w:p w:rsidR="00BE2887" w:rsidRPr="00F03538" w:rsidRDefault="00BE2887" w:rsidP="00BE2887">
      <w:pPr>
        <w:numPr>
          <w:ilvl w:val="3"/>
          <w:numId w:val="0"/>
        </w:numPr>
        <w:tabs>
          <w:tab w:val="num" w:pos="1260"/>
        </w:tabs>
        <w:spacing w:line="480" w:lineRule="auto"/>
        <w:ind w:left="2880" w:hanging="1620"/>
        <w:rPr>
          <w:rFonts w:ascii="Arial" w:hAnsi="Arial" w:cs="Arial"/>
        </w:rPr>
      </w:pPr>
      <w:r>
        <w:rPr>
          <w:rFonts w:ascii="Arial" w:hAnsi="Arial" w:cs="Arial"/>
        </w:rPr>
        <w:t>V</w:t>
      </w:r>
      <w:r w:rsidRPr="00F03538">
        <w:rPr>
          <w:rFonts w:ascii="Arial" w:hAnsi="Arial" w:cs="Arial"/>
        </w:rPr>
        <w:t xml:space="preserve">elocidades </w:t>
      </w:r>
      <w:r>
        <w:rPr>
          <w:rFonts w:ascii="Arial" w:hAnsi="Arial" w:cs="Arial"/>
        </w:rPr>
        <w:t xml:space="preserve"> de aire: </w:t>
      </w:r>
      <w:r w:rsidRPr="00F03538">
        <w:rPr>
          <w:rFonts w:ascii="Arial" w:hAnsi="Arial" w:cs="Arial"/>
        </w:rPr>
        <w:t>desde 0 hasta 4.5 m/s</w:t>
      </w:r>
      <w:r>
        <w:rPr>
          <w:rFonts w:ascii="Arial" w:hAnsi="Arial" w:cs="Arial"/>
        </w:rPr>
        <w:t>.</w:t>
      </w:r>
      <w:r w:rsidRPr="00F03538">
        <w:rPr>
          <w:rFonts w:ascii="Arial" w:hAnsi="Arial" w:cs="Arial"/>
        </w:rPr>
        <w:t xml:space="preserve"> </w:t>
      </w:r>
    </w:p>
    <w:p w:rsidR="00BE2887" w:rsidRPr="00F03538" w:rsidRDefault="00BE2887" w:rsidP="00BE2887">
      <w:pPr>
        <w:numPr>
          <w:ilvl w:val="3"/>
          <w:numId w:val="0"/>
        </w:numPr>
        <w:tabs>
          <w:tab w:val="num" w:pos="1260"/>
        </w:tabs>
        <w:spacing w:line="480" w:lineRule="auto"/>
        <w:ind w:left="2880" w:hanging="1620"/>
        <w:rPr>
          <w:rFonts w:ascii="Arial" w:hAnsi="Arial" w:cs="Arial"/>
        </w:rPr>
      </w:pPr>
      <w:r>
        <w:rPr>
          <w:rFonts w:ascii="Arial" w:hAnsi="Arial" w:cs="Arial"/>
        </w:rPr>
        <w:t>Flujo má</w:t>
      </w:r>
      <w:r w:rsidRPr="00F03538">
        <w:rPr>
          <w:rFonts w:ascii="Arial" w:hAnsi="Arial" w:cs="Arial"/>
        </w:rPr>
        <w:t>sico de agua</w:t>
      </w:r>
      <w:r>
        <w:rPr>
          <w:rFonts w:ascii="Arial" w:hAnsi="Arial" w:cs="Arial"/>
        </w:rPr>
        <w:t>:</w:t>
      </w:r>
      <w:r w:rsidRPr="00F03538">
        <w:rPr>
          <w:rFonts w:ascii="Arial" w:hAnsi="Arial" w:cs="Arial"/>
        </w:rPr>
        <w:t xml:space="preserve"> desde 0 hasta 10.5 kg/s m</w:t>
      </w:r>
      <w:r w:rsidRPr="00081EFA">
        <w:rPr>
          <w:rFonts w:ascii="Arial" w:hAnsi="Arial" w:cs="Arial"/>
          <w:vertAlign w:val="superscript"/>
        </w:rPr>
        <w:t>2</w:t>
      </w:r>
      <w:r>
        <w:rPr>
          <w:rFonts w:ascii="Arial" w:hAnsi="Arial" w:cs="Arial"/>
          <w:vertAlign w:val="superscript"/>
        </w:rPr>
        <w:t>.</w:t>
      </w:r>
      <w:r w:rsidRPr="00F03538">
        <w:rPr>
          <w:rFonts w:ascii="Arial" w:hAnsi="Arial" w:cs="Arial"/>
        </w:rPr>
        <w:t xml:space="preserve"> </w:t>
      </w:r>
    </w:p>
    <w:p w:rsidR="00BE2887" w:rsidRDefault="00BE2887" w:rsidP="00BE2887">
      <w:pPr>
        <w:numPr>
          <w:ilvl w:val="3"/>
          <w:numId w:val="0"/>
        </w:numPr>
        <w:tabs>
          <w:tab w:val="num" w:pos="2880"/>
        </w:tabs>
        <w:spacing w:line="480" w:lineRule="auto"/>
        <w:ind w:left="2880" w:hanging="1620"/>
        <w:rPr>
          <w:rFonts w:ascii="Arial" w:hAnsi="Arial" w:cs="Arial"/>
        </w:rPr>
      </w:pPr>
      <w:r w:rsidRPr="00F03538">
        <w:rPr>
          <w:rFonts w:ascii="Arial" w:hAnsi="Arial" w:cs="Arial"/>
        </w:rPr>
        <w:t>Altura de relleno</w:t>
      </w:r>
      <w:r>
        <w:rPr>
          <w:rFonts w:ascii="Arial" w:hAnsi="Arial" w:cs="Arial"/>
        </w:rPr>
        <w:t>:</w:t>
      </w:r>
      <w:r w:rsidRPr="00F03538">
        <w:rPr>
          <w:rFonts w:ascii="Arial" w:hAnsi="Arial" w:cs="Arial"/>
        </w:rPr>
        <w:t xml:space="preserve"> desde </w:t>
      </w:r>
      <w:r>
        <w:rPr>
          <w:rFonts w:ascii="Arial" w:hAnsi="Arial" w:cs="Arial"/>
        </w:rPr>
        <w:t xml:space="preserve">0.3 hasta </w:t>
      </w:r>
      <w:smartTag w:uri="urn:schemas-microsoft-com:office:smarttags" w:element="metricconverter">
        <w:smartTagPr>
          <w:attr w:name="ProductID" w:val="2 m"/>
        </w:smartTagPr>
        <w:r>
          <w:rPr>
            <w:rFonts w:ascii="Arial" w:hAnsi="Arial" w:cs="Arial"/>
          </w:rPr>
          <w:t>2 m</w:t>
        </w:r>
      </w:smartTag>
      <w:r>
        <w:rPr>
          <w:rFonts w:ascii="Arial" w:hAnsi="Arial" w:cs="Arial"/>
        </w:rPr>
        <w:t>.</w:t>
      </w:r>
    </w:p>
    <w:p w:rsidR="00BE2887" w:rsidRDefault="00BE2887" w:rsidP="004D7E18">
      <w:pPr>
        <w:numPr>
          <w:ilvl w:val="3"/>
          <w:numId w:val="0"/>
        </w:numPr>
        <w:tabs>
          <w:tab w:val="num" w:pos="2880"/>
        </w:tabs>
        <w:ind w:left="2880" w:hanging="1620"/>
        <w:rPr>
          <w:rFonts w:ascii="Arial" w:hAnsi="Arial" w:cs="Arial"/>
        </w:rPr>
      </w:pPr>
    </w:p>
    <w:p w:rsidR="00BE2887" w:rsidRPr="006B3DAF" w:rsidRDefault="00BE2887" w:rsidP="004D7E18">
      <w:pPr>
        <w:numPr>
          <w:ilvl w:val="3"/>
          <w:numId w:val="0"/>
        </w:numPr>
        <w:tabs>
          <w:tab w:val="num" w:pos="2880"/>
        </w:tabs>
        <w:ind w:left="2880" w:hanging="1620"/>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lastRenderedPageBreak/>
        <w:t>De esta manera se podrá encontrar la caída de presión en el relleno, este valor es importante para la selección de los ventiladores en el diseño de la caída de presión en una torre de enfriamiento.</w:t>
      </w:r>
    </w:p>
    <w:p w:rsidR="00BE2887" w:rsidRDefault="00BE2887" w:rsidP="00BE2887">
      <w:pPr>
        <w:ind w:left="1800"/>
        <w:jc w:val="both"/>
        <w:rPr>
          <w:rFonts w:ascii="Arial" w:hAnsi="Arial" w:cs="Arial"/>
        </w:rPr>
      </w:pPr>
    </w:p>
    <w:p w:rsidR="00BE2887" w:rsidRDefault="00BE2887" w:rsidP="00BE2887">
      <w:pPr>
        <w:ind w:left="1800"/>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t>La figura que se logró obtener para las muestras recolectadas y que cumple con la tendencia de la ecuación a la que se encuentra relacionada es:</w:t>
      </w:r>
    </w:p>
    <w:p w:rsidR="00BE2887" w:rsidRDefault="00BE2887" w:rsidP="00BE2887">
      <w:pPr>
        <w:tabs>
          <w:tab w:val="left" w:pos="1800"/>
        </w:tabs>
        <w:spacing w:line="480" w:lineRule="auto"/>
        <w:ind w:left="1800"/>
        <w:jc w:val="both"/>
        <w:rPr>
          <w:noProof/>
          <w:lang w:val="es-EC" w:eastAsia="es-EC"/>
        </w:rPr>
      </w:pPr>
    </w:p>
    <w:p w:rsidR="00BE2887" w:rsidRDefault="00E66C0E" w:rsidP="00BE2887">
      <w:pPr>
        <w:spacing w:line="480" w:lineRule="auto"/>
        <w:ind w:left="1416"/>
        <w:rPr>
          <w:rFonts w:ascii="Arial" w:hAnsi="Arial" w:cs="Arial"/>
        </w:rPr>
      </w:pPr>
      <w:r>
        <w:rPr>
          <w:rFonts w:ascii="Arial" w:hAnsi="Arial" w:cs="Arial"/>
          <w:noProof/>
        </w:rPr>
        <w:drawing>
          <wp:inline distT="0" distB="0" distL="0" distR="0">
            <wp:extent cx="3878808" cy="2637819"/>
            <wp:effectExtent l="12632" t="8062" r="10000" b="5879"/>
            <wp:docPr id="27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2"/>
              </a:graphicData>
            </a:graphic>
          </wp:inline>
        </w:drawing>
      </w:r>
    </w:p>
    <w:p w:rsidR="00BE2887" w:rsidRPr="00BE2887" w:rsidRDefault="00BE2887" w:rsidP="00BE2887">
      <w:pPr>
        <w:ind w:left="1080" w:firstLine="6"/>
        <w:jc w:val="center"/>
        <w:rPr>
          <w:rFonts w:ascii="Arial" w:hAnsi="Arial" w:cs="Arial"/>
          <w:b/>
        </w:rPr>
      </w:pPr>
      <w:r w:rsidRPr="00BE2887">
        <w:rPr>
          <w:rFonts w:ascii="Arial" w:hAnsi="Arial" w:cs="Arial"/>
          <w:b/>
          <w:bCs/>
          <w:iCs/>
        </w:rPr>
        <w:t xml:space="preserve">FIGURA 5.1: </w:t>
      </w:r>
      <w:r w:rsidRPr="00BE2887">
        <w:rPr>
          <w:rFonts w:ascii="Arial" w:hAnsi="Arial" w:cs="Arial"/>
          <w:b/>
          <w:iCs/>
        </w:rPr>
        <w:t>CAÍDA DE PRESIÓN EN EL RELLENO VERSUS VELOCIDAD DEL AIRE Y FLUJO MÁSICO DE AGUA POR UNIDAD DE ÁREA, ALTURA DEL RELLENO Z=0.9 METROS.</w:t>
      </w:r>
    </w:p>
    <w:p w:rsidR="00BE2887" w:rsidRDefault="00BE2887" w:rsidP="00BE2887">
      <w:pPr>
        <w:ind w:left="2211"/>
        <w:jc w:val="both"/>
        <w:rPr>
          <w:rFonts w:ascii="Arial" w:hAnsi="Arial" w:cs="Arial"/>
        </w:rPr>
      </w:pPr>
    </w:p>
    <w:p w:rsidR="00BE2887" w:rsidRDefault="00BE2887" w:rsidP="00BE2887">
      <w:pPr>
        <w:spacing w:line="480" w:lineRule="auto"/>
        <w:ind w:left="2211"/>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t xml:space="preserve"> Como se podrá apreciar en la figura todas las curvas muestran una convergencia en el origen, esto sucede debido a que al no existir flujo másico de aire no existe caída de presión en el relleno, la </w:t>
      </w:r>
      <w:r>
        <w:rPr>
          <w:rFonts w:ascii="Arial" w:hAnsi="Arial" w:cs="Arial"/>
        </w:rPr>
        <w:lastRenderedPageBreak/>
        <w:t>divergencia  de estas curvas sucede cuando la velocidad del aire aumenta.</w:t>
      </w:r>
    </w:p>
    <w:p w:rsidR="00BE2887" w:rsidRDefault="00BE2887" w:rsidP="004D7E18">
      <w:pPr>
        <w:ind w:left="2211"/>
        <w:jc w:val="both"/>
        <w:rPr>
          <w:rFonts w:ascii="Arial" w:hAnsi="Arial" w:cs="Arial"/>
        </w:rPr>
      </w:pPr>
    </w:p>
    <w:p w:rsidR="00BE2887" w:rsidRDefault="00BE2887" w:rsidP="004D7E18">
      <w:pPr>
        <w:ind w:left="2211"/>
        <w:jc w:val="both"/>
        <w:rPr>
          <w:rFonts w:ascii="Arial" w:hAnsi="Arial" w:cs="Arial"/>
        </w:rPr>
      </w:pPr>
    </w:p>
    <w:p w:rsidR="00BE2887" w:rsidRDefault="00BE2887" w:rsidP="00BE2887">
      <w:pPr>
        <w:spacing w:line="480" w:lineRule="auto"/>
        <w:ind w:left="900"/>
        <w:jc w:val="both"/>
        <w:rPr>
          <w:rFonts w:ascii="Arial" w:hAnsi="Arial" w:cs="Arial"/>
          <w:sz w:val="20"/>
          <w:szCs w:val="20"/>
        </w:rPr>
      </w:pPr>
      <w:r>
        <w:rPr>
          <w:rFonts w:ascii="Arial" w:hAnsi="Arial" w:cs="Arial"/>
        </w:rPr>
        <w:t xml:space="preserve">La separación de las curvas están en función de la cantidad de flujo de agua que pasa a través del relleno, cuando existe una mayor cantidad de caudal de agua en el relleno  el valor de la caída de presión aumenta esto se puede apreciar en la figura. La mayor caída de presión sucede cuando el valor de flujo másico de agua es </w:t>
      </w:r>
      <w:smartTag w:uri="urn:schemas-microsoft-com:office:smarttags" w:element="metricconverter">
        <w:smartTagPr>
          <w:attr w:name="ProductID" w:val="10.67 kg"/>
        </w:smartTagPr>
        <w:r>
          <w:rPr>
            <w:rFonts w:ascii="Arial" w:hAnsi="Arial" w:cs="Arial"/>
          </w:rPr>
          <w:t>10.67 k</w:t>
        </w:r>
        <w:r w:rsidRPr="009910ED">
          <w:rPr>
            <w:rFonts w:ascii="Arial" w:hAnsi="Arial" w:cs="Arial"/>
          </w:rPr>
          <w:t>g</w:t>
        </w:r>
      </w:smartTag>
      <w:r w:rsidRPr="009910ED">
        <w:rPr>
          <w:rFonts w:ascii="Arial" w:hAnsi="Arial" w:cs="Arial"/>
        </w:rPr>
        <w:t>/s m</w:t>
      </w:r>
      <w:r w:rsidRPr="009910ED">
        <w:rPr>
          <w:rFonts w:ascii="Arial" w:hAnsi="Arial" w:cs="Arial"/>
          <w:vertAlign w:val="superscript"/>
        </w:rPr>
        <w:t>2</w:t>
      </w:r>
      <w:r w:rsidRPr="009910ED">
        <w:rPr>
          <w:rFonts w:ascii="Arial" w:hAnsi="Arial" w:cs="Arial"/>
        </w:rPr>
        <w:t>.</w:t>
      </w:r>
    </w:p>
    <w:p w:rsidR="00BE2887" w:rsidRDefault="00BE2887" w:rsidP="004D7E18">
      <w:pPr>
        <w:ind w:left="2211"/>
        <w:jc w:val="both"/>
        <w:rPr>
          <w:rFonts w:ascii="Arial" w:hAnsi="Arial" w:cs="Arial"/>
          <w:sz w:val="20"/>
          <w:szCs w:val="20"/>
        </w:rPr>
      </w:pPr>
    </w:p>
    <w:p w:rsidR="00BE2887" w:rsidRDefault="00BE2887" w:rsidP="004D7E18">
      <w:pPr>
        <w:ind w:left="2211"/>
        <w:jc w:val="both"/>
        <w:rPr>
          <w:rFonts w:ascii="Arial" w:hAnsi="Arial" w:cs="Arial"/>
          <w:sz w:val="20"/>
          <w:szCs w:val="20"/>
        </w:rPr>
      </w:pPr>
    </w:p>
    <w:p w:rsidR="00BE2887" w:rsidRDefault="00BE2887" w:rsidP="00BE2887">
      <w:pPr>
        <w:spacing w:line="480" w:lineRule="auto"/>
        <w:ind w:left="900"/>
        <w:jc w:val="both"/>
        <w:rPr>
          <w:rFonts w:ascii="Arial" w:hAnsi="Arial" w:cs="Arial"/>
        </w:rPr>
      </w:pPr>
      <w:r w:rsidRPr="005A2E97">
        <w:rPr>
          <w:rFonts w:ascii="Arial" w:hAnsi="Arial" w:cs="Arial"/>
        </w:rPr>
        <w:t>Como se puede apreciar en la figura 5.1 las curvas se encuentran separadas con una mayor amplitud cuando la velocidad del aire es</w:t>
      </w:r>
      <w:r>
        <w:rPr>
          <w:rFonts w:ascii="Arial" w:hAnsi="Arial" w:cs="Arial"/>
        </w:rPr>
        <w:t xml:space="preserve"> aproximadamente </w:t>
      </w:r>
      <w:r w:rsidRPr="005A2E97">
        <w:rPr>
          <w:rFonts w:ascii="Arial" w:hAnsi="Arial" w:cs="Arial"/>
        </w:rPr>
        <w:t>4 m/s, por lo tanto</w:t>
      </w:r>
      <w:r>
        <w:rPr>
          <w:rFonts w:ascii="Arial" w:hAnsi="Arial" w:cs="Arial"/>
        </w:rPr>
        <w:t>,</w:t>
      </w:r>
      <w:r w:rsidRPr="005A2E97">
        <w:rPr>
          <w:rFonts w:ascii="Arial" w:hAnsi="Arial" w:cs="Arial"/>
        </w:rPr>
        <w:t xml:space="preserve"> la variación de estas curvas no se ven afectadas en mayor proporción</w:t>
      </w:r>
      <w:r>
        <w:rPr>
          <w:rFonts w:ascii="Arial" w:hAnsi="Arial" w:cs="Arial"/>
        </w:rPr>
        <w:t xml:space="preserve"> por el flujo má</w:t>
      </w:r>
      <w:r w:rsidRPr="005A2E97">
        <w:rPr>
          <w:rFonts w:ascii="Arial" w:hAnsi="Arial" w:cs="Arial"/>
        </w:rPr>
        <w:t>sico de agua, por lo tanto</w:t>
      </w:r>
      <w:r>
        <w:rPr>
          <w:rFonts w:ascii="Arial" w:hAnsi="Arial" w:cs="Arial"/>
        </w:rPr>
        <w:t>,</w:t>
      </w:r>
      <w:r w:rsidRPr="005A2E97">
        <w:rPr>
          <w:rFonts w:ascii="Arial" w:hAnsi="Arial" w:cs="Arial"/>
        </w:rPr>
        <w:t xml:space="preserve"> es posible modelar estas curvas </w:t>
      </w:r>
      <w:r>
        <w:rPr>
          <w:rFonts w:ascii="Arial" w:hAnsi="Arial" w:cs="Arial"/>
        </w:rPr>
        <w:t xml:space="preserve">con un polinomio </w:t>
      </w:r>
      <w:r w:rsidRPr="005A2E97">
        <w:rPr>
          <w:rFonts w:ascii="Arial" w:hAnsi="Arial" w:cs="Arial"/>
        </w:rPr>
        <w:t>de  tal man</w:t>
      </w:r>
      <w:r>
        <w:rPr>
          <w:rFonts w:ascii="Arial" w:hAnsi="Arial" w:cs="Arial"/>
        </w:rPr>
        <w:t>era que el error no va a ser may</w:t>
      </w:r>
      <w:r w:rsidRPr="005A2E97">
        <w:rPr>
          <w:rFonts w:ascii="Arial" w:hAnsi="Arial" w:cs="Arial"/>
        </w:rPr>
        <w:t>or que el 10% del valor total.</w:t>
      </w:r>
    </w:p>
    <w:p w:rsidR="00BE2887" w:rsidRDefault="00BE2887" w:rsidP="00BE2887">
      <w:pPr>
        <w:spacing w:line="480" w:lineRule="auto"/>
        <w:ind w:left="2211"/>
        <w:jc w:val="both"/>
        <w:rPr>
          <w:rFonts w:ascii="Arial" w:hAnsi="Arial" w:cs="Arial"/>
          <w:sz w:val="20"/>
          <w:szCs w:val="20"/>
        </w:rPr>
      </w:pPr>
    </w:p>
    <w:p w:rsidR="004D7E18" w:rsidRDefault="004D7E18" w:rsidP="004D7E18">
      <w:pPr>
        <w:ind w:left="900"/>
        <w:jc w:val="both"/>
        <w:rPr>
          <w:rFonts w:ascii="Arial" w:hAnsi="Arial" w:cs="Arial"/>
        </w:rPr>
      </w:pPr>
      <w:r>
        <w:rPr>
          <w:rFonts w:ascii="Arial" w:hAnsi="Arial" w:cs="Arial"/>
        </w:rPr>
        <w:t>La correlación encontrada finalmente es la siguiente.</w:t>
      </w:r>
    </w:p>
    <w:p w:rsidR="004D7E18" w:rsidRDefault="004D7E18" w:rsidP="004D7E18">
      <w:pPr>
        <w:ind w:left="2211"/>
        <w:jc w:val="both"/>
        <w:rPr>
          <w:rFonts w:ascii="Arial" w:hAnsi="Arial" w:cs="Arial"/>
        </w:rPr>
      </w:pPr>
    </w:p>
    <w:p w:rsidR="004D7E18" w:rsidRDefault="004D7E18" w:rsidP="004D7E18">
      <w:pPr>
        <w:ind w:left="2211"/>
        <w:jc w:val="both"/>
        <w:rPr>
          <w:rFonts w:ascii="Arial" w:hAnsi="Arial" w:cs="Arial"/>
        </w:rPr>
      </w:pPr>
    </w:p>
    <w:p w:rsidR="004D7E18" w:rsidRDefault="004D7E18" w:rsidP="004D7E18">
      <w:pPr>
        <w:ind w:left="2211"/>
        <w:jc w:val="center"/>
        <w:rPr>
          <w:rFonts w:ascii="Arial" w:hAnsi="Arial" w:cs="Arial"/>
        </w:rPr>
      </w:pPr>
      <w:r w:rsidRPr="00C62958">
        <w:rPr>
          <w:rFonts w:ascii="Arial" w:hAnsi="Arial" w:cs="Arial"/>
          <w:i/>
        </w:rPr>
        <w:t xml:space="preserve">      y = 1,9988v</w:t>
      </w:r>
      <w:r w:rsidRPr="00C62958">
        <w:rPr>
          <w:rFonts w:ascii="Arial" w:hAnsi="Arial" w:cs="Arial"/>
          <w:i/>
          <w:vertAlign w:val="superscript"/>
        </w:rPr>
        <w:t>2</w:t>
      </w:r>
      <w:r w:rsidRPr="00C62958">
        <w:rPr>
          <w:rFonts w:ascii="Arial" w:hAnsi="Arial" w:cs="Arial"/>
          <w:i/>
        </w:rPr>
        <w:t xml:space="preserve"> + 4,0475v</w:t>
      </w:r>
      <w:r>
        <w:rPr>
          <w:rFonts w:ascii="Arial" w:hAnsi="Arial" w:cs="Arial"/>
          <w:i/>
        </w:rPr>
        <w:t xml:space="preserve">                                </w:t>
      </w:r>
      <w:r w:rsidRPr="000A51FF">
        <w:rPr>
          <w:rFonts w:ascii="Arial" w:hAnsi="Arial" w:cs="Arial"/>
        </w:rPr>
        <w:t>5.3</w:t>
      </w:r>
    </w:p>
    <w:p w:rsidR="004D7E18" w:rsidRDefault="004D7E18" w:rsidP="004D7E18">
      <w:pPr>
        <w:ind w:left="2211"/>
        <w:jc w:val="center"/>
        <w:rPr>
          <w:rFonts w:ascii="Arial" w:hAnsi="Arial" w:cs="Arial"/>
          <w:i/>
        </w:rPr>
      </w:pPr>
    </w:p>
    <w:p w:rsidR="004D7E18" w:rsidRDefault="004D7E18" w:rsidP="004D7E18">
      <w:pPr>
        <w:ind w:left="900"/>
        <w:rPr>
          <w:rFonts w:ascii="Arial" w:hAnsi="Arial" w:cs="Arial"/>
        </w:rPr>
      </w:pPr>
    </w:p>
    <w:p w:rsidR="004D7E18" w:rsidRDefault="004D7E18" w:rsidP="004D7E18">
      <w:pPr>
        <w:ind w:left="900"/>
        <w:rPr>
          <w:rFonts w:ascii="Arial" w:hAnsi="Arial" w:cs="Arial"/>
        </w:rPr>
      </w:pPr>
      <w:r w:rsidRPr="005A2E97">
        <w:rPr>
          <w:rFonts w:ascii="Arial" w:hAnsi="Arial" w:cs="Arial"/>
        </w:rPr>
        <w:t>Con un valor de R</w:t>
      </w:r>
      <w:r w:rsidRPr="005A2E97">
        <w:rPr>
          <w:rFonts w:ascii="Arial" w:hAnsi="Arial" w:cs="Arial"/>
          <w:vertAlign w:val="superscript"/>
        </w:rPr>
        <w:t>2</w:t>
      </w:r>
      <w:r w:rsidRPr="005A2E97">
        <w:rPr>
          <w:rFonts w:ascii="Arial" w:hAnsi="Arial" w:cs="Arial"/>
        </w:rPr>
        <w:t xml:space="preserve"> de 0.98</w:t>
      </w:r>
    </w:p>
    <w:p w:rsidR="004D7E18" w:rsidRDefault="004D7E18" w:rsidP="004D7E18">
      <w:pPr>
        <w:ind w:left="1800"/>
        <w:rPr>
          <w:rFonts w:ascii="Arial" w:hAnsi="Arial" w:cs="Arial"/>
        </w:rPr>
      </w:pPr>
    </w:p>
    <w:p w:rsidR="00BE2887" w:rsidRDefault="00BE2887" w:rsidP="00BE2887">
      <w:pPr>
        <w:spacing w:line="480" w:lineRule="auto"/>
        <w:ind w:left="2211"/>
        <w:jc w:val="both"/>
        <w:rPr>
          <w:rFonts w:ascii="Arial" w:hAnsi="Arial" w:cs="Arial"/>
          <w:sz w:val="20"/>
          <w:szCs w:val="20"/>
        </w:rPr>
      </w:pPr>
    </w:p>
    <w:p w:rsidR="00BE2887" w:rsidRPr="00DD6F27" w:rsidRDefault="00BE2887" w:rsidP="00BE2887">
      <w:pPr>
        <w:spacing w:line="480" w:lineRule="auto"/>
        <w:ind w:left="1080"/>
        <w:jc w:val="both"/>
        <w:rPr>
          <w:rFonts w:ascii="Arial" w:hAnsi="Arial" w:cs="Arial"/>
          <w:sz w:val="20"/>
          <w:szCs w:val="20"/>
        </w:rPr>
      </w:pPr>
      <w:r>
        <w:lastRenderedPageBreak/>
        <w:t xml:space="preserve">      </w:t>
      </w:r>
      <w:r w:rsidR="004D7E18">
        <w:t xml:space="preserve">  </w:t>
      </w:r>
      <w:r>
        <w:t xml:space="preserve">   </w:t>
      </w:r>
      <w:r w:rsidR="00E66C0E">
        <w:rPr>
          <w:noProof/>
        </w:rPr>
        <w:drawing>
          <wp:inline distT="0" distB="0" distL="0" distR="0">
            <wp:extent cx="3550920" cy="2377440"/>
            <wp:effectExtent l="0" t="0" r="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83" cstate="print"/>
                    <a:srcRect/>
                    <a:stretch>
                      <a:fillRect/>
                    </a:stretch>
                  </pic:blipFill>
                  <pic:spPr bwMode="auto">
                    <a:xfrm>
                      <a:off x="0" y="0"/>
                      <a:ext cx="3550920" cy="2377440"/>
                    </a:xfrm>
                    <a:prstGeom prst="rect">
                      <a:avLst/>
                    </a:prstGeom>
                    <a:noFill/>
                    <a:ln w="9525">
                      <a:noFill/>
                      <a:miter lim="800000"/>
                      <a:headEnd/>
                      <a:tailEnd/>
                    </a:ln>
                  </pic:spPr>
                </pic:pic>
              </a:graphicData>
            </a:graphic>
          </wp:inline>
        </w:drawing>
      </w:r>
    </w:p>
    <w:p w:rsidR="00BE2887" w:rsidRPr="00BE2887" w:rsidRDefault="00BE2887" w:rsidP="00BE2887">
      <w:pPr>
        <w:ind w:left="1260" w:firstLine="6"/>
        <w:jc w:val="center"/>
        <w:rPr>
          <w:rFonts w:ascii="Arial" w:hAnsi="Arial" w:cs="Arial"/>
          <w:b/>
          <w:iCs/>
        </w:rPr>
      </w:pPr>
      <w:r w:rsidRPr="00BE2887">
        <w:rPr>
          <w:rFonts w:ascii="Arial" w:hAnsi="Arial" w:cs="Arial"/>
          <w:b/>
          <w:bCs/>
          <w:iCs/>
        </w:rPr>
        <w:t>FIGURA 5.2:</w:t>
      </w:r>
      <w:r w:rsidRPr="00BE2887">
        <w:rPr>
          <w:rFonts w:ascii="Arial" w:hAnsi="Arial" w:cs="Arial"/>
          <w:b/>
          <w:iCs/>
        </w:rPr>
        <w:t xml:space="preserve"> REPRESENTACIÓN CUADRÁTICA DE</w:t>
      </w:r>
      <w:r w:rsidRPr="00BE2887">
        <w:rPr>
          <w:rFonts w:ascii="Arial" w:hAnsi="Arial" w:cs="Arial"/>
          <w:b/>
          <w:bCs/>
          <w:iCs/>
        </w:rPr>
        <w:t xml:space="preserve">  </w:t>
      </w:r>
      <w:r w:rsidRPr="00BE2887">
        <w:rPr>
          <w:rFonts w:ascii="Arial" w:hAnsi="Arial" w:cs="Arial"/>
          <w:b/>
          <w:iCs/>
        </w:rPr>
        <w:t>CAÍDA DE PRESIÓN EN EL RELLENO VERSUS VELOCIDAD Y FLUJO MÁSICO DE AGUA POR UNIDAD DE ÁREA, ALTURA DEL  RELLENO Z=1 METROS.</w:t>
      </w:r>
    </w:p>
    <w:p w:rsidR="00BE2887" w:rsidRDefault="00BE2887" w:rsidP="00BE2887">
      <w:pPr>
        <w:ind w:left="2124" w:firstLine="6"/>
        <w:jc w:val="both"/>
        <w:rPr>
          <w:rFonts w:ascii="Arial" w:hAnsi="Arial" w:cs="Arial"/>
          <w:i/>
          <w:sz w:val="22"/>
          <w:szCs w:val="22"/>
        </w:rPr>
      </w:pPr>
    </w:p>
    <w:p w:rsidR="00BE2887" w:rsidRPr="006B3DAF" w:rsidRDefault="00BE2887" w:rsidP="00BE2887">
      <w:pPr>
        <w:ind w:left="2124" w:firstLine="6"/>
        <w:jc w:val="both"/>
        <w:rPr>
          <w:rFonts w:ascii="Arial" w:hAnsi="Arial" w:cs="Arial"/>
          <w:i/>
          <w:sz w:val="22"/>
          <w:szCs w:val="22"/>
        </w:rPr>
      </w:pPr>
    </w:p>
    <w:p w:rsidR="00BE2887" w:rsidRPr="005A2E97" w:rsidRDefault="00BE2887" w:rsidP="00BE2887">
      <w:pPr>
        <w:ind w:left="1800"/>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t>Generalizando esta ecuación y ajustando sus coeficientes se obtiene la siguiente expresión:</w:t>
      </w:r>
    </w:p>
    <w:p w:rsidR="00BE2887" w:rsidRDefault="00BE2887" w:rsidP="00BE2887">
      <w:pPr>
        <w:ind w:left="2211"/>
        <w:jc w:val="center"/>
        <w:rPr>
          <w:rFonts w:ascii="Arial" w:hAnsi="Arial" w:cs="Arial"/>
        </w:rPr>
      </w:pPr>
    </w:p>
    <w:p w:rsidR="00BE2887" w:rsidRDefault="00BE2887" w:rsidP="00BE2887">
      <w:pPr>
        <w:ind w:left="2211"/>
        <w:jc w:val="center"/>
        <w:rPr>
          <w:rFonts w:ascii="Arial" w:hAnsi="Arial" w:cs="Arial"/>
        </w:rPr>
      </w:pPr>
    </w:p>
    <w:p w:rsidR="00BE2887" w:rsidRDefault="00BE2887" w:rsidP="00BE2887">
      <w:pPr>
        <w:ind w:left="2211"/>
        <w:jc w:val="center"/>
        <w:rPr>
          <w:rFonts w:ascii="Arial" w:hAnsi="Arial" w:cs="Arial"/>
        </w:rPr>
      </w:pPr>
      <w:r>
        <w:rPr>
          <w:rFonts w:ascii="Arial" w:hAnsi="Arial" w:cs="Arial"/>
        </w:rPr>
        <w:t xml:space="preserve">        </w:t>
      </w:r>
      <w:r w:rsidRPr="006536FD">
        <w:rPr>
          <w:rFonts w:ascii="Arial" w:hAnsi="Arial" w:cs="Arial"/>
          <w:position w:val="-10"/>
        </w:rPr>
        <w:object w:dxaOrig="2000" w:dyaOrig="480">
          <v:shape id="_x0000_i1258" type="#_x0000_t75" style="width:99.6pt;height:26.4pt" o:ole="" o:bordertopcolor="this" o:borderleftcolor="this" o:borderbottomcolor="this" o:borderrightcolor="this">
            <v:imagedata r:id="rId484" o:title=""/>
            <w10:bordertop type="single" width="4"/>
            <w10:borderleft type="single" width="4"/>
            <w10:borderbottom type="single" width="4"/>
            <w10:borderright type="single" width="4"/>
          </v:shape>
          <o:OLEObject Type="Embed" ProgID="Equation.3" ShapeID="_x0000_i1258" DrawAspect="Content" ObjectID="_1345617363" r:id="rId485"/>
        </w:object>
      </w:r>
      <w:r>
        <w:rPr>
          <w:rFonts w:ascii="Arial" w:hAnsi="Arial" w:cs="Arial"/>
        </w:rPr>
        <w:t xml:space="preserve">                                     5.4</w:t>
      </w:r>
    </w:p>
    <w:p w:rsidR="00BE2887" w:rsidRDefault="00BE2887" w:rsidP="00BE2887">
      <w:pPr>
        <w:ind w:left="2211"/>
        <w:jc w:val="center"/>
        <w:rPr>
          <w:rFonts w:ascii="Arial" w:hAnsi="Arial" w:cs="Arial"/>
        </w:rPr>
      </w:pPr>
    </w:p>
    <w:p w:rsidR="00BE2887" w:rsidRDefault="00BE2887" w:rsidP="00BE2887">
      <w:pPr>
        <w:ind w:left="2211"/>
        <w:jc w:val="center"/>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t xml:space="preserve"> Asumiendo que la caída de presión es directamente  proporcional a la altura del relleno.</w:t>
      </w:r>
    </w:p>
    <w:p w:rsidR="00BE2887" w:rsidRDefault="00BE2887" w:rsidP="004D7E18">
      <w:pPr>
        <w:ind w:left="450"/>
        <w:jc w:val="both"/>
        <w:rPr>
          <w:rFonts w:ascii="Arial" w:hAnsi="Arial" w:cs="Arial"/>
        </w:rPr>
      </w:pPr>
    </w:p>
    <w:p w:rsidR="00BE2887" w:rsidRPr="00F03538" w:rsidRDefault="00BE2887" w:rsidP="00BE2887">
      <w:pPr>
        <w:spacing w:line="480" w:lineRule="auto"/>
        <w:ind w:left="450"/>
        <w:jc w:val="both"/>
        <w:rPr>
          <w:rFonts w:ascii="Arial" w:hAnsi="Arial" w:cs="Arial"/>
        </w:rPr>
      </w:pPr>
    </w:p>
    <w:p w:rsidR="00BE2887" w:rsidRPr="00F03538" w:rsidRDefault="00BE2887" w:rsidP="00BE2887">
      <w:pPr>
        <w:spacing w:line="480" w:lineRule="auto"/>
        <w:ind w:left="900" w:firstLine="114"/>
        <w:rPr>
          <w:rFonts w:ascii="Arial" w:hAnsi="Arial" w:cs="Arial"/>
        </w:rPr>
      </w:pPr>
      <w:r w:rsidRPr="00F03538">
        <w:rPr>
          <w:rFonts w:ascii="Arial" w:hAnsi="Arial" w:cs="Arial"/>
        </w:rPr>
        <w:t>Esta correlación es valida para los siguientes rangos.</w:t>
      </w:r>
    </w:p>
    <w:p w:rsidR="00BE2887" w:rsidRPr="00F03538" w:rsidRDefault="00BE2887" w:rsidP="00BE2887">
      <w:pPr>
        <w:numPr>
          <w:ilvl w:val="3"/>
          <w:numId w:val="0"/>
        </w:numPr>
        <w:tabs>
          <w:tab w:val="num" w:pos="2880"/>
        </w:tabs>
        <w:spacing w:line="480" w:lineRule="auto"/>
        <w:ind w:left="2880" w:hanging="1440"/>
        <w:rPr>
          <w:rFonts w:ascii="Arial" w:hAnsi="Arial" w:cs="Arial"/>
        </w:rPr>
      </w:pPr>
      <w:r>
        <w:rPr>
          <w:rFonts w:ascii="Arial" w:hAnsi="Arial" w:cs="Arial"/>
        </w:rPr>
        <w:t>V</w:t>
      </w:r>
      <w:r w:rsidRPr="00F03538">
        <w:rPr>
          <w:rFonts w:ascii="Arial" w:hAnsi="Arial" w:cs="Arial"/>
        </w:rPr>
        <w:t xml:space="preserve">elocidades </w:t>
      </w:r>
      <w:r>
        <w:rPr>
          <w:rFonts w:ascii="Arial" w:hAnsi="Arial" w:cs="Arial"/>
        </w:rPr>
        <w:t xml:space="preserve"> de aire: </w:t>
      </w:r>
      <w:r w:rsidRPr="00F03538">
        <w:rPr>
          <w:rFonts w:ascii="Arial" w:hAnsi="Arial" w:cs="Arial"/>
        </w:rPr>
        <w:t>desde 0 hasta 4.5 m/s</w:t>
      </w:r>
      <w:r>
        <w:rPr>
          <w:rFonts w:ascii="Arial" w:hAnsi="Arial" w:cs="Arial"/>
        </w:rPr>
        <w:t>.</w:t>
      </w:r>
      <w:r w:rsidRPr="00F03538">
        <w:rPr>
          <w:rFonts w:ascii="Arial" w:hAnsi="Arial" w:cs="Arial"/>
        </w:rPr>
        <w:t xml:space="preserve"> </w:t>
      </w:r>
    </w:p>
    <w:p w:rsidR="00BE2887" w:rsidRDefault="00BE2887" w:rsidP="00BE2887">
      <w:pPr>
        <w:numPr>
          <w:ilvl w:val="3"/>
          <w:numId w:val="0"/>
        </w:numPr>
        <w:tabs>
          <w:tab w:val="num" w:pos="2880"/>
        </w:tabs>
        <w:spacing w:line="480" w:lineRule="auto"/>
        <w:ind w:left="2880" w:hanging="1440"/>
        <w:rPr>
          <w:rFonts w:ascii="Arial" w:hAnsi="Arial" w:cs="Arial"/>
        </w:rPr>
      </w:pPr>
      <w:r w:rsidRPr="00F03538">
        <w:rPr>
          <w:rFonts w:ascii="Arial" w:hAnsi="Arial" w:cs="Arial"/>
        </w:rPr>
        <w:t>Altura de relleno</w:t>
      </w:r>
      <w:r>
        <w:rPr>
          <w:rFonts w:ascii="Arial" w:hAnsi="Arial" w:cs="Arial"/>
        </w:rPr>
        <w:t>:</w:t>
      </w:r>
      <w:r w:rsidRPr="00F03538">
        <w:rPr>
          <w:rFonts w:ascii="Arial" w:hAnsi="Arial" w:cs="Arial"/>
        </w:rPr>
        <w:t xml:space="preserve"> desde </w:t>
      </w:r>
      <w:r>
        <w:rPr>
          <w:rFonts w:ascii="Arial" w:hAnsi="Arial" w:cs="Arial"/>
        </w:rPr>
        <w:t xml:space="preserve">0.3 hasta </w:t>
      </w:r>
      <w:smartTag w:uri="urn:schemas-microsoft-com:office:smarttags" w:element="metricconverter">
        <w:smartTagPr>
          <w:attr w:name="ProductID" w:val="2 m"/>
        </w:smartTagPr>
        <w:r>
          <w:rPr>
            <w:rFonts w:ascii="Arial" w:hAnsi="Arial" w:cs="Arial"/>
          </w:rPr>
          <w:t>2 m</w:t>
        </w:r>
      </w:smartTag>
      <w:r>
        <w:rPr>
          <w:rFonts w:ascii="Arial" w:hAnsi="Arial" w:cs="Arial"/>
        </w:rPr>
        <w:t>.</w:t>
      </w:r>
    </w:p>
    <w:p w:rsidR="00BE2887" w:rsidRDefault="00BE2887" w:rsidP="00BE2887">
      <w:pPr>
        <w:numPr>
          <w:ilvl w:val="3"/>
          <w:numId w:val="0"/>
        </w:numPr>
        <w:tabs>
          <w:tab w:val="num" w:pos="2700"/>
        </w:tabs>
        <w:spacing w:line="480" w:lineRule="auto"/>
        <w:ind w:left="1440"/>
        <w:rPr>
          <w:rFonts w:ascii="Arial" w:hAnsi="Arial" w:cs="Arial"/>
        </w:rPr>
      </w:pPr>
      <w:r>
        <w:rPr>
          <w:rFonts w:ascii="Arial" w:hAnsi="Arial" w:cs="Arial"/>
        </w:rPr>
        <w:lastRenderedPageBreak/>
        <w:t xml:space="preserve"> Flujos másicos de agua por unidad de área en un rango de 3-6 kg/s m</w:t>
      </w:r>
      <w:r>
        <w:rPr>
          <w:rFonts w:ascii="Arial" w:hAnsi="Arial" w:cs="Arial"/>
          <w:vertAlign w:val="superscript"/>
        </w:rPr>
        <w:t>2</w:t>
      </w:r>
    </w:p>
    <w:p w:rsidR="00BE2887" w:rsidRDefault="00BE2887" w:rsidP="004D7E18">
      <w:pPr>
        <w:numPr>
          <w:ilvl w:val="3"/>
          <w:numId w:val="0"/>
        </w:numPr>
        <w:tabs>
          <w:tab w:val="num" w:pos="2880"/>
        </w:tabs>
        <w:ind w:left="2880" w:hanging="360"/>
        <w:rPr>
          <w:rFonts w:ascii="Arial" w:hAnsi="Arial" w:cs="Arial"/>
        </w:rPr>
      </w:pPr>
    </w:p>
    <w:p w:rsidR="00BE2887" w:rsidRPr="006B3DAF" w:rsidRDefault="00BE2887" w:rsidP="004D7E18">
      <w:pPr>
        <w:numPr>
          <w:ilvl w:val="3"/>
          <w:numId w:val="0"/>
        </w:numPr>
        <w:tabs>
          <w:tab w:val="num" w:pos="2880"/>
        </w:tabs>
        <w:ind w:left="2880" w:hanging="360"/>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b/>
        </w:rPr>
        <w:t>Ecuación característica de transferencia de masa para el relleno analizado</w:t>
      </w:r>
      <w:r>
        <w:rPr>
          <w:rFonts w:ascii="Arial" w:hAnsi="Arial" w:cs="Arial"/>
        </w:rPr>
        <w:t>.</w:t>
      </w:r>
    </w:p>
    <w:p w:rsidR="00BE2887" w:rsidRDefault="00BE2887" w:rsidP="00BE2887">
      <w:pPr>
        <w:jc w:val="both"/>
        <w:rPr>
          <w:rFonts w:ascii="Arial" w:hAnsi="Arial" w:cs="Arial"/>
        </w:rPr>
      </w:pPr>
    </w:p>
    <w:p w:rsidR="00BE2887" w:rsidRDefault="00BE2887" w:rsidP="00BE2887">
      <w:pPr>
        <w:jc w:val="both"/>
        <w:rPr>
          <w:rFonts w:ascii="Arial" w:hAnsi="Arial" w:cs="Arial"/>
        </w:rPr>
      </w:pPr>
    </w:p>
    <w:p w:rsidR="00BE2887" w:rsidRPr="004D7E18" w:rsidRDefault="00BE2887" w:rsidP="004D7E18">
      <w:pPr>
        <w:spacing w:line="480" w:lineRule="auto"/>
        <w:ind w:left="900" w:firstLine="6"/>
        <w:jc w:val="both"/>
        <w:rPr>
          <w:rFonts w:ascii="Arial" w:hAnsi="Arial" w:cs="Arial"/>
        </w:rPr>
      </w:pPr>
      <w:r>
        <w:rPr>
          <w:rFonts w:ascii="Arial" w:hAnsi="Arial" w:cs="Arial"/>
        </w:rPr>
        <w:t>Como se mencionó con anterioridad el modelo matemático que sirvió para modelar los diferentes datos que se lograron obtener fue el de COBB-DOUGLAS, este modelo matemático presenta coeficientes que fueron encontrados con anterioridad, los valores obtenidos fueron los siguientes,</w:t>
      </w:r>
    </w:p>
    <w:p w:rsidR="00BE2887" w:rsidRDefault="00BE2887" w:rsidP="004D7E18">
      <w:pPr>
        <w:jc w:val="both"/>
        <w:rPr>
          <w:rFonts w:ascii="Arial" w:hAnsi="Arial" w:cs="Arial"/>
          <w:b/>
          <w:i/>
          <w:sz w:val="22"/>
          <w:szCs w:val="22"/>
        </w:rPr>
      </w:pPr>
    </w:p>
    <w:p w:rsidR="00BE2887" w:rsidRDefault="00BE2887" w:rsidP="004D7E18">
      <w:pPr>
        <w:ind w:left="2520"/>
        <w:jc w:val="both"/>
        <w:rPr>
          <w:rFonts w:ascii="Arial" w:hAnsi="Arial" w:cs="Arial"/>
          <w:b/>
          <w:i/>
          <w:sz w:val="22"/>
          <w:szCs w:val="22"/>
        </w:rPr>
      </w:pPr>
    </w:p>
    <w:p w:rsidR="00BE2887" w:rsidRPr="004D7E18" w:rsidRDefault="00BE2887" w:rsidP="004D7E18">
      <w:pPr>
        <w:ind w:left="1260"/>
        <w:jc w:val="center"/>
        <w:rPr>
          <w:rFonts w:ascii="Arial" w:hAnsi="Arial" w:cs="Arial"/>
          <w:b/>
        </w:rPr>
      </w:pPr>
      <w:r w:rsidRPr="004D7E18">
        <w:rPr>
          <w:rFonts w:ascii="Arial" w:hAnsi="Arial" w:cs="Arial"/>
          <w:b/>
        </w:rPr>
        <w:t>TABLA 37</w:t>
      </w:r>
    </w:p>
    <w:p w:rsidR="00BE2887" w:rsidRPr="004D7E18" w:rsidRDefault="00BE2887" w:rsidP="004D7E18">
      <w:pPr>
        <w:ind w:left="1260"/>
        <w:jc w:val="center"/>
        <w:rPr>
          <w:rFonts w:ascii="Arial" w:hAnsi="Arial" w:cs="Arial"/>
          <w:b/>
        </w:rPr>
      </w:pPr>
    </w:p>
    <w:p w:rsidR="00BE2887" w:rsidRPr="004D7E18" w:rsidRDefault="00BE2887" w:rsidP="004D7E18">
      <w:pPr>
        <w:ind w:left="1260"/>
        <w:jc w:val="center"/>
        <w:rPr>
          <w:rFonts w:ascii="Arial" w:hAnsi="Arial" w:cs="Arial"/>
          <w:b/>
        </w:rPr>
      </w:pPr>
    </w:p>
    <w:p w:rsidR="00BE2887" w:rsidRPr="004D7E18" w:rsidRDefault="00BE2887" w:rsidP="004D7E18">
      <w:pPr>
        <w:ind w:left="1260"/>
        <w:jc w:val="center"/>
        <w:rPr>
          <w:rFonts w:ascii="Arial" w:hAnsi="Arial" w:cs="Arial"/>
          <w:b/>
        </w:rPr>
      </w:pPr>
      <w:r w:rsidRPr="004D7E18">
        <w:rPr>
          <w:rFonts w:ascii="Arial" w:hAnsi="Arial" w:cs="Arial"/>
          <w:b/>
        </w:rPr>
        <w:t xml:space="preserve">COEFICIENTES DE </w:t>
      </w:r>
      <w:smartTag w:uri="urn:schemas-microsoft-com:office:smarttags" w:element="PersonName">
        <w:smartTagPr>
          <w:attr w:name="ProductID" w:val="LA CORRELACIￓN DE"/>
        </w:smartTagPr>
        <w:r w:rsidRPr="004D7E18">
          <w:rPr>
            <w:rFonts w:ascii="Arial" w:hAnsi="Arial" w:cs="Arial"/>
            <w:b/>
          </w:rPr>
          <w:t>LA CORRELACIÓN DE</w:t>
        </w:r>
      </w:smartTag>
      <w:r w:rsidRPr="004D7E18">
        <w:rPr>
          <w:rFonts w:ascii="Arial" w:hAnsi="Arial" w:cs="Arial"/>
          <w:b/>
        </w:rPr>
        <w:t xml:space="preserve"> TRANSFERENCIA DE MASA, KXA.</w:t>
      </w:r>
    </w:p>
    <w:p w:rsidR="00BE2887" w:rsidRPr="004D7E18" w:rsidRDefault="00BE2887" w:rsidP="004D7E18">
      <w:pPr>
        <w:ind w:left="1260"/>
        <w:jc w:val="both"/>
        <w:rPr>
          <w:rFonts w:ascii="Arial" w:hAnsi="Arial" w:cs="Arial"/>
          <w:b/>
          <w:bCs/>
          <w:iCs/>
        </w:rPr>
      </w:pPr>
    </w:p>
    <w:tbl>
      <w:tblPr>
        <w:tblpPr w:leftFromText="141" w:rightFromText="141" w:vertAnchor="text" w:horzAnchor="page" w:tblpX="4719" w:tblpY="349"/>
        <w:tblW w:w="5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780"/>
        <w:gridCol w:w="1900"/>
        <w:gridCol w:w="1660"/>
      </w:tblGrid>
      <w:tr w:rsidR="00BE2887">
        <w:trPr>
          <w:trHeight w:val="255"/>
        </w:trPr>
        <w:tc>
          <w:tcPr>
            <w:tcW w:w="1780" w:type="dxa"/>
            <w:noWrap/>
            <w:vAlign w:val="bottom"/>
          </w:tcPr>
          <w:p w:rsidR="00BE2887" w:rsidRDefault="00BE2887" w:rsidP="004D7E18">
            <w:pPr>
              <w:spacing w:line="480" w:lineRule="auto"/>
              <w:jc w:val="center"/>
              <w:rPr>
                <w:rFonts w:ascii="Arial" w:hAnsi="Arial" w:cs="Arial"/>
                <w:b/>
                <w:bCs/>
                <w:sz w:val="20"/>
                <w:szCs w:val="20"/>
              </w:rPr>
            </w:pPr>
            <w:r>
              <w:rPr>
                <w:rFonts w:ascii="Arial" w:hAnsi="Arial" w:cs="Arial"/>
                <w:b/>
                <w:bCs/>
                <w:sz w:val="20"/>
                <w:szCs w:val="20"/>
              </w:rPr>
              <w:t>a</w:t>
            </w:r>
          </w:p>
        </w:tc>
        <w:tc>
          <w:tcPr>
            <w:tcW w:w="1900" w:type="dxa"/>
            <w:noWrap/>
            <w:vAlign w:val="bottom"/>
          </w:tcPr>
          <w:p w:rsidR="00BE2887" w:rsidRDefault="00BE2887" w:rsidP="004D7E18">
            <w:pPr>
              <w:spacing w:line="480" w:lineRule="auto"/>
              <w:jc w:val="center"/>
              <w:rPr>
                <w:rFonts w:ascii="Arial" w:hAnsi="Arial" w:cs="Arial"/>
                <w:b/>
                <w:bCs/>
                <w:sz w:val="20"/>
                <w:szCs w:val="20"/>
              </w:rPr>
            </w:pPr>
            <w:r>
              <w:rPr>
                <w:rFonts w:ascii="Arial" w:hAnsi="Arial" w:cs="Arial"/>
                <w:b/>
                <w:bCs/>
                <w:sz w:val="20"/>
                <w:szCs w:val="20"/>
              </w:rPr>
              <w:t>b</w:t>
            </w:r>
          </w:p>
        </w:tc>
        <w:tc>
          <w:tcPr>
            <w:tcW w:w="1660" w:type="dxa"/>
            <w:noWrap/>
            <w:vAlign w:val="bottom"/>
          </w:tcPr>
          <w:p w:rsidR="00BE2887" w:rsidRDefault="00BE2887" w:rsidP="004D7E18">
            <w:pPr>
              <w:spacing w:line="480" w:lineRule="auto"/>
              <w:jc w:val="center"/>
              <w:rPr>
                <w:rFonts w:ascii="Arial" w:hAnsi="Arial" w:cs="Arial"/>
                <w:b/>
                <w:bCs/>
                <w:sz w:val="20"/>
                <w:szCs w:val="20"/>
              </w:rPr>
            </w:pPr>
            <w:r>
              <w:rPr>
                <w:rFonts w:ascii="Arial" w:hAnsi="Arial" w:cs="Arial"/>
                <w:b/>
                <w:bCs/>
                <w:sz w:val="20"/>
                <w:szCs w:val="20"/>
              </w:rPr>
              <w:t>m</w:t>
            </w:r>
          </w:p>
        </w:tc>
      </w:tr>
      <w:tr w:rsidR="00BE2887">
        <w:trPr>
          <w:trHeight w:val="270"/>
        </w:trPr>
        <w:tc>
          <w:tcPr>
            <w:tcW w:w="1780" w:type="dxa"/>
            <w:noWrap/>
            <w:vAlign w:val="bottom"/>
          </w:tcPr>
          <w:p w:rsidR="00BE2887" w:rsidRDefault="00BE2887" w:rsidP="004D7E18">
            <w:pPr>
              <w:spacing w:line="480" w:lineRule="auto"/>
              <w:jc w:val="center"/>
              <w:rPr>
                <w:rFonts w:ascii="Arial" w:hAnsi="Arial" w:cs="Arial"/>
                <w:sz w:val="20"/>
                <w:szCs w:val="20"/>
              </w:rPr>
            </w:pPr>
            <w:r>
              <w:rPr>
                <w:rFonts w:ascii="Arial" w:hAnsi="Arial" w:cs="Arial"/>
                <w:sz w:val="20"/>
                <w:szCs w:val="20"/>
              </w:rPr>
              <w:t>1,304</w:t>
            </w:r>
          </w:p>
        </w:tc>
        <w:tc>
          <w:tcPr>
            <w:tcW w:w="1900" w:type="dxa"/>
            <w:noWrap/>
            <w:vAlign w:val="bottom"/>
          </w:tcPr>
          <w:p w:rsidR="00BE2887" w:rsidRDefault="00BE2887" w:rsidP="004D7E18">
            <w:pPr>
              <w:spacing w:line="480" w:lineRule="auto"/>
              <w:jc w:val="center"/>
              <w:rPr>
                <w:rFonts w:ascii="Arial" w:hAnsi="Arial" w:cs="Arial"/>
                <w:sz w:val="20"/>
                <w:szCs w:val="20"/>
              </w:rPr>
            </w:pPr>
            <w:r>
              <w:rPr>
                <w:rFonts w:ascii="Arial" w:hAnsi="Arial" w:cs="Arial"/>
                <w:sz w:val="20"/>
                <w:szCs w:val="20"/>
              </w:rPr>
              <w:t>0,2064</w:t>
            </w:r>
          </w:p>
        </w:tc>
        <w:tc>
          <w:tcPr>
            <w:tcW w:w="1660" w:type="dxa"/>
            <w:noWrap/>
            <w:vAlign w:val="bottom"/>
          </w:tcPr>
          <w:p w:rsidR="00BE2887" w:rsidRDefault="00BE2887" w:rsidP="004D7E18">
            <w:pPr>
              <w:spacing w:line="480" w:lineRule="auto"/>
              <w:jc w:val="center"/>
              <w:rPr>
                <w:rFonts w:ascii="Arial" w:hAnsi="Arial" w:cs="Arial"/>
                <w:sz w:val="20"/>
                <w:szCs w:val="20"/>
              </w:rPr>
            </w:pPr>
            <w:r>
              <w:rPr>
                <w:rFonts w:ascii="Arial" w:hAnsi="Arial" w:cs="Arial"/>
                <w:sz w:val="20"/>
                <w:szCs w:val="20"/>
              </w:rPr>
              <w:t>0.3274</w:t>
            </w:r>
          </w:p>
        </w:tc>
      </w:tr>
    </w:tbl>
    <w:p w:rsidR="00BE2887" w:rsidRDefault="00BE2887" w:rsidP="00BE2887">
      <w:pPr>
        <w:spacing w:line="480" w:lineRule="auto"/>
        <w:jc w:val="both"/>
        <w:rPr>
          <w:rFonts w:ascii="Arial" w:hAnsi="Arial" w:cs="Arial"/>
          <w:bCs/>
          <w:iCs/>
          <w:lang w:val="es-EC"/>
        </w:rPr>
      </w:pPr>
    </w:p>
    <w:p w:rsidR="00BE2887" w:rsidRDefault="00BE2887" w:rsidP="00BE2887">
      <w:pPr>
        <w:spacing w:line="480" w:lineRule="auto"/>
        <w:jc w:val="both"/>
        <w:rPr>
          <w:rFonts w:ascii="Arial" w:hAnsi="Arial" w:cs="Arial"/>
        </w:rPr>
      </w:pPr>
    </w:p>
    <w:p w:rsidR="00BE2887" w:rsidRDefault="00BE2887" w:rsidP="00BE2887">
      <w:pPr>
        <w:spacing w:line="480" w:lineRule="auto"/>
        <w:jc w:val="both"/>
        <w:rPr>
          <w:rFonts w:ascii="Arial" w:hAnsi="Arial" w:cs="Arial"/>
          <w:b/>
          <w:i/>
          <w:sz w:val="22"/>
          <w:szCs w:val="22"/>
        </w:rPr>
      </w:pPr>
    </w:p>
    <w:p w:rsidR="00BE2887" w:rsidRDefault="00BE2887" w:rsidP="004D7E18">
      <w:pPr>
        <w:jc w:val="both"/>
        <w:rPr>
          <w:rFonts w:ascii="Arial" w:hAnsi="Arial" w:cs="Arial"/>
          <w:i/>
          <w:sz w:val="22"/>
          <w:szCs w:val="22"/>
        </w:rPr>
      </w:pPr>
    </w:p>
    <w:p w:rsidR="00BE2887" w:rsidRDefault="00BE2887" w:rsidP="004D7E18">
      <w:pPr>
        <w:ind w:left="1416" w:firstLine="708"/>
        <w:jc w:val="both"/>
        <w:rPr>
          <w:rFonts w:ascii="Arial" w:hAnsi="Arial" w:cs="Arial"/>
        </w:rPr>
      </w:pPr>
    </w:p>
    <w:p w:rsidR="00BE2887" w:rsidRDefault="00BE2887" w:rsidP="00BE2887">
      <w:pPr>
        <w:spacing w:line="480" w:lineRule="auto"/>
        <w:ind w:left="900" w:firstLine="708"/>
        <w:jc w:val="both"/>
        <w:rPr>
          <w:rFonts w:ascii="Arial" w:hAnsi="Arial" w:cs="Arial"/>
        </w:rPr>
      </w:pPr>
      <w:r>
        <w:rPr>
          <w:rFonts w:ascii="Arial" w:hAnsi="Arial" w:cs="Arial"/>
        </w:rPr>
        <w:t xml:space="preserve">Recordando el modelo matemático </w:t>
      </w:r>
    </w:p>
    <w:p w:rsidR="00BE2887" w:rsidRPr="006B3DAF" w:rsidRDefault="00BE2887" w:rsidP="004D7E18">
      <w:pPr>
        <w:ind w:left="1416" w:firstLine="708"/>
        <w:jc w:val="both"/>
        <w:rPr>
          <w:rFonts w:ascii="Arial" w:hAnsi="Arial" w:cs="Arial"/>
        </w:rPr>
      </w:pPr>
    </w:p>
    <w:p w:rsidR="00BE2887" w:rsidRDefault="00BE2887" w:rsidP="004D7E18">
      <w:pPr>
        <w:jc w:val="center"/>
      </w:pPr>
      <w:r>
        <w:t xml:space="preserve">                                   </w:t>
      </w:r>
      <w:r w:rsidRPr="001A5926">
        <w:rPr>
          <w:position w:val="-10"/>
        </w:rPr>
        <w:object w:dxaOrig="2940" w:dyaOrig="480">
          <v:shape id="_x0000_i1259" type="#_x0000_t75" style="width:147.6pt;height:24pt" o:ole="">
            <v:imagedata r:id="rId486" o:title=""/>
          </v:shape>
          <o:OLEObject Type="Embed" ProgID="Equation.3" ShapeID="_x0000_i1259" DrawAspect="Content" ObjectID="_1345617364" r:id="rId487"/>
        </w:object>
      </w:r>
    </w:p>
    <w:p w:rsidR="00BE2887" w:rsidRDefault="00BE2887" w:rsidP="00BE2887">
      <w:pPr>
        <w:spacing w:line="480" w:lineRule="auto"/>
        <w:jc w:val="center"/>
      </w:pPr>
    </w:p>
    <w:p w:rsidR="00BE2887" w:rsidRPr="006B3DAF" w:rsidRDefault="00BE2887" w:rsidP="00BE2887">
      <w:pPr>
        <w:spacing w:line="480" w:lineRule="auto"/>
        <w:jc w:val="center"/>
      </w:pPr>
    </w:p>
    <w:p w:rsidR="00BE2887" w:rsidRDefault="00BE2887" w:rsidP="00BE2887">
      <w:pPr>
        <w:spacing w:line="480" w:lineRule="auto"/>
        <w:ind w:left="900"/>
        <w:jc w:val="both"/>
        <w:rPr>
          <w:rFonts w:ascii="Arial" w:hAnsi="Arial" w:cs="Arial"/>
        </w:rPr>
      </w:pPr>
      <w:r>
        <w:rPr>
          <w:rFonts w:ascii="Arial" w:hAnsi="Arial" w:cs="Arial"/>
        </w:rPr>
        <w:t>Por lo tanto la ecuación que se obtiene finalmente es la siguiente.</w:t>
      </w:r>
    </w:p>
    <w:p w:rsidR="00BE2887" w:rsidRDefault="00BE2887" w:rsidP="004D7E18">
      <w:pPr>
        <w:ind w:left="1800"/>
        <w:jc w:val="both"/>
        <w:rPr>
          <w:rFonts w:ascii="Arial" w:hAnsi="Arial" w:cs="Arial"/>
        </w:rPr>
      </w:pPr>
    </w:p>
    <w:p w:rsidR="00BE2887" w:rsidRDefault="00BE2887" w:rsidP="004D7E18">
      <w:pPr>
        <w:ind w:left="1800"/>
        <w:jc w:val="both"/>
        <w:rPr>
          <w:rFonts w:ascii="Arial" w:hAnsi="Arial" w:cs="Arial"/>
        </w:rPr>
      </w:pPr>
    </w:p>
    <w:p w:rsidR="004D7E18" w:rsidRDefault="004D7E18" w:rsidP="004D7E18">
      <w:pPr>
        <w:ind w:left="1800"/>
        <w:jc w:val="both"/>
        <w:rPr>
          <w:rFonts w:ascii="Arial" w:hAnsi="Arial" w:cs="Arial"/>
        </w:rPr>
      </w:pPr>
    </w:p>
    <w:p w:rsidR="00BE2887" w:rsidRDefault="00BE2887" w:rsidP="004D7E18">
      <w:pPr>
        <w:ind w:left="1305"/>
        <w:jc w:val="center"/>
      </w:pPr>
      <w:r>
        <w:t xml:space="preserve">         </w:t>
      </w:r>
      <w:r w:rsidR="00322F7D" w:rsidRPr="003504E4">
        <w:rPr>
          <w:position w:val="-10"/>
        </w:rPr>
        <w:object w:dxaOrig="3700" w:dyaOrig="480">
          <v:shape id="_x0000_i1260" type="#_x0000_t75" style="width:184.8pt;height:25.2pt" o:ole="">
            <v:imagedata r:id="rId488" o:title=""/>
            <w10:bordertop type="single" width="4"/>
            <w10:borderleft type="single" width="4"/>
            <w10:borderbottom type="single" width="4"/>
            <w10:borderright type="single" width="4"/>
          </v:shape>
          <o:OLEObject Type="Embed" ProgID="Equation.3" ShapeID="_x0000_i1260" DrawAspect="Content" ObjectID="_1345617365" r:id="rId489"/>
        </w:object>
      </w:r>
      <w:r>
        <w:t xml:space="preserve">                      5.5</w:t>
      </w:r>
    </w:p>
    <w:p w:rsidR="00BE2887" w:rsidRDefault="00BE2887" w:rsidP="004D7E18">
      <w:pPr>
        <w:ind w:left="1305"/>
        <w:jc w:val="center"/>
      </w:pPr>
    </w:p>
    <w:p w:rsidR="00BE2887" w:rsidRDefault="00BE2887" w:rsidP="004D7E18">
      <w:pPr>
        <w:ind w:left="1305"/>
        <w:jc w:val="center"/>
      </w:pPr>
    </w:p>
    <w:p w:rsidR="004D7E18" w:rsidRDefault="004D7E18" w:rsidP="004D7E18">
      <w:pPr>
        <w:ind w:left="1305"/>
        <w:jc w:val="center"/>
      </w:pPr>
    </w:p>
    <w:p w:rsidR="00BE2887" w:rsidRPr="00F03538" w:rsidRDefault="00BE2887" w:rsidP="00BE2887">
      <w:pPr>
        <w:spacing w:line="480" w:lineRule="auto"/>
        <w:ind w:left="900" w:hanging="66"/>
        <w:rPr>
          <w:rFonts w:ascii="Arial" w:hAnsi="Arial" w:cs="Arial"/>
        </w:rPr>
      </w:pPr>
      <w:r w:rsidRPr="00F03538">
        <w:rPr>
          <w:rFonts w:ascii="Arial" w:hAnsi="Arial" w:cs="Arial"/>
        </w:rPr>
        <w:t>Esta correlación es valida para los siguientes rangos.</w:t>
      </w:r>
    </w:p>
    <w:p w:rsidR="00BE2887" w:rsidRPr="00F03538" w:rsidRDefault="00BE2887" w:rsidP="00BE2887">
      <w:pPr>
        <w:numPr>
          <w:ilvl w:val="3"/>
          <w:numId w:val="0"/>
        </w:numPr>
        <w:tabs>
          <w:tab w:val="num" w:pos="2880"/>
        </w:tabs>
        <w:spacing w:line="480" w:lineRule="auto"/>
        <w:ind w:left="2880" w:hanging="1260"/>
        <w:rPr>
          <w:rFonts w:ascii="Arial" w:hAnsi="Arial" w:cs="Arial"/>
        </w:rPr>
      </w:pPr>
      <w:r>
        <w:rPr>
          <w:rFonts w:ascii="Arial" w:hAnsi="Arial" w:cs="Arial"/>
        </w:rPr>
        <w:t>Flujo má</w:t>
      </w:r>
      <w:r w:rsidRPr="00F03538">
        <w:rPr>
          <w:rFonts w:ascii="Arial" w:hAnsi="Arial" w:cs="Arial"/>
        </w:rPr>
        <w:t>sico de agua</w:t>
      </w:r>
      <w:r>
        <w:rPr>
          <w:rFonts w:ascii="Arial" w:hAnsi="Arial" w:cs="Arial"/>
        </w:rPr>
        <w:t>:</w:t>
      </w:r>
      <w:r w:rsidRPr="00F03538">
        <w:rPr>
          <w:rFonts w:ascii="Arial" w:hAnsi="Arial" w:cs="Arial"/>
        </w:rPr>
        <w:t xml:space="preserve"> desde 0 hasta 10.5 kg/s m</w:t>
      </w:r>
      <w:r w:rsidRPr="00081EFA">
        <w:rPr>
          <w:rFonts w:ascii="Arial" w:hAnsi="Arial" w:cs="Arial"/>
          <w:vertAlign w:val="superscript"/>
        </w:rPr>
        <w:t>2</w:t>
      </w:r>
      <w:r>
        <w:rPr>
          <w:rFonts w:ascii="Arial" w:hAnsi="Arial" w:cs="Arial"/>
          <w:vertAlign w:val="superscript"/>
        </w:rPr>
        <w:t>.</w:t>
      </w:r>
      <w:r w:rsidRPr="00F03538">
        <w:rPr>
          <w:rFonts w:ascii="Arial" w:hAnsi="Arial" w:cs="Arial"/>
        </w:rPr>
        <w:t xml:space="preserve"> </w:t>
      </w:r>
    </w:p>
    <w:p w:rsidR="00BE2887" w:rsidRPr="006B3DAF" w:rsidRDefault="00BE2887" w:rsidP="00BE2887">
      <w:pPr>
        <w:numPr>
          <w:ilvl w:val="3"/>
          <w:numId w:val="0"/>
        </w:numPr>
        <w:tabs>
          <w:tab w:val="num" w:pos="2880"/>
        </w:tabs>
        <w:spacing w:line="480" w:lineRule="auto"/>
        <w:ind w:left="2880" w:hanging="1260"/>
        <w:rPr>
          <w:rFonts w:ascii="Arial" w:hAnsi="Arial" w:cs="Arial"/>
        </w:rPr>
      </w:pPr>
      <w:r>
        <w:rPr>
          <w:rFonts w:ascii="Arial" w:hAnsi="Arial" w:cs="Arial"/>
        </w:rPr>
        <w:t>Flujo másico de aire:</w:t>
      </w:r>
      <w:r w:rsidRPr="00F03538">
        <w:rPr>
          <w:rFonts w:ascii="Arial" w:hAnsi="Arial" w:cs="Arial"/>
        </w:rPr>
        <w:t xml:space="preserve"> desde</w:t>
      </w:r>
      <w:r>
        <w:rPr>
          <w:rFonts w:ascii="Arial" w:hAnsi="Arial" w:cs="Arial"/>
        </w:rPr>
        <w:t xml:space="preserve"> 0 hasta 5</w:t>
      </w:r>
      <w:r w:rsidRPr="00F03538">
        <w:rPr>
          <w:rFonts w:ascii="Arial" w:hAnsi="Arial" w:cs="Arial"/>
        </w:rPr>
        <w:t xml:space="preserve"> kg/s m</w:t>
      </w:r>
      <w:r w:rsidRPr="00081EFA">
        <w:rPr>
          <w:rFonts w:ascii="Arial" w:hAnsi="Arial" w:cs="Arial"/>
          <w:vertAlign w:val="superscript"/>
        </w:rPr>
        <w:t>2</w:t>
      </w:r>
    </w:p>
    <w:p w:rsidR="00BE2887" w:rsidRDefault="00BE2887" w:rsidP="004D7E18">
      <w:pPr>
        <w:ind w:hanging="1260"/>
        <w:rPr>
          <w:rFonts w:ascii="Arial" w:hAnsi="Arial" w:cs="Arial"/>
          <w:lang w:val="es-EC"/>
        </w:rPr>
      </w:pPr>
    </w:p>
    <w:p w:rsidR="00BE2887" w:rsidRDefault="00BE2887" w:rsidP="004D7E18">
      <w:pPr>
        <w:ind w:left="900" w:hanging="1260"/>
        <w:rPr>
          <w:rFonts w:ascii="Arial" w:hAnsi="Arial" w:cs="Arial"/>
          <w:lang w:val="es-EC"/>
        </w:rPr>
      </w:pPr>
    </w:p>
    <w:p w:rsidR="00BE2887" w:rsidRDefault="00BE2887" w:rsidP="00BE2887">
      <w:pPr>
        <w:spacing w:line="480" w:lineRule="auto"/>
        <w:ind w:left="900"/>
        <w:jc w:val="both"/>
        <w:rPr>
          <w:rFonts w:ascii="Arial" w:hAnsi="Arial" w:cs="Arial"/>
          <w:lang w:val="es-EC"/>
        </w:rPr>
      </w:pPr>
      <w:r>
        <w:rPr>
          <w:rFonts w:ascii="Arial" w:hAnsi="Arial" w:cs="Arial"/>
          <w:lang w:val="es-EC"/>
        </w:rPr>
        <w:t>Esta es la ecuación que representa la transferencia de masa en el relleno, los valores se encuentran relacionados directamente y las variables independientes son el caudal de agua y caudal de aire, ambos valores se encuentran relacionados con el área de trabajo,  de esta manera se obtiene valores independientes de las dimensiones físicas.</w:t>
      </w:r>
    </w:p>
    <w:p w:rsidR="00BE2887" w:rsidRDefault="00BE2887" w:rsidP="004D7E18">
      <w:pPr>
        <w:jc w:val="both"/>
        <w:rPr>
          <w:rFonts w:ascii="Arial" w:hAnsi="Arial" w:cs="Arial"/>
          <w:lang w:val="es-EC"/>
        </w:rPr>
      </w:pPr>
    </w:p>
    <w:p w:rsidR="00BE2887" w:rsidRDefault="00BE2887" w:rsidP="004D7E18">
      <w:pPr>
        <w:jc w:val="both"/>
        <w:rPr>
          <w:rFonts w:ascii="Arial" w:hAnsi="Arial" w:cs="Arial"/>
          <w:lang w:val="es-EC"/>
        </w:rPr>
      </w:pPr>
    </w:p>
    <w:p w:rsidR="00BE2887" w:rsidRDefault="00BE2887" w:rsidP="00BE2887">
      <w:pPr>
        <w:tabs>
          <w:tab w:val="left" w:pos="1800"/>
        </w:tabs>
        <w:spacing w:line="480" w:lineRule="auto"/>
        <w:ind w:left="900"/>
        <w:jc w:val="both"/>
        <w:rPr>
          <w:rFonts w:ascii="Arial" w:hAnsi="Arial" w:cs="Arial"/>
          <w:lang w:val="es-EC"/>
        </w:rPr>
      </w:pPr>
      <w:r>
        <w:rPr>
          <w:rFonts w:ascii="Arial" w:hAnsi="Arial" w:cs="Arial"/>
          <w:lang w:val="es-EC"/>
        </w:rPr>
        <w:t>Los valores obtenidos logran generar un figura donde se puede apreciar la tendencia de las diferentes curvas, este figura se lo puede apreciar de la siguiente manera.</w:t>
      </w:r>
    </w:p>
    <w:p w:rsidR="00BE2887" w:rsidRDefault="00BE2887" w:rsidP="00BE2887">
      <w:pPr>
        <w:tabs>
          <w:tab w:val="left" w:pos="1800"/>
        </w:tabs>
        <w:spacing w:line="480" w:lineRule="auto"/>
        <w:ind w:left="1800"/>
        <w:jc w:val="both"/>
        <w:rPr>
          <w:rFonts w:ascii="Arial" w:hAnsi="Arial" w:cs="Arial"/>
          <w:lang w:val="es-EC"/>
        </w:rPr>
      </w:pPr>
    </w:p>
    <w:p w:rsidR="00BE2887" w:rsidRDefault="00BE2887" w:rsidP="00BE2887">
      <w:pPr>
        <w:tabs>
          <w:tab w:val="left" w:pos="1800"/>
        </w:tabs>
        <w:spacing w:line="480" w:lineRule="auto"/>
        <w:ind w:left="1800"/>
        <w:jc w:val="both"/>
        <w:rPr>
          <w:rFonts w:ascii="Arial" w:hAnsi="Arial" w:cs="Arial"/>
          <w:lang w:val="es-EC"/>
        </w:rPr>
      </w:pPr>
    </w:p>
    <w:p w:rsidR="00BE2887" w:rsidRDefault="00BE2887" w:rsidP="00BE2887">
      <w:pPr>
        <w:spacing w:line="480" w:lineRule="auto"/>
        <w:ind w:left="2124" w:firstLine="6"/>
        <w:jc w:val="both"/>
        <w:rPr>
          <w:rFonts w:ascii="Arial" w:hAnsi="Arial" w:cs="Arial"/>
          <w:b/>
          <w:bCs/>
          <w:i/>
          <w:iCs/>
          <w:sz w:val="22"/>
          <w:szCs w:val="22"/>
        </w:rPr>
      </w:pPr>
    </w:p>
    <w:p w:rsidR="00BE2887" w:rsidRDefault="00E66C0E" w:rsidP="00BE2887">
      <w:pPr>
        <w:spacing w:line="480" w:lineRule="auto"/>
        <w:ind w:left="2124" w:firstLine="6"/>
        <w:jc w:val="both"/>
        <w:rPr>
          <w:rFonts w:ascii="Arial" w:hAnsi="Arial" w:cs="Arial"/>
          <w:b/>
          <w:bCs/>
          <w:i/>
          <w:iCs/>
          <w:sz w:val="22"/>
          <w:szCs w:val="22"/>
        </w:rPr>
      </w:pPr>
      <w:r>
        <w:rPr>
          <w:noProof/>
        </w:rPr>
        <w:drawing>
          <wp:anchor distT="0" distB="0" distL="114300" distR="114300" simplePos="0" relativeHeight="251656704" behindDoc="1" locked="0" layoutInCell="1" allowOverlap="1">
            <wp:simplePos x="0" y="0"/>
            <wp:positionH relativeFrom="column">
              <wp:posOffset>685800</wp:posOffset>
            </wp:positionH>
            <wp:positionV relativeFrom="paragraph">
              <wp:posOffset>135890</wp:posOffset>
            </wp:positionV>
            <wp:extent cx="4114800" cy="3409950"/>
            <wp:effectExtent l="0" t="0" r="0" b="0"/>
            <wp:wrapTight wrapText="bothSides">
              <wp:wrapPolygon edited="0">
                <wp:start x="100" y="241"/>
                <wp:lineTo x="0" y="21117"/>
                <wp:lineTo x="21400" y="21117"/>
                <wp:lineTo x="21400" y="241"/>
                <wp:lineTo x="100" y="241"/>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0" cstate="print"/>
                    <a:srcRect/>
                    <a:stretch>
                      <a:fillRect/>
                    </a:stretch>
                  </pic:blipFill>
                  <pic:spPr bwMode="auto">
                    <a:xfrm>
                      <a:off x="0" y="0"/>
                      <a:ext cx="4114800" cy="3409950"/>
                    </a:xfrm>
                    <a:prstGeom prst="rect">
                      <a:avLst/>
                    </a:prstGeom>
                    <a:noFill/>
                    <a:ln w="9525">
                      <a:noFill/>
                      <a:miter lim="800000"/>
                      <a:headEnd/>
                      <a:tailEnd/>
                    </a:ln>
                  </pic:spPr>
                </pic:pic>
              </a:graphicData>
            </a:graphic>
          </wp:anchor>
        </w:drawing>
      </w:r>
    </w:p>
    <w:p w:rsidR="00BE2887" w:rsidRDefault="00BE2887" w:rsidP="00BE2887">
      <w:pPr>
        <w:spacing w:line="480" w:lineRule="auto"/>
        <w:ind w:left="2124" w:firstLine="6"/>
        <w:jc w:val="both"/>
        <w:rPr>
          <w:rFonts w:ascii="Arial" w:hAnsi="Arial" w:cs="Arial"/>
          <w:b/>
          <w:bCs/>
          <w:i/>
          <w:iCs/>
          <w:sz w:val="22"/>
          <w:szCs w:val="22"/>
        </w:rPr>
      </w:pPr>
    </w:p>
    <w:p w:rsidR="00BE2887" w:rsidRDefault="00BE2887" w:rsidP="00BE2887">
      <w:pPr>
        <w:spacing w:line="480" w:lineRule="auto"/>
        <w:ind w:left="2124" w:firstLine="6"/>
        <w:jc w:val="both"/>
        <w:rPr>
          <w:rFonts w:ascii="Arial" w:hAnsi="Arial" w:cs="Arial"/>
          <w:b/>
          <w:bCs/>
          <w:i/>
          <w:iCs/>
          <w:sz w:val="22"/>
          <w:szCs w:val="22"/>
        </w:rPr>
      </w:pPr>
    </w:p>
    <w:p w:rsidR="00BE2887" w:rsidRDefault="00BE2887" w:rsidP="00BE2887">
      <w:pPr>
        <w:ind w:left="900"/>
        <w:jc w:val="both"/>
        <w:rPr>
          <w:rFonts w:ascii="Arial" w:hAnsi="Arial" w:cs="Arial"/>
          <w:bCs/>
          <w:iCs/>
        </w:rPr>
      </w:pPr>
    </w:p>
    <w:p w:rsidR="00BE2887" w:rsidRDefault="00BE2887" w:rsidP="00BE2887">
      <w:pPr>
        <w:ind w:left="900"/>
        <w:jc w:val="both"/>
        <w:rPr>
          <w:rFonts w:ascii="Arial" w:hAnsi="Arial" w:cs="Arial"/>
          <w:bCs/>
          <w:iCs/>
        </w:rPr>
      </w:pPr>
    </w:p>
    <w:p w:rsidR="00BE2887" w:rsidRDefault="00BE2887" w:rsidP="00BE2887">
      <w:pPr>
        <w:ind w:left="900"/>
        <w:jc w:val="both"/>
        <w:rPr>
          <w:rFonts w:ascii="Arial" w:hAnsi="Arial" w:cs="Arial"/>
          <w:bCs/>
          <w:iCs/>
        </w:rPr>
      </w:pPr>
    </w:p>
    <w:p w:rsidR="00BE2887" w:rsidRDefault="00BE2887" w:rsidP="00BE2887">
      <w:pPr>
        <w:ind w:left="900"/>
        <w:jc w:val="both"/>
        <w:rPr>
          <w:rFonts w:ascii="Arial" w:hAnsi="Arial" w:cs="Arial"/>
          <w:bCs/>
          <w:iCs/>
        </w:rPr>
      </w:pPr>
    </w:p>
    <w:p w:rsidR="00BE2887" w:rsidRDefault="00BE2887" w:rsidP="00BE2887">
      <w:pPr>
        <w:ind w:left="900"/>
        <w:jc w:val="both"/>
        <w:rPr>
          <w:rFonts w:ascii="Arial" w:hAnsi="Arial" w:cs="Arial"/>
          <w:bCs/>
          <w:iCs/>
        </w:rPr>
      </w:pPr>
    </w:p>
    <w:p w:rsidR="00BE2887" w:rsidRDefault="00BE2887" w:rsidP="00BE2887">
      <w:pPr>
        <w:ind w:left="900"/>
        <w:jc w:val="both"/>
        <w:rPr>
          <w:rFonts w:ascii="Arial" w:hAnsi="Arial" w:cs="Arial"/>
          <w:bCs/>
          <w:iCs/>
        </w:rPr>
      </w:pPr>
    </w:p>
    <w:p w:rsidR="00BE2887" w:rsidRDefault="00BE2887" w:rsidP="00BE2887">
      <w:pPr>
        <w:ind w:left="900"/>
        <w:jc w:val="both"/>
        <w:rPr>
          <w:rFonts w:ascii="Arial" w:hAnsi="Arial" w:cs="Arial"/>
          <w:bCs/>
          <w:iCs/>
        </w:rPr>
      </w:pPr>
    </w:p>
    <w:p w:rsidR="00BE2887" w:rsidRDefault="00BE2887" w:rsidP="00BE2887">
      <w:pPr>
        <w:ind w:left="900"/>
        <w:jc w:val="both"/>
        <w:rPr>
          <w:rFonts w:ascii="Arial" w:hAnsi="Arial" w:cs="Arial"/>
          <w:bCs/>
          <w:iCs/>
        </w:rPr>
      </w:pPr>
    </w:p>
    <w:p w:rsidR="00BE2887" w:rsidRDefault="00BE2887" w:rsidP="00BE2887">
      <w:pPr>
        <w:ind w:left="900"/>
        <w:jc w:val="both"/>
        <w:rPr>
          <w:rFonts w:ascii="Arial" w:hAnsi="Arial" w:cs="Arial"/>
          <w:bCs/>
          <w:iCs/>
        </w:rPr>
      </w:pPr>
    </w:p>
    <w:p w:rsidR="00BE2887" w:rsidRDefault="00BE2887" w:rsidP="00BE2887">
      <w:pPr>
        <w:ind w:left="900"/>
        <w:jc w:val="both"/>
        <w:rPr>
          <w:rFonts w:ascii="Arial" w:hAnsi="Arial" w:cs="Arial"/>
          <w:bCs/>
          <w:iCs/>
        </w:rPr>
      </w:pPr>
    </w:p>
    <w:p w:rsidR="00BE2887" w:rsidRDefault="00BE2887" w:rsidP="00BE2887">
      <w:pPr>
        <w:ind w:left="900"/>
        <w:jc w:val="both"/>
        <w:rPr>
          <w:rFonts w:ascii="Arial" w:hAnsi="Arial" w:cs="Arial"/>
          <w:bCs/>
          <w:iCs/>
        </w:rPr>
      </w:pPr>
    </w:p>
    <w:p w:rsidR="00BE2887" w:rsidRDefault="00BE2887" w:rsidP="004D7E18">
      <w:pPr>
        <w:jc w:val="both"/>
        <w:rPr>
          <w:rFonts w:ascii="Arial" w:hAnsi="Arial" w:cs="Arial"/>
          <w:bCs/>
          <w:iCs/>
        </w:rPr>
      </w:pPr>
    </w:p>
    <w:p w:rsidR="00BE2887" w:rsidRDefault="00BE2887" w:rsidP="00BE2887">
      <w:pPr>
        <w:ind w:left="900"/>
        <w:jc w:val="both"/>
        <w:rPr>
          <w:rFonts w:ascii="Arial" w:hAnsi="Arial" w:cs="Arial"/>
          <w:bCs/>
          <w:iCs/>
        </w:rPr>
      </w:pPr>
    </w:p>
    <w:p w:rsidR="00BE2887" w:rsidRDefault="004D7E18" w:rsidP="00BE2887">
      <w:pPr>
        <w:ind w:left="900"/>
        <w:jc w:val="both"/>
        <w:rPr>
          <w:rFonts w:ascii="Arial" w:hAnsi="Arial" w:cs="Arial"/>
          <w:bCs/>
          <w:iCs/>
        </w:rPr>
      </w:pPr>
      <w:r>
        <w:rPr>
          <w:rFonts w:ascii="Arial" w:hAnsi="Arial" w:cs="Arial"/>
          <w:bCs/>
          <w:iCs/>
        </w:rPr>
        <w:t xml:space="preserve">      </w:t>
      </w:r>
    </w:p>
    <w:p w:rsidR="00BE2887" w:rsidRDefault="00BE2887" w:rsidP="00BE2887">
      <w:pPr>
        <w:ind w:left="900"/>
        <w:jc w:val="both"/>
        <w:rPr>
          <w:rFonts w:ascii="Arial" w:hAnsi="Arial" w:cs="Arial"/>
          <w:bCs/>
          <w:iCs/>
        </w:rPr>
      </w:pPr>
    </w:p>
    <w:p w:rsidR="004D7E18" w:rsidRDefault="004D7E18" w:rsidP="004D7E18">
      <w:pPr>
        <w:ind w:left="360"/>
        <w:jc w:val="center"/>
        <w:rPr>
          <w:rFonts w:ascii="Arial" w:hAnsi="Arial" w:cs="Arial"/>
          <w:b/>
          <w:bCs/>
          <w:iCs/>
        </w:rPr>
      </w:pPr>
    </w:p>
    <w:p w:rsidR="00BE2887" w:rsidRPr="004D7E18" w:rsidRDefault="00BE2887" w:rsidP="004D7E18">
      <w:pPr>
        <w:ind w:left="360"/>
        <w:jc w:val="center"/>
        <w:rPr>
          <w:rFonts w:ascii="Arial" w:hAnsi="Arial" w:cs="Arial"/>
          <w:b/>
        </w:rPr>
      </w:pPr>
      <w:r w:rsidRPr="004D7E18">
        <w:rPr>
          <w:rFonts w:ascii="Arial" w:hAnsi="Arial" w:cs="Arial"/>
          <w:b/>
          <w:bCs/>
          <w:iCs/>
        </w:rPr>
        <w:t xml:space="preserve">FIGURA 5.3: </w:t>
      </w:r>
      <w:r w:rsidRPr="004D7E18">
        <w:rPr>
          <w:rFonts w:ascii="Arial" w:hAnsi="Arial" w:cs="Arial"/>
          <w:b/>
          <w:iCs/>
        </w:rPr>
        <w:t>FIGURA DE COEFICIENTE DE TRANSFERENCIA DE MASA VERSUS CAUDAL DE AGUA Y CAUDAL DE AIRE, AMBOS POR UNIDAD DE ÁREA.</w:t>
      </w:r>
    </w:p>
    <w:p w:rsidR="00BE2887" w:rsidRDefault="00BE2887" w:rsidP="00BE2887">
      <w:pPr>
        <w:spacing w:line="480" w:lineRule="auto"/>
        <w:jc w:val="both"/>
        <w:rPr>
          <w:rFonts w:ascii="Arial" w:hAnsi="Arial" w:cs="Arial"/>
          <w:lang w:val="es-EC"/>
        </w:rPr>
      </w:pPr>
    </w:p>
    <w:p w:rsidR="00BE2887" w:rsidRDefault="00BE2887" w:rsidP="00BE2887">
      <w:pPr>
        <w:spacing w:line="480" w:lineRule="auto"/>
        <w:jc w:val="both"/>
        <w:rPr>
          <w:rFonts w:ascii="Arial" w:hAnsi="Arial" w:cs="Arial"/>
          <w:lang w:val="es-EC"/>
        </w:rPr>
      </w:pPr>
    </w:p>
    <w:p w:rsidR="00BE2887" w:rsidRDefault="00BE2887" w:rsidP="004D7E18">
      <w:pPr>
        <w:spacing w:line="480" w:lineRule="auto"/>
        <w:jc w:val="both"/>
        <w:rPr>
          <w:rFonts w:ascii="Arial" w:hAnsi="Arial" w:cs="Arial"/>
          <w:lang w:val="es-EC"/>
        </w:rPr>
      </w:pPr>
      <w:r>
        <w:rPr>
          <w:rFonts w:ascii="Arial" w:hAnsi="Arial" w:cs="Arial"/>
          <w:lang w:val="es-EC"/>
        </w:rPr>
        <w:t xml:space="preserve">Nótese claramente que los valores de cada curva se encuentran graficados con un determinado rango de aire y el valor que se logra obtener es el de </w:t>
      </w:r>
      <w:r w:rsidRPr="001A5926">
        <w:rPr>
          <w:rFonts w:ascii="Arial" w:hAnsi="Arial" w:cs="Arial"/>
          <w:i/>
          <w:lang w:val="es-EC"/>
        </w:rPr>
        <w:t>Kxa</w:t>
      </w:r>
      <w:r>
        <w:rPr>
          <w:rFonts w:ascii="Arial" w:hAnsi="Arial" w:cs="Arial"/>
          <w:i/>
          <w:lang w:val="es-EC"/>
        </w:rPr>
        <w:t>.</w:t>
      </w:r>
      <w:r>
        <w:rPr>
          <w:rFonts w:ascii="Arial" w:hAnsi="Arial" w:cs="Arial"/>
          <w:lang w:val="es-EC"/>
        </w:rPr>
        <w:t xml:space="preserve"> (coeficiente de transferencia de masa), este valor cambia de curva a diferentes valores de flujo másico de agua PUA (por unidad de área), como se puede apreciar claramente en el figura 5.3 el valor de Kxa aumenta  a medida que se va incrementando el valor del flujo másico de agua PUA, de esta manera se puede observar que los mínimos valores de tasa de </w:t>
      </w:r>
      <w:r>
        <w:rPr>
          <w:rFonts w:ascii="Arial" w:hAnsi="Arial" w:cs="Arial"/>
          <w:lang w:val="es-EC"/>
        </w:rPr>
        <w:lastRenderedPageBreak/>
        <w:t>transferencia de masa se los obtiene con un flujo másico de agua PUA de 2 kg/s-m</w:t>
      </w:r>
      <w:r>
        <w:rPr>
          <w:rFonts w:ascii="Arial" w:hAnsi="Arial" w:cs="Arial"/>
          <w:vertAlign w:val="superscript"/>
          <w:lang w:val="es-EC"/>
        </w:rPr>
        <w:t>2</w:t>
      </w:r>
      <w:r>
        <w:rPr>
          <w:rFonts w:ascii="Arial" w:hAnsi="Arial" w:cs="Arial"/>
          <w:lang w:val="es-EC"/>
        </w:rPr>
        <w:t xml:space="preserve"> y la curva que presenta los valores máximos de tasa de transferencia se encontraba con un valor de flujo másico de agua PUA de 10 kg/s-m</w:t>
      </w:r>
      <w:r>
        <w:rPr>
          <w:rFonts w:ascii="Arial" w:hAnsi="Arial" w:cs="Arial"/>
          <w:vertAlign w:val="superscript"/>
          <w:lang w:val="es-EC"/>
        </w:rPr>
        <w:t>2</w:t>
      </w:r>
      <w:r>
        <w:rPr>
          <w:rFonts w:ascii="Arial" w:hAnsi="Arial" w:cs="Arial"/>
          <w:lang w:val="es-EC"/>
        </w:rPr>
        <w:t>.</w:t>
      </w:r>
    </w:p>
    <w:p w:rsidR="00BE2887" w:rsidRDefault="00BE2887" w:rsidP="004D7E18">
      <w:pPr>
        <w:jc w:val="both"/>
        <w:rPr>
          <w:rFonts w:ascii="Arial" w:hAnsi="Arial" w:cs="Arial"/>
          <w:b/>
        </w:rPr>
      </w:pPr>
    </w:p>
    <w:p w:rsidR="00BE2887" w:rsidRDefault="00BE2887" w:rsidP="004D7E18">
      <w:pPr>
        <w:jc w:val="both"/>
        <w:rPr>
          <w:rFonts w:ascii="Arial" w:hAnsi="Arial" w:cs="Arial"/>
          <w:b/>
        </w:rPr>
      </w:pPr>
    </w:p>
    <w:p w:rsidR="00BE2887" w:rsidRDefault="00BE2887" w:rsidP="004D7E18">
      <w:pPr>
        <w:spacing w:line="480" w:lineRule="auto"/>
        <w:jc w:val="both"/>
        <w:rPr>
          <w:rFonts w:ascii="Arial" w:hAnsi="Arial" w:cs="Arial"/>
          <w:b/>
        </w:rPr>
      </w:pPr>
      <w:r>
        <w:rPr>
          <w:rFonts w:ascii="Arial" w:hAnsi="Arial" w:cs="Arial"/>
          <w:b/>
        </w:rPr>
        <w:t>Determinación de correlación adimensional para la selección de altura de relleno necesaria para transferencia de masa.</w:t>
      </w:r>
    </w:p>
    <w:p w:rsidR="00BE2887" w:rsidRDefault="00BE2887" w:rsidP="004D7E18">
      <w:pPr>
        <w:jc w:val="both"/>
        <w:rPr>
          <w:rFonts w:ascii="Arial" w:hAnsi="Arial" w:cs="Arial"/>
        </w:rPr>
      </w:pPr>
    </w:p>
    <w:p w:rsidR="00BE2887" w:rsidRDefault="00BE2887" w:rsidP="004D7E18">
      <w:pPr>
        <w:jc w:val="both"/>
        <w:rPr>
          <w:rFonts w:ascii="Arial" w:hAnsi="Arial" w:cs="Arial"/>
        </w:rPr>
      </w:pPr>
    </w:p>
    <w:p w:rsidR="00BE2887" w:rsidRDefault="00BE2887" w:rsidP="004D7E18">
      <w:pPr>
        <w:spacing w:line="480" w:lineRule="auto"/>
        <w:jc w:val="both"/>
        <w:rPr>
          <w:rFonts w:ascii="Arial" w:hAnsi="Arial" w:cs="Arial"/>
          <w:lang w:val="es-EC"/>
        </w:rPr>
      </w:pPr>
      <w:r>
        <w:rPr>
          <w:rFonts w:ascii="Arial" w:hAnsi="Arial" w:cs="Arial"/>
          <w:lang w:val="es-EC"/>
        </w:rPr>
        <w:t>Los datos para obtener una correlación que involucre el número de unidades de transferencia  con los caudales de agua, aire y  la altura del relleno fueron calculados con anterioridad, esta ecuación también fue modelada con una ecuación relacionada con el modelo de Cobb – Douglas.</w:t>
      </w:r>
    </w:p>
    <w:p w:rsidR="00BE2887" w:rsidRDefault="00BE2887" w:rsidP="004D7E18">
      <w:pPr>
        <w:ind w:left="900"/>
        <w:jc w:val="both"/>
        <w:rPr>
          <w:rFonts w:ascii="Arial" w:hAnsi="Arial" w:cs="Arial"/>
          <w:lang w:val="es-EC"/>
        </w:rPr>
      </w:pPr>
    </w:p>
    <w:p w:rsidR="00BE2887" w:rsidRDefault="00BE2887" w:rsidP="004D7E18">
      <w:pPr>
        <w:jc w:val="both"/>
        <w:rPr>
          <w:rFonts w:ascii="Arial" w:hAnsi="Arial" w:cs="Arial"/>
          <w:lang w:val="es-EC"/>
        </w:rPr>
      </w:pPr>
    </w:p>
    <w:p w:rsidR="00BE2887" w:rsidRDefault="00BE2887" w:rsidP="004D7E18">
      <w:pPr>
        <w:spacing w:line="480" w:lineRule="auto"/>
        <w:jc w:val="both"/>
        <w:rPr>
          <w:rFonts w:ascii="Arial" w:hAnsi="Arial" w:cs="Arial"/>
          <w:lang w:val="es-EC"/>
        </w:rPr>
      </w:pPr>
      <w:r>
        <w:rPr>
          <w:rFonts w:ascii="Arial" w:hAnsi="Arial" w:cs="Arial"/>
          <w:lang w:val="es-EC"/>
        </w:rPr>
        <w:t>Los valores encontrados fueron los siguientes.</w:t>
      </w:r>
    </w:p>
    <w:p w:rsidR="00BE2887" w:rsidRDefault="00BE2887" w:rsidP="00BE2887">
      <w:pPr>
        <w:spacing w:line="480" w:lineRule="auto"/>
        <w:jc w:val="both"/>
        <w:rPr>
          <w:rFonts w:ascii="Arial" w:hAnsi="Arial" w:cs="Arial"/>
          <w:lang w:val="es-EC"/>
        </w:rPr>
      </w:pPr>
    </w:p>
    <w:p w:rsidR="00BE2887" w:rsidRPr="004D7E18" w:rsidRDefault="00BE2887" w:rsidP="004D7E18">
      <w:pPr>
        <w:ind w:left="720"/>
        <w:jc w:val="center"/>
        <w:rPr>
          <w:rFonts w:ascii="Arial" w:hAnsi="Arial" w:cs="Arial"/>
          <w:b/>
        </w:rPr>
      </w:pPr>
      <w:r w:rsidRPr="004D7E18">
        <w:rPr>
          <w:rFonts w:ascii="Arial" w:hAnsi="Arial" w:cs="Arial"/>
          <w:b/>
        </w:rPr>
        <w:t>TABLA 42</w:t>
      </w:r>
    </w:p>
    <w:p w:rsidR="00BE2887" w:rsidRPr="004D7E18" w:rsidRDefault="00BE2887" w:rsidP="004D7E18">
      <w:pPr>
        <w:ind w:left="720"/>
        <w:jc w:val="center"/>
        <w:rPr>
          <w:rFonts w:ascii="Arial" w:hAnsi="Arial" w:cs="Arial"/>
          <w:b/>
        </w:rPr>
      </w:pPr>
    </w:p>
    <w:p w:rsidR="00BE2887" w:rsidRPr="004D7E18" w:rsidRDefault="00BE2887" w:rsidP="004D7E18">
      <w:pPr>
        <w:ind w:left="720"/>
        <w:jc w:val="center"/>
        <w:rPr>
          <w:rFonts w:ascii="Arial" w:hAnsi="Arial" w:cs="Arial"/>
          <w:b/>
        </w:rPr>
      </w:pPr>
    </w:p>
    <w:p w:rsidR="00BE2887" w:rsidRPr="004D7E18" w:rsidRDefault="00BE2887" w:rsidP="004D7E18">
      <w:pPr>
        <w:ind w:left="720"/>
        <w:jc w:val="center"/>
        <w:rPr>
          <w:rFonts w:ascii="Arial" w:hAnsi="Arial" w:cs="Arial"/>
          <w:b/>
        </w:rPr>
      </w:pPr>
      <w:r w:rsidRPr="004D7E18">
        <w:rPr>
          <w:rFonts w:ascii="Arial" w:hAnsi="Arial" w:cs="Arial"/>
          <w:b/>
        </w:rPr>
        <w:t xml:space="preserve">COEFICIENTES DE </w:t>
      </w:r>
      <w:smartTag w:uri="urn:schemas-microsoft-com:office:smarttags" w:element="PersonName">
        <w:smartTagPr>
          <w:attr w:name="ProductID" w:val="LA CORRELACIￓN DE"/>
        </w:smartTagPr>
        <w:r w:rsidRPr="004D7E18">
          <w:rPr>
            <w:rFonts w:ascii="Arial" w:hAnsi="Arial" w:cs="Arial"/>
            <w:b/>
          </w:rPr>
          <w:t>LA CORRELACIÓN DE</w:t>
        </w:r>
      </w:smartTag>
      <w:r w:rsidRPr="004D7E18">
        <w:rPr>
          <w:rFonts w:ascii="Arial" w:hAnsi="Arial" w:cs="Arial"/>
          <w:b/>
        </w:rPr>
        <w:t xml:space="preserve"> NÚMERO DE UNIDADES DE TRANSFERENCIA, EN FUNCIÓN DE LOGARITMOS.</w:t>
      </w:r>
    </w:p>
    <w:p w:rsidR="00BE2887" w:rsidRPr="00890005" w:rsidRDefault="00BE2887" w:rsidP="004D7E18">
      <w:pPr>
        <w:spacing w:line="480" w:lineRule="auto"/>
        <w:jc w:val="both"/>
        <w:rPr>
          <w:rFonts w:ascii="Arial" w:hAnsi="Arial" w:cs="Arial"/>
          <w:bCs/>
          <w:iCs/>
        </w:rPr>
      </w:pPr>
    </w:p>
    <w:tbl>
      <w:tblPr>
        <w:tblpPr w:leftFromText="141" w:rightFromText="141" w:vertAnchor="text" w:horzAnchor="page" w:tblpX="4152" w:tblpY="350"/>
        <w:tblW w:w="5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780"/>
        <w:gridCol w:w="1900"/>
        <w:gridCol w:w="1660"/>
      </w:tblGrid>
      <w:tr w:rsidR="00BE2887">
        <w:trPr>
          <w:trHeight w:val="255"/>
        </w:trPr>
        <w:tc>
          <w:tcPr>
            <w:tcW w:w="1780" w:type="dxa"/>
            <w:noWrap/>
            <w:vAlign w:val="center"/>
          </w:tcPr>
          <w:p w:rsidR="00BE2887" w:rsidRDefault="00BE2887" w:rsidP="004D7E18">
            <w:pPr>
              <w:spacing w:line="480" w:lineRule="auto"/>
              <w:jc w:val="center"/>
              <w:rPr>
                <w:rFonts w:ascii="Arial" w:hAnsi="Arial" w:cs="Arial"/>
                <w:b/>
                <w:bCs/>
                <w:sz w:val="20"/>
                <w:szCs w:val="20"/>
                <w:lang w:val="en-US"/>
              </w:rPr>
            </w:pPr>
            <w:r>
              <w:rPr>
                <w:rFonts w:ascii="Arial" w:hAnsi="Arial" w:cs="Arial"/>
                <w:b/>
                <w:bCs/>
                <w:sz w:val="20"/>
                <w:szCs w:val="20"/>
                <w:lang w:val="en-US"/>
              </w:rPr>
              <w:t>r</w:t>
            </w:r>
          </w:p>
        </w:tc>
        <w:tc>
          <w:tcPr>
            <w:tcW w:w="1900" w:type="dxa"/>
            <w:noWrap/>
            <w:vAlign w:val="center"/>
          </w:tcPr>
          <w:p w:rsidR="00BE2887" w:rsidRDefault="00BE2887" w:rsidP="004D7E18">
            <w:pPr>
              <w:spacing w:line="480" w:lineRule="auto"/>
              <w:jc w:val="center"/>
              <w:rPr>
                <w:rFonts w:ascii="Arial" w:hAnsi="Arial" w:cs="Arial"/>
                <w:b/>
                <w:bCs/>
                <w:sz w:val="20"/>
                <w:szCs w:val="20"/>
                <w:lang w:val="en-US"/>
              </w:rPr>
            </w:pPr>
            <w:r>
              <w:rPr>
                <w:rFonts w:ascii="Arial" w:hAnsi="Arial" w:cs="Arial"/>
                <w:b/>
                <w:bCs/>
                <w:sz w:val="20"/>
                <w:szCs w:val="20"/>
                <w:lang w:val="en-US"/>
              </w:rPr>
              <w:t>e</w:t>
            </w:r>
          </w:p>
        </w:tc>
        <w:tc>
          <w:tcPr>
            <w:tcW w:w="1660" w:type="dxa"/>
            <w:noWrap/>
            <w:vAlign w:val="bottom"/>
          </w:tcPr>
          <w:p w:rsidR="00BE2887" w:rsidRDefault="00BE2887" w:rsidP="004D7E18">
            <w:pPr>
              <w:spacing w:line="480" w:lineRule="auto"/>
              <w:jc w:val="center"/>
              <w:rPr>
                <w:rFonts w:ascii="Arial" w:hAnsi="Arial" w:cs="Arial"/>
                <w:b/>
                <w:bCs/>
                <w:sz w:val="20"/>
                <w:szCs w:val="20"/>
              </w:rPr>
            </w:pPr>
            <w:r>
              <w:rPr>
                <w:rFonts w:ascii="Arial" w:hAnsi="Arial" w:cs="Arial"/>
                <w:b/>
                <w:bCs/>
                <w:sz w:val="20"/>
                <w:szCs w:val="20"/>
              </w:rPr>
              <w:t>G1</w:t>
            </w:r>
          </w:p>
        </w:tc>
      </w:tr>
      <w:tr w:rsidR="00BE2887">
        <w:trPr>
          <w:trHeight w:val="270"/>
        </w:trPr>
        <w:tc>
          <w:tcPr>
            <w:tcW w:w="1780" w:type="dxa"/>
            <w:noWrap/>
            <w:vAlign w:val="center"/>
          </w:tcPr>
          <w:p w:rsidR="00BE2887" w:rsidRDefault="00BE2887" w:rsidP="004D7E18">
            <w:pPr>
              <w:spacing w:line="480" w:lineRule="auto"/>
              <w:jc w:val="center"/>
              <w:rPr>
                <w:rFonts w:ascii="Arial" w:hAnsi="Arial" w:cs="Arial"/>
                <w:sz w:val="20"/>
                <w:szCs w:val="20"/>
              </w:rPr>
            </w:pPr>
            <w:r>
              <w:rPr>
                <w:rFonts w:ascii="Arial" w:hAnsi="Arial" w:cs="Arial"/>
                <w:sz w:val="20"/>
                <w:szCs w:val="20"/>
              </w:rPr>
              <w:t>0.8752</w:t>
            </w:r>
          </w:p>
        </w:tc>
        <w:tc>
          <w:tcPr>
            <w:tcW w:w="1900" w:type="dxa"/>
            <w:noWrap/>
            <w:vAlign w:val="center"/>
          </w:tcPr>
          <w:p w:rsidR="00BE2887" w:rsidRDefault="00BE2887" w:rsidP="004D7E18">
            <w:pPr>
              <w:spacing w:line="480" w:lineRule="auto"/>
              <w:jc w:val="center"/>
              <w:rPr>
                <w:rFonts w:ascii="Arial" w:hAnsi="Arial" w:cs="Arial"/>
                <w:sz w:val="20"/>
                <w:szCs w:val="20"/>
              </w:rPr>
            </w:pPr>
            <w:r>
              <w:rPr>
                <w:rFonts w:ascii="Arial" w:hAnsi="Arial" w:cs="Arial"/>
                <w:sz w:val="20"/>
                <w:szCs w:val="20"/>
              </w:rPr>
              <w:t>-0.799</w:t>
            </w:r>
          </w:p>
        </w:tc>
        <w:tc>
          <w:tcPr>
            <w:tcW w:w="1660" w:type="dxa"/>
            <w:noWrap/>
            <w:vAlign w:val="bottom"/>
          </w:tcPr>
          <w:p w:rsidR="00BE2887" w:rsidRDefault="00BE2887" w:rsidP="004D7E18">
            <w:pPr>
              <w:spacing w:line="480" w:lineRule="auto"/>
              <w:jc w:val="center"/>
              <w:rPr>
                <w:rFonts w:ascii="Arial" w:hAnsi="Arial" w:cs="Arial"/>
                <w:sz w:val="20"/>
                <w:szCs w:val="20"/>
              </w:rPr>
            </w:pPr>
            <w:r>
              <w:rPr>
                <w:rFonts w:ascii="Arial" w:hAnsi="Arial" w:cs="Arial"/>
                <w:sz w:val="20"/>
                <w:szCs w:val="20"/>
              </w:rPr>
              <w:t>-0.01466</w:t>
            </w:r>
          </w:p>
        </w:tc>
      </w:tr>
    </w:tbl>
    <w:p w:rsidR="00BE2887" w:rsidRDefault="00BE2887" w:rsidP="00BE2887">
      <w:pPr>
        <w:spacing w:line="480" w:lineRule="auto"/>
        <w:jc w:val="both"/>
        <w:rPr>
          <w:rFonts w:ascii="Arial" w:hAnsi="Arial" w:cs="Arial"/>
          <w:bCs/>
          <w:iCs/>
          <w:lang w:val="es-EC"/>
        </w:rPr>
      </w:pPr>
    </w:p>
    <w:p w:rsidR="00BE2887" w:rsidRDefault="00BE2887" w:rsidP="00BE2887">
      <w:pPr>
        <w:spacing w:line="480" w:lineRule="auto"/>
        <w:jc w:val="both"/>
        <w:rPr>
          <w:rFonts w:ascii="Arial" w:hAnsi="Arial" w:cs="Arial"/>
          <w:bCs/>
          <w:iCs/>
        </w:rPr>
      </w:pPr>
    </w:p>
    <w:p w:rsidR="00BE2887" w:rsidRDefault="00BE2887" w:rsidP="00BE2887">
      <w:pPr>
        <w:spacing w:line="480" w:lineRule="auto"/>
        <w:jc w:val="both"/>
        <w:rPr>
          <w:rFonts w:ascii="Arial" w:hAnsi="Arial" w:cs="Arial"/>
          <w:b/>
          <w:i/>
          <w:sz w:val="22"/>
          <w:szCs w:val="22"/>
        </w:rPr>
      </w:pPr>
    </w:p>
    <w:p w:rsidR="00BE2887" w:rsidRDefault="00BE2887" w:rsidP="00BE2887">
      <w:pPr>
        <w:spacing w:line="480" w:lineRule="auto"/>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lastRenderedPageBreak/>
        <w:t xml:space="preserve">Recordando el modelo matemático obtenemos la siguiente expresión </w:t>
      </w:r>
    </w:p>
    <w:p w:rsidR="00BE2887" w:rsidRDefault="00BE2887" w:rsidP="00BE2887">
      <w:pPr>
        <w:spacing w:line="480" w:lineRule="auto"/>
        <w:ind w:left="360"/>
        <w:jc w:val="both"/>
        <w:rPr>
          <w:rFonts w:ascii="Arial" w:hAnsi="Arial" w:cs="Arial"/>
        </w:rPr>
      </w:pPr>
    </w:p>
    <w:p w:rsidR="00BE2887" w:rsidRDefault="00BE2887" w:rsidP="00BE2887">
      <w:pPr>
        <w:spacing w:line="480" w:lineRule="auto"/>
        <w:ind w:left="1305"/>
        <w:jc w:val="center"/>
      </w:pPr>
      <w:r w:rsidRPr="00D175E9">
        <w:rPr>
          <w:position w:val="-42"/>
        </w:rPr>
        <w:object w:dxaOrig="2780" w:dyaOrig="1020">
          <v:shape id="_x0000_i1261" type="#_x0000_t75" style="width:139.2pt;height:51.6pt" o:ole="">
            <v:imagedata r:id="rId491" o:title=""/>
          </v:shape>
          <o:OLEObject Type="Embed" ProgID="Equation.3" ShapeID="_x0000_i1261" DrawAspect="Content" ObjectID="_1345617366" r:id="rId492"/>
        </w:object>
      </w:r>
    </w:p>
    <w:p w:rsidR="00BE2887" w:rsidRDefault="00BE2887" w:rsidP="00BE2887">
      <w:pPr>
        <w:spacing w:line="480" w:lineRule="auto"/>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t>Por lo tanto la ecuación que se logra obtener es la siguiente:</w:t>
      </w:r>
    </w:p>
    <w:p w:rsidR="00BE2887" w:rsidRDefault="00BE2887" w:rsidP="004D7E18">
      <w:pPr>
        <w:ind w:left="2124"/>
        <w:jc w:val="both"/>
        <w:rPr>
          <w:rFonts w:ascii="Arial" w:hAnsi="Arial" w:cs="Arial"/>
        </w:rPr>
      </w:pPr>
    </w:p>
    <w:p w:rsidR="00BE2887" w:rsidRDefault="00BE2887" w:rsidP="004D7E18">
      <w:pPr>
        <w:ind w:left="2124"/>
        <w:jc w:val="both"/>
        <w:rPr>
          <w:rFonts w:ascii="Arial" w:hAnsi="Arial" w:cs="Arial"/>
        </w:rPr>
      </w:pPr>
    </w:p>
    <w:p w:rsidR="00BE2887" w:rsidRDefault="00BE2887" w:rsidP="00BE2887">
      <w:pPr>
        <w:spacing w:line="480" w:lineRule="auto"/>
        <w:ind w:left="2124"/>
        <w:jc w:val="both"/>
        <w:rPr>
          <w:rFonts w:ascii="Arial" w:hAnsi="Arial" w:cs="Arial"/>
        </w:rPr>
      </w:pPr>
      <w:r>
        <w:t xml:space="preserve">                      </w:t>
      </w:r>
      <w:r w:rsidRPr="00D175E9">
        <w:rPr>
          <w:position w:val="-42"/>
        </w:rPr>
        <w:object w:dxaOrig="3400" w:dyaOrig="1020">
          <v:shape id="_x0000_i1262" type="#_x0000_t75" style="width:170.4pt;height:51.6pt" o:ole="">
            <v:imagedata r:id="rId493" o:title=""/>
          </v:shape>
          <o:OLEObject Type="Embed" ProgID="Equation.3" ShapeID="_x0000_i1262" DrawAspect="Content" ObjectID="_1345617367" r:id="rId494"/>
        </w:object>
      </w:r>
    </w:p>
    <w:p w:rsidR="00BE2887" w:rsidRDefault="00BE2887" w:rsidP="00BE2887">
      <w:pPr>
        <w:spacing w:line="480" w:lineRule="auto"/>
        <w:ind w:left="360"/>
        <w:jc w:val="both"/>
        <w:rPr>
          <w:rFonts w:ascii="Arial" w:hAnsi="Arial" w:cs="Arial"/>
        </w:rPr>
      </w:pPr>
    </w:p>
    <w:p w:rsidR="00BE2887" w:rsidRPr="00F03538" w:rsidRDefault="00BE2887" w:rsidP="00BE2887">
      <w:pPr>
        <w:spacing w:line="480" w:lineRule="auto"/>
        <w:ind w:left="900" w:hanging="66"/>
        <w:rPr>
          <w:rFonts w:ascii="Arial" w:hAnsi="Arial" w:cs="Arial"/>
        </w:rPr>
      </w:pPr>
      <w:r w:rsidRPr="00F03538">
        <w:rPr>
          <w:rFonts w:ascii="Arial" w:hAnsi="Arial" w:cs="Arial"/>
        </w:rPr>
        <w:t>Esta correlación es valida para los siguientes rangos.</w:t>
      </w:r>
    </w:p>
    <w:p w:rsidR="00BE2887" w:rsidRPr="00F03538" w:rsidRDefault="00BE2887" w:rsidP="00BE2887">
      <w:pPr>
        <w:numPr>
          <w:ilvl w:val="3"/>
          <w:numId w:val="0"/>
        </w:numPr>
        <w:tabs>
          <w:tab w:val="num" w:pos="2880"/>
        </w:tabs>
        <w:spacing w:line="480" w:lineRule="auto"/>
        <w:rPr>
          <w:rFonts w:ascii="Arial" w:hAnsi="Arial" w:cs="Arial"/>
        </w:rPr>
      </w:pPr>
      <w:r>
        <w:t xml:space="preserve">            </w:t>
      </w:r>
      <w:r w:rsidRPr="0074482E">
        <w:rPr>
          <w:position w:val="-36"/>
        </w:rPr>
        <w:object w:dxaOrig="1100" w:dyaOrig="880">
          <v:shape id="_x0000_i1263" type="#_x0000_t75" style="width:55.2pt;height:44.4pt" o:ole="">
            <v:imagedata r:id="rId495" o:title=""/>
          </v:shape>
          <o:OLEObject Type="Embed" ProgID="Equation.3" ShapeID="_x0000_i1263" DrawAspect="Content" ObjectID="_1345617368" r:id="rId496"/>
        </w:object>
      </w:r>
      <w:r>
        <w:t xml:space="preserve"> </w:t>
      </w:r>
      <w:r w:rsidRPr="00AA4D19">
        <w:rPr>
          <w:rFonts w:ascii="Arial" w:hAnsi="Arial" w:cs="Arial"/>
        </w:rPr>
        <w:t>razón de flujos másicos</w:t>
      </w:r>
      <w:r>
        <w:rPr>
          <w:rFonts w:ascii="Arial" w:hAnsi="Arial" w:cs="Arial"/>
        </w:rPr>
        <w:t>: desde 1.5</w:t>
      </w:r>
      <w:r w:rsidRPr="00F03538">
        <w:rPr>
          <w:rFonts w:ascii="Arial" w:hAnsi="Arial" w:cs="Arial"/>
        </w:rPr>
        <w:t xml:space="preserve"> hasta </w:t>
      </w:r>
      <w:r>
        <w:rPr>
          <w:rFonts w:ascii="Arial" w:hAnsi="Arial" w:cs="Arial"/>
        </w:rPr>
        <w:t>2.5 unidades</w:t>
      </w:r>
      <w:r w:rsidRPr="00F03538">
        <w:rPr>
          <w:rFonts w:ascii="Arial" w:hAnsi="Arial" w:cs="Arial"/>
        </w:rPr>
        <w:t xml:space="preserve"> </w:t>
      </w:r>
    </w:p>
    <w:p w:rsidR="00BE2887" w:rsidRDefault="00BE2887" w:rsidP="00BE2887">
      <w:pPr>
        <w:numPr>
          <w:ilvl w:val="3"/>
          <w:numId w:val="0"/>
        </w:numPr>
        <w:tabs>
          <w:tab w:val="num" w:pos="2880"/>
        </w:tabs>
        <w:spacing w:line="480" w:lineRule="auto"/>
        <w:ind w:left="900" w:hanging="360"/>
        <w:rPr>
          <w:rFonts w:ascii="Arial" w:hAnsi="Arial" w:cs="Arial"/>
        </w:rPr>
      </w:pPr>
      <w:r>
        <w:rPr>
          <w:rFonts w:ascii="Arial" w:hAnsi="Arial" w:cs="Arial"/>
        </w:rPr>
        <w:t xml:space="preserve">     </w:t>
      </w:r>
      <w:r w:rsidRPr="00F03538">
        <w:rPr>
          <w:rFonts w:ascii="Arial" w:hAnsi="Arial" w:cs="Arial"/>
        </w:rPr>
        <w:t>Altura de relleno</w:t>
      </w:r>
      <w:r>
        <w:rPr>
          <w:rFonts w:ascii="Arial" w:hAnsi="Arial" w:cs="Arial"/>
        </w:rPr>
        <w:t>:</w:t>
      </w:r>
      <w:r w:rsidRPr="00F03538">
        <w:rPr>
          <w:rFonts w:ascii="Arial" w:hAnsi="Arial" w:cs="Arial"/>
        </w:rPr>
        <w:t xml:space="preserve"> desde </w:t>
      </w:r>
      <w:r>
        <w:rPr>
          <w:rFonts w:ascii="Arial" w:hAnsi="Arial" w:cs="Arial"/>
        </w:rPr>
        <w:t xml:space="preserve">0.3 hasta </w:t>
      </w:r>
      <w:smartTag w:uri="urn:schemas-microsoft-com:office:smarttags" w:element="metricconverter">
        <w:smartTagPr>
          <w:attr w:name="ProductID" w:val="2 m"/>
        </w:smartTagPr>
        <w:r>
          <w:rPr>
            <w:rFonts w:ascii="Arial" w:hAnsi="Arial" w:cs="Arial"/>
          </w:rPr>
          <w:t>2 m</w:t>
        </w:r>
      </w:smartTag>
      <w:r>
        <w:rPr>
          <w:rFonts w:ascii="Arial" w:hAnsi="Arial" w:cs="Arial"/>
        </w:rPr>
        <w:t>.</w:t>
      </w:r>
    </w:p>
    <w:p w:rsidR="00BE2887" w:rsidRPr="00F03538" w:rsidRDefault="00BE2887" w:rsidP="004D7E18">
      <w:pPr>
        <w:rPr>
          <w:rFonts w:ascii="Arial" w:hAnsi="Arial" w:cs="Arial"/>
        </w:rPr>
      </w:pPr>
      <w:r>
        <w:rPr>
          <w:rFonts w:ascii="Arial" w:hAnsi="Arial" w:cs="Arial"/>
        </w:rPr>
        <w:t xml:space="preserve">            </w:t>
      </w:r>
    </w:p>
    <w:p w:rsidR="00BE2887" w:rsidRPr="003504E4" w:rsidRDefault="00BE2887" w:rsidP="004D7E18">
      <w:pPr>
        <w:ind w:left="360"/>
        <w:jc w:val="center"/>
      </w:pPr>
      <w:r>
        <w:t xml:space="preserve">                           </w:t>
      </w:r>
    </w:p>
    <w:p w:rsidR="00BE2887" w:rsidRDefault="00BE2887" w:rsidP="00BE2887">
      <w:pPr>
        <w:spacing w:line="480" w:lineRule="auto"/>
        <w:ind w:left="900"/>
        <w:jc w:val="both"/>
        <w:rPr>
          <w:rFonts w:ascii="Arial" w:hAnsi="Arial" w:cs="Arial"/>
        </w:rPr>
      </w:pPr>
      <w:r>
        <w:rPr>
          <w:rFonts w:ascii="Arial" w:hAnsi="Arial" w:cs="Arial"/>
        </w:rPr>
        <w:t>Esta ecuación relaciona el número de unidades de transferencia con la relación de caudales de agua, aire y altura de relleno, ambos caudales relacionados con el área de trabajo.</w:t>
      </w:r>
    </w:p>
    <w:p w:rsidR="00BE2887" w:rsidRDefault="00BE2887" w:rsidP="00BE2887">
      <w:pPr>
        <w:spacing w:line="480" w:lineRule="auto"/>
        <w:ind w:left="360"/>
        <w:jc w:val="both"/>
        <w:rPr>
          <w:rFonts w:ascii="Arial" w:hAnsi="Arial" w:cs="Arial"/>
        </w:rPr>
      </w:pPr>
    </w:p>
    <w:p w:rsidR="00BE2887" w:rsidRDefault="00BE2887" w:rsidP="00BE2887">
      <w:pPr>
        <w:spacing w:line="480" w:lineRule="auto"/>
        <w:ind w:left="360"/>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lastRenderedPageBreak/>
        <w:t>Esta ecuación permite determinar directamente la altura necesaria para lograr evaporar una  determinada cantidad de  masa de agua hacia la masa de aire; de esta manera se determinará la altura que el agua necesita descender para disminuir una determinada temperatura.</w:t>
      </w:r>
    </w:p>
    <w:p w:rsidR="00BE2887" w:rsidRDefault="00BE2887" w:rsidP="004D7E18">
      <w:pPr>
        <w:ind w:left="2124"/>
        <w:jc w:val="both"/>
        <w:rPr>
          <w:rFonts w:ascii="Arial" w:hAnsi="Arial" w:cs="Arial"/>
        </w:rPr>
      </w:pPr>
    </w:p>
    <w:p w:rsidR="00BE2887" w:rsidRDefault="00BE2887" w:rsidP="004D7E18">
      <w:pPr>
        <w:ind w:left="2124"/>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t>Para realizar una comparación entre la curva comercial y la curva de relleno estudiada se realizará un gráfico con características similares al gráfico comercial</w:t>
      </w:r>
    </w:p>
    <w:p w:rsidR="00BE2887" w:rsidRDefault="00BE2887" w:rsidP="004D7E18">
      <w:pPr>
        <w:jc w:val="both"/>
        <w:rPr>
          <w:rFonts w:ascii="Arial" w:hAnsi="Arial" w:cs="Arial"/>
        </w:rPr>
      </w:pPr>
    </w:p>
    <w:p w:rsidR="00BE2887" w:rsidRDefault="00BE2887" w:rsidP="004D7E18">
      <w:pPr>
        <w:jc w:val="both"/>
        <w:rPr>
          <w:rFonts w:ascii="Arial" w:hAnsi="Arial" w:cs="Arial"/>
        </w:rPr>
      </w:pPr>
    </w:p>
    <w:p w:rsidR="00BE2887" w:rsidRDefault="00BE2887" w:rsidP="004D7E18">
      <w:pPr>
        <w:spacing w:line="480" w:lineRule="auto"/>
        <w:ind w:left="900"/>
        <w:jc w:val="both"/>
        <w:rPr>
          <w:rFonts w:ascii="Arial" w:hAnsi="Arial" w:cs="Arial"/>
        </w:rPr>
      </w:pPr>
      <w:r>
        <w:rPr>
          <w:rFonts w:ascii="Arial" w:hAnsi="Arial" w:cs="Arial"/>
        </w:rPr>
        <w:t>La siguiente figura se muestra las respectivas curvas de operación a diferentes alturas.</w:t>
      </w:r>
    </w:p>
    <w:p w:rsidR="004D7E18" w:rsidRDefault="004D7E18" w:rsidP="004D7E18">
      <w:pPr>
        <w:spacing w:line="480" w:lineRule="auto"/>
        <w:ind w:left="900"/>
        <w:jc w:val="both"/>
        <w:rPr>
          <w:rFonts w:ascii="Arial" w:hAnsi="Arial" w:cs="Arial"/>
        </w:rPr>
      </w:pPr>
    </w:p>
    <w:p w:rsidR="00BE2887" w:rsidRPr="009E2D1F" w:rsidRDefault="004D7E18" w:rsidP="004D7E18">
      <w:pPr>
        <w:spacing w:line="480" w:lineRule="auto"/>
        <w:ind w:left="900"/>
      </w:pPr>
      <w:r>
        <w:t xml:space="preserve">                         </w:t>
      </w:r>
      <w:r w:rsidR="00E66C0E">
        <w:rPr>
          <w:noProof/>
        </w:rPr>
        <w:drawing>
          <wp:inline distT="0" distB="0" distL="0" distR="0">
            <wp:extent cx="2941320" cy="2514600"/>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97" cstate="print"/>
                    <a:srcRect/>
                    <a:stretch>
                      <a:fillRect/>
                    </a:stretch>
                  </pic:blipFill>
                  <pic:spPr bwMode="auto">
                    <a:xfrm>
                      <a:off x="0" y="0"/>
                      <a:ext cx="2941320" cy="2514600"/>
                    </a:xfrm>
                    <a:prstGeom prst="rect">
                      <a:avLst/>
                    </a:prstGeom>
                    <a:noFill/>
                    <a:ln w="9525">
                      <a:noFill/>
                      <a:miter lim="800000"/>
                      <a:headEnd/>
                      <a:tailEnd/>
                    </a:ln>
                  </pic:spPr>
                </pic:pic>
              </a:graphicData>
            </a:graphic>
          </wp:inline>
        </w:drawing>
      </w:r>
    </w:p>
    <w:p w:rsidR="00BE2887" w:rsidRPr="004D7E18" w:rsidRDefault="00BE2887" w:rsidP="004D7E18">
      <w:pPr>
        <w:ind w:left="1080" w:firstLine="6"/>
        <w:jc w:val="center"/>
        <w:rPr>
          <w:rFonts w:ascii="Arial" w:hAnsi="Arial" w:cs="Arial"/>
          <w:b/>
        </w:rPr>
      </w:pPr>
      <w:r w:rsidRPr="004D7E18">
        <w:rPr>
          <w:rFonts w:ascii="Arial" w:hAnsi="Arial" w:cs="Arial"/>
          <w:b/>
          <w:bCs/>
          <w:iCs/>
        </w:rPr>
        <w:t xml:space="preserve">FIGURA 5.4: </w:t>
      </w:r>
      <w:r w:rsidRPr="004D7E18">
        <w:rPr>
          <w:rFonts w:ascii="Arial" w:hAnsi="Arial" w:cs="Arial"/>
          <w:b/>
          <w:iCs/>
        </w:rPr>
        <w:t xml:space="preserve">FIGURA DE RELACIÓN DEL NÚMERO DE UNIDADES DE TRANSFERENCIA  VERSUS </w:t>
      </w:r>
      <w:smartTag w:uri="urn:schemas-microsoft-com:office:smarttags" w:element="PersonName">
        <w:smartTagPr>
          <w:attr w:name="ProductID" w:val="LA RAZￓN DE"/>
        </w:smartTagPr>
        <w:r w:rsidRPr="004D7E18">
          <w:rPr>
            <w:rFonts w:ascii="Arial" w:hAnsi="Arial" w:cs="Arial"/>
            <w:b/>
            <w:iCs/>
          </w:rPr>
          <w:t>LA RAZÓN DE</w:t>
        </w:r>
      </w:smartTag>
      <w:r w:rsidRPr="004D7E18">
        <w:rPr>
          <w:rFonts w:ascii="Arial" w:hAnsi="Arial" w:cs="Arial"/>
          <w:b/>
          <w:iCs/>
        </w:rPr>
        <w:t xml:space="preserve"> CAUDAL DE AIRE Y CAUDAL DE AGUA.</w:t>
      </w:r>
    </w:p>
    <w:p w:rsidR="00BE2887" w:rsidRDefault="00BE2887" w:rsidP="004D7E18">
      <w:pPr>
        <w:ind w:left="2124" w:firstLine="6"/>
        <w:jc w:val="both"/>
        <w:rPr>
          <w:rFonts w:ascii="Arial" w:hAnsi="Arial" w:cs="Arial"/>
        </w:rPr>
      </w:pPr>
    </w:p>
    <w:p w:rsidR="00BE2887" w:rsidRDefault="00BE2887" w:rsidP="004D7E18">
      <w:pPr>
        <w:ind w:left="2124" w:firstLine="6"/>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t xml:space="preserve">Como se puede apreciar claramente en el figura adjunta los valores del número de unidades de transferencia están </w:t>
      </w:r>
      <w:r w:rsidRPr="00321490">
        <w:rPr>
          <w:rFonts w:ascii="Arial" w:hAnsi="Arial" w:cs="Arial"/>
        </w:rPr>
        <w:t>en función de</w:t>
      </w:r>
      <w:r>
        <w:rPr>
          <w:rFonts w:ascii="Arial" w:hAnsi="Arial" w:cs="Arial"/>
        </w:rPr>
        <w:t xml:space="preserve"> la razón de los caudales de agua y aire por unidad de área, el NUT disminuye conforme aumenta el valor de la razón de los caudales, este valor se encuentra relacionado a una determinada altura de relleno.</w:t>
      </w:r>
    </w:p>
    <w:p w:rsidR="00BE2887" w:rsidRDefault="00BE2887" w:rsidP="004D7E18">
      <w:pPr>
        <w:ind w:left="360"/>
        <w:jc w:val="both"/>
        <w:rPr>
          <w:rFonts w:ascii="Arial" w:hAnsi="Arial" w:cs="Arial"/>
        </w:rPr>
      </w:pPr>
    </w:p>
    <w:p w:rsidR="00BE2887" w:rsidRDefault="00BE2887" w:rsidP="004D7E18">
      <w:pPr>
        <w:ind w:left="360"/>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t xml:space="preserve">El valor del número de unidades de transferencia aumenta a medida que se incrementa la altura de relleno; la tendencia de la curva presenta un pendiente negativa para cualquier combinación de altura y razón de caudales de aire y agua, la pendiente de cada curva va decreciendo conforme la altura del relleno se va incrementando, es decir que para un valor fijo de razón de caudales de 2 unidades, la pendiente a una altura de </w:t>
      </w:r>
      <w:smartTag w:uri="urn:schemas-microsoft-com:office:smarttags" w:element="metricconverter">
        <w:smartTagPr>
          <w:attr w:name="ProductID" w:val="1.54 metros"/>
        </w:smartTagPr>
        <w:r>
          <w:rPr>
            <w:rFonts w:ascii="Arial" w:hAnsi="Arial" w:cs="Arial"/>
          </w:rPr>
          <w:t>1.54 metros</w:t>
        </w:r>
      </w:smartTag>
      <w:r>
        <w:rPr>
          <w:rFonts w:ascii="Arial" w:hAnsi="Arial" w:cs="Arial"/>
        </w:rPr>
        <w:t xml:space="preserve"> es menor (más negativa) que a una altura de </w:t>
      </w:r>
      <w:smartTag w:uri="urn:schemas-microsoft-com:office:smarttags" w:element="metricconverter">
        <w:smartTagPr>
          <w:attr w:name="ProductID" w:val="0.62 metros"/>
        </w:smartTagPr>
        <w:r>
          <w:rPr>
            <w:rFonts w:ascii="Arial" w:hAnsi="Arial" w:cs="Arial"/>
          </w:rPr>
          <w:t>0.62 metros</w:t>
        </w:r>
      </w:smartTag>
      <w:r>
        <w:rPr>
          <w:rFonts w:ascii="Arial" w:hAnsi="Arial" w:cs="Arial"/>
        </w:rPr>
        <w:t xml:space="preserve"> </w:t>
      </w:r>
    </w:p>
    <w:p w:rsidR="00BE2887" w:rsidRDefault="00BE2887" w:rsidP="004D7E18">
      <w:pPr>
        <w:ind w:left="1800"/>
        <w:jc w:val="both"/>
        <w:rPr>
          <w:rFonts w:ascii="Arial" w:hAnsi="Arial" w:cs="Arial"/>
        </w:rPr>
      </w:pPr>
    </w:p>
    <w:p w:rsidR="00BE2887" w:rsidRDefault="00BE2887" w:rsidP="004D7E18">
      <w:pPr>
        <w:ind w:left="1800"/>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t xml:space="preserve">Se puede apreciar claramente en la figura 5.4 que cuando es mayor el flujo másico de aire que el de agua el valor de la razón de ambos valores es menor que uno, por lo tanto una manera de disminuir la altura del relleno manteniendo el valor del número de unidades de transferencia constante es hacer que la razón de los caudales </w:t>
      </w:r>
      <w:r>
        <w:rPr>
          <w:rFonts w:ascii="Arial" w:hAnsi="Arial" w:cs="Arial"/>
        </w:rPr>
        <w:lastRenderedPageBreak/>
        <w:t>disminuya, por lo tanto se logrará un mejor enfriamiento del agua si se aumenta el flujo másico de aire a través del relleno.</w:t>
      </w:r>
    </w:p>
    <w:p w:rsidR="00BE2887" w:rsidRDefault="00BE2887" w:rsidP="004D7E18">
      <w:pPr>
        <w:ind w:left="1800"/>
        <w:jc w:val="both"/>
        <w:rPr>
          <w:rFonts w:ascii="Arial" w:hAnsi="Arial" w:cs="Arial"/>
        </w:rPr>
      </w:pPr>
    </w:p>
    <w:p w:rsidR="00BE2887" w:rsidRDefault="00BE2887" w:rsidP="004D7E18">
      <w:pPr>
        <w:ind w:left="1800"/>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t>En las siguientes figuras se muestra la variación del número de unidades de transferencia para diferentes alturas de relleno, se realiza la comparación entre el relleno comercial y el relleno estudiado.</w:t>
      </w:r>
    </w:p>
    <w:p w:rsidR="00BE2887" w:rsidRDefault="00BE2887" w:rsidP="004D7E18">
      <w:pPr>
        <w:ind w:left="900"/>
        <w:jc w:val="both"/>
        <w:rPr>
          <w:rFonts w:ascii="Arial" w:hAnsi="Arial" w:cs="Arial"/>
        </w:rPr>
      </w:pPr>
    </w:p>
    <w:p w:rsidR="00BE2887" w:rsidRDefault="00BE2887" w:rsidP="004D7E18">
      <w:pPr>
        <w:ind w:left="900"/>
        <w:jc w:val="both"/>
        <w:rPr>
          <w:rFonts w:ascii="Arial" w:hAnsi="Arial" w:cs="Arial"/>
        </w:rPr>
      </w:pPr>
    </w:p>
    <w:p w:rsidR="00BE2887" w:rsidRDefault="00E66C0E" w:rsidP="00BE2887">
      <w:pPr>
        <w:spacing w:line="480" w:lineRule="auto"/>
        <w:ind w:left="900"/>
        <w:jc w:val="both"/>
        <w:rPr>
          <w:rFonts w:ascii="Arial" w:hAnsi="Arial" w:cs="Arial"/>
        </w:rPr>
      </w:pPr>
      <w:r>
        <w:rPr>
          <w:noProof/>
        </w:rPr>
        <w:drawing>
          <wp:anchor distT="0" distB="0" distL="114300" distR="114300" simplePos="0" relativeHeight="251658752" behindDoc="1" locked="0" layoutInCell="1" allowOverlap="1">
            <wp:simplePos x="0" y="0"/>
            <wp:positionH relativeFrom="column">
              <wp:posOffset>1257300</wp:posOffset>
            </wp:positionH>
            <wp:positionV relativeFrom="paragraph">
              <wp:posOffset>53340</wp:posOffset>
            </wp:positionV>
            <wp:extent cx="3771900" cy="2611755"/>
            <wp:effectExtent l="0" t="0" r="0" b="0"/>
            <wp:wrapTight wrapText="bothSides">
              <wp:wrapPolygon edited="0">
                <wp:start x="0" y="315"/>
                <wp:lineTo x="0" y="21112"/>
                <wp:lineTo x="21491" y="21112"/>
                <wp:lineTo x="21491" y="315"/>
                <wp:lineTo x="0" y="315"/>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8" cstate="print"/>
                    <a:srcRect/>
                    <a:stretch>
                      <a:fillRect/>
                    </a:stretch>
                  </pic:blipFill>
                  <pic:spPr bwMode="auto">
                    <a:xfrm>
                      <a:off x="0" y="0"/>
                      <a:ext cx="3771900" cy="2611755"/>
                    </a:xfrm>
                    <a:prstGeom prst="rect">
                      <a:avLst/>
                    </a:prstGeom>
                    <a:noFill/>
                    <a:ln w="9525">
                      <a:noFill/>
                      <a:miter lim="800000"/>
                      <a:headEnd/>
                      <a:tailEnd/>
                    </a:ln>
                  </pic:spPr>
                </pic:pic>
              </a:graphicData>
            </a:graphic>
          </wp:anchor>
        </w:drawing>
      </w:r>
    </w:p>
    <w:p w:rsidR="00BE2887" w:rsidRDefault="00BE2887" w:rsidP="00BE2887">
      <w:pPr>
        <w:spacing w:line="480" w:lineRule="auto"/>
        <w:ind w:left="900"/>
        <w:jc w:val="both"/>
        <w:rPr>
          <w:rFonts w:ascii="Arial" w:hAnsi="Arial" w:cs="Arial"/>
        </w:rPr>
      </w:pPr>
    </w:p>
    <w:p w:rsidR="00BE2887" w:rsidRPr="00D96CD5" w:rsidRDefault="00BE2887" w:rsidP="00BE2887">
      <w:pPr>
        <w:spacing w:line="480" w:lineRule="auto"/>
        <w:ind w:left="2124" w:firstLine="708"/>
        <w:jc w:val="both"/>
      </w:pPr>
    </w:p>
    <w:p w:rsidR="004D7E18" w:rsidRDefault="004D7E18" w:rsidP="004D7E18">
      <w:pPr>
        <w:ind w:left="1980"/>
        <w:jc w:val="center"/>
        <w:rPr>
          <w:rFonts w:ascii="Arial" w:hAnsi="Arial" w:cs="Arial"/>
          <w:b/>
        </w:rPr>
      </w:pPr>
    </w:p>
    <w:p w:rsidR="004D7E18" w:rsidRDefault="004D7E18" w:rsidP="004D7E18">
      <w:pPr>
        <w:ind w:left="1980"/>
        <w:jc w:val="center"/>
        <w:rPr>
          <w:rFonts w:ascii="Arial" w:hAnsi="Arial" w:cs="Arial"/>
          <w:b/>
        </w:rPr>
      </w:pPr>
    </w:p>
    <w:p w:rsidR="004D7E18" w:rsidRDefault="004D7E18" w:rsidP="004D7E18">
      <w:pPr>
        <w:ind w:left="1980"/>
        <w:jc w:val="center"/>
        <w:rPr>
          <w:rFonts w:ascii="Arial" w:hAnsi="Arial" w:cs="Arial"/>
          <w:b/>
        </w:rPr>
      </w:pPr>
    </w:p>
    <w:p w:rsidR="004D7E18" w:rsidRDefault="004D7E18" w:rsidP="004D7E18">
      <w:pPr>
        <w:ind w:left="1980"/>
        <w:jc w:val="center"/>
        <w:rPr>
          <w:rFonts w:ascii="Arial" w:hAnsi="Arial" w:cs="Arial"/>
          <w:b/>
        </w:rPr>
      </w:pPr>
    </w:p>
    <w:p w:rsidR="004D7E18" w:rsidRDefault="004D7E18" w:rsidP="004D7E18">
      <w:pPr>
        <w:ind w:left="1980"/>
        <w:jc w:val="center"/>
        <w:rPr>
          <w:rFonts w:ascii="Arial" w:hAnsi="Arial" w:cs="Arial"/>
          <w:b/>
        </w:rPr>
      </w:pPr>
    </w:p>
    <w:p w:rsidR="004D7E18" w:rsidRDefault="004D7E18" w:rsidP="004D7E18">
      <w:pPr>
        <w:ind w:left="1980"/>
        <w:jc w:val="center"/>
        <w:rPr>
          <w:rFonts w:ascii="Arial" w:hAnsi="Arial" w:cs="Arial"/>
          <w:b/>
        </w:rPr>
      </w:pPr>
    </w:p>
    <w:p w:rsidR="004D7E18" w:rsidRDefault="004D7E18" w:rsidP="004D7E18">
      <w:pPr>
        <w:ind w:left="1980"/>
        <w:jc w:val="center"/>
        <w:rPr>
          <w:rFonts w:ascii="Arial" w:hAnsi="Arial" w:cs="Arial"/>
          <w:b/>
        </w:rPr>
      </w:pPr>
    </w:p>
    <w:p w:rsidR="004D7E18" w:rsidRDefault="004D7E18" w:rsidP="004D7E18">
      <w:pPr>
        <w:ind w:left="1980"/>
        <w:jc w:val="center"/>
        <w:rPr>
          <w:rFonts w:ascii="Arial" w:hAnsi="Arial" w:cs="Arial"/>
          <w:b/>
        </w:rPr>
      </w:pPr>
    </w:p>
    <w:p w:rsidR="004D7E18" w:rsidRDefault="004D7E18" w:rsidP="004D7E18">
      <w:pPr>
        <w:ind w:left="1980"/>
        <w:jc w:val="center"/>
        <w:rPr>
          <w:rFonts w:ascii="Arial" w:hAnsi="Arial" w:cs="Arial"/>
          <w:b/>
        </w:rPr>
      </w:pPr>
    </w:p>
    <w:p w:rsidR="004D7E18" w:rsidRDefault="004D7E18" w:rsidP="004D7E18">
      <w:pPr>
        <w:ind w:left="1980"/>
        <w:jc w:val="center"/>
        <w:rPr>
          <w:rFonts w:ascii="Arial" w:hAnsi="Arial" w:cs="Arial"/>
          <w:b/>
        </w:rPr>
      </w:pPr>
    </w:p>
    <w:p w:rsidR="004D7E18" w:rsidRDefault="004D7E18" w:rsidP="004D7E18">
      <w:pPr>
        <w:ind w:left="1980"/>
        <w:jc w:val="center"/>
        <w:rPr>
          <w:rFonts w:ascii="Arial" w:hAnsi="Arial" w:cs="Arial"/>
          <w:b/>
        </w:rPr>
      </w:pPr>
    </w:p>
    <w:p w:rsidR="00BE2887" w:rsidRPr="004D7E18" w:rsidRDefault="00BE2887" w:rsidP="004D7E18">
      <w:pPr>
        <w:ind w:left="1980"/>
        <w:jc w:val="center"/>
        <w:rPr>
          <w:rFonts w:ascii="Arial" w:hAnsi="Arial" w:cs="Arial"/>
          <w:b/>
        </w:rPr>
      </w:pPr>
      <w:r w:rsidRPr="004D7E18">
        <w:rPr>
          <w:rFonts w:ascii="Arial" w:hAnsi="Arial" w:cs="Arial"/>
          <w:b/>
        </w:rPr>
        <w:t>FIGURA 5.5:</w:t>
      </w:r>
      <w:r w:rsidRPr="004D7E18">
        <w:rPr>
          <w:b/>
        </w:rPr>
        <w:t xml:space="preserve"> </w:t>
      </w:r>
      <w:r w:rsidRPr="004D7E18">
        <w:rPr>
          <w:rFonts w:ascii="Arial" w:hAnsi="Arial" w:cs="Arial"/>
          <w:b/>
        </w:rPr>
        <w:t xml:space="preserve">NUT  VS. RAZÓN DE CAUDALES DE AGUA Y AIRE POR UNIDAD DE ÁREA, ALTURA DE COMPARACIÓN </w:t>
      </w:r>
      <w:smartTag w:uri="urn:schemas-microsoft-com:office:smarttags" w:element="metricconverter">
        <w:smartTagPr>
          <w:attr w:name="ProductID" w:val="620 MM"/>
        </w:smartTagPr>
        <w:r w:rsidRPr="004D7E18">
          <w:rPr>
            <w:rFonts w:ascii="Arial" w:hAnsi="Arial" w:cs="Arial"/>
            <w:b/>
          </w:rPr>
          <w:t>620 MM</w:t>
        </w:r>
      </w:smartTag>
      <w:r w:rsidRPr="004D7E18">
        <w:rPr>
          <w:rFonts w:ascii="Arial" w:hAnsi="Arial" w:cs="Arial"/>
          <w:b/>
        </w:rPr>
        <w:t xml:space="preserve"> (</w:t>
      </w:r>
      <w:smartTag w:uri="urn:schemas-microsoft-com:office:smarttags" w:element="metricconverter">
        <w:smartTagPr>
          <w:attr w:name="ProductID" w:val="2 PIES"/>
        </w:smartTagPr>
        <w:r w:rsidRPr="004D7E18">
          <w:rPr>
            <w:rFonts w:ascii="Arial" w:hAnsi="Arial" w:cs="Arial"/>
            <w:b/>
          </w:rPr>
          <w:t>2 PIES</w:t>
        </w:r>
      </w:smartTag>
      <w:r w:rsidRPr="004D7E18">
        <w:rPr>
          <w:rFonts w:ascii="Arial" w:hAnsi="Arial" w:cs="Arial"/>
          <w:b/>
        </w:rPr>
        <w:t>)</w:t>
      </w:r>
    </w:p>
    <w:p w:rsidR="00BE2887" w:rsidRDefault="00BE2887" w:rsidP="00BE2887">
      <w:pPr>
        <w:spacing w:line="480" w:lineRule="auto"/>
        <w:ind w:left="2124" w:firstLine="708"/>
        <w:jc w:val="both"/>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E66C0E" w:rsidP="00BE2887">
      <w:pPr>
        <w:tabs>
          <w:tab w:val="left" w:pos="1980"/>
        </w:tabs>
        <w:ind w:left="2160"/>
        <w:jc w:val="both"/>
        <w:rPr>
          <w:rFonts w:ascii="Arial" w:hAnsi="Arial" w:cs="Arial"/>
        </w:rPr>
      </w:pPr>
      <w:r>
        <w:rPr>
          <w:noProof/>
        </w:rPr>
        <w:drawing>
          <wp:anchor distT="0" distB="0" distL="114300" distR="114300" simplePos="0" relativeHeight="251659776" behindDoc="1" locked="0" layoutInCell="1" allowOverlap="1">
            <wp:simplePos x="0" y="0"/>
            <wp:positionH relativeFrom="column">
              <wp:posOffset>1143000</wp:posOffset>
            </wp:positionH>
            <wp:positionV relativeFrom="paragraph">
              <wp:posOffset>167640</wp:posOffset>
            </wp:positionV>
            <wp:extent cx="3429000" cy="2306955"/>
            <wp:effectExtent l="0" t="0" r="0" b="0"/>
            <wp:wrapTight wrapText="bothSides">
              <wp:wrapPolygon edited="0">
                <wp:start x="0" y="178"/>
                <wp:lineTo x="0" y="21225"/>
                <wp:lineTo x="21360" y="21225"/>
                <wp:lineTo x="21480" y="20334"/>
                <wp:lineTo x="21480" y="3032"/>
                <wp:lineTo x="21360" y="357"/>
                <wp:lineTo x="21360" y="178"/>
                <wp:lineTo x="0" y="178"/>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9" cstate="print"/>
                    <a:srcRect/>
                    <a:stretch>
                      <a:fillRect/>
                    </a:stretch>
                  </pic:blipFill>
                  <pic:spPr bwMode="auto">
                    <a:xfrm>
                      <a:off x="0" y="0"/>
                      <a:ext cx="3429000" cy="2306955"/>
                    </a:xfrm>
                    <a:prstGeom prst="rect">
                      <a:avLst/>
                    </a:prstGeom>
                    <a:noFill/>
                    <a:ln w="9525">
                      <a:noFill/>
                      <a:miter lim="800000"/>
                      <a:headEnd/>
                      <a:tailEnd/>
                    </a:ln>
                  </pic:spPr>
                </pic:pic>
              </a:graphicData>
            </a:graphic>
          </wp:anchor>
        </w:drawing>
      </w: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BE2887" w:rsidRDefault="00BE2887" w:rsidP="00BE2887">
      <w:pPr>
        <w:tabs>
          <w:tab w:val="left" w:pos="1980"/>
        </w:tabs>
        <w:ind w:left="2160"/>
        <w:jc w:val="both"/>
        <w:rPr>
          <w:rFonts w:ascii="Arial" w:hAnsi="Arial" w:cs="Arial"/>
        </w:rPr>
      </w:pPr>
    </w:p>
    <w:p w:rsidR="004D7E18" w:rsidRDefault="004D7E18" w:rsidP="004D7E18">
      <w:pPr>
        <w:tabs>
          <w:tab w:val="left" w:pos="1440"/>
        </w:tabs>
        <w:ind w:left="1440"/>
        <w:jc w:val="center"/>
        <w:rPr>
          <w:rFonts w:ascii="Arial" w:hAnsi="Arial" w:cs="Arial"/>
          <w:b/>
        </w:rPr>
      </w:pPr>
    </w:p>
    <w:p w:rsidR="004D7E18" w:rsidRDefault="004D7E18" w:rsidP="004D7E18">
      <w:pPr>
        <w:tabs>
          <w:tab w:val="left" w:pos="1980"/>
        </w:tabs>
        <w:ind w:left="2160"/>
        <w:jc w:val="center"/>
        <w:rPr>
          <w:rFonts w:ascii="Arial" w:hAnsi="Arial" w:cs="Arial"/>
          <w:b/>
        </w:rPr>
      </w:pPr>
    </w:p>
    <w:p w:rsidR="004D7E18" w:rsidRDefault="004D7E18" w:rsidP="004D7E18">
      <w:pPr>
        <w:tabs>
          <w:tab w:val="left" w:pos="1980"/>
        </w:tabs>
        <w:ind w:left="2160"/>
        <w:jc w:val="center"/>
        <w:rPr>
          <w:rFonts w:ascii="Arial" w:hAnsi="Arial" w:cs="Arial"/>
          <w:b/>
        </w:rPr>
      </w:pPr>
    </w:p>
    <w:p w:rsidR="004D7E18" w:rsidRDefault="004D7E18" w:rsidP="004D7E18">
      <w:pPr>
        <w:tabs>
          <w:tab w:val="left" w:pos="1980"/>
        </w:tabs>
        <w:ind w:left="2160"/>
        <w:jc w:val="center"/>
        <w:rPr>
          <w:rFonts w:ascii="Arial" w:hAnsi="Arial" w:cs="Arial"/>
          <w:b/>
        </w:rPr>
      </w:pPr>
    </w:p>
    <w:p w:rsidR="004D7E18" w:rsidRDefault="004D7E18" w:rsidP="004D7E18">
      <w:pPr>
        <w:tabs>
          <w:tab w:val="left" w:pos="1980"/>
        </w:tabs>
        <w:ind w:left="2160"/>
        <w:jc w:val="center"/>
        <w:rPr>
          <w:rFonts w:ascii="Arial" w:hAnsi="Arial" w:cs="Arial"/>
          <w:b/>
        </w:rPr>
      </w:pPr>
    </w:p>
    <w:p w:rsidR="004D7E18" w:rsidRDefault="004D7E18" w:rsidP="004D7E18">
      <w:pPr>
        <w:tabs>
          <w:tab w:val="left" w:pos="1980"/>
        </w:tabs>
        <w:ind w:left="2160"/>
        <w:jc w:val="center"/>
        <w:rPr>
          <w:rFonts w:ascii="Arial" w:hAnsi="Arial" w:cs="Arial"/>
          <w:b/>
        </w:rPr>
      </w:pPr>
    </w:p>
    <w:p w:rsidR="004D7E18" w:rsidRDefault="004D7E18" w:rsidP="004D7E18">
      <w:pPr>
        <w:tabs>
          <w:tab w:val="left" w:pos="1980"/>
        </w:tabs>
        <w:ind w:left="2160"/>
        <w:jc w:val="center"/>
        <w:rPr>
          <w:rFonts w:ascii="Arial" w:hAnsi="Arial" w:cs="Arial"/>
          <w:b/>
        </w:rPr>
      </w:pPr>
    </w:p>
    <w:p w:rsidR="004D7E18" w:rsidRDefault="00BE2887" w:rsidP="004D7E18">
      <w:pPr>
        <w:tabs>
          <w:tab w:val="left" w:pos="1980"/>
        </w:tabs>
        <w:ind w:left="900"/>
        <w:jc w:val="center"/>
        <w:rPr>
          <w:rFonts w:ascii="Arial" w:hAnsi="Arial" w:cs="Arial"/>
          <w:b/>
        </w:rPr>
      </w:pPr>
      <w:r w:rsidRPr="004D7E18">
        <w:rPr>
          <w:rFonts w:ascii="Arial" w:hAnsi="Arial" w:cs="Arial"/>
          <w:b/>
        </w:rPr>
        <w:t>FIGURA 5.6:</w:t>
      </w:r>
      <w:r w:rsidRPr="004D7E18">
        <w:rPr>
          <w:b/>
        </w:rPr>
        <w:t xml:space="preserve"> </w:t>
      </w:r>
      <w:r w:rsidRPr="004D7E18">
        <w:rPr>
          <w:rFonts w:ascii="Arial" w:hAnsi="Arial" w:cs="Arial"/>
          <w:b/>
        </w:rPr>
        <w:t xml:space="preserve">NUT  VS. RAZÓN DE CAUDALES DE AGUA Y AIRE POR UNIDAD DE ÁREA, ALTURA DE COMPARACIÓN </w:t>
      </w:r>
      <w:smartTag w:uri="urn:schemas-microsoft-com:office:smarttags" w:element="metricconverter">
        <w:smartTagPr>
          <w:attr w:name="ProductID" w:val="920 MM"/>
        </w:smartTagPr>
        <w:r w:rsidRPr="004D7E18">
          <w:rPr>
            <w:rFonts w:ascii="Arial" w:hAnsi="Arial" w:cs="Arial"/>
            <w:b/>
          </w:rPr>
          <w:t>920 MM</w:t>
        </w:r>
      </w:smartTag>
      <w:r w:rsidRPr="004D7E18">
        <w:rPr>
          <w:rFonts w:ascii="Arial" w:hAnsi="Arial" w:cs="Arial"/>
          <w:b/>
        </w:rPr>
        <w:t xml:space="preserve"> </w:t>
      </w:r>
    </w:p>
    <w:p w:rsidR="00BE2887" w:rsidRPr="004D7E18" w:rsidRDefault="00BE2887" w:rsidP="004D7E18">
      <w:pPr>
        <w:tabs>
          <w:tab w:val="left" w:pos="1980"/>
        </w:tabs>
        <w:ind w:left="900"/>
        <w:jc w:val="center"/>
        <w:rPr>
          <w:rFonts w:ascii="Arial" w:hAnsi="Arial" w:cs="Arial"/>
          <w:b/>
        </w:rPr>
      </w:pPr>
      <w:r w:rsidRPr="004D7E18">
        <w:rPr>
          <w:rFonts w:ascii="Arial" w:hAnsi="Arial" w:cs="Arial"/>
          <w:b/>
        </w:rPr>
        <w:t>(</w:t>
      </w:r>
      <w:smartTag w:uri="urn:schemas-microsoft-com:office:smarttags" w:element="metricconverter">
        <w:smartTagPr>
          <w:attr w:name="ProductID" w:val="3 PIES"/>
        </w:smartTagPr>
        <w:r w:rsidRPr="004D7E18">
          <w:rPr>
            <w:rFonts w:ascii="Arial" w:hAnsi="Arial" w:cs="Arial"/>
            <w:b/>
          </w:rPr>
          <w:t>3 PIES</w:t>
        </w:r>
      </w:smartTag>
      <w:r w:rsidRPr="004D7E18">
        <w:rPr>
          <w:rFonts w:ascii="Arial" w:hAnsi="Arial" w:cs="Arial"/>
          <w:b/>
        </w:rPr>
        <w:t>)</w:t>
      </w:r>
    </w:p>
    <w:p w:rsidR="00BE2887" w:rsidRDefault="00E66C0E" w:rsidP="004D7E18">
      <w:pPr>
        <w:spacing w:line="480" w:lineRule="auto"/>
        <w:jc w:val="both"/>
        <w:rPr>
          <w:rFonts w:ascii="Arial" w:hAnsi="Arial" w:cs="Arial"/>
          <w:b/>
          <w:i/>
          <w:sz w:val="22"/>
          <w:szCs w:val="22"/>
        </w:rPr>
      </w:pPr>
      <w:r>
        <w:rPr>
          <w:noProof/>
        </w:rPr>
        <w:drawing>
          <wp:anchor distT="0" distB="0" distL="114300" distR="114300" simplePos="0" relativeHeight="251660800" behindDoc="1" locked="0" layoutInCell="1" allowOverlap="1">
            <wp:simplePos x="0" y="0"/>
            <wp:positionH relativeFrom="column">
              <wp:posOffset>1257300</wp:posOffset>
            </wp:positionH>
            <wp:positionV relativeFrom="paragraph">
              <wp:posOffset>205740</wp:posOffset>
            </wp:positionV>
            <wp:extent cx="3429000" cy="2515870"/>
            <wp:effectExtent l="0" t="0" r="0" b="0"/>
            <wp:wrapTight wrapText="bothSides">
              <wp:wrapPolygon edited="0">
                <wp:start x="0" y="327"/>
                <wp:lineTo x="0" y="21098"/>
                <wp:lineTo x="21480" y="21098"/>
                <wp:lineTo x="21480" y="327"/>
                <wp:lineTo x="0" y="327"/>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0" cstate="print"/>
                    <a:srcRect/>
                    <a:stretch>
                      <a:fillRect/>
                    </a:stretch>
                  </pic:blipFill>
                  <pic:spPr bwMode="auto">
                    <a:xfrm>
                      <a:off x="0" y="0"/>
                      <a:ext cx="3429000" cy="2515870"/>
                    </a:xfrm>
                    <a:prstGeom prst="rect">
                      <a:avLst/>
                    </a:prstGeom>
                    <a:noFill/>
                    <a:ln w="9525">
                      <a:noFill/>
                      <a:miter lim="800000"/>
                      <a:headEnd/>
                      <a:tailEnd/>
                    </a:ln>
                  </pic:spPr>
                </pic:pic>
              </a:graphicData>
            </a:graphic>
          </wp:anchor>
        </w:drawing>
      </w:r>
    </w:p>
    <w:p w:rsidR="00BE2887" w:rsidRDefault="00BE2887" w:rsidP="00BE2887">
      <w:pPr>
        <w:spacing w:line="480" w:lineRule="auto"/>
        <w:ind w:left="2520"/>
        <w:jc w:val="both"/>
        <w:rPr>
          <w:rFonts w:ascii="Arial" w:hAnsi="Arial" w:cs="Arial"/>
          <w:b/>
          <w:i/>
          <w:sz w:val="22"/>
          <w:szCs w:val="22"/>
        </w:rPr>
      </w:pPr>
    </w:p>
    <w:p w:rsidR="00BE2887" w:rsidRPr="00891B37" w:rsidRDefault="00BE2887" w:rsidP="00BE2887">
      <w:pPr>
        <w:spacing w:line="480" w:lineRule="auto"/>
        <w:ind w:left="2520"/>
        <w:jc w:val="both"/>
        <w:rPr>
          <w:rFonts w:ascii="Arial" w:hAnsi="Arial" w:cs="Arial"/>
          <w:b/>
          <w:i/>
          <w:sz w:val="22"/>
          <w:szCs w:val="22"/>
        </w:rPr>
      </w:pPr>
    </w:p>
    <w:p w:rsidR="00BE2887" w:rsidRDefault="00BE2887" w:rsidP="00BE2887">
      <w:pPr>
        <w:spacing w:line="480" w:lineRule="auto"/>
        <w:ind w:left="2880"/>
      </w:pPr>
      <w:r>
        <w:t xml:space="preserve">                  </w:t>
      </w:r>
    </w:p>
    <w:p w:rsidR="00BE2887" w:rsidRDefault="00BE2887" w:rsidP="00BE2887">
      <w:pPr>
        <w:spacing w:line="480" w:lineRule="auto"/>
        <w:ind w:left="2880"/>
        <w:rPr>
          <w:rFonts w:ascii="Arial" w:hAnsi="Arial" w:cs="Arial"/>
          <w:b/>
          <w:i/>
          <w:sz w:val="22"/>
          <w:szCs w:val="22"/>
        </w:rPr>
      </w:pPr>
      <w:r w:rsidRPr="00654595">
        <w:rPr>
          <w:rFonts w:ascii="Arial" w:hAnsi="Arial" w:cs="Arial"/>
          <w:b/>
          <w:i/>
          <w:sz w:val="22"/>
          <w:szCs w:val="22"/>
        </w:rPr>
        <w:t xml:space="preserve"> </w:t>
      </w:r>
    </w:p>
    <w:p w:rsidR="00BE2887" w:rsidRDefault="00BE2887" w:rsidP="00BE2887">
      <w:pPr>
        <w:spacing w:line="480" w:lineRule="auto"/>
        <w:ind w:left="2880"/>
        <w:rPr>
          <w:rFonts w:ascii="Arial" w:hAnsi="Arial" w:cs="Arial"/>
          <w:b/>
          <w:i/>
          <w:sz w:val="22"/>
          <w:szCs w:val="22"/>
        </w:rPr>
      </w:pPr>
    </w:p>
    <w:p w:rsidR="00BE2887" w:rsidRDefault="00BE2887" w:rsidP="00BE2887">
      <w:pPr>
        <w:spacing w:line="480" w:lineRule="auto"/>
        <w:ind w:left="2880"/>
        <w:rPr>
          <w:rFonts w:ascii="Arial" w:hAnsi="Arial" w:cs="Arial"/>
          <w:b/>
          <w:i/>
          <w:sz w:val="22"/>
          <w:szCs w:val="22"/>
        </w:rPr>
      </w:pPr>
    </w:p>
    <w:p w:rsidR="00BE2887" w:rsidRDefault="00BE2887" w:rsidP="00BE2887">
      <w:pPr>
        <w:spacing w:line="480" w:lineRule="auto"/>
        <w:ind w:left="2880"/>
        <w:rPr>
          <w:rFonts w:ascii="Arial" w:hAnsi="Arial" w:cs="Arial"/>
          <w:b/>
          <w:i/>
          <w:sz w:val="22"/>
          <w:szCs w:val="22"/>
        </w:rPr>
      </w:pPr>
    </w:p>
    <w:p w:rsidR="00BE2887" w:rsidRPr="00D96CD5" w:rsidRDefault="00BE2887" w:rsidP="00BE2887">
      <w:pPr>
        <w:ind w:left="2880"/>
        <w:rPr>
          <w:rFonts w:ascii="Arial" w:hAnsi="Arial" w:cs="Arial"/>
        </w:rPr>
      </w:pPr>
    </w:p>
    <w:p w:rsidR="00BE2887" w:rsidRPr="00D96CD5" w:rsidRDefault="00BE2887" w:rsidP="00BE2887">
      <w:pPr>
        <w:ind w:left="2880"/>
        <w:rPr>
          <w:rFonts w:ascii="Arial" w:hAnsi="Arial" w:cs="Arial"/>
        </w:rPr>
      </w:pPr>
    </w:p>
    <w:p w:rsidR="00BE2887" w:rsidRPr="004D7E18" w:rsidRDefault="00BE2887" w:rsidP="004D7E18">
      <w:pPr>
        <w:ind w:left="900"/>
        <w:jc w:val="center"/>
        <w:rPr>
          <w:rFonts w:ascii="Arial" w:hAnsi="Arial" w:cs="Arial"/>
          <w:b/>
        </w:rPr>
      </w:pPr>
      <w:r w:rsidRPr="004D7E18">
        <w:rPr>
          <w:rFonts w:ascii="Arial" w:hAnsi="Arial" w:cs="Arial"/>
          <w:b/>
        </w:rPr>
        <w:t>FIGURA 5.7:</w:t>
      </w:r>
      <w:r w:rsidRPr="004D7E18">
        <w:rPr>
          <w:b/>
        </w:rPr>
        <w:t xml:space="preserve"> </w:t>
      </w:r>
      <w:r w:rsidRPr="004D7E18">
        <w:rPr>
          <w:rFonts w:ascii="Arial" w:hAnsi="Arial" w:cs="Arial"/>
          <w:b/>
        </w:rPr>
        <w:t xml:space="preserve">NUT  VS. RAZÓN DE CAUDALES DE AGUA Y AIRE POR UNIDAD DE ÁREA, ALTURA DE COMPARACIÓN </w:t>
      </w:r>
      <w:smartTag w:uri="urn:schemas-microsoft-com:office:smarttags" w:element="metricconverter">
        <w:smartTagPr>
          <w:attr w:name="ProductID" w:val="1230 MM"/>
        </w:smartTagPr>
        <w:r w:rsidRPr="004D7E18">
          <w:rPr>
            <w:rFonts w:ascii="Arial" w:hAnsi="Arial" w:cs="Arial"/>
            <w:b/>
          </w:rPr>
          <w:t>1230 MM</w:t>
        </w:r>
      </w:smartTag>
      <w:r w:rsidRPr="004D7E18">
        <w:rPr>
          <w:rFonts w:ascii="Arial" w:hAnsi="Arial" w:cs="Arial"/>
          <w:b/>
        </w:rPr>
        <w:t xml:space="preserve"> (</w:t>
      </w:r>
      <w:smartTag w:uri="urn:schemas-microsoft-com:office:smarttags" w:element="metricconverter">
        <w:smartTagPr>
          <w:attr w:name="ProductID" w:val="4 PIES"/>
        </w:smartTagPr>
        <w:r w:rsidRPr="004D7E18">
          <w:rPr>
            <w:rFonts w:ascii="Arial" w:hAnsi="Arial" w:cs="Arial"/>
            <w:b/>
          </w:rPr>
          <w:t>4 PIES</w:t>
        </w:r>
      </w:smartTag>
      <w:r w:rsidRPr="004D7E18">
        <w:rPr>
          <w:rFonts w:ascii="Arial" w:hAnsi="Arial" w:cs="Arial"/>
          <w:b/>
        </w:rPr>
        <w:t>)</w:t>
      </w:r>
    </w:p>
    <w:p w:rsidR="00BE2887" w:rsidRDefault="00BE2887" w:rsidP="00BE2887">
      <w:pPr>
        <w:ind w:left="2340"/>
        <w:rPr>
          <w:rFonts w:ascii="Arial" w:hAnsi="Arial" w:cs="Arial"/>
        </w:rPr>
      </w:pPr>
    </w:p>
    <w:p w:rsidR="00BE2887" w:rsidRPr="00D96CD5" w:rsidRDefault="00BE2887" w:rsidP="00BE2887">
      <w:pPr>
        <w:ind w:left="2340"/>
        <w:rPr>
          <w:rFonts w:ascii="Arial" w:hAnsi="Arial" w:cs="Arial"/>
        </w:rPr>
      </w:pPr>
    </w:p>
    <w:p w:rsidR="00BE2887" w:rsidRDefault="00BE2887" w:rsidP="00BE2887">
      <w:pPr>
        <w:spacing w:line="480" w:lineRule="auto"/>
        <w:ind w:left="3060"/>
        <w:jc w:val="both"/>
        <w:rPr>
          <w:rFonts w:ascii="Arial" w:hAnsi="Arial" w:cs="Arial"/>
        </w:rPr>
      </w:pPr>
    </w:p>
    <w:p w:rsidR="00BE2887" w:rsidRDefault="00E66C0E" w:rsidP="00BE2887">
      <w:pPr>
        <w:spacing w:line="480" w:lineRule="auto"/>
        <w:ind w:left="3060"/>
        <w:jc w:val="both"/>
        <w:rPr>
          <w:rFonts w:ascii="Arial" w:hAnsi="Arial" w:cs="Arial"/>
        </w:rPr>
      </w:pPr>
      <w:r>
        <w:rPr>
          <w:noProof/>
        </w:rPr>
        <w:drawing>
          <wp:anchor distT="0" distB="0" distL="114300" distR="114300" simplePos="0" relativeHeight="251657728" behindDoc="1" locked="0" layoutInCell="1" allowOverlap="1">
            <wp:simplePos x="0" y="0"/>
            <wp:positionH relativeFrom="column">
              <wp:posOffset>1371600</wp:posOffset>
            </wp:positionH>
            <wp:positionV relativeFrom="paragraph">
              <wp:posOffset>531495</wp:posOffset>
            </wp:positionV>
            <wp:extent cx="3314700" cy="2557780"/>
            <wp:effectExtent l="0" t="0" r="0" b="0"/>
            <wp:wrapTight wrapText="bothSides">
              <wp:wrapPolygon edited="0">
                <wp:start x="0" y="322"/>
                <wp:lineTo x="0" y="21074"/>
                <wp:lineTo x="21476" y="21074"/>
                <wp:lineTo x="21476" y="322"/>
                <wp:lineTo x="0" y="322"/>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1" cstate="print"/>
                    <a:srcRect/>
                    <a:stretch>
                      <a:fillRect/>
                    </a:stretch>
                  </pic:blipFill>
                  <pic:spPr bwMode="auto">
                    <a:xfrm>
                      <a:off x="0" y="0"/>
                      <a:ext cx="3314700" cy="2557780"/>
                    </a:xfrm>
                    <a:prstGeom prst="rect">
                      <a:avLst/>
                    </a:prstGeom>
                    <a:noFill/>
                    <a:ln w="9525">
                      <a:noFill/>
                      <a:miter lim="800000"/>
                      <a:headEnd/>
                      <a:tailEnd/>
                    </a:ln>
                  </pic:spPr>
                </pic:pic>
              </a:graphicData>
            </a:graphic>
          </wp:anchor>
        </w:drawing>
      </w:r>
    </w:p>
    <w:p w:rsidR="00BE2887" w:rsidRDefault="00BE2887" w:rsidP="00BE2887">
      <w:pPr>
        <w:spacing w:line="480" w:lineRule="auto"/>
        <w:ind w:left="1800"/>
        <w:jc w:val="both"/>
        <w:rPr>
          <w:rFonts w:ascii="Arial" w:hAnsi="Arial" w:cs="Arial"/>
        </w:rPr>
      </w:pPr>
    </w:p>
    <w:p w:rsidR="00BE2887" w:rsidRDefault="00BE2887" w:rsidP="00BE2887">
      <w:pPr>
        <w:spacing w:line="480" w:lineRule="auto"/>
        <w:ind w:left="1800"/>
        <w:jc w:val="both"/>
        <w:rPr>
          <w:rFonts w:ascii="Arial" w:hAnsi="Arial" w:cs="Arial"/>
        </w:rPr>
      </w:pPr>
    </w:p>
    <w:p w:rsidR="00BE2887" w:rsidRDefault="00BE2887" w:rsidP="00BE2887">
      <w:pPr>
        <w:spacing w:line="480" w:lineRule="auto"/>
        <w:ind w:left="1800"/>
        <w:jc w:val="both"/>
        <w:rPr>
          <w:rFonts w:ascii="Arial" w:hAnsi="Arial" w:cs="Arial"/>
        </w:rPr>
      </w:pPr>
    </w:p>
    <w:p w:rsidR="00BE2887" w:rsidRDefault="00BE2887" w:rsidP="00BE2887">
      <w:pPr>
        <w:spacing w:line="480" w:lineRule="auto"/>
        <w:ind w:left="1800"/>
        <w:jc w:val="both"/>
        <w:rPr>
          <w:rFonts w:ascii="Arial" w:hAnsi="Arial" w:cs="Arial"/>
        </w:rPr>
      </w:pPr>
    </w:p>
    <w:p w:rsidR="00BE2887" w:rsidRDefault="00BE2887" w:rsidP="00BE2887">
      <w:pPr>
        <w:spacing w:line="480" w:lineRule="auto"/>
        <w:ind w:left="1800"/>
        <w:jc w:val="both"/>
        <w:rPr>
          <w:rFonts w:ascii="Arial" w:hAnsi="Arial" w:cs="Arial"/>
        </w:rPr>
      </w:pPr>
    </w:p>
    <w:p w:rsidR="00BE2887" w:rsidRDefault="00BE2887" w:rsidP="00BE2887">
      <w:pPr>
        <w:spacing w:line="480" w:lineRule="auto"/>
        <w:ind w:left="1800"/>
        <w:jc w:val="both"/>
        <w:rPr>
          <w:rFonts w:ascii="Arial" w:hAnsi="Arial" w:cs="Arial"/>
        </w:rPr>
      </w:pPr>
    </w:p>
    <w:p w:rsidR="00BE2887" w:rsidRDefault="00BE2887" w:rsidP="00BE2887">
      <w:pPr>
        <w:spacing w:line="480" w:lineRule="auto"/>
        <w:ind w:left="1800"/>
        <w:jc w:val="both"/>
        <w:rPr>
          <w:rFonts w:ascii="Arial" w:hAnsi="Arial" w:cs="Arial"/>
        </w:rPr>
      </w:pPr>
    </w:p>
    <w:p w:rsidR="00BE2887" w:rsidRPr="00D96CD5" w:rsidRDefault="00BE2887" w:rsidP="00BE2887">
      <w:pPr>
        <w:spacing w:line="480" w:lineRule="auto"/>
        <w:ind w:left="1800"/>
        <w:jc w:val="both"/>
        <w:rPr>
          <w:rFonts w:ascii="Arial" w:hAnsi="Arial" w:cs="Arial"/>
        </w:rPr>
      </w:pPr>
    </w:p>
    <w:p w:rsidR="00BE2887" w:rsidRPr="00D96CD5" w:rsidRDefault="00BE2887" w:rsidP="00BE2887">
      <w:pPr>
        <w:ind w:left="1980"/>
        <w:jc w:val="both"/>
        <w:rPr>
          <w:rFonts w:ascii="Arial" w:hAnsi="Arial" w:cs="Arial"/>
          <w:sz w:val="22"/>
          <w:szCs w:val="22"/>
        </w:rPr>
      </w:pPr>
      <w:r w:rsidRPr="00D96CD5">
        <w:t xml:space="preserve">    </w:t>
      </w:r>
    </w:p>
    <w:p w:rsidR="00BE2887" w:rsidRDefault="00BE2887" w:rsidP="00BE2887">
      <w:pPr>
        <w:ind w:left="2340"/>
        <w:jc w:val="both"/>
        <w:rPr>
          <w:rFonts w:ascii="Arial" w:hAnsi="Arial" w:cs="Arial"/>
          <w:sz w:val="22"/>
          <w:szCs w:val="22"/>
        </w:rPr>
      </w:pPr>
    </w:p>
    <w:p w:rsidR="00BE2887" w:rsidRPr="004D7E18" w:rsidRDefault="00BE2887" w:rsidP="004D7E18">
      <w:pPr>
        <w:ind w:left="1620"/>
        <w:jc w:val="center"/>
        <w:rPr>
          <w:b/>
        </w:rPr>
      </w:pPr>
      <w:r w:rsidRPr="004D7E18">
        <w:rPr>
          <w:rFonts w:ascii="Arial" w:hAnsi="Arial" w:cs="Arial"/>
          <w:b/>
        </w:rPr>
        <w:t>FIGURA 5.8:</w:t>
      </w:r>
      <w:r w:rsidRPr="004D7E18">
        <w:rPr>
          <w:b/>
        </w:rPr>
        <w:t xml:space="preserve"> </w:t>
      </w:r>
      <w:r w:rsidRPr="004D7E18">
        <w:rPr>
          <w:rFonts w:ascii="Arial" w:hAnsi="Arial" w:cs="Arial"/>
          <w:b/>
        </w:rPr>
        <w:t xml:space="preserve">NUT  VS. RAZÓN DE CAUDALES DE AGUA Y AIRE POR UNIDAD DE ÁREA, ALTURA DE COMPARACIÓN </w:t>
      </w:r>
      <w:smartTag w:uri="urn:schemas-microsoft-com:office:smarttags" w:element="metricconverter">
        <w:smartTagPr>
          <w:attr w:name="ProductID" w:val="1520 MM"/>
        </w:smartTagPr>
        <w:r w:rsidRPr="004D7E18">
          <w:rPr>
            <w:rFonts w:ascii="Arial" w:hAnsi="Arial" w:cs="Arial"/>
            <w:b/>
          </w:rPr>
          <w:t>1520 MM</w:t>
        </w:r>
      </w:smartTag>
      <w:r w:rsidRPr="004D7E18">
        <w:rPr>
          <w:rFonts w:ascii="Arial" w:hAnsi="Arial" w:cs="Arial"/>
          <w:b/>
        </w:rPr>
        <w:t xml:space="preserve"> (</w:t>
      </w:r>
      <w:smartTag w:uri="urn:schemas-microsoft-com:office:smarttags" w:element="metricconverter">
        <w:smartTagPr>
          <w:attr w:name="ProductID" w:val="5 PIES"/>
        </w:smartTagPr>
        <w:r w:rsidRPr="004D7E18">
          <w:rPr>
            <w:rFonts w:ascii="Arial" w:hAnsi="Arial" w:cs="Arial"/>
            <w:b/>
          </w:rPr>
          <w:t>5 PIES</w:t>
        </w:r>
      </w:smartTag>
      <w:r w:rsidRPr="004D7E18">
        <w:rPr>
          <w:rFonts w:ascii="Arial" w:hAnsi="Arial" w:cs="Arial"/>
          <w:b/>
        </w:rPr>
        <w:t>)</w:t>
      </w:r>
    </w:p>
    <w:p w:rsidR="00BE2887" w:rsidRDefault="00BE2887" w:rsidP="004D7E18">
      <w:pPr>
        <w:jc w:val="both"/>
        <w:rPr>
          <w:rFonts w:ascii="Arial" w:hAnsi="Arial" w:cs="Arial"/>
        </w:rPr>
      </w:pPr>
    </w:p>
    <w:p w:rsidR="004D7E18" w:rsidRDefault="004D7E18" w:rsidP="004D7E18">
      <w:pPr>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t>Como se puede apreciar en las figuras  la curva del relleno que se ha estudiado se encuentra en la parte inferior de cada una de ellas, en promedio estas curva se encuentran aproximadamente un 30% por debajo de cada curva del relleno comercial, es decir para una misma combinación de razón de caudales y una misma altura de relleno presenta un menor valor de unidades de transferencia.</w:t>
      </w:r>
    </w:p>
    <w:p w:rsidR="00BE2887" w:rsidRDefault="00BE2887" w:rsidP="004D7E18">
      <w:pPr>
        <w:ind w:left="3060"/>
        <w:jc w:val="both"/>
        <w:rPr>
          <w:rFonts w:ascii="Arial" w:hAnsi="Arial" w:cs="Arial"/>
        </w:rPr>
      </w:pPr>
    </w:p>
    <w:p w:rsidR="004D7E18" w:rsidRDefault="004D7E18" w:rsidP="00BE2887">
      <w:pPr>
        <w:spacing w:line="480" w:lineRule="auto"/>
        <w:ind w:left="3060"/>
        <w:jc w:val="both"/>
        <w:rPr>
          <w:rFonts w:ascii="Arial" w:hAnsi="Arial" w:cs="Arial"/>
        </w:rPr>
      </w:pPr>
    </w:p>
    <w:p w:rsidR="00BE2887" w:rsidRDefault="00BE2887" w:rsidP="00BE2887">
      <w:pPr>
        <w:spacing w:line="480" w:lineRule="auto"/>
        <w:ind w:left="900"/>
        <w:jc w:val="both"/>
        <w:rPr>
          <w:rFonts w:ascii="Arial" w:hAnsi="Arial" w:cs="Arial"/>
        </w:rPr>
      </w:pPr>
      <w:r>
        <w:rPr>
          <w:rFonts w:ascii="Arial" w:hAnsi="Arial" w:cs="Arial"/>
        </w:rPr>
        <w:lastRenderedPageBreak/>
        <w:t>Por lo tanto si se realiza un análisis inverso para una misma razón de caudales el relleno estudiado presentara un menor número de unidades de transferencia y por lo tanto al diseñar una torre de enfriamiento con este relleno se necesitara aproximadamente un 30 % menos de altura que el relleno comercial.</w:t>
      </w:r>
    </w:p>
    <w:p w:rsidR="00BE2887" w:rsidRDefault="00BE2887"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1C4F1B" w:rsidRDefault="001C4F1B" w:rsidP="00BE2887">
      <w:pPr>
        <w:spacing w:line="480" w:lineRule="auto"/>
        <w:ind w:left="3060"/>
        <w:jc w:val="both"/>
        <w:rPr>
          <w:rFonts w:ascii="Arial" w:hAnsi="Arial" w:cs="Arial"/>
        </w:rPr>
      </w:pPr>
    </w:p>
    <w:p w:rsidR="0031696A" w:rsidRDefault="0031696A" w:rsidP="001C4F1B">
      <w:pPr>
        <w:spacing w:line="360" w:lineRule="auto"/>
        <w:jc w:val="center"/>
        <w:rPr>
          <w:rFonts w:ascii="Arial" w:hAnsi="Arial" w:cs="Arial"/>
          <w:b/>
          <w:bCs/>
          <w:sz w:val="48"/>
          <w:szCs w:val="48"/>
          <w:lang w:val="es-EC"/>
        </w:rPr>
      </w:pPr>
    </w:p>
    <w:p w:rsidR="0031696A" w:rsidRDefault="0031696A" w:rsidP="001C4F1B">
      <w:pPr>
        <w:spacing w:line="360" w:lineRule="auto"/>
        <w:jc w:val="center"/>
        <w:rPr>
          <w:rFonts w:ascii="Arial" w:hAnsi="Arial" w:cs="Arial"/>
          <w:b/>
          <w:bCs/>
          <w:sz w:val="48"/>
          <w:szCs w:val="48"/>
          <w:lang w:val="es-EC"/>
        </w:rPr>
      </w:pPr>
    </w:p>
    <w:p w:rsidR="0031696A" w:rsidRDefault="0031696A" w:rsidP="001C4F1B">
      <w:pPr>
        <w:spacing w:line="360" w:lineRule="auto"/>
        <w:jc w:val="center"/>
        <w:rPr>
          <w:rFonts w:ascii="Arial" w:hAnsi="Arial" w:cs="Arial"/>
          <w:b/>
          <w:bCs/>
          <w:sz w:val="48"/>
          <w:szCs w:val="48"/>
          <w:lang w:val="es-EC"/>
        </w:rPr>
      </w:pPr>
    </w:p>
    <w:p w:rsidR="0031696A" w:rsidRDefault="0031696A" w:rsidP="001C4F1B">
      <w:pPr>
        <w:spacing w:line="360" w:lineRule="auto"/>
        <w:jc w:val="center"/>
        <w:rPr>
          <w:rFonts w:ascii="Arial" w:hAnsi="Arial" w:cs="Arial"/>
          <w:b/>
          <w:bCs/>
          <w:sz w:val="48"/>
          <w:szCs w:val="48"/>
          <w:lang w:val="es-EC"/>
        </w:rPr>
      </w:pPr>
    </w:p>
    <w:p w:rsidR="001C4F1B" w:rsidRPr="003E39FD" w:rsidRDefault="001C4F1B" w:rsidP="001C4F1B">
      <w:pPr>
        <w:spacing w:line="360" w:lineRule="auto"/>
        <w:jc w:val="center"/>
        <w:rPr>
          <w:rFonts w:ascii="Arial" w:hAnsi="Arial" w:cs="Arial"/>
          <w:b/>
          <w:bCs/>
          <w:sz w:val="48"/>
          <w:szCs w:val="48"/>
          <w:lang w:val="es-EC"/>
        </w:rPr>
      </w:pPr>
      <w:r w:rsidRPr="003E39FD">
        <w:rPr>
          <w:rFonts w:ascii="Arial" w:hAnsi="Arial" w:cs="Arial"/>
          <w:b/>
          <w:bCs/>
          <w:sz w:val="48"/>
          <w:szCs w:val="48"/>
          <w:lang w:val="es-EC"/>
        </w:rPr>
        <w:t>CAPÍTULO 6</w:t>
      </w:r>
    </w:p>
    <w:p w:rsidR="001C4F1B" w:rsidRPr="00DA2A2E" w:rsidRDefault="001C4F1B" w:rsidP="0031696A">
      <w:pPr>
        <w:jc w:val="both"/>
        <w:rPr>
          <w:b/>
          <w:bCs/>
          <w:sz w:val="48"/>
          <w:szCs w:val="48"/>
          <w:lang w:val="es-EC"/>
        </w:rPr>
      </w:pPr>
    </w:p>
    <w:p w:rsidR="001C4F1B" w:rsidRDefault="001C4F1B" w:rsidP="001C4F1B">
      <w:pPr>
        <w:spacing w:line="360" w:lineRule="auto"/>
        <w:jc w:val="both"/>
        <w:rPr>
          <w:rFonts w:ascii="Arial" w:hAnsi="Arial" w:cs="Arial"/>
          <w:b/>
          <w:bCs/>
          <w:iCs/>
          <w:sz w:val="32"/>
          <w:szCs w:val="32"/>
        </w:rPr>
      </w:pPr>
      <w:r w:rsidRPr="00F42613">
        <w:rPr>
          <w:rFonts w:ascii="Arial" w:hAnsi="Arial" w:cs="Arial"/>
          <w:b/>
          <w:bCs/>
          <w:iCs/>
          <w:sz w:val="32"/>
          <w:szCs w:val="32"/>
        </w:rPr>
        <w:t xml:space="preserve">      6.  CONCLUSIONES Y RECOMENDACIONES. </w:t>
      </w:r>
    </w:p>
    <w:p w:rsidR="001C4F1B" w:rsidRDefault="001C4F1B" w:rsidP="001C4F1B">
      <w:pPr>
        <w:ind w:left="900"/>
        <w:jc w:val="both"/>
        <w:rPr>
          <w:rFonts w:ascii="Arial" w:hAnsi="Arial" w:cs="Arial"/>
        </w:rPr>
      </w:pPr>
    </w:p>
    <w:p w:rsidR="001C4F1B" w:rsidRDefault="001C4F1B" w:rsidP="001C4F1B">
      <w:pPr>
        <w:ind w:left="900"/>
        <w:jc w:val="both"/>
        <w:rPr>
          <w:rFonts w:ascii="Arial" w:hAnsi="Arial" w:cs="Arial"/>
        </w:rPr>
      </w:pPr>
    </w:p>
    <w:p w:rsidR="001C4F1B" w:rsidRDefault="001C4F1B" w:rsidP="001C4F1B">
      <w:pPr>
        <w:spacing w:line="480" w:lineRule="auto"/>
        <w:ind w:left="900"/>
        <w:jc w:val="both"/>
        <w:rPr>
          <w:rFonts w:ascii="Arial" w:hAnsi="Arial" w:cs="Arial"/>
        </w:rPr>
      </w:pPr>
      <w:r>
        <w:rPr>
          <w:rFonts w:ascii="Arial" w:hAnsi="Arial" w:cs="Arial"/>
        </w:rPr>
        <w:t>Una vez determinadas las correlaciones que sirven para encontrar parámetros físicos de operación y de esta manera realizar el diseño de torres de enfriamiento, es necesario consolidar el trabajo de tesis en conclusiones y recomendaciones que servirán para una mejor interpretación de los resultados encontrados, los mismos que podrán ser utilizados como base teórica y práctica para futuras investigaciones en nuevos rellenos, o simplemente el generar nuevas correlaciones de operación en el presente relleno ya sean estas mejorando la precisión de los datos u obtener nuevas relaciones de variables en las correlaciones.</w:t>
      </w:r>
    </w:p>
    <w:p w:rsidR="001C4F1B" w:rsidRDefault="001C4F1B" w:rsidP="001C4F1B">
      <w:pPr>
        <w:ind w:left="900"/>
        <w:jc w:val="both"/>
        <w:rPr>
          <w:rFonts w:ascii="Arial" w:hAnsi="Arial" w:cs="Arial"/>
        </w:rPr>
      </w:pPr>
    </w:p>
    <w:p w:rsidR="001C4F1B" w:rsidRDefault="001C4F1B" w:rsidP="001C4F1B">
      <w:pPr>
        <w:jc w:val="both"/>
        <w:rPr>
          <w:rFonts w:ascii="Arial" w:hAnsi="Arial" w:cs="Arial"/>
        </w:rPr>
      </w:pPr>
    </w:p>
    <w:p w:rsidR="001C4F1B" w:rsidRDefault="001C4F1B" w:rsidP="001C4F1B">
      <w:pPr>
        <w:ind w:left="900"/>
        <w:jc w:val="both"/>
        <w:rPr>
          <w:rFonts w:ascii="Arial" w:hAnsi="Arial" w:cs="Arial"/>
          <w:b/>
        </w:rPr>
      </w:pPr>
      <w:r w:rsidRPr="000A164D">
        <w:rPr>
          <w:rFonts w:ascii="Arial" w:hAnsi="Arial" w:cs="Arial"/>
          <w:b/>
        </w:rPr>
        <w:t>Conclusiones:</w:t>
      </w:r>
    </w:p>
    <w:p w:rsidR="001C4F1B" w:rsidRDefault="001C4F1B" w:rsidP="001C4F1B">
      <w:pPr>
        <w:ind w:left="900"/>
        <w:jc w:val="both"/>
        <w:rPr>
          <w:rFonts w:ascii="Arial" w:hAnsi="Arial" w:cs="Arial"/>
          <w:b/>
        </w:rPr>
      </w:pPr>
    </w:p>
    <w:p w:rsidR="001C4F1B" w:rsidRDefault="001C4F1B" w:rsidP="001C4F1B">
      <w:pPr>
        <w:ind w:left="900"/>
        <w:jc w:val="both"/>
        <w:rPr>
          <w:rFonts w:ascii="Arial" w:hAnsi="Arial" w:cs="Arial"/>
        </w:rPr>
      </w:pPr>
    </w:p>
    <w:p w:rsidR="001C4F1B" w:rsidRDefault="001C4F1B" w:rsidP="0031696A">
      <w:pPr>
        <w:tabs>
          <w:tab w:val="num" w:pos="1620"/>
        </w:tabs>
        <w:spacing w:line="480" w:lineRule="auto"/>
        <w:ind w:left="1440" w:hanging="360"/>
        <w:jc w:val="both"/>
        <w:rPr>
          <w:rFonts w:ascii="Arial" w:hAnsi="Arial" w:cs="Arial"/>
        </w:rPr>
      </w:pPr>
      <w:r>
        <w:rPr>
          <w:rFonts w:ascii="Arial" w:hAnsi="Arial" w:cs="Arial"/>
        </w:rPr>
        <w:t xml:space="preserve">1.   Se lograron determinar correlaciones de transferencia de masa </w:t>
      </w:r>
      <w:r w:rsidR="0031696A">
        <w:rPr>
          <w:rFonts w:ascii="Arial" w:hAnsi="Arial" w:cs="Arial"/>
        </w:rPr>
        <w:t xml:space="preserve"> </w:t>
      </w:r>
      <w:r>
        <w:rPr>
          <w:rFonts w:ascii="Arial" w:hAnsi="Arial" w:cs="Arial"/>
        </w:rPr>
        <w:t xml:space="preserve">y </w:t>
      </w:r>
      <w:r w:rsidR="0031696A">
        <w:rPr>
          <w:rFonts w:ascii="Arial" w:hAnsi="Arial" w:cs="Arial"/>
        </w:rPr>
        <w:t xml:space="preserve"> </w:t>
      </w:r>
      <w:r>
        <w:rPr>
          <w:rFonts w:ascii="Arial" w:hAnsi="Arial" w:cs="Arial"/>
        </w:rPr>
        <w:t>caída de presión  en el relleno seleccionado para el estudio.</w:t>
      </w:r>
    </w:p>
    <w:p w:rsidR="001C4F1B" w:rsidRDefault="001C4F1B" w:rsidP="001C4F1B">
      <w:pPr>
        <w:tabs>
          <w:tab w:val="num" w:pos="2340"/>
        </w:tabs>
        <w:spacing w:line="480" w:lineRule="auto"/>
        <w:ind w:left="2340" w:hanging="720"/>
        <w:jc w:val="both"/>
        <w:rPr>
          <w:rFonts w:ascii="Arial" w:hAnsi="Arial" w:cs="Arial"/>
        </w:rPr>
      </w:pPr>
    </w:p>
    <w:p w:rsidR="001C4F1B" w:rsidRDefault="001C4F1B" w:rsidP="001C4F1B">
      <w:pPr>
        <w:tabs>
          <w:tab w:val="num" w:pos="2340"/>
        </w:tabs>
        <w:spacing w:line="480" w:lineRule="auto"/>
        <w:ind w:left="2340" w:hanging="720"/>
        <w:jc w:val="both"/>
        <w:rPr>
          <w:rFonts w:ascii="Arial" w:hAnsi="Arial" w:cs="Arial"/>
        </w:rPr>
      </w:pPr>
    </w:p>
    <w:p w:rsidR="001C4F1B" w:rsidRDefault="0031696A" w:rsidP="0031696A">
      <w:pPr>
        <w:tabs>
          <w:tab w:val="left" w:pos="1080"/>
          <w:tab w:val="num" w:pos="1260"/>
          <w:tab w:val="left" w:pos="1620"/>
          <w:tab w:val="num" w:pos="1800"/>
        </w:tabs>
        <w:spacing w:line="480" w:lineRule="auto"/>
        <w:ind w:left="1620" w:hanging="720"/>
        <w:jc w:val="both"/>
        <w:rPr>
          <w:rFonts w:ascii="Arial" w:hAnsi="Arial" w:cs="Arial"/>
        </w:rPr>
      </w:pPr>
      <w:r>
        <w:rPr>
          <w:rFonts w:ascii="Arial" w:hAnsi="Arial" w:cs="Arial"/>
        </w:rPr>
        <w:t xml:space="preserve"> </w:t>
      </w:r>
      <w:r w:rsidR="001C4F1B">
        <w:rPr>
          <w:rFonts w:ascii="Arial" w:hAnsi="Arial" w:cs="Arial"/>
        </w:rPr>
        <w:t>2.</w:t>
      </w:r>
      <w:r w:rsidR="00874749">
        <w:rPr>
          <w:rFonts w:ascii="Arial" w:hAnsi="Arial" w:cs="Arial"/>
        </w:rPr>
        <w:t xml:space="preserve"> </w:t>
      </w:r>
      <w:r w:rsidR="001C4F1B">
        <w:rPr>
          <w:rFonts w:ascii="Arial" w:hAnsi="Arial" w:cs="Arial"/>
        </w:rPr>
        <w:t xml:space="preserve"> </w:t>
      </w:r>
      <w:r w:rsidR="00874749">
        <w:rPr>
          <w:rFonts w:ascii="Arial" w:hAnsi="Arial" w:cs="Arial"/>
        </w:rPr>
        <w:t xml:space="preserve"> </w:t>
      </w:r>
      <w:r w:rsidR="001C4F1B">
        <w:rPr>
          <w:rFonts w:ascii="Arial" w:hAnsi="Arial" w:cs="Arial"/>
        </w:rPr>
        <w:t xml:space="preserve"> </w:t>
      </w:r>
      <w:r w:rsidR="00874749">
        <w:rPr>
          <w:rFonts w:ascii="Arial" w:hAnsi="Arial" w:cs="Arial"/>
        </w:rPr>
        <w:t xml:space="preserve"> </w:t>
      </w:r>
      <w:r w:rsidR="001C4F1B">
        <w:rPr>
          <w:rFonts w:ascii="Arial" w:hAnsi="Arial" w:cs="Arial"/>
        </w:rPr>
        <w:t xml:space="preserve">El modelo matemático de Cobb-douglas se ajusta con el menor </w:t>
      </w:r>
      <w:r w:rsidR="00874749">
        <w:rPr>
          <w:rFonts w:ascii="Arial" w:hAnsi="Arial" w:cs="Arial"/>
        </w:rPr>
        <w:t xml:space="preserve"> </w:t>
      </w:r>
      <w:r w:rsidR="001C4F1B">
        <w:rPr>
          <w:rFonts w:ascii="Arial" w:hAnsi="Arial" w:cs="Arial"/>
        </w:rPr>
        <w:t xml:space="preserve">error posible a la tendencia de los valores analizados tanto para </w:t>
      </w:r>
      <w:r w:rsidR="00874749">
        <w:rPr>
          <w:rFonts w:ascii="Arial" w:hAnsi="Arial" w:cs="Arial"/>
        </w:rPr>
        <w:t xml:space="preserve"> </w:t>
      </w:r>
      <w:r w:rsidR="001C4F1B">
        <w:rPr>
          <w:rFonts w:ascii="Arial" w:hAnsi="Arial" w:cs="Arial"/>
        </w:rPr>
        <w:t>caída de presión como para  tasa de transferencia de masa.</w:t>
      </w:r>
    </w:p>
    <w:p w:rsidR="001C4F1B" w:rsidRDefault="001C4F1B" w:rsidP="001C4F1B">
      <w:pPr>
        <w:tabs>
          <w:tab w:val="num" w:pos="1800"/>
          <w:tab w:val="num" w:pos="2340"/>
        </w:tabs>
        <w:ind w:left="2340" w:hanging="720"/>
        <w:jc w:val="both"/>
        <w:rPr>
          <w:rFonts w:ascii="Arial" w:hAnsi="Arial" w:cs="Arial"/>
        </w:rPr>
      </w:pPr>
    </w:p>
    <w:p w:rsidR="001C4F1B" w:rsidRDefault="001C4F1B" w:rsidP="001C4F1B">
      <w:pPr>
        <w:tabs>
          <w:tab w:val="num" w:pos="1800"/>
          <w:tab w:val="num" w:pos="2340"/>
        </w:tabs>
        <w:ind w:left="2340" w:hanging="720"/>
        <w:jc w:val="both"/>
        <w:rPr>
          <w:rFonts w:ascii="Arial" w:hAnsi="Arial" w:cs="Arial"/>
        </w:rPr>
      </w:pPr>
    </w:p>
    <w:p w:rsidR="001C4F1B" w:rsidRDefault="0031696A" w:rsidP="001C4F1B">
      <w:pPr>
        <w:tabs>
          <w:tab w:val="num" w:pos="1620"/>
          <w:tab w:val="num" w:pos="1800"/>
        </w:tabs>
        <w:spacing w:line="480" w:lineRule="auto"/>
        <w:ind w:left="1620" w:hanging="720"/>
        <w:jc w:val="both"/>
        <w:rPr>
          <w:rFonts w:ascii="Arial" w:hAnsi="Arial" w:cs="Arial"/>
        </w:rPr>
      </w:pPr>
      <w:r>
        <w:rPr>
          <w:rFonts w:ascii="Arial" w:hAnsi="Arial" w:cs="Arial"/>
        </w:rPr>
        <w:t xml:space="preserve"> </w:t>
      </w:r>
      <w:r w:rsidR="001C4F1B">
        <w:rPr>
          <w:rFonts w:ascii="Arial" w:hAnsi="Arial" w:cs="Arial"/>
        </w:rPr>
        <w:t xml:space="preserve">3.     La consolidación de todos los puntos en la curva de caída de presión del aire genera una tendencia de  forma cuadrática y que a diferencia de la correlación generada con el modelo matemático de cobb-douglas puede presentar, como máximo, un error de 10% a partir de una velocidad de aire de 2 m/s. </w:t>
      </w:r>
    </w:p>
    <w:p w:rsidR="001C4F1B" w:rsidRDefault="001C4F1B" w:rsidP="001C4F1B">
      <w:pPr>
        <w:tabs>
          <w:tab w:val="num" w:pos="1800"/>
          <w:tab w:val="num" w:pos="2340"/>
        </w:tabs>
        <w:ind w:left="2340" w:hanging="720"/>
        <w:jc w:val="both"/>
        <w:rPr>
          <w:rFonts w:ascii="Arial" w:hAnsi="Arial" w:cs="Arial"/>
        </w:rPr>
      </w:pPr>
    </w:p>
    <w:p w:rsidR="001C4F1B" w:rsidRDefault="001C4F1B" w:rsidP="001C4F1B">
      <w:pPr>
        <w:tabs>
          <w:tab w:val="num" w:pos="1800"/>
          <w:tab w:val="num" w:pos="2340"/>
        </w:tabs>
        <w:ind w:left="2340" w:hanging="720"/>
        <w:jc w:val="both"/>
        <w:rPr>
          <w:rFonts w:ascii="Arial" w:hAnsi="Arial" w:cs="Arial"/>
        </w:rPr>
      </w:pPr>
    </w:p>
    <w:p w:rsidR="001C4F1B" w:rsidRDefault="001C4F1B" w:rsidP="001C4F1B">
      <w:pPr>
        <w:tabs>
          <w:tab w:val="num" w:pos="1620"/>
          <w:tab w:val="num" w:pos="1800"/>
        </w:tabs>
        <w:spacing w:line="480" w:lineRule="auto"/>
        <w:ind w:left="1620" w:hanging="720"/>
        <w:jc w:val="both"/>
        <w:rPr>
          <w:rFonts w:ascii="Arial" w:hAnsi="Arial" w:cs="Arial"/>
        </w:rPr>
      </w:pPr>
      <w:r>
        <w:rPr>
          <w:rFonts w:ascii="Arial" w:hAnsi="Arial" w:cs="Arial"/>
        </w:rPr>
        <w:t xml:space="preserve"> 4.  El  número de unidades de transferencia aumenta proporcionalmente al flujo másico de aire para un flujo másico de agua establecido, sin </w:t>
      </w:r>
      <w:r w:rsidRPr="0060306B">
        <w:rPr>
          <w:rFonts w:ascii="Arial" w:hAnsi="Arial" w:cs="Arial"/>
        </w:rPr>
        <w:t xml:space="preserve">embargo, en cada curva se puede apreciar la tendencia de la pendiente, indiferente de la </w:t>
      </w:r>
      <w:r w:rsidRPr="0060306B">
        <w:rPr>
          <w:rFonts w:ascii="Arial" w:hAnsi="Arial" w:cs="Arial"/>
        </w:rPr>
        <w:lastRenderedPageBreak/>
        <w:t>combinación de caudales que presente, esta</w:t>
      </w:r>
      <w:r>
        <w:rPr>
          <w:rFonts w:ascii="Arial" w:hAnsi="Arial" w:cs="Arial"/>
        </w:rPr>
        <w:t xml:space="preserve"> presenta un aumento decreciente conforme aumenta el caudal de aire.</w:t>
      </w:r>
    </w:p>
    <w:p w:rsidR="001C4F1B" w:rsidRDefault="001C4F1B" w:rsidP="001C4F1B">
      <w:pPr>
        <w:tabs>
          <w:tab w:val="num" w:pos="1800"/>
          <w:tab w:val="num" w:pos="2340"/>
        </w:tabs>
        <w:ind w:left="2340" w:hanging="720"/>
        <w:jc w:val="both"/>
        <w:rPr>
          <w:rFonts w:ascii="Arial" w:hAnsi="Arial" w:cs="Arial"/>
        </w:rPr>
      </w:pPr>
    </w:p>
    <w:p w:rsidR="001C4F1B" w:rsidRDefault="001C4F1B" w:rsidP="00874749">
      <w:pPr>
        <w:tabs>
          <w:tab w:val="num" w:pos="1620"/>
          <w:tab w:val="num" w:pos="1800"/>
        </w:tabs>
        <w:spacing w:line="480" w:lineRule="auto"/>
        <w:ind w:left="1620" w:hanging="720"/>
        <w:jc w:val="both"/>
        <w:rPr>
          <w:rFonts w:ascii="Arial" w:hAnsi="Arial" w:cs="Arial"/>
        </w:rPr>
      </w:pPr>
      <w:r>
        <w:rPr>
          <w:rFonts w:ascii="Arial" w:hAnsi="Arial" w:cs="Arial"/>
        </w:rPr>
        <w:t xml:space="preserve">5.    </w:t>
      </w:r>
      <w:r w:rsidR="00874749">
        <w:rPr>
          <w:rFonts w:ascii="Arial" w:hAnsi="Arial" w:cs="Arial"/>
        </w:rPr>
        <w:t xml:space="preserve">   </w:t>
      </w:r>
      <w:r>
        <w:rPr>
          <w:rFonts w:ascii="Arial" w:hAnsi="Arial" w:cs="Arial"/>
        </w:rPr>
        <w:t>El número de unidades de transferencia en comparación con el relleno comercial tipo XF-19060-10  de la marca Brentwood presenta un 30% menos en valor para una similar capacidad térmica, por lo tanto, este valor establece que en comparación con alturas con rellenos comerciales, la altura del relleno económico nacional será en promedio un 30% menor, por lo tanto, existe una mejor transferencia de calor en una altura de relleno menor con la misma área transversal.</w:t>
      </w:r>
    </w:p>
    <w:p w:rsidR="001C4F1B" w:rsidRDefault="001C4F1B" w:rsidP="0031696A">
      <w:pPr>
        <w:tabs>
          <w:tab w:val="num" w:pos="1800"/>
          <w:tab w:val="num" w:pos="2340"/>
        </w:tabs>
        <w:ind w:left="2340" w:hanging="720"/>
        <w:jc w:val="both"/>
        <w:rPr>
          <w:rFonts w:ascii="Arial" w:hAnsi="Arial" w:cs="Arial"/>
        </w:rPr>
      </w:pPr>
    </w:p>
    <w:p w:rsidR="001C4F1B" w:rsidRDefault="001C4F1B" w:rsidP="0031696A">
      <w:pPr>
        <w:jc w:val="both"/>
        <w:rPr>
          <w:rFonts w:ascii="Arial" w:hAnsi="Arial" w:cs="Arial"/>
          <w:b/>
        </w:rPr>
      </w:pPr>
    </w:p>
    <w:p w:rsidR="001C4F1B" w:rsidRDefault="001C4F1B" w:rsidP="001C4F1B">
      <w:pPr>
        <w:spacing w:line="480" w:lineRule="auto"/>
        <w:ind w:left="180"/>
        <w:jc w:val="both"/>
        <w:rPr>
          <w:rFonts w:ascii="Arial" w:hAnsi="Arial" w:cs="Arial"/>
          <w:b/>
        </w:rPr>
      </w:pPr>
      <w:r>
        <w:rPr>
          <w:rFonts w:ascii="Arial" w:hAnsi="Arial" w:cs="Arial"/>
          <w:b/>
        </w:rPr>
        <w:t>Recomendaciones</w:t>
      </w:r>
      <w:r w:rsidRPr="000A164D">
        <w:rPr>
          <w:rFonts w:ascii="Arial" w:hAnsi="Arial" w:cs="Arial"/>
          <w:b/>
        </w:rPr>
        <w:t>:</w:t>
      </w:r>
    </w:p>
    <w:p w:rsidR="001C4F1B" w:rsidRDefault="001C4F1B" w:rsidP="0031696A">
      <w:pPr>
        <w:ind w:left="180"/>
        <w:jc w:val="both"/>
        <w:rPr>
          <w:rFonts w:ascii="Arial" w:hAnsi="Arial" w:cs="Arial"/>
          <w:b/>
        </w:rPr>
      </w:pPr>
    </w:p>
    <w:p w:rsidR="001C4F1B" w:rsidRDefault="001C4F1B" w:rsidP="0031696A">
      <w:pPr>
        <w:tabs>
          <w:tab w:val="left" w:pos="1080"/>
          <w:tab w:val="left" w:pos="1260"/>
        </w:tabs>
        <w:ind w:left="180"/>
        <w:jc w:val="both"/>
        <w:rPr>
          <w:rFonts w:ascii="Arial" w:hAnsi="Arial" w:cs="Arial"/>
          <w:b/>
        </w:rPr>
      </w:pPr>
    </w:p>
    <w:p w:rsidR="001C4F1B" w:rsidRDefault="001C4F1B" w:rsidP="001C4F1B">
      <w:pPr>
        <w:spacing w:line="480" w:lineRule="auto"/>
        <w:ind w:left="180"/>
        <w:jc w:val="both"/>
        <w:rPr>
          <w:rFonts w:ascii="Arial" w:hAnsi="Arial" w:cs="Arial"/>
        </w:rPr>
      </w:pPr>
      <w:r>
        <w:rPr>
          <w:rFonts w:ascii="Arial" w:hAnsi="Arial" w:cs="Arial"/>
        </w:rPr>
        <w:t>Se puede recomendar</w:t>
      </w:r>
      <w:r w:rsidRPr="000A164D">
        <w:rPr>
          <w:rFonts w:ascii="Arial" w:hAnsi="Arial" w:cs="Arial"/>
        </w:rPr>
        <w:t xml:space="preserve"> que:</w:t>
      </w:r>
    </w:p>
    <w:p w:rsidR="001C4F1B" w:rsidRDefault="001C4F1B" w:rsidP="001C4F1B">
      <w:pPr>
        <w:ind w:left="180"/>
        <w:jc w:val="both"/>
        <w:rPr>
          <w:rFonts w:ascii="Arial" w:hAnsi="Arial" w:cs="Arial"/>
        </w:rPr>
      </w:pPr>
    </w:p>
    <w:p w:rsidR="001C4F1B" w:rsidRDefault="001C4F1B" w:rsidP="001C4F1B">
      <w:pPr>
        <w:ind w:left="180"/>
        <w:jc w:val="both"/>
        <w:rPr>
          <w:rFonts w:ascii="Arial" w:hAnsi="Arial" w:cs="Arial"/>
        </w:rPr>
      </w:pPr>
    </w:p>
    <w:p w:rsidR="001C4F1B" w:rsidRDefault="001C4F1B" w:rsidP="001C4F1B">
      <w:pPr>
        <w:tabs>
          <w:tab w:val="num" w:pos="1620"/>
        </w:tabs>
        <w:spacing w:line="480" w:lineRule="auto"/>
        <w:ind w:left="1620" w:hanging="540"/>
        <w:jc w:val="both"/>
        <w:rPr>
          <w:rFonts w:ascii="Arial" w:hAnsi="Arial" w:cs="Arial"/>
          <w:i/>
        </w:rPr>
      </w:pPr>
      <w:r>
        <w:rPr>
          <w:rFonts w:ascii="Arial" w:hAnsi="Arial" w:cs="Arial"/>
        </w:rPr>
        <w:t xml:space="preserve"> 1.   Los datos de temperatura del aire y el agua sean recolectadas con equipo electrónicos, de esta manera se obtendrán datos térmicos con mayor frecuencia y se podrá acortar la distancia entre los valores que se lograren graficar tanto para  </w:t>
      </w:r>
      <w:r w:rsidRPr="0068637E">
        <w:rPr>
          <w:rFonts w:ascii="Arial" w:hAnsi="Arial" w:cs="Arial"/>
          <w:i/>
        </w:rPr>
        <w:t>NUT</w:t>
      </w:r>
      <w:r>
        <w:rPr>
          <w:rFonts w:ascii="Arial" w:hAnsi="Arial" w:cs="Arial"/>
        </w:rPr>
        <w:t xml:space="preserve"> como </w:t>
      </w:r>
      <w:r w:rsidRPr="0068637E">
        <w:rPr>
          <w:rFonts w:ascii="Arial" w:hAnsi="Arial" w:cs="Arial"/>
          <w:i/>
        </w:rPr>
        <w:t>Kxa.</w:t>
      </w:r>
    </w:p>
    <w:p w:rsidR="001C4F1B" w:rsidRDefault="001C4F1B" w:rsidP="001C4F1B">
      <w:pPr>
        <w:tabs>
          <w:tab w:val="num" w:pos="1620"/>
        </w:tabs>
        <w:ind w:left="2340" w:hanging="720"/>
        <w:jc w:val="both"/>
        <w:rPr>
          <w:rFonts w:ascii="Arial" w:hAnsi="Arial" w:cs="Arial"/>
          <w:i/>
        </w:rPr>
      </w:pPr>
    </w:p>
    <w:p w:rsidR="001C4F1B" w:rsidRDefault="001C4F1B" w:rsidP="001C4F1B">
      <w:pPr>
        <w:tabs>
          <w:tab w:val="num" w:pos="1620"/>
        </w:tabs>
        <w:ind w:left="2340" w:hanging="720"/>
        <w:jc w:val="both"/>
        <w:rPr>
          <w:rFonts w:ascii="Arial" w:hAnsi="Arial" w:cs="Arial"/>
        </w:rPr>
      </w:pPr>
    </w:p>
    <w:p w:rsidR="001C4F1B" w:rsidRDefault="0031696A" w:rsidP="00874749">
      <w:pPr>
        <w:tabs>
          <w:tab w:val="num" w:pos="1620"/>
        </w:tabs>
        <w:spacing w:line="480" w:lineRule="auto"/>
        <w:ind w:left="1620" w:hanging="540"/>
        <w:jc w:val="both"/>
        <w:rPr>
          <w:rFonts w:ascii="Arial" w:hAnsi="Arial" w:cs="Arial"/>
        </w:rPr>
      </w:pPr>
      <w:r>
        <w:rPr>
          <w:rFonts w:ascii="Arial" w:hAnsi="Arial" w:cs="Arial"/>
        </w:rPr>
        <w:lastRenderedPageBreak/>
        <w:t xml:space="preserve"> </w:t>
      </w:r>
      <w:r w:rsidR="001C4F1B">
        <w:rPr>
          <w:rFonts w:ascii="Arial" w:hAnsi="Arial" w:cs="Arial"/>
        </w:rPr>
        <w:t>2.</w:t>
      </w:r>
      <w:r w:rsidR="00874749">
        <w:rPr>
          <w:rFonts w:ascii="Arial" w:hAnsi="Arial" w:cs="Arial"/>
        </w:rPr>
        <w:t xml:space="preserve"> </w:t>
      </w:r>
      <w:r w:rsidR="0013475F">
        <w:rPr>
          <w:rFonts w:ascii="Arial" w:hAnsi="Arial" w:cs="Arial"/>
        </w:rPr>
        <w:t xml:space="preserve"> </w:t>
      </w:r>
      <w:r>
        <w:rPr>
          <w:rFonts w:ascii="Arial" w:hAnsi="Arial" w:cs="Arial"/>
        </w:rPr>
        <w:t xml:space="preserve"> </w:t>
      </w:r>
      <w:r w:rsidR="001C4F1B">
        <w:rPr>
          <w:rFonts w:ascii="Arial" w:hAnsi="Arial" w:cs="Arial"/>
        </w:rPr>
        <w:t>Los valores mínimos y máximos en los caudales y velocidades deben poseer un mayor rango de aplicación, de esta manera se podría generar gráficos que cubran condiciones extremas en el relleno estudiado.</w:t>
      </w:r>
    </w:p>
    <w:p w:rsidR="0031696A" w:rsidRDefault="0031696A" w:rsidP="00874749">
      <w:pPr>
        <w:tabs>
          <w:tab w:val="num" w:pos="1440"/>
          <w:tab w:val="left" w:pos="1800"/>
        </w:tabs>
        <w:spacing w:line="480" w:lineRule="auto"/>
        <w:ind w:left="1800" w:hanging="540"/>
        <w:jc w:val="both"/>
        <w:rPr>
          <w:rFonts w:ascii="Arial" w:hAnsi="Arial" w:cs="Arial"/>
        </w:rPr>
      </w:pPr>
    </w:p>
    <w:p w:rsidR="001C4F1B" w:rsidRDefault="001C4F1B" w:rsidP="0031696A">
      <w:pPr>
        <w:tabs>
          <w:tab w:val="num" w:pos="1440"/>
          <w:tab w:val="left" w:pos="1620"/>
        </w:tabs>
        <w:spacing w:line="480" w:lineRule="auto"/>
        <w:ind w:left="1620" w:hanging="720"/>
        <w:jc w:val="both"/>
        <w:rPr>
          <w:rFonts w:ascii="Arial" w:hAnsi="Arial" w:cs="Arial"/>
        </w:rPr>
      </w:pPr>
      <w:r>
        <w:rPr>
          <w:rFonts w:ascii="Arial" w:hAnsi="Arial" w:cs="Arial"/>
        </w:rPr>
        <w:t xml:space="preserve"> </w:t>
      </w:r>
      <w:r w:rsidR="0031696A">
        <w:rPr>
          <w:rFonts w:ascii="Arial" w:hAnsi="Arial" w:cs="Arial"/>
        </w:rPr>
        <w:t xml:space="preserve">   </w:t>
      </w:r>
      <w:r>
        <w:rPr>
          <w:rFonts w:ascii="Arial" w:hAnsi="Arial" w:cs="Arial"/>
        </w:rPr>
        <w:t xml:space="preserve">3.  Condiciones externas como lo son la temperatura de bulbo </w:t>
      </w:r>
      <w:r w:rsidR="00874749">
        <w:rPr>
          <w:rFonts w:ascii="Arial" w:hAnsi="Arial" w:cs="Arial"/>
        </w:rPr>
        <w:t xml:space="preserve"> </w:t>
      </w:r>
      <w:r>
        <w:rPr>
          <w:rFonts w:ascii="Arial" w:hAnsi="Arial" w:cs="Arial"/>
        </w:rPr>
        <w:t>húmedo y temperatura de bulbo seco del ambiente no deberían presentar una variación significativa durante la prueba, esto se logra disminuyendo los tiempo de recolección de cada valor, por lo tanto la rapidez con la que se efectúe cada muestra influirá de manera significativa a los valores recolectados, cuando se realice el experimento de una manera rápida se debe tener cuidado en la manipulación de los valores obtenidos, de esta manera no se incrementaría el error que se logró disminuir al estabilizar las condiciones ambientales.</w:t>
      </w:r>
    </w:p>
    <w:p w:rsidR="001C4F1B" w:rsidRDefault="001C4F1B" w:rsidP="00874749">
      <w:pPr>
        <w:tabs>
          <w:tab w:val="num" w:pos="1620"/>
        </w:tabs>
        <w:ind w:left="2340" w:hanging="720"/>
        <w:jc w:val="both"/>
        <w:rPr>
          <w:rFonts w:ascii="Arial" w:hAnsi="Arial" w:cs="Arial"/>
        </w:rPr>
      </w:pPr>
    </w:p>
    <w:p w:rsidR="001C4F1B" w:rsidRDefault="001C4F1B" w:rsidP="00874749">
      <w:pPr>
        <w:tabs>
          <w:tab w:val="num" w:pos="1620"/>
        </w:tabs>
        <w:ind w:left="2340" w:hanging="720"/>
        <w:jc w:val="both"/>
        <w:rPr>
          <w:rFonts w:ascii="Arial" w:hAnsi="Arial" w:cs="Arial"/>
        </w:rPr>
      </w:pPr>
    </w:p>
    <w:p w:rsidR="001C4F1B" w:rsidRDefault="001C4F1B" w:rsidP="0031696A">
      <w:pPr>
        <w:tabs>
          <w:tab w:val="num" w:pos="1620"/>
        </w:tabs>
        <w:spacing w:line="480" w:lineRule="auto"/>
        <w:ind w:left="1620" w:hanging="720"/>
        <w:jc w:val="both"/>
        <w:rPr>
          <w:rFonts w:ascii="Arial" w:hAnsi="Arial" w:cs="Arial"/>
        </w:rPr>
      </w:pPr>
      <w:r>
        <w:rPr>
          <w:rFonts w:ascii="Arial" w:hAnsi="Arial" w:cs="Arial"/>
        </w:rPr>
        <w:t xml:space="preserve">   4.   El aire de salida del equipo (aire que ha sido utilizado en el proceso) no debe mezclarse con el aire que ingresa a la torre de enfriamiento, si este aire se llegara a mezclar la eficiencia de la torre se vería disminuida ya que el aire que ingresaría estará en una condición saturada y por lo tanto, ya no existirá </w:t>
      </w:r>
      <w:r>
        <w:rPr>
          <w:rFonts w:ascii="Arial" w:hAnsi="Arial" w:cs="Arial"/>
        </w:rPr>
        <w:lastRenderedPageBreak/>
        <w:t>una evaporación del liquido caliente hacia el aire que traspasa el relleno (cabe mencionar que este fenómeno no sucedió en el actual experimento).</w:t>
      </w:r>
    </w:p>
    <w:p w:rsidR="001C4F1B" w:rsidRDefault="001C4F1B" w:rsidP="00874749">
      <w:pPr>
        <w:tabs>
          <w:tab w:val="num" w:pos="1620"/>
        </w:tabs>
        <w:ind w:left="2340" w:hanging="720"/>
        <w:jc w:val="both"/>
        <w:rPr>
          <w:rFonts w:ascii="Arial" w:hAnsi="Arial" w:cs="Arial"/>
        </w:rPr>
      </w:pPr>
    </w:p>
    <w:p w:rsidR="001C4F1B" w:rsidRDefault="001C4F1B" w:rsidP="00874749">
      <w:pPr>
        <w:tabs>
          <w:tab w:val="num" w:pos="1620"/>
        </w:tabs>
        <w:ind w:left="2340" w:hanging="720"/>
        <w:jc w:val="both"/>
        <w:rPr>
          <w:rFonts w:ascii="Arial" w:hAnsi="Arial" w:cs="Arial"/>
        </w:rPr>
      </w:pPr>
    </w:p>
    <w:p w:rsidR="001C4F1B" w:rsidRDefault="0031696A" w:rsidP="0031696A">
      <w:pPr>
        <w:tabs>
          <w:tab w:val="left" w:pos="1620"/>
        </w:tabs>
        <w:spacing w:line="480" w:lineRule="auto"/>
        <w:ind w:left="1620" w:hanging="540"/>
        <w:jc w:val="both"/>
        <w:rPr>
          <w:rFonts w:ascii="Arial" w:hAnsi="Arial" w:cs="Arial"/>
        </w:rPr>
      </w:pPr>
      <w:r>
        <w:rPr>
          <w:rFonts w:ascii="Arial" w:hAnsi="Arial" w:cs="Arial"/>
        </w:rPr>
        <w:t xml:space="preserve"> </w:t>
      </w:r>
      <w:r w:rsidR="001C4F1B">
        <w:rPr>
          <w:rFonts w:ascii="Arial" w:hAnsi="Arial" w:cs="Arial"/>
        </w:rPr>
        <w:t xml:space="preserve">5.  Realizar un estudio de impacto de condiciones ambientales y geográficas sobre los coeficientes de las correlaciones obtenidas, de esta manera se podrá obtener una mejor percepción de las variables que tienen mayor efecto sobre la rapidez con la cual se alcanza el estado estacionario en la operación, esto es con la finalidad de determinar las condiciones óptimas de operación de la torre de enfriamiento. </w:t>
      </w:r>
    </w:p>
    <w:p w:rsidR="001C4F1B" w:rsidRDefault="001C4F1B" w:rsidP="001C4F1B">
      <w:pPr>
        <w:spacing w:line="480" w:lineRule="auto"/>
        <w:ind w:left="900"/>
        <w:jc w:val="both"/>
        <w:rPr>
          <w:rFonts w:ascii="Arial" w:hAnsi="Arial" w:cs="Arial"/>
        </w:rPr>
      </w:pPr>
    </w:p>
    <w:p w:rsidR="001C4F1B" w:rsidRPr="00F42613" w:rsidRDefault="001C4F1B" w:rsidP="001C4F1B">
      <w:pPr>
        <w:spacing w:line="480" w:lineRule="auto"/>
        <w:ind w:left="900"/>
        <w:jc w:val="both"/>
        <w:rPr>
          <w:rFonts w:ascii="Arial" w:hAnsi="Arial" w:cs="Arial"/>
          <w:b/>
          <w:bCs/>
          <w:iCs/>
          <w:sz w:val="32"/>
          <w:szCs w:val="32"/>
        </w:rPr>
      </w:pPr>
    </w:p>
    <w:p w:rsidR="001C4F1B" w:rsidRDefault="001C4F1B" w:rsidP="001C4F1B">
      <w:pPr>
        <w:spacing w:line="480" w:lineRule="auto"/>
        <w:jc w:val="center"/>
        <w:rPr>
          <w:rFonts w:ascii="Arial" w:hAnsi="Arial" w:cs="Arial"/>
          <w:sz w:val="28"/>
          <w:szCs w:val="28"/>
        </w:rPr>
      </w:pPr>
    </w:p>
    <w:p w:rsidR="001C4F1B" w:rsidRDefault="001C4F1B" w:rsidP="001C4F1B"/>
    <w:p w:rsidR="001C4F1B" w:rsidRPr="00426FBC" w:rsidRDefault="001C4F1B" w:rsidP="00BE2887">
      <w:pPr>
        <w:spacing w:line="480" w:lineRule="auto"/>
        <w:ind w:left="3060"/>
        <w:jc w:val="both"/>
        <w:rPr>
          <w:rFonts w:ascii="Arial" w:hAnsi="Arial" w:cs="Arial"/>
        </w:rPr>
      </w:pPr>
    </w:p>
    <w:p w:rsidR="00BE2887" w:rsidRDefault="00BE2887" w:rsidP="00BE2887">
      <w:pPr>
        <w:spacing w:line="480" w:lineRule="auto"/>
        <w:jc w:val="both"/>
        <w:rPr>
          <w:b/>
          <w:bCs/>
          <w:lang w:val="es-EC"/>
        </w:rPr>
      </w:pPr>
    </w:p>
    <w:p w:rsidR="00BE2887" w:rsidRDefault="00BE2887" w:rsidP="00BE2887">
      <w:pPr>
        <w:spacing w:line="480" w:lineRule="auto"/>
        <w:jc w:val="both"/>
        <w:rPr>
          <w:rFonts w:ascii="Arial" w:hAnsi="Arial" w:cs="Arial"/>
          <w:sz w:val="28"/>
          <w:szCs w:val="28"/>
        </w:rPr>
      </w:pPr>
    </w:p>
    <w:p w:rsidR="00BE2887" w:rsidRDefault="00BE2887" w:rsidP="00BE2887">
      <w:pPr>
        <w:spacing w:line="480" w:lineRule="auto"/>
        <w:jc w:val="both"/>
        <w:rPr>
          <w:rFonts w:ascii="Arial" w:hAnsi="Arial" w:cs="Arial"/>
          <w:sz w:val="28"/>
          <w:szCs w:val="28"/>
        </w:rPr>
      </w:pPr>
    </w:p>
    <w:p w:rsidR="00BE2887" w:rsidRDefault="00BE2887" w:rsidP="00BE2887">
      <w:pPr>
        <w:spacing w:line="480" w:lineRule="auto"/>
        <w:jc w:val="both"/>
        <w:rPr>
          <w:rFonts w:ascii="Arial" w:hAnsi="Arial" w:cs="Arial"/>
          <w:sz w:val="28"/>
          <w:szCs w:val="28"/>
        </w:rPr>
      </w:pPr>
    </w:p>
    <w:p w:rsidR="00BE2887" w:rsidRDefault="00BE2887" w:rsidP="00BE2887">
      <w:pPr>
        <w:spacing w:line="480" w:lineRule="auto"/>
        <w:jc w:val="both"/>
        <w:rPr>
          <w:rFonts w:ascii="Arial" w:hAnsi="Arial" w:cs="Arial"/>
          <w:sz w:val="28"/>
          <w:szCs w:val="28"/>
        </w:rPr>
      </w:pPr>
    </w:p>
    <w:p w:rsidR="00BE2887" w:rsidRPr="00BE2887" w:rsidRDefault="00BE2887" w:rsidP="000C1ADC"/>
    <w:sectPr w:rsidR="00BE2887" w:rsidRPr="00BE2887" w:rsidSect="00784A36">
      <w:headerReference w:type="even" r:id="rId502"/>
      <w:headerReference w:type="default" r:id="rId503"/>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928" w:rsidRDefault="00953928">
      <w:r>
        <w:separator/>
      </w:r>
    </w:p>
  </w:endnote>
  <w:endnote w:type="continuationSeparator" w:id="0">
    <w:p w:rsidR="00953928" w:rsidRDefault="009539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75F" w:rsidRDefault="0013475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3475F" w:rsidRDefault="0013475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75F" w:rsidRDefault="0013475F">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928" w:rsidRDefault="00953928">
      <w:r>
        <w:separator/>
      </w:r>
    </w:p>
  </w:footnote>
  <w:footnote w:type="continuationSeparator" w:id="0">
    <w:p w:rsidR="00953928" w:rsidRDefault="009539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75F" w:rsidRDefault="0013475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3475F" w:rsidRDefault="0013475F">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75F" w:rsidRDefault="0013475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43396">
      <w:rPr>
        <w:rStyle w:val="Nmerodepgina"/>
        <w:noProof/>
      </w:rPr>
      <w:t>40</w:t>
    </w:r>
    <w:r>
      <w:rPr>
        <w:rStyle w:val="Nmerodepgina"/>
      </w:rPr>
      <w:fldChar w:fldCharType="end"/>
    </w:r>
  </w:p>
  <w:p w:rsidR="0013475F" w:rsidRDefault="0013475F">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75F" w:rsidRDefault="0013475F" w:rsidP="00B005A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3475F" w:rsidRDefault="0013475F" w:rsidP="006C1195">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75F" w:rsidRDefault="0013475F" w:rsidP="00B005A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66C0E">
      <w:rPr>
        <w:rStyle w:val="Nmerodepgina"/>
        <w:noProof/>
      </w:rPr>
      <w:t>204</w:t>
    </w:r>
    <w:r>
      <w:rPr>
        <w:rStyle w:val="Nmerodepgina"/>
      </w:rPr>
      <w:fldChar w:fldCharType="end"/>
    </w:r>
  </w:p>
  <w:p w:rsidR="0013475F" w:rsidRDefault="0013475F" w:rsidP="006C1195">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79CF"/>
    <w:multiLevelType w:val="hybridMultilevel"/>
    <w:tmpl w:val="8976DC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52635C8"/>
    <w:multiLevelType w:val="multilevel"/>
    <w:tmpl w:val="75BAE30A"/>
    <w:lvl w:ilvl="0">
      <w:start w:val="4"/>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00" w:hanging="720"/>
      </w:pPr>
      <w:rPr>
        <w:rFonts w:hint="default"/>
        <w:b w:val="0"/>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06366869"/>
    <w:multiLevelType w:val="multilevel"/>
    <w:tmpl w:val="9976DB1E"/>
    <w:lvl w:ilvl="0">
      <w:start w:val="1"/>
      <w:numFmt w:val="decimal"/>
      <w:lvlText w:val="%1"/>
      <w:lvlJc w:val="left"/>
      <w:pPr>
        <w:tabs>
          <w:tab w:val="num" w:pos="525"/>
        </w:tabs>
        <w:ind w:left="525" w:hanging="525"/>
      </w:pPr>
      <w:rPr>
        <w:rFonts w:hint="default"/>
      </w:rPr>
    </w:lvl>
    <w:lvl w:ilvl="1">
      <w:start w:val="4"/>
      <w:numFmt w:val="decimal"/>
      <w:lvlText w:val="%1.%2"/>
      <w:lvlJc w:val="left"/>
      <w:pPr>
        <w:tabs>
          <w:tab w:val="num" w:pos="1155"/>
        </w:tabs>
        <w:ind w:left="1155" w:hanging="525"/>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3">
    <w:nsid w:val="072B3000"/>
    <w:multiLevelType w:val="multilevel"/>
    <w:tmpl w:val="41F8407C"/>
    <w:lvl w:ilvl="0">
      <w:start w:val="4"/>
      <w:numFmt w:val="decimal"/>
      <w:lvlText w:val="%1"/>
      <w:lvlJc w:val="left"/>
      <w:pPr>
        <w:tabs>
          <w:tab w:val="num" w:pos="810"/>
        </w:tabs>
        <w:ind w:left="810" w:hanging="810"/>
      </w:pPr>
      <w:rPr>
        <w:rFonts w:hint="default"/>
      </w:rPr>
    </w:lvl>
    <w:lvl w:ilvl="1">
      <w:start w:val="1"/>
      <w:numFmt w:val="decimal"/>
      <w:lvlText w:val="%1.%2"/>
      <w:lvlJc w:val="left"/>
      <w:pPr>
        <w:tabs>
          <w:tab w:val="num" w:pos="1267"/>
        </w:tabs>
        <w:ind w:left="1267" w:hanging="810"/>
      </w:pPr>
      <w:rPr>
        <w:rFonts w:hint="default"/>
      </w:rPr>
    </w:lvl>
    <w:lvl w:ilvl="2">
      <w:start w:val="2"/>
      <w:numFmt w:val="decimal"/>
      <w:lvlText w:val="%1.%2.%3"/>
      <w:lvlJc w:val="left"/>
      <w:pPr>
        <w:tabs>
          <w:tab w:val="num" w:pos="1724"/>
        </w:tabs>
        <w:ind w:left="1724" w:hanging="810"/>
      </w:pPr>
      <w:rPr>
        <w:rFonts w:hint="default"/>
      </w:rPr>
    </w:lvl>
    <w:lvl w:ilvl="3">
      <w:start w:val="1"/>
      <w:numFmt w:val="decimal"/>
      <w:lvlText w:val="%1.%2.%3.%4"/>
      <w:lvlJc w:val="left"/>
      <w:pPr>
        <w:tabs>
          <w:tab w:val="num" w:pos="2451"/>
        </w:tabs>
        <w:ind w:left="2451" w:hanging="1080"/>
      </w:pPr>
      <w:rPr>
        <w:rFonts w:hint="default"/>
      </w:rPr>
    </w:lvl>
    <w:lvl w:ilvl="4">
      <w:start w:val="1"/>
      <w:numFmt w:val="decimal"/>
      <w:lvlText w:val="%1.%2.%3.%4.%5"/>
      <w:lvlJc w:val="left"/>
      <w:pPr>
        <w:tabs>
          <w:tab w:val="num" w:pos="2908"/>
        </w:tabs>
        <w:ind w:left="2908" w:hanging="1080"/>
      </w:pPr>
      <w:rPr>
        <w:rFonts w:hint="default"/>
      </w:rPr>
    </w:lvl>
    <w:lvl w:ilvl="5">
      <w:start w:val="1"/>
      <w:numFmt w:val="decimal"/>
      <w:lvlText w:val="%1.%2.%3.%4.%5.%6"/>
      <w:lvlJc w:val="left"/>
      <w:pPr>
        <w:tabs>
          <w:tab w:val="num" w:pos="3725"/>
        </w:tabs>
        <w:ind w:left="3725" w:hanging="1440"/>
      </w:pPr>
      <w:rPr>
        <w:rFonts w:hint="default"/>
      </w:rPr>
    </w:lvl>
    <w:lvl w:ilvl="6">
      <w:start w:val="1"/>
      <w:numFmt w:val="decimal"/>
      <w:lvlText w:val="%1.%2.%3.%4.%5.%6.%7"/>
      <w:lvlJc w:val="left"/>
      <w:pPr>
        <w:tabs>
          <w:tab w:val="num" w:pos="4182"/>
        </w:tabs>
        <w:ind w:left="4182" w:hanging="1440"/>
      </w:pPr>
      <w:rPr>
        <w:rFonts w:hint="default"/>
      </w:rPr>
    </w:lvl>
    <w:lvl w:ilvl="7">
      <w:start w:val="1"/>
      <w:numFmt w:val="decimal"/>
      <w:lvlText w:val="%1.%2.%3.%4.%5.%6.%7.%8"/>
      <w:lvlJc w:val="left"/>
      <w:pPr>
        <w:tabs>
          <w:tab w:val="num" w:pos="4999"/>
        </w:tabs>
        <w:ind w:left="4999" w:hanging="1800"/>
      </w:pPr>
      <w:rPr>
        <w:rFonts w:hint="default"/>
      </w:rPr>
    </w:lvl>
    <w:lvl w:ilvl="8">
      <w:start w:val="1"/>
      <w:numFmt w:val="decimal"/>
      <w:lvlText w:val="%1.%2.%3.%4.%5.%6.%7.%8.%9"/>
      <w:lvlJc w:val="left"/>
      <w:pPr>
        <w:tabs>
          <w:tab w:val="num" w:pos="5456"/>
        </w:tabs>
        <w:ind w:left="5456" w:hanging="1800"/>
      </w:pPr>
      <w:rPr>
        <w:rFonts w:hint="default"/>
      </w:rPr>
    </w:lvl>
  </w:abstractNum>
  <w:abstractNum w:abstractNumId="4">
    <w:nsid w:val="07D64157"/>
    <w:multiLevelType w:val="multilevel"/>
    <w:tmpl w:val="AE5A3992"/>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810"/>
        </w:tabs>
        <w:ind w:left="810" w:hanging="360"/>
      </w:pPr>
      <w:rPr>
        <w:rFonts w:hint="default"/>
      </w:rPr>
    </w:lvl>
    <w:lvl w:ilvl="2">
      <w:start w:val="1"/>
      <w:numFmt w:val="decimal"/>
      <w:lvlText w:val="4.%2.%3"/>
      <w:lvlJc w:val="left"/>
      <w:pPr>
        <w:tabs>
          <w:tab w:val="num" w:pos="1926"/>
        </w:tabs>
        <w:ind w:left="1080" w:firstLine="0"/>
      </w:pPr>
      <w:rPr>
        <w:rFonts w:hint="default"/>
        <w:b w:val="0"/>
      </w:rPr>
    </w:lvl>
    <w:lvl w:ilvl="3">
      <w:start w:val="1"/>
      <w:numFmt w:val="decimal"/>
      <w:lvlText w:val="4.%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5">
    <w:nsid w:val="08735938"/>
    <w:multiLevelType w:val="multilevel"/>
    <w:tmpl w:val="E7AC5A5C"/>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810"/>
        </w:tabs>
        <w:ind w:left="810" w:hanging="360"/>
      </w:pPr>
      <w:rPr>
        <w:rFonts w:hint="default"/>
      </w:rPr>
    </w:lvl>
    <w:lvl w:ilvl="2">
      <w:start w:val="1"/>
      <w:numFmt w:val="decimal"/>
      <w:lvlText w:val="4.%2.%3"/>
      <w:lvlJc w:val="left"/>
      <w:pPr>
        <w:tabs>
          <w:tab w:val="num" w:pos="1980"/>
        </w:tabs>
        <w:ind w:left="1134" w:firstLine="0"/>
      </w:pPr>
      <w:rPr>
        <w:rFonts w:hint="default"/>
        <w:b/>
      </w:rPr>
    </w:lvl>
    <w:lvl w:ilvl="3">
      <w:start w:val="1"/>
      <w:numFmt w:val="decimal"/>
      <w:lvlText w:val="4.%2.%3.%4"/>
      <w:lvlJc w:val="left"/>
      <w:pPr>
        <w:tabs>
          <w:tab w:val="num" w:pos="2430"/>
        </w:tabs>
        <w:ind w:left="2430" w:hanging="1080"/>
      </w:pPr>
      <w:rPr>
        <w:rFonts w:hint="default"/>
        <w:b/>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6">
    <w:nsid w:val="0B0E4DA0"/>
    <w:multiLevelType w:val="multilevel"/>
    <w:tmpl w:val="94A4CBA2"/>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467"/>
        </w:tabs>
        <w:ind w:left="1467" w:hanging="540"/>
      </w:pPr>
      <w:rPr>
        <w:rFonts w:hint="default"/>
      </w:rPr>
    </w:lvl>
    <w:lvl w:ilvl="2">
      <w:start w:val="1"/>
      <w:numFmt w:val="decimal"/>
      <w:lvlText w:val="%1.%2.%3"/>
      <w:lvlJc w:val="left"/>
      <w:pPr>
        <w:tabs>
          <w:tab w:val="num" w:pos="2574"/>
        </w:tabs>
        <w:ind w:left="2574" w:hanging="720"/>
      </w:pPr>
      <w:rPr>
        <w:rFonts w:hint="default"/>
      </w:rPr>
    </w:lvl>
    <w:lvl w:ilvl="3">
      <w:start w:val="1"/>
      <w:numFmt w:val="decimal"/>
      <w:lvlText w:val="%1.%2.%3.%4"/>
      <w:lvlJc w:val="left"/>
      <w:pPr>
        <w:tabs>
          <w:tab w:val="num" w:pos="3861"/>
        </w:tabs>
        <w:ind w:left="3861" w:hanging="1080"/>
      </w:pPr>
      <w:rPr>
        <w:rFonts w:hint="default"/>
      </w:rPr>
    </w:lvl>
    <w:lvl w:ilvl="4">
      <w:start w:val="1"/>
      <w:numFmt w:val="decimal"/>
      <w:lvlText w:val="%1.%2.%3.%4.%5"/>
      <w:lvlJc w:val="left"/>
      <w:pPr>
        <w:tabs>
          <w:tab w:val="num" w:pos="4788"/>
        </w:tabs>
        <w:ind w:left="4788" w:hanging="1080"/>
      </w:pPr>
      <w:rPr>
        <w:rFonts w:hint="default"/>
      </w:rPr>
    </w:lvl>
    <w:lvl w:ilvl="5">
      <w:start w:val="1"/>
      <w:numFmt w:val="decimal"/>
      <w:lvlText w:val="%1.%2.%3.%4.%5.%6"/>
      <w:lvlJc w:val="left"/>
      <w:pPr>
        <w:tabs>
          <w:tab w:val="num" w:pos="6075"/>
        </w:tabs>
        <w:ind w:left="6075" w:hanging="1440"/>
      </w:pPr>
      <w:rPr>
        <w:rFonts w:hint="default"/>
      </w:rPr>
    </w:lvl>
    <w:lvl w:ilvl="6">
      <w:start w:val="1"/>
      <w:numFmt w:val="decimal"/>
      <w:lvlText w:val="%1.%2.%3.%4.%5.%6.%7"/>
      <w:lvlJc w:val="left"/>
      <w:pPr>
        <w:tabs>
          <w:tab w:val="num" w:pos="7002"/>
        </w:tabs>
        <w:ind w:left="7002" w:hanging="1440"/>
      </w:pPr>
      <w:rPr>
        <w:rFonts w:hint="default"/>
      </w:rPr>
    </w:lvl>
    <w:lvl w:ilvl="7">
      <w:start w:val="1"/>
      <w:numFmt w:val="decimal"/>
      <w:lvlText w:val="%1.%2.%3.%4.%5.%6.%7.%8"/>
      <w:lvlJc w:val="left"/>
      <w:pPr>
        <w:tabs>
          <w:tab w:val="num" w:pos="8289"/>
        </w:tabs>
        <w:ind w:left="8289" w:hanging="1800"/>
      </w:pPr>
      <w:rPr>
        <w:rFonts w:hint="default"/>
      </w:rPr>
    </w:lvl>
    <w:lvl w:ilvl="8">
      <w:start w:val="1"/>
      <w:numFmt w:val="decimal"/>
      <w:lvlText w:val="%1.%2.%3.%4.%5.%6.%7.%8.%9"/>
      <w:lvlJc w:val="left"/>
      <w:pPr>
        <w:tabs>
          <w:tab w:val="num" w:pos="9216"/>
        </w:tabs>
        <w:ind w:left="9216" w:hanging="1800"/>
      </w:pPr>
      <w:rPr>
        <w:rFonts w:hint="default"/>
      </w:rPr>
    </w:lvl>
  </w:abstractNum>
  <w:abstractNum w:abstractNumId="7">
    <w:nsid w:val="0C1E049A"/>
    <w:multiLevelType w:val="hybridMultilevel"/>
    <w:tmpl w:val="930226F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0EC26723"/>
    <w:multiLevelType w:val="multilevel"/>
    <w:tmpl w:val="319A2F90"/>
    <w:lvl w:ilvl="0">
      <w:start w:val="1"/>
      <w:numFmt w:val="decimal"/>
      <w:lvlText w:val="%1."/>
      <w:lvlJc w:val="left"/>
      <w:pPr>
        <w:tabs>
          <w:tab w:val="num" w:pos="360"/>
        </w:tabs>
        <w:ind w:left="360" w:hanging="360"/>
      </w:pPr>
      <w:rPr>
        <w:rFonts w:hint="default"/>
        <w:sz w:val="32"/>
      </w:rPr>
    </w:lvl>
    <w:lvl w:ilvl="1">
      <w:start w:val="5"/>
      <w:numFmt w:val="decimal"/>
      <w:isLgl/>
      <w:lvlText w:val="%1.%2"/>
      <w:lvlJc w:val="left"/>
      <w:pPr>
        <w:tabs>
          <w:tab w:val="num" w:pos="1224"/>
        </w:tabs>
        <w:ind w:left="1224" w:hanging="645"/>
      </w:pPr>
      <w:rPr>
        <w:rFonts w:hint="default"/>
        <w:sz w:val="24"/>
        <w:szCs w:val="24"/>
      </w:rPr>
    </w:lvl>
    <w:lvl w:ilvl="2">
      <w:start w:val="1"/>
      <w:numFmt w:val="decimal"/>
      <w:isLgl/>
      <w:lvlText w:val="%1.%2.%3"/>
      <w:lvlJc w:val="left"/>
      <w:pPr>
        <w:tabs>
          <w:tab w:val="num" w:pos="1878"/>
        </w:tabs>
        <w:ind w:left="1878" w:hanging="720"/>
      </w:pPr>
      <w:rPr>
        <w:rFonts w:hint="default"/>
      </w:rPr>
    </w:lvl>
    <w:lvl w:ilvl="3">
      <w:start w:val="1"/>
      <w:numFmt w:val="decimal"/>
      <w:isLgl/>
      <w:lvlText w:val="%1.%2.%3.%4"/>
      <w:lvlJc w:val="left"/>
      <w:pPr>
        <w:tabs>
          <w:tab w:val="num" w:pos="2817"/>
        </w:tabs>
        <w:ind w:left="2817" w:hanging="1080"/>
      </w:pPr>
      <w:rPr>
        <w:rFonts w:hint="default"/>
      </w:rPr>
    </w:lvl>
    <w:lvl w:ilvl="4">
      <w:start w:val="1"/>
      <w:numFmt w:val="decimal"/>
      <w:isLgl/>
      <w:lvlText w:val="%1.%2.%3.%4.%5"/>
      <w:lvlJc w:val="left"/>
      <w:pPr>
        <w:tabs>
          <w:tab w:val="num" w:pos="3396"/>
        </w:tabs>
        <w:ind w:left="3396" w:hanging="1080"/>
      </w:pPr>
      <w:rPr>
        <w:rFonts w:hint="default"/>
      </w:rPr>
    </w:lvl>
    <w:lvl w:ilvl="5">
      <w:start w:val="1"/>
      <w:numFmt w:val="decimal"/>
      <w:isLgl/>
      <w:lvlText w:val="%1.%2.%3.%4.%5.%6"/>
      <w:lvlJc w:val="left"/>
      <w:pPr>
        <w:tabs>
          <w:tab w:val="num" w:pos="4335"/>
        </w:tabs>
        <w:ind w:left="4335" w:hanging="1440"/>
      </w:pPr>
      <w:rPr>
        <w:rFonts w:hint="default"/>
      </w:rPr>
    </w:lvl>
    <w:lvl w:ilvl="6">
      <w:start w:val="1"/>
      <w:numFmt w:val="decimal"/>
      <w:isLgl/>
      <w:lvlText w:val="%1.%2.%3.%4.%5.%6.%7"/>
      <w:lvlJc w:val="left"/>
      <w:pPr>
        <w:tabs>
          <w:tab w:val="num" w:pos="4914"/>
        </w:tabs>
        <w:ind w:left="4914" w:hanging="1440"/>
      </w:pPr>
      <w:rPr>
        <w:rFonts w:hint="default"/>
      </w:rPr>
    </w:lvl>
    <w:lvl w:ilvl="7">
      <w:start w:val="1"/>
      <w:numFmt w:val="decimal"/>
      <w:isLgl/>
      <w:lvlText w:val="%1.%2.%3.%4.%5.%6.%7.%8"/>
      <w:lvlJc w:val="left"/>
      <w:pPr>
        <w:tabs>
          <w:tab w:val="num" w:pos="5853"/>
        </w:tabs>
        <w:ind w:left="5853" w:hanging="1800"/>
      </w:pPr>
      <w:rPr>
        <w:rFonts w:hint="default"/>
      </w:rPr>
    </w:lvl>
    <w:lvl w:ilvl="8">
      <w:start w:val="1"/>
      <w:numFmt w:val="decimal"/>
      <w:isLgl/>
      <w:lvlText w:val="%1.%2.%3.%4.%5.%6.%7.%8.%9"/>
      <w:lvlJc w:val="left"/>
      <w:pPr>
        <w:tabs>
          <w:tab w:val="num" w:pos="6432"/>
        </w:tabs>
        <w:ind w:left="6432" w:hanging="1800"/>
      </w:pPr>
      <w:rPr>
        <w:rFonts w:hint="default"/>
      </w:rPr>
    </w:lvl>
  </w:abstractNum>
  <w:abstractNum w:abstractNumId="9">
    <w:nsid w:val="11440CAD"/>
    <w:multiLevelType w:val="multilevel"/>
    <w:tmpl w:val="E8C68D5E"/>
    <w:lvl w:ilvl="0">
      <w:start w:val="4"/>
      <w:numFmt w:val="decimal"/>
      <w:lvlText w:val="%1"/>
      <w:lvlJc w:val="left"/>
      <w:pPr>
        <w:tabs>
          <w:tab w:val="num" w:pos="675"/>
        </w:tabs>
        <w:ind w:left="675" w:hanging="675"/>
      </w:pPr>
      <w:rPr>
        <w:rFonts w:hint="default"/>
      </w:rPr>
    </w:lvl>
    <w:lvl w:ilvl="1">
      <w:start w:val="1"/>
      <w:numFmt w:val="decimal"/>
      <w:lvlText w:val="%1.%2"/>
      <w:lvlJc w:val="left"/>
      <w:pPr>
        <w:tabs>
          <w:tab w:val="num" w:pos="1638"/>
        </w:tabs>
        <w:ind w:left="1638" w:hanging="675"/>
      </w:pPr>
      <w:rPr>
        <w:rFonts w:hint="default"/>
      </w:rPr>
    </w:lvl>
    <w:lvl w:ilvl="2">
      <w:start w:val="1"/>
      <w:numFmt w:val="decimal"/>
      <w:lvlText w:val="%1.%2.%3"/>
      <w:lvlJc w:val="left"/>
      <w:pPr>
        <w:tabs>
          <w:tab w:val="num" w:pos="2646"/>
        </w:tabs>
        <w:ind w:left="2646" w:hanging="720"/>
      </w:pPr>
      <w:rPr>
        <w:rFonts w:hint="default"/>
      </w:rPr>
    </w:lvl>
    <w:lvl w:ilvl="3">
      <w:start w:val="1"/>
      <w:numFmt w:val="decimal"/>
      <w:lvlText w:val="%1.%2.%3.%4"/>
      <w:lvlJc w:val="left"/>
      <w:pPr>
        <w:tabs>
          <w:tab w:val="num" w:pos="3969"/>
        </w:tabs>
        <w:ind w:left="3969" w:hanging="1080"/>
      </w:pPr>
      <w:rPr>
        <w:rFonts w:hint="default"/>
      </w:rPr>
    </w:lvl>
    <w:lvl w:ilvl="4">
      <w:start w:val="1"/>
      <w:numFmt w:val="decimal"/>
      <w:lvlText w:val="%1.%2.%3.%4.%5"/>
      <w:lvlJc w:val="left"/>
      <w:pPr>
        <w:tabs>
          <w:tab w:val="num" w:pos="4932"/>
        </w:tabs>
        <w:ind w:left="4932" w:hanging="1080"/>
      </w:pPr>
      <w:rPr>
        <w:rFonts w:hint="default"/>
      </w:rPr>
    </w:lvl>
    <w:lvl w:ilvl="5">
      <w:start w:val="1"/>
      <w:numFmt w:val="decimal"/>
      <w:lvlText w:val="%1.%2.%3.%4.%5.%6"/>
      <w:lvlJc w:val="left"/>
      <w:pPr>
        <w:tabs>
          <w:tab w:val="num" w:pos="6255"/>
        </w:tabs>
        <w:ind w:left="6255" w:hanging="1440"/>
      </w:pPr>
      <w:rPr>
        <w:rFonts w:hint="default"/>
      </w:rPr>
    </w:lvl>
    <w:lvl w:ilvl="6">
      <w:start w:val="1"/>
      <w:numFmt w:val="decimal"/>
      <w:lvlText w:val="%1.%2.%3.%4.%5.%6.%7"/>
      <w:lvlJc w:val="left"/>
      <w:pPr>
        <w:tabs>
          <w:tab w:val="num" w:pos="7218"/>
        </w:tabs>
        <w:ind w:left="7218" w:hanging="1440"/>
      </w:pPr>
      <w:rPr>
        <w:rFonts w:hint="default"/>
      </w:rPr>
    </w:lvl>
    <w:lvl w:ilvl="7">
      <w:start w:val="1"/>
      <w:numFmt w:val="decimal"/>
      <w:lvlText w:val="%1.%2.%3.%4.%5.%6.%7.%8"/>
      <w:lvlJc w:val="left"/>
      <w:pPr>
        <w:tabs>
          <w:tab w:val="num" w:pos="8541"/>
        </w:tabs>
        <w:ind w:left="8541" w:hanging="1800"/>
      </w:pPr>
      <w:rPr>
        <w:rFonts w:hint="default"/>
      </w:rPr>
    </w:lvl>
    <w:lvl w:ilvl="8">
      <w:start w:val="1"/>
      <w:numFmt w:val="decimal"/>
      <w:lvlText w:val="%1.%2.%3.%4.%5.%6.%7.%8.%9"/>
      <w:lvlJc w:val="left"/>
      <w:pPr>
        <w:tabs>
          <w:tab w:val="num" w:pos="9504"/>
        </w:tabs>
        <w:ind w:left="9504" w:hanging="1800"/>
      </w:pPr>
      <w:rPr>
        <w:rFonts w:hint="default"/>
      </w:rPr>
    </w:lvl>
  </w:abstractNum>
  <w:abstractNum w:abstractNumId="10">
    <w:nsid w:val="16282494"/>
    <w:multiLevelType w:val="hybridMultilevel"/>
    <w:tmpl w:val="09901D18"/>
    <w:lvl w:ilvl="0" w:tplc="B0AC4CBA">
      <w:start w:val="3"/>
      <w:numFmt w:val="decimal"/>
      <w:isLgl/>
      <w:lvlText w:val="%1.2.3"/>
      <w:lvlJc w:val="left"/>
      <w:pPr>
        <w:tabs>
          <w:tab w:val="num" w:pos="2160"/>
        </w:tabs>
        <w:ind w:left="2160" w:hanging="72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971432F"/>
    <w:multiLevelType w:val="hybridMultilevel"/>
    <w:tmpl w:val="B33A4AF6"/>
    <w:lvl w:ilvl="0" w:tplc="571C64B2">
      <w:start w:val="1"/>
      <w:numFmt w:val="decimal"/>
      <w:lvlText w:val="%1"/>
      <w:lvlJc w:val="left"/>
      <w:pPr>
        <w:tabs>
          <w:tab w:val="num" w:pos="1305"/>
        </w:tabs>
        <w:ind w:left="1305" w:hanging="405"/>
      </w:pPr>
      <w:rPr>
        <w:rFonts w:hint="default"/>
        <w:b w:val="0"/>
      </w:rPr>
    </w:lvl>
    <w:lvl w:ilvl="1" w:tplc="0C0A0019" w:tentative="1">
      <w:start w:val="1"/>
      <w:numFmt w:val="lowerLetter"/>
      <w:lvlText w:val="%2."/>
      <w:lvlJc w:val="left"/>
      <w:pPr>
        <w:tabs>
          <w:tab w:val="num" w:pos="2313"/>
        </w:tabs>
        <w:ind w:left="2313" w:hanging="360"/>
      </w:pPr>
    </w:lvl>
    <w:lvl w:ilvl="2" w:tplc="0C0A001B" w:tentative="1">
      <w:start w:val="1"/>
      <w:numFmt w:val="lowerRoman"/>
      <w:lvlText w:val="%3."/>
      <w:lvlJc w:val="right"/>
      <w:pPr>
        <w:tabs>
          <w:tab w:val="num" w:pos="3033"/>
        </w:tabs>
        <w:ind w:left="3033" w:hanging="180"/>
      </w:pPr>
    </w:lvl>
    <w:lvl w:ilvl="3" w:tplc="0C0A000F" w:tentative="1">
      <w:start w:val="1"/>
      <w:numFmt w:val="decimal"/>
      <w:lvlText w:val="%4."/>
      <w:lvlJc w:val="left"/>
      <w:pPr>
        <w:tabs>
          <w:tab w:val="num" w:pos="3753"/>
        </w:tabs>
        <w:ind w:left="3753" w:hanging="360"/>
      </w:pPr>
    </w:lvl>
    <w:lvl w:ilvl="4" w:tplc="0C0A0019" w:tentative="1">
      <w:start w:val="1"/>
      <w:numFmt w:val="lowerLetter"/>
      <w:lvlText w:val="%5."/>
      <w:lvlJc w:val="left"/>
      <w:pPr>
        <w:tabs>
          <w:tab w:val="num" w:pos="4473"/>
        </w:tabs>
        <w:ind w:left="4473" w:hanging="360"/>
      </w:pPr>
    </w:lvl>
    <w:lvl w:ilvl="5" w:tplc="0C0A001B" w:tentative="1">
      <w:start w:val="1"/>
      <w:numFmt w:val="lowerRoman"/>
      <w:lvlText w:val="%6."/>
      <w:lvlJc w:val="right"/>
      <w:pPr>
        <w:tabs>
          <w:tab w:val="num" w:pos="5193"/>
        </w:tabs>
        <w:ind w:left="5193" w:hanging="180"/>
      </w:pPr>
    </w:lvl>
    <w:lvl w:ilvl="6" w:tplc="0C0A000F" w:tentative="1">
      <w:start w:val="1"/>
      <w:numFmt w:val="decimal"/>
      <w:lvlText w:val="%7."/>
      <w:lvlJc w:val="left"/>
      <w:pPr>
        <w:tabs>
          <w:tab w:val="num" w:pos="5913"/>
        </w:tabs>
        <w:ind w:left="5913" w:hanging="360"/>
      </w:pPr>
    </w:lvl>
    <w:lvl w:ilvl="7" w:tplc="0C0A0019" w:tentative="1">
      <w:start w:val="1"/>
      <w:numFmt w:val="lowerLetter"/>
      <w:lvlText w:val="%8."/>
      <w:lvlJc w:val="left"/>
      <w:pPr>
        <w:tabs>
          <w:tab w:val="num" w:pos="6633"/>
        </w:tabs>
        <w:ind w:left="6633" w:hanging="360"/>
      </w:pPr>
    </w:lvl>
    <w:lvl w:ilvl="8" w:tplc="0C0A001B" w:tentative="1">
      <w:start w:val="1"/>
      <w:numFmt w:val="lowerRoman"/>
      <w:lvlText w:val="%9."/>
      <w:lvlJc w:val="right"/>
      <w:pPr>
        <w:tabs>
          <w:tab w:val="num" w:pos="7353"/>
        </w:tabs>
        <w:ind w:left="7353" w:hanging="180"/>
      </w:pPr>
    </w:lvl>
  </w:abstractNum>
  <w:abstractNum w:abstractNumId="12">
    <w:nsid w:val="1A0910EF"/>
    <w:multiLevelType w:val="multilevel"/>
    <w:tmpl w:val="D16E0D60"/>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b w:val="0"/>
      </w:rPr>
    </w:lvl>
    <w:lvl w:ilvl="2">
      <w:start w:val="1"/>
      <w:numFmt w:val="decimal"/>
      <w:pStyle w:val="Ttulo3"/>
      <w:lvlText w:val="%1.%2.%3"/>
      <w:lvlJc w:val="left"/>
      <w:pPr>
        <w:tabs>
          <w:tab w:val="num" w:pos="1080"/>
        </w:tabs>
        <w:ind w:left="1080" w:hanging="720"/>
      </w:pPr>
      <w:rPr>
        <w:rFonts w:hint="default"/>
        <w:b w:val="0"/>
        <w:color w:val="auto"/>
        <w:sz w:val="24"/>
        <w:szCs w:val="24"/>
      </w:rPr>
    </w:lvl>
    <w:lvl w:ilvl="3">
      <w:start w:val="1"/>
      <w:numFmt w:val="decimal"/>
      <w:pStyle w:val="Ttulo4"/>
      <w:lvlText w:val="%1.%2.%3.%4"/>
      <w:lvlJc w:val="left"/>
      <w:pPr>
        <w:tabs>
          <w:tab w:val="num" w:pos="2664"/>
        </w:tabs>
        <w:ind w:left="26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3">
    <w:nsid w:val="1A99240B"/>
    <w:multiLevelType w:val="multilevel"/>
    <w:tmpl w:val="07C44EAA"/>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290"/>
        </w:tabs>
        <w:ind w:left="1290" w:hanging="360"/>
      </w:pPr>
      <w:rPr>
        <w:rFonts w:hint="default"/>
      </w:rPr>
    </w:lvl>
    <w:lvl w:ilvl="2">
      <w:start w:val="2"/>
      <w:numFmt w:val="decimal"/>
      <w:lvlText w:val="%1.%2.%3"/>
      <w:lvlJc w:val="left"/>
      <w:pPr>
        <w:tabs>
          <w:tab w:val="num" w:pos="2580"/>
        </w:tabs>
        <w:ind w:left="2580" w:hanging="720"/>
      </w:pPr>
      <w:rPr>
        <w:rFonts w:hint="default"/>
      </w:rPr>
    </w:lvl>
    <w:lvl w:ilvl="3">
      <w:start w:val="1"/>
      <w:numFmt w:val="decimal"/>
      <w:lvlText w:val="%1.%2.%3.%4"/>
      <w:lvlJc w:val="left"/>
      <w:pPr>
        <w:tabs>
          <w:tab w:val="num" w:pos="3870"/>
        </w:tabs>
        <w:ind w:left="3870" w:hanging="1080"/>
      </w:pPr>
      <w:rPr>
        <w:rFonts w:hint="default"/>
      </w:rPr>
    </w:lvl>
    <w:lvl w:ilvl="4">
      <w:start w:val="1"/>
      <w:numFmt w:val="decimal"/>
      <w:lvlText w:val="%1.%2.%3.%4.%5"/>
      <w:lvlJc w:val="left"/>
      <w:pPr>
        <w:tabs>
          <w:tab w:val="num" w:pos="4800"/>
        </w:tabs>
        <w:ind w:left="4800" w:hanging="1080"/>
      </w:pPr>
      <w:rPr>
        <w:rFonts w:hint="default"/>
      </w:rPr>
    </w:lvl>
    <w:lvl w:ilvl="5">
      <w:start w:val="1"/>
      <w:numFmt w:val="decimal"/>
      <w:lvlText w:val="%1.%2.%3.%4.%5.%6"/>
      <w:lvlJc w:val="left"/>
      <w:pPr>
        <w:tabs>
          <w:tab w:val="num" w:pos="6090"/>
        </w:tabs>
        <w:ind w:left="6090" w:hanging="1440"/>
      </w:pPr>
      <w:rPr>
        <w:rFonts w:hint="default"/>
      </w:rPr>
    </w:lvl>
    <w:lvl w:ilvl="6">
      <w:start w:val="1"/>
      <w:numFmt w:val="decimal"/>
      <w:lvlText w:val="%1.%2.%3.%4.%5.%6.%7"/>
      <w:lvlJc w:val="left"/>
      <w:pPr>
        <w:tabs>
          <w:tab w:val="num" w:pos="7020"/>
        </w:tabs>
        <w:ind w:left="7020" w:hanging="1440"/>
      </w:pPr>
      <w:rPr>
        <w:rFonts w:hint="default"/>
      </w:rPr>
    </w:lvl>
    <w:lvl w:ilvl="7">
      <w:start w:val="1"/>
      <w:numFmt w:val="decimal"/>
      <w:lvlText w:val="%1.%2.%3.%4.%5.%6.%7.%8"/>
      <w:lvlJc w:val="left"/>
      <w:pPr>
        <w:tabs>
          <w:tab w:val="num" w:pos="8310"/>
        </w:tabs>
        <w:ind w:left="8310" w:hanging="1800"/>
      </w:pPr>
      <w:rPr>
        <w:rFonts w:hint="default"/>
      </w:rPr>
    </w:lvl>
    <w:lvl w:ilvl="8">
      <w:start w:val="1"/>
      <w:numFmt w:val="decimal"/>
      <w:lvlText w:val="%1.%2.%3.%4.%5.%6.%7.%8.%9"/>
      <w:lvlJc w:val="left"/>
      <w:pPr>
        <w:tabs>
          <w:tab w:val="num" w:pos="9240"/>
        </w:tabs>
        <w:ind w:left="9240" w:hanging="1800"/>
      </w:pPr>
      <w:rPr>
        <w:rFonts w:hint="default"/>
      </w:rPr>
    </w:lvl>
  </w:abstractNum>
  <w:abstractNum w:abstractNumId="14">
    <w:nsid w:val="22B40C91"/>
    <w:multiLevelType w:val="multilevel"/>
    <w:tmpl w:val="5C3E2954"/>
    <w:lvl w:ilvl="0">
      <w:start w:val="1"/>
      <w:numFmt w:val="decimal"/>
      <w:lvlText w:val="%1"/>
      <w:lvlJc w:val="left"/>
      <w:pPr>
        <w:tabs>
          <w:tab w:val="num" w:pos="465"/>
        </w:tabs>
        <w:ind w:left="465" w:hanging="465"/>
      </w:pPr>
      <w:rPr>
        <w:rFonts w:hint="default"/>
      </w:rPr>
    </w:lvl>
    <w:lvl w:ilvl="1">
      <w:start w:val="3"/>
      <w:numFmt w:val="decimal"/>
      <w:lvlText w:val="%1.%2"/>
      <w:lvlJc w:val="left"/>
      <w:pPr>
        <w:tabs>
          <w:tab w:val="num" w:pos="855"/>
        </w:tabs>
        <w:ind w:left="855" w:hanging="465"/>
      </w:pPr>
      <w:rPr>
        <w:rFonts w:hint="default"/>
        <w:b w:val="0"/>
      </w:rPr>
    </w:lvl>
    <w:lvl w:ilvl="2">
      <w:start w:val="1"/>
      <w:numFmt w:val="decimal"/>
      <w:lvlText w:val="%1.%2.%3"/>
      <w:lvlJc w:val="left"/>
      <w:pPr>
        <w:tabs>
          <w:tab w:val="num" w:pos="1235"/>
        </w:tabs>
        <w:ind w:left="1599" w:hanging="699"/>
      </w:pPr>
      <w:rPr>
        <w:rFonts w:hint="default"/>
        <w:b w:val="0"/>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5">
    <w:nsid w:val="22FA0256"/>
    <w:multiLevelType w:val="multilevel"/>
    <w:tmpl w:val="B2D4E1E2"/>
    <w:lvl w:ilvl="0">
      <w:start w:val="3"/>
      <w:numFmt w:val="decimal"/>
      <w:lvlText w:val="%1"/>
      <w:lvlJc w:val="left"/>
      <w:pPr>
        <w:tabs>
          <w:tab w:val="num" w:pos="525"/>
        </w:tabs>
        <w:ind w:left="525" w:hanging="525"/>
      </w:pPr>
      <w:rPr>
        <w:rFonts w:hint="default"/>
      </w:rPr>
    </w:lvl>
    <w:lvl w:ilvl="1">
      <w:start w:val="4"/>
      <w:numFmt w:val="decimal"/>
      <w:lvlText w:val="%1.%2"/>
      <w:lvlJc w:val="left"/>
      <w:pPr>
        <w:tabs>
          <w:tab w:val="num" w:pos="885"/>
        </w:tabs>
        <w:ind w:left="885" w:hanging="525"/>
      </w:pPr>
      <w:rPr>
        <w:rFonts w:hint="default"/>
        <w:b/>
      </w:rPr>
    </w:lvl>
    <w:lvl w:ilvl="2">
      <w:start w:val="2"/>
      <w:numFmt w:val="decimal"/>
      <w:lvlText w:val="%1.%2.%3"/>
      <w:lvlJc w:val="left"/>
      <w:pPr>
        <w:tabs>
          <w:tab w:val="num" w:pos="1849"/>
        </w:tabs>
        <w:ind w:left="1849" w:hanging="769"/>
      </w:pPr>
      <w:rPr>
        <w:rFonts w:hint="default"/>
        <w:b w:val="0"/>
        <w:sz w:val="24"/>
        <w:szCs w:val="24"/>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6">
    <w:nsid w:val="23A362F9"/>
    <w:multiLevelType w:val="multilevel"/>
    <w:tmpl w:val="59AC9FDA"/>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17">
    <w:nsid w:val="24DF480A"/>
    <w:multiLevelType w:val="multilevel"/>
    <w:tmpl w:val="5CD60552"/>
    <w:lvl w:ilvl="0">
      <w:start w:val="3"/>
      <w:numFmt w:val="decimal"/>
      <w:lvlText w:val="%1"/>
      <w:lvlJc w:val="left"/>
      <w:pPr>
        <w:tabs>
          <w:tab w:val="num" w:pos="360"/>
        </w:tabs>
        <w:ind w:left="360" w:hanging="360"/>
      </w:pPr>
      <w:rPr>
        <w:rFonts w:hint="default"/>
      </w:rPr>
    </w:lvl>
    <w:lvl w:ilvl="1">
      <w:start w:val="1"/>
      <w:numFmt w:val="none"/>
      <w:lvlText w:val="3.1"/>
      <w:lvlJc w:val="left"/>
      <w:pPr>
        <w:tabs>
          <w:tab w:val="num" w:pos="810"/>
        </w:tabs>
        <w:ind w:left="810" w:hanging="360"/>
      </w:pPr>
      <w:rPr>
        <w:rFonts w:hint="default"/>
        <w:b/>
      </w:rPr>
    </w:lvl>
    <w:lvl w:ilvl="2">
      <w:start w:val="1"/>
      <w:numFmt w:val="decimal"/>
      <w:lvlText w:val="%1.1.%3"/>
      <w:lvlJc w:val="left"/>
      <w:pPr>
        <w:tabs>
          <w:tab w:val="num" w:pos="1980"/>
        </w:tabs>
        <w:ind w:left="1134" w:firstLine="0"/>
      </w:pPr>
      <w:rPr>
        <w:rFonts w:hint="default"/>
        <w:b/>
        <w:sz w:val="24"/>
        <w:szCs w:val="24"/>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18">
    <w:nsid w:val="259D204C"/>
    <w:multiLevelType w:val="multilevel"/>
    <w:tmpl w:val="58DA207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65537C9"/>
    <w:multiLevelType w:val="multilevel"/>
    <w:tmpl w:val="6F6AC04E"/>
    <w:lvl w:ilvl="0">
      <w:start w:val="1"/>
      <w:numFmt w:val="decimal"/>
      <w:lvlText w:val="%1."/>
      <w:lvlJc w:val="left"/>
      <w:pPr>
        <w:tabs>
          <w:tab w:val="num" w:pos="360"/>
        </w:tabs>
        <w:ind w:left="360" w:hanging="360"/>
      </w:pPr>
      <w:rPr>
        <w:rFonts w:hint="default"/>
        <w:sz w:val="32"/>
      </w:rPr>
    </w:lvl>
    <w:lvl w:ilvl="1">
      <w:start w:val="5"/>
      <w:numFmt w:val="decimal"/>
      <w:isLgl/>
      <w:lvlText w:val="%1.%2"/>
      <w:lvlJc w:val="left"/>
      <w:pPr>
        <w:tabs>
          <w:tab w:val="num" w:pos="1224"/>
        </w:tabs>
        <w:ind w:left="1224" w:hanging="645"/>
      </w:pPr>
      <w:rPr>
        <w:rFonts w:hint="default"/>
        <w:sz w:val="24"/>
        <w:szCs w:val="24"/>
      </w:rPr>
    </w:lvl>
    <w:lvl w:ilvl="2">
      <w:start w:val="1"/>
      <w:numFmt w:val="decimal"/>
      <w:isLgl/>
      <w:lvlText w:val="%1.%2.%3"/>
      <w:lvlJc w:val="left"/>
      <w:pPr>
        <w:tabs>
          <w:tab w:val="num" w:pos="1878"/>
        </w:tabs>
        <w:ind w:left="1878" w:hanging="720"/>
      </w:pPr>
      <w:rPr>
        <w:rFonts w:hint="default"/>
      </w:rPr>
    </w:lvl>
    <w:lvl w:ilvl="3">
      <w:start w:val="1"/>
      <w:numFmt w:val="decimal"/>
      <w:isLgl/>
      <w:lvlText w:val="%1.%2.%3.%4"/>
      <w:lvlJc w:val="left"/>
      <w:pPr>
        <w:tabs>
          <w:tab w:val="num" w:pos="2817"/>
        </w:tabs>
        <w:ind w:left="2817" w:hanging="1080"/>
      </w:pPr>
      <w:rPr>
        <w:rFonts w:hint="default"/>
      </w:rPr>
    </w:lvl>
    <w:lvl w:ilvl="4">
      <w:start w:val="1"/>
      <w:numFmt w:val="decimal"/>
      <w:isLgl/>
      <w:lvlText w:val="%1.%2.%3.%4.%5"/>
      <w:lvlJc w:val="left"/>
      <w:pPr>
        <w:tabs>
          <w:tab w:val="num" w:pos="3396"/>
        </w:tabs>
        <w:ind w:left="3396" w:hanging="1080"/>
      </w:pPr>
      <w:rPr>
        <w:rFonts w:hint="default"/>
      </w:rPr>
    </w:lvl>
    <w:lvl w:ilvl="5">
      <w:start w:val="1"/>
      <w:numFmt w:val="decimal"/>
      <w:isLgl/>
      <w:lvlText w:val="%1.%2.%3.%4.%5.%6"/>
      <w:lvlJc w:val="left"/>
      <w:pPr>
        <w:tabs>
          <w:tab w:val="num" w:pos="4335"/>
        </w:tabs>
        <w:ind w:left="4335" w:hanging="1440"/>
      </w:pPr>
      <w:rPr>
        <w:rFonts w:hint="default"/>
      </w:rPr>
    </w:lvl>
    <w:lvl w:ilvl="6">
      <w:start w:val="1"/>
      <w:numFmt w:val="decimal"/>
      <w:isLgl/>
      <w:lvlText w:val="%1.%2.%3.%4.%5.%6.%7"/>
      <w:lvlJc w:val="left"/>
      <w:pPr>
        <w:tabs>
          <w:tab w:val="num" w:pos="4914"/>
        </w:tabs>
        <w:ind w:left="4914" w:hanging="1440"/>
      </w:pPr>
      <w:rPr>
        <w:rFonts w:hint="default"/>
      </w:rPr>
    </w:lvl>
    <w:lvl w:ilvl="7">
      <w:start w:val="1"/>
      <w:numFmt w:val="decimal"/>
      <w:isLgl/>
      <w:lvlText w:val="%1.%2.%3.%4.%5.%6.%7.%8"/>
      <w:lvlJc w:val="left"/>
      <w:pPr>
        <w:tabs>
          <w:tab w:val="num" w:pos="5853"/>
        </w:tabs>
        <w:ind w:left="5853" w:hanging="1800"/>
      </w:pPr>
      <w:rPr>
        <w:rFonts w:hint="default"/>
      </w:rPr>
    </w:lvl>
    <w:lvl w:ilvl="8">
      <w:start w:val="1"/>
      <w:numFmt w:val="decimal"/>
      <w:isLgl/>
      <w:lvlText w:val="%1.%2.%3.%4.%5.%6.%7.%8.%9"/>
      <w:lvlJc w:val="left"/>
      <w:pPr>
        <w:tabs>
          <w:tab w:val="num" w:pos="6432"/>
        </w:tabs>
        <w:ind w:left="6432" w:hanging="1800"/>
      </w:pPr>
      <w:rPr>
        <w:rFonts w:hint="default"/>
      </w:rPr>
    </w:lvl>
  </w:abstractNum>
  <w:abstractNum w:abstractNumId="20">
    <w:nsid w:val="29E15366"/>
    <w:multiLevelType w:val="multilevel"/>
    <w:tmpl w:val="7AFA4C7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2B243208"/>
    <w:multiLevelType w:val="hybridMultilevel"/>
    <w:tmpl w:val="306CE452"/>
    <w:lvl w:ilvl="0" w:tplc="0C0A000F">
      <w:start w:val="1"/>
      <w:numFmt w:val="decimal"/>
      <w:lvlText w:val="%1."/>
      <w:lvlJc w:val="left"/>
      <w:pPr>
        <w:tabs>
          <w:tab w:val="num" w:pos="2340"/>
        </w:tabs>
        <w:ind w:left="2340" w:hanging="360"/>
      </w:p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22">
    <w:nsid w:val="2FC25EDE"/>
    <w:multiLevelType w:val="multilevel"/>
    <w:tmpl w:val="72826718"/>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1335"/>
        </w:tabs>
        <w:ind w:left="1335" w:hanging="525"/>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510"/>
        </w:tabs>
        <w:ind w:left="351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90"/>
        </w:tabs>
        <w:ind w:left="5490" w:hanging="144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470"/>
        </w:tabs>
        <w:ind w:left="747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23">
    <w:nsid w:val="36D838F1"/>
    <w:multiLevelType w:val="multilevel"/>
    <w:tmpl w:val="7CBCA32A"/>
    <w:lvl w:ilvl="0">
      <w:start w:val="4"/>
      <w:numFmt w:val="decimal"/>
      <w:lvlText w:val="%1"/>
      <w:lvlJc w:val="left"/>
      <w:pPr>
        <w:tabs>
          <w:tab w:val="num" w:pos="780"/>
        </w:tabs>
        <w:ind w:left="780" w:hanging="780"/>
      </w:pPr>
      <w:rPr>
        <w:rFonts w:hint="default"/>
      </w:rPr>
    </w:lvl>
    <w:lvl w:ilvl="1">
      <w:start w:val="3"/>
      <w:numFmt w:val="decimal"/>
      <w:lvlText w:val="%1.%2"/>
      <w:lvlJc w:val="left"/>
      <w:pPr>
        <w:tabs>
          <w:tab w:val="num" w:pos="1500"/>
        </w:tabs>
        <w:ind w:left="1500" w:hanging="780"/>
      </w:pPr>
      <w:rPr>
        <w:rFonts w:hint="default"/>
      </w:rPr>
    </w:lvl>
    <w:lvl w:ilvl="2">
      <w:start w:val="2"/>
      <w:numFmt w:val="decimal"/>
      <w:lvlText w:val="%1.%2.%3"/>
      <w:lvlJc w:val="left"/>
      <w:pPr>
        <w:tabs>
          <w:tab w:val="num" w:pos="2220"/>
        </w:tabs>
        <w:ind w:left="2220" w:hanging="7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4">
    <w:nsid w:val="37127BCB"/>
    <w:multiLevelType w:val="multilevel"/>
    <w:tmpl w:val="A126BD02"/>
    <w:lvl w:ilvl="0">
      <w:start w:val="1"/>
      <w:numFmt w:val="decimal"/>
      <w:lvlText w:val="%1."/>
      <w:lvlJc w:val="left"/>
      <w:pPr>
        <w:tabs>
          <w:tab w:val="num" w:pos="2520"/>
        </w:tabs>
        <w:ind w:left="2520" w:hanging="360"/>
      </w:pPr>
    </w:lvl>
    <w:lvl w:ilvl="1">
      <w:start w:val="2"/>
      <w:numFmt w:val="decimal"/>
      <w:isLgl/>
      <w:lvlText w:val="%1.%2"/>
      <w:lvlJc w:val="left"/>
      <w:pPr>
        <w:tabs>
          <w:tab w:val="num" w:pos="2831"/>
        </w:tabs>
        <w:ind w:left="2831" w:hanging="525"/>
      </w:pPr>
      <w:rPr>
        <w:rFonts w:hint="default"/>
      </w:rPr>
    </w:lvl>
    <w:lvl w:ilvl="2">
      <w:start w:val="3"/>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386"/>
        </w:tabs>
        <w:ind w:left="3386" w:hanging="1080"/>
      </w:pPr>
      <w:rPr>
        <w:rFonts w:hint="default"/>
      </w:rPr>
    </w:lvl>
    <w:lvl w:ilvl="4">
      <w:start w:val="1"/>
      <w:numFmt w:val="decimal"/>
      <w:isLgl/>
      <w:lvlText w:val="%1.%2.%3.%4.%5"/>
      <w:lvlJc w:val="left"/>
      <w:pPr>
        <w:tabs>
          <w:tab w:val="num" w:pos="3386"/>
        </w:tabs>
        <w:ind w:left="3386" w:hanging="1080"/>
      </w:pPr>
      <w:rPr>
        <w:rFonts w:hint="default"/>
      </w:rPr>
    </w:lvl>
    <w:lvl w:ilvl="5">
      <w:start w:val="1"/>
      <w:numFmt w:val="decimal"/>
      <w:isLgl/>
      <w:lvlText w:val="%1.%2.%3.%4.%5.%6"/>
      <w:lvlJc w:val="left"/>
      <w:pPr>
        <w:tabs>
          <w:tab w:val="num" w:pos="3746"/>
        </w:tabs>
        <w:ind w:left="3746" w:hanging="1440"/>
      </w:pPr>
      <w:rPr>
        <w:rFonts w:hint="default"/>
      </w:rPr>
    </w:lvl>
    <w:lvl w:ilvl="6">
      <w:start w:val="1"/>
      <w:numFmt w:val="decimal"/>
      <w:isLgl/>
      <w:lvlText w:val="%1.%2.%3.%4.%5.%6.%7"/>
      <w:lvlJc w:val="left"/>
      <w:pPr>
        <w:tabs>
          <w:tab w:val="num" w:pos="3746"/>
        </w:tabs>
        <w:ind w:left="3746" w:hanging="1440"/>
      </w:pPr>
      <w:rPr>
        <w:rFonts w:hint="default"/>
      </w:rPr>
    </w:lvl>
    <w:lvl w:ilvl="7">
      <w:start w:val="1"/>
      <w:numFmt w:val="decimal"/>
      <w:isLgl/>
      <w:lvlText w:val="%1.%2.%3.%4.%5.%6.%7.%8"/>
      <w:lvlJc w:val="left"/>
      <w:pPr>
        <w:tabs>
          <w:tab w:val="num" w:pos="4106"/>
        </w:tabs>
        <w:ind w:left="4106" w:hanging="1800"/>
      </w:pPr>
      <w:rPr>
        <w:rFonts w:hint="default"/>
      </w:rPr>
    </w:lvl>
    <w:lvl w:ilvl="8">
      <w:start w:val="1"/>
      <w:numFmt w:val="decimal"/>
      <w:isLgl/>
      <w:lvlText w:val="%1.%2.%3.%4.%5.%6.%7.%8.%9"/>
      <w:lvlJc w:val="left"/>
      <w:pPr>
        <w:tabs>
          <w:tab w:val="num" w:pos="4106"/>
        </w:tabs>
        <w:ind w:left="4106" w:hanging="1800"/>
      </w:pPr>
      <w:rPr>
        <w:rFonts w:hint="default"/>
      </w:rPr>
    </w:lvl>
  </w:abstractNum>
  <w:abstractNum w:abstractNumId="25">
    <w:nsid w:val="3F4212F0"/>
    <w:multiLevelType w:val="multilevel"/>
    <w:tmpl w:val="6D549E1E"/>
    <w:lvl w:ilvl="0">
      <w:start w:val="1"/>
      <w:numFmt w:val="decimal"/>
      <w:lvlText w:val="%1."/>
      <w:lvlJc w:val="left"/>
      <w:pPr>
        <w:tabs>
          <w:tab w:val="num" w:pos="1620"/>
        </w:tabs>
        <w:ind w:left="1620" w:hanging="360"/>
      </w:pPr>
    </w:lvl>
    <w:lvl w:ilvl="1" w:tentative="1">
      <w:start w:val="1"/>
      <w:numFmt w:val="decimal"/>
      <w:lvlText w:val="%2."/>
      <w:lvlJc w:val="left"/>
      <w:pPr>
        <w:tabs>
          <w:tab w:val="num" w:pos="3780"/>
        </w:tabs>
        <w:ind w:left="3780" w:hanging="360"/>
      </w:pPr>
    </w:lvl>
    <w:lvl w:ilvl="2" w:tentative="1">
      <w:start w:val="1"/>
      <w:numFmt w:val="decimal"/>
      <w:lvlText w:val="%3."/>
      <w:lvlJc w:val="left"/>
      <w:pPr>
        <w:tabs>
          <w:tab w:val="num" w:pos="4500"/>
        </w:tabs>
        <w:ind w:left="4500" w:hanging="360"/>
      </w:pPr>
    </w:lvl>
    <w:lvl w:ilvl="3" w:tentative="1">
      <w:start w:val="1"/>
      <w:numFmt w:val="decimal"/>
      <w:lvlText w:val="%4."/>
      <w:lvlJc w:val="left"/>
      <w:pPr>
        <w:tabs>
          <w:tab w:val="num" w:pos="5220"/>
        </w:tabs>
        <w:ind w:left="5220" w:hanging="360"/>
      </w:pPr>
    </w:lvl>
    <w:lvl w:ilvl="4" w:tentative="1">
      <w:start w:val="1"/>
      <w:numFmt w:val="decimal"/>
      <w:lvlText w:val="%5."/>
      <w:lvlJc w:val="left"/>
      <w:pPr>
        <w:tabs>
          <w:tab w:val="num" w:pos="5940"/>
        </w:tabs>
        <w:ind w:left="5940" w:hanging="360"/>
      </w:pPr>
    </w:lvl>
    <w:lvl w:ilvl="5" w:tentative="1">
      <w:start w:val="1"/>
      <w:numFmt w:val="decimal"/>
      <w:lvlText w:val="%6."/>
      <w:lvlJc w:val="left"/>
      <w:pPr>
        <w:tabs>
          <w:tab w:val="num" w:pos="6660"/>
        </w:tabs>
        <w:ind w:left="6660" w:hanging="360"/>
      </w:pPr>
    </w:lvl>
    <w:lvl w:ilvl="6" w:tentative="1">
      <w:start w:val="1"/>
      <w:numFmt w:val="decimal"/>
      <w:lvlText w:val="%7."/>
      <w:lvlJc w:val="left"/>
      <w:pPr>
        <w:tabs>
          <w:tab w:val="num" w:pos="7380"/>
        </w:tabs>
        <w:ind w:left="7380" w:hanging="360"/>
      </w:pPr>
    </w:lvl>
    <w:lvl w:ilvl="7" w:tentative="1">
      <w:start w:val="1"/>
      <w:numFmt w:val="decimal"/>
      <w:lvlText w:val="%8."/>
      <w:lvlJc w:val="left"/>
      <w:pPr>
        <w:tabs>
          <w:tab w:val="num" w:pos="8100"/>
        </w:tabs>
        <w:ind w:left="8100" w:hanging="360"/>
      </w:pPr>
    </w:lvl>
    <w:lvl w:ilvl="8" w:tentative="1">
      <w:start w:val="1"/>
      <w:numFmt w:val="decimal"/>
      <w:lvlText w:val="%9."/>
      <w:lvlJc w:val="left"/>
      <w:pPr>
        <w:tabs>
          <w:tab w:val="num" w:pos="8820"/>
        </w:tabs>
        <w:ind w:left="8820" w:hanging="360"/>
      </w:pPr>
    </w:lvl>
  </w:abstractNum>
  <w:abstractNum w:abstractNumId="26">
    <w:nsid w:val="45DB1DA9"/>
    <w:multiLevelType w:val="hybridMultilevel"/>
    <w:tmpl w:val="31F0293E"/>
    <w:lvl w:ilvl="0" w:tplc="A58A43F2">
      <w:start w:val="2"/>
      <w:numFmt w:val="decimal"/>
      <w:lvlText w:val="%1"/>
      <w:lvlJc w:val="left"/>
      <w:pPr>
        <w:tabs>
          <w:tab w:val="num" w:pos="360"/>
        </w:tabs>
        <w:ind w:left="360" w:hanging="360"/>
      </w:pPr>
      <w:rPr>
        <w:rFonts w:hint="default"/>
      </w:rPr>
    </w:lvl>
    <w:lvl w:ilvl="1" w:tplc="1480BCF0">
      <w:numFmt w:val="none"/>
      <w:lvlText w:val=""/>
      <w:lvlJc w:val="left"/>
      <w:pPr>
        <w:tabs>
          <w:tab w:val="num" w:pos="0"/>
        </w:tabs>
      </w:pPr>
    </w:lvl>
    <w:lvl w:ilvl="2" w:tplc="BD02915E">
      <w:numFmt w:val="none"/>
      <w:lvlText w:val=""/>
      <w:lvlJc w:val="left"/>
      <w:pPr>
        <w:tabs>
          <w:tab w:val="num" w:pos="0"/>
        </w:tabs>
      </w:pPr>
    </w:lvl>
    <w:lvl w:ilvl="3" w:tplc="47FAB7A4">
      <w:numFmt w:val="none"/>
      <w:lvlText w:val=""/>
      <w:lvlJc w:val="left"/>
      <w:pPr>
        <w:tabs>
          <w:tab w:val="num" w:pos="0"/>
        </w:tabs>
      </w:pPr>
    </w:lvl>
    <w:lvl w:ilvl="4" w:tplc="C71030B6">
      <w:numFmt w:val="none"/>
      <w:lvlText w:val=""/>
      <w:lvlJc w:val="left"/>
      <w:pPr>
        <w:tabs>
          <w:tab w:val="num" w:pos="0"/>
        </w:tabs>
      </w:pPr>
    </w:lvl>
    <w:lvl w:ilvl="5" w:tplc="347A87AC">
      <w:numFmt w:val="none"/>
      <w:lvlText w:val=""/>
      <w:lvlJc w:val="left"/>
      <w:pPr>
        <w:tabs>
          <w:tab w:val="num" w:pos="0"/>
        </w:tabs>
      </w:pPr>
    </w:lvl>
    <w:lvl w:ilvl="6" w:tplc="4E1A966E">
      <w:numFmt w:val="none"/>
      <w:lvlText w:val=""/>
      <w:lvlJc w:val="left"/>
      <w:pPr>
        <w:tabs>
          <w:tab w:val="num" w:pos="0"/>
        </w:tabs>
      </w:pPr>
    </w:lvl>
    <w:lvl w:ilvl="7" w:tplc="A8D6AD98">
      <w:numFmt w:val="none"/>
      <w:lvlText w:val=""/>
      <w:lvlJc w:val="left"/>
      <w:pPr>
        <w:tabs>
          <w:tab w:val="num" w:pos="0"/>
        </w:tabs>
      </w:pPr>
    </w:lvl>
    <w:lvl w:ilvl="8" w:tplc="0D586682">
      <w:numFmt w:val="none"/>
      <w:lvlText w:val=""/>
      <w:lvlJc w:val="left"/>
      <w:pPr>
        <w:tabs>
          <w:tab w:val="num" w:pos="0"/>
        </w:tabs>
      </w:pPr>
    </w:lvl>
  </w:abstractNum>
  <w:abstractNum w:abstractNumId="27">
    <w:nsid w:val="47E42794"/>
    <w:multiLevelType w:val="multilevel"/>
    <w:tmpl w:val="2DF6BADE"/>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DF31E89"/>
    <w:multiLevelType w:val="multilevel"/>
    <w:tmpl w:val="A126BD02"/>
    <w:lvl w:ilvl="0">
      <w:start w:val="1"/>
      <w:numFmt w:val="decimal"/>
      <w:lvlText w:val="%1."/>
      <w:lvlJc w:val="left"/>
      <w:pPr>
        <w:tabs>
          <w:tab w:val="num" w:pos="2666"/>
        </w:tabs>
        <w:ind w:left="2666" w:hanging="360"/>
      </w:pPr>
    </w:lvl>
    <w:lvl w:ilvl="1">
      <w:start w:val="2"/>
      <w:numFmt w:val="decimal"/>
      <w:isLgl/>
      <w:lvlText w:val="%1.%2"/>
      <w:lvlJc w:val="left"/>
      <w:pPr>
        <w:tabs>
          <w:tab w:val="num" w:pos="2831"/>
        </w:tabs>
        <w:ind w:left="2831" w:hanging="525"/>
      </w:pPr>
      <w:rPr>
        <w:rFonts w:hint="default"/>
      </w:rPr>
    </w:lvl>
    <w:lvl w:ilvl="2">
      <w:start w:val="3"/>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386"/>
        </w:tabs>
        <w:ind w:left="3386" w:hanging="1080"/>
      </w:pPr>
      <w:rPr>
        <w:rFonts w:hint="default"/>
      </w:rPr>
    </w:lvl>
    <w:lvl w:ilvl="4">
      <w:start w:val="1"/>
      <w:numFmt w:val="decimal"/>
      <w:isLgl/>
      <w:lvlText w:val="%1.%2.%3.%4.%5"/>
      <w:lvlJc w:val="left"/>
      <w:pPr>
        <w:tabs>
          <w:tab w:val="num" w:pos="3386"/>
        </w:tabs>
        <w:ind w:left="3386" w:hanging="1080"/>
      </w:pPr>
      <w:rPr>
        <w:rFonts w:hint="default"/>
      </w:rPr>
    </w:lvl>
    <w:lvl w:ilvl="5">
      <w:start w:val="1"/>
      <w:numFmt w:val="decimal"/>
      <w:isLgl/>
      <w:lvlText w:val="%1.%2.%3.%4.%5.%6"/>
      <w:lvlJc w:val="left"/>
      <w:pPr>
        <w:tabs>
          <w:tab w:val="num" w:pos="3746"/>
        </w:tabs>
        <w:ind w:left="3746" w:hanging="1440"/>
      </w:pPr>
      <w:rPr>
        <w:rFonts w:hint="default"/>
      </w:rPr>
    </w:lvl>
    <w:lvl w:ilvl="6">
      <w:start w:val="1"/>
      <w:numFmt w:val="decimal"/>
      <w:isLgl/>
      <w:lvlText w:val="%1.%2.%3.%4.%5.%6.%7"/>
      <w:lvlJc w:val="left"/>
      <w:pPr>
        <w:tabs>
          <w:tab w:val="num" w:pos="3746"/>
        </w:tabs>
        <w:ind w:left="3746" w:hanging="1440"/>
      </w:pPr>
      <w:rPr>
        <w:rFonts w:hint="default"/>
      </w:rPr>
    </w:lvl>
    <w:lvl w:ilvl="7">
      <w:start w:val="1"/>
      <w:numFmt w:val="decimal"/>
      <w:isLgl/>
      <w:lvlText w:val="%1.%2.%3.%4.%5.%6.%7.%8"/>
      <w:lvlJc w:val="left"/>
      <w:pPr>
        <w:tabs>
          <w:tab w:val="num" w:pos="4106"/>
        </w:tabs>
        <w:ind w:left="4106" w:hanging="1800"/>
      </w:pPr>
      <w:rPr>
        <w:rFonts w:hint="default"/>
      </w:rPr>
    </w:lvl>
    <w:lvl w:ilvl="8">
      <w:start w:val="1"/>
      <w:numFmt w:val="decimal"/>
      <w:isLgl/>
      <w:lvlText w:val="%1.%2.%3.%4.%5.%6.%7.%8.%9"/>
      <w:lvlJc w:val="left"/>
      <w:pPr>
        <w:tabs>
          <w:tab w:val="num" w:pos="4106"/>
        </w:tabs>
        <w:ind w:left="4106" w:hanging="1800"/>
      </w:pPr>
      <w:rPr>
        <w:rFonts w:hint="default"/>
      </w:rPr>
    </w:lvl>
  </w:abstractNum>
  <w:abstractNum w:abstractNumId="29">
    <w:nsid w:val="50964595"/>
    <w:multiLevelType w:val="multilevel"/>
    <w:tmpl w:val="41E672EC"/>
    <w:lvl w:ilvl="0">
      <w:start w:val="4"/>
      <w:numFmt w:val="decimal"/>
      <w:lvlText w:val="%1"/>
      <w:lvlJc w:val="left"/>
      <w:pPr>
        <w:tabs>
          <w:tab w:val="num" w:pos="525"/>
        </w:tabs>
        <w:ind w:left="525" w:hanging="525"/>
      </w:pPr>
      <w:rPr>
        <w:rFonts w:hint="default"/>
      </w:rPr>
    </w:lvl>
    <w:lvl w:ilvl="1">
      <w:start w:val="3"/>
      <w:numFmt w:val="decimal"/>
      <w:lvlText w:val="%1.%2"/>
      <w:lvlJc w:val="left"/>
      <w:pPr>
        <w:tabs>
          <w:tab w:val="num" w:pos="1335"/>
        </w:tabs>
        <w:ind w:left="1335" w:hanging="525"/>
      </w:pPr>
      <w:rPr>
        <w:rFonts w:hint="default"/>
      </w:rPr>
    </w:lvl>
    <w:lvl w:ilvl="2">
      <w:start w:val="2"/>
      <w:numFmt w:val="decimal"/>
      <w:lvlText w:val="%1.%2.%3"/>
      <w:lvlJc w:val="left"/>
      <w:pPr>
        <w:tabs>
          <w:tab w:val="num" w:pos="2340"/>
        </w:tabs>
        <w:ind w:left="2340" w:hanging="720"/>
      </w:pPr>
      <w:rPr>
        <w:rFonts w:hint="default"/>
      </w:rPr>
    </w:lvl>
    <w:lvl w:ilvl="3">
      <w:start w:val="1"/>
      <w:numFmt w:val="decimal"/>
      <w:lvlText w:val="%1.%2.%3.%4"/>
      <w:lvlJc w:val="left"/>
      <w:pPr>
        <w:tabs>
          <w:tab w:val="num" w:pos="3510"/>
        </w:tabs>
        <w:ind w:left="351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90"/>
        </w:tabs>
        <w:ind w:left="5490" w:hanging="144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470"/>
        </w:tabs>
        <w:ind w:left="747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30">
    <w:nsid w:val="52D043D2"/>
    <w:multiLevelType w:val="multilevel"/>
    <w:tmpl w:val="4E30F59C"/>
    <w:lvl w:ilvl="0">
      <w:start w:val="1"/>
      <w:numFmt w:val="decimal"/>
      <w:lvlText w:val="%1"/>
      <w:lvlJc w:val="left"/>
      <w:pPr>
        <w:tabs>
          <w:tab w:val="num" w:pos="555"/>
        </w:tabs>
        <w:ind w:left="555" w:hanging="555"/>
      </w:pPr>
      <w:rPr>
        <w:rFonts w:hint="default"/>
      </w:rPr>
    </w:lvl>
    <w:lvl w:ilvl="1">
      <w:start w:val="3"/>
      <w:numFmt w:val="decimal"/>
      <w:lvlText w:val="%1.%2"/>
      <w:lvlJc w:val="left"/>
      <w:pPr>
        <w:tabs>
          <w:tab w:val="num" w:pos="720"/>
        </w:tabs>
        <w:ind w:left="343" w:firstLine="17"/>
      </w:pPr>
      <w:rPr>
        <w:rFonts w:hint="default"/>
      </w:rPr>
    </w:lvl>
    <w:lvl w:ilvl="2">
      <w:start w:val="1"/>
      <w:numFmt w:val="decimal"/>
      <w:lvlText w:val="1.%2.3"/>
      <w:lvlJc w:val="left"/>
      <w:pPr>
        <w:tabs>
          <w:tab w:val="num" w:pos="1980"/>
        </w:tabs>
        <w:ind w:left="1766" w:hanging="506"/>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531C1F9F"/>
    <w:multiLevelType w:val="multilevel"/>
    <w:tmpl w:val="8404294C"/>
    <w:lvl w:ilvl="0">
      <w:start w:val="3"/>
      <w:numFmt w:val="decimal"/>
      <w:lvlText w:val="%1"/>
      <w:lvlJc w:val="left"/>
      <w:pPr>
        <w:tabs>
          <w:tab w:val="num" w:pos="525"/>
        </w:tabs>
        <w:ind w:left="525" w:hanging="525"/>
      </w:pPr>
      <w:rPr>
        <w:rFonts w:hint="default"/>
        <w:b w:val="0"/>
      </w:rPr>
    </w:lvl>
    <w:lvl w:ilvl="1">
      <w:start w:val="2"/>
      <w:numFmt w:val="decimal"/>
      <w:lvlText w:val="%1.%2"/>
      <w:lvlJc w:val="left"/>
      <w:pPr>
        <w:tabs>
          <w:tab w:val="num" w:pos="525"/>
        </w:tabs>
        <w:ind w:left="525" w:hanging="525"/>
      </w:pPr>
      <w:rPr>
        <w:rFonts w:hint="default"/>
        <w:b w:val="0"/>
      </w:rPr>
    </w:lvl>
    <w:lvl w:ilvl="2">
      <w:start w:val="4"/>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2">
    <w:nsid w:val="559D2D86"/>
    <w:multiLevelType w:val="hybridMultilevel"/>
    <w:tmpl w:val="ACBE83F2"/>
    <w:lvl w:ilvl="0" w:tplc="0C0A000F">
      <w:start w:val="1"/>
      <w:numFmt w:val="decimal"/>
      <w:lvlText w:val="%1."/>
      <w:lvlJc w:val="left"/>
      <w:pPr>
        <w:tabs>
          <w:tab w:val="num" w:pos="540"/>
        </w:tabs>
        <w:ind w:left="540" w:hanging="360"/>
      </w:pPr>
    </w:lvl>
    <w:lvl w:ilvl="1" w:tplc="0C0A0019" w:tentative="1">
      <w:start w:val="1"/>
      <w:numFmt w:val="lowerLetter"/>
      <w:lvlText w:val="%2."/>
      <w:lvlJc w:val="left"/>
      <w:pPr>
        <w:tabs>
          <w:tab w:val="num" w:pos="3420"/>
        </w:tabs>
        <w:ind w:left="3420" w:hanging="360"/>
      </w:p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33">
    <w:nsid w:val="5A45517B"/>
    <w:multiLevelType w:val="hybridMultilevel"/>
    <w:tmpl w:val="29E48100"/>
    <w:lvl w:ilvl="0" w:tplc="0C0A000F">
      <w:start w:val="1"/>
      <w:numFmt w:val="decimal"/>
      <w:lvlText w:val="%1."/>
      <w:lvlJc w:val="left"/>
      <w:pPr>
        <w:tabs>
          <w:tab w:val="num" w:pos="2520"/>
        </w:tabs>
        <w:ind w:left="2520" w:hanging="360"/>
      </w:p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abstractNum w:abstractNumId="34">
    <w:nsid w:val="5D5F4183"/>
    <w:multiLevelType w:val="multilevel"/>
    <w:tmpl w:val="0FD6FEC0"/>
    <w:lvl w:ilvl="0">
      <w:start w:val="3"/>
      <w:numFmt w:val="decimal"/>
      <w:lvlText w:val="%1"/>
      <w:lvlJc w:val="left"/>
      <w:pPr>
        <w:tabs>
          <w:tab w:val="num" w:pos="735"/>
        </w:tabs>
        <w:ind w:left="735" w:hanging="735"/>
      </w:pPr>
      <w:rPr>
        <w:rFonts w:hint="default"/>
      </w:rPr>
    </w:lvl>
    <w:lvl w:ilvl="1">
      <w:start w:val="3"/>
      <w:numFmt w:val="decimal"/>
      <w:lvlText w:val="%1.%2"/>
      <w:lvlJc w:val="left"/>
      <w:pPr>
        <w:tabs>
          <w:tab w:val="num" w:pos="1125"/>
        </w:tabs>
        <w:ind w:left="1125" w:hanging="735"/>
      </w:pPr>
      <w:rPr>
        <w:rFonts w:hint="default"/>
      </w:rPr>
    </w:lvl>
    <w:lvl w:ilvl="2">
      <w:start w:val="1"/>
      <w:numFmt w:val="decimal"/>
      <w:lvlText w:val="%1.%2.%3"/>
      <w:lvlJc w:val="left"/>
      <w:pPr>
        <w:tabs>
          <w:tab w:val="num" w:pos="1515"/>
        </w:tabs>
        <w:ind w:left="1515" w:hanging="735"/>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5">
    <w:nsid w:val="60E9207D"/>
    <w:multiLevelType w:val="multilevel"/>
    <w:tmpl w:val="E2848D5E"/>
    <w:lvl w:ilvl="0">
      <w:start w:val="2"/>
      <w:numFmt w:val="decimal"/>
      <w:lvlText w:val="%1"/>
      <w:lvlJc w:val="left"/>
      <w:pPr>
        <w:tabs>
          <w:tab w:val="num" w:pos="360"/>
        </w:tabs>
        <w:ind w:left="360" w:hanging="360"/>
      </w:pPr>
      <w:rPr>
        <w:rFonts w:hint="default"/>
        <w:b/>
      </w:rPr>
    </w:lvl>
    <w:lvl w:ilvl="1">
      <w:start w:val="3"/>
      <w:numFmt w:val="decimal"/>
      <w:lvlText w:val="%1.%2"/>
      <w:lvlJc w:val="left"/>
      <w:pPr>
        <w:tabs>
          <w:tab w:val="num" w:pos="750"/>
        </w:tabs>
        <w:ind w:left="750" w:hanging="360"/>
      </w:pPr>
      <w:rPr>
        <w:rFonts w:hint="default"/>
        <w:b w:val="0"/>
      </w:rPr>
    </w:lvl>
    <w:lvl w:ilvl="2">
      <w:start w:val="1"/>
      <w:numFmt w:val="decimal"/>
      <w:lvlText w:val="%1.%2.%3"/>
      <w:lvlJc w:val="left"/>
      <w:pPr>
        <w:tabs>
          <w:tab w:val="num" w:pos="1500"/>
        </w:tabs>
        <w:ind w:left="1500" w:hanging="720"/>
      </w:pPr>
      <w:rPr>
        <w:rFonts w:hint="default"/>
        <w:b/>
      </w:rPr>
    </w:lvl>
    <w:lvl w:ilvl="3">
      <w:start w:val="1"/>
      <w:numFmt w:val="decimal"/>
      <w:lvlText w:val="%1.%2.%3.%4"/>
      <w:lvlJc w:val="left"/>
      <w:pPr>
        <w:tabs>
          <w:tab w:val="num" w:pos="2250"/>
        </w:tabs>
        <w:ind w:left="2250" w:hanging="1080"/>
      </w:pPr>
      <w:rPr>
        <w:rFonts w:hint="default"/>
        <w:b/>
      </w:rPr>
    </w:lvl>
    <w:lvl w:ilvl="4">
      <w:start w:val="1"/>
      <w:numFmt w:val="decimal"/>
      <w:lvlText w:val="%1.%2.%3.%4.%5"/>
      <w:lvlJc w:val="left"/>
      <w:pPr>
        <w:tabs>
          <w:tab w:val="num" w:pos="2640"/>
        </w:tabs>
        <w:ind w:left="2640" w:hanging="1080"/>
      </w:pPr>
      <w:rPr>
        <w:rFonts w:hint="default"/>
        <w:b/>
      </w:rPr>
    </w:lvl>
    <w:lvl w:ilvl="5">
      <w:start w:val="1"/>
      <w:numFmt w:val="decimal"/>
      <w:lvlText w:val="%1.%2.%3.%4.%5.%6"/>
      <w:lvlJc w:val="left"/>
      <w:pPr>
        <w:tabs>
          <w:tab w:val="num" w:pos="3390"/>
        </w:tabs>
        <w:ind w:left="3390" w:hanging="1440"/>
      </w:pPr>
      <w:rPr>
        <w:rFonts w:hint="default"/>
        <w:b/>
      </w:rPr>
    </w:lvl>
    <w:lvl w:ilvl="6">
      <w:start w:val="1"/>
      <w:numFmt w:val="decimal"/>
      <w:lvlText w:val="%1.%2.%3.%4.%5.%6.%7"/>
      <w:lvlJc w:val="left"/>
      <w:pPr>
        <w:tabs>
          <w:tab w:val="num" w:pos="3780"/>
        </w:tabs>
        <w:ind w:left="3780" w:hanging="1440"/>
      </w:pPr>
      <w:rPr>
        <w:rFonts w:hint="default"/>
        <w:b/>
      </w:rPr>
    </w:lvl>
    <w:lvl w:ilvl="7">
      <w:start w:val="1"/>
      <w:numFmt w:val="decimal"/>
      <w:lvlText w:val="%1.%2.%3.%4.%5.%6.%7.%8"/>
      <w:lvlJc w:val="left"/>
      <w:pPr>
        <w:tabs>
          <w:tab w:val="num" w:pos="4530"/>
        </w:tabs>
        <w:ind w:left="4530" w:hanging="1800"/>
      </w:pPr>
      <w:rPr>
        <w:rFonts w:hint="default"/>
        <w:b/>
      </w:rPr>
    </w:lvl>
    <w:lvl w:ilvl="8">
      <w:start w:val="1"/>
      <w:numFmt w:val="decimal"/>
      <w:lvlText w:val="%1.%2.%3.%4.%5.%6.%7.%8.%9"/>
      <w:lvlJc w:val="left"/>
      <w:pPr>
        <w:tabs>
          <w:tab w:val="num" w:pos="4920"/>
        </w:tabs>
        <w:ind w:left="4920" w:hanging="1800"/>
      </w:pPr>
      <w:rPr>
        <w:rFonts w:hint="default"/>
        <w:b/>
      </w:rPr>
    </w:lvl>
  </w:abstractNum>
  <w:abstractNum w:abstractNumId="36">
    <w:nsid w:val="61CE584D"/>
    <w:multiLevelType w:val="hybridMultilevel"/>
    <w:tmpl w:val="7FF0B67C"/>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4D50968"/>
    <w:multiLevelType w:val="multilevel"/>
    <w:tmpl w:val="A126BD02"/>
    <w:lvl w:ilvl="0">
      <w:start w:val="1"/>
      <w:numFmt w:val="decimal"/>
      <w:lvlText w:val="%1."/>
      <w:lvlJc w:val="left"/>
      <w:pPr>
        <w:tabs>
          <w:tab w:val="num" w:pos="2520"/>
        </w:tabs>
        <w:ind w:left="2520" w:hanging="360"/>
      </w:pPr>
    </w:lvl>
    <w:lvl w:ilvl="1">
      <w:start w:val="2"/>
      <w:numFmt w:val="decimal"/>
      <w:isLgl/>
      <w:lvlText w:val="%1.%2"/>
      <w:lvlJc w:val="left"/>
      <w:pPr>
        <w:tabs>
          <w:tab w:val="num" w:pos="2831"/>
        </w:tabs>
        <w:ind w:left="2831" w:hanging="525"/>
      </w:pPr>
      <w:rPr>
        <w:rFonts w:hint="default"/>
      </w:rPr>
    </w:lvl>
    <w:lvl w:ilvl="2">
      <w:start w:val="3"/>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386"/>
        </w:tabs>
        <w:ind w:left="3386" w:hanging="1080"/>
      </w:pPr>
      <w:rPr>
        <w:rFonts w:hint="default"/>
      </w:rPr>
    </w:lvl>
    <w:lvl w:ilvl="4">
      <w:start w:val="1"/>
      <w:numFmt w:val="decimal"/>
      <w:isLgl/>
      <w:lvlText w:val="%1.%2.%3.%4.%5"/>
      <w:lvlJc w:val="left"/>
      <w:pPr>
        <w:tabs>
          <w:tab w:val="num" w:pos="3386"/>
        </w:tabs>
        <w:ind w:left="3386" w:hanging="1080"/>
      </w:pPr>
      <w:rPr>
        <w:rFonts w:hint="default"/>
      </w:rPr>
    </w:lvl>
    <w:lvl w:ilvl="5">
      <w:start w:val="1"/>
      <w:numFmt w:val="decimal"/>
      <w:isLgl/>
      <w:lvlText w:val="%1.%2.%3.%4.%5.%6"/>
      <w:lvlJc w:val="left"/>
      <w:pPr>
        <w:tabs>
          <w:tab w:val="num" w:pos="3746"/>
        </w:tabs>
        <w:ind w:left="3746" w:hanging="1440"/>
      </w:pPr>
      <w:rPr>
        <w:rFonts w:hint="default"/>
      </w:rPr>
    </w:lvl>
    <w:lvl w:ilvl="6">
      <w:start w:val="1"/>
      <w:numFmt w:val="decimal"/>
      <w:isLgl/>
      <w:lvlText w:val="%1.%2.%3.%4.%5.%6.%7"/>
      <w:lvlJc w:val="left"/>
      <w:pPr>
        <w:tabs>
          <w:tab w:val="num" w:pos="3746"/>
        </w:tabs>
        <w:ind w:left="3746" w:hanging="1440"/>
      </w:pPr>
      <w:rPr>
        <w:rFonts w:hint="default"/>
      </w:rPr>
    </w:lvl>
    <w:lvl w:ilvl="7">
      <w:start w:val="1"/>
      <w:numFmt w:val="decimal"/>
      <w:isLgl/>
      <w:lvlText w:val="%1.%2.%3.%4.%5.%6.%7.%8"/>
      <w:lvlJc w:val="left"/>
      <w:pPr>
        <w:tabs>
          <w:tab w:val="num" w:pos="4106"/>
        </w:tabs>
        <w:ind w:left="4106" w:hanging="1800"/>
      </w:pPr>
      <w:rPr>
        <w:rFonts w:hint="default"/>
      </w:rPr>
    </w:lvl>
    <w:lvl w:ilvl="8">
      <w:start w:val="1"/>
      <w:numFmt w:val="decimal"/>
      <w:isLgl/>
      <w:lvlText w:val="%1.%2.%3.%4.%5.%6.%7.%8.%9"/>
      <w:lvlJc w:val="left"/>
      <w:pPr>
        <w:tabs>
          <w:tab w:val="num" w:pos="4106"/>
        </w:tabs>
        <w:ind w:left="4106" w:hanging="1800"/>
      </w:pPr>
      <w:rPr>
        <w:rFonts w:hint="default"/>
      </w:rPr>
    </w:lvl>
  </w:abstractNum>
  <w:abstractNum w:abstractNumId="38">
    <w:nsid w:val="67EB72B5"/>
    <w:multiLevelType w:val="multilevel"/>
    <w:tmpl w:val="751C5578"/>
    <w:lvl w:ilvl="0">
      <w:start w:val="3"/>
      <w:numFmt w:val="decimal"/>
      <w:lvlText w:val="%1"/>
      <w:lvlJc w:val="left"/>
      <w:pPr>
        <w:tabs>
          <w:tab w:val="num" w:pos="525"/>
        </w:tabs>
        <w:ind w:left="525" w:hanging="525"/>
      </w:pPr>
      <w:rPr>
        <w:rFonts w:hint="default"/>
        <w:b w:val="0"/>
      </w:rPr>
    </w:lvl>
    <w:lvl w:ilvl="1">
      <w:start w:val="4"/>
      <w:numFmt w:val="decimal"/>
      <w:lvlText w:val="%1.%2"/>
      <w:lvlJc w:val="left"/>
      <w:pPr>
        <w:tabs>
          <w:tab w:val="num" w:pos="885"/>
        </w:tabs>
        <w:ind w:left="885" w:hanging="525"/>
      </w:pPr>
      <w:rPr>
        <w:rFonts w:hint="default"/>
        <w:b/>
      </w:rPr>
    </w:lvl>
    <w:lvl w:ilvl="2">
      <w:start w:val="2"/>
      <w:numFmt w:val="decimal"/>
      <w:lvlText w:val="%1.%2.%3"/>
      <w:lvlJc w:val="left"/>
      <w:pPr>
        <w:tabs>
          <w:tab w:val="num" w:pos="2520"/>
        </w:tabs>
        <w:ind w:left="2520" w:hanging="720"/>
      </w:pPr>
      <w:rPr>
        <w:rFonts w:hint="default"/>
        <w:b/>
      </w:rPr>
    </w:lvl>
    <w:lvl w:ilvl="3">
      <w:start w:val="1"/>
      <w:numFmt w:val="decimal"/>
      <w:lvlText w:val="%1.%2.%3.%4"/>
      <w:lvlJc w:val="left"/>
      <w:pPr>
        <w:tabs>
          <w:tab w:val="num" w:pos="2160"/>
        </w:tabs>
        <w:ind w:left="2160" w:hanging="108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3240"/>
        </w:tabs>
        <w:ind w:left="3240" w:hanging="144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4320"/>
        </w:tabs>
        <w:ind w:left="4320" w:hanging="180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39">
    <w:nsid w:val="687C211F"/>
    <w:multiLevelType w:val="hybridMultilevel"/>
    <w:tmpl w:val="16028EE0"/>
    <w:lvl w:ilvl="0" w:tplc="0C0A000F">
      <w:start w:val="1"/>
      <w:numFmt w:val="decimal"/>
      <w:lvlText w:val="%1."/>
      <w:lvlJc w:val="left"/>
      <w:pPr>
        <w:tabs>
          <w:tab w:val="num" w:pos="2850"/>
        </w:tabs>
        <w:ind w:left="2850" w:hanging="360"/>
      </w:pPr>
    </w:lvl>
    <w:lvl w:ilvl="1" w:tplc="0C0A0019" w:tentative="1">
      <w:start w:val="1"/>
      <w:numFmt w:val="lowerLetter"/>
      <w:lvlText w:val="%2."/>
      <w:lvlJc w:val="left"/>
      <w:pPr>
        <w:tabs>
          <w:tab w:val="num" w:pos="3570"/>
        </w:tabs>
        <w:ind w:left="3570" w:hanging="360"/>
      </w:pPr>
    </w:lvl>
    <w:lvl w:ilvl="2" w:tplc="0C0A001B" w:tentative="1">
      <w:start w:val="1"/>
      <w:numFmt w:val="lowerRoman"/>
      <w:lvlText w:val="%3."/>
      <w:lvlJc w:val="right"/>
      <w:pPr>
        <w:tabs>
          <w:tab w:val="num" w:pos="4290"/>
        </w:tabs>
        <w:ind w:left="4290" w:hanging="180"/>
      </w:pPr>
    </w:lvl>
    <w:lvl w:ilvl="3" w:tplc="0C0A000F" w:tentative="1">
      <w:start w:val="1"/>
      <w:numFmt w:val="decimal"/>
      <w:lvlText w:val="%4."/>
      <w:lvlJc w:val="left"/>
      <w:pPr>
        <w:tabs>
          <w:tab w:val="num" w:pos="5010"/>
        </w:tabs>
        <w:ind w:left="5010" w:hanging="360"/>
      </w:pPr>
    </w:lvl>
    <w:lvl w:ilvl="4" w:tplc="0C0A0019" w:tentative="1">
      <w:start w:val="1"/>
      <w:numFmt w:val="lowerLetter"/>
      <w:lvlText w:val="%5."/>
      <w:lvlJc w:val="left"/>
      <w:pPr>
        <w:tabs>
          <w:tab w:val="num" w:pos="5730"/>
        </w:tabs>
        <w:ind w:left="5730" w:hanging="360"/>
      </w:pPr>
    </w:lvl>
    <w:lvl w:ilvl="5" w:tplc="0C0A001B" w:tentative="1">
      <w:start w:val="1"/>
      <w:numFmt w:val="lowerRoman"/>
      <w:lvlText w:val="%6."/>
      <w:lvlJc w:val="right"/>
      <w:pPr>
        <w:tabs>
          <w:tab w:val="num" w:pos="6450"/>
        </w:tabs>
        <w:ind w:left="6450" w:hanging="180"/>
      </w:pPr>
    </w:lvl>
    <w:lvl w:ilvl="6" w:tplc="0C0A000F" w:tentative="1">
      <w:start w:val="1"/>
      <w:numFmt w:val="decimal"/>
      <w:lvlText w:val="%7."/>
      <w:lvlJc w:val="left"/>
      <w:pPr>
        <w:tabs>
          <w:tab w:val="num" w:pos="7170"/>
        </w:tabs>
        <w:ind w:left="7170" w:hanging="360"/>
      </w:pPr>
    </w:lvl>
    <w:lvl w:ilvl="7" w:tplc="0C0A0019" w:tentative="1">
      <w:start w:val="1"/>
      <w:numFmt w:val="lowerLetter"/>
      <w:lvlText w:val="%8."/>
      <w:lvlJc w:val="left"/>
      <w:pPr>
        <w:tabs>
          <w:tab w:val="num" w:pos="7890"/>
        </w:tabs>
        <w:ind w:left="7890" w:hanging="360"/>
      </w:pPr>
    </w:lvl>
    <w:lvl w:ilvl="8" w:tplc="0C0A001B" w:tentative="1">
      <w:start w:val="1"/>
      <w:numFmt w:val="lowerRoman"/>
      <w:lvlText w:val="%9."/>
      <w:lvlJc w:val="right"/>
      <w:pPr>
        <w:tabs>
          <w:tab w:val="num" w:pos="8610"/>
        </w:tabs>
        <w:ind w:left="8610" w:hanging="180"/>
      </w:pPr>
    </w:lvl>
  </w:abstractNum>
  <w:abstractNum w:abstractNumId="40">
    <w:nsid w:val="6B1436D3"/>
    <w:multiLevelType w:val="hybridMultilevel"/>
    <w:tmpl w:val="F95CE202"/>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3564"/>
        </w:tabs>
        <w:ind w:left="3564" w:hanging="360"/>
      </w:pPr>
    </w:lvl>
    <w:lvl w:ilvl="2" w:tplc="0C0A001B" w:tentative="1">
      <w:start w:val="1"/>
      <w:numFmt w:val="lowerRoman"/>
      <w:lvlText w:val="%3."/>
      <w:lvlJc w:val="right"/>
      <w:pPr>
        <w:tabs>
          <w:tab w:val="num" w:pos="4284"/>
        </w:tabs>
        <w:ind w:left="4284" w:hanging="180"/>
      </w:pPr>
    </w:lvl>
    <w:lvl w:ilvl="3" w:tplc="0C0A000F" w:tentative="1">
      <w:start w:val="1"/>
      <w:numFmt w:val="decimal"/>
      <w:lvlText w:val="%4."/>
      <w:lvlJc w:val="left"/>
      <w:pPr>
        <w:tabs>
          <w:tab w:val="num" w:pos="5004"/>
        </w:tabs>
        <w:ind w:left="5004" w:hanging="360"/>
      </w:pPr>
    </w:lvl>
    <w:lvl w:ilvl="4" w:tplc="0C0A0019" w:tentative="1">
      <w:start w:val="1"/>
      <w:numFmt w:val="lowerLetter"/>
      <w:lvlText w:val="%5."/>
      <w:lvlJc w:val="left"/>
      <w:pPr>
        <w:tabs>
          <w:tab w:val="num" w:pos="5724"/>
        </w:tabs>
        <w:ind w:left="5724" w:hanging="360"/>
      </w:pPr>
    </w:lvl>
    <w:lvl w:ilvl="5" w:tplc="0C0A001B" w:tentative="1">
      <w:start w:val="1"/>
      <w:numFmt w:val="lowerRoman"/>
      <w:lvlText w:val="%6."/>
      <w:lvlJc w:val="right"/>
      <w:pPr>
        <w:tabs>
          <w:tab w:val="num" w:pos="6444"/>
        </w:tabs>
        <w:ind w:left="6444" w:hanging="180"/>
      </w:pPr>
    </w:lvl>
    <w:lvl w:ilvl="6" w:tplc="0C0A000F" w:tentative="1">
      <w:start w:val="1"/>
      <w:numFmt w:val="decimal"/>
      <w:lvlText w:val="%7."/>
      <w:lvlJc w:val="left"/>
      <w:pPr>
        <w:tabs>
          <w:tab w:val="num" w:pos="7164"/>
        </w:tabs>
        <w:ind w:left="7164" w:hanging="360"/>
      </w:pPr>
    </w:lvl>
    <w:lvl w:ilvl="7" w:tplc="0C0A0019" w:tentative="1">
      <w:start w:val="1"/>
      <w:numFmt w:val="lowerLetter"/>
      <w:lvlText w:val="%8."/>
      <w:lvlJc w:val="left"/>
      <w:pPr>
        <w:tabs>
          <w:tab w:val="num" w:pos="7884"/>
        </w:tabs>
        <w:ind w:left="7884" w:hanging="360"/>
      </w:pPr>
    </w:lvl>
    <w:lvl w:ilvl="8" w:tplc="0C0A001B" w:tentative="1">
      <w:start w:val="1"/>
      <w:numFmt w:val="lowerRoman"/>
      <w:lvlText w:val="%9."/>
      <w:lvlJc w:val="right"/>
      <w:pPr>
        <w:tabs>
          <w:tab w:val="num" w:pos="8604"/>
        </w:tabs>
        <w:ind w:left="8604" w:hanging="180"/>
      </w:pPr>
    </w:lvl>
  </w:abstractNum>
  <w:abstractNum w:abstractNumId="41">
    <w:nsid w:val="7085636F"/>
    <w:multiLevelType w:val="multilevel"/>
    <w:tmpl w:val="7D3E33F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343" w:firstLine="1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708C77F4"/>
    <w:multiLevelType w:val="multilevel"/>
    <w:tmpl w:val="1C7E95B8"/>
    <w:lvl w:ilvl="0">
      <w:start w:val="1"/>
      <w:numFmt w:val="decimal"/>
      <w:lvlText w:val="%1."/>
      <w:lvlJc w:val="left"/>
      <w:pPr>
        <w:tabs>
          <w:tab w:val="num" w:pos="360"/>
        </w:tabs>
        <w:ind w:left="360" w:hanging="360"/>
      </w:pPr>
    </w:lvl>
    <w:lvl w:ilvl="1">
      <w:start w:val="2"/>
      <w:numFmt w:val="decimal"/>
      <w:isLgl/>
      <w:lvlText w:val="%1.%2"/>
      <w:lvlJc w:val="left"/>
      <w:pPr>
        <w:tabs>
          <w:tab w:val="num" w:pos="2831"/>
        </w:tabs>
        <w:ind w:left="2831" w:hanging="525"/>
      </w:pPr>
      <w:rPr>
        <w:rFonts w:hint="default"/>
      </w:rPr>
    </w:lvl>
    <w:lvl w:ilvl="2">
      <w:start w:val="3"/>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386"/>
        </w:tabs>
        <w:ind w:left="3386" w:hanging="1080"/>
      </w:pPr>
      <w:rPr>
        <w:rFonts w:hint="default"/>
      </w:rPr>
    </w:lvl>
    <w:lvl w:ilvl="4">
      <w:start w:val="1"/>
      <w:numFmt w:val="decimal"/>
      <w:isLgl/>
      <w:lvlText w:val="%1.%2.%3.%4.%5"/>
      <w:lvlJc w:val="left"/>
      <w:pPr>
        <w:tabs>
          <w:tab w:val="num" w:pos="3386"/>
        </w:tabs>
        <w:ind w:left="3386" w:hanging="1080"/>
      </w:pPr>
      <w:rPr>
        <w:rFonts w:hint="default"/>
      </w:rPr>
    </w:lvl>
    <w:lvl w:ilvl="5">
      <w:start w:val="1"/>
      <w:numFmt w:val="decimal"/>
      <w:isLgl/>
      <w:lvlText w:val="%1.%2.%3.%4.%5.%6"/>
      <w:lvlJc w:val="left"/>
      <w:pPr>
        <w:tabs>
          <w:tab w:val="num" w:pos="3746"/>
        </w:tabs>
        <w:ind w:left="3746" w:hanging="1440"/>
      </w:pPr>
      <w:rPr>
        <w:rFonts w:hint="default"/>
      </w:rPr>
    </w:lvl>
    <w:lvl w:ilvl="6">
      <w:start w:val="1"/>
      <w:numFmt w:val="decimal"/>
      <w:isLgl/>
      <w:lvlText w:val="%1.%2.%3.%4.%5.%6.%7"/>
      <w:lvlJc w:val="left"/>
      <w:pPr>
        <w:tabs>
          <w:tab w:val="num" w:pos="3746"/>
        </w:tabs>
        <w:ind w:left="3746" w:hanging="1440"/>
      </w:pPr>
      <w:rPr>
        <w:rFonts w:hint="default"/>
      </w:rPr>
    </w:lvl>
    <w:lvl w:ilvl="7">
      <w:start w:val="1"/>
      <w:numFmt w:val="decimal"/>
      <w:isLgl/>
      <w:lvlText w:val="%1.%2.%3.%4.%5.%6.%7.%8"/>
      <w:lvlJc w:val="left"/>
      <w:pPr>
        <w:tabs>
          <w:tab w:val="num" w:pos="4106"/>
        </w:tabs>
        <w:ind w:left="4106" w:hanging="1800"/>
      </w:pPr>
      <w:rPr>
        <w:rFonts w:hint="default"/>
      </w:rPr>
    </w:lvl>
    <w:lvl w:ilvl="8">
      <w:start w:val="1"/>
      <w:numFmt w:val="decimal"/>
      <w:isLgl/>
      <w:lvlText w:val="%1.%2.%3.%4.%5.%6.%7.%8.%9"/>
      <w:lvlJc w:val="left"/>
      <w:pPr>
        <w:tabs>
          <w:tab w:val="num" w:pos="4106"/>
        </w:tabs>
        <w:ind w:left="4106" w:hanging="1800"/>
      </w:pPr>
      <w:rPr>
        <w:rFonts w:hint="default"/>
      </w:rPr>
    </w:lvl>
  </w:abstractNum>
  <w:abstractNum w:abstractNumId="43">
    <w:nsid w:val="70D325DC"/>
    <w:multiLevelType w:val="multilevel"/>
    <w:tmpl w:val="42CE58AC"/>
    <w:lvl w:ilvl="0">
      <w:start w:val="1"/>
      <w:numFmt w:val="decimal"/>
      <w:lvlText w:val="%1."/>
      <w:lvlJc w:val="left"/>
      <w:pPr>
        <w:tabs>
          <w:tab w:val="num" w:pos="1620"/>
        </w:tabs>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44">
    <w:nsid w:val="71272328"/>
    <w:multiLevelType w:val="multilevel"/>
    <w:tmpl w:val="E0827BA8"/>
    <w:lvl w:ilvl="0">
      <w:start w:val="3"/>
      <w:numFmt w:val="decimal"/>
      <w:lvlText w:val="%1."/>
      <w:lvlJc w:val="left"/>
      <w:pPr>
        <w:tabs>
          <w:tab w:val="num" w:pos="585"/>
        </w:tabs>
        <w:ind w:left="585" w:hanging="585"/>
      </w:pPr>
      <w:rPr>
        <w:rFonts w:hint="default"/>
      </w:rPr>
    </w:lvl>
    <w:lvl w:ilvl="1">
      <w:start w:val="2"/>
      <w:numFmt w:val="decimal"/>
      <w:lvlText w:val="%1.%2."/>
      <w:lvlJc w:val="left"/>
      <w:pPr>
        <w:tabs>
          <w:tab w:val="num" w:pos="900"/>
        </w:tabs>
        <w:ind w:left="900" w:hanging="720"/>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5">
    <w:nsid w:val="74553279"/>
    <w:multiLevelType w:val="hybridMultilevel"/>
    <w:tmpl w:val="1ADCCB20"/>
    <w:lvl w:ilvl="0" w:tplc="0C0A0001">
      <w:start w:val="1"/>
      <w:numFmt w:val="bullet"/>
      <w:lvlText w:val=""/>
      <w:lvlJc w:val="left"/>
      <w:pPr>
        <w:tabs>
          <w:tab w:val="num" w:pos="2020"/>
        </w:tabs>
        <w:ind w:left="2020" w:hanging="360"/>
      </w:pPr>
      <w:rPr>
        <w:rFonts w:ascii="Symbol" w:hAnsi="Symbol" w:hint="default"/>
      </w:rPr>
    </w:lvl>
    <w:lvl w:ilvl="1" w:tplc="0C0A0003" w:tentative="1">
      <w:start w:val="1"/>
      <w:numFmt w:val="bullet"/>
      <w:lvlText w:val="o"/>
      <w:lvlJc w:val="left"/>
      <w:pPr>
        <w:tabs>
          <w:tab w:val="num" w:pos="2740"/>
        </w:tabs>
        <w:ind w:left="2740" w:hanging="360"/>
      </w:pPr>
      <w:rPr>
        <w:rFonts w:ascii="Courier New" w:hAnsi="Courier New" w:cs="Courier New" w:hint="default"/>
      </w:rPr>
    </w:lvl>
    <w:lvl w:ilvl="2" w:tplc="0C0A0005" w:tentative="1">
      <w:start w:val="1"/>
      <w:numFmt w:val="bullet"/>
      <w:lvlText w:val=""/>
      <w:lvlJc w:val="left"/>
      <w:pPr>
        <w:tabs>
          <w:tab w:val="num" w:pos="3460"/>
        </w:tabs>
        <w:ind w:left="3460" w:hanging="360"/>
      </w:pPr>
      <w:rPr>
        <w:rFonts w:ascii="Wingdings" w:hAnsi="Wingdings" w:hint="default"/>
      </w:rPr>
    </w:lvl>
    <w:lvl w:ilvl="3" w:tplc="0C0A0001" w:tentative="1">
      <w:start w:val="1"/>
      <w:numFmt w:val="bullet"/>
      <w:lvlText w:val=""/>
      <w:lvlJc w:val="left"/>
      <w:pPr>
        <w:tabs>
          <w:tab w:val="num" w:pos="4180"/>
        </w:tabs>
        <w:ind w:left="4180" w:hanging="360"/>
      </w:pPr>
      <w:rPr>
        <w:rFonts w:ascii="Symbol" w:hAnsi="Symbol" w:hint="default"/>
      </w:rPr>
    </w:lvl>
    <w:lvl w:ilvl="4" w:tplc="0C0A0003" w:tentative="1">
      <w:start w:val="1"/>
      <w:numFmt w:val="bullet"/>
      <w:lvlText w:val="o"/>
      <w:lvlJc w:val="left"/>
      <w:pPr>
        <w:tabs>
          <w:tab w:val="num" w:pos="4900"/>
        </w:tabs>
        <w:ind w:left="4900" w:hanging="360"/>
      </w:pPr>
      <w:rPr>
        <w:rFonts w:ascii="Courier New" w:hAnsi="Courier New" w:cs="Courier New" w:hint="default"/>
      </w:rPr>
    </w:lvl>
    <w:lvl w:ilvl="5" w:tplc="0C0A0005" w:tentative="1">
      <w:start w:val="1"/>
      <w:numFmt w:val="bullet"/>
      <w:lvlText w:val=""/>
      <w:lvlJc w:val="left"/>
      <w:pPr>
        <w:tabs>
          <w:tab w:val="num" w:pos="5620"/>
        </w:tabs>
        <w:ind w:left="5620" w:hanging="360"/>
      </w:pPr>
      <w:rPr>
        <w:rFonts w:ascii="Wingdings" w:hAnsi="Wingdings" w:hint="default"/>
      </w:rPr>
    </w:lvl>
    <w:lvl w:ilvl="6" w:tplc="0C0A0001" w:tentative="1">
      <w:start w:val="1"/>
      <w:numFmt w:val="bullet"/>
      <w:lvlText w:val=""/>
      <w:lvlJc w:val="left"/>
      <w:pPr>
        <w:tabs>
          <w:tab w:val="num" w:pos="6340"/>
        </w:tabs>
        <w:ind w:left="6340" w:hanging="360"/>
      </w:pPr>
      <w:rPr>
        <w:rFonts w:ascii="Symbol" w:hAnsi="Symbol" w:hint="default"/>
      </w:rPr>
    </w:lvl>
    <w:lvl w:ilvl="7" w:tplc="0C0A0003" w:tentative="1">
      <w:start w:val="1"/>
      <w:numFmt w:val="bullet"/>
      <w:lvlText w:val="o"/>
      <w:lvlJc w:val="left"/>
      <w:pPr>
        <w:tabs>
          <w:tab w:val="num" w:pos="7060"/>
        </w:tabs>
        <w:ind w:left="7060" w:hanging="360"/>
      </w:pPr>
      <w:rPr>
        <w:rFonts w:ascii="Courier New" w:hAnsi="Courier New" w:cs="Courier New" w:hint="default"/>
      </w:rPr>
    </w:lvl>
    <w:lvl w:ilvl="8" w:tplc="0C0A0005" w:tentative="1">
      <w:start w:val="1"/>
      <w:numFmt w:val="bullet"/>
      <w:lvlText w:val=""/>
      <w:lvlJc w:val="left"/>
      <w:pPr>
        <w:tabs>
          <w:tab w:val="num" w:pos="7780"/>
        </w:tabs>
        <w:ind w:left="7780" w:hanging="360"/>
      </w:pPr>
      <w:rPr>
        <w:rFonts w:ascii="Wingdings" w:hAnsi="Wingdings" w:hint="default"/>
      </w:rPr>
    </w:lvl>
  </w:abstractNum>
  <w:abstractNum w:abstractNumId="46">
    <w:nsid w:val="7B1B192F"/>
    <w:multiLevelType w:val="multilevel"/>
    <w:tmpl w:val="1F88213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810"/>
        </w:tabs>
        <w:ind w:left="810" w:hanging="360"/>
      </w:pPr>
      <w:rPr>
        <w:rFonts w:hint="default"/>
        <w:b w:val="0"/>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47">
    <w:nsid w:val="7B32026A"/>
    <w:multiLevelType w:val="multilevel"/>
    <w:tmpl w:val="6CC8D3F2"/>
    <w:lvl w:ilvl="0">
      <w:start w:val="3"/>
      <w:numFmt w:val="decimal"/>
      <w:lvlText w:val="%1"/>
      <w:lvlJc w:val="left"/>
      <w:pPr>
        <w:tabs>
          <w:tab w:val="num" w:pos="525"/>
        </w:tabs>
        <w:ind w:left="525" w:hanging="525"/>
      </w:pPr>
      <w:rPr>
        <w:rFonts w:hint="default"/>
      </w:rPr>
    </w:lvl>
    <w:lvl w:ilvl="1">
      <w:start w:val="1"/>
      <w:numFmt w:val="decimal"/>
      <w:lvlText w:val="4.%2"/>
      <w:lvlJc w:val="left"/>
      <w:pPr>
        <w:tabs>
          <w:tab w:val="num" w:pos="1234"/>
        </w:tabs>
        <w:ind w:left="1234" w:hanging="525"/>
      </w:pPr>
      <w:rPr>
        <w:rFonts w:hint="default"/>
      </w:rPr>
    </w:lvl>
    <w:lvl w:ilvl="2">
      <w:start w:val="1"/>
      <w:numFmt w:val="decimal"/>
      <w:lvlText w:val="4.%2.%3"/>
      <w:lvlJc w:val="left"/>
      <w:pPr>
        <w:tabs>
          <w:tab w:val="num" w:pos="2138"/>
        </w:tabs>
        <w:ind w:left="2138" w:hanging="720"/>
      </w:pPr>
      <w:rPr>
        <w:rFonts w:hint="default"/>
      </w:rPr>
    </w:lvl>
    <w:lvl w:ilvl="3">
      <w:start w:val="1"/>
      <w:numFmt w:val="none"/>
      <w:lvlText w:val="4.3.1.2"/>
      <w:lvlJc w:val="left"/>
      <w:pPr>
        <w:tabs>
          <w:tab w:val="num" w:pos="2268"/>
        </w:tabs>
        <w:ind w:left="1304" w:firstLine="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48">
    <w:nsid w:val="7DFB6B9B"/>
    <w:multiLevelType w:val="multilevel"/>
    <w:tmpl w:val="A126BD02"/>
    <w:lvl w:ilvl="0">
      <w:start w:val="1"/>
      <w:numFmt w:val="decimal"/>
      <w:lvlText w:val="%1."/>
      <w:lvlJc w:val="left"/>
      <w:pPr>
        <w:tabs>
          <w:tab w:val="num" w:pos="2520"/>
        </w:tabs>
        <w:ind w:left="2520" w:hanging="360"/>
      </w:pPr>
    </w:lvl>
    <w:lvl w:ilvl="1">
      <w:start w:val="2"/>
      <w:numFmt w:val="decimal"/>
      <w:isLgl/>
      <w:lvlText w:val="%1.%2"/>
      <w:lvlJc w:val="left"/>
      <w:pPr>
        <w:tabs>
          <w:tab w:val="num" w:pos="2831"/>
        </w:tabs>
        <w:ind w:left="2831" w:hanging="525"/>
      </w:pPr>
      <w:rPr>
        <w:rFonts w:hint="default"/>
      </w:rPr>
    </w:lvl>
    <w:lvl w:ilvl="2">
      <w:start w:val="3"/>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386"/>
        </w:tabs>
        <w:ind w:left="3386" w:hanging="1080"/>
      </w:pPr>
      <w:rPr>
        <w:rFonts w:hint="default"/>
      </w:rPr>
    </w:lvl>
    <w:lvl w:ilvl="4">
      <w:start w:val="1"/>
      <w:numFmt w:val="decimal"/>
      <w:isLgl/>
      <w:lvlText w:val="%1.%2.%3.%4.%5"/>
      <w:lvlJc w:val="left"/>
      <w:pPr>
        <w:tabs>
          <w:tab w:val="num" w:pos="3386"/>
        </w:tabs>
        <w:ind w:left="3386" w:hanging="1080"/>
      </w:pPr>
      <w:rPr>
        <w:rFonts w:hint="default"/>
      </w:rPr>
    </w:lvl>
    <w:lvl w:ilvl="5">
      <w:start w:val="1"/>
      <w:numFmt w:val="decimal"/>
      <w:isLgl/>
      <w:lvlText w:val="%1.%2.%3.%4.%5.%6"/>
      <w:lvlJc w:val="left"/>
      <w:pPr>
        <w:tabs>
          <w:tab w:val="num" w:pos="3746"/>
        </w:tabs>
        <w:ind w:left="3746" w:hanging="1440"/>
      </w:pPr>
      <w:rPr>
        <w:rFonts w:hint="default"/>
      </w:rPr>
    </w:lvl>
    <w:lvl w:ilvl="6">
      <w:start w:val="1"/>
      <w:numFmt w:val="decimal"/>
      <w:isLgl/>
      <w:lvlText w:val="%1.%2.%3.%4.%5.%6.%7"/>
      <w:lvlJc w:val="left"/>
      <w:pPr>
        <w:tabs>
          <w:tab w:val="num" w:pos="3746"/>
        </w:tabs>
        <w:ind w:left="3746" w:hanging="1440"/>
      </w:pPr>
      <w:rPr>
        <w:rFonts w:hint="default"/>
      </w:rPr>
    </w:lvl>
    <w:lvl w:ilvl="7">
      <w:start w:val="1"/>
      <w:numFmt w:val="decimal"/>
      <w:isLgl/>
      <w:lvlText w:val="%1.%2.%3.%4.%5.%6.%7.%8"/>
      <w:lvlJc w:val="left"/>
      <w:pPr>
        <w:tabs>
          <w:tab w:val="num" w:pos="4106"/>
        </w:tabs>
        <w:ind w:left="4106" w:hanging="1800"/>
      </w:pPr>
      <w:rPr>
        <w:rFonts w:hint="default"/>
      </w:rPr>
    </w:lvl>
    <w:lvl w:ilvl="8">
      <w:start w:val="1"/>
      <w:numFmt w:val="decimal"/>
      <w:isLgl/>
      <w:lvlText w:val="%1.%2.%3.%4.%5.%6.%7.%8.%9"/>
      <w:lvlJc w:val="left"/>
      <w:pPr>
        <w:tabs>
          <w:tab w:val="num" w:pos="4106"/>
        </w:tabs>
        <w:ind w:left="4106" w:hanging="1800"/>
      </w:pPr>
      <w:rPr>
        <w:rFonts w:hint="default"/>
      </w:rPr>
    </w:lvl>
  </w:abstractNum>
  <w:abstractNum w:abstractNumId="49">
    <w:nsid w:val="7FC73CEE"/>
    <w:multiLevelType w:val="hybridMultilevel"/>
    <w:tmpl w:val="805CD338"/>
    <w:lvl w:ilvl="0" w:tplc="1E701784">
      <w:start w:val="5"/>
      <w:numFmt w:val="decimal"/>
      <w:lvlText w:val="%1."/>
      <w:lvlJc w:val="left"/>
      <w:pPr>
        <w:tabs>
          <w:tab w:val="num" w:pos="960"/>
        </w:tabs>
        <w:ind w:left="960" w:hanging="42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num w:numId="1">
    <w:abstractNumId w:val="30"/>
  </w:num>
  <w:num w:numId="2">
    <w:abstractNumId w:val="43"/>
  </w:num>
  <w:num w:numId="3">
    <w:abstractNumId w:val="25"/>
  </w:num>
  <w:num w:numId="4">
    <w:abstractNumId w:val="41"/>
  </w:num>
  <w:num w:numId="5">
    <w:abstractNumId w:val="19"/>
  </w:num>
  <w:num w:numId="6">
    <w:abstractNumId w:val="11"/>
  </w:num>
  <w:num w:numId="7">
    <w:abstractNumId w:val="45"/>
  </w:num>
  <w:num w:numId="8">
    <w:abstractNumId w:val="42"/>
  </w:num>
  <w:num w:numId="9">
    <w:abstractNumId w:val="32"/>
  </w:num>
  <w:num w:numId="10">
    <w:abstractNumId w:val="7"/>
  </w:num>
  <w:num w:numId="11">
    <w:abstractNumId w:val="2"/>
  </w:num>
  <w:num w:numId="12">
    <w:abstractNumId w:val="33"/>
  </w:num>
  <w:num w:numId="13">
    <w:abstractNumId w:val="8"/>
  </w:num>
  <w:num w:numId="14">
    <w:abstractNumId w:val="26"/>
  </w:num>
  <w:num w:numId="15">
    <w:abstractNumId w:val="12"/>
  </w:num>
  <w:num w:numId="16">
    <w:abstractNumId w:val="17"/>
  </w:num>
  <w:num w:numId="17">
    <w:abstractNumId w:val="47"/>
  </w:num>
  <w:num w:numId="18">
    <w:abstractNumId w:val="5"/>
  </w:num>
  <w:num w:numId="19">
    <w:abstractNumId w:val="23"/>
  </w:num>
  <w:num w:numId="20">
    <w:abstractNumId w:val="39"/>
  </w:num>
  <w:num w:numId="21">
    <w:abstractNumId w:val="38"/>
  </w:num>
  <w:num w:numId="22">
    <w:abstractNumId w:val="6"/>
  </w:num>
  <w:num w:numId="23">
    <w:abstractNumId w:val="13"/>
  </w:num>
  <w:num w:numId="24">
    <w:abstractNumId w:val="0"/>
  </w:num>
  <w:num w:numId="25">
    <w:abstractNumId w:val="40"/>
  </w:num>
  <w:num w:numId="26">
    <w:abstractNumId w:val="21"/>
  </w:num>
  <w:num w:numId="27">
    <w:abstractNumId w:val="22"/>
  </w:num>
  <w:num w:numId="28">
    <w:abstractNumId w:val="29"/>
  </w:num>
  <w:num w:numId="29">
    <w:abstractNumId w:val="16"/>
  </w:num>
  <w:num w:numId="30">
    <w:abstractNumId w:val="28"/>
  </w:num>
  <w:num w:numId="31">
    <w:abstractNumId w:val="24"/>
  </w:num>
  <w:num w:numId="32">
    <w:abstractNumId w:val="48"/>
  </w:num>
  <w:num w:numId="33">
    <w:abstractNumId w:val="37"/>
  </w:num>
  <w:num w:numId="34">
    <w:abstractNumId w:val="10"/>
  </w:num>
  <w:num w:numId="35">
    <w:abstractNumId w:val="31"/>
  </w:num>
  <w:num w:numId="36">
    <w:abstractNumId w:val="27"/>
  </w:num>
  <w:num w:numId="37">
    <w:abstractNumId w:val="18"/>
  </w:num>
  <w:num w:numId="38">
    <w:abstractNumId w:val="36"/>
  </w:num>
  <w:num w:numId="39">
    <w:abstractNumId w:val="20"/>
  </w:num>
  <w:num w:numId="40">
    <w:abstractNumId w:val="44"/>
  </w:num>
  <w:num w:numId="41">
    <w:abstractNumId w:val="34"/>
  </w:num>
  <w:num w:numId="42">
    <w:abstractNumId w:val="9"/>
  </w:num>
  <w:num w:numId="43">
    <w:abstractNumId w:val="3"/>
  </w:num>
  <w:num w:numId="44">
    <w:abstractNumId w:val="49"/>
  </w:num>
  <w:num w:numId="45">
    <w:abstractNumId w:val="14"/>
  </w:num>
  <w:num w:numId="46">
    <w:abstractNumId w:val="15"/>
  </w:num>
  <w:num w:numId="47">
    <w:abstractNumId w:val="46"/>
  </w:num>
  <w:num w:numId="48">
    <w:abstractNumId w:val="4"/>
  </w:num>
  <w:num w:numId="49">
    <w:abstractNumId w:val="1"/>
  </w:num>
  <w:num w:numId="5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08"/>
  <w:hyphenationZone w:val="425"/>
  <w:characterSpacingControl w:val="doNotCompress"/>
  <w:footnotePr>
    <w:footnote w:id="-1"/>
    <w:footnote w:id="0"/>
  </w:footnotePr>
  <w:endnotePr>
    <w:endnote w:id="-1"/>
    <w:endnote w:id="0"/>
  </w:endnotePr>
  <w:compat/>
  <w:rsids>
    <w:rsidRoot w:val="00784A36"/>
    <w:rsid w:val="000C1ADC"/>
    <w:rsid w:val="000D46DA"/>
    <w:rsid w:val="0013475F"/>
    <w:rsid w:val="001556B9"/>
    <w:rsid w:val="00182D60"/>
    <w:rsid w:val="00197FD1"/>
    <w:rsid w:val="001C4F1B"/>
    <w:rsid w:val="00217964"/>
    <w:rsid w:val="00290B5B"/>
    <w:rsid w:val="00296B3F"/>
    <w:rsid w:val="00312760"/>
    <w:rsid w:val="0031696A"/>
    <w:rsid w:val="00322F7D"/>
    <w:rsid w:val="003C4B1C"/>
    <w:rsid w:val="004062D3"/>
    <w:rsid w:val="0049212A"/>
    <w:rsid w:val="004C52B3"/>
    <w:rsid w:val="004D63F5"/>
    <w:rsid w:val="004D7E18"/>
    <w:rsid w:val="00515288"/>
    <w:rsid w:val="006056AB"/>
    <w:rsid w:val="006C1195"/>
    <w:rsid w:val="00782D81"/>
    <w:rsid w:val="00784A36"/>
    <w:rsid w:val="007D3359"/>
    <w:rsid w:val="00816B3F"/>
    <w:rsid w:val="00874749"/>
    <w:rsid w:val="0089433E"/>
    <w:rsid w:val="008A7477"/>
    <w:rsid w:val="00943396"/>
    <w:rsid w:val="00953928"/>
    <w:rsid w:val="00A90167"/>
    <w:rsid w:val="00A92413"/>
    <w:rsid w:val="00B005AA"/>
    <w:rsid w:val="00B7731E"/>
    <w:rsid w:val="00BE2887"/>
    <w:rsid w:val="00C0359E"/>
    <w:rsid w:val="00C04B08"/>
    <w:rsid w:val="00CA4E20"/>
    <w:rsid w:val="00D0716C"/>
    <w:rsid w:val="00D4635E"/>
    <w:rsid w:val="00D76BA3"/>
    <w:rsid w:val="00DC24C5"/>
    <w:rsid w:val="00DE2B10"/>
    <w:rsid w:val="00E11604"/>
    <w:rsid w:val="00E66C0E"/>
    <w:rsid w:val="00E747C6"/>
    <w:rsid w:val="00E877AD"/>
    <w:rsid w:val="00EA40ED"/>
    <w:rsid w:val="00EB0652"/>
    <w:rsid w:val="00EC4EDB"/>
    <w:rsid w:val="00EE41C3"/>
    <w:rsid w:val="00F615CD"/>
    <w:rsid w:val="00FA3707"/>
    <w:rsid w:val="00FC570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4A36"/>
    <w:rPr>
      <w:sz w:val="24"/>
      <w:szCs w:val="24"/>
    </w:rPr>
  </w:style>
  <w:style w:type="paragraph" w:styleId="Ttulo1">
    <w:name w:val="heading 1"/>
    <w:basedOn w:val="Normal"/>
    <w:next w:val="Normal"/>
    <w:qFormat/>
    <w:rsid w:val="004C52B3"/>
    <w:pPr>
      <w:keepNext/>
      <w:numPr>
        <w:numId w:val="15"/>
      </w:numPr>
      <w:spacing w:before="240" w:after="60"/>
      <w:outlineLvl w:val="0"/>
    </w:pPr>
    <w:rPr>
      <w:rFonts w:ascii="Arial" w:hAnsi="Arial" w:cs="Arial"/>
      <w:b/>
      <w:bCs/>
      <w:kern w:val="32"/>
      <w:sz w:val="32"/>
      <w:szCs w:val="32"/>
    </w:rPr>
  </w:style>
  <w:style w:type="paragraph" w:styleId="Ttulo2">
    <w:name w:val="heading 2"/>
    <w:basedOn w:val="Normal"/>
    <w:next w:val="Normal"/>
    <w:qFormat/>
    <w:rsid w:val="004C52B3"/>
    <w:pPr>
      <w:keepNext/>
      <w:numPr>
        <w:ilvl w:val="1"/>
        <w:numId w:val="15"/>
      </w:numPr>
      <w:spacing w:before="240" w:after="60"/>
      <w:outlineLvl w:val="1"/>
    </w:pPr>
    <w:rPr>
      <w:rFonts w:ascii="Arial" w:hAnsi="Arial" w:cs="Arial"/>
      <w:b/>
      <w:bCs/>
      <w:i/>
      <w:iCs/>
      <w:sz w:val="28"/>
      <w:szCs w:val="28"/>
    </w:rPr>
  </w:style>
  <w:style w:type="paragraph" w:styleId="Ttulo3">
    <w:name w:val="heading 3"/>
    <w:basedOn w:val="Normal"/>
    <w:next w:val="Normal"/>
    <w:qFormat/>
    <w:rsid w:val="004C52B3"/>
    <w:pPr>
      <w:keepNext/>
      <w:numPr>
        <w:ilvl w:val="2"/>
        <w:numId w:val="15"/>
      </w:numPr>
      <w:spacing w:before="240" w:after="60"/>
      <w:outlineLvl w:val="2"/>
    </w:pPr>
    <w:rPr>
      <w:rFonts w:ascii="Arial" w:hAnsi="Arial" w:cs="Arial"/>
      <w:b/>
      <w:bCs/>
      <w:sz w:val="26"/>
      <w:szCs w:val="26"/>
    </w:rPr>
  </w:style>
  <w:style w:type="paragraph" w:styleId="Ttulo4">
    <w:name w:val="heading 4"/>
    <w:basedOn w:val="Normal"/>
    <w:next w:val="Normal"/>
    <w:qFormat/>
    <w:rsid w:val="004C52B3"/>
    <w:pPr>
      <w:keepNext/>
      <w:numPr>
        <w:ilvl w:val="3"/>
        <w:numId w:val="15"/>
      </w:numPr>
      <w:spacing w:before="240" w:after="60"/>
      <w:outlineLvl w:val="3"/>
    </w:pPr>
    <w:rPr>
      <w:b/>
      <w:bCs/>
      <w:sz w:val="28"/>
      <w:szCs w:val="28"/>
    </w:rPr>
  </w:style>
  <w:style w:type="paragraph" w:styleId="Ttulo5">
    <w:name w:val="heading 5"/>
    <w:basedOn w:val="Normal"/>
    <w:next w:val="Normal"/>
    <w:qFormat/>
    <w:rsid w:val="004C52B3"/>
    <w:pPr>
      <w:numPr>
        <w:ilvl w:val="4"/>
        <w:numId w:val="15"/>
      </w:numPr>
      <w:spacing w:before="240" w:after="60"/>
      <w:outlineLvl w:val="4"/>
    </w:pPr>
    <w:rPr>
      <w:b/>
      <w:bCs/>
      <w:i/>
      <w:iCs/>
      <w:sz w:val="26"/>
      <w:szCs w:val="26"/>
    </w:rPr>
  </w:style>
  <w:style w:type="paragraph" w:styleId="Ttulo6">
    <w:name w:val="heading 6"/>
    <w:basedOn w:val="Normal"/>
    <w:next w:val="Normal"/>
    <w:qFormat/>
    <w:rsid w:val="004C52B3"/>
    <w:pPr>
      <w:numPr>
        <w:ilvl w:val="5"/>
        <w:numId w:val="15"/>
      </w:numPr>
      <w:spacing w:before="240" w:after="60"/>
      <w:outlineLvl w:val="5"/>
    </w:pPr>
    <w:rPr>
      <w:b/>
      <w:bCs/>
      <w:sz w:val="22"/>
      <w:szCs w:val="22"/>
    </w:rPr>
  </w:style>
  <w:style w:type="paragraph" w:styleId="Ttulo7">
    <w:name w:val="heading 7"/>
    <w:basedOn w:val="Normal"/>
    <w:next w:val="Normal"/>
    <w:qFormat/>
    <w:rsid w:val="004C52B3"/>
    <w:pPr>
      <w:numPr>
        <w:ilvl w:val="6"/>
        <w:numId w:val="15"/>
      </w:numPr>
      <w:spacing w:before="240" w:after="60"/>
      <w:outlineLvl w:val="6"/>
    </w:pPr>
  </w:style>
  <w:style w:type="paragraph" w:styleId="Ttulo8">
    <w:name w:val="heading 8"/>
    <w:basedOn w:val="Normal"/>
    <w:next w:val="Normal"/>
    <w:qFormat/>
    <w:rsid w:val="004C52B3"/>
    <w:pPr>
      <w:numPr>
        <w:ilvl w:val="7"/>
        <w:numId w:val="15"/>
      </w:numPr>
      <w:spacing w:before="240" w:after="60"/>
      <w:outlineLvl w:val="7"/>
    </w:pPr>
    <w:rPr>
      <w:i/>
      <w:iCs/>
    </w:rPr>
  </w:style>
  <w:style w:type="paragraph" w:styleId="Ttulo9">
    <w:name w:val="heading 9"/>
    <w:basedOn w:val="Normal"/>
    <w:next w:val="Normal"/>
    <w:qFormat/>
    <w:rsid w:val="004C52B3"/>
    <w:pPr>
      <w:numPr>
        <w:ilvl w:val="8"/>
        <w:numId w:val="15"/>
      </w:num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784A36"/>
    <w:pPr>
      <w:spacing w:line="360" w:lineRule="auto"/>
      <w:jc w:val="center"/>
    </w:pPr>
    <w:rPr>
      <w:rFonts w:ascii="Arial" w:hAnsi="Arial" w:cs="Arial"/>
      <w:b/>
      <w:bCs/>
      <w:sz w:val="32"/>
    </w:rPr>
  </w:style>
  <w:style w:type="paragraph" w:styleId="Sangradetextonormal">
    <w:name w:val="Body Text Indent"/>
    <w:basedOn w:val="Normal"/>
    <w:rsid w:val="00784A36"/>
    <w:pPr>
      <w:spacing w:line="360" w:lineRule="auto"/>
      <w:ind w:left="360"/>
      <w:jc w:val="both"/>
    </w:pPr>
    <w:rPr>
      <w:rFonts w:ascii="Arial" w:hAnsi="Arial" w:cs="Arial"/>
      <w:sz w:val="28"/>
      <w:szCs w:val="28"/>
    </w:rPr>
  </w:style>
  <w:style w:type="paragraph" w:styleId="Sangra2detindependiente">
    <w:name w:val="Body Text Indent 2"/>
    <w:basedOn w:val="Normal"/>
    <w:rsid w:val="00784A36"/>
    <w:pPr>
      <w:spacing w:line="360" w:lineRule="auto"/>
      <w:ind w:left="1305"/>
      <w:jc w:val="both"/>
    </w:pPr>
    <w:rPr>
      <w:rFonts w:ascii="Arial" w:hAnsi="Arial" w:cs="Arial"/>
      <w:sz w:val="28"/>
      <w:lang w:val="es-EC"/>
    </w:rPr>
  </w:style>
  <w:style w:type="paragraph" w:styleId="Encabezado">
    <w:name w:val="header"/>
    <w:basedOn w:val="Normal"/>
    <w:link w:val="EncabezadoCar"/>
    <w:rsid w:val="006C1195"/>
    <w:pPr>
      <w:tabs>
        <w:tab w:val="center" w:pos="4419"/>
        <w:tab w:val="right" w:pos="8838"/>
      </w:tabs>
    </w:pPr>
  </w:style>
  <w:style w:type="character" w:styleId="Nmerodepgina">
    <w:name w:val="page number"/>
    <w:basedOn w:val="Fuentedeprrafopredeter"/>
    <w:rsid w:val="006C1195"/>
  </w:style>
  <w:style w:type="paragraph" w:styleId="Textoindependiente2">
    <w:name w:val="Body Text 2"/>
    <w:basedOn w:val="Normal"/>
    <w:rsid w:val="006C1195"/>
    <w:pPr>
      <w:spacing w:after="120" w:line="480" w:lineRule="auto"/>
    </w:pPr>
  </w:style>
  <w:style w:type="paragraph" w:styleId="Textoindependiente3">
    <w:name w:val="Body Text 3"/>
    <w:basedOn w:val="Normal"/>
    <w:rsid w:val="006C1195"/>
    <w:pPr>
      <w:spacing w:after="120"/>
    </w:pPr>
    <w:rPr>
      <w:sz w:val="16"/>
      <w:szCs w:val="16"/>
    </w:rPr>
  </w:style>
  <w:style w:type="paragraph" w:customStyle="1" w:styleId="xl24">
    <w:name w:val="xl24"/>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0">
    <w:name w:val="xl30"/>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1">
    <w:name w:val="xl31"/>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3">
    <w:name w:val="xl33"/>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4">
    <w:name w:val="xl34"/>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5">
    <w:name w:val="xl35"/>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6">
    <w:name w:val="xl36"/>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7">
    <w:name w:val="xl37"/>
    <w:basedOn w:val="Normal"/>
    <w:rsid w:val="004C52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styleId="NormalWeb">
    <w:name w:val="Normal (Web)"/>
    <w:basedOn w:val="Normal"/>
    <w:rsid w:val="004C52B3"/>
    <w:pPr>
      <w:spacing w:before="100" w:beforeAutospacing="1" w:after="100" w:afterAutospacing="1"/>
    </w:pPr>
  </w:style>
  <w:style w:type="character" w:styleId="Hipervnculo">
    <w:name w:val="Hyperlink"/>
    <w:basedOn w:val="Fuentedeprrafopredeter"/>
    <w:rsid w:val="004C52B3"/>
    <w:rPr>
      <w:color w:val="0248B0"/>
      <w:u w:val="single"/>
    </w:rPr>
  </w:style>
  <w:style w:type="paragraph" w:customStyle="1" w:styleId="ListParagraph">
    <w:name w:val="List Paragraph"/>
    <w:basedOn w:val="Normal"/>
    <w:qFormat/>
    <w:rsid w:val="004C52B3"/>
    <w:pPr>
      <w:ind w:left="708"/>
    </w:pPr>
  </w:style>
  <w:style w:type="paragraph" w:styleId="Piedepgina">
    <w:name w:val="footer"/>
    <w:basedOn w:val="Normal"/>
    <w:link w:val="PiedepginaCar"/>
    <w:rsid w:val="004C52B3"/>
    <w:pPr>
      <w:tabs>
        <w:tab w:val="center" w:pos="4252"/>
        <w:tab w:val="right" w:pos="8504"/>
      </w:tabs>
    </w:pPr>
  </w:style>
  <w:style w:type="character" w:customStyle="1" w:styleId="EncabezadoCar">
    <w:name w:val="Encabezado Car"/>
    <w:basedOn w:val="Fuentedeprrafopredeter"/>
    <w:link w:val="Encabezado"/>
    <w:rsid w:val="00943396"/>
    <w:rPr>
      <w:sz w:val="24"/>
      <w:szCs w:val="24"/>
    </w:rPr>
  </w:style>
  <w:style w:type="character" w:customStyle="1" w:styleId="PiedepginaCar">
    <w:name w:val="Pie de página Car"/>
    <w:basedOn w:val="Fuentedeprrafopredeter"/>
    <w:link w:val="Piedepgina"/>
    <w:rsid w:val="00943396"/>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99" Type="http://schemas.openxmlformats.org/officeDocument/2006/relationships/oleObject" Target="embeddings/oleObject125.bin"/><Relationship Id="rId21" Type="http://schemas.openxmlformats.org/officeDocument/2006/relationships/oleObject" Target="embeddings/oleObject3.bin"/><Relationship Id="rId63" Type="http://schemas.openxmlformats.org/officeDocument/2006/relationships/image" Target="media/image36.png"/><Relationship Id="rId159" Type="http://schemas.openxmlformats.org/officeDocument/2006/relationships/image" Target="media/image86.wmf"/><Relationship Id="rId324" Type="http://schemas.openxmlformats.org/officeDocument/2006/relationships/image" Target="media/image165.png"/><Relationship Id="rId366" Type="http://schemas.openxmlformats.org/officeDocument/2006/relationships/oleObject" Target="embeddings/oleObject166.bin"/><Relationship Id="rId170" Type="http://schemas.openxmlformats.org/officeDocument/2006/relationships/oleObject" Target="embeddings/oleObject65.bin"/><Relationship Id="rId226" Type="http://schemas.openxmlformats.org/officeDocument/2006/relationships/oleObject" Target="embeddings/oleObject87.bin"/><Relationship Id="rId433" Type="http://schemas.openxmlformats.org/officeDocument/2006/relationships/oleObject" Target="embeddings/oleObject203.bin"/><Relationship Id="rId268" Type="http://schemas.openxmlformats.org/officeDocument/2006/relationships/image" Target="media/image143.wmf"/><Relationship Id="rId475" Type="http://schemas.openxmlformats.org/officeDocument/2006/relationships/oleObject" Target="embeddings/oleObject229.bin"/><Relationship Id="rId32" Type="http://schemas.openxmlformats.org/officeDocument/2006/relationships/oleObject" Target="embeddings/oleObject8.bin"/><Relationship Id="rId74" Type="http://schemas.openxmlformats.org/officeDocument/2006/relationships/image" Target="media/image46.wmf"/><Relationship Id="rId128" Type="http://schemas.openxmlformats.org/officeDocument/2006/relationships/oleObject" Target="embeddings/oleObject44.bin"/><Relationship Id="rId335" Type="http://schemas.openxmlformats.org/officeDocument/2006/relationships/oleObject" Target="embeddings/oleObject149.bin"/><Relationship Id="rId377" Type="http://schemas.openxmlformats.org/officeDocument/2006/relationships/oleObject" Target="embeddings/oleObject173.bin"/><Relationship Id="rId500" Type="http://schemas.openxmlformats.org/officeDocument/2006/relationships/image" Target="media/image242.emf"/><Relationship Id="rId5" Type="http://schemas.openxmlformats.org/officeDocument/2006/relationships/webSettings" Target="webSettings.xml"/><Relationship Id="rId181" Type="http://schemas.openxmlformats.org/officeDocument/2006/relationships/image" Target="media/image99.emf"/><Relationship Id="rId237" Type="http://schemas.openxmlformats.org/officeDocument/2006/relationships/oleObject" Target="embeddings/oleObject92.bin"/><Relationship Id="rId402" Type="http://schemas.openxmlformats.org/officeDocument/2006/relationships/oleObject" Target="embeddings/oleObject186.bin"/><Relationship Id="rId279" Type="http://schemas.openxmlformats.org/officeDocument/2006/relationships/image" Target="media/image147.wmf"/><Relationship Id="rId444" Type="http://schemas.openxmlformats.org/officeDocument/2006/relationships/oleObject" Target="embeddings/oleObject210.bin"/><Relationship Id="rId486" Type="http://schemas.openxmlformats.org/officeDocument/2006/relationships/image" Target="media/image233.wmf"/><Relationship Id="rId43" Type="http://schemas.openxmlformats.org/officeDocument/2006/relationships/image" Target="media/image23.wmf"/><Relationship Id="rId139" Type="http://schemas.openxmlformats.org/officeDocument/2006/relationships/image" Target="media/image76.wmf"/><Relationship Id="rId290" Type="http://schemas.openxmlformats.org/officeDocument/2006/relationships/image" Target="media/image152.wmf"/><Relationship Id="rId304" Type="http://schemas.openxmlformats.org/officeDocument/2006/relationships/image" Target="media/image159.wmf"/><Relationship Id="rId346" Type="http://schemas.openxmlformats.org/officeDocument/2006/relationships/image" Target="media/image173.wmf"/><Relationship Id="rId388" Type="http://schemas.openxmlformats.org/officeDocument/2006/relationships/image" Target="media/image192.wmf"/><Relationship Id="rId85" Type="http://schemas.openxmlformats.org/officeDocument/2006/relationships/oleObject" Target="embeddings/oleObject29.bin"/><Relationship Id="rId150" Type="http://schemas.openxmlformats.org/officeDocument/2006/relationships/oleObject" Target="embeddings/oleObject55.bin"/><Relationship Id="rId192" Type="http://schemas.openxmlformats.org/officeDocument/2006/relationships/image" Target="media/image106.wmf"/><Relationship Id="rId206" Type="http://schemas.openxmlformats.org/officeDocument/2006/relationships/image" Target="media/image113.wmf"/><Relationship Id="rId413" Type="http://schemas.openxmlformats.org/officeDocument/2006/relationships/oleObject" Target="embeddings/oleObject192.bin"/><Relationship Id="rId248" Type="http://schemas.openxmlformats.org/officeDocument/2006/relationships/oleObject" Target="embeddings/oleObject97.bin"/><Relationship Id="rId455" Type="http://schemas.openxmlformats.org/officeDocument/2006/relationships/image" Target="media/image221.wmf"/><Relationship Id="rId497" Type="http://schemas.openxmlformats.org/officeDocument/2006/relationships/image" Target="media/image239.emf"/><Relationship Id="rId12" Type="http://schemas.openxmlformats.org/officeDocument/2006/relationships/image" Target="media/image5.png"/><Relationship Id="rId108" Type="http://schemas.openxmlformats.org/officeDocument/2006/relationships/hyperlink" Target="http://www.monografias.com/trabajos15/transf-calor/transf-calor.shtml" TargetMode="External"/><Relationship Id="rId315" Type="http://schemas.openxmlformats.org/officeDocument/2006/relationships/oleObject" Target="embeddings/oleObject136.bin"/><Relationship Id="rId357" Type="http://schemas.openxmlformats.org/officeDocument/2006/relationships/image" Target="media/image178.wmf"/><Relationship Id="rId54" Type="http://schemas.openxmlformats.org/officeDocument/2006/relationships/oleObject" Target="embeddings/oleObject19.bin"/><Relationship Id="rId96" Type="http://schemas.openxmlformats.org/officeDocument/2006/relationships/image" Target="media/image55.wmf"/><Relationship Id="rId161" Type="http://schemas.openxmlformats.org/officeDocument/2006/relationships/image" Target="media/image87.wmf"/><Relationship Id="rId217" Type="http://schemas.openxmlformats.org/officeDocument/2006/relationships/oleObject" Target="embeddings/oleObject81.bin"/><Relationship Id="rId399" Type="http://schemas.openxmlformats.org/officeDocument/2006/relationships/oleObject" Target="embeddings/oleObject185.bin"/><Relationship Id="rId259" Type="http://schemas.openxmlformats.org/officeDocument/2006/relationships/image" Target="media/image139.wmf"/><Relationship Id="rId424" Type="http://schemas.openxmlformats.org/officeDocument/2006/relationships/image" Target="media/image208.wmf"/><Relationship Id="rId466" Type="http://schemas.openxmlformats.org/officeDocument/2006/relationships/oleObject" Target="embeddings/oleObject223.bin"/><Relationship Id="rId23" Type="http://schemas.openxmlformats.org/officeDocument/2006/relationships/oleObject" Target="embeddings/oleObject4.bin"/><Relationship Id="rId119" Type="http://schemas.openxmlformats.org/officeDocument/2006/relationships/oleObject" Target="embeddings/oleObject40.bin"/><Relationship Id="rId270" Type="http://schemas.openxmlformats.org/officeDocument/2006/relationships/image" Target="media/image144.wmf"/><Relationship Id="rId326" Type="http://schemas.openxmlformats.org/officeDocument/2006/relationships/oleObject" Target="embeddings/oleObject143.bin"/><Relationship Id="rId65" Type="http://schemas.openxmlformats.org/officeDocument/2006/relationships/image" Target="media/image38.png"/><Relationship Id="rId130" Type="http://schemas.openxmlformats.org/officeDocument/2006/relationships/oleObject" Target="embeddings/oleObject45.bin"/><Relationship Id="rId368" Type="http://schemas.openxmlformats.org/officeDocument/2006/relationships/oleObject" Target="embeddings/oleObject167.bin"/><Relationship Id="rId172" Type="http://schemas.openxmlformats.org/officeDocument/2006/relationships/oleObject" Target="embeddings/oleObject66.bin"/><Relationship Id="rId228" Type="http://schemas.openxmlformats.org/officeDocument/2006/relationships/oleObject" Target="embeddings/oleObject88.bin"/><Relationship Id="rId435" Type="http://schemas.openxmlformats.org/officeDocument/2006/relationships/image" Target="media/image213.wmf"/><Relationship Id="rId477" Type="http://schemas.openxmlformats.org/officeDocument/2006/relationships/oleObject" Target="embeddings/oleObject231.bin"/><Relationship Id="rId281" Type="http://schemas.openxmlformats.org/officeDocument/2006/relationships/image" Target="media/image148.wmf"/><Relationship Id="rId337" Type="http://schemas.openxmlformats.org/officeDocument/2006/relationships/image" Target="media/image169.wmf"/><Relationship Id="rId502" Type="http://schemas.openxmlformats.org/officeDocument/2006/relationships/header" Target="header3.xml"/><Relationship Id="rId34" Type="http://schemas.openxmlformats.org/officeDocument/2006/relationships/oleObject" Target="embeddings/oleObject9.bin"/><Relationship Id="rId76" Type="http://schemas.openxmlformats.org/officeDocument/2006/relationships/image" Target="media/image47.wmf"/><Relationship Id="rId141" Type="http://schemas.openxmlformats.org/officeDocument/2006/relationships/image" Target="media/image77.wmf"/><Relationship Id="rId379" Type="http://schemas.openxmlformats.org/officeDocument/2006/relationships/oleObject" Target="embeddings/oleObject174.bin"/><Relationship Id="rId7" Type="http://schemas.openxmlformats.org/officeDocument/2006/relationships/endnotes" Target="endnotes.xml"/><Relationship Id="rId183" Type="http://schemas.openxmlformats.org/officeDocument/2006/relationships/image" Target="media/image101.png"/><Relationship Id="rId239" Type="http://schemas.openxmlformats.org/officeDocument/2006/relationships/image" Target="media/image129.emf"/><Relationship Id="rId390" Type="http://schemas.openxmlformats.org/officeDocument/2006/relationships/image" Target="media/image193.wmf"/><Relationship Id="rId404" Type="http://schemas.openxmlformats.org/officeDocument/2006/relationships/oleObject" Target="embeddings/oleObject187.bin"/><Relationship Id="rId446" Type="http://schemas.openxmlformats.org/officeDocument/2006/relationships/oleObject" Target="embeddings/oleObject212.bin"/><Relationship Id="rId250" Type="http://schemas.openxmlformats.org/officeDocument/2006/relationships/oleObject" Target="embeddings/oleObject98.bin"/><Relationship Id="rId292" Type="http://schemas.openxmlformats.org/officeDocument/2006/relationships/image" Target="media/image153.wmf"/><Relationship Id="rId306" Type="http://schemas.openxmlformats.org/officeDocument/2006/relationships/oleObject" Target="embeddings/oleObject129.bin"/><Relationship Id="rId488" Type="http://schemas.openxmlformats.org/officeDocument/2006/relationships/image" Target="media/image234.wmf"/><Relationship Id="rId45" Type="http://schemas.openxmlformats.org/officeDocument/2006/relationships/image" Target="media/image24.wmf"/><Relationship Id="rId87" Type="http://schemas.openxmlformats.org/officeDocument/2006/relationships/oleObject" Target="embeddings/oleObject30.bin"/><Relationship Id="rId110" Type="http://schemas.openxmlformats.org/officeDocument/2006/relationships/hyperlink" Target="http://www.monografias.com/trabajos14/bombas/bombas.shtml" TargetMode="External"/><Relationship Id="rId348" Type="http://schemas.openxmlformats.org/officeDocument/2006/relationships/image" Target="media/image174.wmf"/><Relationship Id="rId152" Type="http://schemas.openxmlformats.org/officeDocument/2006/relationships/oleObject" Target="embeddings/oleObject56.bin"/><Relationship Id="rId173" Type="http://schemas.openxmlformats.org/officeDocument/2006/relationships/image" Target="media/image93.wmf"/><Relationship Id="rId194" Type="http://schemas.openxmlformats.org/officeDocument/2006/relationships/image" Target="media/image107.wmf"/><Relationship Id="rId208" Type="http://schemas.openxmlformats.org/officeDocument/2006/relationships/image" Target="media/image114.wmf"/><Relationship Id="rId229" Type="http://schemas.openxmlformats.org/officeDocument/2006/relationships/image" Target="media/image123.png"/><Relationship Id="rId380" Type="http://schemas.openxmlformats.org/officeDocument/2006/relationships/image" Target="media/image188.wmf"/><Relationship Id="rId415" Type="http://schemas.openxmlformats.org/officeDocument/2006/relationships/image" Target="media/image204.wmf"/><Relationship Id="rId436" Type="http://schemas.openxmlformats.org/officeDocument/2006/relationships/oleObject" Target="embeddings/oleObject205.bin"/><Relationship Id="rId457" Type="http://schemas.openxmlformats.org/officeDocument/2006/relationships/image" Target="media/image222.wmf"/><Relationship Id="rId240" Type="http://schemas.openxmlformats.org/officeDocument/2006/relationships/image" Target="media/image130.wmf"/><Relationship Id="rId261" Type="http://schemas.openxmlformats.org/officeDocument/2006/relationships/image" Target="media/image140.wmf"/><Relationship Id="rId478" Type="http://schemas.openxmlformats.org/officeDocument/2006/relationships/image" Target="media/image229.wmf"/><Relationship Id="rId499" Type="http://schemas.openxmlformats.org/officeDocument/2006/relationships/image" Target="media/image241.emf"/><Relationship Id="rId14" Type="http://schemas.openxmlformats.org/officeDocument/2006/relationships/image" Target="media/image7.png"/><Relationship Id="rId35" Type="http://schemas.openxmlformats.org/officeDocument/2006/relationships/image" Target="media/image19.wmf"/><Relationship Id="rId56" Type="http://schemas.openxmlformats.org/officeDocument/2006/relationships/oleObject" Target="embeddings/oleObject20.bin"/><Relationship Id="rId77" Type="http://schemas.openxmlformats.org/officeDocument/2006/relationships/oleObject" Target="embeddings/oleObject23.bin"/><Relationship Id="rId100" Type="http://schemas.openxmlformats.org/officeDocument/2006/relationships/image" Target="media/image56.png"/><Relationship Id="rId282" Type="http://schemas.openxmlformats.org/officeDocument/2006/relationships/oleObject" Target="embeddings/oleObject116.bin"/><Relationship Id="rId317" Type="http://schemas.openxmlformats.org/officeDocument/2006/relationships/image" Target="media/image162.wmf"/><Relationship Id="rId338" Type="http://schemas.openxmlformats.org/officeDocument/2006/relationships/oleObject" Target="embeddings/oleObject151.bin"/><Relationship Id="rId359" Type="http://schemas.openxmlformats.org/officeDocument/2006/relationships/image" Target="media/image179.wmf"/><Relationship Id="rId503" Type="http://schemas.openxmlformats.org/officeDocument/2006/relationships/header" Target="header4.xml"/><Relationship Id="rId8" Type="http://schemas.openxmlformats.org/officeDocument/2006/relationships/image" Target="media/image1.png"/><Relationship Id="rId98" Type="http://schemas.openxmlformats.org/officeDocument/2006/relationships/oleObject" Target="embeddings/oleObject36.bin"/><Relationship Id="rId121" Type="http://schemas.openxmlformats.org/officeDocument/2006/relationships/image" Target="media/image67.wmf"/><Relationship Id="rId142" Type="http://schemas.openxmlformats.org/officeDocument/2006/relationships/oleObject" Target="embeddings/oleObject51.bin"/><Relationship Id="rId163" Type="http://schemas.openxmlformats.org/officeDocument/2006/relationships/image" Target="media/image88.wmf"/><Relationship Id="rId184" Type="http://schemas.openxmlformats.org/officeDocument/2006/relationships/image" Target="media/image102.png"/><Relationship Id="rId219" Type="http://schemas.openxmlformats.org/officeDocument/2006/relationships/oleObject" Target="embeddings/oleObject83.bin"/><Relationship Id="rId370" Type="http://schemas.openxmlformats.org/officeDocument/2006/relationships/image" Target="media/image184.wmf"/><Relationship Id="rId391" Type="http://schemas.openxmlformats.org/officeDocument/2006/relationships/oleObject" Target="embeddings/oleObject180.bin"/><Relationship Id="rId405" Type="http://schemas.openxmlformats.org/officeDocument/2006/relationships/image" Target="media/image200.wmf"/><Relationship Id="rId426" Type="http://schemas.openxmlformats.org/officeDocument/2006/relationships/image" Target="media/image209.wmf"/><Relationship Id="rId447" Type="http://schemas.openxmlformats.org/officeDocument/2006/relationships/image" Target="media/image217.wmf"/><Relationship Id="rId230" Type="http://schemas.openxmlformats.org/officeDocument/2006/relationships/image" Target="media/image124.png"/><Relationship Id="rId251" Type="http://schemas.openxmlformats.org/officeDocument/2006/relationships/image" Target="media/image135.wmf"/><Relationship Id="rId468" Type="http://schemas.openxmlformats.org/officeDocument/2006/relationships/oleObject" Target="embeddings/oleObject225.bin"/><Relationship Id="rId489" Type="http://schemas.openxmlformats.org/officeDocument/2006/relationships/oleObject" Target="embeddings/oleObject236.bin"/><Relationship Id="rId25" Type="http://schemas.openxmlformats.org/officeDocument/2006/relationships/oleObject" Target="embeddings/oleObject5.bin"/><Relationship Id="rId46" Type="http://schemas.openxmlformats.org/officeDocument/2006/relationships/oleObject" Target="embeddings/oleObject15.bin"/><Relationship Id="rId67" Type="http://schemas.openxmlformats.org/officeDocument/2006/relationships/image" Target="media/image40.png"/><Relationship Id="rId272" Type="http://schemas.openxmlformats.org/officeDocument/2006/relationships/image" Target="media/image145.wmf"/><Relationship Id="rId293" Type="http://schemas.openxmlformats.org/officeDocument/2006/relationships/oleObject" Target="embeddings/oleObject122.bin"/><Relationship Id="rId307" Type="http://schemas.openxmlformats.org/officeDocument/2006/relationships/oleObject" Target="embeddings/oleObject130.bin"/><Relationship Id="rId328" Type="http://schemas.openxmlformats.org/officeDocument/2006/relationships/image" Target="media/image166.wmf"/><Relationship Id="rId349" Type="http://schemas.openxmlformats.org/officeDocument/2006/relationships/oleObject" Target="embeddings/oleObject157.bin"/><Relationship Id="rId88" Type="http://schemas.openxmlformats.org/officeDocument/2006/relationships/image" Target="media/image51.wmf"/><Relationship Id="rId111" Type="http://schemas.openxmlformats.org/officeDocument/2006/relationships/hyperlink" Target="http://www.monografias.com/trabajos11/veref/veref.shtml" TargetMode="External"/><Relationship Id="rId132" Type="http://schemas.openxmlformats.org/officeDocument/2006/relationships/image" Target="media/image73.wmf"/><Relationship Id="rId153" Type="http://schemas.openxmlformats.org/officeDocument/2006/relationships/image" Target="media/image83.wmf"/><Relationship Id="rId174" Type="http://schemas.openxmlformats.org/officeDocument/2006/relationships/oleObject" Target="embeddings/oleObject67.bin"/><Relationship Id="rId195" Type="http://schemas.openxmlformats.org/officeDocument/2006/relationships/oleObject" Target="embeddings/oleObject70.bin"/><Relationship Id="rId209" Type="http://schemas.openxmlformats.org/officeDocument/2006/relationships/oleObject" Target="embeddings/oleObject77.bin"/><Relationship Id="rId360" Type="http://schemas.openxmlformats.org/officeDocument/2006/relationships/oleObject" Target="embeddings/oleObject163.bin"/><Relationship Id="rId381" Type="http://schemas.openxmlformats.org/officeDocument/2006/relationships/oleObject" Target="embeddings/oleObject175.bin"/><Relationship Id="rId416" Type="http://schemas.openxmlformats.org/officeDocument/2006/relationships/oleObject" Target="embeddings/oleObject194.bin"/><Relationship Id="rId220" Type="http://schemas.openxmlformats.org/officeDocument/2006/relationships/oleObject" Target="embeddings/oleObject84.bin"/><Relationship Id="rId241" Type="http://schemas.openxmlformats.org/officeDocument/2006/relationships/oleObject" Target="embeddings/oleObject93.bin"/><Relationship Id="rId437" Type="http://schemas.openxmlformats.org/officeDocument/2006/relationships/image" Target="media/image214.wmf"/><Relationship Id="rId458" Type="http://schemas.openxmlformats.org/officeDocument/2006/relationships/oleObject" Target="embeddings/oleObject218.bin"/><Relationship Id="rId479" Type="http://schemas.openxmlformats.org/officeDocument/2006/relationships/oleObject" Target="embeddings/oleObject232.bin"/><Relationship Id="rId15" Type="http://schemas.openxmlformats.org/officeDocument/2006/relationships/image" Target="media/image8.png"/><Relationship Id="rId36" Type="http://schemas.openxmlformats.org/officeDocument/2006/relationships/oleObject" Target="embeddings/oleObject10.bin"/><Relationship Id="rId57" Type="http://schemas.openxmlformats.org/officeDocument/2006/relationships/image" Target="media/image30.png"/><Relationship Id="rId262" Type="http://schemas.openxmlformats.org/officeDocument/2006/relationships/oleObject" Target="embeddings/oleObject104.bin"/><Relationship Id="rId283" Type="http://schemas.openxmlformats.org/officeDocument/2006/relationships/image" Target="media/image149.wmf"/><Relationship Id="rId318" Type="http://schemas.openxmlformats.org/officeDocument/2006/relationships/oleObject" Target="embeddings/oleObject138.bin"/><Relationship Id="rId339" Type="http://schemas.openxmlformats.org/officeDocument/2006/relationships/oleObject" Target="embeddings/oleObject152.bin"/><Relationship Id="rId490" Type="http://schemas.openxmlformats.org/officeDocument/2006/relationships/image" Target="media/image235.emf"/><Relationship Id="rId504" Type="http://schemas.openxmlformats.org/officeDocument/2006/relationships/fontTable" Target="fontTable.xml"/><Relationship Id="rId78" Type="http://schemas.openxmlformats.org/officeDocument/2006/relationships/oleObject" Target="embeddings/oleObject24.bin"/><Relationship Id="rId99" Type="http://schemas.openxmlformats.org/officeDocument/2006/relationships/oleObject" Target="embeddings/oleObject37.bin"/><Relationship Id="rId101" Type="http://schemas.openxmlformats.org/officeDocument/2006/relationships/image" Target="media/image57.png"/><Relationship Id="rId122" Type="http://schemas.openxmlformats.org/officeDocument/2006/relationships/oleObject" Target="embeddings/oleObject41.bin"/><Relationship Id="rId143" Type="http://schemas.openxmlformats.org/officeDocument/2006/relationships/image" Target="media/image78.wmf"/><Relationship Id="rId164" Type="http://schemas.openxmlformats.org/officeDocument/2006/relationships/oleObject" Target="embeddings/oleObject62.bin"/><Relationship Id="rId185" Type="http://schemas.openxmlformats.org/officeDocument/2006/relationships/image" Target="media/image103.png"/><Relationship Id="rId350" Type="http://schemas.openxmlformats.org/officeDocument/2006/relationships/oleObject" Target="embeddings/oleObject158.bin"/><Relationship Id="rId371" Type="http://schemas.openxmlformats.org/officeDocument/2006/relationships/oleObject" Target="embeddings/oleObject169.bin"/><Relationship Id="rId406" Type="http://schemas.openxmlformats.org/officeDocument/2006/relationships/oleObject" Target="embeddings/oleObject188.bin"/><Relationship Id="rId9" Type="http://schemas.openxmlformats.org/officeDocument/2006/relationships/image" Target="media/image2.png"/><Relationship Id="rId210" Type="http://schemas.openxmlformats.org/officeDocument/2006/relationships/image" Target="media/image115.wmf"/><Relationship Id="rId392" Type="http://schemas.openxmlformats.org/officeDocument/2006/relationships/oleObject" Target="embeddings/oleObject181.bin"/><Relationship Id="rId427" Type="http://schemas.openxmlformats.org/officeDocument/2006/relationships/oleObject" Target="embeddings/oleObject200.bin"/><Relationship Id="rId448" Type="http://schemas.openxmlformats.org/officeDocument/2006/relationships/oleObject" Target="embeddings/oleObject213.bin"/><Relationship Id="rId469" Type="http://schemas.openxmlformats.org/officeDocument/2006/relationships/image" Target="media/image226.wmf"/><Relationship Id="rId26" Type="http://schemas.openxmlformats.org/officeDocument/2006/relationships/image" Target="media/image14.wmf"/><Relationship Id="rId231" Type="http://schemas.openxmlformats.org/officeDocument/2006/relationships/image" Target="media/image125.png"/><Relationship Id="rId252" Type="http://schemas.openxmlformats.org/officeDocument/2006/relationships/oleObject" Target="embeddings/oleObject99.bin"/><Relationship Id="rId273" Type="http://schemas.openxmlformats.org/officeDocument/2006/relationships/oleObject" Target="embeddings/oleObject110.bin"/><Relationship Id="rId294" Type="http://schemas.openxmlformats.org/officeDocument/2006/relationships/image" Target="media/image154.wmf"/><Relationship Id="rId308" Type="http://schemas.openxmlformats.org/officeDocument/2006/relationships/oleObject" Target="embeddings/oleObject131.bin"/><Relationship Id="rId329" Type="http://schemas.openxmlformats.org/officeDocument/2006/relationships/oleObject" Target="embeddings/oleObject145.bin"/><Relationship Id="rId480" Type="http://schemas.openxmlformats.org/officeDocument/2006/relationships/image" Target="media/image230.wmf"/><Relationship Id="rId47" Type="http://schemas.openxmlformats.org/officeDocument/2006/relationships/image" Target="media/image25.wmf"/><Relationship Id="rId68" Type="http://schemas.openxmlformats.org/officeDocument/2006/relationships/image" Target="media/image41.png"/><Relationship Id="rId89" Type="http://schemas.openxmlformats.org/officeDocument/2006/relationships/oleObject" Target="embeddings/oleObject31.bin"/><Relationship Id="rId112" Type="http://schemas.openxmlformats.org/officeDocument/2006/relationships/image" Target="media/image61.wmf"/><Relationship Id="rId133" Type="http://schemas.openxmlformats.org/officeDocument/2006/relationships/oleObject" Target="embeddings/oleObject46.bin"/><Relationship Id="rId154" Type="http://schemas.openxmlformats.org/officeDocument/2006/relationships/oleObject" Target="embeddings/oleObject57.bin"/><Relationship Id="rId175" Type="http://schemas.openxmlformats.org/officeDocument/2006/relationships/image" Target="media/image94.wmf"/><Relationship Id="rId340" Type="http://schemas.openxmlformats.org/officeDocument/2006/relationships/oleObject" Target="embeddings/oleObject153.bin"/><Relationship Id="rId361" Type="http://schemas.openxmlformats.org/officeDocument/2006/relationships/image" Target="media/image180.wmf"/><Relationship Id="rId196" Type="http://schemas.openxmlformats.org/officeDocument/2006/relationships/image" Target="media/image108.wmf"/><Relationship Id="rId200" Type="http://schemas.openxmlformats.org/officeDocument/2006/relationships/image" Target="media/image110.wmf"/><Relationship Id="rId382" Type="http://schemas.openxmlformats.org/officeDocument/2006/relationships/image" Target="media/image189.wmf"/><Relationship Id="rId417" Type="http://schemas.openxmlformats.org/officeDocument/2006/relationships/oleObject" Target="embeddings/oleObject195.bin"/><Relationship Id="rId438" Type="http://schemas.openxmlformats.org/officeDocument/2006/relationships/oleObject" Target="embeddings/oleObject206.bin"/><Relationship Id="rId459" Type="http://schemas.openxmlformats.org/officeDocument/2006/relationships/image" Target="media/image223.wmf"/><Relationship Id="rId16" Type="http://schemas.openxmlformats.org/officeDocument/2006/relationships/image" Target="media/image9.wmf"/><Relationship Id="rId221" Type="http://schemas.openxmlformats.org/officeDocument/2006/relationships/image" Target="media/image119.wmf"/><Relationship Id="rId242" Type="http://schemas.openxmlformats.org/officeDocument/2006/relationships/image" Target="media/image131.wmf"/><Relationship Id="rId263" Type="http://schemas.openxmlformats.org/officeDocument/2006/relationships/image" Target="media/image141.wmf"/><Relationship Id="rId284" Type="http://schemas.openxmlformats.org/officeDocument/2006/relationships/oleObject" Target="embeddings/oleObject117.bin"/><Relationship Id="rId319" Type="http://schemas.openxmlformats.org/officeDocument/2006/relationships/image" Target="media/image163.wmf"/><Relationship Id="rId470" Type="http://schemas.openxmlformats.org/officeDocument/2006/relationships/oleObject" Target="embeddings/oleObject226.bin"/><Relationship Id="rId491" Type="http://schemas.openxmlformats.org/officeDocument/2006/relationships/image" Target="media/image236.wmf"/><Relationship Id="rId505" Type="http://schemas.openxmlformats.org/officeDocument/2006/relationships/theme" Target="theme/theme1.xml"/><Relationship Id="rId37" Type="http://schemas.openxmlformats.org/officeDocument/2006/relationships/image" Target="media/image20.wmf"/><Relationship Id="rId58" Type="http://schemas.openxmlformats.org/officeDocument/2006/relationships/image" Target="media/image31.png"/><Relationship Id="rId79" Type="http://schemas.openxmlformats.org/officeDocument/2006/relationships/oleObject" Target="embeddings/oleObject25.bin"/><Relationship Id="rId102" Type="http://schemas.openxmlformats.org/officeDocument/2006/relationships/hyperlink" Target="http://www.monografias.com/trabajos14/trmnpot/trmnpot.shtml" TargetMode="External"/><Relationship Id="rId123" Type="http://schemas.openxmlformats.org/officeDocument/2006/relationships/image" Target="media/image68.wmf"/><Relationship Id="rId144" Type="http://schemas.openxmlformats.org/officeDocument/2006/relationships/oleObject" Target="embeddings/oleObject52.bin"/><Relationship Id="rId330" Type="http://schemas.openxmlformats.org/officeDocument/2006/relationships/oleObject" Target="embeddings/oleObject146.bin"/><Relationship Id="rId90" Type="http://schemas.openxmlformats.org/officeDocument/2006/relationships/image" Target="media/image52.wmf"/><Relationship Id="rId165" Type="http://schemas.openxmlformats.org/officeDocument/2006/relationships/image" Target="media/image89.wmf"/><Relationship Id="rId186" Type="http://schemas.openxmlformats.org/officeDocument/2006/relationships/header" Target="header1.xml"/><Relationship Id="rId351" Type="http://schemas.openxmlformats.org/officeDocument/2006/relationships/image" Target="media/image175.wmf"/><Relationship Id="rId372" Type="http://schemas.openxmlformats.org/officeDocument/2006/relationships/oleObject" Target="embeddings/oleObject170.bin"/><Relationship Id="rId393" Type="http://schemas.openxmlformats.org/officeDocument/2006/relationships/oleObject" Target="embeddings/oleObject182.bin"/><Relationship Id="rId407" Type="http://schemas.openxmlformats.org/officeDocument/2006/relationships/image" Target="media/image201.wmf"/><Relationship Id="rId428" Type="http://schemas.openxmlformats.org/officeDocument/2006/relationships/image" Target="media/image210.wmf"/><Relationship Id="rId449" Type="http://schemas.openxmlformats.org/officeDocument/2006/relationships/image" Target="media/image218.wmf"/><Relationship Id="rId211" Type="http://schemas.openxmlformats.org/officeDocument/2006/relationships/oleObject" Target="embeddings/oleObject78.bin"/><Relationship Id="rId232" Type="http://schemas.openxmlformats.org/officeDocument/2006/relationships/image" Target="media/image126.png"/><Relationship Id="rId253" Type="http://schemas.openxmlformats.org/officeDocument/2006/relationships/image" Target="media/image136.wmf"/><Relationship Id="rId274" Type="http://schemas.openxmlformats.org/officeDocument/2006/relationships/oleObject" Target="embeddings/oleObject111.bin"/><Relationship Id="rId295" Type="http://schemas.openxmlformats.org/officeDocument/2006/relationships/oleObject" Target="embeddings/oleObject123.bin"/><Relationship Id="rId309" Type="http://schemas.openxmlformats.org/officeDocument/2006/relationships/oleObject" Target="embeddings/oleObject132.bin"/><Relationship Id="rId460" Type="http://schemas.openxmlformats.org/officeDocument/2006/relationships/oleObject" Target="embeddings/oleObject219.bin"/><Relationship Id="rId481" Type="http://schemas.openxmlformats.org/officeDocument/2006/relationships/oleObject" Target="embeddings/oleObject233.bin"/><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image" Target="media/image42.png"/><Relationship Id="rId113" Type="http://schemas.openxmlformats.org/officeDocument/2006/relationships/oleObject" Target="embeddings/oleObject38.bin"/><Relationship Id="rId134" Type="http://schemas.openxmlformats.org/officeDocument/2006/relationships/image" Target="media/image74.wmf"/><Relationship Id="rId320" Type="http://schemas.openxmlformats.org/officeDocument/2006/relationships/oleObject" Target="embeddings/oleObject139.bin"/><Relationship Id="rId80" Type="http://schemas.openxmlformats.org/officeDocument/2006/relationships/image" Target="media/image48.wmf"/><Relationship Id="rId155" Type="http://schemas.openxmlformats.org/officeDocument/2006/relationships/image" Target="media/image84.wmf"/><Relationship Id="rId176" Type="http://schemas.openxmlformats.org/officeDocument/2006/relationships/oleObject" Target="embeddings/oleObject68.bin"/><Relationship Id="rId197" Type="http://schemas.openxmlformats.org/officeDocument/2006/relationships/oleObject" Target="embeddings/oleObject71.bin"/><Relationship Id="rId341" Type="http://schemas.openxmlformats.org/officeDocument/2006/relationships/image" Target="media/image170.emf"/><Relationship Id="rId362" Type="http://schemas.openxmlformats.org/officeDocument/2006/relationships/oleObject" Target="embeddings/oleObject164.bin"/><Relationship Id="rId383" Type="http://schemas.openxmlformats.org/officeDocument/2006/relationships/oleObject" Target="embeddings/oleObject176.bin"/><Relationship Id="rId418" Type="http://schemas.openxmlformats.org/officeDocument/2006/relationships/image" Target="media/image205.wmf"/><Relationship Id="rId439" Type="http://schemas.openxmlformats.org/officeDocument/2006/relationships/oleObject" Target="embeddings/oleObject207.bin"/><Relationship Id="rId201" Type="http://schemas.openxmlformats.org/officeDocument/2006/relationships/oleObject" Target="embeddings/oleObject73.bin"/><Relationship Id="rId222" Type="http://schemas.openxmlformats.org/officeDocument/2006/relationships/oleObject" Target="embeddings/oleObject85.bin"/><Relationship Id="rId243" Type="http://schemas.openxmlformats.org/officeDocument/2006/relationships/oleObject" Target="embeddings/oleObject94.bin"/><Relationship Id="rId264" Type="http://schemas.openxmlformats.org/officeDocument/2006/relationships/oleObject" Target="embeddings/oleObject105.bin"/><Relationship Id="rId285" Type="http://schemas.openxmlformats.org/officeDocument/2006/relationships/oleObject" Target="embeddings/oleObject118.bin"/><Relationship Id="rId450" Type="http://schemas.openxmlformats.org/officeDocument/2006/relationships/oleObject" Target="embeddings/oleObject214.bin"/><Relationship Id="rId471" Type="http://schemas.openxmlformats.org/officeDocument/2006/relationships/image" Target="media/image227.wmf"/><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image" Target="media/image32.png"/><Relationship Id="rId103" Type="http://schemas.openxmlformats.org/officeDocument/2006/relationships/hyperlink" Target="http://www.monografias.com/trabajos10/motore/motore.shtml" TargetMode="External"/><Relationship Id="rId124" Type="http://schemas.openxmlformats.org/officeDocument/2006/relationships/oleObject" Target="embeddings/oleObject42.bin"/><Relationship Id="rId310" Type="http://schemas.openxmlformats.org/officeDocument/2006/relationships/oleObject" Target="embeddings/oleObject133.bin"/><Relationship Id="rId492" Type="http://schemas.openxmlformats.org/officeDocument/2006/relationships/oleObject" Target="embeddings/oleObject237.bin"/><Relationship Id="rId70" Type="http://schemas.openxmlformats.org/officeDocument/2006/relationships/image" Target="media/image43.png"/><Relationship Id="rId91" Type="http://schemas.openxmlformats.org/officeDocument/2006/relationships/oleObject" Target="embeddings/oleObject32.bin"/><Relationship Id="rId145" Type="http://schemas.openxmlformats.org/officeDocument/2006/relationships/image" Target="media/image79.wmf"/><Relationship Id="rId166" Type="http://schemas.openxmlformats.org/officeDocument/2006/relationships/oleObject" Target="embeddings/oleObject63.bin"/><Relationship Id="rId187" Type="http://schemas.openxmlformats.org/officeDocument/2006/relationships/header" Target="header2.xml"/><Relationship Id="rId331" Type="http://schemas.openxmlformats.org/officeDocument/2006/relationships/oleObject" Target="embeddings/oleObject147.bin"/><Relationship Id="rId352" Type="http://schemas.openxmlformats.org/officeDocument/2006/relationships/oleObject" Target="embeddings/oleObject159.bin"/><Relationship Id="rId373" Type="http://schemas.openxmlformats.org/officeDocument/2006/relationships/oleObject" Target="embeddings/oleObject171.bin"/><Relationship Id="rId394" Type="http://schemas.openxmlformats.org/officeDocument/2006/relationships/image" Target="media/image194.wmf"/><Relationship Id="rId408" Type="http://schemas.openxmlformats.org/officeDocument/2006/relationships/oleObject" Target="embeddings/oleObject189.bin"/><Relationship Id="rId429" Type="http://schemas.openxmlformats.org/officeDocument/2006/relationships/oleObject" Target="embeddings/oleObject201.bin"/><Relationship Id="rId1" Type="http://schemas.openxmlformats.org/officeDocument/2006/relationships/customXml" Target="../customXml/item1.xml"/><Relationship Id="rId212" Type="http://schemas.openxmlformats.org/officeDocument/2006/relationships/image" Target="media/image116.wmf"/><Relationship Id="rId233" Type="http://schemas.openxmlformats.org/officeDocument/2006/relationships/image" Target="media/image127.wmf"/><Relationship Id="rId254" Type="http://schemas.openxmlformats.org/officeDocument/2006/relationships/oleObject" Target="embeddings/oleObject100.bin"/><Relationship Id="rId440" Type="http://schemas.openxmlformats.org/officeDocument/2006/relationships/oleObject" Target="embeddings/oleObject208.bin"/><Relationship Id="rId28" Type="http://schemas.openxmlformats.org/officeDocument/2006/relationships/image" Target="media/image15.wmf"/><Relationship Id="rId49" Type="http://schemas.openxmlformats.org/officeDocument/2006/relationships/image" Target="media/image26.wmf"/><Relationship Id="rId114" Type="http://schemas.openxmlformats.org/officeDocument/2006/relationships/image" Target="media/image62.png"/><Relationship Id="rId275" Type="http://schemas.openxmlformats.org/officeDocument/2006/relationships/oleObject" Target="embeddings/oleObject112.bin"/><Relationship Id="rId296" Type="http://schemas.openxmlformats.org/officeDocument/2006/relationships/image" Target="media/image155.wmf"/><Relationship Id="rId300" Type="http://schemas.openxmlformats.org/officeDocument/2006/relationships/image" Target="media/image157.wmf"/><Relationship Id="rId461" Type="http://schemas.openxmlformats.org/officeDocument/2006/relationships/image" Target="media/image224.wmf"/><Relationship Id="rId482" Type="http://schemas.openxmlformats.org/officeDocument/2006/relationships/chart" Target="charts/chart1.xml"/><Relationship Id="rId60" Type="http://schemas.openxmlformats.org/officeDocument/2006/relationships/image" Target="media/image33.png"/><Relationship Id="rId81" Type="http://schemas.openxmlformats.org/officeDocument/2006/relationships/oleObject" Target="embeddings/oleObject26.bin"/><Relationship Id="rId135" Type="http://schemas.openxmlformats.org/officeDocument/2006/relationships/oleObject" Target="embeddings/oleObject47.bin"/><Relationship Id="rId156" Type="http://schemas.openxmlformats.org/officeDocument/2006/relationships/oleObject" Target="embeddings/oleObject58.bin"/><Relationship Id="rId177" Type="http://schemas.openxmlformats.org/officeDocument/2006/relationships/image" Target="media/image95.emf"/><Relationship Id="rId198" Type="http://schemas.openxmlformats.org/officeDocument/2006/relationships/image" Target="media/image109.wmf"/><Relationship Id="rId321" Type="http://schemas.openxmlformats.org/officeDocument/2006/relationships/oleObject" Target="embeddings/oleObject140.bin"/><Relationship Id="rId342" Type="http://schemas.openxmlformats.org/officeDocument/2006/relationships/image" Target="media/image171.wmf"/><Relationship Id="rId363" Type="http://schemas.openxmlformats.org/officeDocument/2006/relationships/image" Target="media/image181.wmf"/><Relationship Id="rId384" Type="http://schemas.openxmlformats.org/officeDocument/2006/relationships/image" Target="media/image190.wmf"/><Relationship Id="rId419" Type="http://schemas.openxmlformats.org/officeDocument/2006/relationships/oleObject" Target="embeddings/oleObject196.bin"/><Relationship Id="rId202" Type="http://schemas.openxmlformats.org/officeDocument/2006/relationships/image" Target="media/image111.wmf"/><Relationship Id="rId223" Type="http://schemas.openxmlformats.org/officeDocument/2006/relationships/image" Target="media/image120.wmf"/><Relationship Id="rId244" Type="http://schemas.openxmlformats.org/officeDocument/2006/relationships/image" Target="media/image132.wmf"/><Relationship Id="rId430" Type="http://schemas.openxmlformats.org/officeDocument/2006/relationships/image" Target="media/image211.wmf"/><Relationship Id="rId18" Type="http://schemas.openxmlformats.org/officeDocument/2006/relationships/image" Target="media/image10.wmf"/><Relationship Id="rId39" Type="http://schemas.openxmlformats.org/officeDocument/2006/relationships/image" Target="media/image21.wmf"/><Relationship Id="rId265" Type="http://schemas.openxmlformats.org/officeDocument/2006/relationships/image" Target="media/image142.wmf"/><Relationship Id="rId286" Type="http://schemas.openxmlformats.org/officeDocument/2006/relationships/image" Target="media/image150.wmf"/><Relationship Id="rId451" Type="http://schemas.openxmlformats.org/officeDocument/2006/relationships/image" Target="media/image219.wmf"/><Relationship Id="rId472" Type="http://schemas.openxmlformats.org/officeDocument/2006/relationships/oleObject" Target="embeddings/oleObject227.bin"/><Relationship Id="rId493" Type="http://schemas.openxmlformats.org/officeDocument/2006/relationships/image" Target="media/image237.wmf"/><Relationship Id="rId50" Type="http://schemas.openxmlformats.org/officeDocument/2006/relationships/oleObject" Target="embeddings/oleObject17.bin"/><Relationship Id="rId104" Type="http://schemas.openxmlformats.org/officeDocument/2006/relationships/hyperlink" Target="http://www.monografias.com/trabajos11/presi/presi.shtml" TargetMode="External"/><Relationship Id="rId125" Type="http://schemas.openxmlformats.org/officeDocument/2006/relationships/image" Target="media/image69.wmf"/><Relationship Id="rId146" Type="http://schemas.openxmlformats.org/officeDocument/2006/relationships/oleObject" Target="embeddings/oleObject53.bin"/><Relationship Id="rId167" Type="http://schemas.openxmlformats.org/officeDocument/2006/relationships/image" Target="media/image90.wmf"/><Relationship Id="rId188" Type="http://schemas.openxmlformats.org/officeDocument/2006/relationships/footer" Target="footer1.xml"/><Relationship Id="rId311" Type="http://schemas.openxmlformats.org/officeDocument/2006/relationships/oleObject" Target="embeddings/oleObject134.bin"/><Relationship Id="rId332" Type="http://schemas.openxmlformats.org/officeDocument/2006/relationships/image" Target="media/image167.wmf"/><Relationship Id="rId353" Type="http://schemas.openxmlformats.org/officeDocument/2006/relationships/image" Target="media/image176.wmf"/><Relationship Id="rId374" Type="http://schemas.openxmlformats.org/officeDocument/2006/relationships/image" Target="media/image185.wmf"/><Relationship Id="rId395" Type="http://schemas.openxmlformats.org/officeDocument/2006/relationships/oleObject" Target="embeddings/oleObject183.bin"/><Relationship Id="rId409" Type="http://schemas.openxmlformats.org/officeDocument/2006/relationships/image" Target="media/image202.wmf"/><Relationship Id="rId71" Type="http://schemas.openxmlformats.org/officeDocument/2006/relationships/image" Target="media/image44.png"/><Relationship Id="rId92" Type="http://schemas.openxmlformats.org/officeDocument/2006/relationships/image" Target="media/image53.wmf"/><Relationship Id="rId213" Type="http://schemas.openxmlformats.org/officeDocument/2006/relationships/oleObject" Target="embeddings/oleObject79.bin"/><Relationship Id="rId234" Type="http://schemas.openxmlformats.org/officeDocument/2006/relationships/oleObject" Target="embeddings/oleObject89.bin"/><Relationship Id="rId420" Type="http://schemas.openxmlformats.org/officeDocument/2006/relationships/image" Target="media/image206.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37.wmf"/><Relationship Id="rId276" Type="http://schemas.openxmlformats.org/officeDocument/2006/relationships/oleObject" Target="embeddings/oleObject113.bin"/><Relationship Id="rId297" Type="http://schemas.openxmlformats.org/officeDocument/2006/relationships/oleObject" Target="embeddings/oleObject124.bin"/><Relationship Id="rId441" Type="http://schemas.openxmlformats.org/officeDocument/2006/relationships/image" Target="media/image215.wmf"/><Relationship Id="rId462" Type="http://schemas.openxmlformats.org/officeDocument/2006/relationships/oleObject" Target="embeddings/oleObject220.bin"/><Relationship Id="rId483" Type="http://schemas.openxmlformats.org/officeDocument/2006/relationships/image" Target="media/image231.emf"/><Relationship Id="rId40" Type="http://schemas.openxmlformats.org/officeDocument/2006/relationships/oleObject" Target="embeddings/oleObject12.bin"/><Relationship Id="rId115" Type="http://schemas.openxmlformats.org/officeDocument/2006/relationships/image" Target="media/image63.png"/><Relationship Id="rId136" Type="http://schemas.openxmlformats.org/officeDocument/2006/relationships/oleObject" Target="embeddings/oleObject48.bin"/><Relationship Id="rId157" Type="http://schemas.openxmlformats.org/officeDocument/2006/relationships/image" Target="media/image85.wmf"/><Relationship Id="rId178" Type="http://schemas.openxmlformats.org/officeDocument/2006/relationships/image" Target="media/image96.emf"/><Relationship Id="rId301" Type="http://schemas.openxmlformats.org/officeDocument/2006/relationships/oleObject" Target="embeddings/oleObject126.bin"/><Relationship Id="rId322" Type="http://schemas.openxmlformats.org/officeDocument/2006/relationships/image" Target="media/image164.wmf"/><Relationship Id="rId343" Type="http://schemas.openxmlformats.org/officeDocument/2006/relationships/oleObject" Target="embeddings/oleObject154.bin"/><Relationship Id="rId364" Type="http://schemas.openxmlformats.org/officeDocument/2006/relationships/oleObject" Target="embeddings/oleObject165.bin"/><Relationship Id="rId61" Type="http://schemas.openxmlformats.org/officeDocument/2006/relationships/image" Target="media/image34.png"/><Relationship Id="rId82" Type="http://schemas.openxmlformats.org/officeDocument/2006/relationships/oleObject" Target="embeddings/oleObject27.bin"/><Relationship Id="rId199" Type="http://schemas.openxmlformats.org/officeDocument/2006/relationships/oleObject" Target="embeddings/oleObject72.bin"/><Relationship Id="rId203" Type="http://schemas.openxmlformats.org/officeDocument/2006/relationships/oleObject" Target="embeddings/oleObject74.bin"/><Relationship Id="rId385" Type="http://schemas.openxmlformats.org/officeDocument/2006/relationships/oleObject" Target="embeddings/oleObject177.bin"/><Relationship Id="rId19" Type="http://schemas.openxmlformats.org/officeDocument/2006/relationships/oleObject" Target="embeddings/oleObject2.bin"/><Relationship Id="rId224" Type="http://schemas.openxmlformats.org/officeDocument/2006/relationships/oleObject" Target="embeddings/oleObject86.bin"/><Relationship Id="rId245" Type="http://schemas.openxmlformats.org/officeDocument/2006/relationships/oleObject" Target="embeddings/oleObject95.bin"/><Relationship Id="rId266" Type="http://schemas.openxmlformats.org/officeDocument/2006/relationships/oleObject" Target="embeddings/oleObject106.bin"/><Relationship Id="rId287" Type="http://schemas.openxmlformats.org/officeDocument/2006/relationships/oleObject" Target="embeddings/oleObject119.bin"/><Relationship Id="rId410" Type="http://schemas.openxmlformats.org/officeDocument/2006/relationships/oleObject" Target="embeddings/oleObject190.bin"/><Relationship Id="rId431" Type="http://schemas.openxmlformats.org/officeDocument/2006/relationships/oleObject" Target="embeddings/oleObject202.bin"/><Relationship Id="rId452" Type="http://schemas.openxmlformats.org/officeDocument/2006/relationships/oleObject" Target="embeddings/oleObject215.bin"/><Relationship Id="rId473" Type="http://schemas.openxmlformats.org/officeDocument/2006/relationships/image" Target="media/image228.wmf"/><Relationship Id="rId494" Type="http://schemas.openxmlformats.org/officeDocument/2006/relationships/oleObject" Target="embeddings/oleObject238.bin"/><Relationship Id="rId30" Type="http://schemas.openxmlformats.org/officeDocument/2006/relationships/image" Target="media/image16.png"/><Relationship Id="rId105" Type="http://schemas.openxmlformats.org/officeDocument/2006/relationships/image" Target="media/image58.png"/><Relationship Id="rId126" Type="http://schemas.openxmlformats.org/officeDocument/2006/relationships/oleObject" Target="embeddings/oleObject43.bin"/><Relationship Id="rId147" Type="http://schemas.openxmlformats.org/officeDocument/2006/relationships/image" Target="media/image80.wmf"/><Relationship Id="rId168" Type="http://schemas.openxmlformats.org/officeDocument/2006/relationships/oleObject" Target="embeddings/oleObject64.bin"/><Relationship Id="rId312" Type="http://schemas.openxmlformats.org/officeDocument/2006/relationships/image" Target="media/image160.wmf"/><Relationship Id="rId333" Type="http://schemas.openxmlformats.org/officeDocument/2006/relationships/oleObject" Target="embeddings/oleObject148.bin"/><Relationship Id="rId354" Type="http://schemas.openxmlformats.org/officeDocument/2006/relationships/oleObject" Target="embeddings/oleObject160.bin"/><Relationship Id="rId51" Type="http://schemas.openxmlformats.org/officeDocument/2006/relationships/image" Target="media/image27.wmf"/><Relationship Id="rId72" Type="http://schemas.openxmlformats.org/officeDocument/2006/relationships/image" Target="media/image45.wmf"/><Relationship Id="rId93" Type="http://schemas.openxmlformats.org/officeDocument/2006/relationships/oleObject" Target="embeddings/oleObject33.bin"/><Relationship Id="rId189" Type="http://schemas.openxmlformats.org/officeDocument/2006/relationships/footer" Target="footer2.xml"/><Relationship Id="rId375" Type="http://schemas.openxmlformats.org/officeDocument/2006/relationships/oleObject" Target="embeddings/oleObject172.bin"/><Relationship Id="rId396" Type="http://schemas.openxmlformats.org/officeDocument/2006/relationships/image" Target="media/image195.wmf"/><Relationship Id="rId3" Type="http://schemas.openxmlformats.org/officeDocument/2006/relationships/styles" Target="styles.xml"/><Relationship Id="rId214" Type="http://schemas.openxmlformats.org/officeDocument/2006/relationships/image" Target="media/image117.wmf"/><Relationship Id="rId235" Type="http://schemas.openxmlformats.org/officeDocument/2006/relationships/oleObject" Target="embeddings/oleObject90.bin"/><Relationship Id="rId256" Type="http://schemas.openxmlformats.org/officeDocument/2006/relationships/oleObject" Target="embeddings/oleObject101.bin"/><Relationship Id="rId277" Type="http://schemas.openxmlformats.org/officeDocument/2006/relationships/image" Target="media/image146.wmf"/><Relationship Id="rId298" Type="http://schemas.openxmlformats.org/officeDocument/2006/relationships/image" Target="media/image156.wmf"/><Relationship Id="rId400" Type="http://schemas.openxmlformats.org/officeDocument/2006/relationships/image" Target="media/image197.png"/><Relationship Id="rId421" Type="http://schemas.openxmlformats.org/officeDocument/2006/relationships/oleObject" Target="embeddings/oleObject197.bin"/><Relationship Id="rId442" Type="http://schemas.openxmlformats.org/officeDocument/2006/relationships/oleObject" Target="embeddings/oleObject209.bin"/><Relationship Id="rId463" Type="http://schemas.openxmlformats.org/officeDocument/2006/relationships/image" Target="media/image225.wmf"/><Relationship Id="rId484" Type="http://schemas.openxmlformats.org/officeDocument/2006/relationships/image" Target="media/image232.wmf"/><Relationship Id="rId116" Type="http://schemas.openxmlformats.org/officeDocument/2006/relationships/image" Target="media/image64.wmf"/><Relationship Id="rId137" Type="http://schemas.openxmlformats.org/officeDocument/2006/relationships/image" Target="media/image75.wmf"/><Relationship Id="rId158" Type="http://schemas.openxmlformats.org/officeDocument/2006/relationships/oleObject" Target="embeddings/oleObject59.bin"/><Relationship Id="rId302" Type="http://schemas.openxmlformats.org/officeDocument/2006/relationships/image" Target="media/image158.wmf"/><Relationship Id="rId323" Type="http://schemas.openxmlformats.org/officeDocument/2006/relationships/oleObject" Target="embeddings/oleObject141.bin"/><Relationship Id="rId344" Type="http://schemas.openxmlformats.org/officeDocument/2006/relationships/image" Target="media/image172.wmf"/><Relationship Id="rId20" Type="http://schemas.openxmlformats.org/officeDocument/2006/relationships/image" Target="media/image11.wmf"/><Relationship Id="rId41" Type="http://schemas.openxmlformats.org/officeDocument/2006/relationships/image" Target="media/image22.wmf"/><Relationship Id="rId62" Type="http://schemas.openxmlformats.org/officeDocument/2006/relationships/image" Target="media/image35.png"/><Relationship Id="rId83" Type="http://schemas.openxmlformats.org/officeDocument/2006/relationships/oleObject" Target="embeddings/oleObject28.bin"/><Relationship Id="rId179" Type="http://schemas.openxmlformats.org/officeDocument/2006/relationships/image" Target="media/image97.emf"/><Relationship Id="rId365" Type="http://schemas.openxmlformats.org/officeDocument/2006/relationships/image" Target="media/image182.wmf"/><Relationship Id="rId386" Type="http://schemas.openxmlformats.org/officeDocument/2006/relationships/image" Target="media/image191.wmf"/><Relationship Id="rId190" Type="http://schemas.openxmlformats.org/officeDocument/2006/relationships/image" Target="media/image104.png"/><Relationship Id="rId204" Type="http://schemas.openxmlformats.org/officeDocument/2006/relationships/image" Target="media/image112.wmf"/><Relationship Id="rId225" Type="http://schemas.openxmlformats.org/officeDocument/2006/relationships/image" Target="media/image121.wmf"/><Relationship Id="rId246" Type="http://schemas.openxmlformats.org/officeDocument/2006/relationships/image" Target="media/image133.wmf"/><Relationship Id="rId267" Type="http://schemas.openxmlformats.org/officeDocument/2006/relationships/oleObject" Target="embeddings/oleObject107.bin"/><Relationship Id="rId288" Type="http://schemas.openxmlformats.org/officeDocument/2006/relationships/image" Target="media/image151.wmf"/><Relationship Id="rId411" Type="http://schemas.openxmlformats.org/officeDocument/2006/relationships/image" Target="media/image203.wmf"/><Relationship Id="rId432" Type="http://schemas.openxmlformats.org/officeDocument/2006/relationships/image" Target="media/image212.wmf"/><Relationship Id="rId453" Type="http://schemas.openxmlformats.org/officeDocument/2006/relationships/image" Target="media/image220.wmf"/><Relationship Id="rId474" Type="http://schemas.openxmlformats.org/officeDocument/2006/relationships/oleObject" Target="embeddings/oleObject228.bin"/><Relationship Id="rId106" Type="http://schemas.openxmlformats.org/officeDocument/2006/relationships/image" Target="media/image59.png"/><Relationship Id="rId127" Type="http://schemas.openxmlformats.org/officeDocument/2006/relationships/image" Target="media/image70.wmf"/><Relationship Id="rId313" Type="http://schemas.openxmlformats.org/officeDocument/2006/relationships/oleObject" Target="embeddings/oleObject135.bin"/><Relationship Id="rId495" Type="http://schemas.openxmlformats.org/officeDocument/2006/relationships/image" Target="media/image238.wmf"/><Relationship Id="rId10" Type="http://schemas.openxmlformats.org/officeDocument/2006/relationships/image" Target="media/image3.png"/><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oleObject" Target="embeddings/oleObject21.bin"/><Relationship Id="rId94" Type="http://schemas.openxmlformats.org/officeDocument/2006/relationships/image" Target="media/image54.wmf"/><Relationship Id="rId148" Type="http://schemas.openxmlformats.org/officeDocument/2006/relationships/oleObject" Target="embeddings/oleObject54.bin"/><Relationship Id="rId169" Type="http://schemas.openxmlformats.org/officeDocument/2006/relationships/image" Target="media/image91.wmf"/><Relationship Id="rId334" Type="http://schemas.openxmlformats.org/officeDocument/2006/relationships/image" Target="media/image168.wmf"/><Relationship Id="rId355" Type="http://schemas.openxmlformats.org/officeDocument/2006/relationships/image" Target="media/image177.wmf"/><Relationship Id="rId376" Type="http://schemas.openxmlformats.org/officeDocument/2006/relationships/image" Target="media/image186.wmf"/><Relationship Id="rId397" Type="http://schemas.openxmlformats.org/officeDocument/2006/relationships/oleObject" Target="embeddings/oleObject184.bin"/><Relationship Id="rId4" Type="http://schemas.openxmlformats.org/officeDocument/2006/relationships/settings" Target="settings.xml"/><Relationship Id="rId180" Type="http://schemas.openxmlformats.org/officeDocument/2006/relationships/image" Target="media/image98.emf"/><Relationship Id="rId215" Type="http://schemas.openxmlformats.org/officeDocument/2006/relationships/oleObject" Target="embeddings/oleObject80.bin"/><Relationship Id="rId236" Type="http://schemas.openxmlformats.org/officeDocument/2006/relationships/oleObject" Target="embeddings/oleObject91.bin"/><Relationship Id="rId257" Type="http://schemas.openxmlformats.org/officeDocument/2006/relationships/image" Target="media/image138.wmf"/><Relationship Id="rId278" Type="http://schemas.openxmlformats.org/officeDocument/2006/relationships/oleObject" Target="embeddings/oleObject114.bin"/><Relationship Id="rId401" Type="http://schemas.openxmlformats.org/officeDocument/2006/relationships/image" Target="media/image198.wmf"/><Relationship Id="rId422" Type="http://schemas.openxmlformats.org/officeDocument/2006/relationships/image" Target="media/image207.wmf"/><Relationship Id="rId443" Type="http://schemas.openxmlformats.org/officeDocument/2006/relationships/image" Target="media/image216.wmf"/><Relationship Id="rId464" Type="http://schemas.openxmlformats.org/officeDocument/2006/relationships/oleObject" Target="embeddings/oleObject221.bin"/><Relationship Id="rId303" Type="http://schemas.openxmlformats.org/officeDocument/2006/relationships/oleObject" Target="embeddings/oleObject127.bin"/><Relationship Id="rId485" Type="http://schemas.openxmlformats.org/officeDocument/2006/relationships/oleObject" Target="embeddings/oleObject234.bin"/><Relationship Id="rId42" Type="http://schemas.openxmlformats.org/officeDocument/2006/relationships/oleObject" Target="embeddings/oleObject13.bin"/><Relationship Id="rId84" Type="http://schemas.openxmlformats.org/officeDocument/2006/relationships/image" Target="media/image49.wmf"/><Relationship Id="rId138" Type="http://schemas.openxmlformats.org/officeDocument/2006/relationships/oleObject" Target="embeddings/oleObject49.bin"/><Relationship Id="rId345" Type="http://schemas.openxmlformats.org/officeDocument/2006/relationships/oleObject" Target="embeddings/oleObject155.bin"/><Relationship Id="rId387" Type="http://schemas.openxmlformats.org/officeDocument/2006/relationships/oleObject" Target="embeddings/oleObject178.bin"/><Relationship Id="rId191" Type="http://schemas.openxmlformats.org/officeDocument/2006/relationships/image" Target="media/image105.png"/><Relationship Id="rId205" Type="http://schemas.openxmlformats.org/officeDocument/2006/relationships/oleObject" Target="embeddings/oleObject75.bin"/><Relationship Id="rId247" Type="http://schemas.openxmlformats.org/officeDocument/2006/relationships/oleObject" Target="embeddings/oleObject96.bin"/><Relationship Id="rId412" Type="http://schemas.openxmlformats.org/officeDocument/2006/relationships/oleObject" Target="embeddings/oleObject191.bin"/><Relationship Id="rId107" Type="http://schemas.openxmlformats.org/officeDocument/2006/relationships/image" Target="media/image60.png"/><Relationship Id="rId289" Type="http://schemas.openxmlformats.org/officeDocument/2006/relationships/oleObject" Target="embeddings/oleObject120.bin"/><Relationship Id="rId454" Type="http://schemas.openxmlformats.org/officeDocument/2006/relationships/oleObject" Target="embeddings/oleObject216.bin"/><Relationship Id="rId496" Type="http://schemas.openxmlformats.org/officeDocument/2006/relationships/oleObject" Target="embeddings/oleObject239.bin"/><Relationship Id="rId11" Type="http://schemas.openxmlformats.org/officeDocument/2006/relationships/image" Target="media/image4.png"/><Relationship Id="rId53" Type="http://schemas.openxmlformats.org/officeDocument/2006/relationships/image" Target="media/image28.wmf"/><Relationship Id="rId149" Type="http://schemas.openxmlformats.org/officeDocument/2006/relationships/image" Target="media/image81.wmf"/><Relationship Id="rId314" Type="http://schemas.openxmlformats.org/officeDocument/2006/relationships/image" Target="media/image161.wmf"/><Relationship Id="rId356" Type="http://schemas.openxmlformats.org/officeDocument/2006/relationships/oleObject" Target="embeddings/oleObject161.bin"/><Relationship Id="rId398" Type="http://schemas.openxmlformats.org/officeDocument/2006/relationships/image" Target="media/image196.wmf"/><Relationship Id="rId95" Type="http://schemas.openxmlformats.org/officeDocument/2006/relationships/oleObject" Target="embeddings/oleObject34.bin"/><Relationship Id="rId160" Type="http://schemas.openxmlformats.org/officeDocument/2006/relationships/oleObject" Target="embeddings/oleObject60.bin"/><Relationship Id="rId216" Type="http://schemas.openxmlformats.org/officeDocument/2006/relationships/image" Target="media/image118.wmf"/><Relationship Id="rId423" Type="http://schemas.openxmlformats.org/officeDocument/2006/relationships/oleObject" Target="embeddings/oleObject198.bin"/><Relationship Id="rId258" Type="http://schemas.openxmlformats.org/officeDocument/2006/relationships/oleObject" Target="embeddings/oleObject102.bin"/><Relationship Id="rId465" Type="http://schemas.openxmlformats.org/officeDocument/2006/relationships/oleObject" Target="embeddings/oleObject222.bin"/><Relationship Id="rId22" Type="http://schemas.openxmlformats.org/officeDocument/2006/relationships/image" Target="media/image12.wmf"/><Relationship Id="rId64" Type="http://schemas.openxmlformats.org/officeDocument/2006/relationships/image" Target="media/image37.png"/><Relationship Id="rId118" Type="http://schemas.openxmlformats.org/officeDocument/2006/relationships/image" Target="media/image65.wmf"/><Relationship Id="rId325" Type="http://schemas.openxmlformats.org/officeDocument/2006/relationships/oleObject" Target="embeddings/oleObject142.bin"/><Relationship Id="rId367" Type="http://schemas.openxmlformats.org/officeDocument/2006/relationships/image" Target="media/image183.emf"/><Relationship Id="rId171" Type="http://schemas.openxmlformats.org/officeDocument/2006/relationships/image" Target="media/image92.wmf"/><Relationship Id="rId227" Type="http://schemas.openxmlformats.org/officeDocument/2006/relationships/image" Target="media/image122.wmf"/><Relationship Id="rId269" Type="http://schemas.openxmlformats.org/officeDocument/2006/relationships/oleObject" Target="embeddings/oleObject108.bin"/><Relationship Id="rId434" Type="http://schemas.openxmlformats.org/officeDocument/2006/relationships/oleObject" Target="embeddings/oleObject204.bin"/><Relationship Id="rId476" Type="http://schemas.openxmlformats.org/officeDocument/2006/relationships/oleObject" Target="embeddings/oleObject230.bin"/><Relationship Id="rId33" Type="http://schemas.openxmlformats.org/officeDocument/2006/relationships/image" Target="media/image18.wmf"/><Relationship Id="rId129" Type="http://schemas.openxmlformats.org/officeDocument/2006/relationships/image" Target="media/image71.wmf"/><Relationship Id="rId280" Type="http://schemas.openxmlformats.org/officeDocument/2006/relationships/oleObject" Target="embeddings/oleObject115.bin"/><Relationship Id="rId336" Type="http://schemas.openxmlformats.org/officeDocument/2006/relationships/oleObject" Target="embeddings/oleObject150.bin"/><Relationship Id="rId501" Type="http://schemas.openxmlformats.org/officeDocument/2006/relationships/image" Target="media/image243.emf"/><Relationship Id="rId75" Type="http://schemas.openxmlformats.org/officeDocument/2006/relationships/oleObject" Target="embeddings/oleObject22.bin"/><Relationship Id="rId140" Type="http://schemas.openxmlformats.org/officeDocument/2006/relationships/oleObject" Target="embeddings/oleObject50.bin"/><Relationship Id="rId182" Type="http://schemas.openxmlformats.org/officeDocument/2006/relationships/image" Target="media/image100.emf"/><Relationship Id="rId378" Type="http://schemas.openxmlformats.org/officeDocument/2006/relationships/image" Target="media/image187.wmf"/><Relationship Id="rId403" Type="http://schemas.openxmlformats.org/officeDocument/2006/relationships/image" Target="media/image199.wmf"/><Relationship Id="rId6" Type="http://schemas.openxmlformats.org/officeDocument/2006/relationships/footnotes" Target="footnotes.xml"/><Relationship Id="rId238" Type="http://schemas.openxmlformats.org/officeDocument/2006/relationships/image" Target="media/image128.png"/><Relationship Id="rId445" Type="http://schemas.openxmlformats.org/officeDocument/2006/relationships/oleObject" Target="embeddings/oleObject211.bin"/><Relationship Id="rId487" Type="http://schemas.openxmlformats.org/officeDocument/2006/relationships/oleObject" Target="embeddings/oleObject235.bin"/><Relationship Id="rId291" Type="http://schemas.openxmlformats.org/officeDocument/2006/relationships/oleObject" Target="embeddings/oleObject121.bin"/><Relationship Id="rId305" Type="http://schemas.openxmlformats.org/officeDocument/2006/relationships/oleObject" Target="embeddings/oleObject128.bin"/><Relationship Id="rId347" Type="http://schemas.openxmlformats.org/officeDocument/2006/relationships/oleObject" Target="embeddings/oleObject156.bin"/><Relationship Id="rId44" Type="http://schemas.openxmlformats.org/officeDocument/2006/relationships/oleObject" Target="embeddings/oleObject14.bin"/><Relationship Id="rId86" Type="http://schemas.openxmlformats.org/officeDocument/2006/relationships/image" Target="media/image50.wmf"/><Relationship Id="rId151" Type="http://schemas.openxmlformats.org/officeDocument/2006/relationships/image" Target="media/image82.wmf"/><Relationship Id="rId389" Type="http://schemas.openxmlformats.org/officeDocument/2006/relationships/oleObject" Target="embeddings/oleObject179.bin"/><Relationship Id="rId193" Type="http://schemas.openxmlformats.org/officeDocument/2006/relationships/oleObject" Target="embeddings/oleObject69.bin"/><Relationship Id="rId207" Type="http://schemas.openxmlformats.org/officeDocument/2006/relationships/oleObject" Target="embeddings/oleObject76.bin"/><Relationship Id="rId249" Type="http://schemas.openxmlformats.org/officeDocument/2006/relationships/image" Target="media/image134.wmf"/><Relationship Id="rId414" Type="http://schemas.openxmlformats.org/officeDocument/2006/relationships/oleObject" Target="embeddings/oleObject193.bin"/><Relationship Id="rId456" Type="http://schemas.openxmlformats.org/officeDocument/2006/relationships/oleObject" Target="embeddings/oleObject217.bin"/><Relationship Id="rId498" Type="http://schemas.openxmlformats.org/officeDocument/2006/relationships/image" Target="media/image240.emf"/><Relationship Id="rId13" Type="http://schemas.openxmlformats.org/officeDocument/2006/relationships/image" Target="media/image6.png"/><Relationship Id="rId109" Type="http://schemas.openxmlformats.org/officeDocument/2006/relationships/hyperlink" Target="http://www.monografias.com/trabajos34/el-trabajo/el-trabajo.shtml" TargetMode="External"/><Relationship Id="rId260" Type="http://schemas.openxmlformats.org/officeDocument/2006/relationships/oleObject" Target="embeddings/oleObject103.bin"/><Relationship Id="rId316" Type="http://schemas.openxmlformats.org/officeDocument/2006/relationships/oleObject" Target="embeddings/oleObject137.bin"/><Relationship Id="rId55" Type="http://schemas.openxmlformats.org/officeDocument/2006/relationships/image" Target="media/image29.wmf"/><Relationship Id="rId97" Type="http://schemas.openxmlformats.org/officeDocument/2006/relationships/oleObject" Target="embeddings/oleObject35.bin"/><Relationship Id="rId120" Type="http://schemas.openxmlformats.org/officeDocument/2006/relationships/image" Target="media/image66.png"/><Relationship Id="rId358" Type="http://schemas.openxmlformats.org/officeDocument/2006/relationships/oleObject" Target="embeddings/oleObject162.bin"/><Relationship Id="rId162" Type="http://schemas.openxmlformats.org/officeDocument/2006/relationships/oleObject" Target="embeddings/oleObject61.bin"/><Relationship Id="rId218" Type="http://schemas.openxmlformats.org/officeDocument/2006/relationships/oleObject" Target="embeddings/oleObject82.bin"/><Relationship Id="rId425" Type="http://schemas.openxmlformats.org/officeDocument/2006/relationships/oleObject" Target="embeddings/oleObject199.bin"/><Relationship Id="rId467" Type="http://schemas.openxmlformats.org/officeDocument/2006/relationships/oleObject" Target="embeddings/oleObject224.bin"/><Relationship Id="rId271" Type="http://schemas.openxmlformats.org/officeDocument/2006/relationships/oleObject" Target="embeddings/oleObject109.bin"/><Relationship Id="rId24" Type="http://schemas.openxmlformats.org/officeDocument/2006/relationships/image" Target="media/image13.wmf"/><Relationship Id="rId66" Type="http://schemas.openxmlformats.org/officeDocument/2006/relationships/image" Target="media/image39.png"/><Relationship Id="rId131" Type="http://schemas.openxmlformats.org/officeDocument/2006/relationships/image" Target="media/image72.png"/><Relationship Id="rId327" Type="http://schemas.openxmlformats.org/officeDocument/2006/relationships/oleObject" Target="embeddings/oleObject144.bin"/><Relationship Id="rId369" Type="http://schemas.openxmlformats.org/officeDocument/2006/relationships/oleObject" Target="embeddings/oleObject168.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cuments\Santiago\Tesis\datos%20caudal1_correccion%20presion%20grafic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a:pPr>
            <a:r>
              <a:rPr lang="es-EC"/>
              <a:t>"Velocidad vs Presión" 0.9 M</a:t>
            </a:r>
          </a:p>
        </c:rich>
      </c:tx>
      <c:layout>
        <c:manualLayout>
          <c:xMode val="edge"/>
          <c:yMode val="edge"/>
          <c:x val="0.32642878064749636"/>
          <c:y val="1.4796547472256474E-2"/>
        </c:manualLayout>
      </c:layout>
      <c:spPr>
        <a:noFill/>
        <a:ln w="25400">
          <a:noFill/>
        </a:ln>
      </c:spPr>
    </c:title>
    <c:plotArea>
      <c:layout>
        <c:manualLayout>
          <c:layoutTarget val="inner"/>
          <c:xMode val="edge"/>
          <c:yMode val="edge"/>
          <c:x val="6.7929135932014328E-2"/>
          <c:y val="9.7874363642689186E-2"/>
          <c:w val="0.82168010800072167"/>
          <c:h val="0.77068376762183122"/>
        </c:manualLayout>
      </c:layout>
      <c:scatterChart>
        <c:scatterStyle val="lineMarker"/>
        <c:ser>
          <c:idx val="0"/>
          <c:order val="0"/>
          <c:tx>
            <c:v>5,78 kg/sm2</c:v>
          </c:tx>
          <c:spPr>
            <a:ln w="28575">
              <a:noFill/>
            </a:ln>
          </c:spPr>
          <c:marker>
            <c:symbol val="diamond"/>
            <c:size val="5"/>
            <c:spPr>
              <a:solidFill>
                <a:srgbClr val="000080"/>
              </a:solidFill>
              <a:ln>
                <a:solidFill>
                  <a:srgbClr val="000080"/>
                </a:solidFill>
                <a:prstDash val="solid"/>
              </a:ln>
            </c:spPr>
          </c:marker>
          <c:trendline>
            <c:trendlineType val="poly"/>
            <c:order val="2"/>
            <c:intercept val="0"/>
          </c:trendline>
          <c:xVal>
            <c:numRef>
              <c:f>prueba!$J$71:$J$85</c:f>
              <c:numCache>
                <c:formatCode>0.00</c:formatCode>
                <c:ptCount val="15"/>
                <c:pt idx="0">
                  <c:v>0</c:v>
                </c:pt>
                <c:pt idx="1">
                  <c:v>0.92058094650205757</c:v>
                </c:pt>
                <c:pt idx="2">
                  <c:v>0.92058094650205757</c:v>
                </c:pt>
                <c:pt idx="3">
                  <c:v>1.0126390411522634</c:v>
                </c:pt>
                <c:pt idx="4">
                  <c:v>1.1967552304526756</c:v>
                </c:pt>
                <c:pt idx="5">
                  <c:v>1.5649876090534982</c:v>
                </c:pt>
                <c:pt idx="6">
                  <c:v>1.9792490349794243</c:v>
                </c:pt>
                <c:pt idx="7">
                  <c:v>2.5776266502057608</c:v>
                </c:pt>
                <c:pt idx="8">
                  <c:v>3.0379171234567903</c:v>
                </c:pt>
                <c:pt idx="9">
                  <c:v>3.4982075967078199</c:v>
                </c:pt>
                <c:pt idx="10">
                  <c:v>3.7743818806584382</c:v>
                </c:pt>
                <c:pt idx="11">
                  <c:v>3.8664399753086416</c:v>
                </c:pt>
                <c:pt idx="12">
                  <c:v>4.050556164609052</c:v>
                </c:pt>
                <c:pt idx="13">
                  <c:v>4.1426142592592567</c:v>
                </c:pt>
                <c:pt idx="14">
                  <c:v>4.1886433065843658</c:v>
                </c:pt>
              </c:numCache>
            </c:numRef>
          </c:xVal>
          <c:yVal>
            <c:numRef>
              <c:f>prueba!$Q$71:$Q$85</c:f>
              <c:numCache>
                <c:formatCode>General</c:formatCode>
                <c:ptCount val="15"/>
                <c:pt idx="0">
                  <c:v>0</c:v>
                </c:pt>
                <c:pt idx="1">
                  <c:v>3.8099999999999996</c:v>
                </c:pt>
                <c:pt idx="2">
                  <c:v>4.3179999999999978</c:v>
                </c:pt>
                <c:pt idx="3">
                  <c:v>5.08</c:v>
                </c:pt>
                <c:pt idx="4">
                  <c:v>8.89</c:v>
                </c:pt>
                <c:pt idx="5">
                  <c:v>11.43</c:v>
                </c:pt>
                <c:pt idx="6">
                  <c:v>19.04999999999999</c:v>
                </c:pt>
                <c:pt idx="7">
                  <c:v>24.130000000000006</c:v>
                </c:pt>
                <c:pt idx="8">
                  <c:v>31.75</c:v>
                </c:pt>
                <c:pt idx="9">
                  <c:v>36.83</c:v>
                </c:pt>
                <c:pt idx="10">
                  <c:v>44.449999999999996</c:v>
                </c:pt>
                <c:pt idx="11">
                  <c:v>48.260000000000012</c:v>
                </c:pt>
                <c:pt idx="12">
                  <c:v>49.530000000000008</c:v>
                </c:pt>
                <c:pt idx="13">
                  <c:v>54.610000000000007</c:v>
                </c:pt>
                <c:pt idx="14">
                  <c:v>54.610000000000007</c:v>
                </c:pt>
              </c:numCache>
            </c:numRef>
          </c:yVal>
        </c:ser>
        <c:ser>
          <c:idx val="1"/>
          <c:order val="1"/>
          <c:tx>
            <c:v>5,38 kg/sm2</c:v>
          </c:tx>
          <c:spPr>
            <a:ln w="28575">
              <a:noFill/>
            </a:ln>
          </c:spPr>
          <c:marker>
            <c:symbol val="square"/>
            <c:size val="5"/>
            <c:spPr>
              <a:solidFill>
                <a:srgbClr val="FF00FF"/>
              </a:solidFill>
              <a:ln>
                <a:solidFill>
                  <a:srgbClr val="FF00FF"/>
                </a:solidFill>
                <a:prstDash val="solid"/>
              </a:ln>
            </c:spPr>
          </c:marker>
          <c:trendline>
            <c:spPr>
              <a:ln>
                <a:solidFill>
                  <a:srgbClr val="FF00FF"/>
                </a:solidFill>
              </a:ln>
            </c:spPr>
            <c:trendlineType val="poly"/>
            <c:order val="2"/>
            <c:intercept val="0"/>
          </c:trendline>
          <c:xVal>
            <c:numRef>
              <c:f>prueba!$J$86:$J$100</c:f>
              <c:numCache>
                <c:formatCode>0.00</c:formatCode>
                <c:ptCount val="15"/>
                <c:pt idx="0">
                  <c:v>0</c:v>
                </c:pt>
                <c:pt idx="1">
                  <c:v>0.92058094650205757</c:v>
                </c:pt>
                <c:pt idx="2">
                  <c:v>0.93899256543209852</c:v>
                </c:pt>
                <c:pt idx="3">
                  <c:v>1.0126390411522634</c:v>
                </c:pt>
                <c:pt idx="4">
                  <c:v>1.2888133251028808</c:v>
                </c:pt>
                <c:pt idx="5">
                  <c:v>1.8411618930041151</c:v>
                </c:pt>
                <c:pt idx="6">
                  <c:v>2.2093942716049404</c:v>
                </c:pt>
                <c:pt idx="7">
                  <c:v>2.7157137921810715</c:v>
                </c:pt>
                <c:pt idx="8">
                  <c:v>3.1299752181069982</c:v>
                </c:pt>
                <c:pt idx="9">
                  <c:v>3.4982075967078199</c:v>
                </c:pt>
                <c:pt idx="10">
                  <c:v>3.7743818806584382</c:v>
                </c:pt>
                <c:pt idx="11">
                  <c:v>3.8664399753086416</c:v>
                </c:pt>
                <c:pt idx="12">
                  <c:v>4.050556164609052</c:v>
                </c:pt>
                <c:pt idx="13">
                  <c:v>4.2346723539094668</c:v>
                </c:pt>
                <c:pt idx="14">
                  <c:v>4.2346723539094668</c:v>
                </c:pt>
              </c:numCache>
            </c:numRef>
          </c:xVal>
          <c:yVal>
            <c:numRef>
              <c:f>prueba!$Q$86:$Q$100</c:f>
              <c:numCache>
                <c:formatCode>General</c:formatCode>
                <c:ptCount val="15"/>
                <c:pt idx="0">
                  <c:v>0</c:v>
                </c:pt>
                <c:pt idx="1">
                  <c:v>3.8099999999999996</c:v>
                </c:pt>
                <c:pt idx="2">
                  <c:v>4.4449999999999985</c:v>
                </c:pt>
                <c:pt idx="3">
                  <c:v>5.08</c:v>
                </c:pt>
                <c:pt idx="4">
                  <c:v>8.89</c:v>
                </c:pt>
                <c:pt idx="5">
                  <c:v>13.97</c:v>
                </c:pt>
                <c:pt idx="6">
                  <c:v>19.04999999999999</c:v>
                </c:pt>
                <c:pt idx="7">
                  <c:v>26.669999999999991</c:v>
                </c:pt>
                <c:pt idx="8">
                  <c:v>31.75</c:v>
                </c:pt>
                <c:pt idx="9">
                  <c:v>36.83</c:v>
                </c:pt>
                <c:pt idx="10">
                  <c:v>43.18</c:v>
                </c:pt>
                <c:pt idx="11">
                  <c:v>46.99</c:v>
                </c:pt>
                <c:pt idx="12">
                  <c:v>49.530000000000008</c:v>
                </c:pt>
                <c:pt idx="13">
                  <c:v>52.070000000000007</c:v>
                </c:pt>
                <c:pt idx="14">
                  <c:v>52.070000000000007</c:v>
                </c:pt>
              </c:numCache>
            </c:numRef>
          </c:yVal>
        </c:ser>
        <c:ser>
          <c:idx val="2"/>
          <c:order val="2"/>
          <c:tx>
            <c:v>10,67 kg/sm2</c:v>
          </c:tx>
          <c:spPr>
            <a:ln w="28575">
              <a:noFill/>
            </a:ln>
          </c:spPr>
          <c:marker>
            <c:symbol val="triangle"/>
            <c:size val="5"/>
            <c:spPr>
              <a:solidFill>
                <a:srgbClr val="FFFF00"/>
              </a:solidFill>
              <a:ln>
                <a:solidFill>
                  <a:srgbClr val="FFFF00"/>
                </a:solidFill>
                <a:prstDash val="solid"/>
              </a:ln>
            </c:spPr>
          </c:marker>
          <c:trendline>
            <c:spPr>
              <a:ln>
                <a:solidFill>
                  <a:srgbClr val="FFFF00"/>
                </a:solidFill>
              </a:ln>
            </c:spPr>
            <c:trendlineType val="poly"/>
            <c:order val="2"/>
            <c:intercept val="0"/>
          </c:trendline>
          <c:xVal>
            <c:numRef>
              <c:f>prueba!$J$101:$J$115</c:f>
              <c:numCache>
                <c:formatCode>0.00</c:formatCode>
                <c:ptCount val="15"/>
                <c:pt idx="0">
                  <c:v>0</c:v>
                </c:pt>
                <c:pt idx="1">
                  <c:v>0.92058094650205757</c:v>
                </c:pt>
                <c:pt idx="2">
                  <c:v>1.0126390411522634</c:v>
                </c:pt>
                <c:pt idx="3">
                  <c:v>1.0586680884773658</c:v>
                </c:pt>
                <c:pt idx="4">
                  <c:v>1.1046971358024693</c:v>
                </c:pt>
                <c:pt idx="5">
                  <c:v>1.3808714197530865</c:v>
                </c:pt>
                <c:pt idx="6">
                  <c:v>1.8411618930041151</c:v>
                </c:pt>
                <c:pt idx="7">
                  <c:v>2.3014523662551434</c:v>
                </c:pt>
                <c:pt idx="8">
                  <c:v>2.7617428395061729</c:v>
                </c:pt>
                <c:pt idx="9">
                  <c:v>3.1760042654320992</c:v>
                </c:pt>
                <c:pt idx="10">
                  <c:v>3.5902656913580233</c:v>
                </c:pt>
                <c:pt idx="11">
                  <c:v>3.8664399753086416</c:v>
                </c:pt>
                <c:pt idx="12">
                  <c:v>3.8664399753086416</c:v>
                </c:pt>
                <c:pt idx="13">
                  <c:v>4.2346723539094668</c:v>
                </c:pt>
                <c:pt idx="14">
                  <c:v>4.1426142592592567</c:v>
                </c:pt>
              </c:numCache>
            </c:numRef>
          </c:xVal>
          <c:yVal>
            <c:numRef>
              <c:f>prueba!$Q$101:$Q$115</c:f>
              <c:numCache>
                <c:formatCode>General</c:formatCode>
                <c:ptCount val="15"/>
                <c:pt idx="0">
                  <c:v>0</c:v>
                </c:pt>
                <c:pt idx="1">
                  <c:v>3.8099999999999996</c:v>
                </c:pt>
                <c:pt idx="2">
                  <c:v>3.8099999999999996</c:v>
                </c:pt>
                <c:pt idx="3">
                  <c:v>5.08</c:v>
                </c:pt>
                <c:pt idx="4">
                  <c:v>8.89</c:v>
                </c:pt>
                <c:pt idx="5">
                  <c:v>11.43</c:v>
                </c:pt>
                <c:pt idx="6">
                  <c:v>15.239999999999998</c:v>
                </c:pt>
                <c:pt idx="7">
                  <c:v>19.04999999999999</c:v>
                </c:pt>
                <c:pt idx="8">
                  <c:v>29.20999999999999</c:v>
                </c:pt>
                <c:pt idx="9">
                  <c:v>34.290000000000006</c:v>
                </c:pt>
                <c:pt idx="10">
                  <c:v>44.449999999999996</c:v>
                </c:pt>
                <c:pt idx="11">
                  <c:v>46.99</c:v>
                </c:pt>
                <c:pt idx="12">
                  <c:v>49.530000000000008</c:v>
                </c:pt>
                <c:pt idx="13">
                  <c:v>52.070000000000007</c:v>
                </c:pt>
                <c:pt idx="14">
                  <c:v>54.610000000000007</c:v>
                </c:pt>
              </c:numCache>
            </c:numRef>
          </c:yVal>
        </c:ser>
        <c:ser>
          <c:idx val="3"/>
          <c:order val="3"/>
          <c:tx>
            <c:v> 3,08 kg/sm2</c:v>
          </c:tx>
          <c:spPr>
            <a:ln w="28575">
              <a:noFill/>
            </a:ln>
          </c:spPr>
          <c:marker>
            <c:symbol val="x"/>
            <c:size val="5"/>
            <c:spPr>
              <a:noFill/>
              <a:ln>
                <a:solidFill>
                  <a:srgbClr val="00FFFF"/>
                </a:solidFill>
                <a:prstDash val="solid"/>
              </a:ln>
            </c:spPr>
          </c:marker>
          <c:trendline>
            <c:spPr>
              <a:ln>
                <a:solidFill>
                  <a:srgbClr val="00B0F0"/>
                </a:solidFill>
              </a:ln>
            </c:spPr>
            <c:trendlineType val="poly"/>
            <c:order val="2"/>
            <c:intercept val="0"/>
          </c:trendline>
          <c:xVal>
            <c:numRef>
              <c:f>prueba!$J$116:$J$130</c:f>
              <c:numCache>
                <c:formatCode>0.00</c:formatCode>
                <c:ptCount val="15"/>
                <c:pt idx="0">
                  <c:v>0</c:v>
                </c:pt>
                <c:pt idx="1">
                  <c:v>0.92058094650205757</c:v>
                </c:pt>
                <c:pt idx="2">
                  <c:v>0.93899256543209852</c:v>
                </c:pt>
                <c:pt idx="3">
                  <c:v>1.0126390411522634</c:v>
                </c:pt>
                <c:pt idx="4">
                  <c:v>1.3348423724279836</c:v>
                </c:pt>
                <c:pt idx="5">
                  <c:v>1.6570457037037045</c:v>
                </c:pt>
                <c:pt idx="6">
                  <c:v>2.2093942716049404</c:v>
                </c:pt>
                <c:pt idx="7">
                  <c:v>2.7617428395061729</c:v>
                </c:pt>
                <c:pt idx="8">
                  <c:v>3.0379171234567903</c:v>
                </c:pt>
                <c:pt idx="9">
                  <c:v>3.4061495020576142</c:v>
                </c:pt>
                <c:pt idx="10">
                  <c:v>3.8664399753086416</c:v>
                </c:pt>
                <c:pt idx="11">
                  <c:v>4.050556164609052</c:v>
                </c:pt>
                <c:pt idx="12">
                  <c:v>4.2346723539094668</c:v>
                </c:pt>
                <c:pt idx="13">
                  <c:v>4.2714955917695496</c:v>
                </c:pt>
                <c:pt idx="14">
                  <c:v>4.4187885432098772</c:v>
                </c:pt>
              </c:numCache>
            </c:numRef>
          </c:xVal>
          <c:yVal>
            <c:numRef>
              <c:f>prueba!$Q$116:$Q$130</c:f>
              <c:numCache>
                <c:formatCode>General</c:formatCode>
                <c:ptCount val="15"/>
                <c:pt idx="0">
                  <c:v>0</c:v>
                </c:pt>
                <c:pt idx="1">
                  <c:v>3.8099999999999996</c:v>
                </c:pt>
                <c:pt idx="2">
                  <c:v>3.8099999999999996</c:v>
                </c:pt>
                <c:pt idx="3">
                  <c:v>5.08</c:v>
                </c:pt>
                <c:pt idx="4">
                  <c:v>7.6199999999999974</c:v>
                </c:pt>
                <c:pt idx="5">
                  <c:v>11.43</c:v>
                </c:pt>
                <c:pt idx="6">
                  <c:v>17.77999999999999</c:v>
                </c:pt>
                <c:pt idx="7">
                  <c:v>24.130000000000006</c:v>
                </c:pt>
                <c:pt idx="8">
                  <c:v>31.75</c:v>
                </c:pt>
                <c:pt idx="9">
                  <c:v>36.83</c:v>
                </c:pt>
                <c:pt idx="10">
                  <c:v>41.91</c:v>
                </c:pt>
                <c:pt idx="11">
                  <c:v>44.449999999999996</c:v>
                </c:pt>
                <c:pt idx="12">
                  <c:v>49.530000000000008</c:v>
                </c:pt>
                <c:pt idx="13">
                  <c:v>52.070000000000007</c:v>
                </c:pt>
                <c:pt idx="14">
                  <c:v>52.070000000000007</c:v>
                </c:pt>
              </c:numCache>
            </c:numRef>
          </c:yVal>
        </c:ser>
        <c:axId val="124785408"/>
        <c:axId val="124786944"/>
      </c:scatterChart>
      <c:valAx>
        <c:axId val="124785408"/>
        <c:scaling>
          <c:orientation val="minMax"/>
        </c:scaling>
        <c:axPos val="b"/>
        <c:title>
          <c:tx>
            <c:rich>
              <a:bodyPr/>
              <a:lstStyle/>
              <a:p>
                <a:pPr>
                  <a:defRPr/>
                </a:pPr>
                <a:r>
                  <a:rPr lang="es-EC"/>
                  <a:t>Velocidad m/s</a:t>
                </a:r>
              </a:p>
            </c:rich>
          </c:tx>
          <c:spPr>
            <a:noFill/>
            <a:ln w="25400">
              <a:noFill/>
            </a:ln>
          </c:spPr>
        </c:title>
        <c:numFmt formatCode="0.00" sourceLinked="1"/>
        <c:majorTickMark val="none"/>
        <c:tickLblPos val="nextTo"/>
        <c:spPr>
          <a:ln w="3175">
            <a:solidFill>
              <a:srgbClr val="000000"/>
            </a:solidFill>
            <a:prstDash val="solid"/>
          </a:ln>
        </c:spPr>
        <c:txPr>
          <a:bodyPr rot="0" vert="horz"/>
          <a:lstStyle/>
          <a:p>
            <a:pPr>
              <a:defRPr/>
            </a:pPr>
            <a:endParaRPr lang="es-ES"/>
          </a:p>
        </c:txPr>
        <c:crossAx val="124786944"/>
        <c:crosses val="autoZero"/>
        <c:crossBetween val="midCat"/>
      </c:valAx>
      <c:valAx>
        <c:axId val="124786944"/>
        <c:scaling>
          <c:orientation val="minMax"/>
        </c:scaling>
        <c:axPos val="l"/>
        <c:majorGridlines>
          <c:spPr>
            <a:ln w="3175">
              <a:solidFill>
                <a:srgbClr val="000000"/>
              </a:solidFill>
              <a:prstDash val="solid"/>
            </a:ln>
          </c:spPr>
        </c:majorGridlines>
        <c:title>
          <c:tx>
            <c:rich>
              <a:bodyPr/>
              <a:lstStyle/>
              <a:p>
                <a:pPr>
                  <a:defRPr/>
                </a:pPr>
                <a:r>
                  <a:rPr lang="es-EC"/>
                  <a:t>Presion mm agua</a:t>
                </a:r>
              </a:p>
            </c:rich>
          </c:tx>
          <c:spPr>
            <a:noFill/>
            <a:ln w="25400">
              <a:noFill/>
            </a:ln>
          </c:spPr>
        </c:title>
        <c:numFmt formatCode="General" sourceLinked="1"/>
        <c:majorTickMark val="none"/>
        <c:tickLblPos val="nextTo"/>
        <c:spPr>
          <a:ln w="3175">
            <a:solidFill>
              <a:srgbClr val="000000"/>
            </a:solidFill>
            <a:prstDash val="solid"/>
          </a:ln>
        </c:spPr>
        <c:txPr>
          <a:bodyPr rot="0" vert="horz"/>
          <a:lstStyle/>
          <a:p>
            <a:pPr>
              <a:defRPr/>
            </a:pPr>
            <a:endParaRPr lang="es-ES"/>
          </a:p>
        </c:txPr>
        <c:crossAx val="124785408"/>
        <c:crosses val="autoZero"/>
        <c:crossBetween val="midCat"/>
      </c:valAx>
      <c:spPr>
        <a:solidFill>
          <a:srgbClr val="C0C0C0"/>
        </a:solidFill>
        <a:ln w="12700">
          <a:solidFill>
            <a:srgbClr val="808080"/>
          </a:solidFill>
          <a:prstDash val="solid"/>
        </a:ln>
      </c:spPr>
    </c:plotArea>
    <c:legend>
      <c:legendPos val="r"/>
      <c:legendEntry>
        <c:idx val="4"/>
        <c:delete val="1"/>
      </c:legendEntry>
      <c:legendEntry>
        <c:idx val="5"/>
        <c:delete val="1"/>
      </c:legendEntry>
      <c:legendEntry>
        <c:idx val="6"/>
        <c:delete val="1"/>
      </c:legendEntry>
      <c:legendEntry>
        <c:idx val="7"/>
        <c:delete val="1"/>
      </c:legendEntry>
      <c:spPr>
        <a:solidFill>
          <a:srgbClr val="FFFFFF"/>
        </a:solidFill>
        <a:ln w="3175">
          <a:solidFill>
            <a:srgbClr val="000000"/>
          </a:solidFill>
          <a:prstDash val="solid"/>
        </a:ln>
      </c:sp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F53F7-DEBE-430E-9709-D8C5D0298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204</Pages>
  <Words>25745</Words>
  <Characters>141602</Characters>
  <Application>Microsoft Office Word</Application>
  <DocSecurity>0</DocSecurity>
  <Lines>1180</Lines>
  <Paragraphs>334</Paragraphs>
  <ScaleCrop>false</ScaleCrop>
  <HeadingPairs>
    <vt:vector size="2" baseType="variant">
      <vt:variant>
        <vt:lpstr>Título</vt:lpstr>
      </vt:variant>
      <vt:variant>
        <vt:i4>1</vt:i4>
      </vt:variant>
    </vt:vector>
  </HeadingPairs>
  <TitlesOfParts>
    <vt:vector size="1" baseType="lpstr">
      <vt:lpstr>CAPÍTULO 1</vt:lpstr>
    </vt:vector>
  </TitlesOfParts>
  <Company>Privada</Company>
  <LinksUpToDate>false</LinksUpToDate>
  <CharactersWithSpaces>167013</CharactersWithSpaces>
  <SharedDoc>false</SharedDoc>
  <HLinks>
    <vt:vector size="42" baseType="variant">
      <vt:variant>
        <vt:i4>3866740</vt:i4>
      </vt:variant>
      <vt:variant>
        <vt:i4>132</vt:i4>
      </vt:variant>
      <vt:variant>
        <vt:i4>0</vt:i4>
      </vt:variant>
      <vt:variant>
        <vt:i4>5</vt:i4>
      </vt:variant>
      <vt:variant>
        <vt:lpwstr>http://www.monografias.com/trabajos11/veref/veref.shtml</vt:lpwstr>
      </vt:variant>
      <vt:variant>
        <vt:lpwstr/>
      </vt:variant>
      <vt:variant>
        <vt:i4>262222</vt:i4>
      </vt:variant>
      <vt:variant>
        <vt:i4>129</vt:i4>
      </vt:variant>
      <vt:variant>
        <vt:i4>0</vt:i4>
      </vt:variant>
      <vt:variant>
        <vt:i4>5</vt:i4>
      </vt:variant>
      <vt:variant>
        <vt:lpwstr>http://www.monografias.com/trabajos14/bombas/bombas.shtml</vt:lpwstr>
      </vt:variant>
      <vt:variant>
        <vt:lpwstr/>
      </vt:variant>
      <vt:variant>
        <vt:i4>5439515</vt:i4>
      </vt:variant>
      <vt:variant>
        <vt:i4>126</vt:i4>
      </vt:variant>
      <vt:variant>
        <vt:i4>0</vt:i4>
      </vt:variant>
      <vt:variant>
        <vt:i4>5</vt:i4>
      </vt:variant>
      <vt:variant>
        <vt:lpwstr>http://www.monografias.com/trabajos34/el-trabajo/el-trabajo.shtml</vt:lpwstr>
      </vt:variant>
      <vt:variant>
        <vt:lpwstr/>
      </vt:variant>
      <vt:variant>
        <vt:i4>5636125</vt:i4>
      </vt:variant>
      <vt:variant>
        <vt:i4>123</vt:i4>
      </vt:variant>
      <vt:variant>
        <vt:i4>0</vt:i4>
      </vt:variant>
      <vt:variant>
        <vt:i4>5</vt:i4>
      </vt:variant>
      <vt:variant>
        <vt:lpwstr>http://www.monografias.com/trabajos15/transf-calor/transf-calor.shtml</vt:lpwstr>
      </vt:variant>
      <vt:variant>
        <vt:lpwstr/>
      </vt:variant>
      <vt:variant>
        <vt:i4>3866740</vt:i4>
      </vt:variant>
      <vt:variant>
        <vt:i4>117</vt:i4>
      </vt:variant>
      <vt:variant>
        <vt:i4>0</vt:i4>
      </vt:variant>
      <vt:variant>
        <vt:i4>5</vt:i4>
      </vt:variant>
      <vt:variant>
        <vt:lpwstr>http://www.monografias.com/trabajos11/presi/presi.shtml</vt:lpwstr>
      </vt:variant>
      <vt:variant>
        <vt:lpwstr/>
      </vt:variant>
      <vt:variant>
        <vt:i4>1704020</vt:i4>
      </vt:variant>
      <vt:variant>
        <vt:i4>114</vt:i4>
      </vt:variant>
      <vt:variant>
        <vt:i4>0</vt:i4>
      </vt:variant>
      <vt:variant>
        <vt:i4>5</vt:i4>
      </vt:variant>
      <vt:variant>
        <vt:lpwstr>http://www.monografias.com/trabajos10/motore/motore.shtml</vt:lpwstr>
      </vt:variant>
      <vt:variant>
        <vt:lpwstr/>
      </vt:variant>
      <vt:variant>
        <vt:i4>3866737</vt:i4>
      </vt:variant>
      <vt:variant>
        <vt:i4>111</vt:i4>
      </vt:variant>
      <vt:variant>
        <vt:i4>0</vt:i4>
      </vt:variant>
      <vt:variant>
        <vt:i4>5</vt:i4>
      </vt:variant>
      <vt:variant>
        <vt:lpwstr>http://www.monografias.com/trabajos14/trmnpot/trmnpot.shtml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Santiago Villa</dc:creator>
  <cp:keywords/>
  <dc:description/>
  <cp:lastModifiedBy>Grace Vasquez</cp:lastModifiedBy>
  <cp:revision>2</cp:revision>
  <cp:lastPrinted>2008-02-21T01:15:00Z</cp:lastPrinted>
  <dcterms:created xsi:type="dcterms:W3CDTF">2010-09-10T14:46:00Z</dcterms:created>
  <dcterms:modified xsi:type="dcterms:W3CDTF">2010-09-10T14:46:00Z</dcterms:modified>
</cp:coreProperties>
</file>