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7CE" w:rsidRDefault="00E707CE" w:rsidP="00E707CE">
      <w:pPr>
        <w:autoSpaceDE w:val="0"/>
        <w:autoSpaceDN w:val="0"/>
        <w:adjustRightInd w:val="0"/>
        <w:rPr>
          <w:rFonts w:ascii="Arial" w:hAnsi="Arial" w:cs="Arial"/>
          <w:b/>
          <w:sz w:val="32"/>
          <w:szCs w:val="32"/>
          <w:lang w:val="es-ES"/>
        </w:rPr>
      </w:pPr>
    </w:p>
    <w:p w:rsidR="00E707CE" w:rsidRDefault="00E707CE" w:rsidP="00E707CE">
      <w:pPr>
        <w:autoSpaceDE w:val="0"/>
        <w:autoSpaceDN w:val="0"/>
        <w:adjustRightInd w:val="0"/>
        <w:jc w:val="center"/>
        <w:rPr>
          <w:rFonts w:ascii="Arial" w:hAnsi="Arial" w:cs="Arial"/>
          <w:b/>
          <w:sz w:val="32"/>
          <w:szCs w:val="32"/>
          <w:lang w:val="es-ES"/>
        </w:rPr>
      </w:pPr>
    </w:p>
    <w:p w:rsidR="00E707CE" w:rsidRDefault="00E707CE" w:rsidP="00E707CE">
      <w:pPr>
        <w:autoSpaceDE w:val="0"/>
        <w:autoSpaceDN w:val="0"/>
        <w:adjustRightInd w:val="0"/>
        <w:spacing w:line="480" w:lineRule="auto"/>
        <w:jc w:val="center"/>
        <w:rPr>
          <w:rFonts w:ascii="Arial" w:hAnsi="Arial" w:cs="Arial"/>
          <w:b/>
          <w:sz w:val="32"/>
          <w:szCs w:val="32"/>
          <w:lang w:val="es-ES"/>
        </w:rPr>
      </w:pPr>
      <w:r>
        <w:rPr>
          <w:rFonts w:ascii="Arial" w:hAnsi="Arial" w:cs="Arial"/>
          <w:b/>
          <w:sz w:val="32"/>
          <w:szCs w:val="32"/>
          <w:lang w:val="es-ES"/>
        </w:rPr>
        <w:t>ESCUELA SUPERIOR POLITÉCNICA DEL LITORAL.</w:t>
      </w:r>
    </w:p>
    <w:p w:rsidR="00E707CE" w:rsidRDefault="00E707CE" w:rsidP="00E707CE">
      <w:pPr>
        <w:autoSpaceDE w:val="0"/>
        <w:autoSpaceDN w:val="0"/>
        <w:adjustRightInd w:val="0"/>
        <w:jc w:val="center"/>
        <w:rPr>
          <w:rFonts w:ascii="Arial" w:hAnsi="Arial" w:cs="Arial"/>
          <w:b/>
          <w:sz w:val="32"/>
          <w:szCs w:val="32"/>
          <w:lang w:val="es-ES"/>
        </w:rPr>
      </w:pPr>
      <w:r>
        <w:rPr>
          <w:rFonts w:ascii="Arial" w:hAnsi="Arial" w:cs="Arial"/>
          <w:b/>
          <w:sz w:val="32"/>
          <w:szCs w:val="32"/>
          <w:lang w:val="es-ES"/>
        </w:rPr>
        <w:t xml:space="preserve">Facultad de Ingeniería en Mecánica y Ciencias de </w:t>
      </w:r>
      <w:smartTag w:uri="urn:schemas-microsoft-com:office:smarttags" w:element="PersonName">
        <w:smartTagPr>
          <w:attr w:name="ProductID" w:val="la Producci￳n"/>
        </w:smartTagPr>
        <w:r>
          <w:rPr>
            <w:rFonts w:ascii="Arial" w:hAnsi="Arial" w:cs="Arial"/>
            <w:b/>
            <w:sz w:val="32"/>
            <w:szCs w:val="32"/>
            <w:lang w:val="es-ES"/>
          </w:rPr>
          <w:t>la Producción</w:t>
        </w:r>
      </w:smartTag>
    </w:p>
    <w:p w:rsidR="00E707CE" w:rsidRDefault="00E707CE" w:rsidP="00E707CE">
      <w:pPr>
        <w:autoSpaceDE w:val="0"/>
        <w:autoSpaceDN w:val="0"/>
        <w:adjustRightInd w:val="0"/>
        <w:rPr>
          <w:rFonts w:ascii="Arial" w:hAnsi="Arial" w:cs="Arial"/>
          <w:b/>
          <w:sz w:val="32"/>
          <w:szCs w:val="32"/>
          <w:lang w:val="es-ES"/>
        </w:rPr>
      </w:pPr>
    </w:p>
    <w:p w:rsidR="00E707CE" w:rsidRDefault="00E707CE" w:rsidP="00E707CE">
      <w:pPr>
        <w:autoSpaceDE w:val="0"/>
        <w:autoSpaceDN w:val="0"/>
        <w:adjustRightInd w:val="0"/>
        <w:rPr>
          <w:rFonts w:ascii="Arial" w:hAnsi="Arial" w:cs="Arial"/>
          <w:b/>
          <w:sz w:val="32"/>
          <w:szCs w:val="32"/>
          <w:lang w:val="es-ES"/>
        </w:rPr>
      </w:pPr>
    </w:p>
    <w:p w:rsidR="00E707CE" w:rsidRDefault="00E707CE" w:rsidP="00E707CE">
      <w:pPr>
        <w:spacing w:line="480" w:lineRule="auto"/>
        <w:ind w:left="360"/>
        <w:jc w:val="center"/>
        <w:rPr>
          <w:rFonts w:ascii="Arial" w:hAnsi="Arial" w:cs="Arial"/>
          <w:sz w:val="28"/>
          <w:szCs w:val="28"/>
          <w:lang w:val="es-ES"/>
        </w:rPr>
      </w:pPr>
      <w:r w:rsidRPr="00DC1F67">
        <w:rPr>
          <w:rFonts w:ascii="Arial" w:hAnsi="Arial" w:cs="Arial"/>
          <w:sz w:val="28"/>
          <w:szCs w:val="28"/>
          <w:lang w:val="es-ES"/>
        </w:rPr>
        <w:t>“Simulación Del Comportamiento Del Cemento Tipo I Bajo</w:t>
      </w:r>
    </w:p>
    <w:p w:rsidR="00E707CE" w:rsidRDefault="00E707CE" w:rsidP="00E707CE">
      <w:pPr>
        <w:spacing w:line="480" w:lineRule="auto"/>
        <w:ind w:left="360"/>
        <w:jc w:val="center"/>
        <w:rPr>
          <w:rFonts w:ascii="Arial" w:hAnsi="Arial" w:cs="Arial"/>
          <w:sz w:val="28"/>
          <w:szCs w:val="28"/>
          <w:lang w:val="es-ES"/>
        </w:rPr>
      </w:pPr>
      <w:smartTag w:uri="urn:schemas-microsoft-com:office:smarttags" w:element="PersonName">
        <w:smartTagPr>
          <w:attr w:name="ProductID" w:val="La Adici￳n De"/>
        </w:smartTagPr>
        <w:r w:rsidRPr="00DC1F67">
          <w:rPr>
            <w:rFonts w:ascii="Arial" w:hAnsi="Arial" w:cs="Arial"/>
            <w:sz w:val="28"/>
            <w:szCs w:val="28"/>
            <w:lang w:val="es-ES"/>
          </w:rPr>
          <w:t>La Adición De</w:t>
        </w:r>
      </w:smartTag>
      <w:r w:rsidRPr="00DC1F67">
        <w:rPr>
          <w:rFonts w:ascii="Arial" w:hAnsi="Arial" w:cs="Arial"/>
          <w:sz w:val="28"/>
          <w:szCs w:val="28"/>
          <w:lang w:val="es-ES"/>
        </w:rPr>
        <w:t xml:space="preserve"> 15% De Zeolita Ecuatoriana En Las Mezclas</w:t>
      </w:r>
    </w:p>
    <w:p w:rsidR="00E707CE" w:rsidRPr="00DC1F67" w:rsidRDefault="00E707CE" w:rsidP="00E707CE">
      <w:pPr>
        <w:spacing w:line="480" w:lineRule="auto"/>
        <w:ind w:left="360"/>
        <w:jc w:val="center"/>
        <w:rPr>
          <w:rFonts w:ascii="Arial" w:hAnsi="Arial" w:cs="Arial"/>
          <w:sz w:val="28"/>
          <w:szCs w:val="28"/>
          <w:lang w:val="es-ES"/>
        </w:rPr>
      </w:pPr>
      <w:r w:rsidRPr="00DC1F67">
        <w:rPr>
          <w:rFonts w:ascii="Arial" w:hAnsi="Arial" w:cs="Arial"/>
          <w:sz w:val="28"/>
          <w:szCs w:val="28"/>
          <w:lang w:val="es-ES"/>
        </w:rPr>
        <w:t>De Cemento, Mediante Un Curado Al Agua”</w:t>
      </w:r>
    </w:p>
    <w:p w:rsidR="00E707CE" w:rsidRDefault="00E707CE" w:rsidP="00E707CE">
      <w:pPr>
        <w:jc w:val="center"/>
        <w:rPr>
          <w:rFonts w:ascii="Arial" w:hAnsi="Arial" w:cs="Arial"/>
          <w:b/>
          <w:bCs/>
          <w:sz w:val="28"/>
          <w:szCs w:val="28"/>
          <w:lang w:val="es-ES"/>
        </w:rPr>
      </w:pPr>
    </w:p>
    <w:p w:rsidR="00E707CE" w:rsidRDefault="00E707CE" w:rsidP="00E707CE">
      <w:pPr>
        <w:rPr>
          <w:rFonts w:ascii="Arial" w:hAnsi="Arial" w:cs="Arial"/>
          <w:b/>
          <w:bCs/>
          <w:sz w:val="28"/>
          <w:szCs w:val="28"/>
          <w:lang w:val="es-ES"/>
        </w:rPr>
      </w:pPr>
    </w:p>
    <w:p w:rsidR="00E707CE" w:rsidRDefault="00E707CE" w:rsidP="00E707CE">
      <w:pPr>
        <w:autoSpaceDE w:val="0"/>
        <w:autoSpaceDN w:val="0"/>
        <w:adjustRightInd w:val="0"/>
        <w:spacing w:line="480" w:lineRule="auto"/>
        <w:jc w:val="center"/>
        <w:rPr>
          <w:rFonts w:ascii="Arial" w:hAnsi="Arial" w:cs="Arial"/>
          <w:b/>
          <w:sz w:val="32"/>
          <w:szCs w:val="32"/>
          <w:lang w:val="es-ES"/>
        </w:rPr>
      </w:pPr>
      <w:r>
        <w:rPr>
          <w:rFonts w:ascii="Arial" w:hAnsi="Arial" w:cs="Arial"/>
          <w:b/>
          <w:sz w:val="32"/>
          <w:szCs w:val="32"/>
          <w:lang w:val="es-ES"/>
        </w:rPr>
        <w:t>TESIS DE GRADO</w:t>
      </w: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r w:rsidRPr="00DC1F67">
        <w:rPr>
          <w:rFonts w:ascii="Arial" w:hAnsi="Arial" w:cs="Arial"/>
          <w:sz w:val="32"/>
          <w:szCs w:val="32"/>
          <w:lang w:val="es-ES"/>
        </w:rPr>
        <w:t>Previo a la obtención del Título de:</w:t>
      </w:r>
    </w:p>
    <w:p w:rsidR="00E707CE" w:rsidRDefault="00E707CE" w:rsidP="0098747F">
      <w:pPr>
        <w:pStyle w:val="Ttulo1"/>
        <w:jc w:val="center"/>
        <w:rPr>
          <w:sz w:val="32"/>
          <w:szCs w:val="32"/>
        </w:rPr>
      </w:pPr>
      <w:r>
        <w:rPr>
          <w:sz w:val="32"/>
          <w:szCs w:val="32"/>
        </w:rPr>
        <w:t>INGENIERO MECÁNICO</w:t>
      </w: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r w:rsidRPr="00DC1F67">
        <w:rPr>
          <w:rFonts w:ascii="Arial" w:hAnsi="Arial" w:cs="Arial"/>
          <w:sz w:val="32"/>
          <w:szCs w:val="32"/>
          <w:lang w:val="es-ES"/>
        </w:rPr>
        <w:t>Presentado por</w:t>
      </w: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r w:rsidRPr="00DC1F67">
        <w:rPr>
          <w:rFonts w:ascii="Arial" w:hAnsi="Arial" w:cs="Arial"/>
          <w:sz w:val="32"/>
          <w:szCs w:val="32"/>
          <w:lang w:val="es-ES"/>
        </w:rPr>
        <w:t>Aldo Frank León Maridueña</w:t>
      </w: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r w:rsidRPr="00DC1F67">
        <w:rPr>
          <w:rFonts w:ascii="Arial" w:hAnsi="Arial" w:cs="Arial"/>
          <w:sz w:val="32"/>
          <w:szCs w:val="32"/>
          <w:lang w:val="es-ES"/>
        </w:rPr>
        <w:t>GUAYAQUIL – ECUADOR</w:t>
      </w:r>
    </w:p>
    <w:p w:rsidR="00E707CE" w:rsidRDefault="00E707CE" w:rsidP="00E707CE">
      <w:pPr>
        <w:spacing w:line="480" w:lineRule="auto"/>
        <w:jc w:val="center"/>
        <w:rPr>
          <w:rFonts w:ascii="Arial" w:hAnsi="Arial" w:cs="Arial"/>
          <w:sz w:val="32"/>
          <w:szCs w:val="32"/>
          <w:lang w:val="es-MX"/>
        </w:rPr>
      </w:pPr>
      <w:r w:rsidRPr="00DC1F67">
        <w:rPr>
          <w:rFonts w:ascii="Arial" w:hAnsi="Arial" w:cs="Arial"/>
          <w:sz w:val="32"/>
          <w:szCs w:val="32"/>
          <w:lang w:val="es-MX"/>
        </w:rPr>
        <w:t>Año: 2008</w:t>
      </w:r>
    </w:p>
    <w:p w:rsidR="00E707CE" w:rsidRPr="00DC1F67" w:rsidRDefault="00E707CE" w:rsidP="00E707CE">
      <w:pPr>
        <w:spacing w:line="480" w:lineRule="auto"/>
        <w:jc w:val="center"/>
        <w:rPr>
          <w:rFonts w:ascii="Arial" w:hAnsi="Arial" w:cs="Arial"/>
          <w:sz w:val="32"/>
          <w:szCs w:val="32"/>
          <w:lang w:val="es-MX"/>
        </w:rPr>
      </w:pPr>
    </w:p>
    <w:p w:rsidR="00E707CE" w:rsidRPr="008E3EDE" w:rsidRDefault="00E707CE" w:rsidP="00E707CE">
      <w:pPr>
        <w:spacing w:line="480" w:lineRule="auto"/>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Pr="007C4411" w:rsidRDefault="00E707CE" w:rsidP="00E707CE">
      <w:pPr>
        <w:jc w:val="center"/>
        <w:rPr>
          <w:rFonts w:ascii="Arial" w:hAnsi="Arial" w:cs="Arial"/>
          <w:sz w:val="32"/>
          <w:szCs w:val="32"/>
          <w:lang w:val="es-MX"/>
        </w:rPr>
      </w:pPr>
      <w:r w:rsidRPr="007C4411">
        <w:rPr>
          <w:rFonts w:ascii="Arial" w:hAnsi="Arial" w:cs="Arial"/>
          <w:sz w:val="32"/>
          <w:szCs w:val="32"/>
          <w:lang w:val="es-MX"/>
        </w:rPr>
        <w:t>AGRADECIMIENTO</w:t>
      </w: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jc w:val="right"/>
        <w:rPr>
          <w:rFonts w:ascii="Arial" w:hAnsi="Arial" w:cs="Arial"/>
          <w:lang w:val="es-MX"/>
        </w:rPr>
      </w:pPr>
    </w:p>
    <w:p w:rsidR="00E707CE" w:rsidRDefault="00E707CE" w:rsidP="00E707CE">
      <w:pPr>
        <w:spacing w:line="480" w:lineRule="auto"/>
        <w:ind w:left="5160"/>
        <w:jc w:val="both"/>
        <w:rPr>
          <w:rFonts w:ascii="Arial" w:hAnsi="Arial" w:cs="Arial"/>
          <w:lang w:val="es-MX"/>
        </w:rPr>
      </w:pPr>
      <w:r>
        <w:rPr>
          <w:rFonts w:ascii="Arial" w:hAnsi="Arial" w:cs="Arial"/>
          <w:lang w:val="es-MX"/>
        </w:rPr>
        <w:t>A mis compañeros de grupo, a todas las personas que de uno u otro modo colaboraron en la realización de la tesis y por la invaluable ayuda prestada del Ing. Rodrigo Perugachi, Director de tesis, y al Ing. Juan Carlos Pindo.</w:t>
      </w:r>
    </w:p>
    <w:p w:rsidR="00E707CE" w:rsidRDefault="00E707CE" w:rsidP="00E707CE">
      <w:pPr>
        <w:spacing w:line="480" w:lineRule="auto"/>
        <w:ind w:left="5160"/>
        <w:jc w:val="both"/>
        <w:rPr>
          <w:rFonts w:ascii="Arial" w:hAnsi="Arial" w:cs="Arial"/>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r>
        <w:rPr>
          <w:rFonts w:ascii="Arial" w:hAnsi="Arial" w:cs="Arial"/>
          <w:lang w:val="es-MX"/>
        </w:rPr>
        <w:t xml:space="preserve">  </w:t>
      </w:r>
      <w:r>
        <w:rPr>
          <w:rFonts w:ascii="Arial" w:hAnsi="Arial" w:cs="Arial"/>
          <w:lang w:val="es-MX"/>
        </w:rPr>
        <w:tab/>
      </w:r>
      <w:r>
        <w:rPr>
          <w:rFonts w:ascii="Arial" w:hAnsi="Arial" w:cs="Arial"/>
          <w:lang w:val="es-MX"/>
        </w:rPr>
        <w:tab/>
      </w:r>
      <w:r>
        <w:rPr>
          <w:rFonts w:ascii="Arial" w:hAnsi="Arial" w:cs="Arial"/>
          <w:lang w:val="es-MX"/>
        </w:rPr>
        <w:tab/>
        <w:t xml:space="preserve">   </w:t>
      </w:r>
      <w:r>
        <w:rPr>
          <w:rFonts w:ascii="Arial" w:hAnsi="Arial" w:cs="Arial"/>
          <w:lang w:val="es-MX"/>
        </w:rPr>
        <w:tab/>
      </w:r>
      <w:r>
        <w:rPr>
          <w:rFonts w:ascii="Arial" w:hAnsi="Arial" w:cs="Arial"/>
          <w:lang w:val="es-MX"/>
        </w:rPr>
        <w:tab/>
      </w:r>
      <w:r>
        <w:rPr>
          <w:rFonts w:ascii="Arial" w:hAnsi="Arial" w:cs="Arial"/>
          <w:lang w:val="es-MX"/>
        </w:rPr>
        <w:tab/>
      </w: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Pr="004108D6" w:rsidRDefault="00E707CE" w:rsidP="00E707CE">
      <w:pPr>
        <w:jc w:val="center"/>
        <w:rPr>
          <w:rFonts w:ascii="Arial" w:hAnsi="Arial" w:cs="Arial"/>
          <w:sz w:val="32"/>
          <w:szCs w:val="32"/>
          <w:lang w:val="es-MX"/>
        </w:rPr>
      </w:pPr>
      <w:r w:rsidRPr="004108D6">
        <w:rPr>
          <w:rFonts w:ascii="Arial" w:hAnsi="Arial" w:cs="Arial"/>
          <w:sz w:val="32"/>
          <w:szCs w:val="32"/>
          <w:lang w:val="es-MX"/>
        </w:rPr>
        <w:t>DEDICATORIA</w:t>
      </w: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p>
    <w:p w:rsidR="00E707CE" w:rsidRPr="00C01D01" w:rsidRDefault="00E707CE" w:rsidP="00E707CE">
      <w:pPr>
        <w:spacing w:line="480" w:lineRule="auto"/>
        <w:ind w:left="4560"/>
        <w:jc w:val="both"/>
        <w:rPr>
          <w:rFonts w:ascii="Arial" w:hAnsi="Arial" w:cs="Arial"/>
          <w:sz w:val="28"/>
          <w:szCs w:val="28"/>
          <w:lang w:val="es-MX"/>
        </w:rPr>
      </w:pPr>
      <w:r w:rsidRPr="00C01D01">
        <w:rPr>
          <w:rFonts w:ascii="Arial" w:hAnsi="Arial" w:cs="Arial"/>
          <w:sz w:val="28"/>
          <w:szCs w:val="28"/>
          <w:lang w:val="es-MX"/>
        </w:rPr>
        <w:t>A DIOS</w:t>
      </w:r>
      <w:r>
        <w:rPr>
          <w:rFonts w:ascii="Arial" w:hAnsi="Arial" w:cs="Arial"/>
          <w:sz w:val="28"/>
          <w:szCs w:val="28"/>
          <w:lang w:val="es-MX"/>
        </w:rPr>
        <w:t xml:space="preserve">, </w:t>
      </w:r>
      <w:r w:rsidRPr="00C01D01">
        <w:rPr>
          <w:rFonts w:ascii="Arial" w:hAnsi="Arial" w:cs="Arial"/>
          <w:sz w:val="28"/>
          <w:szCs w:val="28"/>
          <w:lang w:val="es-MX"/>
        </w:rPr>
        <w:t>A MIS PADRES ALFONSO E HILDA Y A MI HERMANO RONALD POR NO PERDER LAS ESPERANZAS DE VER</w:t>
      </w:r>
      <w:r>
        <w:rPr>
          <w:rFonts w:ascii="Arial" w:hAnsi="Arial" w:cs="Arial"/>
          <w:sz w:val="28"/>
          <w:szCs w:val="28"/>
          <w:lang w:val="es-MX"/>
        </w:rPr>
        <w:t xml:space="preserve"> </w:t>
      </w:r>
      <w:r w:rsidRPr="00C01D01">
        <w:rPr>
          <w:rFonts w:ascii="Arial" w:hAnsi="Arial" w:cs="Arial"/>
          <w:sz w:val="28"/>
          <w:szCs w:val="28"/>
          <w:lang w:val="es-MX"/>
        </w:rPr>
        <w:t xml:space="preserve">RECOMPENSADOS </w:t>
      </w:r>
      <w:r>
        <w:rPr>
          <w:rFonts w:ascii="Arial" w:hAnsi="Arial" w:cs="Arial"/>
          <w:sz w:val="28"/>
          <w:szCs w:val="28"/>
          <w:lang w:val="es-MX"/>
        </w:rPr>
        <w:t xml:space="preserve">LOS </w:t>
      </w:r>
      <w:r w:rsidRPr="00C01D01">
        <w:rPr>
          <w:rFonts w:ascii="Arial" w:hAnsi="Arial" w:cs="Arial"/>
          <w:sz w:val="28"/>
          <w:szCs w:val="28"/>
          <w:lang w:val="es-MX"/>
        </w:rPr>
        <w:t>ESFUERZO</w:t>
      </w:r>
      <w:r>
        <w:rPr>
          <w:rFonts w:ascii="Arial" w:hAnsi="Arial" w:cs="Arial"/>
          <w:sz w:val="28"/>
          <w:szCs w:val="28"/>
          <w:lang w:val="es-MX"/>
        </w:rPr>
        <w:t xml:space="preserve">S </w:t>
      </w:r>
      <w:r w:rsidRPr="00C01D01">
        <w:rPr>
          <w:rFonts w:ascii="Arial" w:hAnsi="Arial" w:cs="Arial"/>
          <w:sz w:val="28"/>
          <w:szCs w:val="28"/>
          <w:lang w:val="es-MX"/>
        </w:rPr>
        <w:t>Y SACRIFICIOS COMO FAMILIA</w:t>
      </w:r>
      <w:r>
        <w:rPr>
          <w:rFonts w:ascii="Arial" w:hAnsi="Arial" w:cs="Arial"/>
          <w:sz w:val="28"/>
          <w:szCs w:val="28"/>
          <w:lang w:val="es-MX"/>
        </w:rPr>
        <w:t xml:space="preserve">. </w:t>
      </w:r>
    </w:p>
    <w:p w:rsidR="00E707CE" w:rsidRPr="004108D6" w:rsidRDefault="00E707CE" w:rsidP="00E707CE">
      <w:pPr>
        <w:spacing w:line="480" w:lineRule="auto"/>
        <w:jc w:val="both"/>
        <w:rPr>
          <w:rFonts w:ascii="Arial" w:hAnsi="Arial" w:cs="Arial"/>
          <w:sz w:val="32"/>
          <w:szCs w:val="32"/>
          <w:lang w:val="es-MX"/>
        </w:rPr>
      </w:pPr>
    </w:p>
    <w:p w:rsidR="00E707CE" w:rsidRDefault="00E707CE" w:rsidP="00E707CE">
      <w:pPr>
        <w:jc w:val="center"/>
        <w:rPr>
          <w:rFonts w:ascii="Arial" w:hAnsi="Arial" w:cs="Arial"/>
          <w:b/>
          <w:sz w:val="32"/>
          <w:szCs w:val="32"/>
          <w:lang w:val="es-MX"/>
        </w:rPr>
      </w:pPr>
    </w:p>
    <w:p w:rsidR="00E707CE" w:rsidRDefault="00E707CE" w:rsidP="00E707CE">
      <w:pPr>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rPr>
          <w:rFonts w:ascii="Arial" w:hAnsi="Arial" w:cs="Arial"/>
          <w:b/>
          <w:sz w:val="32"/>
          <w:szCs w:val="32"/>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Pr="008036D7" w:rsidRDefault="00E707CE" w:rsidP="00E707CE">
      <w:pPr>
        <w:jc w:val="center"/>
        <w:rPr>
          <w:rFonts w:ascii="Arial" w:hAnsi="Arial" w:cs="Arial"/>
          <w:sz w:val="32"/>
          <w:szCs w:val="32"/>
          <w:lang w:val="es-MX"/>
        </w:rPr>
      </w:pPr>
      <w:r>
        <w:rPr>
          <w:rFonts w:ascii="Arial" w:hAnsi="Arial" w:cs="Arial"/>
          <w:sz w:val="32"/>
          <w:szCs w:val="32"/>
          <w:lang w:val="es-MX"/>
        </w:rPr>
        <w:t>TRIBUNAL DE GRADUACIÓ</w:t>
      </w:r>
      <w:r w:rsidRPr="008036D7">
        <w:rPr>
          <w:rFonts w:ascii="Arial" w:hAnsi="Arial" w:cs="Arial"/>
          <w:sz w:val="32"/>
          <w:szCs w:val="32"/>
          <w:lang w:val="es-MX"/>
        </w:rPr>
        <w:t>N</w:t>
      </w: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rPr>
          <w:rFonts w:ascii="Arial" w:hAnsi="Arial" w:cs="Arial"/>
          <w:b/>
          <w:lang w:val="es-MX"/>
        </w:rPr>
      </w:pPr>
      <w:r>
        <w:rPr>
          <w:rFonts w:ascii="Arial" w:hAnsi="Arial" w:cs="Arial"/>
          <w:b/>
          <w:lang w:val="es-MX"/>
        </w:rPr>
        <w:t>_______________________</w:t>
      </w:r>
      <w:r>
        <w:rPr>
          <w:rFonts w:ascii="Arial" w:hAnsi="Arial" w:cs="Arial"/>
          <w:b/>
          <w:lang w:val="es-MX"/>
        </w:rPr>
        <w:tab/>
      </w:r>
      <w:r>
        <w:rPr>
          <w:rFonts w:ascii="Arial" w:hAnsi="Arial" w:cs="Arial"/>
          <w:b/>
          <w:lang w:val="es-MX"/>
        </w:rPr>
        <w:tab/>
      </w:r>
      <w:r>
        <w:rPr>
          <w:rFonts w:ascii="Arial" w:hAnsi="Arial" w:cs="Arial"/>
          <w:b/>
          <w:lang w:val="es-MX"/>
        </w:rPr>
        <w:tab/>
        <w:t xml:space="preserve">         ____________________</w:t>
      </w:r>
    </w:p>
    <w:p w:rsidR="00E707CE" w:rsidRDefault="00E707CE" w:rsidP="00E707CE">
      <w:pPr>
        <w:rPr>
          <w:rFonts w:ascii="Arial" w:hAnsi="Arial" w:cs="Arial"/>
          <w:b/>
          <w:lang w:val="es-MX"/>
        </w:rPr>
      </w:pPr>
    </w:p>
    <w:p w:rsidR="00E707CE" w:rsidRDefault="00E707CE" w:rsidP="00E707CE">
      <w:pPr>
        <w:rPr>
          <w:rFonts w:ascii="Arial" w:hAnsi="Arial" w:cs="Arial"/>
          <w:b/>
          <w:lang w:val="es-MX"/>
        </w:rPr>
      </w:pPr>
      <w:r>
        <w:rPr>
          <w:rFonts w:ascii="Arial" w:hAnsi="Arial" w:cs="Arial"/>
          <w:b/>
          <w:lang w:val="es-MX"/>
        </w:rPr>
        <w:t xml:space="preserve">    Dra. Cecilia Paredes V.</w:t>
      </w:r>
      <w:r>
        <w:rPr>
          <w:rFonts w:ascii="Arial" w:hAnsi="Arial" w:cs="Arial"/>
          <w:b/>
          <w:lang w:val="es-MX"/>
        </w:rPr>
        <w:tab/>
      </w:r>
      <w:r>
        <w:rPr>
          <w:rFonts w:ascii="Arial" w:hAnsi="Arial" w:cs="Arial"/>
          <w:b/>
          <w:lang w:val="es-MX"/>
        </w:rPr>
        <w:tab/>
      </w:r>
      <w:r>
        <w:rPr>
          <w:rFonts w:ascii="Arial" w:hAnsi="Arial" w:cs="Arial"/>
          <w:b/>
          <w:lang w:val="es-MX"/>
        </w:rPr>
        <w:tab/>
        <w:t xml:space="preserve">                  Ing. Rodrigo Perugachi B.</w:t>
      </w:r>
    </w:p>
    <w:p w:rsidR="00E707CE" w:rsidRDefault="00E707CE" w:rsidP="00E707CE">
      <w:pPr>
        <w:ind w:left="720" w:hanging="720"/>
        <w:rPr>
          <w:rFonts w:ascii="Arial" w:hAnsi="Arial" w:cs="Arial"/>
          <w:b/>
          <w:lang w:val="es-MX"/>
        </w:rPr>
      </w:pPr>
      <w:r>
        <w:rPr>
          <w:rFonts w:ascii="Arial" w:hAnsi="Arial" w:cs="Arial"/>
          <w:b/>
          <w:lang w:val="es-MX"/>
        </w:rPr>
        <w:t>DELEGADA DEL DECANO</w:t>
      </w:r>
      <w:r>
        <w:rPr>
          <w:rFonts w:ascii="Arial" w:hAnsi="Arial" w:cs="Arial"/>
          <w:b/>
          <w:lang w:val="es-MX"/>
        </w:rPr>
        <w:tab/>
        <w:t xml:space="preserve">                                DIRECTOR DE TESIS                   DE </w:t>
      </w:r>
      <w:smartTag w:uri="urn:schemas-microsoft-com:office:smarttags" w:element="PersonName">
        <w:smartTagPr>
          <w:attr w:name="ProductID" w:val="LA FIMCP"/>
        </w:smartTagPr>
        <w:r>
          <w:rPr>
            <w:rFonts w:ascii="Arial" w:hAnsi="Arial" w:cs="Arial"/>
            <w:b/>
            <w:lang w:val="es-MX"/>
          </w:rPr>
          <w:t>LA FIMCP</w:t>
        </w:r>
      </w:smartTag>
      <w:r>
        <w:rPr>
          <w:rFonts w:ascii="Arial" w:hAnsi="Arial" w:cs="Arial"/>
          <w:b/>
          <w:lang w:val="es-MX"/>
        </w:rPr>
        <w:t xml:space="preserve"> </w:t>
      </w:r>
    </w:p>
    <w:p w:rsidR="00E707CE" w:rsidRDefault="00E707CE" w:rsidP="00E707CE">
      <w:pPr>
        <w:rPr>
          <w:rFonts w:ascii="Arial" w:hAnsi="Arial" w:cs="Arial"/>
          <w:b/>
          <w:lang w:val="es-MX"/>
        </w:rPr>
      </w:pPr>
      <w:r>
        <w:rPr>
          <w:rFonts w:ascii="Arial" w:hAnsi="Arial" w:cs="Arial"/>
          <w:b/>
          <w:lang w:val="es-MX"/>
        </w:rPr>
        <w:t xml:space="preserve">           PRESIDENTE</w:t>
      </w: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rPr>
          <w:rFonts w:ascii="Arial" w:hAnsi="Arial" w:cs="Arial"/>
          <w:b/>
          <w:lang w:val="es-MX"/>
        </w:rPr>
      </w:pPr>
      <w:r>
        <w:rPr>
          <w:rFonts w:ascii="Arial" w:hAnsi="Arial" w:cs="Arial"/>
          <w:b/>
          <w:lang w:val="es-MX"/>
        </w:rPr>
        <w:t>_____________________</w:t>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t xml:space="preserve">         _____________________</w:t>
      </w:r>
    </w:p>
    <w:p w:rsidR="00E707CE" w:rsidRDefault="00E707CE" w:rsidP="00E707CE">
      <w:pPr>
        <w:rPr>
          <w:rFonts w:ascii="Arial" w:hAnsi="Arial" w:cs="Arial"/>
          <w:b/>
          <w:lang w:val="es-ES"/>
        </w:rPr>
      </w:pPr>
      <w:r>
        <w:rPr>
          <w:rFonts w:ascii="Arial" w:hAnsi="Arial" w:cs="Arial"/>
          <w:b/>
          <w:lang w:val="es-ES"/>
        </w:rPr>
        <w:t>Ing. Mauricio Cornejo M.</w:t>
      </w:r>
      <w:r>
        <w:rPr>
          <w:rFonts w:ascii="Arial" w:hAnsi="Arial" w:cs="Arial"/>
          <w:b/>
          <w:lang w:val="es-ES"/>
        </w:rPr>
        <w:tab/>
      </w:r>
      <w:r>
        <w:rPr>
          <w:rFonts w:ascii="Arial" w:hAnsi="Arial" w:cs="Arial"/>
          <w:b/>
          <w:lang w:val="es-ES"/>
        </w:rPr>
        <w:tab/>
      </w:r>
      <w:r>
        <w:rPr>
          <w:rFonts w:ascii="Arial" w:hAnsi="Arial" w:cs="Arial"/>
          <w:b/>
          <w:lang w:val="es-ES"/>
        </w:rPr>
        <w:tab/>
      </w:r>
      <w:r>
        <w:rPr>
          <w:rFonts w:ascii="Arial" w:hAnsi="Arial" w:cs="Arial"/>
          <w:b/>
          <w:lang w:val="es-ES"/>
        </w:rPr>
        <w:tab/>
        <w:t xml:space="preserve">         Ing. Juan Carlos Pindo M.</w:t>
      </w:r>
    </w:p>
    <w:p w:rsidR="00E707CE" w:rsidRDefault="00E707CE" w:rsidP="00E707CE">
      <w:pPr>
        <w:rPr>
          <w:rFonts w:ascii="Arial" w:hAnsi="Arial" w:cs="Arial"/>
          <w:b/>
          <w:lang w:val="es-MX"/>
        </w:rPr>
      </w:pPr>
      <w:r>
        <w:rPr>
          <w:rFonts w:ascii="Arial" w:hAnsi="Arial" w:cs="Arial"/>
          <w:b/>
          <w:lang w:val="es-ES"/>
        </w:rPr>
        <w:t xml:space="preserve">              </w:t>
      </w:r>
      <w:r>
        <w:rPr>
          <w:rFonts w:ascii="Arial" w:hAnsi="Arial" w:cs="Arial"/>
          <w:b/>
          <w:lang w:val="es-MX"/>
        </w:rPr>
        <w:t>VOCAL</w:t>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t xml:space="preserve">   VOCAL</w:t>
      </w: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rPr>
          <w:rFonts w:ascii="Arial" w:hAnsi="Arial" w:cs="Arial"/>
          <w:b/>
          <w:sz w:val="32"/>
          <w:szCs w:val="32"/>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Pr="00B76D78" w:rsidRDefault="00E707CE" w:rsidP="00E707CE">
      <w:pPr>
        <w:jc w:val="center"/>
        <w:rPr>
          <w:rFonts w:ascii="Arial" w:hAnsi="Arial" w:cs="Arial"/>
          <w:sz w:val="32"/>
          <w:szCs w:val="32"/>
          <w:lang w:val="es-MX"/>
        </w:rPr>
      </w:pPr>
      <w:r>
        <w:rPr>
          <w:rFonts w:ascii="Arial" w:hAnsi="Arial" w:cs="Arial"/>
          <w:sz w:val="32"/>
          <w:szCs w:val="32"/>
          <w:lang w:val="es-MX"/>
        </w:rPr>
        <w:t>DECLARACIÓ</w:t>
      </w:r>
      <w:r w:rsidRPr="00B76D78">
        <w:rPr>
          <w:rFonts w:ascii="Arial" w:hAnsi="Arial" w:cs="Arial"/>
          <w:sz w:val="32"/>
          <w:szCs w:val="32"/>
          <w:lang w:val="es-MX"/>
        </w:rPr>
        <w:t>N EXPRESA</w:t>
      </w:r>
    </w:p>
    <w:p w:rsidR="00E707CE" w:rsidRDefault="00E707CE" w:rsidP="00E707CE">
      <w:pPr>
        <w:spacing w:line="480" w:lineRule="auto"/>
        <w:ind w:right="-567"/>
        <w:rPr>
          <w:rFonts w:ascii="Arial" w:hAnsi="Arial" w:cs="Arial"/>
          <w:b/>
          <w:sz w:val="32"/>
          <w:szCs w:val="32"/>
          <w:lang w:val="es-MX"/>
        </w:rPr>
      </w:pPr>
    </w:p>
    <w:p w:rsidR="00E707CE" w:rsidRDefault="00E707CE" w:rsidP="00E707CE">
      <w:pPr>
        <w:spacing w:line="480" w:lineRule="auto"/>
        <w:ind w:left="255"/>
        <w:jc w:val="both"/>
        <w:rPr>
          <w:rFonts w:ascii="Arial" w:hAnsi="Arial" w:cs="Arial"/>
          <w:b/>
          <w:sz w:val="32"/>
          <w:szCs w:val="32"/>
          <w:lang w:val="es-MX"/>
        </w:rPr>
      </w:pPr>
    </w:p>
    <w:p w:rsidR="0098747F" w:rsidRDefault="0098747F" w:rsidP="00E707CE">
      <w:pPr>
        <w:spacing w:line="480" w:lineRule="auto"/>
        <w:ind w:left="255"/>
        <w:jc w:val="both"/>
        <w:rPr>
          <w:rFonts w:ascii="Arial" w:hAnsi="Arial" w:cs="Arial"/>
          <w:b/>
          <w:sz w:val="32"/>
          <w:szCs w:val="32"/>
          <w:lang w:val="es-MX"/>
        </w:rPr>
      </w:pPr>
    </w:p>
    <w:p w:rsidR="0098747F" w:rsidRDefault="0098747F" w:rsidP="0098747F">
      <w:pPr>
        <w:spacing w:line="480" w:lineRule="auto"/>
        <w:ind w:left="1267" w:right="720"/>
        <w:jc w:val="both"/>
        <w:rPr>
          <w:rFonts w:ascii="Arial" w:hAnsi="Arial"/>
          <w:bCs/>
          <w:sz w:val="32"/>
          <w:szCs w:val="32"/>
          <w:lang w:val="es-ES"/>
        </w:rPr>
      </w:pPr>
      <w:r w:rsidRPr="00B76D78">
        <w:rPr>
          <w:rFonts w:ascii="Arial" w:hAnsi="Arial"/>
          <w:bCs/>
          <w:sz w:val="32"/>
          <w:szCs w:val="32"/>
          <w:lang w:val="es-ES"/>
        </w:rPr>
        <w:t>“</w:t>
      </w:r>
      <w:r w:rsidRPr="00B76D78">
        <w:rPr>
          <w:rFonts w:ascii="Arial" w:hAnsi="Arial"/>
          <w:bCs/>
          <w:lang w:val="es-ES"/>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B76D78">
          <w:rPr>
            <w:rFonts w:ascii="Arial" w:hAnsi="Arial"/>
            <w:bCs/>
            <w:lang w:val="es-ES"/>
          </w:rPr>
          <w:t>la</w:t>
        </w:r>
        <w:r w:rsidRPr="00B76D78">
          <w:rPr>
            <w:rFonts w:ascii="Arial" w:hAnsi="Arial"/>
            <w:bCs/>
            <w:sz w:val="32"/>
            <w:szCs w:val="32"/>
            <w:lang w:val="es-ES"/>
          </w:rPr>
          <w:t xml:space="preserve"> ESCUELA SUPERIOR</w:t>
        </w:r>
      </w:smartTag>
      <w:r>
        <w:rPr>
          <w:rFonts w:ascii="Arial" w:hAnsi="Arial"/>
          <w:bCs/>
          <w:sz w:val="32"/>
          <w:szCs w:val="32"/>
          <w:lang w:val="es-ES"/>
        </w:rPr>
        <w:t xml:space="preserve"> POLITÉCNICA DEL LITORAL”</w:t>
      </w:r>
    </w:p>
    <w:p w:rsidR="0098747F" w:rsidRDefault="0098747F" w:rsidP="0098747F">
      <w:pPr>
        <w:spacing w:line="480" w:lineRule="auto"/>
        <w:ind w:left="1267" w:right="720"/>
        <w:jc w:val="both"/>
        <w:rPr>
          <w:rFonts w:ascii="Arial" w:hAnsi="Arial"/>
          <w:bCs/>
          <w:sz w:val="32"/>
          <w:szCs w:val="32"/>
          <w:lang w:val="es-ES"/>
        </w:rPr>
      </w:pPr>
    </w:p>
    <w:p w:rsidR="0098747F" w:rsidRDefault="0098747F" w:rsidP="0098747F">
      <w:pPr>
        <w:spacing w:line="480" w:lineRule="auto"/>
        <w:ind w:left="1267" w:right="720"/>
        <w:jc w:val="both"/>
        <w:rPr>
          <w:rFonts w:ascii="Arial" w:hAnsi="Arial"/>
          <w:bCs/>
          <w:sz w:val="32"/>
          <w:szCs w:val="32"/>
          <w:lang w:val="es-ES"/>
        </w:rPr>
      </w:pPr>
    </w:p>
    <w:p w:rsidR="0098747F" w:rsidRDefault="0098747F" w:rsidP="0098747F">
      <w:pPr>
        <w:spacing w:line="480" w:lineRule="auto"/>
        <w:ind w:left="1267" w:right="720"/>
        <w:jc w:val="both"/>
        <w:rPr>
          <w:rFonts w:ascii="Arial" w:hAnsi="Arial"/>
          <w:bCs/>
          <w:sz w:val="32"/>
          <w:szCs w:val="32"/>
          <w:lang w:val="es-ES"/>
        </w:rPr>
      </w:pPr>
    </w:p>
    <w:p w:rsidR="0098747F" w:rsidRPr="00225E5D" w:rsidRDefault="0098747F" w:rsidP="0098747F">
      <w:pPr>
        <w:spacing w:line="480" w:lineRule="auto"/>
        <w:jc w:val="right"/>
        <w:rPr>
          <w:rFonts w:ascii="Arial" w:hAnsi="Arial" w:cs="Arial"/>
          <w:sz w:val="32"/>
          <w:szCs w:val="32"/>
          <w:lang w:val="es-MX"/>
        </w:rPr>
      </w:pPr>
      <w:r>
        <w:rPr>
          <w:rFonts w:ascii="Arial" w:hAnsi="Arial" w:cs="Arial"/>
          <w:sz w:val="32"/>
          <w:szCs w:val="32"/>
          <w:lang w:val="es-MX"/>
        </w:rPr>
        <w:t>__________________</w:t>
      </w:r>
    </w:p>
    <w:p w:rsidR="0098747F" w:rsidRPr="00225E5D" w:rsidRDefault="0098747F" w:rsidP="0098747F">
      <w:pPr>
        <w:spacing w:line="480" w:lineRule="auto"/>
        <w:jc w:val="right"/>
        <w:rPr>
          <w:rFonts w:ascii="Arial" w:hAnsi="Arial" w:cs="Arial"/>
          <w:lang w:val="es-MX"/>
        </w:rPr>
      </w:pPr>
      <w:r w:rsidRPr="00225E5D">
        <w:rPr>
          <w:rFonts w:ascii="Arial" w:hAnsi="Arial" w:cs="Arial"/>
          <w:lang w:val="es-MX"/>
        </w:rPr>
        <w:t>Aldo Frank León Maridueña</w:t>
      </w:r>
    </w:p>
    <w:p w:rsidR="0098747F" w:rsidRDefault="0098747F" w:rsidP="0098747F">
      <w:pPr>
        <w:jc w:val="center"/>
        <w:rPr>
          <w:rFonts w:ascii="Arial" w:hAnsi="Arial" w:cs="Arial"/>
          <w:sz w:val="32"/>
          <w:szCs w:val="32"/>
        </w:rPr>
      </w:pPr>
    </w:p>
    <w:p w:rsidR="0098747F" w:rsidRDefault="0098747F" w:rsidP="0098747F">
      <w:pPr>
        <w:jc w:val="center"/>
        <w:rPr>
          <w:rFonts w:ascii="Arial" w:hAnsi="Arial" w:cs="Arial"/>
          <w:sz w:val="32"/>
          <w:szCs w:val="32"/>
        </w:rPr>
      </w:pPr>
    </w:p>
    <w:p w:rsidR="0098747F" w:rsidRDefault="0098747F" w:rsidP="0098747F">
      <w:pPr>
        <w:jc w:val="center"/>
        <w:rPr>
          <w:rFonts w:ascii="Arial" w:hAnsi="Arial" w:cs="Arial"/>
          <w:sz w:val="32"/>
          <w:szCs w:val="32"/>
        </w:rPr>
      </w:pPr>
    </w:p>
    <w:p w:rsidR="0098747F" w:rsidRDefault="0098747F" w:rsidP="0098747F">
      <w:pPr>
        <w:jc w:val="center"/>
        <w:rPr>
          <w:rFonts w:ascii="Arial" w:hAnsi="Arial" w:cs="Arial"/>
          <w:sz w:val="32"/>
          <w:szCs w:val="32"/>
        </w:rPr>
      </w:pPr>
    </w:p>
    <w:p w:rsidR="0098747F" w:rsidRDefault="0098747F" w:rsidP="00E707CE">
      <w:pPr>
        <w:spacing w:line="480" w:lineRule="auto"/>
        <w:ind w:left="255"/>
        <w:jc w:val="both"/>
        <w:rPr>
          <w:rFonts w:ascii="Arial" w:hAnsi="Arial" w:cs="Arial"/>
          <w:b/>
          <w:sz w:val="32"/>
          <w:szCs w:val="32"/>
          <w:lang w:val="es-MX"/>
        </w:rPr>
        <w:sectPr w:rsidR="0098747F" w:rsidSect="00BE7806">
          <w:headerReference w:type="even" r:id="rId7"/>
          <w:headerReference w:type="default" r:id="rId8"/>
          <w:pgSz w:w="11907" w:h="16840" w:code="9"/>
          <w:pgMar w:top="2268" w:right="1361" w:bottom="2268" w:left="2268" w:header="680" w:footer="709" w:gutter="0"/>
          <w:cols w:space="708" w:equalWidth="0">
            <w:col w:w="8611"/>
          </w:cols>
          <w:docGrid w:linePitch="360"/>
        </w:sectPr>
      </w:pPr>
    </w:p>
    <w:p w:rsidR="00F166B6" w:rsidRDefault="00F166B6" w:rsidP="0098747F">
      <w:pPr>
        <w:rPr>
          <w:rFonts w:ascii="Arial" w:hAnsi="Arial" w:cs="Arial"/>
          <w:sz w:val="32"/>
          <w:szCs w:val="32"/>
        </w:rPr>
      </w:pPr>
    </w:p>
    <w:p w:rsidR="00F166B6" w:rsidRDefault="00F166B6" w:rsidP="00F166B6">
      <w:pPr>
        <w:jc w:val="center"/>
        <w:rPr>
          <w:rFonts w:ascii="Arial" w:hAnsi="Arial" w:cs="Arial"/>
          <w:sz w:val="32"/>
          <w:szCs w:val="32"/>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0"/>
          <w:szCs w:val="20"/>
        </w:rPr>
      </w:pPr>
    </w:p>
    <w:p w:rsidR="00F166B6" w:rsidRDefault="00F166B6" w:rsidP="00F166B6">
      <w:pPr>
        <w:jc w:val="center"/>
        <w:rPr>
          <w:rFonts w:ascii="Arial" w:hAnsi="Arial" w:cs="Arial"/>
          <w:b/>
          <w:sz w:val="28"/>
          <w:szCs w:val="28"/>
        </w:rPr>
      </w:pPr>
      <w:r>
        <w:rPr>
          <w:rFonts w:ascii="Arial" w:hAnsi="Arial" w:cs="Arial"/>
          <w:b/>
          <w:sz w:val="28"/>
          <w:szCs w:val="28"/>
        </w:rPr>
        <w:t>RESUMEN</w:t>
      </w:r>
    </w:p>
    <w:p w:rsidR="00F166B6" w:rsidRDefault="00F166B6" w:rsidP="00F166B6">
      <w:pPr>
        <w:pStyle w:val="Textoindependiente"/>
        <w:spacing w:after="0"/>
        <w:ind w:left="0"/>
        <w:jc w:val="center"/>
        <w:rPr>
          <w:rFonts w:cs="Arial"/>
        </w:rPr>
      </w:pPr>
    </w:p>
    <w:p w:rsidR="00F166B6" w:rsidRDefault="00F166B6" w:rsidP="00F166B6">
      <w:pPr>
        <w:pStyle w:val="Textoindependiente"/>
        <w:spacing w:after="0"/>
        <w:jc w:val="center"/>
        <w:rPr>
          <w:rFonts w:cs="Arial"/>
        </w:rPr>
      </w:pPr>
    </w:p>
    <w:p w:rsidR="00F166B6" w:rsidRDefault="00F166B6" w:rsidP="00F166B6">
      <w:pPr>
        <w:pStyle w:val="Textoindependiente"/>
        <w:spacing w:after="0"/>
        <w:ind w:left="0"/>
        <w:rPr>
          <w:rFonts w:cs="Arial"/>
        </w:rPr>
      </w:pPr>
      <w:r>
        <w:rPr>
          <w:rFonts w:cs="Arial"/>
        </w:rPr>
        <w:t>La presente tesis tiene como objetivo, simular durante el período de curado en agua del cemento Tipo I, y mediante la adición del 15% de zeolita ecuatoriana, el comportamiento de la resistencia mecánica, de manera específica el esfuerzo a la compresión, característica esencial del cemento.</w:t>
      </w:r>
    </w:p>
    <w:p w:rsidR="00F166B6" w:rsidRDefault="00F166B6" w:rsidP="00F166B6">
      <w:pPr>
        <w:pStyle w:val="Textoindependiente"/>
        <w:spacing w:after="0"/>
        <w:rPr>
          <w:rFonts w:cs="Arial"/>
        </w:rPr>
      </w:pPr>
    </w:p>
    <w:p w:rsidR="00F166B6" w:rsidRDefault="00F166B6" w:rsidP="00F166B6">
      <w:pPr>
        <w:pStyle w:val="Textoindependiente"/>
        <w:spacing w:after="0"/>
        <w:ind w:left="0"/>
        <w:rPr>
          <w:rFonts w:cs="Arial"/>
        </w:rPr>
      </w:pPr>
      <w:r>
        <w:rPr>
          <w:rFonts w:cs="Arial"/>
        </w:rPr>
        <w:t>El objetivo de estudio fue la pasta de cemento compuesto, resultado de la mezcla de cemento Pórtland tipo I, diferentes porcentajes de zeolita ecuatoriana y agua, la misma que fue curada al agua.</w:t>
      </w:r>
    </w:p>
    <w:p w:rsidR="00F166B6" w:rsidRDefault="00F166B6" w:rsidP="00F166B6">
      <w:pPr>
        <w:pStyle w:val="Textoindependiente"/>
        <w:spacing w:after="0"/>
        <w:ind w:left="0"/>
        <w:rPr>
          <w:rFonts w:cs="Arial"/>
        </w:rPr>
      </w:pPr>
      <w:r>
        <w:rPr>
          <w:rFonts w:cs="Arial"/>
        </w:rPr>
        <w:t>La toma de datos de esfuerzo a la compresión fue un promedio de 3 muestras tomadas a los 7, 14, 21 y 28 días de curado, días equidistantes para poder observar los efectos.</w:t>
      </w:r>
    </w:p>
    <w:p w:rsidR="00F166B6" w:rsidRDefault="00F166B6" w:rsidP="00F166B6">
      <w:pPr>
        <w:pStyle w:val="Textoindependiente"/>
        <w:spacing w:after="0"/>
        <w:ind w:left="0"/>
        <w:rPr>
          <w:rFonts w:cs="Arial"/>
        </w:rPr>
      </w:pPr>
    </w:p>
    <w:p w:rsidR="00F166B6" w:rsidRDefault="00F166B6" w:rsidP="00F166B6">
      <w:pPr>
        <w:pStyle w:val="Textoindependiente"/>
        <w:spacing w:after="0"/>
        <w:ind w:left="0"/>
        <w:rPr>
          <w:rFonts w:cs="Arial"/>
        </w:rPr>
      </w:pPr>
      <w:r>
        <w:rPr>
          <w:rFonts w:cs="Arial"/>
        </w:rPr>
        <w:t xml:space="preserve">Los datos obtenidos a base de los ensayos de compresión permitieron simular, a partir del comportamiento del esfuerzo de compresión del cemento, las respectivas curvas de esfuerzo-deformación, tanto experimental como teórico, en función del tiempo de curado y del </w:t>
      </w:r>
      <w:r>
        <w:rPr>
          <w:rFonts w:cs="Arial"/>
        </w:rPr>
        <w:lastRenderedPageBreak/>
        <w:t>porcentaje de aditivo adicionado. Los diferentes porcentajes de zeolita ecuatoriana también fueron valores equidistantes en 5 unidades, desde 0% hasta un 25% con el fin de observar también los efectos, los mismos que fueron realizados por los demás integrantes del tópico de graduación. Así mismo, se definen los correctores plásticos (m, a) que implícitamente describen el material estudiado por el día de ensayo.</w:t>
      </w:r>
    </w:p>
    <w:p w:rsidR="00F166B6" w:rsidRDefault="00F166B6" w:rsidP="00F166B6">
      <w:pPr>
        <w:pStyle w:val="Textoindependiente"/>
        <w:spacing w:after="0"/>
        <w:rPr>
          <w:rFonts w:cs="Arial"/>
        </w:rPr>
      </w:pPr>
    </w:p>
    <w:p w:rsidR="00F166B6" w:rsidRDefault="00F166B6" w:rsidP="00F166B6">
      <w:pPr>
        <w:pStyle w:val="Textoindependiente"/>
        <w:spacing w:after="0"/>
        <w:ind w:left="0"/>
        <w:rPr>
          <w:rFonts w:cs="Arial"/>
          <w:sz w:val="22"/>
          <w:szCs w:val="22"/>
        </w:rPr>
      </w:pPr>
      <w:r>
        <w:rPr>
          <w:rFonts w:cs="Arial"/>
        </w:rPr>
        <w:t>Finalmente, mediante un análisis estadístico, se logró verificar que a los 28 días de curado se obtuvo el mayor esfuerzo a la compresión y que, el 15% de adición de zeolita es mucho mejor en comparación con otros porcentajes estudiados.</w:t>
      </w:r>
    </w:p>
    <w:p w:rsidR="00F166B6" w:rsidRDefault="00F166B6" w:rsidP="00F166B6">
      <w:pPr>
        <w:rPr>
          <w:rFonts w:ascii="Arial" w:hAnsi="Arial" w:cs="Arial"/>
          <w:sz w:val="22"/>
          <w:szCs w:val="22"/>
        </w:rPr>
      </w:pPr>
    </w:p>
    <w:p w:rsidR="00F166B6" w:rsidRDefault="00F166B6" w:rsidP="00F166B6"/>
    <w:p w:rsidR="00F166B6" w:rsidRDefault="00F166B6" w:rsidP="00F166B6">
      <w:pPr>
        <w:tabs>
          <w:tab w:val="left" w:pos="2540"/>
        </w:tabs>
      </w:pPr>
      <w:r>
        <w:tab/>
      </w:r>
    </w:p>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E707CE" w:rsidRDefault="00E707CE" w:rsidP="00F166B6"/>
    <w:p w:rsidR="00E707CE" w:rsidRDefault="00E707CE" w:rsidP="00F166B6"/>
    <w:p w:rsidR="00F166B6" w:rsidRDefault="00F166B6" w:rsidP="00F166B6"/>
    <w:p w:rsidR="00F166B6" w:rsidRDefault="00F166B6" w:rsidP="00F166B6">
      <w:pPr>
        <w:spacing w:line="480" w:lineRule="auto"/>
        <w:jc w:val="center"/>
        <w:rPr>
          <w:rFonts w:ascii="Arial" w:hAnsi="Arial" w:cs="Arial"/>
          <w:b/>
        </w:rPr>
      </w:pPr>
      <w:r>
        <w:rPr>
          <w:rFonts w:ascii="Arial" w:hAnsi="Arial" w:cs="Arial"/>
          <w:b/>
          <w:sz w:val="32"/>
          <w:szCs w:val="32"/>
        </w:rPr>
        <w:t>ÍNDICE GENERAL</w:t>
      </w:r>
    </w:p>
    <w:p w:rsidR="00F166B6" w:rsidRDefault="00F166B6" w:rsidP="00F166B6">
      <w:pPr>
        <w:spacing w:line="480" w:lineRule="auto"/>
        <w:jc w:val="center"/>
        <w:rPr>
          <w:rFonts w:ascii="Arial" w:hAnsi="Arial" w:cs="Arial"/>
          <w:b/>
        </w:rPr>
      </w:pPr>
    </w:p>
    <w:p w:rsidR="00F166B6" w:rsidRDefault="00F166B6" w:rsidP="00F166B6">
      <w:pPr>
        <w:pStyle w:val="Textoindependiente"/>
        <w:tabs>
          <w:tab w:val="left" w:pos="8280"/>
        </w:tabs>
        <w:ind w:left="0" w:right="-14"/>
        <w:jc w:val="right"/>
        <w:rPr>
          <w:rFonts w:cs="Arial"/>
          <w:b/>
        </w:rPr>
      </w:pPr>
      <w:r>
        <w:rPr>
          <w:rFonts w:cs="Arial"/>
          <w:b/>
        </w:rPr>
        <w:t>Pág.</w:t>
      </w:r>
    </w:p>
    <w:p w:rsidR="00F166B6" w:rsidRDefault="00F166B6" w:rsidP="00F166B6">
      <w:pPr>
        <w:pStyle w:val="Textoindependiente"/>
        <w:tabs>
          <w:tab w:val="left" w:pos="8280"/>
        </w:tabs>
        <w:ind w:left="0" w:right="-14"/>
        <w:rPr>
          <w:rFonts w:cs="Arial"/>
          <w:b/>
        </w:rPr>
      </w:pPr>
      <w:r>
        <w:rPr>
          <w:rFonts w:cs="Arial"/>
        </w:rPr>
        <w:t>RESUMEN……………………………………………….......................................II</w:t>
      </w:r>
    </w:p>
    <w:p w:rsidR="00F166B6" w:rsidRDefault="00F166B6" w:rsidP="00F166B6">
      <w:pPr>
        <w:pStyle w:val="Textoindependiente"/>
        <w:tabs>
          <w:tab w:val="left" w:pos="8280"/>
        </w:tabs>
        <w:ind w:left="0" w:right="-14"/>
        <w:rPr>
          <w:rFonts w:cs="Arial"/>
        </w:rPr>
      </w:pPr>
      <w:r>
        <w:rPr>
          <w:rFonts w:cs="Arial"/>
        </w:rPr>
        <w:t>ÍNDICE GENERAL…………………………………………………………………III</w:t>
      </w:r>
    </w:p>
    <w:p w:rsidR="00F166B6" w:rsidRDefault="00F166B6" w:rsidP="00F166B6">
      <w:pPr>
        <w:pStyle w:val="Textoindependiente"/>
        <w:tabs>
          <w:tab w:val="left" w:pos="8280"/>
        </w:tabs>
        <w:ind w:left="0" w:right="-14"/>
        <w:rPr>
          <w:rFonts w:cs="Arial"/>
        </w:rPr>
      </w:pPr>
      <w:r>
        <w:rPr>
          <w:rFonts w:cs="Arial"/>
        </w:rPr>
        <w:t>ABREVIATURAS………………………………………......................................IV</w:t>
      </w:r>
    </w:p>
    <w:p w:rsidR="00F166B6" w:rsidRDefault="00F166B6" w:rsidP="00F166B6">
      <w:pPr>
        <w:pStyle w:val="Textoindependiente"/>
        <w:tabs>
          <w:tab w:val="left" w:pos="8280"/>
        </w:tabs>
        <w:ind w:left="0" w:right="-14"/>
        <w:rPr>
          <w:rFonts w:cs="Arial"/>
        </w:rPr>
      </w:pPr>
      <w:r>
        <w:rPr>
          <w:rFonts w:cs="Arial"/>
        </w:rPr>
        <w:t>SIMBOLOGÍA……………………………………………………………………….V</w:t>
      </w:r>
    </w:p>
    <w:p w:rsidR="00F166B6" w:rsidRDefault="00F166B6" w:rsidP="00F166B6">
      <w:pPr>
        <w:pStyle w:val="Textoindependiente"/>
        <w:tabs>
          <w:tab w:val="left" w:pos="8280"/>
        </w:tabs>
        <w:ind w:left="0" w:right="-14"/>
        <w:rPr>
          <w:rFonts w:cs="Arial"/>
        </w:rPr>
      </w:pPr>
      <w:r>
        <w:rPr>
          <w:rFonts w:cs="Arial"/>
        </w:rPr>
        <w:t>ÍNDICE DE FIGURAS…………………………………......................................VI</w:t>
      </w:r>
    </w:p>
    <w:p w:rsidR="00F166B6" w:rsidRDefault="00F166B6" w:rsidP="00F166B6">
      <w:pPr>
        <w:pStyle w:val="Textoindependiente"/>
        <w:tabs>
          <w:tab w:val="left" w:pos="8280"/>
        </w:tabs>
        <w:ind w:left="0" w:right="-14"/>
        <w:rPr>
          <w:rFonts w:cs="Arial"/>
        </w:rPr>
      </w:pPr>
      <w:r>
        <w:rPr>
          <w:rFonts w:cs="Arial"/>
        </w:rPr>
        <w:t>ÍNDICE DE TABLAS……………………………………………………………...VII</w:t>
      </w:r>
    </w:p>
    <w:p w:rsidR="00F166B6" w:rsidRDefault="00F166B6" w:rsidP="00F166B6">
      <w:pPr>
        <w:pStyle w:val="Textoindependiente"/>
        <w:tabs>
          <w:tab w:val="left" w:pos="8280"/>
        </w:tabs>
        <w:ind w:left="0" w:right="-14"/>
        <w:rPr>
          <w:rFonts w:cs="Arial"/>
        </w:rPr>
      </w:pPr>
      <w:r>
        <w:rPr>
          <w:rFonts w:cs="Arial"/>
        </w:rPr>
        <w:t>INTRODUCCIÒN…………………………………………………………………...1</w:t>
      </w:r>
    </w:p>
    <w:p w:rsidR="00F166B6" w:rsidRDefault="00F166B6" w:rsidP="00F166B6">
      <w:pPr>
        <w:pStyle w:val="Textoindependiente"/>
        <w:ind w:left="0"/>
        <w:rPr>
          <w:rFonts w:cs="Arial"/>
          <w:sz w:val="28"/>
          <w:szCs w:val="28"/>
        </w:rPr>
      </w:pPr>
    </w:p>
    <w:p w:rsidR="00F166B6" w:rsidRDefault="00F166B6" w:rsidP="00F166B6">
      <w:pPr>
        <w:pStyle w:val="Textoindependiente"/>
        <w:ind w:left="0"/>
        <w:rPr>
          <w:rFonts w:cs="Arial"/>
        </w:rPr>
      </w:pPr>
      <w:r>
        <w:rPr>
          <w:rFonts w:cs="Arial"/>
        </w:rPr>
        <w:t>CAPÍTULO 1</w:t>
      </w:r>
      <w:r>
        <w:rPr>
          <w:rFonts w:cs="Arial"/>
        </w:rPr>
        <w:tab/>
      </w:r>
    </w:p>
    <w:p w:rsidR="00F166B6" w:rsidRDefault="00F166B6" w:rsidP="00F166B6">
      <w:pPr>
        <w:pStyle w:val="Textoindependiente"/>
        <w:tabs>
          <w:tab w:val="left" w:pos="8280"/>
        </w:tabs>
        <w:ind w:left="0" w:right="-14"/>
        <w:rPr>
          <w:rFonts w:cs="Arial"/>
        </w:rPr>
      </w:pPr>
      <w:r>
        <w:rPr>
          <w:rFonts w:cs="Arial"/>
        </w:rPr>
        <w:t>1. GENERALIDADES……………………………………………………………….3</w:t>
      </w:r>
    </w:p>
    <w:p w:rsidR="00F166B6" w:rsidRDefault="00F166B6" w:rsidP="00F166B6">
      <w:pPr>
        <w:pStyle w:val="Textoindependiente"/>
        <w:tabs>
          <w:tab w:val="left" w:pos="8280"/>
        </w:tabs>
        <w:ind w:left="0" w:right="-14"/>
        <w:rPr>
          <w:rFonts w:cs="Arial"/>
        </w:rPr>
      </w:pPr>
      <w:r>
        <w:rPr>
          <w:rFonts w:cs="Arial"/>
        </w:rPr>
        <w:t>1.1. Planteamiento del problema…………………………………………….....3</w:t>
      </w:r>
    </w:p>
    <w:p w:rsidR="00F166B6" w:rsidRDefault="00F166B6" w:rsidP="00F166B6">
      <w:pPr>
        <w:pStyle w:val="Textoindependiente"/>
        <w:tabs>
          <w:tab w:val="left" w:pos="8280"/>
        </w:tabs>
        <w:ind w:left="0" w:right="-14"/>
        <w:rPr>
          <w:rFonts w:cs="Arial"/>
        </w:rPr>
      </w:pPr>
      <w:r>
        <w:rPr>
          <w:rFonts w:cs="Arial"/>
        </w:rPr>
        <w:t>1.2. Objetivos de la tesis…………………………………………………………4</w:t>
      </w:r>
    </w:p>
    <w:p w:rsidR="00F166B6" w:rsidRDefault="00F166B6" w:rsidP="00F166B6">
      <w:pPr>
        <w:pStyle w:val="Textoindependiente"/>
        <w:tabs>
          <w:tab w:val="left" w:pos="8280"/>
        </w:tabs>
        <w:ind w:left="0" w:right="-14"/>
        <w:rPr>
          <w:rFonts w:cs="Arial"/>
        </w:rPr>
      </w:pPr>
      <w:r>
        <w:rPr>
          <w:rFonts w:cs="Arial"/>
        </w:rPr>
        <w:t>1.3. Metodología  para el desarrollo de la tesis……………….......................6</w:t>
      </w:r>
    </w:p>
    <w:p w:rsidR="00F166B6" w:rsidRDefault="00F166B6" w:rsidP="00F166B6">
      <w:pPr>
        <w:pStyle w:val="Textoindependiente"/>
        <w:tabs>
          <w:tab w:val="left" w:pos="8280"/>
        </w:tabs>
        <w:ind w:left="0" w:right="-14"/>
        <w:rPr>
          <w:rFonts w:cs="Arial"/>
        </w:rPr>
      </w:pPr>
      <w:r>
        <w:rPr>
          <w:rFonts w:cs="Arial"/>
        </w:rPr>
        <w:t>1.4. Estructura de la tesis………………………………………………………10</w:t>
      </w:r>
    </w:p>
    <w:p w:rsidR="00F166B6" w:rsidRDefault="00F166B6" w:rsidP="00F166B6">
      <w:pPr>
        <w:pStyle w:val="Textoindependiente"/>
        <w:ind w:left="0"/>
        <w:rPr>
          <w:rFonts w:cs="Arial"/>
          <w:sz w:val="28"/>
          <w:szCs w:val="28"/>
        </w:rPr>
      </w:pPr>
    </w:p>
    <w:p w:rsidR="00F166B6" w:rsidRDefault="00F166B6" w:rsidP="00F166B6">
      <w:pPr>
        <w:pStyle w:val="Textoindependiente"/>
        <w:ind w:left="0"/>
        <w:rPr>
          <w:rFonts w:cs="Arial"/>
        </w:rPr>
      </w:pPr>
      <w:r>
        <w:rPr>
          <w:rFonts w:cs="Arial"/>
        </w:rPr>
        <w:t>CAPÍTULO 2</w:t>
      </w:r>
      <w:r>
        <w:rPr>
          <w:rFonts w:cs="Arial"/>
        </w:rPr>
        <w:tab/>
      </w:r>
    </w:p>
    <w:p w:rsidR="00F166B6" w:rsidRDefault="00F166B6" w:rsidP="00F166B6">
      <w:pPr>
        <w:pStyle w:val="Textoindependiente"/>
        <w:tabs>
          <w:tab w:val="left" w:pos="8280"/>
        </w:tabs>
        <w:ind w:left="0" w:right="-14"/>
        <w:rPr>
          <w:rFonts w:cs="Arial"/>
        </w:rPr>
      </w:pPr>
      <w:r>
        <w:rPr>
          <w:rFonts w:cs="Arial"/>
        </w:rPr>
        <w:t>2. MARCO TEÓRICO……………………………………………........................12</w:t>
      </w:r>
    </w:p>
    <w:p w:rsidR="00F166B6" w:rsidRDefault="00F166B6" w:rsidP="00F166B6">
      <w:pPr>
        <w:pStyle w:val="Textoindependiente"/>
        <w:tabs>
          <w:tab w:val="left" w:pos="8280"/>
        </w:tabs>
        <w:ind w:left="0" w:right="-14"/>
        <w:rPr>
          <w:rFonts w:cs="Arial"/>
        </w:rPr>
      </w:pPr>
      <w:r>
        <w:rPr>
          <w:rFonts w:cs="Arial"/>
        </w:rPr>
        <w:t>2.1. Generalidades…………………………………………………………….12</w:t>
      </w:r>
    </w:p>
    <w:p w:rsidR="00F166B6" w:rsidRDefault="00F166B6" w:rsidP="00F166B6">
      <w:pPr>
        <w:spacing w:line="480" w:lineRule="auto"/>
        <w:rPr>
          <w:rFonts w:ascii="Arial" w:hAnsi="Arial" w:cs="Arial"/>
        </w:rPr>
      </w:pPr>
      <w:r>
        <w:rPr>
          <w:rFonts w:ascii="Arial" w:hAnsi="Arial" w:cs="Arial"/>
        </w:rPr>
        <w:t xml:space="preserve">2.1.1.  El cemento y sus propiedades………………………………...13          </w:t>
      </w:r>
    </w:p>
    <w:p w:rsidR="00F166B6" w:rsidRDefault="00F166B6" w:rsidP="00F166B6">
      <w:pPr>
        <w:pStyle w:val="Textoindependiente"/>
        <w:tabs>
          <w:tab w:val="left" w:pos="8280"/>
        </w:tabs>
        <w:ind w:left="0" w:right="-14"/>
        <w:rPr>
          <w:rFonts w:cs="Arial"/>
        </w:rPr>
      </w:pPr>
      <w:r>
        <w:rPr>
          <w:rFonts w:cs="Arial"/>
        </w:rPr>
        <w:t>2.2. Aditivos usados en la industria cementera…………….......................26</w:t>
      </w:r>
    </w:p>
    <w:p w:rsidR="00F166B6" w:rsidRDefault="00F166B6" w:rsidP="00F166B6">
      <w:pPr>
        <w:pStyle w:val="Textoindependiente"/>
        <w:tabs>
          <w:tab w:val="left" w:pos="8280"/>
        </w:tabs>
        <w:ind w:left="0" w:right="-14"/>
        <w:rPr>
          <w:rFonts w:cs="Arial"/>
        </w:rPr>
      </w:pPr>
      <w:r>
        <w:rPr>
          <w:rFonts w:cs="Arial"/>
        </w:rPr>
        <w:t>2.2.1. Generalidades……………………………………………………26</w:t>
      </w:r>
    </w:p>
    <w:p w:rsidR="00F166B6" w:rsidRDefault="00F166B6" w:rsidP="00F166B6">
      <w:pPr>
        <w:pStyle w:val="Textoindependiente"/>
        <w:tabs>
          <w:tab w:val="left" w:pos="8280"/>
        </w:tabs>
        <w:ind w:left="0" w:right="-14"/>
        <w:rPr>
          <w:rFonts w:cs="Arial"/>
        </w:rPr>
      </w:pPr>
      <w:r>
        <w:rPr>
          <w:rFonts w:cs="Arial"/>
        </w:rPr>
        <w:t>2.2.2. Clasificación……………………………………………………...28</w:t>
      </w:r>
    </w:p>
    <w:p w:rsidR="00F166B6" w:rsidRDefault="00F166B6" w:rsidP="00F166B6">
      <w:pPr>
        <w:pStyle w:val="Textoindependiente"/>
        <w:tabs>
          <w:tab w:val="left" w:pos="8280"/>
        </w:tabs>
        <w:ind w:left="0" w:right="-14"/>
        <w:rPr>
          <w:rFonts w:cs="Arial"/>
        </w:rPr>
      </w:pPr>
      <w:r>
        <w:rPr>
          <w:rFonts w:cs="Arial"/>
        </w:rPr>
        <w:t>2.2.3. Zeolitas……………………………………………………………30</w:t>
      </w:r>
    </w:p>
    <w:p w:rsidR="00F166B6" w:rsidRDefault="00F166B6" w:rsidP="00F166B6">
      <w:pPr>
        <w:pStyle w:val="Textoindependiente"/>
        <w:tabs>
          <w:tab w:val="left" w:pos="360"/>
          <w:tab w:val="left" w:pos="8280"/>
        </w:tabs>
        <w:ind w:left="0" w:right="-14"/>
        <w:rPr>
          <w:rFonts w:cs="Arial"/>
        </w:rPr>
      </w:pPr>
      <w:r>
        <w:rPr>
          <w:rFonts w:cs="Arial"/>
        </w:rPr>
        <w:t>2.3. Métodos de curado del cemento………………………………………..32</w:t>
      </w:r>
    </w:p>
    <w:p w:rsidR="00F166B6" w:rsidRDefault="00F166B6" w:rsidP="00F166B6">
      <w:pPr>
        <w:pStyle w:val="Textoindependiente"/>
        <w:tabs>
          <w:tab w:val="left" w:pos="8280"/>
        </w:tabs>
        <w:ind w:left="0" w:right="-14"/>
        <w:rPr>
          <w:rFonts w:cs="Arial"/>
        </w:rPr>
      </w:pPr>
      <w:r>
        <w:rPr>
          <w:rFonts w:cs="Arial"/>
        </w:rPr>
        <w:t>2.3.1. Generalidades……………………………………………………32</w:t>
      </w:r>
    </w:p>
    <w:p w:rsidR="00F166B6" w:rsidRDefault="00F166B6" w:rsidP="00F166B6">
      <w:pPr>
        <w:pStyle w:val="Textoindependiente"/>
        <w:tabs>
          <w:tab w:val="left" w:pos="8280"/>
        </w:tabs>
        <w:ind w:left="0" w:right="-14"/>
        <w:rPr>
          <w:rFonts w:cs="Arial"/>
        </w:rPr>
      </w:pPr>
      <w:r>
        <w:rPr>
          <w:rFonts w:cs="Arial"/>
        </w:rPr>
        <w:t>2.3.2. Clasificación……………………………………………………...33</w:t>
      </w:r>
    </w:p>
    <w:p w:rsidR="00F166B6" w:rsidRDefault="00F166B6" w:rsidP="00F166B6">
      <w:pPr>
        <w:pStyle w:val="Textoindependiente"/>
        <w:tabs>
          <w:tab w:val="left" w:pos="8280"/>
        </w:tabs>
        <w:ind w:left="0" w:right="-14"/>
        <w:rPr>
          <w:rFonts w:cs="Arial"/>
        </w:rPr>
      </w:pPr>
      <w:r>
        <w:rPr>
          <w:rFonts w:cs="Arial"/>
        </w:rPr>
        <w:t>2.3.3. Curado en Agua……………………………………...................35</w:t>
      </w:r>
    </w:p>
    <w:p w:rsidR="00F166B6" w:rsidRDefault="00F166B6" w:rsidP="00F166B6">
      <w:pPr>
        <w:pStyle w:val="Textoindependiente"/>
        <w:tabs>
          <w:tab w:val="left" w:pos="360"/>
          <w:tab w:val="left" w:pos="8280"/>
        </w:tabs>
        <w:ind w:left="0" w:right="-14"/>
        <w:rPr>
          <w:rFonts w:cs="Arial"/>
        </w:rPr>
      </w:pPr>
      <w:r>
        <w:rPr>
          <w:rFonts w:cs="Arial"/>
        </w:rPr>
        <w:t>2.4. Herramientas de diseño y modelación…………………………………35</w:t>
      </w:r>
    </w:p>
    <w:p w:rsidR="00F166B6" w:rsidRDefault="00F166B6" w:rsidP="00F166B6">
      <w:pPr>
        <w:pStyle w:val="Textoindependiente"/>
        <w:tabs>
          <w:tab w:val="left" w:pos="8280"/>
        </w:tabs>
        <w:ind w:left="0" w:right="-14"/>
        <w:rPr>
          <w:rFonts w:cs="Arial"/>
        </w:rPr>
      </w:pPr>
      <w:r>
        <w:rPr>
          <w:rFonts w:cs="Arial"/>
        </w:rPr>
        <w:t>2.4.1. Diseño experimental…………………………………………….35</w:t>
      </w:r>
    </w:p>
    <w:p w:rsidR="00F166B6" w:rsidRDefault="00F166B6" w:rsidP="00F166B6">
      <w:pPr>
        <w:pStyle w:val="Textoindependiente"/>
        <w:tabs>
          <w:tab w:val="left" w:pos="8280"/>
        </w:tabs>
        <w:ind w:left="0" w:right="-14"/>
        <w:rPr>
          <w:rFonts w:cs="Arial"/>
        </w:rPr>
      </w:pPr>
      <w:r>
        <w:rPr>
          <w:rFonts w:cs="Arial"/>
        </w:rPr>
        <w:t>2.4.2. Modelo Matemático……………………………………………...38</w:t>
      </w:r>
    </w:p>
    <w:p w:rsidR="00F166B6" w:rsidRDefault="00F166B6" w:rsidP="00F166B6">
      <w:pPr>
        <w:pStyle w:val="Textoindependiente"/>
        <w:tabs>
          <w:tab w:val="left" w:pos="8280"/>
        </w:tabs>
        <w:ind w:left="0" w:right="-14"/>
        <w:rPr>
          <w:rFonts w:cs="Arial"/>
        </w:rPr>
      </w:pPr>
      <w:r>
        <w:rPr>
          <w:rFonts w:cs="Arial"/>
        </w:rPr>
        <w:t>2.4.3. Principios de Simulación Computacional……………………..40</w:t>
      </w:r>
    </w:p>
    <w:p w:rsidR="00F166B6" w:rsidRDefault="00F166B6" w:rsidP="00F166B6">
      <w:pPr>
        <w:pStyle w:val="Textoindependiente"/>
        <w:ind w:left="0"/>
        <w:rPr>
          <w:rFonts w:cs="Arial"/>
          <w:sz w:val="28"/>
          <w:szCs w:val="28"/>
        </w:rPr>
      </w:pPr>
    </w:p>
    <w:p w:rsidR="00E707CE" w:rsidRDefault="00E707CE" w:rsidP="00F166B6">
      <w:pPr>
        <w:pStyle w:val="Textoindependiente"/>
        <w:ind w:left="0"/>
        <w:rPr>
          <w:rFonts w:cs="Arial"/>
          <w:sz w:val="28"/>
          <w:szCs w:val="28"/>
        </w:rPr>
      </w:pPr>
    </w:p>
    <w:p w:rsidR="00F166B6" w:rsidRDefault="00F166B6" w:rsidP="00F166B6">
      <w:pPr>
        <w:pStyle w:val="Textoindependiente"/>
        <w:ind w:left="0"/>
        <w:rPr>
          <w:rFonts w:cs="Arial"/>
        </w:rPr>
      </w:pPr>
      <w:r>
        <w:rPr>
          <w:rFonts w:cs="Arial"/>
        </w:rPr>
        <w:t>CAPÍTULO 3</w:t>
      </w:r>
      <w:r>
        <w:rPr>
          <w:rFonts w:cs="Arial"/>
        </w:rPr>
        <w:tab/>
      </w:r>
    </w:p>
    <w:p w:rsidR="00F166B6" w:rsidRDefault="00F166B6" w:rsidP="00F166B6">
      <w:pPr>
        <w:pStyle w:val="Textoindependiente"/>
        <w:tabs>
          <w:tab w:val="left" w:pos="8280"/>
        </w:tabs>
        <w:ind w:left="0" w:right="-14"/>
        <w:rPr>
          <w:rFonts w:cs="Arial"/>
        </w:rPr>
      </w:pPr>
      <w:r>
        <w:rPr>
          <w:rFonts w:cs="Arial"/>
        </w:rPr>
        <w:t>3. METODOLOGÍA…………………………………………………....................45</w:t>
      </w:r>
    </w:p>
    <w:p w:rsidR="00F166B6" w:rsidRDefault="00F166B6" w:rsidP="00F166B6">
      <w:pPr>
        <w:pStyle w:val="Textoindependiente"/>
        <w:tabs>
          <w:tab w:val="left" w:pos="8280"/>
        </w:tabs>
        <w:ind w:left="0" w:right="-14"/>
        <w:rPr>
          <w:rFonts w:cs="Arial"/>
        </w:rPr>
      </w:pPr>
      <w:r>
        <w:rPr>
          <w:rFonts w:cs="Arial"/>
        </w:rPr>
        <w:t>3.1. Recolección de muestras………………………………………………..45</w:t>
      </w:r>
    </w:p>
    <w:p w:rsidR="00F166B6" w:rsidRDefault="00F166B6" w:rsidP="00F166B6">
      <w:pPr>
        <w:pStyle w:val="Textoindependiente"/>
        <w:tabs>
          <w:tab w:val="left" w:pos="8280"/>
        </w:tabs>
        <w:ind w:left="0" w:right="-14"/>
        <w:rPr>
          <w:rFonts w:cs="Arial"/>
        </w:rPr>
      </w:pPr>
      <w:r>
        <w:rPr>
          <w:rFonts w:cs="Arial"/>
        </w:rPr>
        <w:t>3.2. Protocolo experimental…………………………………………………..46</w:t>
      </w:r>
    </w:p>
    <w:p w:rsidR="00F166B6" w:rsidRDefault="00F166B6" w:rsidP="00F166B6">
      <w:pPr>
        <w:pStyle w:val="Textoindependiente"/>
        <w:tabs>
          <w:tab w:val="left" w:pos="360"/>
          <w:tab w:val="left" w:pos="8280"/>
        </w:tabs>
        <w:ind w:left="0" w:right="-14"/>
        <w:rPr>
          <w:rFonts w:cs="Arial"/>
        </w:rPr>
      </w:pPr>
      <w:r>
        <w:rPr>
          <w:rFonts w:cs="Arial"/>
        </w:rPr>
        <w:t>3.3. Simulación computacional………………………………………………67</w:t>
      </w:r>
    </w:p>
    <w:p w:rsidR="00F166B6" w:rsidRDefault="00F166B6" w:rsidP="00F166B6">
      <w:pPr>
        <w:pStyle w:val="Textoindependiente"/>
        <w:ind w:left="0"/>
        <w:rPr>
          <w:rFonts w:cs="Arial"/>
          <w:sz w:val="28"/>
          <w:szCs w:val="28"/>
        </w:rPr>
      </w:pPr>
    </w:p>
    <w:p w:rsidR="00F166B6" w:rsidRDefault="00F166B6" w:rsidP="00F166B6">
      <w:pPr>
        <w:pStyle w:val="Textoindependiente"/>
        <w:spacing w:after="0"/>
        <w:ind w:left="0"/>
        <w:rPr>
          <w:rFonts w:cs="Arial"/>
        </w:rPr>
      </w:pPr>
      <w:r>
        <w:rPr>
          <w:rFonts w:cs="Arial"/>
        </w:rPr>
        <w:t>CAPÍTULO 4</w:t>
      </w:r>
      <w:r>
        <w:rPr>
          <w:rFonts w:cs="Arial"/>
        </w:rPr>
        <w:tab/>
      </w:r>
    </w:p>
    <w:p w:rsidR="00F166B6" w:rsidRDefault="00F166B6" w:rsidP="00F166B6">
      <w:pPr>
        <w:pStyle w:val="Textoindependiente"/>
        <w:tabs>
          <w:tab w:val="left" w:pos="8280"/>
        </w:tabs>
        <w:spacing w:after="0"/>
        <w:ind w:left="0" w:right="-14"/>
        <w:rPr>
          <w:rFonts w:cs="Arial"/>
        </w:rPr>
      </w:pPr>
      <w:r>
        <w:rPr>
          <w:rFonts w:cs="Arial"/>
        </w:rPr>
        <w:t>4. RESULTADOS Y ANÁLISIS DE RESULTADOS……………………………71</w:t>
      </w:r>
    </w:p>
    <w:p w:rsidR="00F166B6" w:rsidRDefault="00F166B6" w:rsidP="00F166B6">
      <w:pPr>
        <w:pStyle w:val="Textoindependiente"/>
        <w:spacing w:after="0"/>
        <w:ind w:left="0"/>
        <w:rPr>
          <w:rFonts w:cs="Arial"/>
          <w:sz w:val="28"/>
          <w:szCs w:val="28"/>
        </w:rPr>
      </w:pPr>
    </w:p>
    <w:p w:rsidR="00F166B6" w:rsidRDefault="00F166B6" w:rsidP="00F166B6">
      <w:pPr>
        <w:pStyle w:val="Textoindependiente"/>
        <w:spacing w:after="0"/>
        <w:ind w:left="0"/>
        <w:rPr>
          <w:rFonts w:cs="Arial"/>
        </w:rPr>
      </w:pPr>
      <w:r>
        <w:rPr>
          <w:rFonts w:cs="Arial"/>
        </w:rPr>
        <w:t>CAPÍTULO 5</w:t>
      </w:r>
    </w:p>
    <w:p w:rsidR="00F166B6" w:rsidRDefault="00F166B6" w:rsidP="00F166B6">
      <w:pPr>
        <w:pStyle w:val="Textoindependiente"/>
        <w:tabs>
          <w:tab w:val="left" w:pos="8280"/>
        </w:tabs>
        <w:spacing w:after="0"/>
        <w:ind w:left="0" w:right="-14"/>
        <w:rPr>
          <w:rFonts w:cs="Arial"/>
        </w:rPr>
      </w:pPr>
      <w:r>
        <w:rPr>
          <w:rFonts w:cs="Arial"/>
        </w:rPr>
        <w:t>5. CONCLUSIONES Y RECOMENDACIONES………………………………106</w:t>
      </w:r>
    </w:p>
    <w:p w:rsidR="00F166B6" w:rsidRDefault="00F166B6" w:rsidP="00F166B6">
      <w:pPr>
        <w:pStyle w:val="Textoindependiente"/>
        <w:spacing w:after="0"/>
        <w:ind w:left="0"/>
        <w:rPr>
          <w:rFonts w:cs="Arial"/>
          <w:sz w:val="28"/>
          <w:szCs w:val="28"/>
        </w:rPr>
      </w:pPr>
    </w:p>
    <w:p w:rsidR="00F166B6" w:rsidRDefault="00F166B6" w:rsidP="00F166B6">
      <w:pPr>
        <w:pStyle w:val="Textoindependiente"/>
        <w:spacing w:after="0"/>
        <w:ind w:left="0"/>
        <w:rPr>
          <w:rFonts w:cs="Arial"/>
        </w:rPr>
      </w:pPr>
      <w:r>
        <w:rPr>
          <w:rFonts w:cs="Arial"/>
        </w:rPr>
        <w:t>APÉNDICES</w:t>
      </w:r>
    </w:p>
    <w:p w:rsidR="00F166B6" w:rsidRDefault="00F166B6" w:rsidP="00F166B6">
      <w:pPr>
        <w:pStyle w:val="Textoindependiente"/>
        <w:spacing w:after="0"/>
        <w:ind w:left="0"/>
        <w:rPr>
          <w:rFonts w:cs="Arial"/>
        </w:rPr>
      </w:pPr>
    </w:p>
    <w:p w:rsidR="00F166B6" w:rsidRDefault="00F166B6" w:rsidP="00F166B6">
      <w:pPr>
        <w:pStyle w:val="Textoindependiente"/>
        <w:spacing w:after="0"/>
        <w:ind w:left="0"/>
        <w:rPr>
          <w:rFonts w:cs="Arial"/>
        </w:rPr>
      </w:pPr>
      <w:r>
        <w:rPr>
          <w:rFonts w:cs="Arial"/>
        </w:rPr>
        <w:t>BIBLIOGRAFÍA</w:t>
      </w:r>
    </w:p>
    <w:p w:rsidR="00F166B6" w:rsidRDefault="00F166B6" w:rsidP="00F166B6">
      <w:pPr>
        <w:pStyle w:val="Textoindependiente"/>
        <w:ind w:left="0"/>
        <w:rPr>
          <w:rFonts w:cs="Arial"/>
          <w:sz w:val="28"/>
          <w:szCs w:val="28"/>
        </w:rPr>
      </w:pPr>
    </w:p>
    <w:p w:rsidR="00F166B6" w:rsidRDefault="00F166B6" w:rsidP="00F166B6">
      <w:pPr>
        <w:rPr>
          <w:rFonts w:ascii="Arial" w:hAnsi="Arial" w:cs="Arial"/>
          <w:sz w:val="28"/>
          <w:szCs w:val="28"/>
          <w:lang w:val="es-ES_tradnl"/>
        </w:rPr>
      </w:pPr>
    </w:p>
    <w:p w:rsidR="00F166B6" w:rsidRDefault="00F166B6" w:rsidP="00F166B6">
      <w:pPr>
        <w:rPr>
          <w:rFonts w:ascii="Arial" w:hAnsi="Arial" w:cs="Arial"/>
          <w:sz w:val="28"/>
          <w:szCs w:val="28"/>
          <w:lang w:val="es-ES_tradnl"/>
        </w:rPr>
      </w:pPr>
    </w:p>
    <w:p w:rsidR="00F166B6" w:rsidRDefault="00F166B6" w:rsidP="00F166B6">
      <w:pPr>
        <w:rPr>
          <w:rFonts w:ascii="Arial" w:hAnsi="Arial" w:cs="Arial"/>
          <w:sz w:val="28"/>
          <w:szCs w:val="28"/>
          <w:lang w:val="es-ES_tradnl"/>
        </w:rPr>
      </w:pPr>
    </w:p>
    <w:p w:rsidR="00F166B6" w:rsidRDefault="00F166B6" w:rsidP="00F166B6">
      <w:pPr>
        <w:rPr>
          <w:rFonts w:ascii="Arial" w:hAnsi="Arial" w:cs="Arial"/>
          <w:lang w:val="es-ES_tradnl"/>
        </w:rPr>
      </w:pPr>
    </w:p>
    <w:p w:rsidR="00F166B6" w:rsidRPr="003513DB" w:rsidRDefault="00F166B6" w:rsidP="00F166B6">
      <w:pPr>
        <w:rPr>
          <w:rFonts w:ascii="Arial" w:hAnsi="Arial" w:cs="Arial"/>
          <w:sz w:val="20"/>
          <w:szCs w:val="20"/>
          <w:lang w:val="es-ES_tradnl"/>
        </w:rPr>
      </w:pPr>
    </w:p>
    <w:p w:rsidR="00F166B6" w:rsidRPr="003513DB" w:rsidRDefault="00F166B6" w:rsidP="00F166B6">
      <w:pPr>
        <w:rPr>
          <w:rFonts w:ascii="Arial" w:hAnsi="Arial" w:cs="Arial"/>
          <w:b/>
          <w:sz w:val="20"/>
          <w:szCs w:val="20"/>
          <w:lang w:val="es-ES_tradnl"/>
        </w:rPr>
      </w:pPr>
    </w:p>
    <w:p w:rsidR="00F166B6" w:rsidRPr="003513DB" w:rsidRDefault="00F166B6" w:rsidP="00F166B6">
      <w:pPr>
        <w:rPr>
          <w:rFonts w:ascii="Arial" w:hAnsi="Arial" w:cs="Arial"/>
          <w:b/>
          <w:sz w:val="20"/>
          <w:szCs w:val="20"/>
          <w:lang w:val="es-ES_tradnl"/>
        </w:rPr>
      </w:pPr>
    </w:p>
    <w:p w:rsidR="00F166B6" w:rsidRPr="003513DB" w:rsidRDefault="00F166B6" w:rsidP="00F166B6">
      <w:pPr>
        <w:rPr>
          <w:rFonts w:ascii="Arial" w:hAnsi="Arial" w:cs="Arial"/>
          <w:b/>
          <w:sz w:val="20"/>
          <w:szCs w:val="20"/>
          <w:lang w:val="es-ES_tradnl"/>
        </w:rPr>
      </w:pPr>
    </w:p>
    <w:p w:rsidR="00F166B6" w:rsidRDefault="00F166B6" w:rsidP="00F166B6">
      <w:pPr>
        <w:rPr>
          <w:rFonts w:ascii="Arial" w:hAnsi="Arial" w:cs="Arial"/>
          <w:b/>
          <w:sz w:val="20"/>
          <w:szCs w:val="20"/>
          <w:lang w:val="es-ES_tradnl"/>
        </w:rPr>
      </w:pPr>
    </w:p>
    <w:p w:rsidR="0098747F" w:rsidRDefault="0098747F" w:rsidP="00F166B6">
      <w:pPr>
        <w:rPr>
          <w:rFonts w:ascii="Arial" w:hAnsi="Arial" w:cs="Arial"/>
          <w:b/>
          <w:sz w:val="20"/>
          <w:szCs w:val="20"/>
          <w:lang w:val="es-ES_tradnl"/>
        </w:rPr>
      </w:pPr>
    </w:p>
    <w:p w:rsidR="0098747F" w:rsidRDefault="0098747F" w:rsidP="00F166B6">
      <w:pPr>
        <w:rPr>
          <w:rFonts w:ascii="Arial" w:hAnsi="Arial" w:cs="Arial"/>
          <w:b/>
          <w:sz w:val="20"/>
          <w:szCs w:val="20"/>
          <w:lang w:val="es-ES_tradnl"/>
        </w:rPr>
      </w:pPr>
    </w:p>
    <w:p w:rsidR="0098747F" w:rsidRDefault="0098747F" w:rsidP="00F166B6">
      <w:pPr>
        <w:rPr>
          <w:rFonts w:ascii="Arial" w:hAnsi="Arial" w:cs="Arial"/>
          <w:b/>
          <w:sz w:val="20"/>
          <w:szCs w:val="20"/>
          <w:lang w:val="es-ES_tradnl"/>
        </w:rPr>
      </w:pPr>
    </w:p>
    <w:p w:rsidR="0098747F" w:rsidRPr="003513DB" w:rsidRDefault="0098747F" w:rsidP="00F166B6">
      <w:pPr>
        <w:rPr>
          <w:rFonts w:ascii="Arial" w:hAnsi="Arial" w:cs="Arial"/>
          <w:b/>
          <w:sz w:val="20"/>
          <w:szCs w:val="20"/>
          <w:lang w:val="es-ES_tradnl"/>
        </w:rPr>
      </w:pPr>
    </w:p>
    <w:p w:rsidR="00F166B6" w:rsidRPr="003513DB" w:rsidRDefault="00F166B6" w:rsidP="00F166B6">
      <w:pPr>
        <w:jc w:val="center"/>
        <w:rPr>
          <w:rFonts w:ascii="Arial" w:hAnsi="Arial" w:cs="Arial"/>
          <w:b/>
          <w:sz w:val="20"/>
          <w:szCs w:val="20"/>
          <w:lang w:val="es-ES_tradnl"/>
        </w:rPr>
      </w:pPr>
    </w:p>
    <w:p w:rsidR="00F166B6" w:rsidRDefault="00F166B6" w:rsidP="00F166B6">
      <w:pPr>
        <w:spacing w:line="360" w:lineRule="auto"/>
        <w:jc w:val="center"/>
        <w:rPr>
          <w:rFonts w:ascii="Arial" w:hAnsi="Arial" w:cs="Arial"/>
          <w:b/>
          <w:sz w:val="32"/>
          <w:szCs w:val="32"/>
          <w:lang w:val="es-ES_tradnl"/>
        </w:rPr>
      </w:pPr>
      <w:r>
        <w:rPr>
          <w:rFonts w:ascii="Arial" w:hAnsi="Arial" w:cs="Arial"/>
          <w:b/>
          <w:sz w:val="32"/>
          <w:szCs w:val="32"/>
          <w:lang w:val="es-ES_tradnl"/>
        </w:rPr>
        <w:t>ABREVIATURAS</w:t>
      </w:r>
    </w:p>
    <w:p w:rsidR="00F166B6" w:rsidRDefault="00F166B6" w:rsidP="00F166B6">
      <w:pPr>
        <w:spacing w:line="360" w:lineRule="auto"/>
        <w:jc w:val="center"/>
        <w:rPr>
          <w:rFonts w:ascii="Arial" w:hAnsi="Arial" w:cs="Arial"/>
          <w:sz w:val="32"/>
          <w:szCs w:val="32"/>
          <w:lang w:val="es-ES_tradnl"/>
        </w:rPr>
      </w:pPr>
    </w:p>
    <w:tbl>
      <w:tblPr>
        <w:tblW w:w="3871" w:type="dxa"/>
        <w:tblInd w:w="93" w:type="dxa"/>
        <w:tblLook w:val="0000"/>
      </w:tblPr>
      <w:tblGrid>
        <w:gridCol w:w="1831"/>
        <w:gridCol w:w="2040"/>
      </w:tblGrid>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In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Pulgadas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g.</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Gramos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Kg.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Kilogramos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Lb. (s)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Libra(s)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MPa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Mega Pascales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mm.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Milímetros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Pa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Pascales</w:t>
            </w:r>
          </w:p>
        </w:tc>
      </w:tr>
    </w:tbl>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Pr="00084C38"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98747F" w:rsidRDefault="0098747F" w:rsidP="00F166B6">
      <w:pPr>
        <w:rPr>
          <w:rFonts w:ascii="Arial" w:hAnsi="Arial" w:cs="Arial"/>
          <w:b/>
          <w:sz w:val="20"/>
          <w:szCs w:val="20"/>
        </w:rPr>
      </w:pPr>
    </w:p>
    <w:p w:rsidR="0098747F" w:rsidRDefault="0098747F" w:rsidP="00F166B6">
      <w:pPr>
        <w:rPr>
          <w:rFonts w:ascii="Arial" w:hAnsi="Arial" w:cs="Arial"/>
          <w:b/>
          <w:sz w:val="20"/>
          <w:szCs w:val="20"/>
        </w:rPr>
      </w:pPr>
    </w:p>
    <w:p w:rsidR="0098747F" w:rsidRDefault="0098747F" w:rsidP="00F166B6">
      <w:pPr>
        <w:rPr>
          <w:rFonts w:ascii="Arial" w:hAnsi="Arial" w:cs="Arial"/>
          <w:b/>
          <w:sz w:val="20"/>
          <w:szCs w:val="20"/>
        </w:rPr>
      </w:pPr>
    </w:p>
    <w:p w:rsidR="0098747F" w:rsidRDefault="0098747F" w:rsidP="00F166B6">
      <w:pPr>
        <w:rPr>
          <w:rFonts w:ascii="Arial" w:hAnsi="Arial" w:cs="Arial"/>
          <w:b/>
          <w:sz w:val="20"/>
          <w:szCs w:val="20"/>
        </w:rPr>
      </w:pPr>
    </w:p>
    <w:p w:rsidR="0098747F" w:rsidRPr="00084C38" w:rsidRDefault="0098747F" w:rsidP="00F166B6">
      <w:pPr>
        <w:rPr>
          <w:rFonts w:ascii="Arial" w:hAnsi="Arial" w:cs="Arial"/>
          <w:b/>
          <w:sz w:val="20"/>
          <w:szCs w:val="20"/>
        </w:rPr>
      </w:pPr>
    </w:p>
    <w:p w:rsidR="00F166B6" w:rsidRPr="00084C38" w:rsidRDefault="00F166B6" w:rsidP="00F166B6">
      <w:pPr>
        <w:rPr>
          <w:rFonts w:ascii="Arial" w:hAnsi="Arial" w:cs="Arial"/>
          <w:b/>
          <w:sz w:val="20"/>
          <w:szCs w:val="20"/>
        </w:rPr>
      </w:pPr>
    </w:p>
    <w:p w:rsidR="00F166B6" w:rsidRPr="00084C38" w:rsidRDefault="00F166B6" w:rsidP="00F166B6">
      <w:pPr>
        <w:rPr>
          <w:rFonts w:ascii="Arial" w:hAnsi="Arial" w:cs="Arial"/>
          <w:b/>
          <w:caps/>
          <w:sz w:val="20"/>
          <w:szCs w:val="20"/>
        </w:rPr>
      </w:pPr>
    </w:p>
    <w:p w:rsidR="00F166B6" w:rsidRDefault="00F166B6" w:rsidP="00F166B6">
      <w:pPr>
        <w:spacing w:line="360" w:lineRule="auto"/>
        <w:rPr>
          <w:rFonts w:ascii="Arial" w:hAnsi="Arial" w:cs="Arial"/>
          <w:b/>
          <w:caps/>
          <w:sz w:val="20"/>
          <w:szCs w:val="20"/>
        </w:rPr>
      </w:pPr>
    </w:p>
    <w:p w:rsidR="0098747F" w:rsidRDefault="0098747F" w:rsidP="00F166B6">
      <w:pPr>
        <w:spacing w:line="360" w:lineRule="auto"/>
        <w:rPr>
          <w:rFonts w:ascii="Arial" w:hAnsi="Arial" w:cs="Arial"/>
          <w:b/>
          <w:caps/>
          <w:sz w:val="20"/>
          <w:szCs w:val="20"/>
        </w:rPr>
      </w:pPr>
    </w:p>
    <w:p w:rsidR="0098747F" w:rsidRDefault="0098747F" w:rsidP="00F166B6">
      <w:pPr>
        <w:spacing w:line="360" w:lineRule="auto"/>
        <w:rPr>
          <w:rFonts w:ascii="Arial" w:hAnsi="Arial" w:cs="Arial"/>
          <w:b/>
          <w:caps/>
          <w:sz w:val="20"/>
          <w:szCs w:val="20"/>
        </w:rPr>
      </w:pPr>
    </w:p>
    <w:p w:rsidR="0098747F" w:rsidRDefault="0098747F" w:rsidP="00F166B6">
      <w:pPr>
        <w:spacing w:line="360" w:lineRule="auto"/>
        <w:rPr>
          <w:rFonts w:ascii="Arial" w:hAnsi="Arial" w:cs="Arial"/>
          <w:b/>
          <w:caps/>
          <w:sz w:val="20"/>
          <w:szCs w:val="20"/>
        </w:rPr>
      </w:pPr>
    </w:p>
    <w:p w:rsidR="0098747F" w:rsidRPr="00084C38" w:rsidRDefault="0098747F" w:rsidP="00F166B6">
      <w:pPr>
        <w:spacing w:line="360" w:lineRule="auto"/>
        <w:rPr>
          <w:rFonts w:ascii="Arial" w:hAnsi="Arial" w:cs="Arial"/>
          <w:b/>
          <w:caps/>
          <w:sz w:val="20"/>
          <w:szCs w:val="20"/>
        </w:rPr>
      </w:pPr>
    </w:p>
    <w:p w:rsidR="00F166B6" w:rsidRDefault="00F166B6" w:rsidP="00F166B6">
      <w:pPr>
        <w:spacing w:line="360" w:lineRule="auto"/>
        <w:jc w:val="center"/>
        <w:rPr>
          <w:rFonts w:ascii="Arial" w:hAnsi="Arial" w:cs="Arial"/>
          <w:b/>
          <w:caps/>
        </w:rPr>
      </w:pPr>
      <w:r>
        <w:rPr>
          <w:rFonts w:ascii="Arial" w:hAnsi="Arial" w:cs="Arial"/>
          <w:b/>
          <w:caps/>
          <w:sz w:val="32"/>
          <w:szCs w:val="32"/>
        </w:rPr>
        <w:t>SimbologÍa</w:t>
      </w:r>
    </w:p>
    <w:p w:rsidR="00F166B6" w:rsidRDefault="00F166B6" w:rsidP="00F166B6">
      <w:pPr>
        <w:spacing w:line="360" w:lineRule="auto"/>
        <w:jc w:val="center"/>
        <w:rPr>
          <w:rFonts w:ascii="Arial" w:hAnsi="Arial" w:cs="Arial"/>
          <w:b/>
        </w:rPr>
      </w:pPr>
    </w:p>
    <w:tbl>
      <w:tblPr>
        <w:tblW w:w="4831" w:type="dxa"/>
        <w:tblInd w:w="93" w:type="dxa"/>
        <w:tblLook w:val="0000"/>
      </w:tblPr>
      <w:tblGrid>
        <w:gridCol w:w="1348"/>
        <w:gridCol w:w="3483"/>
      </w:tblGrid>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A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Área</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Å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Amstrong</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ε</w:t>
            </w:r>
            <w:r>
              <w:rPr>
                <w:rFonts w:ascii="Arial" w:hAnsi="Arial" w:cs="Arial"/>
                <w:vertAlign w:val="subscript"/>
              </w:rPr>
              <w:t>0</w:t>
            </w:r>
            <w:r>
              <w:rPr>
                <w:rFonts w:ascii="Arial" w:hAnsi="Arial" w:cs="Arial"/>
              </w:rPr>
              <w:t xml:space="preserv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Deformación unitaria inicial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ε</w:t>
            </w:r>
            <w:r>
              <w:rPr>
                <w:rFonts w:ascii="Arial" w:hAnsi="Arial" w:cs="Arial"/>
                <w:vertAlign w:val="subscript"/>
              </w:rPr>
              <w:t xml:space="preserve"> f</w:t>
            </w:r>
            <w:r>
              <w:rPr>
                <w:rFonts w:ascii="Arial" w:hAnsi="Arial" w:cs="Arial"/>
              </w:rPr>
              <w:t xml:space="preserv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Deformación unitaria final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σ</w:t>
            </w:r>
            <w:r>
              <w:rPr>
                <w:rFonts w:ascii="Arial" w:hAnsi="Arial" w:cs="Arial"/>
                <w:vertAlign w:val="subscript"/>
              </w:rPr>
              <w:t>yo</w:t>
            </w:r>
            <w:r>
              <w:rPr>
                <w:rFonts w:ascii="Arial" w:hAnsi="Arial" w:cs="Arial"/>
              </w:rPr>
              <w:t xml:space="preserv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Esfuerzo de fluencia  inicial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σ</w:t>
            </w:r>
            <w:r>
              <w:rPr>
                <w:rFonts w:ascii="Arial" w:hAnsi="Arial" w:cs="Arial"/>
                <w:vertAlign w:val="subscript"/>
              </w:rPr>
              <w:t>u</w:t>
            </w:r>
            <w:r>
              <w:rPr>
                <w:rFonts w:ascii="Arial" w:hAnsi="Arial" w:cs="Arial"/>
              </w:rPr>
              <w:t xml:space="preserv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Esfuerzo último ó de ruptura</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f’c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Esfuerzo de ruptura</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P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Fuerza</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Lo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Longitud inicial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Lf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Longitud final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Módulo de elasticidad</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lang w:val="es-ES_tradnl"/>
              </w:rPr>
            </w:pPr>
            <w:r>
              <w:rPr>
                <w:rFonts w:ascii="Arial" w:hAnsi="Arial" w:cs="Arial"/>
                <w:lang w:val="es-ES_tradnl"/>
              </w:rPr>
              <w:t>%</w:t>
            </w:r>
          </w:p>
        </w:tc>
        <w:tc>
          <w:tcPr>
            <w:tcW w:w="3483" w:type="dxa"/>
            <w:tcBorders>
              <w:top w:val="nil"/>
              <w:left w:val="nil"/>
              <w:bottom w:val="nil"/>
              <w:right w:val="nil"/>
            </w:tcBorders>
            <w:noWrap/>
            <w:vAlign w:val="bottom"/>
          </w:tcPr>
          <w:p w:rsidR="00F166B6" w:rsidRDefault="00F166B6" w:rsidP="00454C43">
            <w:pPr>
              <w:rPr>
                <w:rFonts w:ascii="Arial" w:hAnsi="Arial" w:cs="Arial"/>
                <w:lang w:val="es-ES_tradnl"/>
              </w:rPr>
            </w:pPr>
            <w:r>
              <w:rPr>
                <w:rFonts w:ascii="Arial" w:hAnsi="Arial" w:cs="Arial"/>
                <w:lang w:val="es-ES_tradnl"/>
              </w:rPr>
              <w:t>Porcentaje</w:t>
            </w:r>
          </w:p>
        </w:tc>
      </w:tr>
    </w:tbl>
    <w:p w:rsidR="00F166B6" w:rsidRDefault="00F166B6" w:rsidP="00F166B6">
      <w:pPr>
        <w:rPr>
          <w:rFonts w:ascii="Arial" w:hAnsi="Arial" w:cs="Arial"/>
          <w:lang w:val="es-ES_tradnl"/>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rPr>
          <w:rFonts w:ascii="Arial" w:hAnsi="Arial" w:cs="Arial"/>
          <w:b/>
        </w:rPr>
      </w:pPr>
    </w:p>
    <w:p w:rsidR="00F166B6" w:rsidRDefault="00F166B6" w:rsidP="00F166B6">
      <w:pPr>
        <w:rPr>
          <w:rFonts w:ascii="Arial" w:hAnsi="Arial" w:cs="Arial"/>
          <w:b/>
        </w:rPr>
      </w:pPr>
    </w:p>
    <w:p w:rsidR="00F166B6" w:rsidRDefault="00F166B6" w:rsidP="00F166B6">
      <w:pPr>
        <w:jc w:val="cente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jc w:val="center"/>
        <w:rPr>
          <w:rFonts w:ascii="Arial" w:hAnsi="Arial" w:cs="Arial"/>
          <w:b/>
          <w:sz w:val="20"/>
          <w:szCs w:val="20"/>
        </w:rPr>
      </w:pPr>
    </w:p>
    <w:p w:rsidR="00F166B6" w:rsidRDefault="00F166B6" w:rsidP="00F166B6">
      <w:pPr>
        <w:jc w:val="center"/>
        <w:rPr>
          <w:rFonts w:ascii="Arial" w:hAnsi="Arial" w:cs="Arial"/>
          <w:b/>
        </w:rPr>
      </w:pPr>
      <w:r>
        <w:rPr>
          <w:rFonts w:ascii="Arial" w:hAnsi="Arial" w:cs="Arial"/>
          <w:b/>
          <w:sz w:val="32"/>
          <w:szCs w:val="32"/>
        </w:rPr>
        <w:t>ÍNDICE DE FIGURAS</w:t>
      </w:r>
    </w:p>
    <w:p w:rsidR="00F166B6" w:rsidRDefault="00F166B6" w:rsidP="00F166B6">
      <w:pPr>
        <w:rPr>
          <w:rFonts w:ascii="Arial" w:hAnsi="Arial" w:cs="Arial"/>
          <w:b/>
        </w:rPr>
      </w:pPr>
    </w:p>
    <w:p w:rsidR="00F166B6" w:rsidRDefault="00F166B6" w:rsidP="00F166B6">
      <w:pPr>
        <w:jc w:val="center"/>
        <w:rPr>
          <w:rFonts w:ascii="Arial" w:hAnsi="Arial" w:cs="Arial"/>
          <w:b/>
        </w:rPr>
      </w:pPr>
    </w:p>
    <w:tbl>
      <w:tblPr>
        <w:tblW w:w="8360" w:type="dxa"/>
        <w:tblLook w:val="0000"/>
      </w:tblPr>
      <w:tblGrid>
        <w:gridCol w:w="1780"/>
        <w:gridCol w:w="5857"/>
        <w:gridCol w:w="723"/>
      </w:tblGrid>
      <w:tr w:rsidR="00F166B6" w:rsidRPr="0067646B">
        <w:trPr>
          <w:trHeight w:val="315"/>
        </w:trPr>
        <w:tc>
          <w:tcPr>
            <w:tcW w:w="1780" w:type="dxa"/>
            <w:noWrap/>
          </w:tcPr>
          <w:p w:rsidR="00F166B6" w:rsidRPr="0067646B" w:rsidRDefault="00F166B6" w:rsidP="00454C43">
            <w:pPr>
              <w:rPr>
                <w:rFonts w:ascii="Arial" w:hAnsi="Arial" w:cs="Arial"/>
                <w:sz w:val="20"/>
                <w:szCs w:val="20"/>
              </w:rPr>
            </w:pPr>
          </w:p>
        </w:tc>
        <w:tc>
          <w:tcPr>
            <w:tcW w:w="5857" w:type="dxa"/>
            <w:noWrap/>
          </w:tcPr>
          <w:p w:rsidR="00F166B6" w:rsidRPr="0067646B" w:rsidRDefault="00F166B6" w:rsidP="00454C43">
            <w:pPr>
              <w:rPr>
                <w:rFonts w:ascii="Arial" w:hAnsi="Arial" w:cs="Arial"/>
                <w:b/>
                <w:bCs/>
              </w:rPr>
            </w:pPr>
          </w:p>
        </w:tc>
        <w:tc>
          <w:tcPr>
            <w:tcW w:w="723" w:type="dxa"/>
            <w:noWrap/>
          </w:tcPr>
          <w:p w:rsidR="00F166B6" w:rsidRPr="0067646B" w:rsidRDefault="00F166B6" w:rsidP="00454C43">
            <w:pPr>
              <w:jc w:val="right"/>
              <w:rPr>
                <w:rFonts w:ascii="Arial" w:hAnsi="Arial" w:cs="Arial"/>
                <w:b/>
                <w:bCs/>
              </w:rPr>
            </w:pPr>
            <w:r w:rsidRPr="0067646B">
              <w:rPr>
                <w:rFonts w:ascii="Arial" w:hAnsi="Arial" w:cs="Arial"/>
                <w:b/>
                <w:bCs/>
              </w:rPr>
              <w:t>Pág.</w:t>
            </w:r>
          </w:p>
        </w:tc>
      </w:tr>
      <w:tr w:rsidR="00F166B6" w:rsidRPr="0067646B">
        <w:trPr>
          <w:trHeight w:val="315"/>
        </w:trPr>
        <w:tc>
          <w:tcPr>
            <w:tcW w:w="1780" w:type="dxa"/>
            <w:noWrap/>
          </w:tcPr>
          <w:p w:rsidR="00F166B6" w:rsidRPr="0067646B" w:rsidRDefault="00F166B6" w:rsidP="00454C43">
            <w:pPr>
              <w:rPr>
                <w:rFonts w:ascii="Arial" w:hAnsi="Arial" w:cs="Arial"/>
                <w:sz w:val="20"/>
                <w:szCs w:val="20"/>
              </w:rPr>
            </w:pPr>
          </w:p>
        </w:tc>
        <w:tc>
          <w:tcPr>
            <w:tcW w:w="5857" w:type="dxa"/>
            <w:noWrap/>
          </w:tcPr>
          <w:p w:rsidR="00F166B6" w:rsidRPr="0067646B" w:rsidRDefault="00F166B6" w:rsidP="00454C43">
            <w:pPr>
              <w:rPr>
                <w:rFonts w:ascii="Arial" w:hAnsi="Arial" w:cs="Arial"/>
                <w:b/>
                <w:bCs/>
              </w:rPr>
            </w:pPr>
          </w:p>
        </w:tc>
        <w:tc>
          <w:tcPr>
            <w:tcW w:w="723" w:type="dxa"/>
            <w:noWrap/>
          </w:tcPr>
          <w:p w:rsidR="00F166B6" w:rsidRPr="0067646B" w:rsidRDefault="00F166B6" w:rsidP="00454C43">
            <w:pPr>
              <w:jc w:val="right"/>
              <w:rPr>
                <w:rFonts w:ascii="Arial" w:hAnsi="Arial" w:cs="Arial"/>
                <w:b/>
                <w:bCs/>
              </w:rPr>
            </w:pP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1.1.   </w:t>
            </w:r>
          </w:p>
        </w:tc>
        <w:tc>
          <w:tcPr>
            <w:tcW w:w="5857" w:type="dxa"/>
            <w:noWrap/>
          </w:tcPr>
          <w:p w:rsidR="00F166B6" w:rsidRPr="0067646B" w:rsidRDefault="00F166B6" w:rsidP="00454C43">
            <w:pPr>
              <w:jc w:val="both"/>
              <w:rPr>
                <w:rFonts w:ascii="Arial" w:hAnsi="Arial" w:cs="Arial"/>
              </w:rPr>
            </w:pPr>
            <w:r w:rsidRPr="0067646B">
              <w:rPr>
                <w:rFonts w:ascii="Arial" w:hAnsi="Arial" w:cs="Arial"/>
              </w:rPr>
              <w:t xml:space="preserve">Esquema de la metodología………………………….. </w:t>
            </w:r>
          </w:p>
        </w:tc>
        <w:tc>
          <w:tcPr>
            <w:tcW w:w="723" w:type="dxa"/>
            <w:noWrap/>
          </w:tcPr>
          <w:p w:rsidR="00F166B6" w:rsidRPr="0067646B" w:rsidRDefault="00F166B6" w:rsidP="00454C43">
            <w:pPr>
              <w:jc w:val="right"/>
              <w:rPr>
                <w:rFonts w:ascii="Arial" w:hAnsi="Arial" w:cs="Arial"/>
              </w:rPr>
            </w:pPr>
            <w:r w:rsidRPr="0067646B">
              <w:rPr>
                <w:rFonts w:ascii="Arial" w:hAnsi="Arial" w:cs="Arial"/>
              </w:rPr>
              <w:t>9</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2.1.    </w:t>
            </w:r>
          </w:p>
        </w:tc>
        <w:tc>
          <w:tcPr>
            <w:tcW w:w="5857" w:type="dxa"/>
            <w:noWrap/>
          </w:tcPr>
          <w:p w:rsidR="00F166B6" w:rsidRPr="0067646B" w:rsidRDefault="00F166B6" w:rsidP="00454C43">
            <w:pPr>
              <w:jc w:val="both"/>
              <w:rPr>
                <w:rFonts w:ascii="Arial" w:hAnsi="Arial" w:cs="Arial"/>
              </w:rPr>
            </w:pPr>
            <w:r w:rsidRPr="0067646B">
              <w:rPr>
                <w:rFonts w:ascii="Arial" w:hAnsi="Arial" w:cs="Arial"/>
              </w:rPr>
              <w:t>Porcentajes de composición del concreto……………</w:t>
            </w:r>
          </w:p>
        </w:tc>
        <w:tc>
          <w:tcPr>
            <w:tcW w:w="723" w:type="dxa"/>
            <w:noWrap/>
          </w:tcPr>
          <w:p w:rsidR="00F166B6" w:rsidRPr="0067646B" w:rsidRDefault="00F166B6" w:rsidP="00454C43">
            <w:pPr>
              <w:jc w:val="right"/>
              <w:rPr>
                <w:rFonts w:ascii="Arial" w:hAnsi="Arial" w:cs="Arial"/>
              </w:rPr>
            </w:pPr>
            <w:r w:rsidRPr="0067646B">
              <w:rPr>
                <w:rFonts w:ascii="Arial" w:hAnsi="Arial" w:cs="Arial"/>
              </w:rPr>
              <w:t>14</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2.2.    </w:t>
            </w:r>
          </w:p>
        </w:tc>
        <w:tc>
          <w:tcPr>
            <w:tcW w:w="5857" w:type="dxa"/>
            <w:noWrap/>
          </w:tcPr>
          <w:p w:rsidR="00F166B6" w:rsidRPr="0067646B" w:rsidRDefault="00F166B6" w:rsidP="00454C43">
            <w:pPr>
              <w:jc w:val="both"/>
              <w:rPr>
                <w:rFonts w:ascii="Arial" w:hAnsi="Arial" w:cs="Arial"/>
              </w:rPr>
            </w:pPr>
            <w:r w:rsidRPr="0067646B">
              <w:rPr>
                <w:rFonts w:ascii="Arial" w:hAnsi="Arial" w:cs="Arial"/>
              </w:rPr>
              <w:t>Resistencia vs Relación agua – cemento…………….</w:t>
            </w:r>
          </w:p>
        </w:tc>
        <w:tc>
          <w:tcPr>
            <w:tcW w:w="723" w:type="dxa"/>
            <w:noWrap/>
          </w:tcPr>
          <w:p w:rsidR="00F166B6" w:rsidRPr="0067646B" w:rsidRDefault="00F166B6" w:rsidP="00454C43">
            <w:pPr>
              <w:jc w:val="right"/>
              <w:rPr>
                <w:rFonts w:ascii="Arial" w:hAnsi="Arial" w:cs="Arial"/>
              </w:rPr>
            </w:pPr>
            <w:r w:rsidRPr="0067646B">
              <w:rPr>
                <w:rFonts w:ascii="Arial" w:hAnsi="Arial" w:cs="Arial"/>
              </w:rPr>
              <w:t>17</w:t>
            </w:r>
          </w:p>
        </w:tc>
      </w:tr>
      <w:tr w:rsidR="00F166B6" w:rsidRPr="0067646B">
        <w:trPr>
          <w:trHeight w:val="9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2.3.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Zeolita faujasita observada en el microscopio electrónico de barrido.  Los cristales son de 50 Å aproximadamente……………………………………….</w:t>
            </w:r>
          </w:p>
        </w:tc>
        <w:tc>
          <w:tcPr>
            <w:tcW w:w="723" w:type="dxa"/>
            <w:noWrap/>
          </w:tcPr>
          <w:p w:rsidR="00F166B6" w:rsidRPr="0067646B" w:rsidRDefault="00F166B6" w:rsidP="00454C43">
            <w:pPr>
              <w:jc w:val="right"/>
              <w:rPr>
                <w:rFonts w:ascii="Arial" w:hAnsi="Arial" w:cs="Arial"/>
                <w:color w:val="000000"/>
              </w:rPr>
            </w:pPr>
            <w:r w:rsidRPr="0067646B">
              <w:rPr>
                <w:rFonts w:ascii="Arial" w:hAnsi="Arial" w:cs="Arial"/>
                <w:color w:val="000000"/>
              </w:rPr>
              <w:t>31</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2.4.   </w:t>
            </w:r>
          </w:p>
        </w:tc>
        <w:tc>
          <w:tcPr>
            <w:tcW w:w="5857" w:type="dxa"/>
            <w:noWrap/>
          </w:tcPr>
          <w:p w:rsidR="00F166B6" w:rsidRPr="0067646B" w:rsidRDefault="00F166B6" w:rsidP="00454C43">
            <w:pPr>
              <w:jc w:val="both"/>
              <w:rPr>
                <w:rFonts w:ascii="Arial" w:hAnsi="Arial" w:cs="Arial"/>
              </w:rPr>
            </w:pPr>
            <w:r w:rsidRPr="0067646B">
              <w:rPr>
                <w:rFonts w:ascii="Arial" w:hAnsi="Arial" w:cs="Arial"/>
              </w:rPr>
              <w:t>Formación de zeolitas en la naturaleza………………</w:t>
            </w:r>
          </w:p>
        </w:tc>
        <w:tc>
          <w:tcPr>
            <w:tcW w:w="723" w:type="dxa"/>
            <w:noWrap/>
          </w:tcPr>
          <w:p w:rsidR="00F166B6" w:rsidRPr="0067646B" w:rsidRDefault="00F166B6" w:rsidP="00454C43">
            <w:pPr>
              <w:jc w:val="right"/>
              <w:rPr>
                <w:rFonts w:ascii="Arial" w:hAnsi="Arial" w:cs="Arial"/>
              </w:rPr>
            </w:pPr>
            <w:r w:rsidRPr="0067646B">
              <w:rPr>
                <w:rFonts w:ascii="Arial" w:hAnsi="Arial" w:cs="Arial"/>
              </w:rPr>
              <w:t>32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2.5.    </w:t>
            </w:r>
          </w:p>
        </w:tc>
        <w:tc>
          <w:tcPr>
            <w:tcW w:w="5857" w:type="dxa"/>
            <w:noWrap/>
          </w:tcPr>
          <w:p w:rsidR="00F166B6" w:rsidRPr="0067646B" w:rsidRDefault="00F166B6" w:rsidP="00454C43">
            <w:pPr>
              <w:jc w:val="both"/>
              <w:rPr>
                <w:rFonts w:ascii="Arial" w:hAnsi="Arial" w:cs="Arial"/>
              </w:rPr>
            </w:pPr>
            <w:r w:rsidRPr="0067646B">
              <w:rPr>
                <w:rFonts w:ascii="Arial" w:hAnsi="Arial" w:cs="Arial"/>
              </w:rPr>
              <w:t>Esfuerzo – Deformación……………………………….</w:t>
            </w:r>
          </w:p>
        </w:tc>
        <w:tc>
          <w:tcPr>
            <w:tcW w:w="723" w:type="dxa"/>
            <w:noWrap/>
          </w:tcPr>
          <w:p w:rsidR="00F166B6" w:rsidRPr="0067646B" w:rsidRDefault="00F166B6" w:rsidP="00454C43">
            <w:pPr>
              <w:jc w:val="right"/>
              <w:rPr>
                <w:rFonts w:ascii="Arial" w:hAnsi="Arial" w:cs="Arial"/>
              </w:rPr>
            </w:pPr>
            <w:r w:rsidRPr="0067646B">
              <w:rPr>
                <w:rFonts w:ascii="Arial" w:hAnsi="Arial" w:cs="Arial"/>
              </w:rPr>
              <w:t>42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  </w:t>
            </w:r>
          </w:p>
        </w:tc>
        <w:tc>
          <w:tcPr>
            <w:tcW w:w="5857" w:type="dxa"/>
            <w:noWrap/>
          </w:tcPr>
          <w:p w:rsidR="00F166B6" w:rsidRPr="0067646B" w:rsidRDefault="00F166B6" w:rsidP="00454C43">
            <w:pPr>
              <w:jc w:val="both"/>
              <w:rPr>
                <w:rFonts w:ascii="Arial" w:hAnsi="Arial" w:cs="Arial"/>
              </w:rPr>
            </w:pPr>
            <w:r w:rsidRPr="0067646B">
              <w:rPr>
                <w:rFonts w:ascii="Arial" w:hAnsi="Arial" w:cs="Arial"/>
              </w:rPr>
              <w:t>Intervalos permisibles para moldes…………………..</w:t>
            </w:r>
          </w:p>
        </w:tc>
        <w:tc>
          <w:tcPr>
            <w:tcW w:w="723" w:type="dxa"/>
            <w:noWrap/>
          </w:tcPr>
          <w:p w:rsidR="00F166B6" w:rsidRPr="0067646B" w:rsidRDefault="00F166B6" w:rsidP="00454C43">
            <w:pPr>
              <w:jc w:val="right"/>
              <w:rPr>
                <w:rFonts w:ascii="Arial" w:hAnsi="Arial" w:cs="Arial"/>
              </w:rPr>
            </w:pPr>
            <w:r w:rsidRPr="0067646B">
              <w:rPr>
                <w:rFonts w:ascii="Arial" w:hAnsi="Arial" w:cs="Arial"/>
              </w:rPr>
              <w:t>47</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3.2.    </w:t>
            </w:r>
          </w:p>
        </w:tc>
        <w:tc>
          <w:tcPr>
            <w:tcW w:w="5857" w:type="dxa"/>
          </w:tcPr>
          <w:p w:rsidR="00F166B6" w:rsidRPr="0067646B" w:rsidRDefault="00F166B6" w:rsidP="00454C43">
            <w:pPr>
              <w:jc w:val="both"/>
              <w:rPr>
                <w:rFonts w:ascii="Arial" w:hAnsi="Arial" w:cs="Arial"/>
              </w:rPr>
            </w:pPr>
            <w:r w:rsidRPr="0067646B">
              <w:rPr>
                <w:rFonts w:ascii="Arial" w:hAnsi="Arial" w:cs="Arial"/>
              </w:rPr>
              <w:t>Orden de apasionamiento de la muestra en los moldes……………………………………………………</w:t>
            </w:r>
          </w:p>
        </w:tc>
        <w:tc>
          <w:tcPr>
            <w:tcW w:w="723" w:type="dxa"/>
            <w:noWrap/>
          </w:tcPr>
          <w:p w:rsidR="00F166B6" w:rsidRPr="0067646B" w:rsidRDefault="00F166B6" w:rsidP="00454C43">
            <w:pPr>
              <w:jc w:val="right"/>
              <w:rPr>
                <w:rFonts w:ascii="Arial" w:hAnsi="Arial" w:cs="Arial"/>
              </w:rPr>
            </w:pPr>
            <w:r w:rsidRPr="0067646B">
              <w:rPr>
                <w:rFonts w:ascii="Arial" w:hAnsi="Arial" w:cs="Arial"/>
              </w:rPr>
              <w:t>51</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3.3.   </w:t>
            </w:r>
          </w:p>
        </w:tc>
        <w:tc>
          <w:tcPr>
            <w:tcW w:w="5857" w:type="dxa"/>
          </w:tcPr>
          <w:p w:rsidR="00F166B6" w:rsidRPr="0067646B" w:rsidRDefault="00F166B6" w:rsidP="00454C43">
            <w:pPr>
              <w:jc w:val="both"/>
              <w:rPr>
                <w:rFonts w:ascii="Arial" w:hAnsi="Arial" w:cs="Arial"/>
              </w:rPr>
            </w:pPr>
            <w:r w:rsidRPr="0067646B">
              <w:rPr>
                <w:rFonts w:ascii="Arial" w:hAnsi="Arial" w:cs="Arial"/>
              </w:rPr>
              <w:t>Tolerancia permisible según norma de los días de pruebas…………………………………………………..</w:t>
            </w:r>
          </w:p>
        </w:tc>
        <w:tc>
          <w:tcPr>
            <w:tcW w:w="723" w:type="dxa"/>
            <w:noWrap/>
          </w:tcPr>
          <w:p w:rsidR="00F166B6" w:rsidRPr="0067646B" w:rsidRDefault="00F166B6" w:rsidP="00454C43">
            <w:pPr>
              <w:jc w:val="right"/>
              <w:rPr>
                <w:rFonts w:ascii="Arial" w:hAnsi="Arial" w:cs="Arial"/>
              </w:rPr>
            </w:pPr>
            <w:r w:rsidRPr="0067646B">
              <w:rPr>
                <w:rFonts w:ascii="Arial" w:hAnsi="Arial" w:cs="Arial"/>
              </w:rPr>
              <w:t>52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3.4.    </w:t>
            </w:r>
          </w:p>
        </w:tc>
        <w:tc>
          <w:tcPr>
            <w:tcW w:w="5857" w:type="dxa"/>
          </w:tcPr>
          <w:p w:rsidR="00F166B6" w:rsidRPr="0067646B" w:rsidRDefault="00F166B6" w:rsidP="00454C43">
            <w:pPr>
              <w:jc w:val="both"/>
              <w:rPr>
                <w:rFonts w:ascii="Arial" w:hAnsi="Arial" w:cs="Arial"/>
              </w:rPr>
            </w:pPr>
            <w:r w:rsidRPr="0067646B">
              <w:rPr>
                <w:rFonts w:ascii="Arial" w:hAnsi="Arial" w:cs="Arial"/>
              </w:rPr>
              <w:t>Molino de mandíbulas, tornillo,  disco, bolas………...</w:t>
            </w:r>
          </w:p>
        </w:tc>
        <w:tc>
          <w:tcPr>
            <w:tcW w:w="723" w:type="dxa"/>
            <w:noWrap/>
          </w:tcPr>
          <w:p w:rsidR="00F166B6" w:rsidRPr="0067646B" w:rsidRDefault="00F166B6" w:rsidP="00454C43">
            <w:pPr>
              <w:jc w:val="right"/>
              <w:rPr>
                <w:rFonts w:ascii="Arial" w:hAnsi="Arial" w:cs="Arial"/>
              </w:rPr>
            </w:pPr>
            <w:r w:rsidRPr="0067646B">
              <w:rPr>
                <w:rFonts w:ascii="Arial" w:hAnsi="Arial" w:cs="Arial"/>
              </w:rPr>
              <w:t>55</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3.5.   </w:t>
            </w:r>
          </w:p>
        </w:tc>
        <w:tc>
          <w:tcPr>
            <w:tcW w:w="5857" w:type="dxa"/>
          </w:tcPr>
          <w:p w:rsidR="00F166B6" w:rsidRPr="0067646B" w:rsidRDefault="00F166B6" w:rsidP="00454C43">
            <w:pPr>
              <w:jc w:val="both"/>
              <w:rPr>
                <w:rFonts w:ascii="Arial" w:hAnsi="Arial" w:cs="Arial"/>
              </w:rPr>
            </w:pPr>
            <w:r w:rsidRPr="0067646B">
              <w:rPr>
                <w:rFonts w:ascii="Arial" w:hAnsi="Arial" w:cs="Arial"/>
              </w:rPr>
              <w:t>Balanza electrónica, medidor de humedad y temperatura………………………………………………</w:t>
            </w:r>
          </w:p>
        </w:tc>
        <w:tc>
          <w:tcPr>
            <w:tcW w:w="723" w:type="dxa"/>
            <w:noWrap/>
          </w:tcPr>
          <w:p w:rsidR="00F166B6" w:rsidRPr="0067646B" w:rsidRDefault="00F166B6" w:rsidP="00454C43">
            <w:pPr>
              <w:jc w:val="right"/>
              <w:rPr>
                <w:rFonts w:ascii="Arial" w:hAnsi="Arial" w:cs="Arial"/>
              </w:rPr>
            </w:pPr>
            <w:r w:rsidRPr="0067646B">
              <w:rPr>
                <w:rFonts w:ascii="Arial" w:hAnsi="Arial" w:cs="Arial"/>
              </w:rPr>
              <w:t>56</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3.6.    </w:t>
            </w:r>
          </w:p>
        </w:tc>
        <w:tc>
          <w:tcPr>
            <w:tcW w:w="5857" w:type="dxa"/>
            <w:noWrap/>
          </w:tcPr>
          <w:p w:rsidR="00F166B6" w:rsidRPr="0067646B" w:rsidRDefault="00F166B6" w:rsidP="00454C43">
            <w:pPr>
              <w:jc w:val="both"/>
              <w:rPr>
                <w:rFonts w:ascii="Arial" w:hAnsi="Arial" w:cs="Arial"/>
              </w:rPr>
            </w:pPr>
            <w:r w:rsidRPr="0067646B">
              <w:rPr>
                <w:rFonts w:ascii="Arial" w:hAnsi="Arial" w:cs="Arial"/>
              </w:rPr>
              <w:t>Máquina de ensayos universales……………………..</w:t>
            </w:r>
          </w:p>
        </w:tc>
        <w:tc>
          <w:tcPr>
            <w:tcW w:w="723" w:type="dxa"/>
            <w:noWrap/>
          </w:tcPr>
          <w:p w:rsidR="00F166B6" w:rsidRPr="0067646B" w:rsidRDefault="00F166B6" w:rsidP="00454C43">
            <w:pPr>
              <w:jc w:val="right"/>
              <w:rPr>
                <w:rFonts w:ascii="Arial" w:hAnsi="Arial" w:cs="Arial"/>
              </w:rPr>
            </w:pPr>
            <w:r w:rsidRPr="0067646B">
              <w:rPr>
                <w:rFonts w:ascii="Arial" w:hAnsi="Arial" w:cs="Arial"/>
              </w:rPr>
              <w:t>56</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Figura 3.7.</w:t>
            </w:r>
          </w:p>
        </w:tc>
        <w:tc>
          <w:tcPr>
            <w:tcW w:w="5857" w:type="dxa"/>
            <w:noWrap/>
          </w:tcPr>
          <w:p w:rsidR="00F166B6" w:rsidRPr="0067646B" w:rsidRDefault="00F166B6" w:rsidP="00454C43">
            <w:pPr>
              <w:jc w:val="both"/>
              <w:rPr>
                <w:rFonts w:ascii="Arial" w:hAnsi="Arial" w:cs="Arial"/>
              </w:rPr>
            </w:pPr>
            <w:r w:rsidRPr="0067646B">
              <w:rPr>
                <w:rFonts w:ascii="Arial" w:hAnsi="Arial" w:cs="Arial"/>
              </w:rPr>
              <w:t>Medidor  de carátula……………………………………</w:t>
            </w:r>
          </w:p>
        </w:tc>
        <w:tc>
          <w:tcPr>
            <w:tcW w:w="723" w:type="dxa"/>
            <w:noWrap/>
          </w:tcPr>
          <w:p w:rsidR="00F166B6" w:rsidRPr="0067646B" w:rsidRDefault="00F166B6" w:rsidP="00454C43">
            <w:pPr>
              <w:jc w:val="right"/>
              <w:rPr>
                <w:rFonts w:ascii="Arial" w:hAnsi="Arial" w:cs="Arial"/>
              </w:rPr>
            </w:pPr>
            <w:r w:rsidRPr="0067646B">
              <w:rPr>
                <w:rFonts w:ascii="Arial" w:hAnsi="Arial" w:cs="Arial"/>
              </w:rPr>
              <w:t>57</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3.8.   </w:t>
            </w:r>
          </w:p>
        </w:tc>
        <w:tc>
          <w:tcPr>
            <w:tcW w:w="5857" w:type="dxa"/>
            <w:noWrap/>
          </w:tcPr>
          <w:p w:rsidR="00F166B6" w:rsidRPr="0067646B" w:rsidRDefault="00F166B6" w:rsidP="00454C43">
            <w:pPr>
              <w:jc w:val="both"/>
              <w:rPr>
                <w:rFonts w:ascii="Arial" w:hAnsi="Arial" w:cs="Arial"/>
              </w:rPr>
            </w:pPr>
            <w:r w:rsidRPr="0067646B">
              <w:rPr>
                <w:rFonts w:ascii="Arial" w:hAnsi="Arial" w:cs="Arial"/>
              </w:rPr>
              <w:t>Disminución de tamaño………………………………..</w:t>
            </w:r>
          </w:p>
        </w:tc>
        <w:tc>
          <w:tcPr>
            <w:tcW w:w="723" w:type="dxa"/>
            <w:noWrap/>
          </w:tcPr>
          <w:p w:rsidR="00F166B6" w:rsidRPr="0067646B" w:rsidRDefault="00F166B6" w:rsidP="00454C43">
            <w:pPr>
              <w:jc w:val="right"/>
              <w:rPr>
                <w:rFonts w:ascii="Arial" w:hAnsi="Arial" w:cs="Arial"/>
              </w:rPr>
            </w:pPr>
            <w:r w:rsidRPr="0067646B">
              <w:rPr>
                <w:rFonts w:ascii="Arial" w:hAnsi="Arial" w:cs="Arial"/>
              </w:rPr>
              <w:t>57</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3.9.   </w:t>
            </w:r>
          </w:p>
        </w:tc>
        <w:tc>
          <w:tcPr>
            <w:tcW w:w="5857" w:type="dxa"/>
          </w:tcPr>
          <w:p w:rsidR="00F166B6" w:rsidRPr="0067646B" w:rsidRDefault="00F166B6" w:rsidP="00454C43">
            <w:pPr>
              <w:jc w:val="both"/>
              <w:rPr>
                <w:rFonts w:ascii="Arial" w:hAnsi="Arial" w:cs="Arial"/>
              </w:rPr>
            </w:pPr>
            <w:r w:rsidRPr="0067646B">
              <w:rPr>
                <w:rFonts w:ascii="Arial" w:hAnsi="Arial" w:cs="Arial"/>
              </w:rPr>
              <w:t>Agregado del material al molino de rodillos y  cuarteado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58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Figura 3.10.</w:t>
            </w:r>
          </w:p>
        </w:tc>
        <w:tc>
          <w:tcPr>
            <w:tcW w:w="5857" w:type="dxa"/>
            <w:noWrap/>
          </w:tcPr>
          <w:p w:rsidR="00F166B6" w:rsidRPr="0067646B" w:rsidRDefault="00F166B6" w:rsidP="00454C43">
            <w:pPr>
              <w:jc w:val="both"/>
              <w:rPr>
                <w:rFonts w:ascii="Arial" w:hAnsi="Arial" w:cs="Arial"/>
              </w:rPr>
            </w:pPr>
            <w:r w:rsidRPr="0067646B">
              <w:rPr>
                <w:rFonts w:ascii="Arial" w:hAnsi="Arial" w:cs="Arial"/>
              </w:rPr>
              <w:t>Tamizado y zeolita final………………………………...</w:t>
            </w:r>
          </w:p>
        </w:tc>
        <w:tc>
          <w:tcPr>
            <w:tcW w:w="723" w:type="dxa"/>
            <w:noWrap/>
          </w:tcPr>
          <w:p w:rsidR="00F166B6" w:rsidRPr="0067646B" w:rsidRDefault="00F166B6" w:rsidP="00454C43">
            <w:pPr>
              <w:jc w:val="right"/>
              <w:rPr>
                <w:rFonts w:ascii="Arial" w:hAnsi="Arial" w:cs="Arial"/>
              </w:rPr>
            </w:pPr>
            <w:r w:rsidRPr="0067646B">
              <w:rPr>
                <w:rFonts w:ascii="Arial" w:hAnsi="Arial" w:cs="Arial"/>
              </w:rPr>
              <w:t>60</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3.11.  </w:t>
            </w:r>
          </w:p>
        </w:tc>
        <w:tc>
          <w:tcPr>
            <w:tcW w:w="5857" w:type="dxa"/>
          </w:tcPr>
          <w:p w:rsidR="00F166B6" w:rsidRPr="0067646B" w:rsidRDefault="00F166B6" w:rsidP="00454C43">
            <w:pPr>
              <w:jc w:val="both"/>
              <w:rPr>
                <w:rFonts w:ascii="Arial" w:hAnsi="Arial" w:cs="Arial"/>
              </w:rPr>
            </w:pPr>
            <w:r w:rsidRPr="0067646B">
              <w:rPr>
                <w:rFonts w:ascii="Arial" w:hAnsi="Arial" w:cs="Arial"/>
              </w:rPr>
              <w:t>Mezclado cemento + zeolita + agua, mezcla vertiéndose  en moldes y probetas listas…………….</w:t>
            </w:r>
          </w:p>
        </w:tc>
        <w:tc>
          <w:tcPr>
            <w:tcW w:w="723" w:type="dxa"/>
            <w:noWrap/>
          </w:tcPr>
          <w:p w:rsidR="00F166B6" w:rsidRPr="0067646B" w:rsidRDefault="00F166B6" w:rsidP="00454C43">
            <w:pPr>
              <w:jc w:val="right"/>
              <w:rPr>
                <w:rFonts w:ascii="Arial" w:hAnsi="Arial" w:cs="Arial"/>
              </w:rPr>
            </w:pPr>
            <w:r w:rsidRPr="0067646B">
              <w:rPr>
                <w:rFonts w:ascii="Arial" w:hAnsi="Arial" w:cs="Arial"/>
              </w:rPr>
              <w:t>63</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3.12.  </w:t>
            </w:r>
          </w:p>
        </w:tc>
        <w:tc>
          <w:tcPr>
            <w:tcW w:w="5857" w:type="dxa"/>
            <w:noWrap/>
          </w:tcPr>
          <w:p w:rsidR="00F166B6" w:rsidRPr="0067646B" w:rsidRDefault="00F166B6" w:rsidP="00454C43">
            <w:pPr>
              <w:jc w:val="both"/>
              <w:rPr>
                <w:rFonts w:ascii="Arial" w:hAnsi="Arial" w:cs="Arial"/>
              </w:rPr>
            </w:pPr>
            <w:r w:rsidRPr="0067646B">
              <w:rPr>
                <w:rFonts w:ascii="Arial" w:hAnsi="Arial" w:cs="Arial"/>
              </w:rPr>
              <w:t>Desmolde…………………………………………………</w:t>
            </w:r>
          </w:p>
        </w:tc>
        <w:tc>
          <w:tcPr>
            <w:tcW w:w="723" w:type="dxa"/>
            <w:noWrap/>
          </w:tcPr>
          <w:p w:rsidR="00F166B6" w:rsidRPr="0067646B" w:rsidRDefault="00F166B6" w:rsidP="00454C43">
            <w:pPr>
              <w:jc w:val="right"/>
              <w:rPr>
                <w:rFonts w:ascii="Arial" w:hAnsi="Arial" w:cs="Arial"/>
              </w:rPr>
            </w:pPr>
            <w:r w:rsidRPr="0067646B">
              <w:rPr>
                <w:rFonts w:ascii="Arial" w:hAnsi="Arial" w:cs="Arial"/>
              </w:rPr>
              <w:t>64</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3.13.  </w:t>
            </w:r>
          </w:p>
        </w:tc>
        <w:tc>
          <w:tcPr>
            <w:tcW w:w="5857" w:type="dxa"/>
            <w:noWrap/>
          </w:tcPr>
          <w:p w:rsidR="00F166B6" w:rsidRPr="0067646B" w:rsidRDefault="00F166B6" w:rsidP="00454C43">
            <w:pPr>
              <w:jc w:val="both"/>
              <w:rPr>
                <w:rFonts w:ascii="Arial" w:hAnsi="Arial" w:cs="Arial"/>
              </w:rPr>
            </w:pPr>
            <w:r w:rsidRPr="0067646B">
              <w:rPr>
                <w:rFonts w:ascii="Arial" w:hAnsi="Arial" w:cs="Arial"/>
              </w:rPr>
              <w:t>Muestras sumergidas en agua.………………………..</w:t>
            </w:r>
          </w:p>
        </w:tc>
        <w:tc>
          <w:tcPr>
            <w:tcW w:w="723" w:type="dxa"/>
            <w:noWrap/>
          </w:tcPr>
          <w:p w:rsidR="00F166B6" w:rsidRPr="0067646B" w:rsidRDefault="00F166B6" w:rsidP="00454C43">
            <w:pPr>
              <w:jc w:val="right"/>
              <w:rPr>
                <w:rFonts w:ascii="Arial" w:hAnsi="Arial" w:cs="Arial"/>
              </w:rPr>
            </w:pPr>
            <w:r w:rsidRPr="0067646B">
              <w:rPr>
                <w:rFonts w:ascii="Arial" w:hAnsi="Arial" w:cs="Arial"/>
              </w:rPr>
              <w:t>64</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3.14.  </w:t>
            </w:r>
          </w:p>
        </w:tc>
        <w:tc>
          <w:tcPr>
            <w:tcW w:w="5857" w:type="dxa"/>
          </w:tcPr>
          <w:p w:rsidR="00F166B6" w:rsidRPr="0067646B" w:rsidRDefault="00F166B6" w:rsidP="00454C43">
            <w:pPr>
              <w:jc w:val="both"/>
              <w:rPr>
                <w:rFonts w:ascii="Arial" w:hAnsi="Arial" w:cs="Arial"/>
              </w:rPr>
            </w:pPr>
            <w:r w:rsidRPr="0067646B">
              <w:rPr>
                <w:rFonts w:ascii="Arial" w:hAnsi="Arial" w:cs="Arial"/>
              </w:rPr>
              <w:t>Muestras colocadas en la máquina de ensayo………</w:t>
            </w:r>
          </w:p>
        </w:tc>
        <w:tc>
          <w:tcPr>
            <w:tcW w:w="723" w:type="dxa"/>
            <w:noWrap/>
          </w:tcPr>
          <w:p w:rsidR="00F166B6" w:rsidRPr="0067646B" w:rsidRDefault="00F166B6" w:rsidP="00454C43">
            <w:pPr>
              <w:jc w:val="right"/>
              <w:rPr>
                <w:rFonts w:ascii="Arial" w:hAnsi="Arial" w:cs="Arial"/>
              </w:rPr>
            </w:pPr>
            <w:r w:rsidRPr="0067646B">
              <w:rPr>
                <w:rFonts w:ascii="Arial" w:hAnsi="Arial" w:cs="Arial"/>
              </w:rPr>
              <w:t>66</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3.15.  </w:t>
            </w:r>
          </w:p>
        </w:tc>
        <w:tc>
          <w:tcPr>
            <w:tcW w:w="5857" w:type="dxa"/>
          </w:tcPr>
          <w:p w:rsidR="00F166B6" w:rsidRPr="0067646B" w:rsidRDefault="00F166B6" w:rsidP="00454C43">
            <w:pPr>
              <w:jc w:val="both"/>
              <w:rPr>
                <w:rFonts w:ascii="Arial" w:hAnsi="Arial" w:cs="Arial"/>
              </w:rPr>
            </w:pPr>
            <w:r w:rsidRPr="0067646B">
              <w:rPr>
                <w:rFonts w:ascii="Arial" w:hAnsi="Arial" w:cs="Arial"/>
              </w:rPr>
              <w:t>Aplicación de fuerza a la muestra y después de aplicada la fuerza………………………………………..</w:t>
            </w:r>
          </w:p>
        </w:tc>
        <w:tc>
          <w:tcPr>
            <w:tcW w:w="723" w:type="dxa"/>
            <w:noWrap/>
          </w:tcPr>
          <w:p w:rsidR="00F166B6" w:rsidRPr="0067646B" w:rsidRDefault="00F166B6" w:rsidP="00454C43">
            <w:pPr>
              <w:jc w:val="right"/>
              <w:rPr>
                <w:rFonts w:ascii="Arial" w:hAnsi="Arial" w:cs="Arial"/>
              </w:rPr>
            </w:pPr>
            <w:r w:rsidRPr="0067646B">
              <w:rPr>
                <w:rFonts w:ascii="Arial" w:hAnsi="Arial" w:cs="Arial"/>
              </w:rPr>
              <w:t>66</w:t>
            </w:r>
          </w:p>
        </w:tc>
      </w:tr>
      <w:tr w:rsidR="00F166B6" w:rsidRPr="0067646B">
        <w:trPr>
          <w:trHeight w:val="353"/>
        </w:trPr>
        <w:tc>
          <w:tcPr>
            <w:tcW w:w="1780" w:type="dxa"/>
            <w:noWrap/>
          </w:tcPr>
          <w:p w:rsidR="00F166B6" w:rsidRPr="0067646B" w:rsidRDefault="00F166B6" w:rsidP="00454C43">
            <w:pPr>
              <w:rPr>
                <w:rFonts w:ascii="Arial" w:hAnsi="Arial" w:cs="Arial"/>
              </w:rPr>
            </w:pPr>
          </w:p>
          <w:p w:rsidR="00F166B6" w:rsidRPr="0067646B" w:rsidRDefault="00F166B6" w:rsidP="00454C43">
            <w:pPr>
              <w:rPr>
                <w:rFonts w:ascii="Arial" w:hAnsi="Arial" w:cs="Arial"/>
              </w:rPr>
            </w:pPr>
            <w:r w:rsidRPr="0067646B">
              <w:rPr>
                <w:rFonts w:ascii="Arial" w:hAnsi="Arial" w:cs="Arial"/>
              </w:rPr>
              <w:lastRenderedPageBreak/>
              <w:t xml:space="preserve">Figura 3.16.  </w:t>
            </w:r>
          </w:p>
        </w:tc>
        <w:tc>
          <w:tcPr>
            <w:tcW w:w="5857" w:type="dxa"/>
          </w:tcPr>
          <w:p w:rsidR="00F166B6" w:rsidRPr="0067646B" w:rsidRDefault="00F166B6" w:rsidP="00454C43">
            <w:pPr>
              <w:jc w:val="both"/>
              <w:rPr>
                <w:rFonts w:ascii="Arial" w:hAnsi="Arial" w:cs="Arial"/>
              </w:rPr>
            </w:pPr>
          </w:p>
          <w:p w:rsidR="00F166B6" w:rsidRPr="0067646B" w:rsidRDefault="00F166B6" w:rsidP="00454C43">
            <w:pPr>
              <w:jc w:val="both"/>
              <w:rPr>
                <w:rFonts w:ascii="Arial" w:hAnsi="Arial" w:cs="Arial"/>
              </w:rPr>
            </w:pPr>
            <w:r w:rsidRPr="0067646B">
              <w:rPr>
                <w:rFonts w:ascii="Arial" w:hAnsi="Arial" w:cs="Arial"/>
              </w:rPr>
              <w:lastRenderedPageBreak/>
              <w:t>Gráfica que genera el algoritmo en Matlab…………..</w:t>
            </w:r>
          </w:p>
        </w:tc>
        <w:tc>
          <w:tcPr>
            <w:tcW w:w="723" w:type="dxa"/>
            <w:noWrap/>
          </w:tcPr>
          <w:p w:rsidR="00F166B6" w:rsidRDefault="00F166B6" w:rsidP="00454C43">
            <w:pPr>
              <w:jc w:val="right"/>
              <w:rPr>
                <w:rFonts w:ascii="Arial" w:hAnsi="Arial" w:cs="Arial"/>
              </w:rPr>
            </w:pPr>
          </w:p>
          <w:p w:rsidR="00F166B6"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73</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lastRenderedPageBreak/>
              <w:t xml:space="preserve">Figura 4.1.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Curvas esfuerzo-deformación  muestras: m1-m2-m3  Adición: 15%  Días de curado: 28……………………..</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75</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Curva Esfuerzo - Deformación. Adición: 15%                                      Días de curado: 28………………………………………</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77</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4.3.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Histogramas módulos de elasticidad para los valores promedios. Adición: 15%    Días de curado: 28……...</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77</w:t>
            </w:r>
          </w:p>
        </w:tc>
      </w:tr>
      <w:tr w:rsidR="00F166B6" w:rsidRPr="0067646B">
        <w:trPr>
          <w:trHeight w:val="283"/>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4.4.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Aproximación de las curvas teórica - experimental</w:t>
            </w:r>
          </w:p>
        </w:tc>
        <w:tc>
          <w:tcPr>
            <w:tcW w:w="723" w:type="dxa"/>
            <w:noWrap/>
          </w:tcPr>
          <w:p w:rsidR="00F166B6" w:rsidRPr="0067646B" w:rsidRDefault="00F166B6" w:rsidP="00454C43">
            <w:pPr>
              <w:jc w:val="right"/>
              <w:rPr>
                <w:rFonts w:ascii="Arial" w:hAnsi="Arial" w:cs="Arial"/>
              </w:rPr>
            </w:pPr>
            <w:r w:rsidRPr="0067646B">
              <w:rPr>
                <w:rFonts w:ascii="Arial" w:hAnsi="Arial" w:cs="Arial"/>
              </w:rPr>
              <w:t>82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4.5.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Aproximación de las curvas teórica- experimental   Ajuste del valor de a=0.6……………………………….</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83</w:t>
            </w:r>
          </w:p>
        </w:tc>
      </w:tr>
      <w:tr w:rsidR="00F166B6" w:rsidRPr="0067646B">
        <w:trPr>
          <w:trHeight w:val="343"/>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4.6.     </w:t>
            </w:r>
          </w:p>
        </w:tc>
        <w:tc>
          <w:tcPr>
            <w:tcW w:w="5857" w:type="dxa"/>
          </w:tcPr>
          <w:p w:rsidR="00F166B6" w:rsidRPr="0067646B" w:rsidRDefault="00F166B6" w:rsidP="00454C43">
            <w:pPr>
              <w:jc w:val="both"/>
              <w:rPr>
                <w:rFonts w:ascii="Arial" w:hAnsi="Arial" w:cs="Arial"/>
              </w:rPr>
            </w:pPr>
            <w:r w:rsidRPr="0067646B">
              <w:rPr>
                <w:rFonts w:ascii="Arial" w:hAnsi="Arial" w:cs="Arial"/>
              </w:rPr>
              <w:t>Días de curado - esfuerzo a las rupturas……………..</w:t>
            </w:r>
          </w:p>
        </w:tc>
        <w:tc>
          <w:tcPr>
            <w:tcW w:w="723" w:type="dxa"/>
            <w:noWrap/>
          </w:tcPr>
          <w:p w:rsidR="00F166B6" w:rsidRPr="0067646B" w:rsidRDefault="00F166B6" w:rsidP="00454C43">
            <w:pPr>
              <w:jc w:val="right"/>
              <w:rPr>
                <w:rFonts w:ascii="Arial" w:hAnsi="Arial" w:cs="Arial"/>
              </w:rPr>
            </w:pPr>
            <w:r w:rsidRPr="0067646B">
              <w:rPr>
                <w:rFonts w:ascii="Arial" w:hAnsi="Arial" w:cs="Arial"/>
              </w:rPr>
              <w:t>86</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4.7.   </w:t>
            </w:r>
          </w:p>
        </w:tc>
        <w:tc>
          <w:tcPr>
            <w:tcW w:w="5857" w:type="dxa"/>
            <w:noWrap/>
          </w:tcPr>
          <w:p w:rsidR="00F166B6" w:rsidRPr="0067646B" w:rsidRDefault="00F166B6" w:rsidP="00454C43">
            <w:pPr>
              <w:jc w:val="both"/>
              <w:rPr>
                <w:rFonts w:ascii="Arial" w:hAnsi="Arial" w:cs="Arial"/>
              </w:rPr>
            </w:pPr>
            <w:r w:rsidRPr="0067646B">
              <w:rPr>
                <w:rFonts w:ascii="Arial" w:hAnsi="Arial" w:cs="Arial"/>
              </w:rPr>
              <w:t>Ventana de Anova………………………………………</w:t>
            </w:r>
          </w:p>
        </w:tc>
        <w:tc>
          <w:tcPr>
            <w:tcW w:w="723" w:type="dxa"/>
            <w:noWrap/>
          </w:tcPr>
          <w:p w:rsidR="00F166B6" w:rsidRPr="0067646B" w:rsidRDefault="00F166B6" w:rsidP="00454C43">
            <w:pPr>
              <w:jc w:val="right"/>
              <w:rPr>
                <w:rFonts w:ascii="Arial" w:hAnsi="Arial" w:cs="Arial"/>
              </w:rPr>
            </w:pPr>
            <w:r w:rsidRPr="0067646B">
              <w:rPr>
                <w:rFonts w:ascii="Arial" w:hAnsi="Arial" w:cs="Arial"/>
              </w:rPr>
              <w:t>87</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4.8.    </w:t>
            </w:r>
          </w:p>
        </w:tc>
        <w:tc>
          <w:tcPr>
            <w:tcW w:w="5857" w:type="dxa"/>
            <w:noWrap/>
          </w:tcPr>
          <w:p w:rsidR="00F166B6" w:rsidRPr="0067646B" w:rsidRDefault="00F166B6" w:rsidP="00454C43">
            <w:pPr>
              <w:ind w:right="-108"/>
              <w:jc w:val="both"/>
              <w:rPr>
                <w:rFonts w:ascii="Arial" w:hAnsi="Arial" w:cs="Arial"/>
              </w:rPr>
            </w:pPr>
            <w:r w:rsidRPr="0067646B">
              <w:rPr>
                <w:rFonts w:ascii="Arial" w:hAnsi="Arial" w:cs="Arial"/>
              </w:rPr>
              <w:t>Probabilidad de error……………………………………</w:t>
            </w:r>
          </w:p>
        </w:tc>
        <w:tc>
          <w:tcPr>
            <w:tcW w:w="723" w:type="dxa"/>
            <w:noWrap/>
          </w:tcPr>
          <w:p w:rsidR="00F166B6" w:rsidRPr="0067646B" w:rsidRDefault="00F166B6" w:rsidP="00454C43">
            <w:pPr>
              <w:jc w:val="right"/>
              <w:rPr>
                <w:rFonts w:ascii="Arial" w:hAnsi="Arial" w:cs="Arial"/>
              </w:rPr>
            </w:pPr>
            <w:r w:rsidRPr="0067646B">
              <w:rPr>
                <w:rFonts w:ascii="Arial" w:hAnsi="Arial" w:cs="Arial"/>
              </w:rPr>
              <w:t>88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4.9.    </w:t>
            </w:r>
          </w:p>
        </w:tc>
        <w:tc>
          <w:tcPr>
            <w:tcW w:w="5857" w:type="dxa"/>
            <w:noWrap/>
          </w:tcPr>
          <w:p w:rsidR="00F166B6" w:rsidRPr="0067646B" w:rsidRDefault="00F166B6" w:rsidP="00454C43">
            <w:pPr>
              <w:jc w:val="both"/>
              <w:rPr>
                <w:rFonts w:ascii="Arial" w:hAnsi="Arial" w:cs="Arial"/>
              </w:rPr>
            </w:pPr>
            <w:r w:rsidRPr="0067646B">
              <w:rPr>
                <w:rFonts w:ascii="Arial" w:hAnsi="Arial" w:cs="Arial"/>
              </w:rPr>
              <w:t>Medias de los Esfuerzos e intervalo de confianza….</w:t>
            </w:r>
          </w:p>
        </w:tc>
        <w:tc>
          <w:tcPr>
            <w:tcW w:w="723" w:type="dxa"/>
            <w:noWrap/>
          </w:tcPr>
          <w:p w:rsidR="00F166B6" w:rsidRPr="0067646B" w:rsidRDefault="00F166B6" w:rsidP="00454C43">
            <w:pPr>
              <w:jc w:val="right"/>
              <w:rPr>
                <w:rFonts w:ascii="Arial" w:hAnsi="Arial" w:cs="Arial"/>
              </w:rPr>
            </w:pPr>
            <w:r w:rsidRPr="0067646B">
              <w:rPr>
                <w:rFonts w:ascii="Arial" w:hAnsi="Arial" w:cs="Arial"/>
              </w:rPr>
              <w:t>88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4.10.  </w:t>
            </w:r>
          </w:p>
        </w:tc>
        <w:tc>
          <w:tcPr>
            <w:tcW w:w="5857" w:type="dxa"/>
          </w:tcPr>
          <w:p w:rsidR="00F166B6" w:rsidRPr="0067646B" w:rsidRDefault="00F166B6" w:rsidP="00454C43">
            <w:pPr>
              <w:jc w:val="both"/>
              <w:rPr>
                <w:rFonts w:ascii="Arial" w:hAnsi="Arial" w:cs="Arial"/>
              </w:rPr>
            </w:pPr>
            <w:r w:rsidRPr="0067646B">
              <w:rPr>
                <w:rFonts w:ascii="Arial" w:hAnsi="Arial" w:cs="Arial"/>
              </w:rPr>
              <w:t>Gráfica de las medias…………………………………..</w:t>
            </w:r>
          </w:p>
        </w:tc>
        <w:tc>
          <w:tcPr>
            <w:tcW w:w="723" w:type="dxa"/>
            <w:noWrap/>
          </w:tcPr>
          <w:p w:rsidR="00F166B6" w:rsidRPr="0067646B" w:rsidRDefault="00F166B6" w:rsidP="00454C43">
            <w:pPr>
              <w:jc w:val="right"/>
              <w:rPr>
                <w:rFonts w:ascii="Arial" w:hAnsi="Arial" w:cs="Arial"/>
              </w:rPr>
            </w:pPr>
            <w:r w:rsidRPr="0067646B">
              <w:rPr>
                <w:rFonts w:ascii="Arial" w:hAnsi="Arial" w:cs="Arial"/>
              </w:rPr>
              <w:t>89</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4.11.  </w:t>
            </w:r>
          </w:p>
        </w:tc>
        <w:tc>
          <w:tcPr>
            <w:tcW w:w="5857" w:type="dxa"/>
            <w:noWrap/>
          </w:tcPr>
          <w:p w:rsidR="00F166B6" w:rsidRPr="0067646B" w:rsidRDefault="00F166B6" w:rsidP="00454C43">
            <w:pPr>
              <w:jc w:val="both"/>
              <w:rPr>
                <w:rFonts w:ascii="Arial" w:hAnsi="Arial" w:cs="Arial"/>
              </w:rPr>
            </w:pPr>
            <w:r w:rsidRPr="0067646B">
              <w:rPr>
                <w:rFonts w:ascii="Arial" w:hAnsi="Arial" w:cs="Arial"/>
              </w:rPr>
              <w:t>Comparación con un grupo de control………………..</w:t>
            </w:r>
          </w:p>
        </w:tc>
        <w:tc>
          <w:tcPr>
            <w:tcW w:w="723" w:type="dxa"/>
            <w:noWrap/>
          </w:tcPr>
          <w:p w:rsidR="00F166B6" w:rsidRPr="0067646B" w:rsidRDefault="00F166B6" w:rsidP="00454C43">
            <w:pPr>
              <w:jc w:val="right"/>
              <w:rPr>
                <w:rFonts w:ascii="Arial" w:hAnsi="Arial" w:cs="Arial"/>
              </w:rPr>
            </w:pPr>
            <w:r w:rsidRPr="0067646B">
              <w:rPr>
                <w:rFonts w:ascii="Arial" w:hAnsi="Arial" w:cs="Arial"/>
              </w:rPr>
              <w:t>91</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4.12.   </w:t>
            </w:r>
          </w:p>
        </w:tc>
        <w:tc>
          <w:tcPr>
            <w:tcW w:w="5857" w:type="dxa"/>
            <w:noWrap/>
          </w:tcPr>
          <w:p w:rsidR="00F166B6" w:rsidRPr="0067646B" w:rsidRDefault="00F166B6" w:rsidP="00454C43">
            <w:pPr>
              <w:jc w:val="both"/>
              <w:rPr>
                <w:rFonts w:ascii="Arial" w:hAnsi="Arial" w:cs="Arial"/>
              </w:rPr>
            </w:pPr>
            <w:r w:rsidRPr="0067646B">
              <w:rPr>
                <w:rFonts w:ascii="Arial" w:hAnsi="Arial" w:cs="Arial"/>
              </w:rPr>
              <w:t>Método de Dunnett……………………………………...</w:t>
            </w:r>
          </w:p>
        </w:tc>
        <w:tc>
          <w:tcPr>
            <w:tcW w:w="723" w:type="dxa"/>
            <w:noWrap/>
          </w:tcPr>
          <w:p w:rsidR="00F166B6" w:rsidRPr="0067646B" w:rsidRDefault="00F166B6" w:rsidP="00454C43">
            <w:pPr>
              <w:jc w:val="right"/>
              <w:rPr>
                <w:rFonts w:ascii="Arial" w:hAnsi="Arial" w:cs="Arial"/>
              </w:rPr>
            </w:pPr>
            <w:r w:rsidRPr="0067646B">
              <w:rPr>
                <w:rFonts w:ascii="Arial" w:hAnsi="Arial" w:cs="Arial"/>
              </w:rPr>
              <w:t>92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4.13.    </w:t>
            </w:r>
          </w:p>
        </w:tc>
        <w:tc>
          <w:tcPr>
            <w:tcW w:w="5857" w:type="dxa"/>
            <w:noWrap/>
          </w:tcPr>
          <w:p w:rsidR="00F166B6" w:rsidRPr="0067646B" w:rsidRDefault="00F166B6" w:rsidP="00454C43">
            <w:pPr>
              <w:jc w:val="both"/>
              <w:rPr>
                <w:rFonts w:ascii="Arial" w:hAnsi="Arial" w:cs="Arial"/>
              </w:rPr>
            </w:pPr>
            <w:r w:rsidRPr="0067646B">
              <w:rPr>
                <w:rFonts w:ascii="Arial" w:hAnsi="Arial" w:cs="Arial"/>
              </w:rPr>
              <w:t>Curvas esfuerzo - deformación. Adición: 15%                                            Días de curado: 7, 14, 21 y 28…………………………</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93</w:t>
            </w:r>
          </w:p>
        </w:tc>
      </w:tr>
      <w:tr w:rsidR="00F166B6" w:rsidRPr="0067646B">
        <w:trPr>
          <w:trHeight w:val="272"/>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4.14. </w:t>
            </w:r>
          </w:p>
        </w:tc>
        <w:tc>
          <w:tcPr>
            <w:tcW w:w="5857" w:type="dxa"/>
          </w:tcPr>
          <w:p w:rsidR="00F166B6" w:rsidRPr="0067646B" w:rsidRDefault="00F166B6" w:rsidP="00454C43">
            <w:pPr>
              <w:jc w:val="both"/>
              <w:rPr>
                <w:rFonts w:ascii="Arial" w:hAnsi="Arial" w:cs="Arial"/>
              </w:rPr>
            </w:pPr>
            <w:r w:rsidRPr="0067646B">
              <w:rPr>
                <w:rFonts w:ascii="Arial" w:hAnsi="Arial" w:cs="Arial"/>
              </w:rPr>
              <w:t xml:space="preserve">Esfuerzos a las rupturas………………………………..                                                  </w:t>
            </w:r>
          </w:p>
        </w:tc>
        <w:tc>
          <w:tcPr>
            <w:tcW w:w="723" w:type="dxa"/>
            <w:noWrap/>
          </w:tcPr>
          <w:p w:rsidR="00F166B6" w:rsidRPr="0067646B" w:rsidRDefault="00F166B6" w:rsidP="00454C43">
            <w:pPr>
              <w:jc w:val="right"/>
              <w:rPr>
                <w:rFonts w:ascii="Arial" w:hAnsi="Arial" w:cs="Arial"/>
              </w:rPr>
            </w:pPr>
            <w:r w:rsidRPr="0067646B">
              <w:rPr>
                <w:rFonts w:ascii="Arial" w:hAnsi="Arial" w:cs="Arial"/>
              </w:rPr>
              <w:t>94</w:t>
            </w:r>
          </w:p>
        </w:tc>
      </w:tr>
      <w:tr w:rsidR="00F166B6" w:rsidRPr="0067646B">
        <w:trPr>
          <w:trHeight w:val="299"/>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4.15.  </w:t>
            </w:r>
          </w:p>
        </w:tc>
        <w:tc>
          <w:tcPr>
            <w:tcW w:w="5857" w:type="dxa"/>
          </w:tcPr>
          <w:p w:rsidR="00F166B6" w:rsidRPr="0067646B" w:rsidRDefault="00F166B6" w:rsidP="00454C43">
            <w:pPr>
              <w:jc w:val="both"/>
              <w:rPr>
                <w:rFonts w:ascii="Arial" w:hAnsi="Arial" w:cs="Arial"/>
              </w:rPr>
            </w:pPr>
            <w:r w:rsidRPr="0067646B">
              <w:rPr>
                <w:rFonts w:ascii="Arial" w:hAnsi="Arial" w:cs="Arial"/>
              </w:rPr>
              <w:t>Probabilidad normal de los datos……………………...</w:t>
            </w:r>
          </w:p>
        </w:tc>
        <w:tc>
          <w:tcPr>
            <w:tcW w:w="723" w:type="dxa"/>
            <w:noWrap/>
          </w:tcPr>
          <w:p w:rsidR="00F166B6" w:rsidRPr="0067646B" w:rsidRDefault="00F166B6" w:rsidP="00454C43">
            <w:pPr>
              <w:jc w:val="right"/>
              <w:rPr>
                <w:rFonts w:ascii="Arial" w:hAnsi="Arial" w:cs="Arial"/>
              </w:rPr>
            </w:pPr>
            <w:r w:rsidRPr="0067646B">
              <w:rPr>
                <w:rFonts w:ascii="Arial" w:hAnsi="Arial" w:cs="Arial"/>
              </w:rPr>
              <w:t>95</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4.16.   </w:t>
            </w:r>
          </w:p>
        </w:tc>
        <w:tc>
          <w:tcPr>
            <w:tcW w:w="5857" w:type="dxa"/>
            <w:noWrap/>
          </w:tcPr>
          <w:p w:rsidR="00F166B6" w:rsidRPr="0067646B" w:rsidRDefault="00F166B6" w:rsidP="00454C43">
            <w:pPr>
              <w:jc w:val="both"/>
              <w:rPr>
                <w:rFonts w:ascii="Arial" w:hAnsi="Arial" w:cs="Arial"/>
              </w:rPr>
            </w:pPr>
            <w:r w:rsidRPr="0067646B">
              <w:rPr>
                <w:rFonts w:ascii="Arial" w:hAnsi="Arial" w:cs="Arial"/>
              </w:rPr>
              <w:t>Valores predictivos y residuales……………………….</w:t>
            </w:r>
          </w:p>
        </w:tc>
        <w:tc>
          <w:tcPr>
            <w:tcW w:w="723" w:type="dxa"/>
            <w:noWrap/>
          </w:tcPr>
          <w:p w:rsidR="00F166B6" w:rsidRPr="0067646B" w:rsidRDefault="00F166B6" w:rsidP="00454C43">
            <w:pPr>
              <w:jc w:val="right"/>
              <w:rPr>
                <w:rFonts w:ascii="Arial" w:hAnsi="Arial" w:cs="Arial"/>
              </w:rPr>
            </w:pPr>
            <w:r w:rsidRPr="0067646B">
              <w:rPr>
                <w:rFonts w:ascii="Arial" w:hAnsi="Arial" w:cs="Arial"/>
              </w:rPr>
              <w:t>95</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4.17.  </w:t>
            </w:r>
          </w:p>
        </w:tc>
        <w:tc>
          <w:tcPr>
            <w:tcW w:w="5857" w:type="dxa"/>
            <w:noWrap/>
          </w:tcPr>
          <w:p w:rsidR="00F166B6" w:rsidRPr="0067646B" w:rsidRDefault="00F166B6" w:rsidP="00454C43">
            <w:pPr>
              <w:jc w:val="both"/>
              <w:rPr>
                <w:rFonts w:ascii="Arial" w:hAnsi="Arial" w:cs="Arial"/>
              </w:rPr>
            </w:pPr>
            <w:r w:rsidRPr="0067646B">
              <w:rPr>
                <w:rFonts w:ascii="Arial" w:hAnsi="Arial" w:cs="Arial"/>
              </w:rPr>
              <w:t>Datos del día de curado - % de zeolita - esfuerzo ruptura…………………………………………………….</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96</w:t>
            </w:r>
          </w:p>
        </w:tc>
      </w:tr>
      <w:tr w:rsidR="00F166B6" w:rsidRPr="0067646B">
        <w:trPr>
          <w:trHeight w:val="353"/>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4.18. </w:t>
            </w:r>
          </w:p>
        </w:tc>
        <w:tc>
          <w:tcPr>
            <w:tcW w:w="5857" w:type="dxa"/>
          </w:tcPr>
          <w:p w:rsidR="00F166B6" w:rsidRPr="0067646B" w:rsidRDefault="00F166B6" w:rsidP="00454C43">
            <w:pPr>
              <w:jc w:val="both"/>
              <w:rPr>
                <w:rFonts w:ascii="Arial" w:hAnsi="Arial" w:cs="Arial"/>
              </w:rPr>
            </w:pPr>
            <w:r w:rsidRPr="0067646B">
              <w:rPr>
                <w:rFonts w:ascii="Arial" w:hAnsi="Arial" w:cs="Arial"/>
              </w:rPr>
              <w:t>Ventana para selección de las medias aritméticas….</w:t>
            </w:r>
          </w:p>
        </w:tc>
        <w:tc>
          <w:tcPr>
            <w:tcW w:w="723" w:type="dxa"/>
            <w:noWrap/>
          </w:tcPr>
          <w:p w:rsidR="00F166B6" w:rsidRPr="0067646B" w:rsidRDefault="00F166B6" w:rsidP="00454C43">
            <w:pPr>
              <w:jc w:val="right"/>
              <w:rPr>
                <w:rFonts w:ascii="Arial" w:hAnsi="Arial" w:cs="Arial"/>
              </w:rPr>
            </w:pPr>
            <w:r w:rsidRPr="0067646B">
              <w:rPr>
                <w:rFonts w:ascii="Arial" w:hAnsi="Arial" w:cs="Arial"/>
              </w:rPr>
              <w:t>97</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4.19.   </w:t>
            </w:r>
          </w:p>
        </w:tc>
        <w:tc>
          <w:tcPr>
            <w:tcW w:w="5857" w:type="dxa"/>
          </w:tcPr>
          <w:p w:rsidR="00F166B6" w:rsidRPr="0067646B" w:rsidRDefault="00F166B6" w:rsidP="00454C43">
            <w:pPr>
              <w:jc w:val="both"/>
              <w:rPr>
                <w:rFonts w:ascii="Arial" w:hAnsi="Arial" w:cs="Arial"/>
              </w:rPr>
            </w:pPr>
            <w:r w:rsidRPr="0067646B">
              <w:rPr>
                <w:rFonts w:ascii="Arial" w:hAnsi="Arial" w:cs="Arial"/>
              </w:rPr>
              <w:t>Tabla de probabilidades de errores…………………...</w:t>
            </w:r>
          </w:p>
        </w:tc>
        <w:tc>
          <w:tcPr>
            <w:tcW w:w="723" w:type="dxa"/>
            <w:noWrap/>
          </w:tcPr>
          <w:p w:rsidR="00F166B6" w:rsidRPr="0067646B" w:rsidRDefault="00F166B6" w:rsidP="00454C43">
            <w:pPr>
              <w:jc w:val="right"/>
              <w:rPr>
                <w:rFonts w:ascii="Arial" w:hAnsi="Arial" w:cs="Arial"/>
              </w:rPr>
            </w:pPr>
            <w:r w:rsidRPr="0067646B">
              <w:rPr>
                <w:rFonts w:ascii="Arial" w:hAnsi="Arial" w:cs="Arial"/>
              </w:rPr>
              <w:t>98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4.20.   </w:t>
            </w:r>
          </w:p>
        </w:tc>
        <w:tc>
          <w:tcPr>
            <w:tcW w:w="5857" w:type="dxa"/>
            <w:noWrap/>
          </w:tcPr>
          <w:p w:rsidR="00F166B6" w:rsidRPr="0067646B" w:rsidRDefault="00F166B6" w:rsidP="00454C43">
            <w:pPr>
              <w:jc w:val="both"/>
              <w:rPr>
                <w:rFonts w:ascii="Arial" w:hAnsi="Arial" w:cs="Arial"/>
                <w:color w:val="000000"/>
              </w:rPr>
            </w:pPr>
            <w:r w:rsidRPr="0067646B">
              <w:rPr>
                <w:rFonts w:ascii="Arial" w:hAnsi="Arial" w:cs="Arial"/>
                <w:color w:val="000000"/>
              </w:rPr>
              <w:t>Tabla de las medias aritméticas porcentajes de zeolita - esfuerzos de ruptura………………………….</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98</w:t>
            </w:r>
          </w:p>
        </w:tc>
      </w:tr>
      <w:tr w:rsidR="00F166B6" w:rsidRPr="0067646B">
        <w:trPr>
          <w:trHeight w:val="282"/>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4.21.   </w:t>
            </w:r>
          </w:p>
        </w:tc>
        <w:tc>
          <w:tcPr>
            <w:tcW w:w="5857" w:type="dxa"/>
          </w:tcPr>
          <w:p w:rsidR="00F166B6" w:rsidRPr="0067646B" w:rsidRDefault="00F166B6" w:rsidP="00454C43">
            <w:pPr>
              <w:jc w:val="both"/>
              <w:rPr>
                <w:rFonts w:ascii="Arial" w:hAnsi="Arial" w:cs="Arial"/>
              </w:rPr>
            </w:pPr>
            <w:r w:rsidRPr="0067646B">
              <w:rPr>
                <w:rFonts w:ascii="Arial" w:hAnsi="Arial" w:cs="Arial"/>
              </w:rPr>
              <w:t>Esfuerzos de ruptura vs. porcentajes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99</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4.22.  </w:t>
            </w:r>
          </w:p>
        </w:tc>
        <w:tc>
          <w:tcPr>
            <w:tcW w:w="5857" w:type="dxa"/>
          </w:tcPr>
          <w:p w:rsidR="00F166B6" w:rsidRPr="0067646B" w:rsidRDefault="00F166B6" w:rsidP="00454C43">
            <w:pPr>
              <w:jc w:val="both"/>
              <w:rPr>
                <w:rFonts w:ascii="Arial" w:hAnsi="Arial" w:cs="Arial"/>
              </w:rPr>
            </w:pPr>
            <w:r w:rsidRPr="0067646B">
              <w:rPr>
                <w:rFonts w:ascii="Arial" w:hAnsi="Arial" w:cs="Arial"/>
              </w:rPr>
              <w:t>Días de curado - esfuerzos de ruptura grupal………..</w:t>
            </w:r>
          </w:p>
        </w:tc>
        <w:tc>
          <w:tcPr>
            <w:tcW w:w="723" w:type="dxa"/>
            <w:noWrap/>
          </w:tcPr>
          <w:p w:rsidR="00F166B6" w:rsidRPr="0067646B" w:rsidRDefault="00F166B6" w:rsidP="00454C43">
            <w:pPr>
              <w:jc w:val="right"/>
              <w:rPr>
                <w:rFonts w:ascii="Arial" w:hAnsi="Arial" w:cs="Arial"/>
              </w:rPr>
            </w:pPr>
            <w:r w:rsidRPr="0067646B">
              <w:rPr>
                <w:rFonts w:ascii="Arial" w:hAnsi="Arial" w:cs="Arial"/>
              </w:rPr>
              <w:t>99</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4.23.  </w:t>
            </w:r>
          </w:p>
        </w:tc>
        <w:tc>
          <w:tcPr>
            <w:tcW w:w="5857" w:type="dxa"/>
          </w:tcPr>
          <w:p w:rsidR="00F166B6" w:rsidRPr="0067646B" w:rsidRDefault="00F166B6" w:rsidP="00454C43">
            <w:pPr>
              <w:jc w:val="both"/>
              <w:rPr>
                <w:rFonts w:ascii="Arial" w:hAnsi="Arial" w:cs="Arial"/>
              </w:rPr>
            </w:pPr>
            <w:r w:rsidRPr="0067646B">
              <w:rPr>
                <w:rFonts w:ascii="Arial" w:hAnsi="Arial" w:cs="Arial"/>
              </w:rPr>
              <w:t>Días de curado - esfuerzos de ruptura grupal………..</w:t>
            </w:r>
          </w:p>
        </w:tc>
        <w:tc>
          <w:tcPr>
            <w:tcW w:w="723" w:type="dxa"/>
            <w:noWrap/>
          </w:tcPr>
          <w:p w:rsidR="00F166B6" w:rsidRPr="0067646B" w:rsidRDefault="00F166B6" w:rsidP="00454C43">
            <w:pPr>
              <w:jc w:val="right"/>
              <w:rPr>
                <w:rFonts w:ascii="Arial" w:hAnsi="Arial" w:cs="Arial"/>
              </w:rPr>
            </w:pPr>
            <w:r w:rsidRPr="0067646B">
              <w:rPr>
                <w:rFonts w:ascii="Arial" w:hAnsi="Arial" w:cs="Arial"/>
              </w:rPr>
              <w:t>100</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4.24.   </w:t>
            </w:r>
          </w:p>
        </w:tc>
        <w:tc>
          <w:tcPr>
            <w:tcW w:w="5857" w:type="dxa"/>
          </w:tcPr>
          <w:p w:rsidR="00F166B6" w:rsidRPr="0067646B" w:rsidRDefault="00F166B6" w:rsidP="00454C43">
            <w:pPr>
              <w:jc w:val="both"/>
              <w:rPr>
                <w:rFonts w:ascii="Arial" w:hAnsi="Arial" w:cs="Arial"/>
              </w:rPr>
            </w:pPr>
            <w:r w:rsidRPr="0067646B">
              <w:rPr>
                <w:rFonts w:ascii="Arial" w:hAnsi="Arial" w:cs="Arial"/>
              </w:rPr>
              <w:t>Medias aritméticas de los esfuerzos a la ruptura grupal……………………………………………………..</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101</w:t>
            </w:r>
          </w:p>
        </w:tc>
      </w:tr>
      <w:tr w:rsidR="00F166B6" w:rsidRPr="0067646B">
        <w:trPr>
          <w:trHeight w:val="254"/>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4.25.   </w:t>
            </w:r>
          </w:p>
        </w:tc>
        <w:tc>
          <w:tcPr>
            <w:tcW w:w="5857" w:type="dxa"/>
          </w:tcPr>
          <w:p w:rsidR="00F166B6" w:rsidRPr="0067646B" w:rsidRDefault="00F166B6" w:rsidP="00454C43">
            <w:pPr>
              <w:jc w:val="both"/>
              <w:rPr>
                <w:rFonts w:ascii="Arial" w:hAnsi="Arial" w:cs="Arial"/>
              </w:rPr>
            </w:pPr>
            <w:r w:rsidRPr="0067646B">
              <w:rPr>
                <w:rFonts w:ascii="Arial" w:hAnsi="Arial" w:cs="Arial"/>
              </w:rPr>
              <w:t>Curvas de las medias aritméticas esfuerzo a la ruptura-% de zeolita-días de curado…………………..</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102</w:t>
            </w:r>
          </w:p>
        </w:tc>
      </w:tr>
      <w:tr w:rsidR="00F166B6" w:rsidRPr="0067646B">
        <w:trPr>
          <w:trHeight w:val="288"/>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4.26.  </w:t>
            </w:r>
          </w:p>
        </w:tc>
        <w:tc>
          <w:tcPr>
            <w:tcW w:w="5857" w:type="dxa"/>
          </w:tcPr>
          <w:p w:rsidR="00F166B6" w:rsidRPr="0067646B" w:rsidRDefault="00F166B6" w:rsidP="00454C43">
            <w:pPr>
              <w:jc w:val="both"/>
              <w:rPr>
                <w:rFonts w:ascii="Arial" w:hAnsi="Arial" w:cs="Arial"/>
              </w:rPr>
            </w:pPr>
            <w:r w:rsidRPr="0067646B">
              <w:rPr>
                <w:rFonts w:ascii="Arial" w:hAnsi="Arial" w:cs="Arial"/>
              </w:rPr>
              <w:t>Esfuerzos - %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105</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4.27.    </w:t>
            </w:r>
          </w:p>
        </w:tc>
        <w:tc>
          <w:tcPr>
            <w:tcW w:w="5857" w:type="dxa"/>
            <w:noWrap/>
          </w:tcPr>
          <w:p w:rsidR="00F166B6" w:rsidRPr="0067646B" w:rsidRDefault="00F166B6" w:rsidP="00454C43">
            <w:pPr>
              <w:jc w:val="both"/>
              <w:rPr>
                <w:rFonts w:ascii="Arial" w:hAnsi="Arial" w:cs="Arial"/>
              </w:rPr>
            </w:pPr>
            <w:r w:rsidRPr="0067646B">
              <w:rPr>
                <w:rFonts w:ascii="Arial" w:hAnsi="Arial" w:cs="Arial"/>
              </w:rPr>
              <w:t>Esfuerzos - días de curado grupal…………………….</w:t>
            </w:r>
          </w:p>
        </w:tc>
        <w:tc>
          <w:tcPr>
            <w:tcW w:w="723" w:type="dxa"/>
            <w:noWrap/>
          </w:tcPr>
          <w:p w:rsidR="00F166B6" w:rsidRPr="0067646B" w:rsidRDefault="00F166B6" w:rsidP="00454C43">
            <w:pPr>
              <w:jc w:val="right"/>
              <w:rPr>
                <w:rFonts w:ascii="Arial" w:hAnsi="Arial" w:cs="Arial"/>
              </w:rPr>
            </w:pPr>
            <w:r w:rsidRPr="0067646B">
              <w:rPr>
                <w:rFonts w:ascii="Arial" w:hAnsi="Arial" w:cs="Arial"/>
              </w:rPr>
              <w:t>107</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4.28a. </w:t>
            </w:r>
          </w:p>
        </w:tc>
        <w:tc>
          <w:tcPr>
            <w:tcW w:w="5857" w:type="dxa"/>
          </w:tcPr>
          <w:p w:rsidR="00F166B6" w:rsidRPr="0067646B" w:rsidRDefault="00F166B6" w:rsidP="00454C43">
            <w:pPr>
              <w:jc w:val="both"/>
              <w:rPr>
                <w:rFonts w:ascii="Arial" w:hAnsi="Arial" w:cs="Arial"/>
              </w:rPr>
            </w:pPr>
            <w:r w:rsidRPr="0067646B">
              <w:rPr>
                <w:rFonts w:ascii="Arial" w:hAnsi="Arial" w:cs="Arial"/>
              </w:rPr>
              <w:t>Esfuerzos - días de curado- %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108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4.28b.  </w:t>
            </w:r>
          </w:p>
        </w:tc>
        <w:tc>
          <w:tcPr>
            <w:tcW w:w="5857" w:type="dxa"/>
            <w:noWrap/>
          </w:tcPr>
          <w:p w:rsidR="00F166B6" w:rsidRPr="0067646B" w:rsidRDefault="00F166B6" w:rsidP="00454C43">
            <w:pPr>
              <w:jc w:val="both"/>
              <w:rPr>
                <w:rFonts w:ascii="Arial" w:hAnsi="Arial" w:cs="Arial"/>
              </w:rPr>
            </w:pPr>
            <w:r w:rsidRPr="0067646B">
              <w:rPr>
                <w:rFonts w:ascii="Arial" w:hAnsi="Arial" w:cs="Arial"/>
              </w:rPr>
              <w:t>Esfuerzos - días de curado- %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109</w:t>
            </w:r>
          </w:p>
        </w:tc>
      </w:tr>
    </w:tbl>
    <w:p w:rsidR="00F166B6" w:rsidRDefault="00F166B6" w:rsidP="00F166B6">
      <w:pPr>
        <w:spacing w:line="480" w:lineRule="auto"/>
        <w:jc w:val="right"/>
        <w:rPr>
          <w:rFonts w:ascii="Arial" w:hAnsi="Arial" w:cs="Arial"/>
        </w:rPr>
      </w:pPr>
      <w:r>
        <w:rPr>
          <w:rFonts w:ascii="Arial" w:hAnsi="Arial" w:cs="Arial"/>
        </w:rPr>
        <w:tab/>
      </w:r>
    </w:p>
    <w:p w:rsidR="00F166B6" w:rsidRDefault="00F166B6" w:rsidP="00F166B6">
      <w:pPr>
        <w:jc w:val="center"/>
        <w:rPr>
          <w:rFonts w:ascii="Arial" w:hAnsi="Arial" w:cs="Arial"/>
          <w:sz w:val="32"/>
          <w:szCs w:val="32"/>
        </w:rPr>
      </w:pPr>
    </w:p>
    <w:p w:rsidR="00F166B6" w:rsidRDefault="00F166B6" w:rsidP="00F166B6">
      <w:pPr>
        <w:jc w:val="center"/>
        <w:rPr>
          <w:rFonts w:ascii="Arial" w:hAnsi="Arial" w:cs="Arial"/>
          <w:sz w:val="32"/>
          <w:szCs w:val="32"/>
        </w:rPr>
      </w:pPr>
    </w:p>
    <w:p w:rsidR="00E707CE" w:rsidRDefault="00E707CE" w:rsidP="00F166B6">
      <w:pPr>
        <w:jc w:val="center"/>
        <w:rPr>
          <w:rFonts w:ascii="Arial" w:hAnsi="Arial" w:cs="Arial"/>
          <w:sz w:val="32"/>
          <w:szCs w:val="32"/>
        </w:rPr>
      </w:pPr>
    </w:p>
    <w:p w:rsidR="00E707CE" w:rsidRDefault="00E707CE" w:rsidP="00F166B6">
      <w:pPr>
        <w:jc w:val="center"/>
        <w:rPr>
          <w:rFonts w:ascii="Arial" w:hAnsi="Arial" w:cs="Arial"/>
          <w:sz w:val="32"/>
          <w:szCs w:val="32"/>
        </w:rPr>
      </w:pPr>
    </w:p>
    <w:p w:rsidR="00F166B6" w:rsidRDefault="00F166B6" w:rsidP="00F166B6">
      <w:pPr>
        <w:jc w:val="center"/>
        <w:rPr>
          <w:rFonts w:ascii="Arial" w:hAnsi="Arial" w:cs="Arial"/>
          <w:sz w:val="32"/>
          <w:szCs w:val="32"/>
        </w:rPr>
      </w:pPr>
    </w:p>
    <w:p w:rsidR="00F166B6" w:rsidRDefault="00F166B6" w:rsidP="00F166B6">
      <w:pPr>
        <w:jc w:val="center"/>
        <w:rPr>
          <w:rFonts w:ascii="Arial" w:hAnsi="Arial" w:cs="Arial"/>
        </w:rPr>
      </w:pPr>
      <w:r>
        <w:rPr>
          <w:rFonts w:ascii="Arial" w:hAnsi="Arial" w:cs="Arial"/>
          <w:sz w:val="32"/>
          <w:szCs w:val="32"/>
        </w:rPr>
        <w:t>ÍNDICE DE TABLAS</w:t>
      </w:r>
    </w:p>
    <w:p w:rsidR="00F166B6" w:rsidRDefault="00F166B6" w:rsidP="00F166B6">
      <w:pPr>
        <w:jc w:val="center"/>
        <w:rPr>
          <w:rFonts w:ascii="Arial" w:hAnsi="Arial" w:cs="Arial"/>
        </w:rPr>
      </w:pPr>
    </w:p>
    <w:p w:rsidR="00F166B6" w:rsidRDefault="00F166B6" w:rsidP="00F166B6">
      <w:pPr>
        <w:jc w:val="center"/>
        <w:rPr>
          <w:rFonts w:ascii="Arial" w:hAnsi="Arial" w:cs="Arial"/>
        </w:rPr>
      </w:pPr>
    </w:p>
    <w:tbl>
      <w:tblPr>
        <w:tblW w:w="8280" w:type="dxa"/>
        <w:tblInd w:w="93" w:type="dxa"/>
        <w:tblLook w:val="0000"/>
      </w:tblPr>
      <w:tblGrid>
        <w:gridCol w:w="1200"/>
        <w:gridCol w:w="6015"/>
        <w:gridCol w:w="1065"/>
      </w:tblGrid>
      <w:tr w:rsidR="00F166B6">
        <w:trPr>
          <w:trHeight w:val="315"/>
        </w:trPr>
        <w:tc>
          <w:tcPr>
            <w:tcW w:w="1200" w:type="dxa"/>
            <w:tcBorders>
              <w:top w:val="nil"/>
              <w:left w:val="nil"/>
              <w:bottom w:val="nil"/>
              <w:right w:val="nil"/>
            </w:tcBorders>
            <w:noWrap/>
            <w:vAlign w:val="bottom"/>
          </w:tcPr>
          <w:p w:rsidR="00F166B6" w:rsidRDefault="00F166B6" w:rsidP="00454C43">
            <w:pPr>
              <w:jc w:val="right"/>
              <w:rPr>
                <w:rFonts w:ascii="Arial" w:hAnsi="Arial" w:cs="Arial"/>
                <w:b/>
                <w:bCs/>
              </w:rPr>
            </w:pPr>
          </w:p>
        </w:tc>
        <w:tc>
          <w:tcPr>
            <w:tcW w:w="6015" w:type="dxa"/>
            <w:tcBorders>
              <w:top w:val="nil"/>
              <w:left w:val="nil"/>
              <w:bottom w:val="nil"/>
              <w:right w:val="nil"/>
            </w:tcBorders>
            <w:noWrap/>
            <w:vAlign w:val="bottom"/>
          </w:tcPr>
          <w:p w:rsidR="00F166B6" w:rsidRDefault="00F166B6" w:rsidP="00454C43">
            <w:pPr>
              <w:jc w:val="right"/>
              <w:rPr>
                <w:rFonts w:ascii="Arial" w:hAnsi="Arial" w:cs="Arial"/>
                <w:b/>
                <w:bCs/>
              </w:rPr>
            </w:pPr>
          </w:p>
        </w:tc>
        <w:tc>
          <w:tcPr>
            <w:tcW w:w="1065" w:type="dxa"/>
            <w:tcBorders>
              <w:top w:val="nil"/>
              <w:left w:val="nil"/>
              <w:bottom w:val="nil"/>
              <w:right w:val="nil"/>
            </w:tcBorders>
            <w:noWrap/>
            <w:vAlign w:val="bottom"/>
          </w:tcPr>
          <w:p w:rsidR="00F166B6" w:rsidRDefault="00F166B6" w:rsidP="00454C43">
            <w:pPr>
              <w:jc w:val="right"/>
              <w:rPr>
                <w:rFonts w:ascii="Arial" w:hAnsi="Arial" w:cs="Arial"/>
                <w:b/>
                <w:bCs/>
              </w:rPr>
            </w:pPr>
            <w:r>
              <w:rPr>
                <w:rFonts w:ascii="Arial" w:hAnsi="Arial" w:cs="Arial"/>
                <w:b/>
                <w:bCs/>
              </w:rPr>
              <w:t>Pág.</w:t>
            </w:r>
          </w:p>
        </w:tc>
      </w:tr>
      <w:tr w:rsidR="00F166B6">
        <w:trPr>
          <w:trHeight w:val="315"/>
        </w:trPr>
        <w:tc>
          <w:tcPr>
            <w:tcW w:w="1200" w:type="dxa"/>
            <w:tcBorders>
              <w:top w:val="nil"/>
              <w:left w:val="nil"/>
              <w:bottom w:val="nil"/>
              <w:right w:val="nil"/>
            </w:tcBorders>
            <w:noWrap/>
            <w:vAlign w:val="bottom"/>
          </w:tcPr>
          <w:p w:rsidR="00F166B6" w:rsidRDefault="00F166B6" w:rsidP="00454C43">
            <w:pPr>
              <w:jc w:val="right"/>
              <w:rPr>
                <w:rFonts w:ascii="Arial" w:hAnsi="Arial" w:cs="Arial"/>
                <w:b/>
                <w:bCs/>
              </w:rPr>
            </w:pPr>
          </w:p>
        </w:tc>
        <w:tc>
          <w:tcPr>
            <w:tcW w:w="6015" w:type="dxa"/>
            <w:tcBorders>
              <w:top w:val="nil"/>
              <w:left w:val="nil"/>
              <w:bottom w:val="nil"/>
              <w:right w:val="nil"/>
            </w:tcBorders>
            <w:noWrap/>
            <w:vAlign w:val="bottom"/>
          </w:tcPr>
          <w:p w:rsidR="00F166B6" w:rsidRDefault="00F166B6" w:rsidP="00454C43">
            <w:pPr>
              <w:jc w:val="right"/>
              <w:rPr>
                <w:rFonts w:ascii="Arial" w:hAnsi="Arial" w:cs="Arial"/>
                <w:b/>
                <w:bCs/>
              </w:rPr>
            </w:pPr>
          </w:p>
        </w:tc>
        <w:tc>
          <w:tcPr>
            <w:tcW w:w="1065" w:type="dxa"/>
            <w:tcBorders>
              <w:top w:val="nil"/>
              <w:left w:val="nil"/>
              <w:bottom w:val="nil"/>
              <w:right w:val="nil"/>
            </w:tcBorders>
            <w:noWrap/>
            <w:vAlign w:val="bottom"/>
          </w:tcPr>
          <w:p w:rsidR="00F166B6" w:rsidRDefault="00F166B6" w:rsidP="00454C43">
            <w:pPr>
              <w:rPr>
                <w:rFonts w:ascii="Arial" w:hAnsi="Arial" w:cs="Arial"/>
                <w:sz w:val="20"/>
                <w:szCs w:val="20"/>
              </w:rPr>
            </w:pP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Resistencia al ataque de los sulfatos…………………...</w:t>
            </w:r>
          </w:p>
        </w:tc>
        <w:tc>
          <w:tcPr>
            <w:tcW w:w="1065" w:type="dxa"/>
            <w:tcBorders>
              <w:top w:val="nil"/>
              <w:left w:val="nil"/>
              <w:bottom w:val="nil"/>
              <w:right w:val="nil"/>
            </w:tcBorders>
            <w:vAlign w:val="bottom"/>
          </w:tcPr>
          <w:p w:rsidR="00F166B6" w:rsidRDefault="00F166B6" w:rsidP="00454C43">
            <w:pPr>
              <w:jc w:val="right"/>
              <w:rPr>
                <w:rFonts w:ascii="Arial" w:hAnsi="Arial" w:cs="Arial"/>
              </w:rPr>
            </w:pPr>
            <w:r>
              <w:rPr>
                <w:rFonts w:ascii="Arial" w:hAnsi="Arial" w:cs="Arial"/>
              </w:rPr>
              <w:t>25</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2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Características generales de la zeolita…………………</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31</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3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Gramos de puzolana y cemento………………………..</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60</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4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Deformación - Esfuerzo - Módulo de elasticidad E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74</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5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Valores promedios Esfuerzo - Módulo de elasticidad E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76</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6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 xml:space="preserve">Media del módulo de elasticidad,  desviación estándar e  intervalos de la media………………………………… </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78</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7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Selección de los módulos promedios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79</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8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 xml:space="preserve">Valores promedios y valores de “m”-“a”   </w:t>
            </w:r>
          </w:p>
          <w:p w:rsidR="00F166B6" w:rsidRDefault="00F166B6" w:rsidP="00454C43">
            <w:pPr>
              <w:jc w:val="both"/>
              <w:rPr>
                <w:rFonts w:ascii="Arial" w:hAnsi="Arial" w:cs="Arial"/>
              </w:rPr>
            </w:pPr>
            <w:r>
              <w:rPr>
                <w:rFonts w:ascii="Arial" w:hAnsi="Arial" w:cs="Arial"/>
              </w:rPr>
              <w:t>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80</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9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Valores que  ingresamos al algoritmo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81</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Tabla 10</w:t>
            </w:r>
          </w:p>
        </w:tc>
        <w:tc>
          <w:tcPr>
            <w:tcW w:w="6015" w:type="dxa"/>
            <w:tcBorders>
              <w:top w:val="nil"/>
              <w:left w:val="nil"/>
              <w:bottom w:val="nil"/>
              <w:right w:val="nil"/>
            </w:tcBorders>
            <w:vAlign w:val="bottom"/>
          </w:tcPr>
          <w:p w:rsidR="00F166B6" w:rsidRDefault="00F166B6" w:rsidP="00454C43">
            <w:pPr>
              <w:ind w:right="-123"/>
              <w:jc w:val="both"/>
              <w:rPr>
                <w:rFonts w:ascii="Arial" w:hAnsi="Arial" w:cs="Arial"/>
              </w:rPr>
            </w:pPr>
            <w:r>
              <w:rPr>
                <w:rFonts w:ascii="Arial" w:hAnsi="Arial" w:cs="Arial"/>
              </w:rPr>
              <w:t>Valores promedios y valores de “m”-“a”.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83</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11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ERRORES.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84</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12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Esfuerzos de ruptura……………………………………...</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85</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13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Días de curado -  esfuerzos de ruptura…………………</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93</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14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Datos de comparación Duncan’s………………………..</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106</w:t>
            </w:r>
          </w:p>
        </w:tc>
      </w:tr>
    </w:tbl>
    <w:p w:rsidR="00F166B6" w:rsidRDefault="00F166B6" w:rsidP="00F166B6">
      <w:pPr>
        <w:jc w:val="center"/>
      </w:pPr>
    </w:p>
    <w:p w:rsidR="00F166B6" w:rsidRDefault="00F166B6" w:rsidP="00F166B6">
      <w:pPr>
        <w:spacing w:line="480" w:lineRule="auto"/>
        <w:jc w:val="center"/>
        <w:rPr>
          <w:rFonts w:ascii="Arial" w:hAnsi="Arial" w:cs="Arial"/>
          <w:b/>
          <w:sz w:val="28"/>
          <w:szCs w:val="28"/>
        </w:rPr>
      </w:pPr>
    </w:p>
    <w:p w:rsidR="00F166B6" w:rsidRDefault="00F166B6" w:rsidP="00F166B6">
      <w:pPr>
        <w:spacing w:line="480" w:lineRule="auto"/>
        <w:jc w:val="center"/>
        <w:rPr>
          <w:rFonts w:ascii="Arial" w:hAnsi="Arial" w:cs="Arial"/>
          <w:b/>
          <w:sz w:val="28"/>
          <w:szCs w:val="28"/>
        </w:rPr>
      </w:pPr>
    </w:p>
    <w:p w:rsidR="00F166B6" w:rsidRDefault="00F166B6" w:rsidP="00F166B6">
      <w:pPr>
        <w:spacing w:line="480" w:lineRule="auto"/>
        <w:jc w:val="center"/>
        <w:rPr>
          <w:rFonts w:ascii="Arial" w:hAnsi="Arial" w:cs="Arial"/>
          <w:b/>
          <w:sz w:val="28"/>
          <w:szCs w:val="28"/>
        </w:rPr>
      </w:pPr>
    </w:p>
    <w:p w:rsidR="00F166B6" w:rsidRDefault="00F166B6" w:rsidP="00F166B6">
      <w:pPr>
        <w:spacing w:line="480" w:lineRule="auto"/>
        <w:jc w:val="center"/>
        <w:rPr>
          <w:rFonts w:ascii="Arial" w:hAnsi="Arial" w:cs="Arial"/>
          <w:b/>
          <w:sz w:val="28"/>
          <w:szCs w:val="28"/>
        </w:rPr>
      </w:pPr>
    </w:p>
    <w:p w:rsidR="00E707CE" w:rsidRDefault="00E707CE" w:rsidP="002F19C3">
      <w:pPr>
        <w:spacing w:line="480" w:lineRule="auto"/>
        <w:rPr>
          <w:rFonts w:ascii="Arial" w:hAnsi="Arial" w:cs="Arial"/>
          <w:b/>
          <w:sz w:val="28"/>
          <w:szCs w:val="28"/>
        </w:rPr>
      </w:pPr>
    </w:p>
    <w:p w:rsidR="00F166B6" w:rsidRDefault="00F166B6" w:rsidP="00F166B6">
      <w:pPr>
        <w:spacing w:line="480" w:lineRule="auto"/>
        <w:jc w:val="center"/>
        <w:rPr>
          <w:rFonts w:ascii="Arial" w:hAnsi="Arial" w:cs="Arial"/>
          <w:b/>
          <w:sz w:val="28"/>
          <w:szCs w:val="28"/>
        </w:rPr>
      </w:pPr>
      <w:r>
        <w:rPr>
          <w:rFonts w:ascii="Arial" w:hAnsi="Arial" w:cs="Arial"/>
          <w:b/>
          <w:sz w:val="28"/>
          <w:szCs w:val="28"/>
        </w:rPr>
        <w:t>INTRODUCCIÓN</w:t>
      </w:r>
    </w:p>
    <w:p w:rsidR="00F166B6" w:rsidRDefault="00F166B6" w:rsidP="00F166B6">
      <w:pPr>
        <w:spacing w:line="480" w:lineRule="auto"/>
        <w:jc w:val="center"/>
        <w:rPr>
          <w:rFonts w:ascii="Arial" w:hAnsi="Arial" w:cs="Arial"/>
        </w:rPr>
      </w:pPr>
    </w:p>
    <w:p w:rsidR="00F166B6" w:rsidRDefault="00F166B6" w:rsidP="00F166B6">
      <w:pPr>
        <w:pStyle w:val="Textoindependiente"/>
        <w:tabs>
          <w:tab w:val="clear" w:pos="8100"/>
          <w:tab w:val="left" w:pos="8280"/>
        </w:tabs>
        <w:spacing w:after="0"/>
        <w:ind w:left="0" w:right="-14"/>
        <w:rPr>
          <w:rFonts w:cs="Arial"/>
        </w:rPr>
      </w:pPr>
      <w:r>
        <w:rPr>
          <w:rFonts w:cs="Arial"/>
        </w:rPr>
        <w:t>El objetivo del proyecto es simular durante el periodo de curado en agua, el comportamiento de la resistencia a la compresión, característica esencial del cemento, mediante la adición del 15% de zeolita ecuatoriana.</w:t>
      </w:r>
    </w:p>
    <w:p w:rsidR="00F166B6" w:rsidRDefault="00F166B6" w:rsidP="00F166B6">
      <w:pPr>
        <w:spacing w:line="480" w:lineRule="auto"/>
        <w:jc w:val="both"/>
        <w:rPr>
          <w:rFonts w:ascii="Arial" w:hAnsi="Arial" w:cs="Arial"/>
        </w:rPr>
      </w:pPr>
      <w:r>
        <w:rPr>
          <w:rFonts w:ascii="Arial" w:hAnsi="Arial" w:cs="Arial"/>
        </w:rPr>
        <w:t>La  respuesta a la resistencia mecánica de la pasta del cemento compuesto depende de muchos factores que interactúan y obedecen a la aplicación que se le dé al cemento, estos factores son:</w:t>
      </w:r>
    </w:p>
    <w:p w:rsidR="00F166B6" w:rsidRDefault="00F166B6" w:rsidP="00F166B6">
      <w:pPr>
        <w:spacing w:line="480" w:lineRule="auto"/>
        <w:jc w:val="both"/>
        <w:rPr>
          <w:rFonts w:ascii="Arial" w:hAnsi="Arial" w:cs="Arial"/>
        </w:rPr>
      </w:pPr>
      <w:r>
        <w:rPr>
          <w:rFonts w:ascii="Arial" w:hAnsi="Arial" w:cs="Arial"/>
        </w:rPr>
        <w:t xml:space="preserve">Composición: donde depende el tipo de cemento, el tipo de agua utilizada, las características de los aditivos y la clase de agregados usados. Condiciones de elaboración: los método de mezclado, compactación y curado del cemento. </w:t>
      </w:r>
    </w:p>
    <w:p w:rsidR="00F166B6" w:rsidRDefault="00F166B6" w:rsidP="00F166B6">
      <w:pPr>
        <w:spacing w:line="480" w:lineRule="auto"/>
        <w:jc w:val="both"/>
        <w:rPr>
          <w:rFonts w:ascii="Arial" w:hAnsi="Arial" w:cs="Arial"/>
        </w:rPr>
      </w:pPr>
      <w:r>
        <w:rPr>
          <w:rFonts w:ascii="Arial" w:hAnsi="Arial" w:cs="Arial"/>
        </w:rPr>
        <w:t xml:space="preserve">Condiciones ambientales: es muy importante considerar la temperatura, humedad relativa y el tipo de presiones o cargas a las que el cemento será sometido. </w:t>
      </w:r>
    </w:p>
    <w:p w:rsidR="00F166B6" w:rsidRDefault="00F166B6" w:rsidP="00F166B6">
      <w:pPr>
        <w:spacing w:line="480" w:lineRule="auto"/>
        <w:jc w:val="both"/>
        <w:rPr>
          <w:rFonts w:ascii="Arial" w:hAnsi="Arial" w:cs="Arial"/>
        </w:rPr>
      </w:pPr>
      <w:r>
        <w:rPr>
          <w:rFonts w:ascii="Arial" w:hAnsi="Arial" w:cs="Arial"/>
        </w:rPr>
        <w:t>Condiciones de ensayo: El tipo de ensayo que se le realiza al cemento y las variables a ser controladas para su desarrollo como la velocidad de aplicación de carga a las probetas de ensayos.</w:t>
      </w:r>
    </w:p>
    <w:p w:rsidR="00F166B6" w:rsidRDefault="00F166B6" w:rsidP="00F166B6">
      <w:pPr>
        <w:spacing w:line="480" w:lineRule="auto"/>
        <w:jc w:val="both"/>
        <w:rPr>
          <w:rFonts w:ascii="Arial" w:hAnsi="Arial" w:cs="Arial"/>
        </w:rPr>
      </w:pPr>
      <w:r>
        <w:rPr>
          <w:rFonts w:ascii="Arial" w:hAnsi="Arial" w:cs="Arial"/>
        </w:rPr>
        <w:t>Tenemos otros factores que inciden aunque no están dentro del estudio realizado como: las variaciones de las propiedades físicas, propiedades químicas,  y los costos del proceso de elaboración del cemento.</w:t>
      </w:r>
    </w:p>
    <w:p w:rsidR="00F166B6" w:rsidRDefault="00F166B6" w:rsidP="00F166B6">
      <w:pPr>
        <w:spacing w:line="480" w:lineRule="auto"/>
        <w:jc w:val="both"/>
        <w:rPr>
          <w:rFonts w:ascii="Arial" w:hAnsi="Arial" w:cs="Arial"/>
        </w:rPr>
      </w:pPr>
    </w:p>
    <w:p w:rsidR="00F166B6" w:rsidRDefault="00F166B6" w:rsidP="00F166B6">
      <w:pPr>
        <w:spacing w:line="480" w:lineRule="auto"/>
        <w:jc w:val="both"/>
        <w:rPr>
          <w:rFonts w:ascii="Arial" w:hAnsi="Arial" w:cs="Arial"/>
        </w:rPr>
      </w:pPr>
      <w:r>
        <w:rPr>
          <w:rFonts w:ascii="Arial" w:hAnsi="Arial" w:cs="Arial"/>
        </w:rPr>
        <w:t>El cemento es producto de la combinación del clínker + yeso, por lo tanto al ser el clínker una de las materias primas del cemento, para su obtención se consume mucho combustible y se producen emanaciones de CO</w:t>
      </w:r>
      <w:r>
        <w:rPr>
          <w:rFonts w:ascii="Arial" w:hAnsi="Arial" w:cs="Arial"/>
          <w:vertAlign w:val="subscript"/>
        </w:rPr>
        <w:t>2</w:t>
      </w:r>
      <w:r>
        <w:rPr>
          <w:rFonts w:ascii="Arial" w:hAnsi="Arial" w:cs="Arial"/>
        </w:rPr>
        <w:t xml:space="preserve"> al medio ambiente. Existen muchos sistemas basados en cemento y se puede indicar que se conoce al cemento compuesto como el resultado de combinar cemento + aditivos minerales, si al cemento compuesto se le agrega  agua  se lo conoce como pasta, y al adicionar agregados finos a la pasta de cemento   el material toma el nombre de mortero. El concreto que resulta de combinar el mortero + agregados gruesos, y el hormigón que es una estructura mucho mas resistente porque se combina el hierro + concreto que son los materiales más usados en las construcciones civiles.</w:t>
      </w:r>
    </w:p>
    <w:p w:rsidR="00F166B6" w:rsidRDefault="00F166B6" w:rsidP="00F166B6">
      <w:pPr>
        <w:spacing w:line="480" w:lineRule="auto"/>
        <w:jc w:val="both"/>
        <w:rPr>
          <w:rFonts w:ascii="Arial" w:hAnsi="Arial" w:cs="Arial"/>
        </w:rPr>
      </w:pPr>
    </w:p>
    <w:p w:rsidR="00F166B6" w:rsidRDefault="00F166B6" w:rsidP="00F166B6">
      <w:pPr>
        <w:spacing w:line="480" w:lineRule="auto"/>
        <w:jc w:val="both"/>
        <w:rPr>
          <w:rFonts w:ascii="Arial" w:hAnsi="Arial" w:cs="Arial"/>
        </w:rPr>
      </w:pPr>
      <w:r>
        <w:rPr>
          <w:rFonts w:ascii="Arial" w:hAnsi="Arial" w:cs="Arial"/>
        </w:rPr>
        <w:t>La metodología del proyecto comprende un diseño experimental que planifica la elaboración y ensayos de unidades experimentales, recolección de datos, tratamiento de deformación y análisis estadísticos en base a la resistencia a la compresión, como función de respuesta. Posteriormente, los datos se ingresaron en un algoritmo que simula el comportamiento teórico del material estudiado obteniendo una aproximación del 71% de los datos experimentales.</w:t>
      </w:r>
    </w:p>
    <w:p w:rsidR="00F166B6" w:rsidRDefault="00F166B6" w:rsidP="00F166B6"/>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abic Typesetting" w:hAnsi="Arabic Typesetting" w:cs="Arabic Typesetting"/>
          <w:b/>
          <w:sz w:val="48"/>
          <w:szCs w:val="48"/>
        </w:rPr>
      </w:pPr>
      <w:r>
        <w:rPr>
          <w:rFonts w:ascii="Arial" w:hAnsi="Arial" w:cs="Arial"/>
          <w:b/>
          <w:sz w:val="48"/>
          <w:szCs w:val="48"/>
        </w:rPr>
        <w:t>CAPÍTULO</w:t>
      </w:r>
      <w:r>
        <w:rPr>
          <w:rFonts w:ascii="Arabic Typesetting" w:hAnsi="Arabic Typesetting" w:cs="Arabic Typesetting"/>
          <w:b/>
          <w:sz w:val="48"/>
          <w:szCs w:val="48"/>
        </w:rPr>
        <w:t xml:space="preserve"> </w:t>
      </w:r>
      <w:r>
        <w:rPr>
          <w:rFonts w:ascii="Arial" w:hAnsi="Arial" w:cs="Arial"/>
          <w:b/>
          <w:sz w:val="48"/>
          <w:szCs w:val="48"/>
        </w:rPr>
        <w:t>1</w:t>
      </w:r>
    </w:p>
    <w:p w:rsidR="000F364A" w:rsidRDefault="000F364A">
      <w:pPr>
        <w:spacing w:line="480" w:lineRule="auto"/>
        <w:rPr>
          <w:rFonts w:ascii="Arial" w:hAnsi="Arial" w:cs="Arial"/>
          <w:b/>
          <w:sz w:val="20"/>
          <w:szCs w:val="20"/>
        </w:rPr>
      </w:pPr>
    </w:p>
    <w:p w:rsidR="000F364A" w:rsidRDefault="000F364A">
      <w:pPr>
        <w:spacing w:line="480" w:lineRule="auto"/>
        <w:rPr>
          <w:rFonts w:ascii="Arial" w:hAnsi="Arial" w:cs="Arial"/>
          <w:b/>
          <w:sz w:val="20"/>
          <w:szCs w:val="20"/>
        </w:rPr>
      </w:pPr>
    </w:p>
    <w:p w:rsidR="000F364A" w:rsidRDefault="000F364A">
      <w:pPr>
        <w:spacing w:line="480" w:lineRule="auto"/>
        <w:rPr>
          <w:rFonts w:ascii="Arabic Typesetting" w:hAnsi="Arabic Typesetting" w:cs="Arabic Typesetting"/>
          <w:b/>
          <w:sz w:val="48"/>
          <w:szCs w:val="48"/>
        </w:rPr>
      </w:pPr>
      <w:r>
        <w:rPr>
          <w:rFonts w:ascii="Arial" w:hAnsi="Arial" w:cs="Arial"/>
          <w:b/>
          <w:sz w:val="32"/>
          <w:szCs w:val="32"/>
        </w:rPr>
        <w:t>1. GENERALIDADES</w:t>
      </w:r>
    </w:p>
    <w:p w:rsidR="000F364A" w:rsidRDefault="000F364A">
      <w:pPr>
        <w:spacing w:line="360" w:lineRule="auto"/>
        <w:ind w:left="360"/>
        <w:rPr>
          <w:rFonts w:ascii="Arial" w:hAnsi="Arial" w:cs="Arial"/>
          <w:b/>
        </w:rPr>
      </w:pPr>
      <w:r>
        <w:rPr>
          <w:rFonts w:ascii="Arial" w:hAnsi="Arial" w:cs="Arial"/>
          <w:b/>
        </w:rPr>
        <w:t>1.1. Planteamiento del problema</w:t>
      </w:r>
    </w:p>
    <w:p w:rsidR="000F364A" w:rsidRDefault="000F364A">
      <w:pPr>
        <w:spacing w:line="360" w:lineRule="auto"/>
        <w:ind w:left="360"/>
        <w:rPr>
          <w:rFonts w:ascii="Arial" w:hAnsi="Arial" w:cs="Arial"/>
          <w:b/>
        </w:rPr>
      </w:pPr>
    </w:p>
    <w:p w:rsidR="000F364A" w:rsidRDefault="000F364A">
      <w:pPr>
        <w:spacing w:line="480" w:lineRule="auto"/>
        <w:ind w:left="835"/>
        <w:jc w:val="both"/>
        <w:rPr>
          <w:rFonts w:ascii="Arial" w:hAnsi="Arial" w:cs="Arial"/>
          <w:color w:val="000000"/>
        </w:rPr>
      </w:pPr>
      <w:r>
        <w:rPr>
          <w:rFonts w:ascii="Arial" w:hAnsi="Arial" w:cs="Arial"/>
        </w:rPr>
        <w:t xml:space="preserve">El cemento pórtland o cemento tipo I es producto de la combinación del clínker y yeso, a su vez, el clínker es el resultado de la </w:t>
      </w:r>
      <w:r>
        <w:rPr>
          <w:rFonts w:ascii="Arial" w:hAnsi="Arial" w:cs="Arial"/>
          <w:color w:val="000000"/>
        </w:rPr>
        <w:t>fusión primaria de materiales arcillosos, calizos que contengan óxidos de calcio, silicio, aluminio e hierro en cantidades convenientemente dosificadas. El proceso de obtención del clínker, se lleva a cabo en altos hornos, lo que conlleva a un alto costo energético y la emisión de CO</w:t>
      </w:r>
      <w:r>
        <w:rPr>
          <w:rFonts w:ascii="Arial" w:hAnsi="Arial" w:cs="Arial"/>
          <w:color w:val="000000"/>
          <w:vertAlign w:val="subscript"/>
        </w:rPr>
        <w:t xml:space="preserve">2 </w:t>
      </w:r>
      <w:r>
        <w:rPr>
          <w:rFonts w:ascii="Arial" w:hAnsi="Arial" w:cs="Arial"/>
          <w:color w:val="000000"/>
        </w:rPr>
        <w:t>al medioambiente, como uno de los problemas de este proceso.</w:t>
      </w:r>
    </w:p>
    <w:p w:rsidR="000F364A" w:rsidRDefault="000F364A">
      <w:pPr>
        <w:spacing w:line="480" w:lineRule="auto"/>
        <w:ind w:left="840"/>
        <w:jc w:val="both"/>
        <w:rPr>
          <w:rFonts w:ascii="Arial" w:hAnsi="Arial" w:cs="Arial"/>
        </w:rPr>
      </w:pPr>
    </w:p>
    <w:p w:rsidR="000F364A" w:rsidRDefault="000F364A">
      <w:pPr>
        <w:spacing w:line="480" w:lineRule="auto"/>
        <w:ind w:left="840"/>
        <w:jc w:val="both"/>
        <w:rPr>
          <w:rFonts w:ascii="Arial" w:hAnsi="Arial" w:cs="Arial"/>
        </w:rPr>
      </w:pPr>
      <w:r>
        <w:rPr>
          <w:rFonts w:ascii="Arial" w:hAnsi="Arial" w:cs="Arial"/>
        </w:rPr>
        <w:t>La necesidad de encontrar un material puzolánico alternativo, que permita reducir la materia prima utilizada, evitando el agotamiento de yacimientos explotados y mantener la industria cementera con materia prima ecuatoriana, que mantenga o mejore las propiedades mecánicas, es una necesidad que se pretende subsanar con este trabajo de investigación.</w:t>
      </w:r>
    </w:p>
    <w:p w:rsidR="000F364A" w:rsidRDefault="000F364A">
      <w:pPr>
        <w:spacing w:line="480" w:lineRule="auto"/>
        <w:jc w:val="both"/>
        <w:rPr>
          <w:rFonts w:ascii="Arial" w:hAnsi="Arial" w:cs="Arial"/>
        </w:rPr>
      </w:pPr>
    </w:p>
    <w:p w:rsidR="000F364A" w:rsidRDefault="000F364A">
      <w:pPr>
        <w:ind w:left="360"/>
        <w:rPr>
          <w:rFonts w:ascii="Arial" w:hAnsi="Arial" w:cs="Arial"/>
          <w:b/>
        </w:rPr>
      </w:pPr>
      <w:r>
        <w:rPr>
          <w:rFonts w:ascii="Arial" w:hAnsi="Arial" w:cs="Arial"/>
          <w:b/>
        </w:rPr>
        <w:lastRenderedPageBreak/>
        <w:t>1.2. Objetivo de la tesis</w:t>
      </w:r>
    </w:p>
    <w:p w:rsidR="000F364A" w:rsidRDefault="000F364A">
      <w:pPr>
        <w:pStyle w:val="Textoindependiente"/>
        <w:spacing w:line="240" w:lineRule="auto"/>
        <w:ind w:left="1440"/>
      </w:pPr>
    </w:p>
    <w:p w:rsidR="000F364A" w:rsidRDefault="000F364A">
      <w:pPr>
        <w:pStyle w:val="Textoindependiente"/>
        <w:spacing w:line="240" w:lineRule="auto"/>
        <w:ind w:left="840"/>
        <w:rPr>
          <w:b/>
        </w:rPr>
      </w:pPr>
      <w:r>
        <w:rPr>
          <w:b/>
        </w:rPr>
        <w:t>Objetivo General</w:t>
      </w:r>
    </w:p>
    <w:p w:rsidR="000F364A" w:rsidRDefault="000F364A">
      <w:pPr>
        <w:pStyle w:val="Textoindependiente"/>
        <w:numPr>
          <w:ilvl w:val="1"/>
          <w:numId w:val="2"/>
        </w:numPr>
        <w:rPr>
          <w:bCs/>
          <w:lang w:val="es-ES_tradnl"/>
        </w:rPr>
      </w:pPr>
      <w:r>
        <w:rPr>
          <w:bCs/>
          <w:lang w:val="es-ES_tradnl"/>
        </w:rPr>
        <w:t>Simular el comportamiento de la pasta de cemento tipo I en presencia de zeolita ecuatoriana como aditivo en diferentes  concentraciones, en varios tiempos de curado en agua teniendo como variable de respuesta la resistencia a la compresión.</w:t>
      </w:r>
    </w:p>
    <w:p w:rsidR="000F364A" w:rsidRDefault="000F364A">
      <w:pPr>
        <w:pStyle w:val="Textoindependiente"/>
        <w:ind w:left="0"/>
      </w:pPr>
    </w:p>
    <w:p w:rsidR="000F364A" w:rsidRDefault="000F364A">
      <w:pPr>
        <w:pStyle w:val="Textoindependiente"/>
        <w:spacing w:line="360" w:lineRule="auto"/>
        <w:ind w:left="840"/>
        <w:rPr>
          <w:b/>
        </w:rPr>
      </w:pPr>
      <w:r>
        <w:rPr>
          <w:b/>
        </w:rPr>
        <w:t>Objetivos Específicos</w:t>
      </w:r>
    </w:p>
    <w:p w:rsidR="000F364A" w:rsidRDefault="000F364A">
      <w:pPr>
        <w:pStyle w:val="Textoindependiente"/>
        <w:numPr>
          <w:ilvl w:val="1"/>
          <w:numId w:val="3"/>
        </w:numPr>
        <w:tabs>
          <w:tab w:val="clear" w:pos="2280"/>
          <w:tab w:val="num" w:pos="1320"/>
        </w:tabs>
        <w:spacing w:after="0"/>
        <w:ind w:left="1320"/>
        <w:rPr>
          <w:bCs/>
          <w:lang w:val="es-ES_tradnl"/>
        </w:rPr>
      </w:pPr>
      <w:r>
        <w:rPr>
          <w:bCs/>
          <w:lang w:val="es-ES_tradnl"/>
        </w:rPr>
        <w:t>Estudiar el efecto que tiene la adición de zeolita a diferentes concentraciones en la pasta de cemento.</w:t>
      </w:r>
    </w:p>
    <w:p w:rsidR="000F364A" w:rsidRDefault="000F364A">
      <w:pPr>
        <w:pStyle w:val="Textoindependiente"/>
        <w:spacing w:after="0"/>
        <w:ind w:left="840"/>
      </w:pPr>
    </w:p>
    <w:p w:rsidR="000F364A" w:rsidRDefault="000F364A">
      <w:pPr>
        <w:pStyle w:val="Textoindependiente"/>
        <w:numPr>
          <w:ilvl w:val="1"/>
          <w:numId w:val="4"/>
        </w:numPr>
        <w:tabs>
          <w:tab w:val="clear" w:pos="2280"/>
          <w:tab w:val="num" w:pos="1320"/>
        </w:tabs>
        <w:spacing w:after="0"/>
        <w:ind w:left="1320"/>
        <w:rPr>
          <w:bCs/>
          <w:lang w:val="es-ES_tradnl"/>
        </w:rPr>
      </w:pPr>
      <w:r>
        <w:rPr>
          <w:bCs/>
          <w:lang w:val="es-ES_tradnl"/>
        </w:rPr>
        <w:t>Estudiar el comportamiento de la pasta de cemento en diferentes tiempos de curado al agua (7, 14, 21 y 28 días)</w:t>
      </w:r>
    </w:p>
    <w:p w:rsidR="000F364A" w:rsidRDefault="000F364A">
      <w:pPr>
        <w:pStyle w:val="Textoindependiente"/>
        <w:spacing w:after="0"/>
        <w:ind w:left="840"/>
      </w:pPr>
    </w:p>
    <w:p w:rsidR="000F364A" w:rsidRDefault="000F364A">
      <w:pPr>
        <w:pStyle w:val="Textoindependiente"/>
        <w:numPr>
          <w:ilvl w:val="1"/>
          <w:numId w:val="5"/>
        </w:numPr>
        <w:tabs>
          <w:tab w:val="clear" w:pos="2280"/>
          <w:tab w:val="num" w:pos="1320"/>
        </w:tabs>
        <w:spacing w:after="0"/>
        <w:ind w:left="1320"/>
        <w:rPr>
          <w:bCs/>
          <w:lang w:val="es-ES_tradnl"/>
        </w:rPr>
      </w:pPr>
      <w:r>
        <w:rPr>
          <w:bCs/>
          <w:lang w:val="es-ES_tradnl"/>
        </w:rPr>
        <w:t>Medir la resistencia a la compresión de las probetas y analizar estos resultados estadísticamente respecto al cemento Tipo I y IV.</w:t>
      </w:r>
    </w:p>
    <w:p w:rsidR="000F364A" w:rsidRDefault="000F364A">
      <w:pPr>
        <w:pStyle w:val="Textoindependiente"/>
        <w:tabs>
          <w:tab w:val="clear" w:pos="8100"/>
          <w:tab w:val="left" w:pos="8263"/>
        </w:tabs>
        <w:ind w:left="840" w:right="-17"/>
      </w:pPr>
    </w:p>
    <w:p w:rsidR="000F364A" w:rsidRDefault="000F364A">
      <w:pPr>
        <w:pStyle w:val="Textoindependiente"/>
        <w:numPr>
          <w:ilvl w:val="1"/>
          <w:numId w:val="1"/>
        </w:numPr>
        <w:tabs>
          <w:tab w:val="clear" w:pos="1440"/>
          <w:tab w:val="num" w:pos="1320"/>
        </w:tabs>
        <w:ind w:left="1320"/>
      </w:pPr>
      <w:r>
        <w:t xml:space="preserve">Establecer un diseño experimental y un algoritmo, que permita  modelar el resultado de adicionar zeolita al cemento, </w:t>
      </w:r>
      <w:r>
        <w:lastRenderedPageBreak/>
        <w:t>mediante la aproximación de las curvas esfuerzo-deformación experimental y teórico, empleando el software Matlab.</w:t>
      </w:r>
    </w:p>
    <w:p w:rsidR="000F364A" w:rsidRDefault="000F364A">
      <w:pPr>
        <w:pStyle w:val="Textoindependiente"/>
        <w:ind w:left="0"/>
      </w:pPr>
    </w:p>
    <w:p w:rsidR="000F364A" w:rsidRDefault="000F364A">
      <w:pPr>
        <w:pStyle w:val="Textoindependiente"/>
        <w:ind w:left="360"/>
        <w:rPr>
          <w:rFonts w:cs="Arial"/>
          <w:b/>
        </w:rPr>
      </w:pPr>
      <w:r>
        <w:rPr>
          <w:rFonts w:cs="Arial"/>
          <w:b/>
        </w:rPr>
        <w:t>1.3. Metodología para el desarrollo de la tesis</w:t>
      </w:r>
    </w:p>
    <w:p w:rsidR="000F364A" w:rsidRDefault="000F364A">
      <w:pPr>
        <w:spacing w:line="480" w:lineRule="auto"/>
        <w:ind w:left="835"/>
        <w:jc w:val="both"/>
        <w:rPr>
          <w:rFonts w:ascii="Arial" w:hAnsi="Arial" w:cs="Arial"/>
          <w:lang w:val="es-ES"/>
        </w:rPr>
      </w:pPr>
      <w:r>
        <w:rPr>
          <w:rFonts w:ascii="Arial" w:hAnsi="Arial" w:cs="Arial"/>
          <w:lang w:val="es-ES"/>
        </w:rPr>
        <w:t>Para el desarrollo de la tesis se siguió la siguiente metodología:</w:t>
      </w:r>
    </w:p>
    <w:p w:rsidR="000F364A" w:rsidRDefault="000F364A">
      <w:pPr>
        <w:spacing w:line="480" w:lineRule="auto"/>
        <w:ind w:left="835"/>
        <w:jc w:val="both"/>
        <w:rPr>
          <w:rFonts w:ascii="Arial" w:hAnsi="Arial" w:cs="Arial"/>
          <w:b/>
          <w:lang w:val="es-ES"/>
        </w:rPr>
      </w:pPr>
      <w:r>
        <w:rPr>
          <w:rFonts w:ascii="Arial" w:hAnsi="Arial" w:cs="Arial"/>
          <w:b/>
          <w:lang w:val="es-ES"/>
        </w:rPr>
        <w:t>Identificación del problema</w:t>
      </w:r>
    </w:p>
    <w:p w:rsidR="000F364A" w:rsidRDefault="000F364A">
      <w:pPr>
        <w:spacing w:line="480" w:lineRule="auto"/>
        <w:ind w:left="835"/>
        <w:jc w:val="both"/>
        <w:rPr>
          <w:rFonts w:ascii="Arial" w:hAnsi="Arial" w:cs="Arial"/>
          <w:bCs/>
          <w:lang w:val="es-ES_tradnl"/>
        </w:rPr>
      </w:pPr>
      <w:r>
        <w:rPr>
          <w:rFonts w:ascii="Arial" w:hAnsi="Arial" w:cs="Arial"/>
          <w:bCs/>
          <w:lang w:val="es-ES_tradnl"/>
        </w:rPr>
        <w:t>Estudiar si la zeolita ecuatoriana, como material puzolánico tiene la posibilidad de sustituir como materia prima en la industria cementera, a los aditivos usados actualmente en la producción de cemento.</w:t>
      </w:r>
    </w:p>
    <w:p w:rsidR="000F364A" w:rsidRDefault="000F364A">
      <w:pPr>
        <w:spacing w:line="480" w:lineRule="auto"/>
        <w:ind w:left="840"/>
        <w:jc w:val="both"/>
        <w:rPr>
          <w:rFonts w:ascii="Arial" w:hAnsi="Arial" w:cs="Arial"/>
          <w:bCs/>
          <w:lang w:val="es-ES_tradnl"/>
        </w:rPr>
      </w:pPr>
    </w:p>
    <w:p w:rsidR="000F364A" w:rsidRDefault="000F364A">
      <w:pPr>
        <w:spacing w:line="480" w:lineRule="auto"/>
        <w:ind w:left="840"/>
        <w:jc w:val="both"/>
        <w:rPr>
          <w:rFonts w:ascii="Arial" w:hAnsi="Arial" w:cs="Arial"/>
          <w:bCs/>
          <w:lang w:val="es-ES_tradnl"/>
        </w:rPr>
      </w:pPr>
      <w:r>
        <w:rPr>
          <w:rFonts w:ascii="Arial" w:hAnsi="Arial" w:cs="Arial"/>
          <w:bCs/>
          <w:lang w:val="es-ES_tradnl"/>
        </w:rPr>
        <w:t>Reducir la emisión de CO</w:t>
      </w:r>
      <w:r w:rsidRPr="00D002D9">
        <w:rPr>
          <w:rFonts w:ascii="Arial" w:hAnsi="Arial" w:cs="Arial"/>
          <w:bCs/>
          <w:vertAlign w:val="subscript"/>
          <w:lang w:val="es-ES_tradnl"/>
        </w:rPr>
        <w:t>2</w:t>
      </w:r>
      <w:r>
        <w:rPr>
          <w:rFonts w:ascii="Arial" w:hAnsi="Arial" w:cs="Arial"/>
          <w:bCs/>
          <w:lang w:val="es-ES_tradnl"/>
        </w:rPr>
        <w:t xml:space="preserve"> como resultado de la disminución de la cantidad de clínker en la formulación del cemento.</w:t>
      </w:r>
    </w:p>
    <w:p w:rsidR="000F364A" w:rsidRDefault="000F364A">
      <w:pPr>
        <w:spacing w:line="480" w:lineRule="auto"/>
        <w:ind w:left="840"/>
        <w:jc w:val="both"/>
        <w:rPr>
          <w:rFonts w:ascii="Arial" w:hAnsi="Arial" w:cs="Arial"/>
          <w:bCs/>
          <w:lang w:val="es-ES_tradnl"/>
        </w:rPr>
      </w:pPr>
    </w:p>
    <w:p w:rsidR="000F364A" w:rsidRDefault="000F364A" w:rsidP="00E707CE">
      <w:pPr>
        <w:spacing w:line="480" w:lineRule="auto"/>
        <w:ind w:left="840"/>
        <w:jc w:val="both"/>
        <w:rPr>
          <w:rFonts w:ascii="Arial" w:hAnsi="Arial" w:cs="Arial"/>
          <w:bCs/>
          <w:lang w:val="es-ES_tradnl"/>
        </w:rPr>
      </w:pPr>
      <w:r>
        <w:rPr>
          <w:rFonts w:ascii="Arial" w:hAnsi="Arial" w:cs="Arial"/>
          <w:bCs/>
          <w:lang w:val="es-ES_tradnl"/>
        </w:rPr>
        <w:t>Estudiar la posibilidad de mantener ó mejorar la resistencia a la compresión del cemento que se comercializa actualmente.</w:t>
      </w:r>
    </w:p>
    <w:p w:rsidR="00E707CE" w:rsidRDefault="00E707CE" w:rsidP="00E707CE">
      <w:pPr>
        <w:spacing w:line="480" w:lineRule="auto"/>
        <w:ind w:left="840"/>
        <w:jc w:val="both"/>
        <w:rPr>
          <w:rFonts w:ascii="Arial" w:hAnsi="Arial" w:cs="Arial"/>
          <w:bCs/>
          <w:lang w:val="es-ES_tradnl"/>
        </w:rPr>
      </w:pPr>
    </w:p>
    <w:p w:rsidR="00E707CE" w:rsidRPr="00E707CE" w:rsidRDefault="00E707CE" w:rsidP="00E707CE">
      <w:pPr>
        <w:spacing w:line="480" w:lineRule="auto"/>
        <w:ind w:left="840"/>
        <w:jc w:val="both"/>
        <w:rPr>
          <w:rFonts w:ascii="Arial" w:hAnsi="Arial" w:cs="Arial"/>
          <w:bCs/>
          <w:lang w:val="es-ES_tradnl"/>
        </w:rPr>
      </w:pPr>
    </w:p>
    <w:p w:rsidR="000F364A" w:rsidRDefault="000F364A">
      <w:pPr>
        <w:spacing w:line="480" w:lineRule="auto"/>
        <w:ind w:left="840"/>
        <w:jc w:val="both"/>
        <w:rPr>
          <w:rFonts w:ascii="Arial" w:hAnsi="Arial" w:cs="Arial"/>
          <w:b/>
          <w:lang w:val="es-ES"/>
        </w:rPr>
      </w:pPr>
      <w:r>
        <w:rPr>
          <w:rFonts w:ascii="Arial" w:hAnsi="Arial" w:cs="Arial"/>
          <w:b/>
          <w:lang w:val="es-ES"/>
        </w:rPr>
        <w:t>Diseño de experimentos y simulación</w:t>
      </w:r>
    </w:p>
    <w:p w:rsidR="000F364A" w:rsidRDefault="000F364A">
      <w:pPr>
        <w:spacing w:line="480" w:lineRule="auto"/>
        <w:ind w:left="840"/>
        <w:jc w:val="both"/>
        <w:rPr>
          <w:rFonts w:ascii="Arial" w:hAnsi="Arial" w:cs="Arial"/>
          <w:bCs/>
          <w:iCs/>
          <w:lang w:val="es-ES"/>
        </w:rPr>
      </w:pPr>
      <w:r>
        <w:rPr>
          <w:rFonts w:ascii="Arial" w:hAnsi="Arial" w:cs="Arial"/>
          <w:bCs/>
          <w:iCs/>
          <w:lang w:val="es-ES"/>
        </w:rPr>
        <w:t>Estrategia del diseño experimental:</w:t>
      </w:r>
    </w:p>
    <w:p w:rsidR="000F364A" w:rsidRDefault="000F364A">
      <w:pPr>
        <w:numPr>
          <w:ilvl w:val="0"/>
          <w:numId w:val="7"/>
        </w:numPr>
        <w:spacing w:line="480" w:lineRule="auto"/>
        <w:ind w:firstLine="120"/>
        <w:jc w:val="both"/>
        <w:rPr>
          <w:rFonts w:ascii="Arial" w:hAnsi="Arial" w:cs="Arial"/>
          <w:lang w:val="es-ES"/>
        </w:rPr>
      </w:pPr>
      <w:r>
        <w:rPr>
          <w:rFonts w:ascii="Arial" w:hAnsi="Arial" w:cs="Arial"/>
          <w:lang w:val="es-ES"/>
        </w:rPr>
        <w:t>Se realizó un modelo factorial con una variable de respuesta.</w:t>
      </w:r>
    </w:p>
    <w:p w:rsidR="000F364A" w:rsidRDefault="000F364A">
      <w:pPr>
        <w:numPr>
          <w:ilvl w:val="2"/>
          <w:numId w:val="7"/>
        </w:numPr>
        <w:tabs>
          <w:tab w:val="clear" w:pos="2160"/>
          <w:tab w:val="num" w:pos="2040"/>
        </w:tabs>
        <w:spacing w:line="480" w:lineRule="auto"/>
        <w:jc w:val="both"/>
        <w:rPr>
          <w:rFonts w:ascii="Arial" w:hAnsi="Arial" w:cs="Arial"/>
          <w:bCs/>
          <w:lang w:val="es-ES"/>
        </w:rPr>
      </w:pPr>
      <w:r>
        <w:rPr>
          <w:rFonts w:ascii="Arial" w:hAnsi="Arial" w:cs="Arial"/>
          <w:bCs/>
          <w:lang w:val="es-ES"/>
        </w:rPr>
        <w:t>Función de respuesta: esfuerzo a la compresión.</w:t>
      </w:r>
    </w:p>
    <w:p w:rsidR="000F364A" w:rsidRDefault="000F364A">
      <w:pPr>
        <w:numPr>
          <w:ilvl w:val="2"/>
          <w:numId w:val="7"/>
        </w:numPr>
        <w:tabs>
          <w:tab w:val="clear" w:pos="2160"/>
          <w:tab w:val="num" w:pos="2040"/>
        </w:tabs>
        <w:spacing w:line="480" w:lineRule="auto"/>
        <w:jc w:val="both"/>
        <w:rPr>
          <w:rFonts w:ascii="Arial" w:hAnsi="Arial" w:cs="Arial"/>
          <w:bCs/>
          <w:lang w:val="es-ES"/>
        </w:rPr>
      </w:pPr>
      <w:r>
        <w:rPr>
          <w:rFonts w:ascii="Arial" w:hAnsi="Arial" w:cs="Arial"/>
          <w:bCs/>
          <w:lang w:val="es-ES"/>
        </w:rPr>
        <w:t>Factores Variables:</w:t>
      </w:r>
    </w:p>
    <w:p w:rsidR="000F364A" w:rsidRDefault="000F364A">
      <w:pPr>
        <w:numPr>
          <w:ilvl w:val="3"/>
          <w:numId w:val="7"/>
        </w:numPr>
        <w:tabs>
          <w:tab w:val="left" w:pos="2280"/>
          <w:tab w:val="left" w:pos="2520"/>
        </w:tabs>
        <w:spacing w:line="480" w:lineRule="auto"/>
        <w:ind w:hanging="600"/>
        <w:jc w:val="both"/>
        <w:rPr>
          <w:rFonts w:ascii="Arial" w:hAnsi="Arial" w:cs="Arial"/>
          <w:lang w:val="es-ES"/>
        </w:rPr>
      </w:pPr>
      <w:r>
        <w:rPr>
          <w:rFonts w:ascii="Arial" w:hAnsi="Arial" w:cs="Arial"/>
          <w:lang w:val="es-ES"/>
        </w:rPr>
        <w:lastRenderedPageBreak/>
        <w:t>Días de curado (7, 14, 21, 28).</w:t>
      </w:r>
    </w:p>
    <w:p w:rsidR="000F364A" w:rsidRDefault="000F364A">
      <w:pPr>
        <w:numPr>
          <w:ilvl w:val="3"/>
          <w:numId w:val="7"/>
        </w:numPr>
        <w:tabs>
          <w:tab w:val="clear" w:pos="2880"/>
          <w:tab w:val="num" w:pos="2520"/>
        </w:tabs>
        <w:spacing w:line="480" w:lineRule="auto"/>
        <w:ind w:hanging="600"/>
        <w:jc w:val="both"/>
        <w:rPr>
          <w:rFonts w:ascii="Arial" w:hAnsi="Arial" w:cs="Arial"/>
          <w:lang w:val="es-ES"/>
        </w:rPr>
      </w:pPr>
      <w:r>
        <w:rPr>
          <w:rFonts w:ascii="Arial" w:hAnsi="Arial" w:cs="Arial"/>
          <w:lang w:val="es-ES"/>
        </w:rPr>
        <w:t>Porcentaje de zeolita (0, 5, 10, 15, 20, 25 %).</w:t>
      </w:r>
    </w:p>
    <w:p w:rsidR="000F364A" w:rsidRDefault="000F364A">
      <w:pPr>
        <w:numPr>
          <w:ilvl w:val="2"/>
          <w:numId w:val="7"/>
        </w:numPr>
        <w:tabs>
          <w:tab w:val="left" w:pos="1800"/>
          <w:tab w:val="left" w:pos="2040"/>
        </w:tabs>
        <w:spacing w:line="480" w:lineRule="auto"/>
        <w:jc w:val="both"/>
        <w:rPr>
          <w:rFonts w:ascii="Arial" w:hAnsi="Arial" w:cs="Arial"/>
          <w:bCs/>
          <w:lang w:val="es-ES"/>
        </w:rPr>
      </w:pPr>
      <w:r>
        <w:rPr>
          <w:rFonts w:ascii="Arial" w:hAnsi="Arial" w:cs="Arial"/>
          <w:bCs/>
          <w:lang w:val="es-ES"/>
        </w:rPr>
        <w:t xml:space="preserve">Factores constantes: </w:t>
      </w:r>
    </w:p>
    <w:p w:rsidR="000F364A" w:rsidRDefault="000F364A">
      <w:pPr>
        <w:numPr>
          <w:ilvl w:val="2"/>
          <w:numId w:val="7"/>
        </w:numPr>
        <w:tabs>
          <w:tab w:val="left" w:pos="2160"/>
          <w:tab w:val="num" w:pos="2520"/>
        </w:tabs>
        <w:spacing w:line="480" w:lineRule="auto"/>
        <w:ind w:firstLine="120"/>
        <w:jc w:val="both"/>
        <w:rPr>
          <w:rFonts w:ascii="Arial" w:hAnsi="Arial" w:cs="Arial"/>
          <w:lang w:val="es-ES"/>
        </w:rPr>
      </w:pPr>
      <w:r>
        <w:rPr>
          <w:rFonts w:ascii="Arial" w:hAnsi="Arial" w:cs="Arial"/>
          <w:lang w:val="es-ES"/>
        </w:rPr>
        <w:t>Temperatura.</w:t>
      </w:r>
    </w:p>
    <w:p w:rsidR="000F364A" w:rsidRDefault="000F364A">
      <w:pPr>
        <w:numPr>
          <w:ilvl w:val="2"/>
          <w:numId w:val="7"/>
        </w:numPr>
        <w:tabs>
          <w:tab w:val="clear" w:pos="2160"/>
          <w:tab w:val="num" w:pos="2520"/>
        </w:tabs>
        <w:spacing w:line="480" w:lineRule="auto"/>
        <w:ind w:firstLine="120"/>
        <w:jc w:val="both"/>
        <w:rPr>
          <w:rFonts w:ascii="Arial" w:hAnsi="Arial" w:cs="Arial"/>
          <w:lang w:val="es-ES"/>
        </w:rPr>
      </w:pPr>
      <w:r>
        <w:rPr>
          <w:rFonts w:ascii="Arial" w:hAnsi="Arial" w:cs="Arial"/>
          <w:lang w:val="es-ES"/>
        </w:rPr>
        <w:t>Humedad relativa.</w:t>
      </w:r>
    </w:p>
    <w:p w:rsidR="000F364A" w:rsidRDefault="000F364A">
      <w:pPr>
        <w:numPr>
          <w:ilvl w:val="2"/>
          <w:numId w:val="7"/>
        </w:numPr>
        <w:tabs>
          <w:tab w:val="clear" w:pos="2160"/>
          <w:tab w:val="num" w:pos="2520"/>
        </w:tabs>
        <w:spacing w:line="480" w:lineRule="auto"/>
        <w:ind w:firstLine="120"/>
        <w:jc w:val="both"/>
        <w:rPr>
          <w:rFonts w:ascii="Arial" w:hAnsi="Arial" w:cs="Arial"/>
          <w:lang w:val="es-ES"/>
        </w:rPr>
      </w:pPr>
      <w:r>
        <w:rPr>
          <w:rFonts w:ascii="Arial" w:hAnsi="Arial" w:cs="Arial"/>
          <w:lang w:val="es-ES"/>
        </w:rPr>
        <w:t>Relación agua/cemento.</w:t>
      </w:r>
    </w:p>
    <w:p w:rsidR="000F364A" w:rsidRDefault="000F364A">
      <w:pPr>
        <w:spacing w:line="480" w:lineRule="auto"/>
        <w:ind w:left="840"/>
        <w:jc w:val="both"/>
        <w:rPr>
          <w:rFonts w:ascii="Arial" w:hAnsi="Arial" w:cs="Arial"/>
          <w:lang w:val="es-ES"/>
        </w:rPr>
      </w:pPr>
    </w:p>
    <w:p w:rsidR="000F364A" w:rsidRDefault="000F364A">
      <w:pPr>
        <w:numPr>
          <w:ilvl w:val="0"/>
          <w:numId w:val="8"/>
        </w:numPr>
        <w:tabs>
          <w:tab w:val="clear" w:pos="1560"/>
          <w:tab w:val="num" w:pos="1440"/>
        </w:tabs>
        <w:spacing w:line="480" w:lineRule="auto"/>
        <w:ind w:left="1440" w:hanging="600"/>
        <w:jc w:val="both"/>
        <w:rPr>
          <w:rFonts w:ascii="Arial" w:hAnsi="Arial" w:cs="Arial"/>
          <w:lang w:val="es-ES"/>
        </w:rPr>
      </w:pPr>
      <w:r>
        <w:rPr>
          <w:rFonts w:ascii="Arial" w:hAnsi="Arial" w:cs="Arial"/>
          <w:lang w:val="es-ES"/>
        </w:rPr>
        <w:t xml:space="preserve">Los datos obtenidos fueron analizados individual y grupalmente con los métodos Dunnett y Duncan’s respectivamente. </w:t>
      </w:r>
    </w:p>
    <w:p w:rsidR="000F364A" w:rsidRDefault="000F364A">
      <w:pPr>
        <w:spacing w:line="480" w:lineRule="auto"/>
        <w:ind w:left="840"/>
        <w:jc w:val="both"/>
        <w:rPr>
          <w:rFonts w:ascii="Arial" w:hAnsi="Arial" w:cs="Arial"/>
          <w:lang w:val="es-ES"/>
        </w:rPr>
      </w:pPr>
    </w:p>
    <w:p w:rsidR="000F364A" w:rsidRDefault="000F364A">
      <w:pPr>
        <w:spacing w:line="480" w:lineRule="auto"/>
        <w:ind w:left="840"/>
        <w:jc w:val="both"/>
        <w:rPr>
          <w:rFonts w:ascii="Arial" w:hAnsi="Arial" w:cs="Arial"/>
          <w:bCs/>
          <w:iCs/>
          <w:lang w:val="es-ES"/>
        </w:rPr>
      </w:pPr>
      <w:r>
        <w:rPr>
          <w:rFonts w:ascii="Arial" w:hAnsi="Arial" w:cs="Arial"/>
          <w:bCs/>
          <w:iCs/>
          <w:lang w:val="es-ES"/>
        </w:rPr>
        <w:t>Estrategia para modelación:</w:t>
      </w:r>
    </w:p>
    <w:p w:rsidR="000F364A" w:rsidRDefault="000F364A">
      <w:pPr>
        <w:numPr>
          <w:ilvl w:val="1"/>
          <w:numId w:val="6"/>
        </w:numPr>
        <w:spacing w:line="480" w:lineRule="auto"/>
        <w:jc w:val="both"/>
        <w:rPr>
          <w:rFonts w:ascii="Arial" w:hAnsi="Arial" w:cs="Arial"/>
          <w:lang w:val="es-ES"/>
        </w:rPr>
      </w:pPr>
      <w:r>
        <w:rPr>
          <w:rFonts w:ascii="Arial" w:hAnsi="Arial" w:cs="Arial"/>
          <w:lang w:val="es-ES"/>
        </w:rPr>
        <w:t>Calcular esfuerzos promedios.</w:t>
      </w:r>
    </w:p>
    <w:p w:rsidR="000F364A" w:rsidRDefault="000F364A">
      <w:pPr>
        <w:numPr>
          <w:ilvl w:val="1"/>
          <w:numId w:val="6"/>
        </w:numPr>
        <w:spacing w:line="480" w:lineRule="auto"/>
        <w:jc w:val="both"/>
        <w:rPr>
          <w:rFonts w:ascii="Arial" w:hAnsi="Arial" w:cs="Arial"/>
          <w:lang w:val="es-ES"/>
        </w:rPr>
      </w:pPr>
      <w:r>
        <w:rPr>
          <w:rFonts w:ascii="Arial" w:hAnsi="Arial" w:cs="Arial"/>
          <w:lang w:val="es-ES"/>
        </w:rPr>
        <w:t>Definir zona elástica en la curva esfuerzo-deformación.</w:t>
      </w:r>
    </w:p>
    <w:p w:rsidR="000F364A" w:rsidRDefault="000F364A">
      <w:pPr>
        <w:numPr>
          <w:ilvl w:val="1"/>
          <w:numId w:val="6"/>
        </w:numPr>
        <w:spacing w:line="480" w:lineRule="auto"/>
        <w:jc w:val="both"/>
        <w:rPr>
          <w:rFonts w:ascii="Arial" w:hAnsi="Arial" w:cs="Arial"/>
          <w:i/>
          <w:iCs/>
          <w:lang w:val="es-ES"/>
        </w:rPr>
      </w:pPr>
      <w:r>
        <w:rPr>
          <w:rFonts w:ascii="Arial" w:hAnsi="Arial" w:cs="Arial"/>
          <w:lang w:val="es-ES"/>
        </w:rPr>
        <w:t xml:space="preserve">Calcular correctores plásticos </w:t>
      </w:r>
      <w:r>
        <w:rPr>
          <w:rFonts w:ascii="Arial" w:hAnsi="Arial" w:cs="Arial"/>
          <w:i/>
          <w:iCs/>
          <w:lang w:val="es-ES"/>
        </w:rPr>
        <w:t xml:space="preserve">m </w:t>
      </w:r>
      <w:r>
        <w:rPr>
          <w:rFonts w:ascii="Arial" w:hAnsi="Arial" w:cs="Arial"/>
          <w:lang w:val="es-ES"/>
        </w:rPr>
        <w:t xml:space="preserve">y </w:t>
      </w:r>
      <w:r>
        <w:rPr>
          <w:rFonts w:ascii="Arial" w:hAnsi="Arial" w:cs="Arial"/>
          <w:i/>
          <w:iCs/>
          <w:lang w:val="es-ES"/>
        </w:rPr>
        <w:t>a.</w:t>
      </w:r>
    </w:p>
    <w:p w:rsidR="000F364A" w:rsidRDefault="000F364A">
      <w:pPr>
        <w:numPr>
          <w:ilvl w:val="1"/>
          <w:numId w:val="6"/>
        </w:numPr>
        <w:spacing w:line="480" w:lineRule="auto"/>
        <w:jc w:val="both"/>
        <w:rPr>
          <w:rFonts w:ascii="Arial" w:hAnsi="Arial" w:cs="Arial"/>
          <w:lang w:val="es-ES"/>
        </w:rPr>
      </w:pPr>
      <w:r>
        <w:rPr>
          <w:rFonts w:ascii="Arial" w:hAnsi="Arial" w:cs="Arial"/>
          <w:lang w:val="es-ES"/>
        </w:rPr>
        <w:t>Simulación en programa Matlab.</w:t>
      </w:r>
    </w:p>
    <w:p w:rsidR="000F364A" w:rsidRDefault="000F364A">
      <w:pPr>
        <w:spacing w:line="480" w:lineRule="auto"/>
        <w:ind w:left="840"/>
        <w:jc w:val="both"/>
        <w:rPr>
          <w:rFonts w:ascii="Arial" w:hAnsi="Arial" w:cs="Arial"/>
          <w:lang w:val="es-ES"/>
        </w:rPr>
      </w:pPr>
    </w:p>
    <w:p w:rsidR="000F364A" w:rsidRDefault="000F364A">
      <w:pPr>
        <w:spacing w:line="480" w:lineRule="auto"/>
        <w:ind w:left="840"/>
        <w:jc w:val="both"/>
        <w:rPr>
          <w:rFonts w:ascii="Arial" w:hAnsi="Arial" w:cs="Arial"/>
          <w:lang w:val="es-ES"/>
        </w:rPr>
      </w:pPr>
    </w:p>
    <w:p w:rsidR="000F364A" w:rsidRDefault="000F364A">
      <w:pPr>
        <w:spacing w:line="480" w:lineRule="auto"/>
        <w:ind w:left="840"/>
        <w:jc w:val="both"/>
        <w:rPr>
          <w:rFonts w:ascii="Arial" w:hAnsi="Arial" w:cs="Arial"/>
          <w:b/>
          <w:lang w:val="es-ES"/>
        </w:rPr>
      </w:pPr>
      <w:r>
        <w:rPr>
          <w:rFonts w:ascii="Arial" w:hAnsi="Arial" w:cs="Arial"/>
          <w:b/>
          <w:lang w:val="es-ES"/>
        </w:rPr>
        <w:t>Ejecución del experimento</w:t>
      </w:r>
    </w:p>
    <w:p w:rsidR="000F364A" w:rsidRDefault="000F364A">
      <w:pPr>
        <w:spacing w:line="480" w:lineRule="auto"/>
        <w:ind w:left="840"/>
        <w:jc w:val="both"/>
        <w:rPr>
          <w:rFonts w:ascii="Arial" w:hAnsi="Arial" w:cs="Arial"/>
          <w:lang w:val="es-US"/>
        </w:rPr>
      </w:pPr>
      <w:r>
        <w:rPr>
          <w:rFonts w:ascii="Arial" w:hAnsi="Arial" w:cs="Arial"/>
          <w:lang w:val="es-US"/>
        </w:rPr>
        <w:t>Se tomaron las muestras del sector de Casas Viejas, identificando el tipo de zeolita a usar.</w:t>
      </w:r>
    </w:p>
    <w:p w:rsidR="000F364A" w:rsidRDefault="000F364A">
      <w:pPr>
        <w:spacing w:line="480" w:lineRule="auto"/>
        <w:ind w:left="840"/>
        <w:jc w:val="both"/>
        <w:rPr>
          <w:rFonts w:ascii="Arial" w:hAnsi="Arial" w:cs="Arial"/>
          <w:lang w:val="es-US"/>
        </w:rPr>
      </w:pPr>
      <w:r>
        <w:rPr>
          <w:rFonts w:ascii="Arial" w:hAnsi="Arial" w:cs="Arial"/>
          <w:lang w:val="es-US"/>
        </w:rPr>
        <w:lastRenderedPageBreak/>
        <w:t>Proceso de molienda: Las muestras de zeolita debido a su gran tamaño de grano fue reducida a una finura de aproximadamente 45 micras.</w:t>
      </w:r>
    </w:p>
    <w:p w:rsidR="000F364A" w:rsidRDefault="000F364A">
      <w:pPr>
        <w:spacing w:line="480" w:lineRule="auto"/>
        <w:ind w:left="840"/>
        <w:jc w:val="both"/>
        <w:rPr>
          <w:rFonts w:ascii="Arial" w:hAnsi="Arial" w:cs="Arial"/>
          <w:lang w:val="es-US"/>
        </w:rPr>
      </w:pPr>
    </w:p>
    <w:p w:rsidR="000F364A" w:rsidRDefault="000F364A">
      <w:pPr>
        <w:spacing w:line="480" w:lineRule="auto"/>
        <w:ind w:left="840"/>
        <w:jc w:val="both"/>
        <w:rPr>
          <w:rFonts w:ascii="Arial" w:hAnsi="Arial" w:cs="Arial"/>
          <w:lang w:val="es-US"/>
        </w:rPr>
      </w:pPr>
      <w:r>
        <w:rPr>
          <w:rFonts w:ascii="Arial" w:hAnsi="Arial" w:cs="Arial"/>
          <w:lang w:val="es-US"/>
        </w:rPr>
        <w:t>Proceso de mezcla: En un recipiente se realizó la mezcla cemento+agua, se agregó 15% de zeolita Tipo I, luego, de esta mezcla se tomó 4 muestras consideradas unidades observacionales, que se colocaron en 3 probetas de 50 cm</w:t>
      </w:r>
      <w:r>
        <w:rPr>
          <w:rFonts w:ascii="Arial" w:hAnsi="Arial" w:cs="Arial"/>
          <w:vertAlign w:val="superscript"/>
          <w:lang w:val="es-US"/>
        </w:rPr>
        <w:t>3</w:t>
      </w:r>
      <w:r>
        <w:rPr>
          <w:rFonts w:ascii="Arial" w:hAnsi="Arial" w:cs="Arial"/>
          <w:lang w:val="es-US"/>
        </w:rPr>
        <w:t xml:space="preserve"> cada una.</w:t>
      </w:r>
    </w:p>
    <w:p w:rsidR="000F364A" w:rsidRDefault="000F364A">
      <w:pPr>
        <w:spacing w:line="480" w:lineRule="auto"/>
        <w:ind w:left="840"/>
        <w:jc w:val="both"/>
        <w:rPr>
          <w:rFonts w:ascii="Arial" w:hAnsi="Arial" w:cs="Arial"/>
          <w:lang w:val="es-US"/>
        </w:rPr>
      </w:pPr>
    </w:p>
    <w:p w:rsidR="000F364A" w:rsidRDefault="000F364A">
      <w:pPr>
        <w:spacing w:line="480" w:lineRule="auto"/>
        <w:ind w:left="840"/>
        <w:jc w:val="both"/>
        <w:rPr>
          <w:rFonts w:ascii="Arial" w:hAnsi="Arial" w:cs="Arial"/>
          <w:lang w:val="es-US"/>
        </w:rPr>
      </w:pPr>
      <w:r>
        <w:rPr>
          <w:rFonts w:ascii="Arial" w:hAnsi="Arial" w:cs="Arial"/>
          <w:lang w:val="es-US"/>
        </w:rPr>
        <w:t>Durante el proceso de curado se establecieron los siguientes tiempos de pruebas: 7, 14, 21 y 28 días respectivamente; para cada día indicado se realizó la toma de datos de pesos y el respectivo ensayo a la compresión a 3 muestras de las 4 unidades observacionales de manera aleatoria. Los instrumentos de medición a ser empleadas fueron balanzas electrónicas, calibrador vernier, medidor de carátula,  la máquina de pruebas universales para ensayos de tensión y compresión.</w:t>
      </w:r>
    </w:p>
    <w:p w:rsidR="000F364A" w:rsidRDefault="000F364A">
      <w:pPr>
        <w:spacing w:line="480" w:lineRule="auto"/>
        <w:jc w:val="both"/>
        <w:rPr>
          <w:rFonts w:ascii="Arial" w:hAnsi="Arial" w:cs="Arial"/>
          <w:lang w:val="es-US"/>
        </w:rPr>
      </w:pPr>
    </w:p>
    <w:p w:rsidR="000F364A" w:rsidRDefault="000F364A">
      <w:pPr>
        <w:spacing w:line="480" w:lineRule="auto"/>
        <w:ind w:left="840"/>
        <w:jc w:val="both"/>
        <w:rPr>
          <w:rFonts w:ascii="Arial" w:hAnsi="Arial" w:cs="Arial"/>
          <w:b/>
          <w:lang w:val="es-ES"/>
        </w:rPr>
      </w:pPr>
    </w:p>
    <w:p w:rsidR="007F2945" w:rsidRDefault="007F2945">
      <w:pPr>
        <w:spacing w:line="480" w:lineRule="auto"/>
        <w:ind w:left="840"/>
        <w:jc w:val="both"/>
        <w:rPr>
          <w:rFonts w:ascii="Arial" w:hAnsi="Arial" w:cs="Arial"/>
          <w:b/>
          <w:lang w:val="es-ES"/>
        </w:rPr>
      </w:pPr>
    </w:p>
    <w:p w:rsidR="00E707CE" w:rsidRDefault="00E707CE">
      <w:pPr>
        <w:spacing w:line="480" w:lineRule="auto"/>
        <w:ind w:left="840"/>
        <w:jc w:val="both"/>
        <w:rPr>
          <w:rFonts w:ascii="Arial" w:hAnsi="Arial" w:cs="Arial"/>
          <w:b/>
          <w:lang w:val="es-ES"/>
        </w:rPr>
      </w:pPr>
    </w:p>
    <w:p w:rsidR="00E707CE" w:rsidRDefault="00E707CE">
      <w:pPr>
        <w:spacing w:line="480" w:lineRule="auto"/>
        <w:ind w:left="840"/>
        <w:jc w:val="both"/>
        <w:rPr>
          <w:rFonts w:ascii="Arial" w:hAnsi="Arial" w:cs="Arial"/>
          <w:b/>
          <w:lang w:val="es-ES"/>
        </w:rPr>
      </w:pPr>
    </w:p>
    <w:p w:rsidR="000F364A" w:rsidRDefault="000F364A">
      <w:pPr>
        <w:spacing w:line="480" w:lineRule="auto"/>
        <w:ind w:left="840"/>
        <w:jc w:val="both"/>
        <w:rPr>
          <w:rFonts w:ascii="Arial" w:hAnsi="Arial" w:cs="Arial"/>
          <w:b/>
          <w:lang w:val="es-ES"/>
        </w:rPr>
      </w:pPr>
      <w:r>
        <w:rPr>
          <w:rFonts w:ascii="Arial" w:hAnsi="Arial" w:cs="Arial"/>
          <w:b/>
          <w:lang w:val="es-ES"/>
        </w:rPr>
        <w:lastRenderedPageBreak/>
        <w:t>Tratamiento estadístico de los datos</w:t>
      </w:r>
    </w:p>
    <w:p w:rsidR="000F364A" w:rsidRDefault="000F364A">
      <w:pPr>
        <w:spacing w:line="480" w:lineRule="auto"/>
        <w:ind w:left="840"/>
        <w:jc w:val="both"/>
        <w:rPr>
          <w:rFonts w:ascii="Arial" w:hAnsi="Arial" w:cs="Arial"/>
          <w:lang w:val="es-US"/>
        </w:rPr>
      </w:pPr>
      <w:r>
        <w:rPr>
          <w:rFonts w:ascii="Arial" w:hAnsi="Arial" w:cs="Arial"/>
          <w:lang w:val="es-US"/>
        </w:rPr>
        <w:t xml:space="preserve">Para el análisis de los datos se usó modelos estadísticos, donde se considera como nivel de significancia un valor de α=0.05, lo que  asegura que los valores de los módulos de elasticidad están dentro de un 95% de nivel de confianza. Como herramienta para este análisis se empleó el estadístico ANOVA factorial. </w:t>
      </w:r>
    </w:p>
    <w:p w:rsidR="000F364A" w:rsidRDefault="000F364A">
      <w:pPr>
        <w:spacing w:line="480" w:lineRule="auto"/>
        <w:jc w:val="both"/>
        <w:rPr>
          <w:rFonts w:ascii="Arial" w:hAnsi="Arial" w:cs="Arial"/>
          <w:b/>
          <w:lang w:val="es-ES"/>
        </w:rPr>
      </w:pPr>
    </w:p>
    <w:p w:rsidR="000F364A" w:rsidRDefault="000F364A">
      <w:pPr>
        <w:spacing w:line="480" w:lineRule="auto"/>
        <w:ind w:left="840"/>
        <w:jc w:val="both"/>
        <w:rPr>
          <w:rFonts w:ascii="Arial" w:hAnsi="Arial" w:cs="Arial"/>
          <w:b/>
          <w:lang w:val="es-ES"/>
        </w:rPr>
      </w:pPr>
      <w:r>
        <w:rPr>
          <w:rFonts w:ascii="Arial" w:hAnsi="Arial" w:cs="Arial"/>
          <w:b/>
          <w:lang w:val="es-ES"/>
        </w:rPr>
        <w:t>Análisis de los resultados estadísticos</w:t>
      </w:r>
    </w:p>
    <w:p w:rsidR="000F364A" w:rsidRDefault="000F364A">
      <w:pPr>
        <w:spacing w:line="480" w:lineRule="auto"/>
        <w:ind w:left="840"/>
        <w:jc w:val="both"/>
        <w:rPr>
          <w:rFonts w:ascii="Arial" w:hAnsi="Arial" w:cs="Arial"/>
          <w:lang w:val="es-US"/>
        </w:rPr>
      </w:pPr>
      <w:r>
        <w:rPr>
          <w:rFonts w:ascii="Arial" w:hAnsi="Arial" w:cs="Arial"/>
          <w:lang w:val="es-US"/>
        </w:rPr>
        <w:t>Una vez entendidos y tabulados estos resultados, sirvieron para realizar los debidos cálculos de los esfuerzos a la compresión y poder hacer el modelamiento del aumento o disminución de esta propiedad mediante un algoritmo usando el Software Matlab.</w:t>
      </w:r>
    </w:p>
    <w:p w:rsidR="000F364A" w:rsidRDefault="000F364A">
      <w:pPr>
        <w:spacing w:line="480" w:lineRule="auto"/>
        <w:ind w:left="840"/>
        <w:jc w:val="both"/>
        <w:rPr>
          <w:rFonts w:ascii="Arial" w:hAnsi="Arial" w:cs="Arial"/>
          <w:lang w:val="es-US"/>
        </w:rPr>
      </w:pPr>
    </w:p>
    <w:p w:rsidR="000F364A" w:rsidRDefault="000F364A">
      <w:pPr>
        <w:spacing w:line="480" w:lineRule="auto"/>
        <w:ind w:left="840"/>
        <w:jc w:val="both"/>
        <w:rPr>
          <w:rFonts w:ascii="Arial" w:hAnsi="Arial" w:cs="Arial"/>
        </w:rPr>
      </w:pPr>
    </w:p>
    <w:p w:rsidR="000F364A" w:rsidRDefault="000F364A">
      <w:pPr>
        <w:spacing w:line="480" w:lineRule="auto"/>
        <w:ind w:left="840"/>
        <w:jc w:val="center"/>
        <w:rPr>
          <w:b/>
          <w:sz w:val="32"/>
          <w:szCs w:val="32"/>
        </w:rPr>
      </w:pPr>
      <w:r>
        <w:rPr>
          <w:b/>
          <w:noProof/>
          <w:sz w:val="32"/>
          <w:szCs w:val="32"/>
          <w:lang w:val="en-US"/>
        </w:rPr>
      </w:r>
      <w:r>
        <w:rPr>
          <w:b/>
          <w:sz w:val="32"/>
          <w:szCs w:val="32"/>
        </w:rPr>
        <w:pict>
          <v:group id="_x0000_s1038" editas="canvas" style="width:192pt;height:5in;mso-position-horizontal-relative:char;mso-position-vertical-relative:line" coordorigin="3440,2436" coordsize="3245,617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3440;top:2436;width:3245;height:6174" o:preferrelative="f">
              <v:fill o:detectmouseclick="t"/>
              <v:path o:extrusionok="t" o:connecttype="none"/>
              <o:lock v:ext="edit" text="t"/>
            </v:shape>
            <v:line id="_x0000_s1040" style="position:absolute;flip:x" from="5063,4288" to="5064,4906">
              <v:stroke endarrow="block"/>
            </v:line>
            <v:line id="_x0000_s1041" style="position:absolute;flip:x" from="5063,5677" to="5064,6296">
              <v:stroke endarrow="block"/>
            </v:line>
            <v:line id="_x0000_s1042" style="position:absolute" from="5063,3053" to="5064,3672">
              <v:stroke endarrow="block"/>
            </v:line>
            <v:shapetype id="_x0000_t116" coordsize="21600,21600" o:spt="116" path="m3475,qx,10800,3475,21600l18125,21600qx21600,10800,18125,xe">
              <v:stroke joinstyle="miter"/>
              <v:path gradientshapeok="t" o:connecttype="rect" textboxrect="1018,3163,20582,18437"/>
            </v:shapetype>
            <v:shape id="_x0000_s1043" type="#_x0000_t116" style="position:absolute;left:3846;top:4906;width:2332;height:769">
              <v:textbox style="mso-next-textbox:#_x0000_s1043">
                <w:txbxContent>
                  <w:p w:rsidR="003539EF" w:rsidRDefault="003539EF">
                    <w:pPr>
                      <w:jc w:val="center"/>
                      <w:rPr>
                        <w:rFonts w:ascii="Arial" w:hAnsi="Arial" w:cs="Arial"/>
                        <w:i/>
                        <w:lang w:val="en-US"/>
                      </w:rPr>
                    </w:pPr>
                    <w:r>
                      <w:rPr>
                        <w:rFonts w:ascii="Arial" w:hAnsi="Arial" w:cs="Arial"/>
                        <w:i/>
                        <w:lang w:val="es-ES"/>
                      </w:rPr>
                      <w:t>Ejecución del experimento</w:t>
                    </w:r>
                  </w:p>
                  <w:p w:rsidR="003539EF" w:rsidRDefault="003539EF"/>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left:3440;top:3670;width:3144;height:617">
              <v:textbox style="mso-next-textbox:#_x0000_s1044">
                <w:txbxContent>
                  <w:p w:rsidR="003539EF" w:rsidRDefault="003539EF">
                    <w:pPr>
                      <w:jc w:val="center"/>
                      <w:rPr>
                        <w:rFonts w:ascii="Arial" w:hAnsi="Arial" w:cs="Arial"/>
                        <w:i/>
                        <w:lang w:val="es-ES"/>
                      </w:rPr>
                    </w:pPr>
                    <w:r>
                      <w:rPr>
                        <w:rFonts w:ascii="Arial" w:hAnsi="Arial" w:cs="Arial"/>
                        <w:i/>
                        <w:lang w:val="es-ES"/>
                      </w:rPr>
                      <w:t>Diseño de experimentos y simulación</w:t>
                    </w:r>
                  </w:p>
                  <w:p w:rsidR="003539EF" w:rsidRDefault="003539EF">
                    <w:pPr>
                      <w:jc w:val="center"/>
                    </w:pPr>
                  </w:p>
                </w:txbxContent>
              </v:textbox>
            </v:shape>
            <v:shape id="_x0000_s1045" type="#_x0000_t176" style="position:absolute;left:3643;top:6295;width:2840;height:617">
              <v:textbox style="mso-next-textbox:#_x0000_s1045">
                <w:txbxContent>
                  <w:p w:rsidR="003539EF" w:rsidRDefault="003539EF">
                    <w:pPr>
                      <w:jc w:val="center"/>
                      <w:rPr>
                        <w:rFonts w:ascii="Arial" w:hAnsi="Arial" w:cs="Arial"/>
                        <w:i/>
                        <w:lang w:val="es-ES"/>
                      </w:rPr>
                    </w:pPr>
                    <w:r>
                      <w:rPr>
                        <w:rFonts w:ascii="Arial" w:hAnsi="Arial" w:cs="Arial"/>
                        <w:i/>
                        <w:lang w:val="es-ES"/>
                      </w:rPr>
                      <w:t>Tratamiento estadístico de los datos</w:t>
                    </w:r>
                  </w:p>
                  <w:p w:rsidR="003539EF" w:rsidRDefault="003539EF"/>
                </w:txbxContent>
              </v:textbox>
            </v:shape>
            <v:shape id="_x0000_s1046" type="#_x0000_t176" style="position:absolute;left:3643;top:7838;width:2739;height:614">
              <v:textbox style="mso-next-textbox:#_x0000_s1046">
                <w:txbxContent>
                  <w:p w:rsidR="003539EF" w:rsidRDefault="003539EF">
                    <w:pPr>
                      <w:jc w:val="center"/>
                      <w:rPr>
                        <w:rFonts w:ascii="Arial" w:hAnsi="Arial" w:cs="Arial"/>
                        <w:i/>
                        <w:lang w:val="es-ES"/>
                      </w:rPr>
                    </w:pPr>
                    <w:r>
                      <w:rPr>
                        <w:rFonts w:ascii="Arial" w:hAnsi="Arial" w:cs="Arial"/>
                        <w:i/>
                        <w:lang w:val="es-ES"/>
                      </w:rPr>
                      <w:t>Análisis de los resultados estadísticos</w:t>
                    </w:r>
                  </w:p>
                  <w:p w:rsidR="003539EF" w:rsidRDefault="003539EF"/>
                </w:txbxContent>
              </v:textbox>
            </v:shape>
            <v:line id="_x0000_s1047" style="position:absolute;flip:x" from="5063,7067" to="5064,7839">
              <v:stroke endarrow="block"/>
            </v:line>
            <v:shape id="_x0000_s1048" type="#_x0000_t176" style="position:absolute;left:3541;top:2590;width:2942;height:463">
              <v:textbox style="mso-next-textbox:#_x0000_s1048">
                <w:txbxContent>
                  <w:p w:rsidR="003539EF" w:rsidRDefault="003539EF">
                    <w:pPr>
                      <w:jc w:val="center"/>
                      <w:rPr>
                        <w:rFonts w:ascii="Arial" w:hAnsi="Arial" w:cs="Arial"/>
                        <w:i/>
                        <w:lang w:val="es-ES"/>
                      </w:rPr>
                    </w:pPr>
                    <w:r>
                      <w:rPr>
                        <w:rFonts w:ascii="Arial" w:hAnsi="Arial" w:cs="Arial"/>
                        <w:i/>
                        <w:lang w:val="es-ES"/>
                      </w:rPr>
                      <w:t>Identificación del problema</w:t>
                    </w:r>
                  </w:p>
                  <w:p w:rsidR="003539EF" w:rsidRDefault="003539EF">
                    <w:pPr>
                      <w:jc w:val="center"/>
                      <w:rPr>
                        <w:sz w:val="28"/>
                        <w:szCs w:val="28"/>
                      </w:rPr>
                    </w:pPr>
                  </w:p>
                </w:txbxContent>
              </v:textbox>
            </v:shape>
            <w10:anchorlock/>
          </v:group>
        </w:pict>
      </w:r>
    </w:p>
    <w:p w:rsidR="000F364A" w:rsidRDefault="000F364A">
      <w:pPr>
        <w:spacing w:line="480" w:lineRule="auto"/>
        <w:ind w:left="840"/>
        <w:jc w:val="center"/>
        <w:rPr>
          <w:rFonts w:ascii="Arial" w:hAnsi="Arial" w:cs="Arial"/>
          <w:lang w:val="es-US"/>
        </w:rPr>
      </w:pPr>
    </w:p>
    <w:p w:rsidR="000F364A" w:rsidRDefault="000F364A">
      <w:pPr>
        <w:pStyle w:val="Textoindependiente"/>
        <w:tabs>
          <w:tab w:val="clear" w:pos="8100"/>
          <w:tab w:val="left" w:pos="8280"/>
        </w:tabs>
        <w:spacing w:after="0"/>
        <w:ind w:left="840" w:right="-17"/>
        <w:jc w:val="center"/>
        <w:rPr>
          <w:b/>
        </w:rPr>
      </w:pPr>
      <w:r>
        <w:rPr>
          <w:b/>
          <w:noProof/>
          <w:lang w:val="en-US" w:eastAsia="en-US"/>
        </w:rPr>
        <w:pict>
          <v:line id="_x0000_s1037" style="position:absolute;left:0;text-align:left;z-index:251639296" from="614.05pt,392.05pt" to="614.05pt,419.05pt">
            <v:stroke endarrow="block"/>
          </v:line>
        </w:pict>
      </w:r>
      <w:r>
        <w:rPr>
          <w:b/>
        </w:rPr>
        <w:t>Figura 1.1 Esquema de la metodología</w:t>
      </w:r>
    </w:p>
    <w:p w:rsidR="000F364A" w:rsidRDefault="000F364A">
      <w:pPr>
        <w:spacing w:line="480" w:lineRule="auto"/>
        <w:ind w:left="360"/>
        <w:rPr>
          <w:rFonts w:ascii="Arial" w:hAnsi="Arial" w:cs="Arial"/>
          <w:b/>
        </w:rPr>
      </w:pPr>
    </w:p>
    <w:p w:rsidR="000F364A" w:rsidRDefault="000F364A">
      <w:pPr>
        <w:spacing w:line="480" w:lineRule="auto"/>
        <w:ind w:left="360"/>
        <w:rPr>
          <w:rFonts w:ascii="Arial" w:hAnsi="Arial" w:cs="Arial"/>
          <w:b/>
        </w:rPr>
      </w:pPr>
      <w:r>
        <w:rPr>
          <w:rFonts w:ascii="Arial" w:hAnsi="Arial" w:cs="Arial"/>
          <w:b/>
        </w:rPr>
        <w:t>1.4. Estructura de la tesis</w:t>
      </w:r>
    </w:p>
    <w:p w:rsidR="000F364A" w:rsidRDefault="000F364A">
      <w:pPr>
        <w:pStyle w:val="Textoindependiente"/>
        <w:spacing w:after="0"/>
        <w:ind w:left="840"/>
      </w:pPr>
      <w:r>
        <w:t>El Capítulo 1, corresponde a las generalidades, justificaciones, objetivos que la presente tesis alcanzó.</w:t>
      </w:r>
    </w:p>
    <w:p w:rsidR="000F364A" w:rsidRDefault="000F364A">
      <w:pPr>
        <w:pStyle w:val="Textoindependiente"/>
        <w:spacing w:after="0"/>
        <w:ind w:left="840"/>
      </w:pPr>
    </w:p>
    <w:p w:rsidR="000F364A" w:rsidRDefault="000F364A">
      <w:pPr>
        <w:pStyle w:val="Textoindependiente"/>
        <w:spacing w:after="0"/>
        <w:ind w:left="840"/>
      </w:pPr>
      <w:r>
        <w:t xml:space="preserve">El Capítulo 2, abarca definiciones y conceptos referentes al cemento y a sus propiedades tanto físicas como química, así </w:t>
      </w:r>
      <w:r>
        <w:lastRenderedPageBreak/>
        <w:t xml:space="preserve">como a describir que son los aditivos, su clasificación y se profundiza en conocer las características de la zeolita ecuatoriana. Se da a conocer los métodos de curado para el cemento, los modelos estadísticos y los fundamentos que permitieron entender el comportamiento </w:t>
      </w:r>
      <w:r w:rsidR="00CF3500">
        <w:t>de</w:t>
      </w:r>
      <w:r>
        <w:t xml:space="preserve"> las propiedades mecánicas del cemento, </w:t>
      </w:r>
      <w:r w:rsidR="00CF3500">
        <w:t>a través del uso de</w:t>
      </w:r>
      <w:r>
        <w:t xml:space="preserve"> herramientas computacionales (</w:t>
      </w:r>
      <w:r>
        <w:rPr>
          <w:lang w:val="es-ES"/>
        </w:rPr>
        <w:t>software</w:t>
      </w:r>
      <w:r>
        <w:t>) para el cálculo y modelado de los ensayos a realizar.</w:t>
      </w:r>
    </w:p>
    <w:p w:rsidR="000F364A" w:rsidRDefault="000F364A">
      <w:pPr>
        <w:pStyle w:val="Textoindependiente"/>
        <w:spacing w:after="0"/>
        <w:ind w:left="840"/>
      </w:pPr>
    </w:p>
    <w:p w:rsidR="000F364A" w:rsidRDefault="000F364A">
      <w:pPr>
        <w:pStyle w:val="Textoindependiente"/>
        <w:spacing w:after="0"/>
        <w:ind w:left="840"/>
      </w:pPr>
      <w:r>
        <w:t>El Capítulo 3, corresponde al análisis estadístico de las muestras recolectadas, para este fin se definió el diseño experimental y respectivo protocolo de procedimiento para la realización de las experimentaciones o ensayos con el fin de obtener datos que sirvieron para el análisis de la variación de la resistencia a la compresión.</w:t>
      </w:r>
    </w:p>
    <w:p w:rsidR="000F364A" w:rsidRDefault="000F364A">
      <w:pPr>
        <w:pStyle w:val="Textoindependiente"/>
        <w:spacing w:after="0"/>
        <w:ind w:left="840"/>
      </w:pPr>
      <w:r>
        <w:t xml:space="preserve"> </w:t>
      </w:r>
    </w:p>
    <w:p w:rsidR="000F364A" w:rsidRDefault="000F364A">
      <w:pPr>
        <w:pStyle w:val="Textoindependiente"/>
        <w:spacing w:after="0"/>
        <w:ind w:left="840"/>
      </w:pPr>
      <w:r>
        <w:t xml:space="preserve">En el Capítulo 4, se presentan los resultados obtenidos en el capítulo anterior, los que son tabulados, graficados y se da un análisis numérico previo a las conclusiones. </w:t>
      </w:r>
    </w:p>
    <w:p w:rsidR="000F364A" w:rsidRDefault="000F364A">
      <w:pPr>
        <w:pStyle w:val="Textoindependiente"/>
        <w:spacing w:after="0"/>
        <w:ind w:left="840"/>
      </w:pPr>
    </w:p>
    <w:p w:rsidR="000F364A" w:rsidRDefault="000F364A">
      <w:pPr>
        <w:pStyle w:val="Textoindependiente"/>
        <w:spacing w:after="0"/>
        <w:ind w:left="835"/>
      </w:pPr>
      <w:r>
        <w:t xml:space="preserve">El Capítulo 5, tiene el análisis  de ingeniería de los datos tabulados en el anterior capítulo y se observa si los objetivos  planteados al </w:t>
      </w:r>
      <w:r>
        <w:lastRenderedPageBreak/>
        <w:t>inicio de la tesis han sido respondidos, así como las respectivas recomendaciones</w:t>
      </w:r>
    </w:p>
    <w:p w:rsidR="000F364A" w:rsidRDefault="000F364A">
      <w:pPr>
        <w:pStyle w:val="Textoindependiente"/>
        <w:spacing w:after="0"/>
        <w:ind w:left="835"/>
      </w:pPr>
      <w:r>
        <w:tab/>
      </w:r>
    </w:p>
    <w:p w:rsidR="000F364A" w:rsidRDefault="000F364A">
      <w:pPr>
        <w:pStyle w:val="Textoindependiente"/>
        <w:spacing w:after="0"/>
        <w:ind w:left="835"/>
      </w:pPr>
      <w:r>
        <w:t>Al final se incluyen los apéndices y bibliografías  respectivas que permitieron desarrollar la tesis.</w:t>
      </w:r>
    </w:p>
    <w:p w:rsidR="000F364A" w:rsidRDefault="000F364A">
      <w:pPr>
        <w:spacing w:line="480" w:lineRule="auto"/>
        <w:ind w:left="835"/>
      </w:pPr>
    </w:p>
    <w:p w:rsidR="000F364A" w:rsidRDefault="000F364A">
      <w:pPr>
        <w:spacing w:line="480" w:lineRule="auto"/>
      </w:pPr>
    </w:p>
    <w:p w:rsidR="000F364A" w:rsidRDefault="000F364A">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rPr>
      </w:pPr>
      <w:r>
        <w:rPr>
          <w:rFonts w:ascii="Arial" w:hAnsi="Arial" w:cs="Arial"/>
          <w:b/>
          <w:sz w:val="48"/>
          <w:szCs w:val="48"/>
        </w:rPr>
        <w:t>CAPÍTULO 2</w:t>
      </w: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rPr>
      </w:pPr>
    </w:p>
    <w:p w:rsidR="003539EF" w:rsidRDefault="003539EF" w:rsidP="003539EF">
      <w:pPr>
        <w:jc w:val="center"/>
        <w:rPr>
          <w:rFonts w:ascii="Arial" w:hAnsi="Arial" w:cs="Arial"/>
          <w:b/>
        </w:rPr>
      </w:pPr>
    </w:p>
    <w:p w:rsidR="003539EF" w:rsidRDefault="003539EF" w:rsidP="003539EF">
      <w:pPr>
        <w:spacing w:line="360" w:lineRule="auto"/>
        <w:rPr>
          <w:rFonts w:ascii="Arial" w:hAnsi="Arial" w:cs="Arial"/>
          <w:b/>
        </w:rPr>
      </w:pPr>
      <w:r>
        <w:rPr>
          <w:rFonts w:ascii="Arial" w:hAnsi="Arial" w:cs="Arial"/>
          <w:b/>
          <w:sz w:val="32"/>
          <w:szCs w:val="32"/>
        </w:rPr>
        <w:t>2</w:t>
      </w:r>
      <w:r>
        <w:rPr>
          <w:rFonts w:ascii="Arial" w:hAnsi="Arial" w:cs="Arial"/>
          <w:sz w:val="32"/>
          <w:szCs w:val="32"/>
        </w:rPr>
        <w:t>.</w:t>
      </w:r>
      <w:r>
        <w:rPr>
          <w:rFonts w:ascii="Arabic Typesetting" w:hAnsi="Arabic Typesetting" w:cs="Arabic Typesetting"/>
        </w:rPr>
        <w:t xml:space="preserve"> </w:t>
      </w:r>
      <w:r>
        <w:rPr>
          <w:rFonts w:ascii="Arial" w:hAnsi="Arial" w:cs="Arial"/>
          <w:b/>
          <w:sz w:val="32"/>
          <w:szCs w:val="32"/>
        </w:rPr>
        <w:t>MARCO TEÓRICO</w:t>
      </w:r>
    </w:p>
    <w:p w:rsidR="003539EF" w:rsidRDefault="003539EF" w:rsidP="003539EF">
      <w:pPr>
        <w:spacing w:line="480" w:lineRule="auto"/>
        <w:ind w:left="360"/>
        <w:rPr>
          <w:rFonts w:ascii="Arial" w:hAnsi="Arial" w:cs="Arial"/>
          <w:b/>
        </w:rPr>
      </w:pPr>
      <w:r>
        <w:rPr>
          <w:rFonts w:ascii="Arial" w:hAnsi="Arial" w:cs="Arial"/>
          <w:b/>
        </w:rPr>
        <w:t xml:space="preserve">2.1 </w:t>
      </w:r>
      <w:r>
        <w:rPr>
          <w:rFonts w:ascii="Arial" w:hAnsi="Arial" w:cs="Arial"/>
          <w:b/>
          <w:lang w:val="es-ES"/>
        </w:rPr>
        <w:t>Generalidades</w:t>
      </w:r>
    </w:p>
    <w:p w:rsidR="003539EF" w:rsidRDefault="003539EF" w:rsidP="003539EF">
      <w:pPr>
        <w:spacing w:line="480" w:lineRule="auto"/>
        <w:ind w:left="840"/>
        <w:jc w:val="both"/>
        <w:rPr>
          <w:rFonts w:ascii="Arial" w:hAnsi="Arial" w:cs="Arial"/>
          <w:b/>
        </w:rPr>
      </w:pPr>
      <w:r>
        <w:rPr>
          <w:rFonts w:ascii="Arial" w:hAnsi="Arial"/>
          <w:lang w:val="es-ES"/>
        </w:rPr>
        <w:t>El cemento es la base en la elaboración de estructuras tales como el mortero, el concreto, y el hormigón que son ampliamente utilizados en el sector de la construcción. Sus primeros usos datan de los inicios de 1800 y, desde entonces, el cemento pórtland se ha convertido en el cemento más usado en el mundo. Su inventor le dio ese nombre porque el cemento ya curado es del mismo color que una piedra caliza que se obtiene cerca de Pórtland, Inglaterra. Este tipo de cemento es una mezcla de caliza quemada, hierro, sílice y alúmina. Esta mezcla se mete a un horno de secar y se pulveriza hasta convertirlo en un fino polvo, se empaca y se pone a la venta. [1]</w:t>
      </w:r>
    </w:p>
    <w:p w:rsidR="003539EF" w:rsidRDefault="003539EF" w:rsidP="003539EF">
      <w:pPr>
        <w:spacing w:line="480" w:lineRule="auto"/>
        <w:ind w:left="720"/>
        <w:jc w:val="both"/>
        <w:rPr>
          <w:rFonts w:ascii="Arial" w:hAnsi="Arial"/>
          <w:lang w:val="es-ES"/>
        </w:rPr>
      </w:pPr>
    </w:p>
    <w:p w:rsidR="003539EF" w:rsidRDefault="003539EF" w:rsidP="003539EF">
      <w:pPr>
        <w:spacing w:line="480" w:lineRule="auto"/>
        <w:ind w:left="720"/>
        <w:jc w:val="both"/>
        <w:rPr>
          <w:rFonts w:ascii="Arial" w:hAnsi="Arial"/>
          <w:lang w:val="es-ES"/>
        </w:rPr>
      </w:pPr>
    </w:p>
    <w:p w:rsidR="003539EF" w:rsidRDefault="003539EF" w:rsidP="003539EF">
      <w:pPr>
        <w:rPr>
          <w:rFonts w:ascii="Arial" w:hAnsi="Arial" w:cs="Arial"/>
          <w:b/>
        </w:rPr>
      </w:pPr>
    </w:p>
    <w:p w:rsidR="003539EF" w:rsidRDefault="003539EF" w:rsidP="003539EF">
      <w:pPr>
        <w:rPr>
          <w:rFonts w:ascii="Arial" w:hAnsi="Arial" w:cs="Arial"/>
          <w:b/>
        </w:rPr>
      </w:pPr>
    </w:p>
    <w:p w:rsidR="003539EF" w:rsidRDefault="003539EF" w:rsidP="003539EF">
      <w:pPr>
        <w:rPr>
          <w:rFonts w:ascii="Arial" w:hAnsi="Arial" w:cs="Arial"/>
          <w:b/>
        </w:rPr>
      </w:pPr>
    </w:p>
    <w:p w:rsidR="003539EF" w:rsidRDefault="003539EF" w:rsidP="003539EF">
      <w:pPr>
        <w:rPr>
          <w:rFonts w:ascii="Arial" w:hAnsi="Arial" w:cs="Arial"/>
          <w:b/>
        </w:rPr>
      </w:pPr>
    </w:p>
    <w:p w:rsidR="003539EF" w:rsidRDefault="003539EF" w:rsidP="003539EF">
      <w:pPr>
        <w:spacing w:line="480" w:lineRule="auto"/>
        <w:ind w:left="835"/>
        <w:rPr>
          <w:rFonts w:ascii="Arial" w:hAnsi="Arial" w:cs="Arial"/>
          <w:b/>
        </w:rPr>
      </w:pPr>
      <w:r>
        <w:rPr>
          <w:rFonts w:ascii="Arial" w:hAnsi="Arial" w:cs="Arial"/>
          <w:b/>
        </w:rPr>
        <w:lastRenderedPageBreak/>
        <w:t>2.1.1 El cemento y sus propiedades</w:t>
      </w:r>
    </w:p>
    <w:p w:rsidR="003539EF" w:rsidRDefault="003539EF" w:rsidP="003539EF">
      <w:pPr>
        <w:spacing w:line="480" w:lineRule="auto"/>
        <w:ind w:left="1325"/>
        <w:jc w:val="both"/>
        <w:rPr>
          <w:rFonts w:ascii="Arial" w:hAnsi="Arial" w:cs="Arial"/>
          <w:lang w:val="es-ES"/>
        </w:rPr>
      </w:pPr>
      <w:r>
        <w:rPr>
          <w:rFonts w:ascii="Arial" w:hAnsi="Arial" w:cs="Arial"/>
          <w:lang w:val="es-ES"/>
        </w:rPr>
        <w:t>El cemento pórtland es un material grisáceo finamente pulverizado, conformado fundamentalmente por silicatos de calcio y aluminio. Las materias primas usuales a partir de las cuales se fabrica son calizas que proporcionan el CaO y arcillas y esquitos que proveen el SiO</w:t>
      </w:r>
      <w:r>
        <w:rPr>
          <w:rFonts w:ascii="Arial" w:hAnsi="Arial" w:cs="Arial"/>
          <w:vertAlign w:val="subscript"/>
          <w:lang w:val="es-ES"/>
        </w:rPr>
        <w:t>2</w:t>
      </w:r>
      <w:r>
        <w:rPr>
          <w:rFonts w:ascii="Arial" w:hAnsi="Arial" w:cs="Arial"/>
          <w:lang w:val="es-ES"/>
        </w:rPr>
        <w:t xml:space="preserve"> y el Al</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3</w:t>
      </w:r>
      <w:r>
        <w:rPr>
          <w:rFonts w:ascii="Arial" w:hAnsi="Arial" w:cs="Arial"/>
          <w:lang w:val="es-ES"/>
        </w:rPr>
        <w:t>. Estos materiales se muelen, se mezclan, se funden en hornos hasta obtener el llamado clínker, y se enfrían y se muelen de nuevo para lograr la finura requerida. [3]</w:t>
      </w:r>
    </w:p>
    <w:p w:rsidR="003539EF" w:rsidRDefault="003539EF" w:rsidP="003539EF">
      <w:pPr>
        <w:spacing w:line="480" w:lineRule="auto"/>
        <w:ind w:left="835"/>
        <w:rPr>
          <w:rFonts w:ascii="Arial" w:hAnsi="Arial" w:cs="Arial"/>
          <w:b/>
        </w:rPr>
      </w:pPr>
    </w:p>
    <w:p w:rsidR="003539EF" w:rsidRDefault="003539EF" w:rsidP="003539EF">
      <w:pPr>
        <w:spacing w:line="480" w:lineRule="auto"/>
        <w:ind w:left="1320"/>
        <w:jc w:val="both"/>
        <w:rPr>
          <w:rFonts w:ascii="Arial" w:hAnsi="Arial" w:cs="Arial"/>
          <w:lang w:val="es-ES"/>
        </w:rPr>
      </w:pPr>
      <w:r>
        <w:rPr>
          <w:rFonts w:ascii="Arial" w:hAnsi="Arial" w:cs="Arial"/>
          <w:lang w:val="es-ES"/>
        </w:rPr>
        <w:t>Los materiales cementantes más el agua, al ser combinados con otros materiales como por ejemplo en la estructura del cemento, ocupan volúmenes que  están entre el 7% al 15%, el agua esta entre el 14% al 21%, del volumen del concreto (figura 2.1). La pasta de cemento actúa como una especie de goma, endureciéndose por la reacción química entre el cemento, el agua.  [2]</w:t>
      </w:r>
    </w:p>
    <w:p w:rsidR="003539EF" w:rsidRDefault="003539EF" w:rsidP="003539EF">
      <w:pPr>
        <w:spacing w:line="480" w:lineRule="auto"/>
        <w:ind w:left="1320"/>
        <w:jc w:val="both"/>
        <w:rPr>
          <w:rFonts w:ascii="Arial" w:hAnsi="Arial" w:cs="Arial"/>
          <w:lang w:val="es-ES"/>
        </w:rPr>
      </w:pPr>
    </w:p>
    <w:p w:rsidR="003539EF" w:rsidRDefault="00F06D77" w:rsidP="003539EF">
      <w:pPr>
        <w:spacing w:line="480" w:lineRule="auto"/>
        <w:ind w:left="1320"/>
        <w:jc w:val="center"/>
        <w:rPr>
          <w:rFonts w:ascii="Arial" w:hAnsi="Arial" w:cs="Arial"/>
          <w:lang w:val="es-ES"/>
        </w:rPr>
      </w:pPr>
      <w:r>
        <w:rPr>
          <w:rFonts w:ascii="Arial" w:hAnsi="Arial" w:cs="Arial"/>
          <w:noProof/>
          <w:lang w:val="es-ES" w:eastAsia="es-ES"/>
        </w:rPr>
        <w:lastRenderedPageBreak/>
        <w:drawing>
          <wp:inline distT="0" distB="0" distL="0" distR="0">
            <wp:extent cx="3589020" cy="2644140"/>
            <wp:effectExtent l="19050" t="0" r="0" b="0"/>
            <wp:docPr id="3" name="Imagen 3" descr="docu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2 001"/>
                    <pic:cNvPicPr>
                      <a:picLocks noChangeAspect="1" noChangeArrowheads="1"/>
                    </pic:cNvPicPr>
                  </pic:nvPicPr>
                  <pic:blipFill>
                    <a:blip r:embed="rId9" cstate="print"/>
                    <a:srcRect/>
                    <a:stretch>
                      <a:fillRect/>
                    </a:stretch>
                  </pic:blipFill>
                  <pic:spPr bwMode="auto">
                    <a:xfrm>
                      <a:off x="0" y="0"/>
                      <a:ext cx="3589020" cy="2644140"/>
                    </a:xfrm>
                    <a:prstGeom prst="rect">
                      <a:avLst/>
                    </a:prstGeom>
                    <a:noFill/>
                    <a:ln w="9525">
                      <a:noFill/>
                      <a:miter lim="800000"/>
                      <a:headEnd/>
                      <a:tailEnd/>
                    </a:ln>
                  </pic:spPr>
                </pic:pic>
              </a:graphicData>
            </a:graphic>
          </wp:inline>
        </w:drawing>
      </w:r>
    </w:p>
    <w:p w:rsidR="003539EF" w:rsidRDefault="003539EF" w:rsidP="003539EF">
      <w:pPr>
        <w:spacing w:line="480" w:lineRule="auto"/>
        <w:ind w:left="1320"/>
        <w:jc w:val="center"/>
        <w:rPr>
          <w:rFonts w:ascii="Arial" w:hAnsi="Arial" w:cs="Arial"/>
          <w:b/>
          <w:lang w:val="es-ES"/>
        </w:rPr>
      </w:pPr>
      <w:r>
        <w:rPr>
          <w:rFonts w:ascii="Arial" w:hAnsi="Arial" w:cs="Arial"/>
          <w:b/>
          <w:lang w:val="es-ES"/>
        </w:rPr>
        <w:t xml:space="preserve">Figura 2.1. Porcentajes de la </w:t>
      </w:r>
      <w:r>
        <w:rPr>
          <w:rFonts w:ascii="Arial" w:hAnsi="Arial" w:cs="Arial"/>
          <w:b/>
        </w:rPr>
        <w:t>composición</w:t>
      </w:r>
      <w:r>
        <w:rPr>
          <w:rFonts w:ascii="Arial" w:hAnsi="Arial" w:cs="Arial"/>
          <w:b/>
          <w:lang w:val="es-ES"/>
        </w:rPr>
        <w:t xml:space="preserve"> del concreto [2]</w:t>
      </w:r>
    </w:p>
    <w:p w:rsidR="003539EF" w:rsidRDefault="003539EF" w:rsidP="003539EF">
      <w:pPr>
        <w:pStyle w:val="Ttulo1"/>
        <w:tabs>
          <w:tab w:val="left" w:pos="1320"/>
        </w:tabs>
        <w:spacing w:line="480" w:lineRule="auto"/>
        <w:ind w:left="1325"/>
        <w:rPr>
          <w:rFonts w:ascii="Arial" w:hAnsi="Arial" w:cs="Arial"/>
          <w:bCs/>
          <w:szCs w:val="24"/>
        </w:rPr>
      </w:pPr>
    </w:p>
    <w:p w:rsidR="003539EF" w:rsidRDefault="003539EF" w:rsidP="003539EF">
      <w:pPr>
        <w:pStyle w:val="Ttulo1"/>
        <w:tabs>
          <w:tab w:val="left" w:pos="1320"/>
        </w:tabs>
        <w:spacing w:line="480" w:lineRule="auto"/>
        <w:ind w:left="1325"/>
        <w:rPr>
          <w:rFonts w:ascii="Arial" w:hAnsi="Arial" w:cs="Arial"/>
          <w:bCs/>
          <w:szCs w:val="24"/>
        </w:rPr>
      </w:pPr>
      <w:r>
        <w:rPr>
          <w:rFonts w:ascii="Arial" w:hAnsi="Arial" w:cs="Arial"/>
          <w:bCs/>
          <w:szCs w:val="24"/>
        </w:rPr>
        <w:t>Cementantes en general</w:t>
      </w:r>
    </w:p>
    <w:p w:rsidR="003539EF" w:rsidRDefault="003539EF" w:rsidP="003539EF">
      <w:pPr>
        <w:pStyle w:val="Ttulo1"/>
        <w:tabs>
          <w:tab w:val="left" w:pos="1320"/>
        </w:tabs>
        <w:spacing w:line="480" w:lineRule="auto"/>
        <w:ind w:left="1325"/>
        <w:rPr>
          <w:rFonts w:ascii="Arial" w:hAnsi="Arial" w:cs="Arial"/>
          <w:b w:val="0"/>
        </w:rPr>
      </w:pPr>
      <w:r>
        <w:rPr>
          <w:rFonts w:ascii="Arial" w:hAnsi="Arial" w:cs="Arial"/>
          <w:b w:val="0"/>
        </w:rPr>
        <w:t xml:space="preserve">Un material cementante es aquel que tiene las propiedades de adhesión y cohesión necesarias para unir agregados inertes y conformar una masa sólida de resistencia y durabilidad adecuadas. Esta categoría  tecnológicamente importante de materiales incluye no solo el cemento sino también limos, asfaltos y alquitranes, tal como se usan en la construcción de carreteras y otros. </w:t>
      </w:r>
    </w:p>
    <w:p w:rsidR="003539EF" w:rsidRDefault="003539EF" w:rsidP="003539EF">
      <w:pPr>
        <w:pStyle w:val="Ttulo1"/>
        <w:tabs>
          <w:tab w:val="left" w:pos="1320"/>
        </w:tabs>
        <w:spacing w:line="480" w:lineRule="auto"/>
        <w:ind w:left="1325"/>
        <w:rPr>
          <w:rFonts w:ascii="Arial" w:hAnsi="Arial" w:cs="Arial"/>
          <w:b w:val="0"/>
          <w:bCs/>
          <w:szCs w:val="24"/>
        </w:rPr>
      </w:pPr>
      <w:r>
        <w:rPr>
          <w:rFonts w:ascii="Arial" w:hAnsi="Arial" w:cs="Arial"/>
          <w:b w:val="0"/>
        </w:rPr>
        <w:t xml:space="preserve">Para la fabricación del concreto estructural se utilizan exclusivamente los llamados cementos hidráulicos. Para completar el proceso químico (hidratación) mediante el cual el </w:t>
      </w:r>
      <w:r>
        <w:rPr>
          <w:rFonts w:ascii="Arial" w:hAnsi="Arial" w:cs="Arial"/>
          <w:b w:val="0"/>
        </w:rPr>
        <w:lastRenderedPageBreak/>
        <w:t>polvo de cemento fragua y endurece para convertirse en una masa sólida se requiere la adición de agua.</w:t>
      </w:r>
    </w:p>
    <w:p w:rsidR="003539EF" w:rsidRDefault="003539EF" w:rsidP="003539EF">
      <w:pPr>
        <w:tabs>
          <w:tab w:val="left" w:pos="1320"/>
        </w:tabs>
        <w:spacing w:line="480" w:lineRule="auto"/>
        <w:ind w:left="1320"/>
        <w:jc w:val="both"/>
        <w:rPr>
          <w:rFonts w:ascii="Arial" w:hAnsi="Arial"/>
          <w:lang w:val="es-ES"/>
        </w:rPr>
      </w:pPr>
    </w:p>
    <w:p w:rsidR="003539EF" w:rsidRDefault="003539EF" w:rsidP="003539EF">
      <w:pPr>
        <w:tabs>
          <w:tab w:val="left" w:pos="1320"/>
        </w:tabs>
        <w:spacing w:line="480" w:lineRule="auto"/>
        <w:ind w:left="1320"/>
        <w:jc w:val="both"/>
        <w:rPr>
          <w:rFonts w:ascii="Arial" w:hAnsi="Arial"/>
          <w:lang w:val="es-ES"/>
        </w:rPr>
      </w:pPr>
      <w:r>
        <w:rPr>
          <w:rFonts w:ascii="Arial" w:hAnsi="Arial"/>
          <w:lang w:val="es-ES"/>
        </w:rPr>
        <w:t>Los principales cementantes hidráulicos son las cales, cementos hidráulicos, algunas escorias y ciertos materiales con propiedades puzolánicas. De acuerdo con el grado de poder cementante y los requerimientos específicos de las aplicaciones, estos cementantes pueden utilizarse en forma individual o combinados entre si. [1]</w:t>
      </w:r>
    </w:p>
    <w:p w:rsidR="003539EF" w:rsidRDefault="003539EF" w:rsidP="003539EF">
      <w:pPr>
        <w:spacing w:line="480" w:lineRule="auto"/>
        <w:ind w:left="1325"/>
        <w:jc w:val="both"/>
        <w:rPr>
          <w:rFonts w:ascii="Arial" w:hAnsi="Arial" w:cs="Arial"/>
          <w:lang w:val="es-ES"/>
        </w:rPr>
      </w:pPr>
    </w:p>
    <w:p w:rsidR="003539EF" w:rsidRDefault="003539EF" w:rsidP="003539EF">
      <w:pPr>
        <w:spacing w:line="480" w:lineRule="auto"/>
        <w:ind w:left="1325"/>
        <w:jc w:val="both"/>
        <w:rPr>
          <w:rFonts w:ascii="Arial" w:hAnsi="Arial" w:cs="Arial"/>
          <w:lang w:val="es-ES"/>
        </w:rPr>
      </w:pPr>
      <w:r>
        <w:rPr>
          <w:rFonts w:ascii="Arial" w:hAnsi="Arial" w:cs="Arial"/>
          <w:lang w:val="es-ES"/>
        </w:rPr>
        <w:t xml:space="preserve">Cuando el cemento se mezcla con el agua para conformar una pasta suave, esta se endurece gradualmente hasta conformar una masa sólida. Este proceso se conoce como </w:t>
      </w:r>
      <w:r>
        <w:rPr>
          <w:rFonts w:ascii="Arial" w:hAnsi="Arial" w:cs="Arial"/>
          <w:b/>
          <w:lang w:val="es-ES"/>
        </w:rPr>
        <w:t>fraguado</w:t>
      </w:r>
      <w:r>
        <w:rPr>
          <w:rFonts w:ascii="Arial" w:hAnsi="Arial" w:cs="Arial"/>
          <w:lang w:val="es-ES"/>
        </w:rPr>
        <w:t xml:space="preserve"> y </w:t>
      </w:r>
      <w:r>
        <w:rPr>
          <w:rFonts w:ascii="Arial" w:hAnsi="Arial" w:cs="Arial"/>
          <w:b/>
          <w:lang w:val="es-ES"/>
        </w:rPr>
        <w:t>endurecimiento</w:t>
      </w:r>
      <w:r>
        <w:rPr>
          <w:rFonts w:ascii="Arial" w:hAnsi="Arial" w:cs="Arial"/>
          <w:lang w:val="es-ES"/>
        </w:rPr>
        <w:t xml:space="preserve">. Se dice que el cemento ha fraguado cuando ha ganado suficiente rigidez para resistir una presión arbitrariamente definida, punto a partir del cual continúa endureciendo durante un largo tiempo, o sea que sigue ganando resistencia. </w:t>
      </w:r>
    </w:p>
    <w:p w:rsidR="003539EF" w:rsidRDefault="003539EF" w:rsidP="003539EF">
      <w:pPr>
        <w:spacing w:line="480" w:lineRule="auto"/>
        <w:ind w:left="1325"/>
        <w:jc w:val="both"/>
        <w:rPr>
          <w:rFonts w:ascii="Arial" w:hAnsi="Arial" w:cs="Arial"/>
          <w:lang w:val="es-ES"/>
        </w:rPr>
      </w:pPr>
    </w:p>
    <w:p w:rsidR="003539EF" w:rsidRDefault="003539EF" w:rsidP="003539EF">
      <w:pPr>
        <w:spacing w:line="480" w:lineRule="auto"/>
        <w:ind w:left="1325"/>
        <w:jc w:val="both"/>
        <w:rPr>
          <w:rFonts w:ascii="Arial" w:hAnsi="Arial" w:cs="Arial"/>
          <w:lang w:val="es-ES"/>
        </w:rPr>
      </w:pPr>
      <w:r>
        <w:rPr>
          <w:rFonts w:ascii="Arial" w:hAnsi="Arial" w:cs="Arial"/>
          <w:lang w:val="es-ES"/>
        </w:rPr>
        <w:t xml:space="preserve">Para cementos normales la relación agua-cemento varía por lo general en el intervalo de </w:t>
      </w:r>
      <w:smartTag w:uri="urn:schemas-microsoft-com:office:smarttags" w:element="metricconverter">
        <w:smartTagPr>
          <w:attr w:name="ProductID" w:val="0.40 a"/>
        </w:smartTagPr>
        <w:r>
          <w:rPr>
            <w:rFonts w:ascii="Arial" w:hAnsi="Arial" w:cs="Arial"/>
            <w:lang w:val="es-ES"/>
          </w:rPr>
          <w:t>0.40 a</w:t>
        </w:r>
      </w:smartTag>
      <w:r>
        <w:rPr>
          <w:rFonts w:ascii="Arial" w:hAnsi="Arial" w:cs="Arial"/>
          <w:lang w:val="es-ES"/>
        </w:rPr>
        <w:t xml:space="preserve"> 0.60, aunque para los cementos de alta resistencia se han utilizado relaciones tan bajas como </w:t>
      </w:r>
      <w:r>
        <w:rPr>
          <w:rFonts w:ascii="Arial" w:hAnsi="Arial" w:cs="Arial"/>
          <w:lang w:val="es-ES"/>
        </w:rPr>
        <w:lastRenderedPageBreak/>
        <w:t xml:space="preserve">0.25. En este caso, la manejabilidad necesaria se obtiene mediante el uso de aditivos. Cualquier cantidad de agua por encima del 25 por ciento que se consuma en la reacción química produce poros en la pasta de cemento. La resistencia de la pasta endurecida disminuye en proporción inversa a la fracción del volumen total ocupado por los poros. Dicho de otra manera, debido a que los sólidos y no los vacíos son los que resisten los esfuerzos, la resistencia aumenta directamente con la fracción ocupada por los sólidos en el volumen total. Esta es la razón por la cual la resistencia de la pasta del cemento depende principalmente, y disminuye de manera directa, de un incremento en la relación agua-cemento. El proceso químico involucrado en el fraguado y en el endurecimiento libera calor, el cual es conocido como </w:t>
      </w:r>
      <w:r>
        <w:rPr>
          <w:rFonts w:ascii="Arial" w:hAnsi="Arial" w:cs="Arial"/>
          <w:b/>
          <w:lang w:val="es-ES"/>
        </w:rPr>
        <w:t>calor de hidratación</w:t>
      </w:r>
      <w:r>
        <w:rPr>
          <w:rFonts w:ascii="Arial" w:hAnsi="Arial" w:cs="Arial"/>
          <w:lang w:val="es-ES"/>
        </w:rPr>
        <w:t>. [3].</w:t>
      </w:r>
    </w:p>
    <w:p w:rsidR="003539EF" w:rsidRDefault="003539EF" w:rsidP="003539EF">
      <w:pPr>
        <w:spacing w:line="480" w:lineRule="auto"/>
        <w:ind w:left="1325"/>
        <w:jc w:val="both"/>
        <w:rPr>
          <w:rFonts w:ascii="Arial" w:hAnsi="Arial" w:cs="Arial"/>
          <w:lang w:val="es-ES"/>
        </w:rPr>
      </w:pPr>
    </w:p>
    <w:p w:rsidR="003539EF" w:rsidRDefault="003539EF" w:rsidP="003539EF">
      <w:pPr>
        <w:spacing w:line="480" w:lineRule="auto"/>
        <w:ind w:left="1325"/>
        <w:rPr>
          <w:rFonts w:ascii="Arial" w:hAnsi="Arial" w:cs="Arial"/>
          <w:b/>
        </w:rPr>
      </w:pPr>
      <w:r>
        <w:rPr>
          <w:rFonts w:ascii="Arial" w:hAnsi="Arial" w:cs="Arial"/>
          <w:b/>
        </w:rPr>
        <w:t>Dosificación y mezcla del cemento.</w:t>
      </w:r>
    </w:p>
    <w:p w:rsidR="003539EF" w:rsidRDefault="003539EF" w:rsidP="003539EF">
      <w:pPr>
        <w:spacing w:line="480" w:lineRule="auto"/>
        <w:ind w:left="1325"/>
        <w:jc w:val="both"/>
        <w:rPr>
          <w:rFonts w:ascii="Arial" w:hAnsi="Arial" w:cs="Arial"/>
          <w:b/>
        </w:rPr>
      </w:pPr>
      <w:r>
        <w:rPr>
          <w:rFonts w:ascii="Arial" w:hAnsi="Arial" w:cs="Arial"/>
          <w:lang w:val="es-ES"/>
        </w:rPr>
        <w:t>Los componentes de una mezcla, se dosificaron de manera que la pasta de cemento resultante tenga una resistencia adecuada.</w:t>
      </w:r>
      <w:r>
        <w:rPr>
          <w:rFonts w:ascii="Arial" w:hAnsi="Arial" w:cs="Arial"/>
          <w:b/>
        </w:rPr>
        <w:t xml:space="preserve"> </w:t>
      </w:r>
      <w:r>
        <w:rPr>
          <w:rFonts w:ascii="Arial" w:hAnsi="Arial" w:cs="Arial"/>
          <w:lang w:val="es-ES"/>
        </w:rPr>
        <w:t xml:space="preserve">Para una relación agua-cemento dada se seleccionó la mínima cantidad de cemento que asegure la manejabilidad deseada. La figura 2.2 muestra la influencia decisiva de la relación agua-cemento en la resistencia a la compresión del cemento. Su </w:t>
      </w:r>
      <w:r>
        <w:rPr>
          <w:rFonts w:ascii="Arial" w:hAnsi="Arial" w:cs="Arial"/>
          <w:lang w:val="es-ES"/>
        </w:rPr>
        <w:lastRenderedPageBreak/>
        <w:t>influencia sobre la resistencia a la tensión, medida a través de la resistencia nominal a la flexión o módulo de rotura, es pronunciada pero mucho menor que su efecto sobre la resistencia a la compresión. Esto parece ser así porque, además de la relación de vacíos, la resistencia a la tensión depende en gran medida de la resistencia de adherencia entre el agregado grueso y el mortero de cemento (es decir la pasta de cemento más los agregados finos). [3]</w:t>
      </w:r>
    </w:p>
    <w:p w:rsidR="003539EF" w:rsidRDefault="003539EF" w:rsidP="003539EF">
      <w:pPr>
        <w:spacing w:line="480" w:lineRule="auto"/>
        <w:ind w:left="1320"/>
        <w:jc w:val="both"/>
        <w:rPr>
          <w:rFonts w:ascii="Arial" w:hAnsi="Arial" w:cs="Arial"/>
          <w:lang w:val="es-ES"/>
        </w:rPr>
      </w:pPr>
    </w:p>
    <w:p w:rsidR="003539EF" w:rsidRDefault="00F06D77" w:rsidP="003539EF">
      <w:pPr>
        <w:spacing w:line="480" w:lineRule="auto"/>
        <w:ind w:left="1320"/>
        <w:jc w:val="center"/>
        <w:rPr>
          <w:rFonts w:ascii="Arial" w:hAnsi="Arial" w:cs="Arial"/>
          <w:lang w:val="es-ES"/>
        </w:rPr>
      </w:pPr>
      <w:r>
        <w:rPr>
          <w:rFonts w:ascii="Arial" w:hAnsi="Arial" w:cs="Arial"/>
          <w:noProof/>
          <w:lang w:val="es-ES" w:eastAsia="es-ES"/>
        </w:rPr>
        <w:drawing>
          <wp:inline distT="0" distB="0" distL="0" distR="0">
            <wp:extent cx="2468880" cy="4229100"/>
            <wp:effectExtent l="19050" t="0" r="7620" b="0"/>
            <wp:docPr id="4" name="Imagen 4" descr="doc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2"/>
                    <pic:cNvPicPr>
                      <a:picLocks noChangeAspect="1" noChangeArrowheads="1"/>
                    </pic:cNvPicPr>
                  </pic:nvPicPr>
                  <pic:blipFill>
                    <a:blip r:embed="rId10" cstate="print"/>
                    <a:srcRect/>
                    <a:stretch>
                      <a:fillRect/>
                    </a:stretch>
                  </pic:blipFill>
                  <pic:spPr bwMode="auto">
                    <a:xfrm>
                      <a:off x="0" y="0"/>
                      <a:ext cx="2468880" cy="4229100"/>
                    </a:xfrm>
                    <a:prstGeom prst="rect">
                      <a:avLst/>
                    </a:prstGeom>
                    <a:noFill/>
                    <a:ln w="9525">
                      <a:noFill/>
                      <a:miter lim="800000"/>
                      <a:headEnd/>
                      <a:tailEnd/>
                    </a:ln>
                  </pic:spPr>
                </pic:pic>
              </a:graphicData>
            </a:graphic>
          </wp:inline>
        </w:drawing>
      </w:r>
    </w:p>
    <w:p w:rsidR="003539EF" w:rsidRDefault="003539EF" w:rsidP="003539EF">
      <w:pPr>
        <w:spacing w:line="480" w:lineRule="auto"/>
        <w:ind w:left="1320"/>
        <w:jc w:val="center"/>
        <w:rPr>
          <w:rFonts w:ascii="Arial" w:hAnsi="Arial" w:cs="Arial"/>
          <w:b/>
          <w:lang w:val="es-ES"/>
        </w:rPr>
      </w:pPr>
      <w:r>
        <w:rPr>
          <w:rFonts w:ascii="Arial" w:hAnsi="Arial" w:cs="Arial"/>
          <w:b/>
          <w:lang w:val="es-ES"/>
        </w:rPr>
        <w:t>Figura 2.2. Resistencia vs. Relación agua-cemento [3]</w:t>
      </w:r>
    </w:p>
    <w:p w:rsidR="003539EF" w:rsidRDefault="003539EF" w:rsidP="003539EF">
      <w:pPr>
        <w:spacing w:line="480" w:lineRule="auto"/>
        <w:ind w:left="1320"/>
        <w:jc w:val="both"/>
        <w:rPr>
          <w:rFonts w:ascii="Arial" w:hAnsi="Arial" w:cs="Arial"/>
          <w:lang w:val="es-ES"/>
        </w:rPr>
      </w:pPr>
      <w:r>
        <w:rPr>
          <w:rFonts w:ascii="Arial" w:hAnsi="Arial" w:cs="Arial"/>
          <w:lang w:val="es-ES"/>
        </w:rPr>
        <w:lastRenderedPageBreak/>
        <w:t>La pasta de cemento fresco gana resistencia más rápidamente durante las primeras semanas. El diseño estructural se basa generalmente en la resistencia a los 28 días, de la cual cerca del 70 por ciento, se logra al final de la primera semana después de la colocación. La resistencia final del cemento depende en forma importante de las condiciones de humedad y temperatura durante este periodo inicial. El mantenimiento de las condiciones adecuadas durante este tiempo se conoce como curado. El 30 por ciento de la resistencia o más puede perderse por secado prematuro del cemento; cantidades similares pueden perderse si se permite que la temperatura del cemento caiga a 40</w:t>
      </w:r>
      <w:r>
        <w:rPr>
          <w:rFonts w:ascii="Arial" w:hAnsi="Arial" w:cs="Arial"/>
          <w:vertAlign w:val="superscript"/>
          <w:lang w:val="es-ES"/>
        </w:rPr>
        <w:t>o</w:t>
      </w:r>
      <w:r>
        <w:rPr>
          <w:rFonts w:ascii="Arial" w:hAnsi="Arial" w:cs="Arial"/>
          <w:lang w:val="es-ES"/>
        </w:rPr>
        <w:t>F o menos, durante los primeros días, a menos que después de esto el cemento se mantenga continuamente húmedo durante un buen periodo. [3]</w:t>
      </w:r>
    </w:p>
    <w:p w:rsidR="003539EF" w:rsidRDefault="003539EF" w:rsidP="003539EF">
      <w:pPr>
        <w:spacing w:line="480" w:lineRule="auto"/>
        <w:ind w:left="1080"/>
        <w:jc w:val="both"/>
        <w:rPr>
          <w:rFonts w:ascii="Arial" w:hAnsi="Arial" w:cs="Arial"/>
          <w:lang w:val="es-ES"/>
        </w:rPr>
      </w:pPr>
    </w:p>
    <w:p w:rsidR="003539EF" w:rsidRDefault="003539EF" w:rsidP="003539EF">
      <w:pPr>
        <w:ind w:left="1320"/>
        <w:rPr>
          <w:rFonts w:ascii="Arial" w:hAnsi="Arial" w:cs="Arial"/>
          <w:b/>
        </w:rPr>
      </w:pPr>
      <w:r>
        <w:rPr>
          <w:rFonts w:ascii="Arial" w:hAnsi="Arial" w:cs="Arial"/>
          <w:b/>
        </w:rPr>
        <w:t>Fabricación del cemento</w:t>
      </w:r>
    </w:p>
    <w:p w:rsidR="003539EF" w:rsidRDefault="003539EF" w:rsidP="003539EF">
      <w:pPr>
        <w:ind w:left="1080"/>
        <w:jc w:val="both"/>
        <w:rPr>
          <w:rFonts w:ascii="Arial" w:hAnsi="Arial" w:cs="Tahoma"/>
          <w:lang w:val="es-ES"/>
        </w:rPr>
      </w:pPr>
    </w:p>
    <w:p w:rsidR="003539EF" w:rsidRDefault="003539EF" w:rsidP="003539EF">
      <w:pPr>
        <w:ind w:left="1080"/>
        <w:jc w:val="both"/>
        <w:rPr>
          <w:rFonts w:ascii="Arial" w:hAnsi="Arial" w:cs="Tahoma"/>
          <w:lang w:val="es-ES"/>
        </w:rPr>
      </w:pPr>
    </w:p>
    <w:p w:rsidR="003539EF" w:rsidRDefault="003539EF" w:rsidP="003539EF">
      <w:pPr>
        <w:spacing w:line="480" w:lineRule="auto"/>
        <w:ind w:left="1320"/>
        <w:jc w:val="both"/>
        <w:rPr>
          <w:rFonts w:ascii="Arial" w:hAnsi="Arial" w:cs="Tahoma"/>
          <w:lang w:val="es-ES"/>
        </w:rPr>
      </w:pPr>
      <w:r>
        <w:rPr>
          <w:rFonts w:ascii="Arial" w:hAnsi="Arial" w:cs="Tahoma"/>
          <w:lang w:val="es-ES"/>
        </w:rPr>
        <w:t xml:space="preserve">El cemento pórtland se fabrica en cuatro etapas básicas: </w:t>
      </w:r>
    </w:p>
    <w:p w:rsidR="003539EF" w:rsidRDefault="003539EF" w:rsidP="003539EF">
      <w:pPr>
        <w:spacing w:line="480" w:lineRule="auto"/>
        <w:ind w:left="1320"/>
        <w:jc w:val="both"/>
        <w:rPr>
          <w:rFonts w:ascii="Arial" w:hAnsi="Arial" w:cs="Tahoma"/>
          <w:lang w:val="es-ES"/>
        </w:rPr>
      </w:pPr>
      <w:r>
        <w:rPr>
          <w:rFonts w:ascii="Arial" w:hAnsi="Arial" w:cs="Tahoma"/>
        </w:rPr>
        <w:t></w:t>
      </w:r>
      <w:r>
        <w:rPr>
          <w:rFonts w:ascii="Arial" w:hAnsi="Arial" w:cs="Tahoma"/>
          <w:lang w:val="es-ES"/>
        </w:rPr>
        <w:t xml:space="preserve">  Trituración y molienda de la materia prima. </w:t>
      </w:r>
    </w:p>
    <w:p w:rsidR="003539EF" w:rsidRDefault="003539EF" w:rsidP="003539EF">
      <w:pPr>
        <w:spacing w:line="480" w:lineRule="auto"/>
        <w:ind w:left="1320"/>
        <w:jc w:val="both"/>
        <w:rPr>
          <w:rFonts w:ascii="Arial" w:hAnsi="Arial" w:cs="Tahoma"/>
          <w:lang w:val="es-ES"/>
        </w:rPr>
      </w:pPr>
      <w:r>
        <w:rPr>
          <w:rFonts w:ascii="Arial" w:hAnsi="Arial" w:cs="Tahoma"/>
        </w:rPr>
        <w:t></w:t>
      </w:r>
      <w:r>
        <w:rPr>
          <w:rFonts w:ascii="Arial" w:hAnsi="Arial" w:cs="Tahoma"/>
          <w:lang w:val="es-ES"/>
        </w:rPr>
        <w:t xml:space="preserve">  Mezcla de los materiales en las proporciones correctas, para obtener el polvo crudo. </w:t>
      </w:r>
    </w:p>
    <w:p w:rsidR="003539EF" w:rsidRDefault="003539EF" w:rsidP="003539EF">
      <w:pPr>
        <w:spacing w:line="480" w:lineRule="auto"/>
        <w:ind w:left="1320"/>
        <w:jc w:val="both"/>
        <w:rPr>
          <w:rFonts w:ascii="Arial" w:hAnsi="Arial" w:cs="Tahoma"/>
          <w:lang w:val="es-ES"/>
        </w:rPr>
      </w:pPr>
      <w:r>
        <w:rPr>
          <w:rFonts w:ascii="Arial" w:hAnsi="Arial" w:cs="Tahoma"/>
        </w:rPr>
        <w:t></w:t>
      </w:r>
      <w:r>
        <w:rPr>
          <w:rFonts w:ascii="Arial" w:hAnsi="Arial" w:cs="Tahoma"/>
          <w:lang w:val="es-ES"/>
        </w:rPr>
        <w:t xml:space="preserve">  Calcinación del polvo crudo. </w:t>
      </w:r>
    </w:p>
    <w:p w:rsidR="003539EF" w:rsidRDefault="003539EF" w:rsidP="003539EF">
      <w:pPr>
        <w:spacing w:line="480" w:lineRule="auto"/>
        <w:ind w:left="1320"/>
        <w:jc w:val="both"/>
        <w:rPr>
          <w:rFonts w:ascii="Arial" w:hAnsi="Arial" w:cs="Tahoma"/>
          <w:lang w:val="es-ES"/>
        </w:rPr>
      </w:pPr>
      <w:r>
        <w:rPr>
          <w:rFonts w:ascii="Arial" w:hAnsi="Arial" w:cs="Tahoma"/>
        </w:rPr>
        <w:lastRenderedPageBreak/>
        <w:t></w:t>
      </w:r>
      <w:r>
        <w:rPr>
          <w:rFonts w:ascii="Arial" w:hAnsi="Arial" w:cs="Tahoma"/>
          <w:lang w:val="es-ES"/>
        </w:rPr>
        <w:t xml:space="preserve">  Molienda del producto calcinado, conocido como clínker, junto con una pequeña cantidad de yeso. [4]</w:t>
      </w:r>
    </w:p>
    <w:p w:rsidR="003539EF" w:rsidRDefault="003539EF" w:rsidP="003539EF">
      <w:pPr>
        <w:spacing w:line="480" w:lineRule="auto"/>
        <w:ind w:left="1320"/>
        <w:jc w:val="both"/>
        <w:rPr>
          <w:rFonts w:ascii="Arial" w:hAnsi="Arial" w:cs="Tahoma"/>
          <w:lang w:val="es-ES"/>
        </w:rPr>
      </w:pPr>
      <w:r>
        <w:rPr>
          <w:rFonts w:ascii="Arial" w:hAnsi="Arial"/>
        </w:rPr>
        <w:br/>
        <w:t>La norma ASTM C 150 establece ocho diferentes tipos de cemento, de acuerdo a los usos y necesidades del mercado de la construcción:</w:t>
      </w:r>
    </w:p>
    <w:p w:rsidR="003539EF" w:rsidRDefault="003539EF" w:rsidP="003539EF">
      <w:pPr>
        <w:spacing w:line="480" w:lineRule="auto"/>
        <w:ind w:left="1080"/>
        <w:jc w:val="both"/>
        <w:rPr>
          <w:rFonts w:ascii="Arial" w:hAnsi="Arial"/>
        </w:rPr>
      </w:pPr>
    </w:p>
    <w:p w:rsidR="003539EF" w:rsidRDefault="003539EF" w:rsidP="003539EF">
      <w:pPr>
        <w:spacing w:line="480" w:lineRule="auto"/>
        <w:ind w:left="1320"/>
        <w:jc w:val="both"/>
        <w:rPr>
          <w:rFonts w:ascii="Arial" w:hAnsi="Arial" w:cs="Arial"/>
          <w:b/>
        </w:rPr>
      </w:pPr>
      <w:r>
        <w:rPr>
          <w:rFonts w:ascii="Arial" w:hAnsi="Arial" w:cs="Arial"/>
          <w:b/>
        </w:rPr>
        <w:t>Clasificación de los cementos</w:t>
      </w:r>
    </w:p>
    <w:p w:rsidR="003539EF" w:rsidRDefault="003539EF" w:rsidP="003539EF">
      <w:pPr>
        <w:spacing w:line="480" w:lineRule="auto"/>
        <w:ind w:left="1320"/>
        <w:jc w:val="both"/>
        <w:rPr>
          <w:rFonts w:ascii="Arial" w:hAnsi="Arial"/>
        </w:rPr>
      </w:pPr>
      <w:r>
        <w:rPr>
          <w:rFonts w:ascii="Arial" w:hAnsi="Arial"/>
        </w:rPr>
        <w:t>Tipo, nombre y aplicación:</w:t>
      </w:r>
    </w:p>
    <w:p w:rsidR="003539EF" w:rsidRDefault="003539EF" w:rsidP="003539EF">
      <w:pPr>
        <w:spacing w:line="480" w:lineRule="auto"/>
        <w:ind w:left="1320"/>
        <w:jc w:val="both"/>
        <w:rPr>
          <w:rFonts w:ascii="Arial" w:hAnsi="Arial"/>
        </w:rPr>
      </w:pPr>
      <w:r>
        <w:rPr>
          <w:rFonts w:ascii="Arial" w:hAnsi="Arial"/>
        </w:rPr>
        <w:t xml:space="preserve">I: Normal. Para uso general, donde no son requeridos otros tipos        de cemento.   </w:t>
      </w:r>
    </w:p>
    <w:p w:rsidR="003539EF" w:rsidRDefault="003539EF" w:rsidP="003539EF">
      <w:pPr>
        <w:spacing w:line="480" w:lineRule="auto"/>
        <w:ind w:left="1320"/>
        <w:jc w:val="both"/>
        <w:rPr>
          <w:rFonts w:ascii="Arial" w:hAnsi="Arial"/>
        </w:rPr>
      </w:pPr>
      <w:r>
        <w:rPr>
          <w:rFonts w:ascii="Arial" w:hAnsi="Arial"/>
        </w:rPr>
        <w:t>IA: Normal. Uso general, con inclusión de aire.</w:t>
      </w:r>
      <w:r>
        <w:rPr>
          <w:rFonts w:ascii="Arial" w:hAnsi="Arial"/>
        </w:rPr>
        <w:br/>
        <w:t>II: Moderado. Para uso general y además en construcciones donde existe un moderado ataque de sulfatos o se requiera un moderado calor de hidratación.</w:t>
      </w:r>
    </w:p>
    <w:p w:rsidR="003539EF" w:rsidRDefault="003539EF" w:rsidP="003539EF">
      <w:pPr>
        <w:tabs>
          <w:tab w:val="left" w:pos="1800"/>
          <w:tab w:val="left" w:pos="1920"/>
        </w:tabs>
        <w:spacing w:line="480" w:lineRule="auto"/>
        <w:ind w:left="1320"/>
        <w:jc w:val="both"/>
        <w:rPr>
          <w:rFonts w:ascii="Arial" w:hAnsi="Arial"/>
        </w:rPr>
      </w:pPr>
      <w:r>
        <w:rPr>
          <w:rFonts w:ascii="Arial" w:hAnsi="Arial"/>
        </w:rPr>
        <w:t>IIA: Moderado. Igual que el tipo II, pero con inclusión de aire.</w:t>
      </w:r>
      <w:r>
        <w:rPr>
          <w:rFonts w:ascii="Arial" w:hAnsi="Arial"/>
        </w:rPr>
        <w:br/>
        <w:t>III: Altas resistencias. Para uso donde se requieren altas resistencias a edades tempranas.</w:t>
      </w:r>
    </w:p>
    <w:p w:rsidR="003539EF" w:rsidRDefault="003539EF" w:rsidP="003539EF">
      <w:pPr>
        <w:tabs>
          <w:tab w:val="left" w:pos="1800"/>
        </w:tabs>
        <w:spacing w:line="480" w:lineRule="auto"/>
        <w:ind w:left="1320"/>
        <w:jc w:val="both"/>
        <w:rPr>
          <w:rFonts w:ascii="Arial" w:hAnsi="Arial"/>
        </w:rPr>
      </w:pPr>
      <w:r>
        <w:rPr>
          <w:rFonts w:ascii="Arial" w:hAnsi="Arial"/>
        </w:rPr>
        <w:t>IIIA: Altas resistencias. Mismo uso que el tipo III, con aire incluido.</w:t>
      </w:r>
      <w:r>
        <w:rPr>
          <w:rFonts w:ascii="Arial" w:hAnsi="Arial"/>
        </w:rPr>
        <w:br/>
        <w:t>IV:   Bajo calor de hidratación. Para uso donde se requiere un bajo calor de hidratación.</w:t>
      </w:r>
    </w:p>
    <w:p w:rsidR="003539EF" w:rsidRDefault="003539EF" w:rsidP="003539EF">
      <w:pPr>
        <w:spacing w:line="480" w:lineRule="auto"/>
        <w:ind w:left="1320"/>
        <w:jc w:val="both"/>
        <w:rPr>
          <w:rFonts w:ascii="Arial" w:hAnsi="Arial"/>
        </w:rPr>
      </w:pPr>
      <w:r>
        <w:rPr>
          <w:rFonts w:ascii="Arial" w:hAnsi="Arial"/>
        </w:rPr>
        <w:lastRenderedPageBreak/>
        <w:t>V: Resistente a la acción de los sulfatos. Para uso general y además en construcciones donde existe un alto ataque de sulfatos.</w:t>
      </w:r>
    </w:p>
    <w:p w:rsidR="003539EF" w:rsidRDefault="003539EF" w:rsidP="003539EF">
      <w:pPr>
        <w:spacing w:line="480" w:lineRule="auto"/>
        <w:rPr>
          <w:rFonts w:ascii="Arial" w:hAnsi="Arial"/>
        </w:rPr>
      </w:pPr>
    </w:p>
    <w:p w:rsidR="003539EF" w:rsidRDefault="003539EF" w:rsidP="003539EF">
      <w:pPr>
        <w:spacing w:line="480" w:lineRule="auto"/>
        <w:ind w:left="1320"/>
        <w:rPr>
          <w:rFonts w:ascii="Arial" w:hAnsi="Arial"/>
        </w:rPr>
      </w:pPr>
      <w:r>
        <w:rPr>
          <w:rFonts w:ascii="Arial" w:hAnsi="Arial"/>
          <w:b/>
        </w:rPr>
        <w:t>Cementos hidráulicos mezclados</w:t>
      </w:r>
      <w:r>
        <w:rPr>
          <w:rFonts w:ascii="Arial" w:hAnsi="Arial"/>
        </w:rPr>
        <w:t xml:space="preserve"> </w:t>
      </w:r>
      <w:r>
        <w:rPr>
          <w:rFonts w:ascii="Arial" w:hAnsi="Arial"/>
        </w:rPr>
        <w:br/>
        <w:t>Estos cementos han sido desarrollados debido al interés de la industria por la conservación de la energía y la economía en su producción. La norma ASTM C 595 reconoce la existencia de cinco tipos de cementos mezclados:</w:t>
      </w:r>
    </w:p>
    <w:p w:rsidR="003539EF" w:rsidRDefault="003539EF" w:rsidP="003539EF">
      <w:pPr>
        <w:numPr>
          <w:ilvl w:val="0"/>
          <w:numId w:val="11"/>
        </w:numPr>
        <w:spacing w:line="480" w:lineRule="auto"/>
        <w:rPr>
          <w:rFonts w:ascii="Arial" w:hAnsi="Arial" w:cs="Arial"/>
        </w:rPr>
      </w:pPr>
      <w:r>
        <w:rPr>
          <w:rFonts w:ascii="Arial" w:hAnsi="Arial"/>
        </w:rPr>
        <w:t>Cemento pórtland de escoria de alto horno - Tipo IS.</w:t>
      </w:r>
    </w:p>
    <w:p w:rsidR="003539EF" w:rsidRDefault="003539EF" w:rsidP="003539EF">
      <w:pPr>
        <w:numPr>
          <w:ilvl w:val="0"/>
          <w:numId w:val="11"/>
        </w:numPr>
        <w:spacing w:line="480" w:lineRule="auto"/>
        <w:rPr>
          <w:rFonts w:ascii="Arial" w:hAnsi="Arial" w:cs="Arial"/>
        </w:rPr>
      </w:pPr>
      <w:r>
        <w:rPr>
          <w:rFonts w:ascii="Arial" w:hAnsi="Arial"/>
        </w:rPr>
        <w:t>Cemento pórtland puzolana - Tipo IP y Tipo P.</w:t>
      </w:r>
    </w:p>
    <w:p w:rsidR="003539EF" w:rsidRDefault="003539EF" w:rsidP="003539EF">
      <w:pPr>
        <w:numPr>
          <w:ilvl w:val="0"/>
          <w:numId w:val="11"/>
        </w:numPr>
        <w:spacing w:line="480" w:lineRule="auto"/>
        <w:rPr>
          <w:rFonts w:ascii="Arial" w:hAnsi="Arial" w:cs="Arial"/>
        </w:rPr>
      </w:pPr>
      <w:r>
        <w:rPr>
          <w:rFonts w:ascii="Arial" w:hAnsi="Arial"/>
        </w:rPr>
        <w:t>Cemento de escoria - Tipo S.</w:t>
      </w:r>
    </w:p>
    <w:p w:rsidR="003539EF" w:rsidRDefault="003539EF" w:rsidP="003539EF">
      <w:pPr>
        <w:numPr>
          <w:ilvl w:val="0"/>
          <w:numId w:val="11"/>
        </w:numPr>
        <w:spacing w:line="480" w:lineRule="auto"/>
        <w:rPr>
          <w:rFonts w:ascii="Arial" w:hAnsi="Arial" w:cs="Arial"/>
        </w:rPr>
      </w:pPr>
      <w:r>
        <w:rPr>
          <w:rFonts w:ascii="Arial" w:hAnsi="Arial"/>
        </w:rPr>
        <w:t>Cemento de escoria - Tipo IS.</w:t>
      </w:r>
    </w:p>
    <w:p w:rsidR="003539EF" w:rsidRDefault="003539EF" w:rsidP="003539EF">
      <w:pPr>
        <w:numPr>
          <w:ilvl w:val="0"/>
          <w:numId w:val="11"/>
        </w:numPr>
        <w:spacing w:line="480" w:lineRule="auto"/>
        <w:rPr>
          <w:rFonts w:ascii="Arial" w:hAnsi="Arial" w:cs="Arial"/>
        </w:rPr>
      </w:pPr>
      <w:r>
        <w:rPr>
          <w:rFonts w:ascii="Arial" w:hAnsi="Arial"/>
        </w:rPr>
        <w:t>Cemento pórtland modificado con puzolana - Tipo I (PM).</w:t>
      </w:r>
    </w:p>
    <w:p w:rsidR="003539EF" w:rsidRDefault="003539EF" w:rsidP="003539EF">
      <w:pPr>
        <w:numPr>
          <w:ilvl w:val="0"/>
          <w:numId w:val="11"/>
        </w:numPr>
        <w:spacing w:line="480" w:lineRule="auto"/>
        <w:rPr>
          <w:rFonts w:ascii="Arial" w:hAnsi="Arial" w:cs="Arial"/>
        </w:rPr>
      </w:pPr>
      <w:r>
        <w:rPr>
          <w:rFonts w:ascii="Arial" w:hAnsi="Arial"/>
        </w:rPr>
        <w:t>Cemento pórtland modificado con escoria - Tipo I (SM).</w:t>
      </w:r>
      <w:r>
        <w:rPr>
          <w:rFonts w:ascii="Arial" w:hAnsi="Arial"/>
        </w:rPr>
        <w:br/>
      </w:r>
    </w:p>
    <w:p w:rsidR="003539EF" w:rsidRPr="00131AFA" w:rsidRDefault="003539EF" w:rsidP="003539EF">
      <w:pPr>
        <w:ind w:left="1320"/>
        <w:rPr>
          <w:rFonts w:ascii="Arial" w:hAnsi="Arial" w:cs="Arial"/>
          <w:b/>
        </w:rPr>
      </w:pPr>
      <w:r>
        <w:rPr>
          <w:rFonts w:ascii="Arial" w:hAnsi="Arial" w:cs="Arial"/>
          <w:b/>
        </w:rPr>
        <w:t>Propiedades Físicas</w:t>
      </w:r>
    </w:p>
    <w:p w:rsidR="003539EF" w:rsidRDefault="003539EF" w:rsidP="003539EF">
      <w:pPr>
        <w:rPr>
          <w:lang w:val="es-ES"/>
        </w:rPr>
      </w:pPr>
    </w:p>
    <w:p w:rsidR="003539EF" w:rsidRDefault="003539EF" w:rsidP="003539EF">
      <w:pPr>
        <w:pStyle w:val="Ttulo1"/>
        <w:ind w:left="1320"/>
        <w:rPr>
          <w:rFonts w:ascii="Arial" w:hAnsi="Arial"/>
          <w:bCs/>
        </w:rPr>
      </w:pPr>
      <w:r>
        <w:rPr>
          <w:rFonts w:ascii="Arial" w:hAnsi="Arial"/>
          <w:bCs/>
        </w:rPr>
        <w:t xml:space="preserve">Cementos recomendables </w:t>
      </w:r>
    </w:p>
    <w:p w:rsidR="003539EF" w:rsidRDefault="003539EF" w:rsidP="003539EF">
      <w:pPr>
        <w:ind w:left="1680"/>
        <w:rPr>
          <w:lang w:val="es-ES"/>
        </w:rPr>
      </w:pPr>
    </w:p>
    <w:p w:rsidR="003539EF" w:rsidRDefault="003539EF" w:rsidP="003539EF">
      <w:pPr>
        <w:ind w:left="1680"/>
        <w:jc w:val="both"/>
        <w:rPr>
          <w:rFonts w:ascii="Arial" w:hAnsi="Arial"/>
          <w:sz w:val="20"/>
          <w:lang w:val="es-ES"/>
        </w:rPr>
      </w:pPr>
    </w:p>
    <w:p w:rsidR="003539EF" w:rsidRDefault="003539EF" w:rsidP="003539EF">
      <w:pPr>
        <w:spacing w:line="480" w:lineRule="auto"/>
        <w:ind w:left="1320"/>
        <w:jc w:val="both"/>
        <w:rPr>
          <w:rFonts w:ascii="Arial" w:hAnsi="Arial"/>
          <w:lang w:val="es-ES"/>
        </w:rPr>
      </w:pPr>
      <w:r>
        <w:rPr>
          <w:rFonts w:ascii="Arial" w:hAnsi="Arial"/>
          <w:lang w:val="es-ES"/>
        </w:rPr>
        <w:t xml:space="preserve">Las condiciones que deben tomarse en cuenta para especificar y seleccionar el cemento adecuado para una obra, pueden determinarse por la indagación oportuna de dos aspectos principales: </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r>
        <w:rPr>
          <w:rFonts w:ascii="Arial" w:hAnsi="Arial"/>
          <w:lang w:val="es-ES"/>
        </w:rPr>
        <w:t>1) las características propias de la estructura, de los equipos y procedimientos previstos para construirla.</w:t>
      </w:r>
    </w:p>
    <w:p w:rsidR="003539EF" w:rsidRDefault="003539EF" w:rsidP="003539EF">
      <w:pPr>
        <w:spacing w:line="480" w:lineRule="auto"/>
        <w:ind w:left="1320"/>
        <w:jc w:val="both"/>
        <w:rPr>
          <w:rFonts w:ascii="Arial" w:hAnsi="Arial"/>
          <w:lang w:val="es-ES"/>
        </w:rPr>
      </w:pPr>
      <w:r>
        <w:rPr>
          <w:rFonts w:ascii="Arial" w:hAnsi="Arial"/>
          <w:lang w:val="es-ES"/>
        </w:rPr>
        <w:t>2) las condiciones de exposición y servicio del cemento dadas por las características del medio ambiente, del medio de contacto y por los efectos previsibles resultantes del uso destinado a la estructura.</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r>
        <w:rPr>
          <w:rFonts w:ascii="Arial" w:hAnsi="Arial"/>
          <w:lang w:val="es-ES"/>
        </w:rPr>
        <w:t>Existen diversos aspectos del comportamiento del cemento en estado fresco o endurecido, que pueden ser modificados mediante el empleo de un cemento apropiado, para adecuar a los requerimientos específicos dados por las condiciones de la obra. Las principales características y propiedades del cemento que pueden ser influidas, modificadas por los diferentes tipos y clases de cemento, son las siguientes:</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Cohesión y manejabilidad</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 xml:space="preserve">Pérdida de revenimiento fresco </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Asentamiento y sangrado</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Tiempo de fraguado</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Adquisición de resistencia mecánica</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 xml:space="preserve">Generación de calor endurecido </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Resistencia al ataque de los sulfatos</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lastRenderedPageBreak/>
        <w:t>Estabilidad dimensional (cambios volumétricos)</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Estabilidad química (reacciones cemento-agregados)</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r>
        <w:rPr>
          <w:rFonts w:ascii="Arial" w:hAnsi="Arial"/>
        </w:rPr>
        <w:t xml:space="preserve">En algunos aspectos la influencia del cemento es fundamental, en tanto que en otros resulta de poca importancia porque existen otros factores que también influyen y cuyos efectos son más notables. </w:t>
      </w:r>
      <w:r>
        <w:rPr>
          <w:rFonts w:ascii="Arial" w:hAnsi="Arial"/>
          <w:lang w:val="es-ES"/>
        </w:rPr>
        <w:t>Para obtener el beneficio adecuado de resistencia de cada tipo y clase de cemento en función de sus características, lo conveniente es especificar la resistencia de proyecto del concreto a edades que sean congruentes con dichas características. Consecuentemente, estas edades pueden ser como sigue:</w:t>
      </w:r>
    </w:p>
    <w:p w:rsidR="003539EF" w:rsidRDefault="003539EF" w:rsidP="003539EF">
      <w:pPr>
        <w:spacing w:line="480" w:lineRule="auto"/>
        <w:ind w:left="2040"/>
        <w:jc w:val="both"/>
        <w:rPr>
          <w:rFonts w:ascii="Arial" w:hAnsi="Arial"/>
          <w:lang w:val="es-ES"/>
        </w:rPr>
      </w:pPr>
    </w:p>
    <w:p w:rsidR="003539EF" w:rsidRDefault="003539EF" w:rsidP="003539EF">
      <w:pPr>
        <w:numPr>
          <w:ilvl w:val="0"/>
          <w:numId w:val="12"/>
        </w:numPr>
        <w:spacing w:line="480" w:lineRule="auto"/>
        <w:jc w:val="both"/>
        <w:rPr>
          <w:rFonts w:ascii="Arial" w:hAnsi="Arial"/>
          <w:lang w:val="es-ES"/>
        </w:rPr>
      </w:pPr>
      <w:r>
        <w:rPr>
          <w:rFonts w:ascii="Arial" w:hAnsi="Arial"/>
          <w:lang w:val="es-ES"/>
        </w:rPr>
        <w:t>Pórtland III 14 ó 28 días.</w:t>
      </w:r>
    </w:p>
    <w:p w:rsidR="003539EF" w:rsidRDefault="003539EF" w:rsidP="003539EF">
      <w:pPr>
        <w:numPr>
          <w:ilvl w:val="0"/>
          <w:numId w:val="12"/>
        </w:numPr>
        <w:spacing w:line="480" w:lineRule="auto"/>
        <w:jc w:val="both"/>
        <w:rPr>
          <w:rFonts w:ascii="Arial" w:hAnsi="Arial"/>
          <w:lang w:val="es-ES"/>
        </w:rPr>
      </w:pPr>
      <w:r>
        <w:rPr>
          <w:rFonts w:ascii="Arial" w:hAnsi="Arial"/>
          <w:lang w:val="es-ES"/>
        </w:rPr>
        <w:t>Pórtland I, II y V 28 ó 90 días.</w:t>
      </w:r>
    </w:p>
    <w:p w:rsidR="003539EF" w:rsidRDefault="003539EF" w:rsidP="003539EF">
      <w:pPr>
        <w:numPr>
          <w:ilvl w:val="0"/>
          <w:numId w:val="12"/>
        </w:numPr>
        <w:spacing w:line="480" w:lineRule="auto"/>
        <w:jc w:val="both"/>
        <w:rPr>
          <w:rFonts w:ascii="Arial" w:hAnsi="Arial"/>
          <w:lang w:val="es-ES"/>
        </w:rPr>
      </w:pPr>
      <w:r>
        <w:rPr>
          <w:rFonts w:ascii="Arial" w:hAnsi="Arial" w:cs="Arial"/>
        </w:rPr>
        <w:t>Pórtland-puzolana 90 días, o más</w:t>
      </w:r>
      <w:r>
        <w:t>. [1]</w:t>
      </w:r>
    </w:p>
    <w:p w:rsidR="003539EF" w:rsidRDefault="003539EF" w:rsidP="003539EF">
      <w:pPr>
        <w:spacing w:line="480" w:lineRule="auto"/>
        <w:ind w:left="1680"/>
        <w:jc w:val="both"/>
        <w:rPr>
          <w:rFonts w:ascii="Arial" w:hAnsi="Arial"/>
          <w:b/>
          <w:lang w:val="es-ES"/>
        </w:rPr>
      </w:pPr>
    </w:p>
    <w:p w:rsidR="003539EF" w:rsidRDefault="003539EF" w:rsidP="003539EF">
      <w:pPr>
        <w:spacing w:line="480" w:lineRule="auto"/>
        <w:ind w:left="1325"/>
        <w:jc w:val="both"/>
        <w:rPr>
          <w:rFonts w:ascii="Arial" w:hAnsi="Arial" w:cs="Arial"/>
          <w:b/>
          <w:bCs/>
        </w:rPr>
      </w:pPr>
      <w:r>
        <w:rPr>
          <w:rFonts w:ascii="Arial" w:hAnsi="Arial" w:cs="Arial"/>
          <w:b/>
          <w:bCs/>
        </w:rPr>
        <w:t>Propiedades Químicas</w:t>
      </w:r>
    </w:p>
    <w:p w:rsidR="003539EF" w:rsidRDefault="003539EF" w:rsidP="003539EF">
      <w:pPr>
        <w:spacing w:line="480" w:lineRule="auto"/>
        <w:ind w:left="1325"/>
        <w:jc w:val="both"/>
        <w:rPr>
          <w:rFonts w:ascii="Arial" w:hAnsi="Arial" w:cs="Arial"/>
          <w:lang w:val="es-ES"/>
        </w:rPr>
      </w:pPr>
      <w:r>
        <w:rPr>
          <w:rFonts w:ascii="Arial" w:hAnsi="Arial" w:cs="Arial"/>
        </w:rPr>
        <w:t xml:space="preserve">La </w:t>
      </w:r>
      <w:hyperlink r:id="rId11" w:history="1">
        <w:r>
          <w:rPr>
            <w:rStyle w:val="Hipervnculo"/>
            <w:rFonts w:ascii="Arial" w:hAnsi="Arial" w:cs="Arial"/>
          </w:rPr>
          <w:t>propiedad</w:t>
        </w:r>
      </w:hyperlink>
      <w:r>
        <w:rPr>
          <w:rFonts w:ascii="Arial" w:hAnsi="Arial" w:cs="Arial"/>
        </w:rPr>
        <w:t xml:space="preserve"> de liga de las pastas de cemento pórtland se debe a la reacción </w:t>
      </w:r>
      <w:hyperlink r:id="rId12" w:history="1">
        <w:r>
          <w:rPr>
            <w:rStyle w:val="Hipervnculo"/>
            <w:rFonts w:ascii="Arial" w:hAnsi="Arial" w:cs="Arial"/>
          </w:rPr>
          <w:t>química</w:t>
        </w:r>
      </w:hyperlink>
      <w:r>
        <w:rPr>
          <w:rFonts w:ascii="Arial" w:hAnsi="Arial" w:cs="Arial"/>
        </w:rPr>
        <w:t xml:space="preserve"> entre el cemento y </w:t>
      </w:r>
      <w:hyperlink r:id="rId13" w:history="1">
        <w:r>
          <w:rPr>
            <w:rStyle w:val="Hipervnculo"/>
            <w:rFonts w:ascii="Arial" w:hAnsi="Arial" w:cs="Arial"/>
          </w:rPr>
          <w:t>el agua</w:t>
        </w:r>
      </w:hyperlink>
      <w:r>
        <w:rPr>
          <w:rFonts w:ascii="Arial" w:hAnsi="Arial" w:cs="Arial"/>
        </w:rPr>
        <w:t xml:space="preserve"> llamada hidratación. El cemento pórtland no es un compuesto químico simple, sino que es una mezcla de muchos compuestos. Cuatro </w:t>
      </w:r>
      <w:r>
        <w:rPr>
          <w:rFonts w:ascii="Arial" w:hAnsi="Arial" w:cs="Arial"/>
        </w:rPr>
        <w:lastRenderedPageBreak/>
        <w:t xml:space="preserve">de ellos conforman el 90% o más del peso del cemento pórtland y son: el silicato tricálcico, el silicato di-cálcico, el aluminato tricálcico y el </w:t>
      </w:r>
      <w:hyperlink r:id="rId14" w:anchor="ALUMIN" w:history="1">
        <w:r>
          <w:rPr>
            <w:rStyle w:val="Hipervnculo"/>
            <w:rFonts w:ascii="Arial" w:hAnsi="Arial" w:cs="Arial"/>
          </w:rPr>
          <w:t>aluminio</w:t>
        </w:r>
      </w:hyperlink>
      <w:r>
        <w:rPr>
          <w:rFonts w:ascii="Arial" w:hAnsi="Arial" w:cs="Arial"/>
        </w:rPr>
        <w:t xml:space="preserve"> férrico tetracálcico.</w:t>
      </w:r>
    </w:p>
    <w:p w:rsidR="003539EF" w:rsidRDefault="003539EF" w:rsidP="003539EF">
      <w:pPr>
        <w:pStyle w:val="Ttulo1"/>
        <w:tabs>
          <w:tab w:val="left" w:pos="1320"/>
        </w:tabs>
        <w:spacing w:line="480" w:lineRule="auto"/>
        <w:ind w:left="1320"/>
        <w:rPr>
          <w:rFonts w:ascii="Arial" w:hAnsi="Arial" w:cs="Arial"/>
          <w:b w:val="0"/>
        </w:rPr>
      </w:pPr>
      <w:r>
        <w:rPr>
          <w:rFonts w:ascii="Arial" w:hAnsi="Arial" w:cs="Arial"/>
          <w:b w:val="0"/>
        </w:rPr>
        <w:t xml:space="preserve"> Además de estos componentes principales, algunos otros desempeñan papeles importantes en el proceso de hidratación. Los tipos de cemento pórtland contienen los mismos cuatro compuestos principales, pero en proporciones diferentes.</w:t>
      </w:r>
    </w:p>
    <w:p w:rsidR="003539EF" w:rsidRDefault="003539EF" w:rsidP="003539EF">
      <w:pPr>
        <w:shd w:val="clear" w:color="auto" w:fill="FFFFFF"/>
        <w:spacing w:before="135" w:after="135" w:line="480" w:lineRule="auto"/>
        <w:ind w:left="1320"/>
        <w:rPr>
          <w:rFonts w:ascii="Arial" w:hAnsi="Arial" w:cs="Arial"/>
          <w:lang w:val="es-ES"/>
        </w:rPr>
      </w:pPr>
      <w:r>
        <w:rPr>
          <w:rFonts w:ascii="Arial" w:hAnsi="Arial" w:cs="Arial"/>
          <w:lang w:val="es-ES"/>
        </w:rPr>
        <w:t>Fórmula - Nombre - Abreviatura.</w:t>
      </w:r>
      <w:r>
        <w:rPr>
          <w:rFonts w:ascii="Arial" w:hAnsi="Arial" w:cs="Arial"/>
          <w:lang w:val="es-ES"/>
        </w:rPr>
        <w:br/>
        <w:t>2CaO.SiO</w:t>
      </w:r>
      <w:r>
        <w:rPr>
          <w:rFonts w:ascii="Arial" w:hAnsi="Arial" w:cs="Arial"/>
          <w:vertAlign w:val="subscript"/>
          <w:lang w:val="es-ES"/>
        </w:rPr>
        <w:t>2</w:t>
      </w:r>
      <w:r>
        <w:rPr>
          <w:rFonts w:ascii="Arial" w:hAnsi="Arial" w:cs="Arial"/>
          <w:lang w:val="es-ES"/>
        </w:rPr>
        <w:t xml:space="preserve"> - Silicato dicálcico - C</w:t>
      </w:r>
      <w:r>
        <w:rPr>
          <w:rFonts w:ascii="Arial" w:hAnsi="Arial" w:cs="Arial"/>
          <w:vertAlign w:val="subscript"/>
          <w:lang w:val="es-ES"/>
        </w:rPr>
        <w:t>2</w:t>
      </w:r>
      <w:r>
        <w:rPr>
          <w:rFonts w:ascii="Arial" w:hAnsi="Arial" w:cs="Arial"/>
          <w:lang w:val="es-ES"/>
        </w:rPr>
        <w:t>S</w:t>
      </w:r>
      <w:r>
        <w:rPr>
          <w:rFonts w:ascii="Arial" w:hAnsi="Arial" w:cs="Arial"/>
          <w:lang w:val="es-ES"/>
        </w:rPr>
        <w:br/>
        <w:t>3CaO.SiO</w:t>
      </w:r>
      <w:r>
        <w:rPr>
          <w:rFonts w:ascii="Arial" w:hAnsi="Arial" w:cs="Arial"/>
          <w:vertAlign w:val="subscript"/>
          <w:lang w:val="es-ES"/>
        </w:rPr>
        <w:t>2</w:t>
      </w:r>
      <w:r>
        <w:rPr>
          <w:rFonts w:ascii="Arial" w:hAnsi="Arial" w:cs="Arial"/>
          <w:lang w:val="es-ES"/>
        </w:rPr>
        <w:t xml:space="preserve"> - Silicato tricálcico - C</w:t>
      </w:r>
      <w:r>
        <w:rPr>
          <w:rFonts w:ascii="Arial" w:hAnsi="Arial" w:cs="Arial"/>
          <w:vertAlign w:val="subscript"/>
          <w:lang w:val="es-ES"/>
        </w:rPr>
        <w:t>3</w:t>
      </w:r>
      <w:r>
        <w:rPr>
          <w:rFonts w:ascii="Arial" w:hAnsi="Arial" w:cs="Arial"/>
          <w:lang w:val="es-ES"/>
        </w:rPr>
        <w:t>S</w:t>
      </w:r>
      <w:r>
        <w:rPr>
          <w:rFonts w:ascii="Arial" w:hAnsi="Arial" w:cs="Arial"/>
          <w:lang w:val="es-ES"/>
        </w:rPr>
        <w:br/>
        <w:t>3CaO.Al</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 xml:space="preserve">2 </w:t>
      </w:r>
      <w:r>
        <w:rPr>
          <w:rFonts w:ascii="Arial" w:hAnsi="Arial" w:cs="Arial"/>
          <w:lang w:val="es-ES"/>
        </w:rPr>
        <w:t>- Aluminato tricálcico - C</w:t>
      </w:r>
      <w:r>
        <w:rPr>
          <w:rFonts w:ascii="Arial" w:hAnsi="Arial" w:cs="Arial"/>
          <w:vertAlign w:val="subscript"/>
          <w:lang w:val="es-ES"/>
        </w:rPr>
        <w:t>3</w:t>
      </w:r>
      <w:r>
        <w:rPr>
          <w:rFonts w:ascii="Arial" w:hAnsi="Arial" w:cs="Arial"/>
          <w:lang w:val="es-ES"/>
        </w:rPr>
        <w:t>A</w:t>
      </w:r>
      <w:r>
        <w:rPr>
          <w:rFonts w:ascii="Arial" w:hAnsi="Arial" w:cs="Arial"/>
          <w:lang w:val="es-ES"/>
        </w:rPr>
        <w:br/>
        <w:t>4CaO.Al</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3</w:t>
      </w:r>
      <w:r>
        <w:rPr>
          <w:rFonts w:ascii="Arial" w:hAnsi="Arial" w:cs="Arial"/>
          <w:lang w:val="es-ES"/>
        </w:rPr>
        <w:t>.Fe</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3</w:t>
      </w:r>
      <w:r>
        <w:rPr>
          <w:rFonts w:ascii="Arial" w:hAnsi="Arial" w:cs="Arial"/>
          <w:lang w:val="es-ES"/>
        </w:rPr>
        <w:t xml:space="preserve">  - Alumnioferrito tetracálcico - C</w:t>
      </w:r>
      <w:r>
        <w:rPr>
          <w:rFonts w:ascii="Arial" w:hAnsi="Arial" w:cs="Arial"/>
          <w:vertAlign w:val="subscript"/>
          <w:lang w:val="es-ES"/>
        </w:rPr>
        <w:t>4</w:t>
      </w:r>
      <w:r>
        <w:rPr>
          <w:rFonts w:ascii="Arial" w:hAnsi="Arial" w:cs="Arial"/>
          <w:lang w:val="es-ES"/>
        </w:rPr>
        <w:t>AF</w:t>
      </w:r>
      <w:r>
        <w:rPr>
          <w:rFonts w:ascii="Arial" w:hAnsi="Arial" w:cs="Arial"/>
          <w:lang w:val="es-ES"/>
        </w:rPr>
        <w:br/>
        <w:t xml:space="preserve">MgO - En </w:t>
      </w:r>
      <w:hyperlink r:id="rId15" w:history="1">
        <w:r>
          <w:rPr>
            <w:rStyle w:val="Hipervnculo"/>
            <w:rFonts w:ascii="Arial" w:hAnsi="Arial" w:cs="Arial"/>
            <w:lang w:val="es-ES"/>
          </w:rPr>
          <w:t>estado</w:t>
        </w:r>
      </w:hyperlink>
      <w:r>
        <w:rPr>
          <w:rFonts w:ascii="Arial" w:hAnsi="Arial" w:cs="Arial"/>
          <w:lang w:val="es-ES"/>
        </w:rPr>
        <w:t xml:space="preserve"> libre.</w:t>
      </w:r>
      <w:r>
        <w:rPr>
          <w:rFonts w:ascii="Arial" w:hAnsi="Arial" w:cs="Arial"/>
          <w:lang w:val="es-ES"/>
        </w:rPr>
        <w:br/>
        <w:t>K</w:t>
      </w:r>
      <w:r>
        <w:rPr>
          <w:rFonts w:ascii="Arial" w:hAnsi="Arial" w:cs="Arial"/>
          <w:vertAlign w:val="subscript"/>
          <w:lang w:val="es-ES"/>
        </w:rPr>
        <w:t>2</w:t>
      </w:r>
      <w:r>
        <w:rPr>
          <w:rFonts w:ascii="Arial" w:hAnsi="Arial" w:cs="Arial"/>
          <w:lang w:val="es-ES"/>
        </w:rPr>
        <w:t>O y Na</w:t>
      </w:r>
      <w:r>
        <w:rPr>
          <w:rFonts w:ascii="Arial" w:hAnsi="Arial" w:cs="Arial"/>
          <w:vertAlign w:val="subscript"/>
          <w:lang w:val="es-ES"/>
        </w:rPr>
        <w:t>2</w:t>
      </w:r>
      <w:r>
        <w:rPr>
          <w:rFonts w:ascii="Arial" w:hAnsi="Arial" w:cs="Arial"/>
          <w:lang w:val="es-ES"/>
        </w:rPr>
        <w:t>O - formando pequeños montículos de varios componentes con CaO, Al</w:t>
      </w:r>
      <w:r>
        <w:rPr>
          <w:rFonts w:ascii="Arial" w:hAnsi="Arial" w:cs="Arial"/>
          <w:vertAlign w:val="subscript"/>
          <w:lang w:val="es-ES"/>
        </w:rPr>
        <w:t>2</w:t>
      </w:r>
      <w:r>
        <w:rPr>
          <w:rFonts w:ascii="Arial" w:hAnsi="Arial" w:cs="Arial"/>
          <w:lang w:val="es-ES"/>
        </w:rPr>
        <w:t>O3, SiO</w:t>
      </w:r>
      <w:r>
        <w:rPr>
          <w:rFonts w:ascii="Arial" w:hAnsi="Arial" w:cs="Arial"/>
          <w:vertAlign w:val="subscript"/>
          <w:lang w:val="es-ES"/>
        </w:rPr>
        <w:t>2</w:t>
      </w:r>
      <w:r>
        <w:rPr>
          <w:rFonts w:ascii="Arial" w:hAnsi="Arial" w:cs="Arial"/>
          <w:lang w:val="es-ES"/>
        </w:rPr>
        <w:t xml:space="preserve"> y SO</w:t>
      </w:r>
      <w:r>
        <w:rPr>
          <w:rFonts w:ascii="Arial" w:hAnsi="Arial" w:cs="Arial"/>
          <w:vertAlign w:val="subscript"/>
          <w:lang w:val="es-ES"/>
        </w:rPr>
        <w:t>3</w:t>
      </w:r>
    </w:p>
    <w:p w:rsidR="003539EF" w:rsidRDefault="003539EF" w:rsidP="003539EF">
      <w:pPr>
        <w:rPr>
          <w:lang w:val="es-ES"/>
        </w:rPr>
      </w:pPr>
    </w:p>
    <w:p w:rsidR="003539EF" w:rsidRDefault="003539EF" w:rsidP="003539EF">
      <w:pPr>
        <w:pStyle w:val="Ttulo1"/>
        <w:spacing w:line="480" w:lineRule="auto"/>
        <w:ind w:left="1320"/>
        <w:rPr>
          <w:rFonts w:ascii="Arial" w:hAnsi="Arial" w:cs="Arial"/>
          <w:b w:val="0"/>
        </w:rPr>
      </w:pPr>
      <w:r>
        <w:rPr>
          <w:rFonts w:ascii="Arial" w:hAnsi="Arial" w:cs="Arial"/>
          <w:b w:val="0"/>
        </w:rPr>
        <w:t xml:space="preserve">Los dos silicatos de calcio, los cuales constituyen cerca del 75% del peso del cemento pórtland, reaccionan con </w:t>
      </w:r>
      <w:hyperlink r:id="rId16" w:history="1">
        <w:r>
          <w:rPr>
            <w:rStyle w:val="Hipervnculo"/>
            <w:rFonts w:ascii="Arial" w:hAnsi="Arial" w:cs="Arial"/>
            <w:b w:val="0"/>
          </w:rPr>
          <w:t>el agua</w:t>
        </w:r>
      </w:hyperlink>
      <w:r>
        <w:rPr>
          <w:rFonts w:ascii="Arial" w:hAnsi="Arial" w:cs="Arial"/>
          <w:b w:val="0"/>
        </w:rPr>
        <w:t xml:space="preserve"> para formar dos nuevos compuestos: el hidróxido de calcio y el hidrato de silicato de calcio. Este último es el componente cementante más importante en el cemento. </w:t>
      </w:r>
    </w:p>
    <w:p w:rsidR="003539EF" w:rsidRDefault="003539EF" w:rsidP="003539EF">
      <w:pPr>
        <w:rPr>
          <w:lang w:val="es-ES"/>
        </w:rPr>
      </w:pPr>
    </w:p>
    <w:p w:rsidR="003539EF" w:rsidRDefault="003539EF" w:rsidP="003539EF">
      <w:pPr>
        <w:rPr>
          <w:lang w:val="es-ES"/>
        </w:rPr>
      </w:pPr>
    </w:p>
    <w:p w:rsidR="003539EF" w:rsidRDefault="003539EF" w:rsidP="003539EF">
      <w:pPr>
        <w:spacing w:line="480" w:lineRule="auto"/>
        <w:ind w:left="1320"/>
        <w:jc w:val="both"/>
        <w:rPr>
          <w:rFonts w:ascii="Arial" w:hAnsi="Arial" w:cs="Arial"/>
          <w:b/>
        </w:rPr>
      </w:pPr>
      <w:r>
        <w:rPr>
          <w:rFonts w:ascii="Arial" w:hAnsi="Arial" w:cs="Arial"/>
          <w:b/>
        </w:rPr>
        <w:lastRenderedPageBreak/>
        <w:t>Resistencia al ataque de los sulfatos.</w:t>
      </w:r>
    </w:p>
    <w:p w:rsidR="003539EF" w:rsidRDefault="003539EF" w:rsidP="003539EF">
      <w:pPr>
        <w:spacing w:line="480" w:lineRule="auto"/>
        <w:ind w:left="1320"/>
        <w:jc w:val="both"/>
        <w:rPr>
          <w:rFonts w:ascii="Arial" w:hAnsi="Arial"/>
          <w:lang w:val="es-ES"/>
        </w:rPr>
      </w:pPr>
      <w:r>
        <w:rPr>
          <w:rFonts w:ascii="Arial" w:hAnsi="Arial" w:cs="Arial"/>
        </w:rPr>
        <w:t xml:space="preserve">El cemento pórtland es susceptible de sufrir daños en distinto grado al prestar servicio en contacto con diversas substancias químicas de carácter ácido o alcalino. </w:t>
      </w:r>
      <w:r>
        <w:rPr>
          <w:rFonts w:ascii="Arial" w:hAnsi="Arial"/>
          <w:lang w:val="es-ES"/>
        </w:rPr>
        <w:t>Las soluciones alcalinas pueden ocasionar reacciones del tipo álcali-agregado, en cementos con agregados reactivos con los álcalis.</w:t>
      </w:r>
    </w:p>
    <w:p w:rsidR="003539EF" w:rsidRDefault="003539EF" w:rsidP="003539EF">
      <w:pPr>
        <w:spacing w:line="480" w:lineRule="auto"/>
        <w:ind w:left="1320"/>
        <w:jc w:val="both"/>
        <w:rPr>
          <w:rFonts w:ascii="Arial" w:hAnsi="Arial"/>
          <w:lang w:val="es-ES"/>
        </w:rPr>
      </w:pPr>
    </w:p>
    <w:p w:rsidR="003539EF" w:rsidRDefault="003539EF" w:rsidP="003539EF">
      <w:pPr>
        <w:pStyle w:val="Ttulo1"/>
        <w:spacing w:line="480" w:lineRule="auto"/>
        <w:ind w:left="1325"/>
        <w:rPr>
          <w:rFonts w:ascii="Arial" w:hAnsi="Arial" w:cs="Arial"/>
        </w:rPr>
      </w:pPr>
      <w:r>
        <w:rPr>
          <w:rFonts w:ascii="Arial" w:hAnsi="Arial" w:cs="Arial"/>
        </w:rPr>
        <w:t>Estabilidad volumétrica.</w:t>
      </w:r>
    </w:p>
    <w:p w:rsidR="003539EF" w:rsidRDefault="003539EF" w:rsidP="003539EF">
      <w:pPr>
        <w:pStyle w:val="Ttulo1"/>
        <w:spacing w:line="480" w:lineRule="auto"/>
        <w:ind w:left="1325"/>
        <w:rPr>
          <w:rFonts w:ascii="Arial" w:hAnsi="Arial" w:cs="Arial"/>
          <w:b w:val="0"/>
        </w:rPr>
      </w:pPr>
      <w:r>
        <w:rPr>
          <w:rFonts w:ascii="Arial" w:hAnsi="Arial" w:cs="Arial"/>
          <w:b w:val="0"/>
        </w:rPr>
        <w:t>Una característica indeseable del cemento,  es su predisposición a manifestar cambios volumétricos, particularmente contracciones, que suelen causar agrietamientos en las estructuras. Para corregir este inconveniente, en casos que lo ameritan, se han desarrollado los cementos expansivos que se utilizan en los concretos de contracción compensada.</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jc w:val="both"/>
        <w:rPr>
          <w:rFonts w:ascii="Arial" w:hAnsi="Arial"/>
          <w:lang w:val="es-ES"/>
        </w:rPr>
      </w:pPr>
    </w:p>
    <w:p w:rsidR="003539EF" w:rsidRDefault="003539EF" w:rsidP="003539EF">
      <w:pPr>
        <w:spacing w:line="480" w:lineRule="auto"/>
        <w:ind w:left="1320"/>
        <w:jc w:val="center"/>
        <w:rPr>
          <w:rFonts w:ascii="Arial" w:hAnsi="Arial"/>
          <w:b/>
          <w:lang w:val="es-ES"/>
        </w:rPr>
      </w:pPr>
      <w:r>
        <w:rPr>
          <w:rFonts w:ascii="Arial" w:hAnsi="Arial"/>
          <w:b/>
          <w:lang w:val="es-ES"/>
        </w:rPr>
        <w:lastRenderedPageBreak/>
        <w:t>TABLA 1</w:t>
      </w:r>
    </w:p>
    <w:p w:rsidR="003539EF" w:rsidRDefault="003539EF" w:rsidP="003539EF">
      <w:pPr>
        <w:spacing w:line="480" w:lineRule="auto"/>
        <w:ind w:left="1320"/>
        <w:jc w:val="center"/>
        <w:rPr>
          <w:rFonts w:ascii="Arial" w:hAnsi="Arial"/>
          <w:b/>
          <w:lang w:val="es-ES"/>
        </w:rPr>
      </w:pPr>
      <w:r>
        <w:rPr>
          <w:rFonts w:ascii="Arial" w:hAnsi="Arial"/>
          <w:b/>
          <w:lang w:val="es-ES"/>
        </w:rPr>
        <w:t>RESISTENCIA AL ATAQUE DE LOS SULFATOS</w:t>
      </w:r>
    </w:p>
    <w:tbl>
      <w:tblPr>
        <w:tblpPr w:leftFromText="180" w:rightFromText="180" w:vertAnchor="text" w:horzAnchor="page" w:tblpX="4208" w:tblpY="110"/>
        <w:tblW w:w="5845" w:type="dxa"/>
        <w:tblLook w:val="0000"/>
      </w:tblPr>
      <w:tblGrid>
        <w:gridCol w:w="2417"/>
        <w:gridCol w:w="724"/>
        <w:gridCol w:w="937"/>
        <w:gridCol w:w="617"/>
        <w:gridCol w:w="1150"/>
      </w:tblGrid>
      <w:tr w:rsidR="003539EF">
        <w:trPr>
          <w:trHeight w:val="194"/>
        </w:trPr>
        <w:tc>
          <w:tcPr>
            <w:tcW w:w="2417" w:type="dxa"/>
            <w:tcBorders>
              <w:top w:val="single" w:sz="8" w:space="0" w:color="auto"/>
              <w:left w:val="single" w:sz="8" w:space="0" w:color="auto"/>
              <w:bottom w:val="nil"/>
              <w:right w:val="single" w:sz="4" w:space="0" w:color="auto"/>
            </w:tcBorders>
            <w:noWrap/>
            <w:vAlign w:val="bottom"/>
          </w:tcPr>
          <w:p w:rsidR="003539EF" w:rsidRDefault="003539EF" w:rsidP="003539EF">
            <w:pPr>
              <w:ind w:left="-240"/>
              <w:jc w:val="center"/>
              <w:rPr>
                <w:rFonts w:ascii="Arial" w:hAnsi="Arial" w:cs="Arial"/>
                <w:sz w:val="16"/>
                <w:szCs w:val="16"/>
              </w:rPr>
            </w:pPr>
          </w:p>
        </w:tc>
        <w:tc>
          <w:tcPr>
            <w:tcW w:w="724" w:type="dxa"/>
            <w:tcBorders>
              <w:top w:val="single" w:sz="4" w:space="0" w:color="auto"/>
              <w:left w:val="single" w:sz="4"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937" w:type="dxa"/>
            <w:tcBorders>
              <w:top w:val="single" w:sz="4" w:space="0" w:color="auto"/>
              <w:left w:val="nil"/>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617" w:type="dxa"/>
            <w:tcBorders>
              <w:top w:val="single" w:sz="4" w:space="0" w:color="auto"/>
              <w:left w:val="nil"/>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1150"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Ácidos inorgánicos: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single" w:sz="8"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single" w:sz="8"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single" w:sz="8"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single" w:sz="8" w:space="0" w:color="auto"/>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Clorhídrico, fluorhídrico, nítrico, sulfúrico </w:t>
            </w:r>
          </w:p>
        </w:tc>
        <w:tc>
          <w:tcPr>
            <w:tcW w:w="724"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Fosfórico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Carbónico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single" w:sz="4" w:space="0" w:color="auto"/>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single" w:sz="4" w:space="0" w:color="auto"/>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Ácidos orgánicos: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nil"/>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Acético, fórmico, lácteo </w:t>
            </w:r>
          </w:p>
        </w:tc>
        <w:tc>
          <w:tcPr>
            <w:tcW w:w="724" w:type="dxa"/>
            <w:tcBorders>
              <w:top w:val="single" w:sz="8" w:space="0" w:color="auto"/>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93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Tánico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Oxálico, tartárico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single" w:sz="4" w:space="0" w:color="auto"/>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single" w:sz="4" w:space="0" w:color="auto"/>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Soluciones alcalinas:*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nil"/>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Hidróxido de sodio &gt; 20\ </w:t>
            </w:r>
          </w:p>
        </w:tc>
        <w:tc>
          <w:tcPr>
            <w:tcW w:w="724"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single" w:sz="8" w:space="0" w:color="auto"/>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Hidróxido de sodio 10-20\, hipoclorito de sodio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Hidróxido de sodio &lt; 10\, hidróxido de amonio</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single" w:sz="4" w:space="0" w:color="auto"/>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single" w:sz="4" w:space="0" w:color="auto"/>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Soluciones salinas: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nil"/>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Cloruro de aluminio </w:t>
            </w:r>
          </w:p>
        </w:tc>
        <w:tc>
          <w:tcPr>
            <w:tcW w:w="724" w:type="dxa"/>
            <w:tcBorders>
              <w:top w:val="single" w:sz="8" w:space="0" w:color="auto"/>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93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343"/>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 xml:space="preserve">Nitrato de amonio, sulfato de amonio, sulfato de sodio, sulfato de magnesio, sulfato de calcio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343"/>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 xml:space="preserve">Cloruro de amonio, cloruro de magnesio, cianuro de sodio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354"/>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 xml:space="preserve">Cloruro de calcio, cloruro de sodio, nitrato de zinc, cromato de sodio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single" w:sz="4" w:space="0" w:color="auto"/>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single" w:sz="4" w:space="0" w:color="auto"/>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nil"/>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Diversas: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nil"/>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Bromo (gas), solución de sulfito </w:t>
            </w:r>
          </w:p>
        </w:tc>
        <w:tc>
          <w:tcPr>
            <w:tcW w:w="724"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single" w:sz="8" w:space="0" w:color="auto"/>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Cloro (gas), agua de mar, agua blanda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Amonio (liquido) </w:t>
            </w:r>
          </w:p>
        </w:tc>
        <w:tc>
          <w:tcPr>
            <w:tcW w:w="724"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x</w:t>
            </w:r>
          </w:p>
        </w:tc>
      </w:tr>
    </w:tbl>
    <w:p w:rsidR="003539EF" w:rsidRDefault="003539EF" w:rsidP="003539EF">
      <w:pPr>
        <w:ind w:left="132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pStyle w:val="Ttulo1"/>
        <w:spacing w:line="480" w:lineRule="auto"/>
        <w:rPr>
          <w:rFonts w:ascii="Arial" w:hAnsi="Arial"/>
          <w:b w:val="0"/>
          <w:szCs w:val="24"/>
        </w:rPr>
      </w:pPr>
    </w:p>
    <w:p w:rsidR="003539EF" w:rsidRDefault="003539EF" w:rsidP="003539EF">
      <w:pPr>
        <w:pStyle w:val="Ttulo1"/>
        <w:spacing w:line="480" w:lineRule="auto"/>
        <w:rPr>
          <w:rFonts w:ascii="Arial" w:hAnsi="Arial"/>
          <w:b w:val="0"/>
          <w:szCs w:val="24"/>
        </w:rPr>
      </w:pPr>
    </w:p>
    <w:p w:rsidR="003539EF" w:rsidRDefault="003539EF" w:rsidP="003539EF">
      <w:pPr>
        <w:pStyle w:val="Ttulo1"/>
        <w:spacing w:line="480" w:lineRule="auto"/>
        <w:rPr>
          <w:rFonts w:ascii="Arial" w:hAnsi="Arial"/>
          <w:b w:val="0"/>
          <w:szCs w:val="24"/>
        </w:rPr>
      </w:pPr>
    </w:p>
    <w:p w:rsidR="003539EF" w:rsidRDefault="003539EF" w:rsidP="003539EF">
      <w:pPr>
        <w:rPr>
          <w:lang w:val="es-ES"/>
        </w:rPr>
      </w:pPr>
    </w:p>
    <w:p w:rsidR="003539EF" w:rsidRDefault="003539EF" w:rsidP="003539EF">
      <w:pPr>
        <w:rPr>
          <w:lang w:val="es-ES"/>
        </w:rPr>
      </w:pPr>
    </w:p>
    <w:p w:rsidR="003539EF" w:rsidRDefault="003539EF" w:rsidP="003539EF">
      <w:pPr>
        <w:pStyle w:val="Ttulo1"/>
        <w:spacing w:line="480" w:lineRule="auto"/>
        <w:ind w:left="1320"/>
        <w:rPr>
          <w:rFonts w:ascii="Times New Roman" w:hAnsi="Times New Roman"/>
          <w:b w:val="0"/>
          <w:szCs w:val="24"/>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pStyle w:val="Ttulo1"/>
        <w:spacing w:line="480" w:lineRule="auto"/>
        <w:ind w:left="1320"/>
        <w:rPr>
          <w:rFonts w:ascii="Arial" w:hAnsi="Arial"/>
        </w:rPr>
      </w:pPr>
      <w:r>
        <w:rPr>
          <w:rFonts w:ascii="Arial" w:hAnsi="Arial"/>
        </w:rPr>
        <w:lastRenderedPageBreak/>
        <w:t>Estabilidad química</w:t>
      </w:r>
    </w:p>
    <w:p w:rsidR="003539EF" w:rsidRDefault="003539EF" w:rsidP="003539EF">
      <w:pPr>
        <w:spacing w:line="480" w:lineRule="auto"/>
        <w:ind w:left="1320"/>
        <w:jc w:val="both"/>
        <w:rPr>
          <w:rFonts w:ascii="Arial" w:hAnsi="Arial"/>
          <w:lang w:val="es-ES"/>
        </w:rPr>
      </w:pPr>
      <w:r>
        <w:rPr>
          <w:rFonts w:ascii="Arial" w:hAnsi="Arial"/>
          <w:lang w:val="es-ES"/>
        </w:rPr>
        <w:t>De tiempo atrás se reconoce que ningún arqueado es completamente inerte al permanecer en contacto con la pasta de cemento, debido a los diversos procesos y reacciones químicas, que en distinto grado suelen producirse entre ambos. Algunas de estas reacciones son benéficas porque, contribuyen a la adhesión del agregado con la pasta, mejorando las  propiedades mecánicas del cemento, pero otras son detrimentales porque  generan expansiones internas que causan daño y pueden terminar por destruir al cemento.</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r>
        <w:rPr>
          <w:rFonts w:ascii="Arial" w:hAnsi="Arial"/>
          <w:lang w:val="es-ES"/>
        </w:rPr>
        <w:t>Las principales reacciones químicas  que ocurren en el cemento tienen un participante común representado por los álcalis, óxidos de sodio y de potasio, que normalmente proceden del cemento pero eventualmente pueden provenir también de algunos agregados [1]</w:t>
      </w:r>
    </w:p>
    <w:p w:rsidR="003539EF" w:rsidRDefault="003539EF" w:rsidP="003539EF">
      <w:pPr>
        <w:spacing w:line="480" w:lineRule="auto"/>
        <w:rPr>
          <w:rFonts w:ascii="Arial" w:hAnsi="Arial" w:cs="Arial"/>
          <w:b/>
        </w:rPr>
      </w:pPr>
    </w:p>
    <w:p w:rsidR="003539EF" w:rsidRDefault="003539EF" w:rsidP="003539EF">
      <w:pPr>
        <w:spacing w:line="480" w:lineRule="auto"/>
        <w:ind w:left="360"/>
        <w:rPr>
          <w:rFonts w:ascii="Arial" w:hAnsi="Arial" w:cs="Arial"/>
          <w:b/>
        </w:rPr>
      </w:pPr>
      <w:r>
        <w:rPr>
          <w:rFonts w:ascii="Arial" w:hAnsi="Arial" w:cs="Arial"/>
          <w:b/>
        </w:rPr>
        <w:t>2.2 Aditivos usados en la industria cementera</w:t>
      </w:r>
    </w:p>
    <w:p w:rsidR="003539EF" w:rsidRDefault="003539EF" w:rsidP="003539EF">
      <w:pPr>
        <w:spacing w:line="480" w:lineRule="auto"/>
        <w:ind w:left="720"/>
        <w:jc w:val="both"/>
        <w:rPr>
          <w:rFonts w:ascii="Arial" w:hAnsi="Arial"/>
          <w:b/>
          <w:lang w:val="es-ES"/>
        </w:rPr>
      </w:pPr>
      <w:r>
        <w:rPr>
          <w:rFonts w:ascii="Arial" w:hAnsi="Arial"/>
          <w:b/>
          <w:lang w:val="es-ES"/>
        </w:rPr>
        <w:t>2.2.1 Generalidades</w:t>
      </w:r>
    </w:p>
    <w:p w:rsidR="003539EF" w:rsidRDefault="003539EF" w:rsidP="003539EF">
      <w:pPr>
        <w:spacing w:line="480" w:lineRule="auto"/>
        <w:ind w:left="1320"/>
        <w:jc w:val="both"/>
        <w:rPr>
          <w:rFonts w:ascii="Arial" w:hAnsi="Arial"/>
          <w:lang w:val="es-ES"/>
        </w:rPr>
      </w:pPr>
      <w:r>
        <w:rPr>
          <w:rFonts w:ascii="Arial" w:hAnsi="Arial"/>
          <w:lang w:val="es-ES"/>
        </w:rPr>
        <w:t xml:space="preserve">Los aditivos  generalmente son  subproductos de otros procesos o materiales de origen natural. Estas adiciones pueden o no ser procesados antes de ser utilizados en el cemento. Algunos de </w:t>
      </w:r>
      <w:r>
        <w:rPr>
          <w:rFonts w:ascii="Arial" w:hAnsi="Arial"/>
          <w:lang w:val="es-ES"/>
        </w:rPr>
        <w:lastRenderedPageBreak/>
        <w:t>estos materiales son denominados puzolanas, que por sí mismo no tienen propiedades cementantes, pero cuando se los combinan con el cemento pórtland, reaccionan para formar componentes cementantes. Otros materiales como la escoria sí exhiben propiedades cementantes. [5]</w:t>
      </w:r>
    </w:p>
    <w:p w:rsidR="003539EF" w:rsidRDefault="003539EF" w:rsidP="003539EF">
      <w:pPr>
        <w:spacing w:line="480" w:lineRule="auto"/>
        <w:ind w:left="1320"/>
        <w:jc w:val="both"/>
        <w:rPr>
          <w:rFonts w:ascii="Arial" w:hAnsi="Arial"/>
          <w:lang w:val="es-ES"/>
        </w:rPr>
      </w:pPr>
      <w:r>
        <w:rPr>
          <w:rFonts w:ascii="Arial" w:hAnsi="Arial"/>
          <w:lang w:val="es-ES"/>
        </w:rPr>
        <w:t xml:space="preserve"> </w:t>
      </w:r>
    </w:p>
    <w:p w:rsidR="003539EF" w:rsidRDefault="003539EF" w:rsidP="003539EF">
      <w:pPr>
        <w:spacing w:line="480" w:lineRule="auto"/>
        <w:ind w:left="1320"/>
        <w:jc w:val="both"/>
        <w:rPr>
          <w:rFonts w:ascii="Arial" w:hAnsi="Arial"/>
          <w:lang w:val="es-ES"/>
        </w:rPr>
      </w:pPr>
      <w:r>
        <w:rPr>
          <w:rFonts w:ascii="Arial" w:hAnsi="Arial"/>
          <w:lang w:val="es-ES"/>
        </w:rPr>
        <w:t>Un material se lo  puede considerar como aditivo cuando se lo  incorpora individualmente al cemento, es decir, se puede ejercer control sobre su dosificación. De esta manera, las puzolanas y las escorias solamente son aditivas si se les maneja y administra por separado del cemento pórtland. Lo cual no deja de ser más bien una cuestión de forma, ya que cualitativamente sus efectos son los mismos que si se administran por conducto del cemento. Los aditivos para cemento se utilizan con el propósito fundamental de modificar convenientemente su comportamiento en estado fresco, y/o de inducir o mejorar determinadas propiedades deseables en el cemento endurecido. [1]</w:t>
      </w:r>
    </w:p>
    <w:p w:rsidR="003539EF" w:rsidRDefault="003539EF" w:rsidP="003539EF">
      <w:pPr>
        <w:spacing w:line="480" w:lineRule="auto"/>
        <w:ind w:left="1200"/>
        <w:jc w:val="both"/>
        <w:rPr>
          <w:rFonts w:ascii="Arial" w:hAnsi="Arial"/>
          <w:lang w:val="es-ES"/>
        </w:rPr>
      </w:pPr>
    </w:p>
    <w:p w:rsidR="003539EF" w:rsidRDefault="003539EF" w:rsidP="003539EF">
      <w:pPr>
        <w:spacing w:line="480" w:lineRule="auto"/>
        <w:jc w:val="both"/>
        <w:rPr>
          <w:rFonts w:ascii="Arial" w:hAnsi="Arial"/>
          <w:lang w:val="es-ES"/>
        </w:rPr>
      </w:pPr>
    </w:p>
    <w:p w:rsidR="003539EF" w:rsidRDefault="003539EF" w:rsidP="003539EF">
      <w:pPr>
        <w:spacing w:line="480" w:lineRule="auto"/>
        <w:jc w:val="both"/>
        <w:rPr>
          <w:rFonts w:ascii="Arial" w:hAnsi="Arial"/>
          <w:lang w:val="es-ES"/>
        </w:rPr>
      </w:pPr>
    </w:p>
    <w:p w:rsidR="003539EF" w:rsidRDefault="003539EF" w:rsidP="003539EF">
      <w:pPr>
        <w:spacing w:line="480" w:lineRule="auto"/>
        <w:jc w:val="both"/>
        <w:rPr>
          <w:rFonts w:ascii="Arial" w:hAnsi="Arial"/>
          <w:lang w:val="es-ES"/>
        </w:rPr>
      </w:pPr>
    </w:p>
    <w:p w:rsidR="003539EF" w:rsidRDefault="003539EF" w:rsidP="003539EF">
      <w:pPr>
        <w:spacing w:line="480" w:lineRule="auto"/>
        <w:jc w:val="both"/>
        <w:rPr>
          <w:rFonts w:ascii="Arial" w:hAnsi="Arial"/>
          <w:lang w:val="es-ES"/>
        </w:rPr>
      </w:pPr>
    </w:p>
    <w:p w:rsidR="003539EF" w:rsidRDefault="003539EF" w:rsidP="003539EF">
      <w:pPr>
        <w:spacing w:line="480" w:lineRule="auto"/>
        <w:ind w:left="720"/>
        <w:jc w:val="both"/>
        <w:rPr>
          <w:rFonts w:ascii="Arial" w:hAnsi="Arial"/>
          <w:b/>
          <w:lang w:val="es-ES"/>
        </w:rPr>
      </w:pPr>
      <w:r>
        <w:rPr>
          <w:rFonts w:ascii="Arial" w:hAnsi="Arial"/>
          <w:b/>
          <w:lang w:val="es-ES"/>
        </w:rPr>
        <w:lastRenderedPageBreak/>
        <w:t>2.2.2  Clasificación</w:t>
      </w:r>
    </w:p>
    <w:p w:rsidR="003539EF" w:rsidRDefault="003539EF" w:rsidP="003539EF">
      <w:pPr>
        <w:spacing w:line="480" w:lineRule="auto"/>
        <w:ind w:left="1320"/>
        <w:rPr>
          <w:rFonts w:ascii="Arial" w:hAnsi="Arial"/>
          <w:lang w:val="es-ES"/>
        </w:rPr>
      </w:pPr>
      <w:r>
        <w:rPr>
          <w:rFonts w:ascii="Arial" w:hAnsi="Arial"/>
          <w:lang w:val="es-ES"/>
        </w:rPr>
        <w:t xml:space="preserve">Los aditivos se definen como  productos químico que se agregan a  la  mezcla  de  cemento  en cantidades no mayores de 5% por masa de cemento durante  el  mezclado o durante una operación adicional antes de su colocación, comúnmente son usados entre el  0.2% y el 0.5% del peso del cemento. </w:t>
      </w:r>
      <w:r>
        <w:rPr>
          <w:rFonts w:ascii="Arial" w:hAnsi="Arial"/>
          <w:lang w:val="es-ES"/>
        </w:rPr>
        <w:br/>
        <w:t xml:space="preserve">Los aditivos se clasifican por su función en el cemento. La clasificación de </w:t>
      </w:r>
      <w:smartTag w:uri="urn:schemas-microsoft-com:office:smarttags" w:element="PersonName">
        <w:smartTagPr>
          <w:attr w:name="ProductID" w:val="la Norma ASTM"/>
        </w:smartTagPr>
        <w:r>
          <w:rPr>
            <w:rFonts w:ascii="Arial" w:hAnsi="Arial"/>
            <w:lang w:val="es-ES"/>
          </w:rPr>
          <w:t>la Norma ASTM</w:t>
        </w:r>
      </w:smartTag>
      <w:r>
        <w:rPr>
          <w:rFonts w:ascii="Arial" w:hAnsi="Arial"/>
          <w:lang w:val="es-ES"/>
        </w:rPr>
        <w:t xml:space="preserve"> C 494-92 es la siguiente:</w:t>
      </w:r>
    </w:p>
    <w:p w:rsidR="003539EF" w:rsidRPr="00F43673" w:rsidRDefault="003539EF" w:rsidP="003539EF">
      <w:pPr>
        <w:pStyle w:val="NormalWeb"/>
        <w:numPr>
          <w:ilvl w:val="2"/>
          <w:numId w:val="13"/>
        </w:numPr>
        <w:spacing w:line="480" w:lineRule="auto"/>
        <w:rPr>
          <w:rFonts w:ascii="Arial" w:hAnsi="Arial" w:cs="Tahoma"/>
          <w:szCs w:val="16"/>
          <w:lang w:val="es-ES"/>
        </w:rPr>
      </w:pPr>
      <w:r w:rsidRPr="00F43673">
        <w:rPr>
          <w:rFonts w:ascii="Arial" w:hAnsi="Arial" w:cs="Tahoma"/>
          <w:szCs w:val="16"/>
          <w:lang w:val="es-ES"/>
        </w:rPr>
        <w:t xml:space="preserve">Tipo A Reductores de agua. </w:t>
      </w:r>
    </w:p>
    <w:p w:rsidR="003539EF" w:rsidRDefault="003539EF" w:rsidP="003539EF">
      <w:pPr>
        <w:pStyle w:val="NormalWeb"/>
        <w:numPr>
          <w:ilvl w:val="2"/>
          <w:numId w:val="13"/>
        </w:numPr>
        <w:spacing w:line="480" w:lineRule="auto"/>
        <w:rPr>
          <w:rFonts w:ascii="Arial" w:hAnsi="Arial" w:cs="Tahoma"/>
          <w:szCs w:val="16"/>
        </w:rPr>
      </w:pPr>
      <w:r>
        <w:rPr>
          <w:rFonts w:ascii="Arial" w:hAnsi="Arial" w:cs="Tahoma"/>
          <w:szCs w:val="16"/>
          <w:lang w:val="es-EC"/>
        </w:rPr>
        <w:t>Tipo</w:t>
      </w:r>
      <w:r>
        <w:rPr>
          <w:rFonts w:ascii="Arial" w:hAnsi="Arial" w:cs="Tahoma"/>
          <w:szCs w:val="16"/>
        </w:rPr>
        <w:t xml:space="preserve"> B</w:t>
      </w:r>
      <w:r>
        <w:rPr>
          <w:rFonts w:ascii="Arial" w:hAnsi="Arial" w:cs="Tahoma"/>
          <w:szCs w:val="16"/>
          <w:lang w:val="es-EC"/>
        </w:rPr>
        <w:t xml:space="preserve"> Retardantes</w:t>
      </w:r>
      <w:r>
        <w:rPr>
          <w:rFonts w:ascii="Arial" w:hAnsi="Arial" w:cs="Tahoma"/>
          <w:szCs w:val="16"/>
        </w:rPr>
        <w:t xml:space="preserve">. </w:t>
      </w:r>
    </w:p>
    <w:p w:rsidR="003539EF" w:rsidRDefault="003539EF" w:rsidP="003539EF">
      <w:pPr>
        <w:pStyle w:val="NormalWeb"/>
        <w:numPr>
          <w:ilvl w:val="2"/>
          <w:numId w:val="13"/>
        </w:numPr>
        <w:spacing w:line="480" w:lineRule="auto"/>
        <w:rPr>
          <w:rFonts w:ascii="Arial" w:hAnsi="Arial" w:cs="Tahoma"/>
          <w:szCs w:val="16"/>
        </w:rPr>
      </w:pPr>
      <w:r>
        <w:rPr>
          <w:rFonts w:ascii="Arial" w:hAnsi="Arial" w:cs="Tahoma"/>
          <w:szCs w:val="16"/>
        </w:rPr>
        <w:t xml:space="preserve">Tipo C Acelerantes. </w:t>
      </w:r>
    </w:p>
    <w:p w:rsidR="003539EF" w:rsidRDefault="003539EF" w:rsidP="003539EF">
      <w:pPr>
        <w:pStyle w:val="NormalWeb"/>
        <w:numPr>
          <w:ilvl w:val="2"/>
          <w:numId w:val="13"/>
        </w:numPr>
        <w:spacing w:line="480" w:lineRule="auto"/>
        <w:rPr>
          <w:rFonts w:ascii="Arial" w:hAnsi="Arial" w:cs="Tahoma"/>
          <w:szCs w:val="16"/>
          <w:lang w:val="es-ES"/>
        </w:rPr>
      </w:pPr>
      <w:r>
        <w:rPr>
          <w:rFonts w:ascii="Arial" w:hAnsi="Arial" w:cs="Tahoma"/>
          <w:szCs w:val="16"/>
          <w:lang w:val="es-ES"/>
        </w:rPr>
        <w:t xml:space="preserve">Tipo D Reductores de agua y retardantes. </w:t>
      </w:r>
    </w:p>
    <w:p w:rsidR="003539EF" w:rsidRDefault="003539EF" w:rsidP="003539EF">
      <w:pPr>
        <w:pStyle w:val="NormalWeb"/>
        <w:numPr>
          <w:ilvl w:val="2"/>
          <w:numId w:val="13"/>
        </w:numPr>
        <w:spacing w:line="480" w:lineRule="auto"/>
        <w:rPr>
          <w:rFonts w:ascii="Arial" w:hAnsi="Arial" w:cs="Tahoma"/>
          <w:szCs w:val="16"/>
          <w:lang w:val="es-ES"/>
        </w:rPr>
      </w:pPr>
      <w:r>
        <w:rPr>
          <w:rFonts w:ascii="Arial" w:hAnsi="Arial" w:cs="Tahoma"/>
          <w:szCs w:val="16"/>
          <w:lang w:val="es-ES"/>
        </w:rPr>
        <w:t xml:space="preserve">Tipo E Reductores de agua y acelerantes. </w:t>
      </w:r>
    </w:p>
    <w:p w:rsidR="003539EF" w:rsidRDefault="003539EF" w:rsidP="003539EF">
      <w:pPr>
        <w:pStyle w:val="NormalWeb"/>
        <w:numPr>
          <w:ilvl w:val="2"/>
          <w:numId w:val="13"/>
        </w:numPr>
        <w:spacing w:line="480" w:lineRule="auto"/>
        <w:rPr>
          <w:rFonts w:ascii="Arial" w:hAnsi="Arial" w:cs="Tahoma"/>
          <w:szCs w:val="16"/>
          <w:lang w:val="es-ES"/>
        </w:rPr>
      </w:pPr>
      <w:r>
        <w:rPr>
          <w:rFonts w:ascii="Arial" w:hAnsi="Arial" w:cs="Tahoma"/>
          <w:szCs w:val="16"/>
          <w:lang w:val="es-ES"/>
        </w:rPr>
        <w:t xml:space="preserve">Tipo F Reductores de agua de alto rango o    superfluidificantes.       </w:t>
      </w:r>
    </w:p>
    <w:p w:rsidR="003539EF" w:rsidRPr="00EF2E32" w:rsidRDefault="003539EF" w:rsidP="003539EF">
      <w:pPr>
        <w:pStyle w:val="NormalWeb"/>
        <w:numPr>
          <w:ilvl w:val="2"/>
          <w:numId w:val="13"/>
        </w:numPr>
        <w:spacing w:line="480" w:lineRule="auto"/>
        <w:rPr>
          <w:rFonts w:ascii="Arial" w:hAnsi="Arial" w:cs="Tahoma"/>
          <w:szCs w:val="16"/>
          <w:lang w:val="es-ES"/>
        </w:rPr>
      </w:pPr>
      <w:r w:rsidRPr="00EF2E32">
        <w:rPr>
          <w:rFonts w:ascii="Arial" w:hAnsi="Arial" w:cs="Tahoma"/>
          <w:szCs w:val="16"/>
          <w:lang w:val="es-ES"/>
        </w:rPr>
        <w:t xml:space="preserve">Tipo G Reductores de agua de alto rango y </w:t>
      </w:r>
      <w:r w:rsidRPr="00EF2E32">
        <w:rPr>
          <w:rFonts w:ascii="Arial" w:hAnsi="Arial" w:cs="Tahoma"/>
          <w:szCs w:val="16"/>
          <w:lang w:val="es-EC"/>
        </w:rPr>
        <w:t>retardantes</w:t>
      </w:r>
      <w:r w:rsidRPr="00EF2E32">
        <w:rPr>
          <w:rFonts w:ascii="Arial" w:hAnsi="Arial" w:cs="Tahoma"/>
          <w:szCs w:val="16"/>
          <w:lang w:val="es-ES"/>
        </w:rPr>
        <w:t xml:space="preserve"> o Superfluidificantes y retardantes. [6]</w:t>
      </w:r>
    </w:p>
    <w:p w:rsidR="003539EF" w:rsidRDefault="003539EF" w:rsidP="003539EF">
      <w:pPr>
        <w:pStyle w:val="NormalWeb"/>
        <w:ind w:left="1320"/>
        <w:rPr>
          <w:rFonts w:ascii="Arial" w:hAnsi="Arial" w:cs="Tahoma"/>
          <w:b/>
          <w:szCs w:val="16"/>
          <w:lang w:val="es-ES"/>
        </w:rPr>
      </w:pPr>
      <w:r>
        <w:rPr>
          <w:rFonts w:ascii="Arial" w:hAnsi="Arial" w:cs="Tahoma"/>
          <w:b/>
          <w:szCs w:val="16"/>
          <w:lang w:val="es-ES"/>
        </w:rPr>
        <w:t>Tipos de aditivos.</w:t>
      </w:r>
    </w:p>
    <w:p w:rsidR="003539EF" w:rsidRDefault="003539EF" w:rsidP="003539EF">
      <w:pPr>
        <w:pStyle w:val="NormalWeb"/>
        <w:spacing w:line="480" w:lineRule="auto"/>
        <w:ind w:left="1320"/>
        <w:jc w:val="both"/>
        <w:rPr>
          <w:rFonts w:ascii="Arial" w:hAnsi="Arial"/>
          <w:lang w:val="es-ES"/>
        </w:rPr>
      </w:pPr>
      <w:r>
        <w:rPr>
          <w:rFonts w:ascii="Arial" w:hAnsi="Arial"/>
          <w:lang w:val="es-ES"/>
        </w:rPr>
        <w:t xml:space="preserve">Los aditivos pueden ser orgánicos o inorgánicos en cuanto a su composición pero su carácter químico, que difiere del mineral, es su característica esencial. Estos materiales pueden ser usados </w:t>
      </w:r>
      <w:r>
        <w:rPr>
          <w:rFonts w:ascii="Arial" w:hAnsi="Arial"/>
          <w:lang w:val="es-ES"/>
        </w:rPr>
        <w:lastRenderedPageBreak/>
        <w:t>individualmente o en combinación en el cemento. Generalmente los materiales más usados como elementos de adición para el cemento son: la cenizas volantes, las escorias molidas de altos hornos, el humo de sílice y las puzolanas naturales.[5]</w:t>
      </w:r>
    </w:p>
    <w:p w:rsidR="003539EF" w:rsidRDefault="003539EF" w:rsidP="003539EF">
      <w:pPr>
        <w:pStyle w:val="NormalWeb"/>
        <w:spacing w:before="0" w:beforeAutospacing="0" w:after="0" w:afterAutospacing="0" w:line="480" w:lineRule="auto"/>
        <w:ind w:left="1325"/>
        <w:jc w:val="both"/>
        <w:rPr>
          <w:rFonts w:ascii="Arial" w:hAnsi="Arial"/>
          <w:lang w:val="es-ES"/>
        </w:rPr>
      </w:pPr>
      <w:r>
        <w:rPr>
          <w:rFonts w:ascii="Arial" w:hAnsi="Arial"/>
          <w:lang w:val="es-ES"/>
        </w:rPr>
        <w:t xml:space="preserve">Los materiales cementantes suplementarios (adiciones) están basados del CSA Standard A23.5, </w:t>
      </w:r>
      <w:r>
        <w:rPr>
          <w:rFonts w:ascii="Arial" w:hAnsi="Arial"/>
          <w:i/>
          <w:lang w:val="es-ES"/>
        </w:rPr>
        <w:t>Supplementary Cementing Materials,</w:t>
      </w:r>
      <w:r>
        <w:rPr>
          <w:rFonts w:ascii="Arial" w:hAnsi="Arial"/>
          <w:lang w:val="es-ES"/>
        </w:rPr>
        <w:t xml:space="preserve">el cual forma parte del CSA A3000, </w:t>
      </w:r>
      <w:r>
        <w:rPr>
          <w:rFonts w:ascii="Arial" w:hAnsi="Arial"/>
          <w:i/>
          <w:lang w:val="es-ES"/>
        </w:rPr>
        <w:t>Cementitions Materials Compendium.</w:t>
      </w:r>
      <w:r>
        <w:rPr>
          <w:rFonts w:ascii="Arial" w:hAnsi="Arial"/>
          <w:lang w:val="es-ES"/>
        </w:rPr>
        <w:t xml:space="preserve"> Esta categoría de estandarización es para los cuatro tipos de materiales adicionantes al cemento: las cenizas volantes y las puzolanas naturales, las escorias granuladas, el humo de sílice y los materiales cementantes (ASTM C618, ASTM C989, ASTM C 1240) [2]</w:t>
      </w:r>
    </w:p>
    <w:p w:rsidR="003539EF" w:rsidRDefault="003539EF" w:rsidP="003539EF">
      <w:pPr>
        <w:pStyle w:val="NormalWeb"/>
        <w:spacing w:before="0" w:beforeAutospacing="0" w:after="0" w:afterAutospacing="0" w:line="480" w:lineRule="auto"/>
        <w:ind w:left="1325"/>
        <w:jc w:val="both"/>
        <w:rPr>
          <w:rFonts w:ascii="Arial" w:hAnsi="Arial"/>
          <w:lang w:val="es-ES"/>
        </w:rPr>
      </w:pPr>
    </w:p>
    <w:p w:rsidR="003539EF" w:rsidRDefault="003539EF" w:rsidP="003539EF">
      <w:pPr>
        <w:pStyle w:val="NormalWeb"/>
        <w:spacing w:before="0" w:beforeAutospacing="0" w:after="0" w:afterAutospacing="0" w:line="480" w:lineRule="auto"/>
        <w:ind w:left="1325"/>
        <w:jc w:val="both"/>
        <w:rPr>
          <w:rFonts w:ascii="Arial" w:hAnsi="Arial"/>
          <w:b/>
          <w:lang w:val="es-ES"/>
        </w:rPr>
      </w:pPr>
      <w:r>
        <w:rPr>
          <w:rFonts w:ascii="Arial" w:hAnsi="Arial"/>
          <w:b/>
          <w:lang w:val="es-ES"/>
        </w:rPr>
        <w:t>Puzolanas Naturales</w:t>
      </w:r>
    </w:p>
    <w:p w:rsidR="003539EF" w:rsidRDefault="003539EF" w:rsidP="003539EF">
      <w:pPr>
        <w:pStyle w:val="NormalWeb"/>
        <w:spacing w:before="0" w:beforeAutospacing="0" w:after="0" w:afterAutospacing="0" w:line="480" w:lineRule="auto"/>
        <w:ind w:left="1325"/>
        <w:jc w:val="both"/>
        <w:rPr>
          <w:rFonts w:ascii="Arial" w:hAnsi="Arial"/>
          <w:lang w:val="es-ES"/>
        </w:rPr>
      </w:pPr>
      <w:r>
        <w:rPr>
          <w:rFonts w:ascii="Arial" w:hAnsi="Arial"/>
          <w:lang w:val="es-ES"/>
        </w:rPr>
        <w:t>Varios materiales naturales poseen o pueden ser procesados para poseer propiedades puzolánicas. Estos materiales están también cubiertos por la especificación normativa ASTM C618. Las puzolanas naturales tienen generalmente un origen volcánico y estos materiales silíceos tienden a ser reactivos si son enfriados rápidamente. Tenemos como puzolanas naturales a los cristales volcánicos, zeolitas, cenizas de cáscara de arroz y tierra de diatomeas.</w:t>
      </w:r>
    </w:p>
    <w:p w:rsidR="003539EF" w:rsidRDefault="003539EF" w:rsidP="003539EF">
      <w:pPr>
        <w:pStyle w:val="NormalWeb"/>
        <w:spacing w:before="0" w:beforeAutospacing="0" w:after="0" w:afterAutospacing="0" w:line="480" w:lineRule="auto"/>
        <w:ind w:left="720"/>
        <w:jc w:val="both"/>
        <w:rPr>
          <w:rFonts w:ascii="Arial" w:hAnsi="Arial"/>
          <w:b/>
          <w:lang w:val="es-ES"/>
        </w:rPr>
      </w:pPr>
      <w:r>
        <w:rPr>
          <w:rFonts w:ascii="Arial" w:hAnsi="Arial"/>
          <w:b/>
          <w:lang w:val="es-ES"/>
        </w:rPr>
        <w:lastRenderedPageBreak/>
        <w:t>2.2.3  Zeolitas</w:t>
      </w:r>
    </w:p>
    <w:p w:rsidR="003539EF" w:rsidRDefault="003539EF" w:rsidP="003539EF">
      <w:pPr>
        <w:pStyle w:val="NormalWeb"/>
        <w:spacing w:before="0" w:beforeAutospacing="0" w:after="0" w:afterAutospacing="0" w:line="480" w:lineRule="auto"/>
        <w:ind w:left="1320"/>
        <w:jc w:val="both"/>
        <w:rPr>
          <w:rFonts w:ascii="Arial" w:hAnsi="Arial"/>
          <w:lang w:val="es-ES"/>
        </w:rPr>
      </w:pPr>
      <w:r>
        <w:rPr>
          <w:rFonts w:ascii="Arial" w:hAnsi="Arial"/>
          <w:lang w:val="es-ES"/>
        </w:rPr>
        <w:t>Zeolita del griego zeo (hervir) y lithos (piedra) porque hervía cuando las zeolitas son alumino-silicatos cristalinos de elementos de los grupos I y II, en particular, Na, K, Mg, Ca, Sr, y Ba. Se representan mediante la fórmula empírica siguiente (Breck,1974 ):</w:t>
      </w:r>
    </w:p>
    <w:p w:rsidR="003539EF" w:rsidRDefault="003539EF" w:rsidP="003539EF">
      <w:pPr>
        <w:pStyle w:val="NormalWeb"/>
        <w:spacing w:line="480" w:lineRule="auto"/>
        <w:ind w:left="1200"/>
        <w:jc w:val="center"/>
        <w:rPr>
          <w:rFonts w:ascii="Arial" w:hAnsi="Arial"/>
          <w:lang w:val="es-ES"/>
        </w:rPr>
      </w:pPr>
      <w:r>
        <w:rPr>
          <w:rFonts w:ascii="Arial" w:hAnsi="Arial"/>
          <w:lang w:val="es-ES"/>
        </w:rPr>
        <w:t>M</w:t>
      </w:r>
      <w:r>
        <w:rPr>
          <w:rFonts w:ascii="Arial" w:hAnsi="Arial"/>
          <w:vertAlign w:val="subscript"/>
          <w:lang w:val="es-ES"/>
        </w:rPr>
        <w:t>2/n</w:t>
      </w:r>
      <w:r>
        <w:rPr>
          <w:rFonts w:ascii="Arial" w:hAnsi="Arial"/>
          <w:lang w:val="es-ES"/>
        </w:rPr>
        <w:t>O*  Al</w:t>
      </w:r>
      <w:r>
        <w:rPr>
          <w:rFonts w:ascii="Arial" w:hAnsi="Arial"/>
          <w:vertAlign w:val="subscript"/>
          <w:lang w:val="es-ES"/>
        </w:rPr>
        <w:t>2</w:t>
      </w:r>
      <w:r>
        <w:rPr>
          <w:rFonts w:ascii="Arial" w:hAnsi="Arial"/>
          <w:lang w:val="es-ES"/>
        </w:rPr>
        <w:t>O</w:t>
      </w:r>
      <w:r>
        <w:rPr>
          <w:rFonts w:ascii="Arial" w:hAnsi="Arial"/>
          <w:vertAlign w:val="subscript"/>
          <w:lang w:val="es-ES"/>
        </w:rPr>
        <w:t>3</w:t>
      </w:r>
      <w:r>
        <w:rPr>
          <w:rFonts w:ascii="Arial" w:hAnsi="Arial"/>
          <w:lang w:val="es-ES"/>
        </w:rPr>
        <w:t>* ySiO</w:t>
      </w:r>
      <w:r>
        <w:rPr>
          <w:rFonts w:ascii="Arial" w:hAnsi="Arial"/>
          <w:vertAlign w:val="subscript"/>
          <w:lang w:val="es-ES"/>
        </w:rPr>
        <w:t>2</w:t>
      </w:r>
      <w:r>
        <w:rPr>
          <w:rFonts w:ascii="Arial" w:hAnsi="Arial"/>
          <w:lang w:val="es-ES"/>
        </w:rPr>
        <w:t>* wH</w:t>
      </w:r>
      <w:r>
        <w:rPr>
          <w:rFonts w:ascii="Arial" w:hAnsi="Arial"/>
          <w:vertAlign w:val="subscript"/>
          <w:lang w:val="es-ES"/>
        </w:rPr>
        <w:t>2</w:t>
      </w:r>
      <w:r>
        <w:rPr>
          <w:rFonts w:ascii="Arial" w:hAnsi="Arial"/>
          <w:lang w:val="es-ES"/>
        </w:rPr>
        <w:t>O</w:t>
      </w:r>
    </w:p>
    <w:p w:rsidR="003539EF" w:rsidRDefault="003539EF" w:rsidP="003539EF">
      <w:pPr>
        <w:pStyle w:val="NormalWeb"/>
        <w:spacing w:line="480" w:lineRule="auto"/>
        <w:ind w:left="1320"/>
        <w:jc w:val="both"/>
        <w:rPr>
          <w:rFonts w:ascii="Arial" w:hAnsi="Arial" w:cs="Arial"/>
          <w:color w:val="000000"/>
          <w:lang w:val="es-ES"/>
        </w:rPr>
      </w:pPr>
      <w:r>
        <w:rPr>
          <w:rFonts w:ascii="Arial" w:hAnsi="Arial" w:cs="Arial"/>
          <w:lang w:val="es-EC"/>
        </w:rPr>
        <w:t>Donde</w:t>
      </w:r>
      <w:r>
        <w:rPr>
          <w:rFonts w:ascii="Arial" w:hAnsi="Arial" w:cs="Arial"/>
          <w:lang w:val="es-ES"/>
        </w:rPr>
        <w:t xml:space="preserve">, M </w:t>
      </w:r>
      <w:r>
        <w:rPr>
          <w:rFonts w:ascii="Arial" w:hAnsi="Arial" w:cs="Arial"/>
          <w:lang w:val="es-EC"/>
        </w:rPr>
        <w:t>representa</w:t>
      </w:r>
      <w:r>
        <w:rPr>
          <w:rFonts w:ascii="Arial" w:hAnsi="Arial" w:cs="Arial"/>
          <w:lang w:val="es-ES"/>
        </w:rPr>
        <w:t xml:space="preserve"> el ión </w:t>
      </w:r>
      <w:r>
        <w:rPr>
          <w:rFonts w:ascii="Arial" w:hAnsi="Arial" w:cs="Arial"/>
          <w:lang w:val="es-EC"/>
        </w:rPr>
        <w:t>intercambiable</w:t>
      </w:r>
      <w:r>
        <w:rPr>
          <w:rFonts w:ascii="Arial" w:hAnsi="Arial" w:cs="Arial"/>
          <w:lang w:val="es-ES"/>
        </w:rPr>
        <w:t xml:space="preserve">, en </w:t>
      </w:r>
      <w:r>
        <w:rPr>
          <w:rFonts w:ascii="Arial" w:hAnsi="Arial" w:cs="Arial"/>
          <w:lang w:val="es-EC"/>
        </w:rPr>
        <w:t>su</w:t>
      </w:r>
      <w:r>
        <w:rPr>
          <w:rFonts w:ascii="Arial" w:hAnsi="Arial" w:cs="Arial"/>
          <w:lang w:val="es-ES"/>
        </w:rPr>
        <w:t xml:space="preserve"> </w:t>
      </w:r>
      <w:r>
        <w:rPr>
          <w:rFonts w:ascii="Arial" w:hAnsi="Arial" w:cs="Arial"/>
          <w:lang w:val="es-EC"/>
        </w:rPr>
        <w:t>estado</w:t>
      </w:r>
      <w:r>
        <w:rPr>
          <w:rFonts w:ascii="Arial" w:hAnsi="Arial" w:cs="Arial"/>
          <w:lang w:val="es-ES"/>
        </w:rPr>
        <w:t xml:space="preserve"> de </w:t>
      </w:r>
      <w:r>
        <w:rPr>
          <w:rFonts w:ascii="Arial" w:hAnsi="Arial" w:cs="Arial"/>
          <w:lang w:val="es-EC"/>
        </w:rPr>
        <w:t>oxidación</w:t>
      </w:r>
      <w:r>
        <w:rPr>
          <w:rFonts w:ascii="Arial" w:hAnsi="Arial" w:cs="Arial"/>
          <w:lang w:val="es-ES"/>
        </w:rPr>
        <w:t xml:space="preserve">, </w:t>
      </w:r>
      <w:r>
        <w:rPr>
          <w:rFonts w:ascii="Arial" w:hAnsi="Arial" w:cs="Arial"/>
          <w:b/>
          <w:u w:val="single"/>
          <w:lang w:val="es-ES"/>
        </w:rPr>
        <w:t>y</w:t>
      </w:r>
      <w:r>
        <w:rPr>
          <w:rFonts w:ascii="Arial" w:hAnsi="Arial" w:cs="Arial"/>
          <w:lang w:val="es-ES"/>
        </w:rPr>
        <w:t xml:space="preserve"> es 2 o mayor y </w:t>
      </w:r>
      <w:r>
        <w:rPr>
          <w:rFonts w:ascii="Arial" w:hAnsi="Arial" w:cs="Arial"/>
          <w:b/>
          <w:u w:val="single"/>
          <w:lang w:val="es-ES"/>
        </w:rPr>
        <w:t>w</w:t>
      </w:r>
      <w:r>
        <w:rPr>
          <w:rFonts w:ascii="Arial" w:hAnsi="Arial" w:cs="Arial"/>
          <w:lang w:val="es-ES"/>
        </w:rPr>
        <w:t xml:space="preserve"> </w:t>
      </w:r>
      <w:r>
        <w:rPr>
          <w:rFonts w:ascii="Arial" w:hAnsi="Arial" w:cs="Arial"/>
          <w:lang w:val="es-EC"/>
        </w:rPr>
        <w:t>representa</w:t>
      </w:r>
      <w:r>
        <w:rPr>
          <w:rFonts w:ascii="Arial" w:hAnsi="Arial" w:cs="Arial"/>
          <w:lang w:val="es-ES"/>
        </w:rPr>
        <w:t xml:space="preserve"> el </w:t>
      </w:r>
      <w:r>
        <w:rPr>
          <w:rFonts w:ascii="Arial" w:hAnsi="Arial" w:cs="Arial"/>
          <w:lang w:val="es-EC"/>
        </w:rPr>
        <w:t>agua</w:t>
      </w:r>
      <w:r>
        <w:rPr>
          <w:rFonts w:ascii="Arial" w:hAnsi="Arial" w:cs="Arial"/>
          <w:lang w:val="es-ES"/>
        </w:rPr>
        <w:t xml:space="preserve"> </w:t>
      </w:r>
      <w:r>
        <w:rPr>
          <w:rFonts w:ascii="Arial" w:hAnsi="Arial" w:cs="Arial"/>
          <w:lang w:val="es-EC"/>
        </w:rPr>
        <w:t>contenida</w:t>
      </w:r>
      <w:r>
        <w:rPr>
          <w:rFonts w:ascii="Arial" w:hAnsi="Arial" w:cs="Arial"/>
          <w:lang w:val="es-ES"/>
        </w:rPr>
        <w:t xml:space="preserve"> en </w:t>
      </w:r>
      <w:r>
        <w:rPr>
          <w:rFonts w:ascii="Arial" w:hAnsi="Arial" w:cs="Arial"/>
          <w:lang w:val="es-EC"/>
        </w:rPr>
        <w:t>los</w:t>
      </w:r>
      <w:r>
        <w:rPr>
          <w:rFonts w:ascii="Arial" w:hAnsi="Arial" w:cs="Arial"/>
          <w:lang w:val="es-ES"/>
        </w:rPr>
        <w:t xml:space="preserve"> </w:t>
      </w:r>
      <w:r>
        <w:rPr>
          <w:rFonts w:ascii="Arial" w:hAnsi="Arial" w:cs="Arial"/>
          <w:lang w:val="es-EC"/>
        </w:rPr>
        <w:t>orificios</w:t>
      </w:r>
      <w:r>
        <w:rPr>
          <w:rFonts w:ascii="Arial" w:hAnsi="Arial" w:cs="Arial"/>
          <w:lang w:val="es-ES"/>
        </w:rPr>
        <w:t xml:space="preserve"> de la </w:t>
      </w:r>
      <w:r>
        <w:rPr>
          <w:rFonts w:ascii="Arial" w:hAnsi="Arial" w:cs="Arial"/>
          <w:lang w:val="es-EC"/>
        </w:rPr>
        <w:t>zeolita</w:t>
      </w:r>
      <w:r>
        <w:rPr>
          <w:rFonts w:ascii="Arial" w:hAnsi="Arial" w:cs="Arial"/>
          <w:lang w:val="es-ES"/>
        </w:rPr>
        <w:t xml:space="preserve">. Unas de las características más interesantes de las zeolitas desde el punto de vista de sus posibles aplicaciones, es su capacidad para actuar como tamices moleculares dada su propiedad de absorber otras moléculas dentro de su estructura. </w:t>
      </w:r>
      <w:r>
        <w:rPr>
          <w:rFonts w:ascii="Arial" w:hAnsi="Arial" w:cs="Arial"/>
          <w:color w:val="000000"/>
          <w:lang w:val="es-ES"/>
        </w:rPr>
        <w:t>Algunas características de la zeolita se muestran en la  tabla  2. [5]</w:t>
      </w:r>
    </w:p>
    <w:p w:rsidR="003539EF" w:rsidRDefault="003539EF" w:rsidP="003539EF">
      <w:pPr>
        <w:pStyle w:val="NormalWeb"/>
        <w:spacing w:line="480" w:lineRule="auto"/>
        <w:ind w:left="1320"/>
        <w:jc w:val="both"/>
        <w:rPr>
          <w:rFonts w:ascii="Arial" w:hAnsi="Arial" w:cs="Arial"/>
          <w:color w:val="000000"/>
          <w:lang w:val="es-ES"/>
        </w:rPr>
      </w:pPr>
      <w:r>
        <w:rPr>
          <w:rFonts w:ascii="Arial" w:hAnsi="Arial" w:cs="Arial"/>
          <w:lang w:val="es-ES_tradnl"/>
        </w:rPr>
        <w:t>La estructura cristalina de la zeolita es apreciada en el microscopio electrónico de barrido (figura 2.3) con mucha claridad. Las propiedades físicas proveen aspectos únicos para una variedad amplia de aplicaciones prácticas.</w:t>
      </w:r>
    </w:p>
    <w:p w:rsidR="003539EF" w:rsidRDefault="003539EF" w:rsidP="003539EF">
      <w:pPr>
        <w:spacing w:before="100" w:beforeAutospacing="1" w:after="100" w:afterAutospacing="1" w:line="480" w:lineRule="auto"/>
        <w:ind w:left="1320"/>
        <w:jc w:val="both"/>
        <w:rPr>
          <w:rFonts w:ascii="Arial" w:hAnsi="Arial" w:cs="Arial"/>
          <w:lang w:val="es-ES_tradnl"/>
        </w:rPr>
      </w:pPr>
    </w:p>
    <w:p w:rsidR="003539EF" w:rsidRDefault="003539EF" w:rsidP="003539EF">
      <w:pPr>
        <w:spacing w:before="100" w:beforeAutospacing="1" w:after="100" w:afterAutospacing="1" w:line="360" w:lineRule="auto"/>
        <w:ind w:left="706"/>
        <w:jc w:val="center"/>
        <w:rPr>
          <w:rFonts w:ascii="Arial" w:hAnsi="Arial" w:cs="Arial"/>
          <w:b/>
          <w:color w:val="000000"/>
          <w:lang w:val="es-ES"/>
        </w:rPr>
      </w:pPr>
      <w:r>
        <w:rPr>
          <w:rFonts w:ascii="Arial" w:hAnsi="Arial" w:cs="Arial"/>
          <w:b/>
          <w:color w:val="000000"/>
          <w:lang w:val="es-ES"/>
        </w:rPr>
        <w:lastRenderedPageBreak/>
        <w:t>TABLA  2</w:t>
      </w:r>
    </w:p>
    <w:p w:rsidR="003539EF" w:rsidRDefault="003539EF" w:rsidP="003539EF">
      <w:pPr>
        <w:spacing w:before="100" w:beforeAutospacing="1" w:after="100" w:afterAutospacing="1" w:line="360" w:lineRule="auto"/>
        <w:ind w:left="720"/>
        <w:jc w:val="center"/>
        <w:rPr>
          <w:rFonts w:ascii="Arial" w:hAnsi="Arial" w:cs="Arial"/>
          <w:b/>
          <w:color w:val="000000"/>
          <w:lang w:val="es-ES"/>
        </w:rPr>
      </w:pPr>
      <w:r>
        <w:rPr>
          <w:rFonts w:ascii="Arial" w:hAnsi="Arial" w:cs="Arial"/>
          <w:b/>
          <w:color w:val="000000"/>
          <w:lang w:val="es-ES"/>
        </w:rPr>
        <w:t xml:space="preserve">CARACTERÍSTICAS GENERALES DE </w:t>
      </w:r>
      <w:smartTag w:uri="urn:schemas-microsoft-com:office:smarttags" w:element="PersonName">
        <w:smartTagPr>
          <w:attr w:name="ProductID" w:val="LA ZEOLITA."/>
        </w:smartTagPr>
        <w:r>
          <w:rPr>
            <w:rFonts w:ascii="Arial" w:hAnsi="Arial" w:cs="Arial"/>
            <w:b/>
            <w:color w:val="000000"/>
            <w:lang w:val="es-ES"/>
          </w:rPr>
          <w:t>LA ZEOLITA.</w:t>
        </w:r>
      </w:smartTag>
    </w:p>
    <w:tbl>
      <w:tblPr>
        <w:tblW w:w="4950" w:type="dxa"/>
        <w:tblInd w:w="2400" w:type="dxa"/>
        <w:tblLook w:val="0000"/>
      </w:tblPr>
      <w:tblGrid>
        <w:gridCol w:w="2505"/>
        <w:gridCol w:w="2445"/>
      </w:tblGrid>
      <w:tr w:rsidR="003539EF">
        <w:trPr>
          <w:trHeight w:val="265"/>
        </w:trPr>
        <w:tc>
          <w:tcPr>
            <w:tcW w:w="2505" w:type="dxa"/>
            <w:tcBorders>
              <w:top w:val="single" w:sz="8" w:space="0" w:color="auto"/>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b/>
                <w:bCs/>
                <w:color w:val="000000"/>
                <w:sz w:val="20"/>
                <w:szCs w:val="20"/>
              </w:rPr>
            </w:pPr>
            <w:r>
              <w:rPr>
                <w:rFonts w:ascii="Arial" w:hAnsi="Arial" w:cs="Arial"/>
                <w:b/>
                <w:bCs/>
                <w:color w:val="000000"/>
                <w:sz w:val="20"/>
                <w:szCs w:val="20"/>
                <w:lang w:eastAsia="es-EC"/>
              </w:rPr>
              <w:t>Propiedad</w:t>
            </w:r>
          </w:p>
        </w:tc>
        <w:tc>
          <w:tcPr>
            <w:tcW w:w="2445"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bCs/>
                <w:color w:val="000000"/>
                <w:sz w:val="20"/>
                <w:szCs w:val="20"/>
              </w:rPr>
            </w:pPr>
            <w:r>
              <w:rPr>
                <w:rFonts w:ascii="Arial" w:hAnsi="Arial" w:cs="Arial"/>
                <w:b/>
                <w:bCs/>
                <w:color w:val="000000"/>
                <w:sz w:val="20"/>
                <w:szCs w:val="20"/>
                <w:lang w:eastAsia="es-EC"/>
              </w:rPr>
              <w:t>Valor</w:t>
            </w:r>
          </w:p>
        </w:tc>
      </w:tr>
      <w:tr w:rsidR="003539EF">
        <w:trPr>
          <w:trHeight w:val="26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Diámetro de Poro</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smartTag w:uri="urn:schemas-microsoft-com:office:smarttags" w:element="metricconverter">
              <w:smartTagPr>
                <w:attr w:name="ProductID" w:val="2 a"/>
              </w:smartTagPr>
              <w:r>
                <w:rPr>
                  <w:rFonts w:ascii="Arial" w:hAnsi="Arial" w:cs="Arial"/>
                  <w:color w:val="000000"/>
                  <w:sz w:val="20"/>
                  <w:szCs w:val="20"/>
                  <w:lang w:eastAsia="es-EC"/>
                </w:rPr>
                <w:t>2 a</w:t>
              </w:r>
            </w:smartTag>
            <w:r>
              <w:rPr>
                <w:rFonts w:ascii="Arial" w:hAnsi="Arial" w:cs="Arial"/>
                <w:color w:val="000000"/>
                <w:sz w:val="20"/>
                <w:szCs w:val="20"/>
                <w:lang w:eastAsia="es-EC"/>
              </w:rPr>
              <w:t xml:space="preserve"> 12 Å</w:t>
            </w:r>
          </w:p>
        </w:tc>
      </w:tr>
      <w:tr w:rsidR="003539EF">
        <w:trPr>
          <w:trHeight w:val="26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Diámetro de cavidades</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smartTag w:uri="urn:schemas-microsoft-com:office:smarttags" w:element="metricconverter">
              <w:smartTagPr>
                <w:attr w:name="ProductID" w:val="6 a"/>
              </w:smartTagPr>
              <w:r>
                <w:rPr>
                  <w:rFonts w:ascii="Arial" w:hAnsi="Arial" w:cs="Arial"/>
                  <w:color w:val="000000"/>
                  <w:sz w:val="20"/>
                  <w:szCs w:val="20"/>
                  <w:lang w:eastAsia="es-EC"/>
                </w:rPr>
                <w:t>6 a</w:t>
              </w:r>
            </w:smartTag>
            <w:r>
              <w:rPr>
                <w:rFonts w:ascii="Arial" w:hAnsi="Arial" w:cs="Arial"/>
                <w:color w:val="000000"/>
                <w:sz w:val="20"/>
                <w:szCs w:val="20"/>
                <w:lang w:eastAsia="es-EC"/>
              </w:rPr>
              <w:t xml:space="preserve"> 12 Å</w:t>
            </w:r>
          </w:p>
        </w:tc>
      </w:tr>
      <w:tr w:rsidR="003539EF">
        <w:trPr>
          <w:trHeight w:val="29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Superficie Interna</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500-1000 m</w:t>
            </w:r>
            <w:r>
              <w:rPr>
                <w:rFonts w:ascii="Arial" w:hAnsi="Arial" w:cs="Arial"/>
                <w:color w:val="000000"/>
                <w:sz w:val="20"/>
                <w:szCs w:val="20"/>
                <w:vertAlign w:val="superscript"/>
                <w:lang w:eastAsia="es-EC"/>
              </w:rPr>
              <w:t>2</w:t>
            </w:r>
            <w:r>
              <w:rPr>
                <w:rFonts w:ascii="Arial" w:hAnsi="Arial" w:cs="Arial"/>
                <w:color w:val="000000"/>
                <w:sz w:val="20"/>
                <w:szCs w:val="20"/>
                <w:lang w:eastAsia="es-EC"/>
              </w:rPr>
              <w:t>/g</w:t>
            </w:r>
          </w:p>
        </w:tc>
      </w:tr>
      <w:tr w:rsidR="003539EF">
        <w:trPr>
          <w:trHeight w:val="369"/>
        </w:trPr>
        <w:tc>
          <w:tcPr>
            <w:tcW w:w="2505" w:type="dxa"/>
            <w:tcBorders>
              <w:top w:val="nil"/>
              <w:left w:val="single" w:sz="8" w:space="0" w:color="auto"/>
              <w:bottom w:val="single" w:sz="8" w:space="0" w:color="auto"/>
              <w:right w:val="single" w:sz="8" w:space="0" w:color="auto"/>
            </w:tcBorders>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Capacidad de intercambio catiónico</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smartTag w:uri="urn:schemas-microsoft-com:office:smarttags" w:element="metricconverter">
              <w:smartTagPr>
                <w:attr w:name="ProductID" w:val="0 a"/>
              </w:smartTagPr>
              <w:r>
                <w:rPr>
                  <w:rFonts w:ascii="Arial" w:hAnsi="Arial" w:cs="Arial"/>
                  <w:color w:val="000000"/>
                  <w:sz w:val="20"/>
                  <w:szCs w:val="20"/>
                  <w:lang w:eastAsia="es-EC"/>
                </w:rPr>
                <w:t>0 a</w:t>
              </w:r>
            </w:smartTag>
            <w:r>
              <w:rPr>
                <w:rFonts w:ascii="Arial" w:hAnsi="Arial" w:cs="Arial"/>
                <w:color w:val="000000"/>
                <w:sz w:val="20"/>
                <w:szCs w:val="20"/>
                <w:lang w:eastAsia="es-EC"/>
              </w:rPr>
              <w:t xml:space="preserve"> 650 meq/100g</w:t>
            </w:r>
          </w:p>
        </w:tc>
      </w:tr>
      <w:tr w:rsidR="003539EF">
        <w:trPr>
          <w:trHeight w:val="29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Capacidad de adsorción</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&lt;0,35 cm</w:t>
            </w:r>
            <w:r>
              <w:rPr>
                <w:rFonts w:ascii="Arial" w:hAnsi="Arial" w:cs="Arial"/>
                <w:color w:val="000000"/>
                <w:sz w:val="20"/>
                <w:szCs w:val="20"/>
                <w:vertAlign w:val="superscript"/>
                <w:lang w:eastAsia="es-EC"/>
              </w:rPr>
              <w:t>3</w:t>
            </w:r>
            <w:r>
              <w:rPr>
                <w:rFonts w:ascii="Arial" w:hAnsi="Arial" w:cs="Arial"/>
                <w:color w:val="000000"/>
                <w:sz w:val="20"/>
                <w:szCs w:val="20"/>
                <w:lang w:eastAsia="es-EC"/>
              </w:rPr>
              <w:t>/g</w:t>
            </w:r>
          </w:p>
        </w:tc>
      </w:tr>
      <w:tr w:rsidR="003539EF">
        <w:trPr>
          <w:trHeight w:val="26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Estabilidad Térmica</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 xml:space="preserve">Desde 200 hasta </w:t>
            </w:r>
            <w:smartTag w:uri="urn:schemas-microsoft-com:office:smarttags" w:element="metricconverter">
              <w:smartTagPr>
                <w:attr w:name="ProductID" w:val="100 ﾰC"/>
              </w:smartTagPr>
              <w:r>
                <w:rPr>
                  <w:rFonts w:ascii="Arial" w:hAnsi="Arial" w:cs="Arial"/>
                  <w:color w:val="000000"/>
                  <w:sz w:val="20"/>
                  <w:szCs w:val="20"/>
                  <w:lang w:eastAsia="es-EC"/>
                </w:rPr>
                <w:t>100 °C</w:t>
              </w:r>
            </w:smartTag>
          </w:p>
        </w:tc>
      </w:tr>
    </w:tbl>
    <w:p w:rsidR="003539EF" w:rsidRDefault="003539EF" w:rsidP="003539EF">
      <w:pPr>
        <w:spacing w:before="100" w:beforeAutospacing="1" w:after="100" w:afterAutospacing="1" w:line="480" w:lineRule="auto"/>
        <w:ind w:left="1200"/>
        <w:jc w:val="center"/>
        <w:rPr>
          <w:rFonts w:ascii="Arial" w:hAnsi="Arial" w:cs="Arial"/>
          <w:b/>
          <w:bCs/>
          <w:lang w:eastAsia="es-EC"/>
        </w:rPr>
      </w:pPr>
      <w:r>
        <w:rPr>
          <w:rFonts w:ascii="Arial" w:hAnsi="Arial" w:cs="Arial"/>
          <w:b/>
          <w:lang w:val="es-ES"/>
        </w:rPr>
        <w:t xml:space="preserve">FUENTE: </w:t>
      </w:r>
      <w:r>
        <w:rPr>
          <w:rFonts w:ascii="Arial" w:hAnsi="Arial" w:cs="Arial"/>
          <w:b/>
          <w:lang w:eastAsia="es-EC"/>
        </w:rPr>
        <w:t>María T. Olguín G,</w:t>
      </w:r>
      <w:r>
        <w:rPr>
          <w:rFonts w:ascii="Arial" w:hAnsi="Arial" w:cs="Arial"/>
          <w:b/>
          <w:bCs/>
          <w:lang w:eastAsia="es-EC"/>
        </w:rPr>
        <w:t xml:space="preserve"> zeolitas  características y propiedades</w:t>
      </w:r>
    </w:p>
    <w:p w:rsidR="003539EF" w:rsidRDefault="00F06D77" w:rsidP="003539EF">
      <w:pPr>
        <w:spacing w:before="100" w:beforeAutospacing="1" w:after="100" w:afterAutospacing="1" w:line="480" w:lineRule="auto"/>
        <w:ind w:left="1200"/>
        <w:jc w:val="center"/>
        <w:rPr>
          <w:rFonts w:ascii="Arial" w:hAnsi="Arial" w:cs="Arial"/>
          <w:lang w:val="es-ES_tradnl"/>
        </w:rPr>
      </w:pPr>
      <w:r>
        <w:rPr>
          <w:rFonts w:ascii="Arial" w:hAnsi="Arial" w:cs="Arial"/>
          <w:noProof/>
          <w:color w:val="000000"/>
          <w:lang w:val="es-ES" w:eastAsia="es-ES"/>
        </w:rPr>
        <w:drawing>
          <wp:inline distT="0" distB="0" distL="0" distR="0">
            <wp:extent cx="2164080" cy="1958340"/>
            <wp:effectExtent l="19050" t="0" r="7620" b="0"/>
            <wp:docPr id="5" name="Imagen 35" descr="http://bibliotecadigital.ilce.edu.mx/sites/ciencia/volumen1/ciencia2/55/imgs/f6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bibliotecadigital.ilce.edu.mx/sites/ciencia/volumen1/ciencia2/55/imgs/f6p18.jpg"/>
                    <pic:cNvPicPr>
                      <a:picLocks noChangeAspect="1" noChangeArrowheads="1"/>
                    </pic:cNvPicPr>
                  </pic:nvPicPr>
                  <pic:blipFill>
                    <a:blip r:embed="rId17" cstate="print"/>
                    <a:srcRect/>
                    <a:stretch>
                      <a:fillRect/>
                    </a:stretch>
                  </pic:blipFill>
                  <pic:spPr bwMode="auto">
                    <a:xfrm>
                      <a:off x="0" y="0"/>
                      <a:ext cx="2164080" cy="1958340"/>
                    </a:xfrm>
                    <a:prstGeom prst="rect">
                      <a:avLst/>
                    </a:prstGeom>
                    <a:noFill/>
                    <a:ln w="9525">
                      <a:noFill/>
                      <a:miter lim="800000"/>
                      <a:headEnd/>
                      <a:tailEnd/>
                    </a:ln>
                  </pic:spPr>
                </pic:pic>
              </a:graphicData>
            </a:graphic>
          </wp:inline>
        </w:drawing>
      </w:r>
    </w:p>
    <w:p w:rsidR="003539EF" w:rsidRDefault="003539EF" w:rsidP="003539EF">
      <w:pPr>
        <w:pStyle w:val="piei"/>
        <w:spacing w:before="100" w:beforeAutospacing="1" w:after="100" w:afterAutospacing="1" w:line="480" w:lineRule="auto"/>
        <w:ind w:left="1200"/>
        <w:jc w:val="center"/>
        <w:rPr>
          <w:rFonts w:ascii="Arial" w:hAnsi="Arial" w:cs="Arial"/>
          <w:caps/>
          <w:sz w:val="24"/>
          <w:szCs w:val="24"/>
        </w:rPr>
      </w:pPr>
      <w:r>
        <w:rPr>
          <w:rFonts w:ascii="Arial" w:hAnsi="Arial" w:cs="Arial"/>
          <w:color w:val="000000"/>
          <w:sz w:val="24"/>
          <w:szCs w:val="24"/>
        </w:rPr>
        <w:t xml:space="preserve">Figura  2.3. Zeolita faujasita.  </w:t>
      </w:r>
      <w:r>
        <w:rPr>
          <w:rFonts w:ascii="Arial" w:hAnsi="Arial" w:cs="Arial"/>
          <w:sz w:val="24"/>
          <w:szCs w:val="24"/>
        </w:rPr>
        <w:t>Observada en el microscopio electrónico de barrido. Los cristales son de 50 Å aproximadamente</w:t>
      </w:r>
      <w:r>
        <w:rPr>
          <w:rFonts w:ascii="Arial" w:hAnsi="Arial" w:cs="Arial"/>
          <w:caps/>
          <w:sz w:val="24"/>
          <w:szCs w:val="24"/>
        </w:rPr>
        <w:t>.</w:t>
      </w:r>
    </w:p>
    <w:p w:rsidR="003539EF" w:rsidRDefault="003539EF" w:rsidP="003539EF">
      <w:pPr>
        <w:pStyle w:val="piei"/>
        <w:spacing w:before="100" w:beforeAutospacing="1" w:after="100" w:afterAutospacing="1" w:line="480" w:lineRule="auto"/>
        <w:ind w:left="1200"/>
        <w:jc w:val="center"/>
        <w:rPr>
          <w:rFonts w:ascii="Arial" w:hAnsi="Arial" w:cs="Arial"/>
          <w:caps/>
          <w:sz w:val="24"/>
          <w:szCs w:val="24"/>
        </w:rPr>
      </w:pPr>
    </w:p>
    <w:p w:rsidR="003539EF" w:rsidRDefault="003539EF" w:rsidP="003539EF">
      <w:pPr>
        <w:pStyle w:val="piei"/>
        <w:spacing w:before="100" w:beforeAutospacing="1" w:after="100" w:afterAutospacing="1" w:line="480" w:lineRule="auto"/>
        <w:ind w:left="1200"/>
        <w:jc w:val="center"/>
        <w:rPr>
          <w:rFonts w:ascii="Arial" w:hAnsi="Arial" w:cs="Arial"/>
          <w:caps/>
          <w:sz w:val="24"/>
          <w:szCs w:val="24"/>
        </w:rPr>
      </w:pPr>
    </w:p>
    <w:p w:rsidR="003539EF" w:rsidRDefault="003539EF" w:rsidP="003539EF">
      <w:pPr>
        <w:pStyle w:val="piei"/>
        <w:spacing w:before="100" w:beforeAutospacing="1" w:after="100" w:afterAutospacing="1" w:line="480" w:lineRule="auto"/>
        <w:ind w:left="1320"/>
        <w:jc w:val="left"/>
        <w:rPr>
          <w:rFonts w:ascii="Arial" w:hAnsi="Arial" w:cs="Arial"/>
          <w:caps/>
          <w:sz w:val="24"/>
          <w:szCs w:val="24"/>
        </w:rPr>
      </w:pPr>
      <w:r>
        <w:rPr>
          <w:rFonts w:ascii="Arial" w:hAnsi="Arial" w:cs="Arial"/>
          <w:sz w:val="24"/>
          <w:szCs w:val="24"/>
          <w:lang w:val="es-ES_tradnl"/>
        </w:rPr>
        <w:lastRenderedPageBreak/>
        <w:t>Formación de zeolitas</w:t>
      </w:r>
    </w:p>
    <w:p w:rsidR="003539EF" w:rsidRDefault="003539EF" w:rsidP="003539EF">
      <w:pPr>
        <w:spacing w:before="100" w:beforeAutospacing="1" w:after="100" w:afterAutospacing="1" w:line="480" w:lineRule="auto"/>
        <w:ind w:left="1320"/>
        <w:jc w:val="both"/>
        <w:rPr>
          <w:rFonts w:ascii="Arial" w:hAnsi="Arial" w:cs="Arial"/>
          <w:color w:val="000000"/>
        </w:rPr>
      </w:pPr>
      <w:r>
        <w:rPr>
          <w:rFonts w:ascii="Arial" w:hAnsi="Arial"/>
        </w:rPr>
        <w:t xml:space="preserve">Las zeolitas son obtenidas de la naturaleza de </w:t>
      </w:r>
      <w:r>
        <w:rPr>
          <w:rFonts w:ascii="Arial" w:hAnsi="Arial" w:cs="Arial"/>
          <w:color w:val="000000"/>
        </w:rPr>
        <w:t xml:space="preserve"> fenómenos volcánicos. </w:t>
      </w:r>
      <w:r>
        <w:rPr>
          <w:rFonts w:ascii="Arial" w:hAnsi="Arial"/>
          <w:lang w:val="es-ES_tradnl"/>
        </w:rPr>
        <w:t>Las zeolitas son caracterizadas por su habilidad para perder y ganar agua reversiblemente y por intercambiar constituyentes que presentan mejores cambios de estructura.</w:t>
      </w:r>
      <w:r>
        <w:rPr>
          <w:rFonts w:ascii="Arial" w:hAnsi="Arial" w:cs="Arial"/>
          <w:color w:val="000000"/>
        </w:rPr>
        <w:t xml:space="preserve"> [6]</w:t>
      </w:r>
    </w:p>
    <w:p w:rsidR="003539EF" w:rsidRDefault="00F06D77" w:rsidP="003539EF">
      <w:pPr>
        <w:spacing w:before="100" w:beforeAutospacing="1" w:after="100" w:afterAutospacing="1" w:line="480" w:lineRule="auto"/>
        <w:ind w:left="1200"/>
        <w:jc w:val="center"/>
        <w:rPr>
          <w:rFonts w:ascii="Arial" w:hAnsi="Arial" w:cs="Arial"/>
          <w:noProof/>
          <w:color w:val="000000"/>
          <w:lang w:eastAsia="es-EC"/>
        </w:rPr>
      </w:pPr>
      <w:r>
        <w:rPr>
          <w:rFonts w:ascii="Arial" w:hAnsi="Arial" w:cs="Arial"/>
          <w:noProof/>
          <w:color w:val="000000"/>
          <w:lang w:val="es-ES" w:eastAsia="es-ES"/>
        </w:rPr>
        <w:drawing>
          <wp:inline distT="0" distB="0" distL="0" distR="0">
            <wp:extent cx="3147060" cy="2987040"/>
            <wp:effectExtent l="19050" t="0" r="0" b="0"/>
            <wp:docPr id="6" name="Imagen 65" descr="http://bibliotecadigital.ilce.edu.mx/sites/ciencia/volumen1/ciencia2/55/imgs/fp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http://bibliotecadigital.ilce.edu.mx/sites/ciencia/volumen1/ciencia2/55/imgs/fp34.gif"/>
                    <pic:cNvPicPr>
                      <a:picLocks noChangeAspect="1" noChangeArrowheads="1"/>
                    </pic:cNvPicPr>
                  </pic:nvPicPr>
                  <pic:blipFill>
                    <a:blip r:embed="rId18" cstate="print"/>
                    <a:srcRect/>
                    <a:stretch>
                      <a:fillRect/>
                    </a:stretch>
                  </pic:blipFill>
                  <pic:spPr bwMode="auto">
                    <a:xfrm>
                      <a:off x="0" y="0"/>
                      <a:ext cx="3147060" cy="2987040"/>
                    </a:xfrm>
                    <a:prstGeom prst="rect">
                      <a:avLst/>
                    </a:prstGeom>
                    <a:noFill/>
                    <a:ln w="9525">
                      <a:noFill/>
                      <a:miter lim="800000"/>
                      <a:headEnd/>
                      <a:tailEnd/>
                    </a:ln>
                  </pic:spPr>
                </pic:pic>
              </a:graphicData>
            </a:graphic>
          </wp:inline>
        </w:drawing>
      </w:r>
    </w:p>
    <w:p w:rsidR="003539EF" w:rsidRDefault="003539EF" w:rsidP="003539EF">
      <w:pPr>
        <w:pStyle w:val="pie"/>
        <w:spacing w:before="100" w:beforeAutospacing="1" w:after="100" w:afterAutospacing="1" w:line="480" w:lineRule="auto"/>
        <w:ind w:left="1200"/>
        <w:rPr>
          <w:rFonts w:ascii="Arial" w:hAnsi="Arial" w:cs="Arial"/>
          <w:color w:val="000000"/>
          <w:sz w:val="24"/>
          <w:szCs w:val="24"/>
        </w:rPr>
      </w:pPr>
      <w:r>
        <w:rPr>
          <w:rFonts w:ascii="Arial" w:hAnsi="Arial" w:cs="Arial"/>
          <w:color w:val="000000"/>
          <w:sz w:val="24"/>
          <w:szCs w:val="24"/>
        </w:rPr>
        <w:t xml:space="preserve">Figura 2.4.  Formación de zeolitas </w:t>
      </w:r>
      <w:bookmarkStart w:id="0" w:name="ID746"/>
      <w:bookmarkEnd w:id="0"/>
      <w:r>
        <w:rPr>
          <w:rFonts w:ascii="Arial" w:hAnsi="Arial" w:cs="Arial"/>
          <w:color w:val="000000"/>
          <w:sz w:val="24"/>
          <w:szCs w:val="24"/>
        </w:rPr>
        <w:t>en la naturaleza [6]</w:t>
      </w:r>
    </w:p>
    <w:p w:rsidR="003539EF" w:rsidRDefault="003539EF" w:rsidP="003539EF">
      <w:pPr>
        <w:pStyle w:val="NormalWeb"/>
        <w:spacing w:before="0" w:beforeAutospacing="0" w:after="0" w:afterAutospacing="0" w:line="480" w:lineRule="auto"/>
        <w:rPr>
          <w:rFonts w:ascii="Arial" w:hAnsi="Arial"/>
          <w:b/>
          <w:lang w:val="es-EC"/>
        </w:rPr>
      </w:pPr>
      <w:r>
        <w:rPr>
          <w:rFonts w:ascii="Arial" w:hAnsi="Arial" w:cs="Arial"/>
          <w:color w:val="000000"/>
          <w:lang w:val="es-EC"/>
        </w:rPr>
        <w:t xml:space="preserve">  </w:t>
      </w:r>
      <w:r>
        <w:rPr>
          <w:rFonts w:ascii="Arial" w:hAnsi="Arial"/>
          <w:b/>
          <w:lang w:val="es-EC"/>
        </w:rPr>
        <w:t>2.3 Métodos de curado del cemento.</w:t>
      </w:r>
    </w:p>
    <w:p w:rsidR="003539EF" w:rsidRDefault="003539EF" w:rsidP="003539EF">
      <w:pPr>
        <w:pStyle w:val="NormalWeb"/>
        <w:spacing w:before="0" w:beforeAutospacing="0" w:after="0" w:afterAutospacing="0" w:line="480" w:lineRule="auto"/>
        <w:ind w:left="840"/>
        <w:jc w:val="both"/>
        <w:rPr>
          <w:rFonts w:ascii="Arial" w:hAnsi="Arial"/>
          <w:b/>
          <w:lang w:val="es-EC"/>
        </w:rPr>
      </w:pPr>
      <w:r>
        <w:rPr>
          <w:rFonts w:ascii="Arial" w:hAnsi="Arial"/>
          <w:b/>
          <w:lang w:val="es-EC"/>
        </w:rPr>
        <w:t>2.3.1 Generalidades</w:t>
      </w:r>
    </w:p>
    <w:p w:rsidR="003539EF" w:rsidRDefault="003539EF" w:rsidP="003539EF">
      <w:pPr>
        <w:pStyle w:val="NormalWeb"/>
        <w:spacing w:line="480" w:lineRule="auto"/>
        <w:ind w:left="1440"/>
        <w:jc w:val="both"/>
        <w:rPr>
          <w:rFonts w:ascii="Arial" w:hAnsi="Arial"/>
          <w:szCs w:val="36"/>
          <w:lang w:val="es-ES"/>
        </w:rPr>
      </w:pPr>
      <w:r>
        <w:rPr>
          <w:rFonts w:ascii="Arial" w:hAnsi="Arial" w:cs="Arial"/>
          <w:szCs w:val="36"/>
          <w:lang w:val="es-ES"/>
        </w:rPr>
        <w:t xml:space="preserve">El curado consiste en el mantenimiento de contenidos de humedad y de temperaturas satisfactorios en el cemento, durante un periodo definido inmediatamente después de la </w:t>
      </w:r>
      <w:r>
        <w:rPr>
          <w:rFonts w:ascii="Arial" w:hAnsi="Arial" w:cs="Arial"/>
          <w:szCs w:val="36"/>
          <w:lang w:val="es-ES"/>
        </w:rPr>
        <w:lastRenderedPageBreak/>
        <w:t>colocación y acabado, con el propósito que se desarrollen las propiedades deseadas. Nunca se exagerará al enfatizar la necesidad de un curado adecuado.</w:t>
      </w:r>
    </w:p>
    <w:p w:rsidR="003539EF" w:rsidRDefault="003539EF" w:rsidP="003539EF">
      <w:pPr>
        <w:pStyle w:val="NormalWeb"/>
        <w:spacing w:line="480" w:lineRule="auto"/>
        <w:ind w:left="1440"/>
        <w:jc w:val="both"/>
        <w:rPr>
          <w:rFonts w:ascii="Arial" w:hAnsi="Arial"/>
          <w:szCs w:val="36"/>
          <w:lang w:val="es-ES"/>
        </w:rPr>
      </w:pPr>
      <w:r>
        <w:rPr>
          <w:rFonts w:ascii="Arial" w:hAnsi="Arial" w:cs="Arial"/>
          <w:szCs w:val="36"/>
          <w:lang w:val="es-ES"/>
        </w:rPr>
        <w:t>Al mezclar cemento pórtland con agua, se lleva a caso la reacción química denominada hidratación. El grado hasta el cual esta reacción se llegue a completar, influye en la resistencia,  y en la densidad del cemento.</w:t>
      </w:r>
    </w:p>
    <w:p w:rsidR="003539EF" w:rsidRDefault="003539EF" w:rsidP="003539EF">
      <w:pPr>
        <w:pStyle w:val="NormalWeb"/>
        <w:spacing w:line="480" w:lineRule="auto"/>
        <w:ind w:left="1440"/>
        <w:jc w:val="both"/>
        <w:rPr>
          <w:rFonts w:ascii="Arial" w:hAnsi="Arial"/>
          <w:szCs w:val="36"/>
          <w:lang w:val="es-ES"/>
        </w:rPr>
      </w:pPr>
      <w:r>
        <w:rPr>
          <w:rFonts w:ascii="Arial" w:hAnsi="Arial" w:cs="Arial"/>
          <w:szCs w:val="36"/>
          <w:lang w:val="es-ES"/>
        </w:rPr>
        <w:t>Como objetivos del curado se tiene:</w:t>
      </w:r>
    </w:p>
    <w:p w:rsidR="003539EF" w:rsidRDefault="003539EF" w:rsidP="003539EF">
      <w:pPr>
        <w:pStyle w:val="NormalWeb"/>
        <w:numPr>
          <w:ilvl w:val="0"/>
          <w:numId w:val="10"/>
        </w:numPr>
        <w:spacing w:line="480" w:lineRule="auto"/>
        <w:jc w:val="both"/>
        <w:rPr>
          <w:rFonts w:ascii="Arial" w:hAnsi="Arial"/>
          <w:szCs w:val="36"/>
          <w:lang w:val="es-ES"/>
        </w:rPr>
      </w:pPr>
      <w:r>
        <w:rPr>
          <w:rFonts w:ascii="Arial" w:hAnsi="Arial" w:cs="Arial"/>
          <w:szCs w:val="36"/>
          <w:lang w:val="es-ES"/>
        </w:rPr>
        <w:t>Prevenir (o reaprovisionar) la pérdida de humedad del cemento.</w:t>
      </w:r>
    </w:p>
    <w:p w:rsidR="003539EF" w:rsidRDefault="003539EF" w:rsidP="003539EF">
      <w:pPr>
        <w:pStyle w:val="NormalWeb"/>
        <w:numPr>
          <w:ilvl w:val="0"/>
          <w:numId w:val="10"/>
        </w:numPr>
        <w:spacing w:line="480" w:lineRule="auto"/>
        <w:jc w:val="both"/>
        <w:rPr>
          <w:rFonts w:ascii="Arial" w:hAnsi="Arial"/>
          <w:szCs w:val="36"/>
          <w:lang w:val="es-ES"/>
        </w:rPr>
      </w:pPr>
      <w:r>
        <w:rPr>
          <w:rFonts w:ascii="Arial" w:hAnsi="Arial" w:cs="Arial"/>
          <w:szCs w:val="36"/>
          <w:lang w:val="es-ES"/>
        </w:rPr>
        <w:t>Mantener una temperatura favorable en el cemento durante un periodo definido.</w:t>
      </w:r>
    </w:p>
    <w:p w:rsidR="003539EF" w:rsidRDefault="003539EF" w:rsidP="003539EF">
      <w:pPr>
        <w:spacing w:line="480" w:lineRule="auto"/>
        <w:ind w:left="720"/>
        <w:rPr>
          <w:rFonts w:ascii="Arial" w:hAnsi="Arial" w:cs="Arial"/>
          <w:b/>
        </w:rPr>
      </w:pPr>
      <w:r>
        <w:rPr>
          <w:rFonts w:ascii="Arial" w:hAnsi="Arial" w:cs="Arial"/>
          <w:b/>
        </w:rPr>
        <w:t>2.3.2 Clasificación</w:t>
      </w:r>
    </w:p>
    <w:p w:rsidR="003539EF" w:rsidRDefault="003539EF" w:rsidP="003539EF">
      <w:pPr>
        <w:pStyle w:val="NormalWeb"/>
        <w:spacing w:before="0" w:beforeAutospacing="0" w:after="0" w:afterAutospacing="0" w:line="480" w:lineRule="auto"/>
        <w:ind w:left="1325"/>
        <w:jc w:val="both"/>
        <w:rPr>
          <w:rFonts w:ascii="Arial" w:hAnsi="Arial" w:cs="Arial"/>
          <w:szCs w:val="36"/>
          <w:lang w:val="es-ES"/>
        </w:rPr>
      </w:pPr>
      <w:r>
        <w:rPr>
          <w:rFonts w:ascii="Arial" w:hAnsi="Arial" w:cs="Arial"/>
          <w:szCs w:val="36"/>
          <w:lang w:val="es-ES"/>
        </w:rPr>
        <w:t>El cemento puede mantenerse húmedo (y en ciertos casos a temperatura favorable) con el uso de tres métodos de curado:</w:t>
      </w:r>
    </w:p>
    <w:p w:rsidR="003539EF" w:rsidRDefault="003539EF" w:rsidP="003539EF">
      <w:pPr>
        <w:pStyle w:val="NormalWeb"/>
        <w:spacing w:before="0" w:beforeAutospacing="0" w:after="0" w:afterAutospacing="0" w:line="480" w:lineRule="auto"/>
        <w:ind w:left="1325"/>
        <w:jc w:val="both"/>
        <w:rPr>
          <w:rFonts w:ascii="Arial" w:hAnsi="Arial"/>
          <w:szCs w:val="36"/>
          <w:lang w:val="es-ES"/>
        </w:rPr>
      </w:pPr>
    </w:p>
    <w:p w:rsidR="003539EF" w:rsidRDefault="003539EF" w:rsidP="003539EF">
      <w:pPr>
        <w:spacing w:line="480" w:lineRule="auto"/>
        <w:ind w:left="1325"/>
        <w:jc w:val="both"/>
        <w:rPr>
          <w:rFonts w:ascii="Arial" w:hAnsi="Arial" w:cs="Arial"/>
          <w:b/>
          <w:lang w:val="es-ES_tradnl"/>
        </w:rPr>
      </w:pPr>
      <w:r>
        <w:rPr>
          <w:rFonts w:ascii="Arial" w:hAnsi="Arial" w:cs="Arial"/>
          <w:b/>
          <w:lang w:val="es-ES_tradnl"/>
        </w:rPr>
        <w:t>Curado por interposición de un medio húmedo</w:t>
      </w:r>
    </w:p>
    <w:p w:rsidR="003539EF" w:rsidRDefault="003539EF" w:rsidP="003539EF">
      <w:pPr>
        <w:pStyle w:val="NormalWeb"/>
        <w:spacing w:before="0" w:beforeAutospacing="0" w:after="0" w:afterAutospacing="0" w:line="480" w:lineRule="auto"/>
        <w:ind w:left="1320"/>
        <w:jc w:val="both"/>
        <w:rPr>
          <w:rFonts w:ascii="Arial" w:hAnsi="Arial"/>
          <w:szCs w:val="36"/>
          <w:lang w:val="es-ES"/>
        </w:rPr>
      </w:pPr>
      <w:r>
        <w:rPr>
          <w:rFonts w:ascii="Arial" w:hAnsi="Arial" w:cs="Arial"/>
          <w:szCs w:val="36"/>
          <w:lang w:val="es-ES"/>
        </w:rPr>
        <w:t xml:space="preserve">Método que mantiene la presencia de agua de mezclado en el cemento durante el período inicial de endurecimiento. Entre </w:t>
      </w:r>
      <w:r>
        <w:rPr>
          <w:rFonts w:ascii="Arial" w:hAnsi="Arial" w:cs="Arial"/>
          <w:szCs w:val="36"/>
          <w:lang w:val="es-ES"/>
        </w:rPr>
        <w:lastRenderedPageBreak/>
        <w:t>estos se incluye al estacionamiento o inmersión, al rociado y a las cubierta de húmedas saturadas.</w:t>
      </w:r>
    </w:p>
    <w:p w:rsidR="003539EF" w:rsidRDefault="003539EF" w:rsidP="003539EF">
      <w:pPr>
        <w:pStyle w:val="NormalWeb"/>
        <w:spacing w:before="0" w:beforeAutospacing="0" w:after="0" w:afterAutospacing="0" w:line="480" w:lineRule="auto"/>
        <w:ind w:left="1195"/>
        <w:jc w:val="both"/>
        <w:rPr>
          <w:rFonts w:ascii="Arial" w:hAnsi="Arial" w:cs="Arial"/>
          <w:szCs w:val="36"/>
          <w:lang w:val="es-ES"/>
        </w:rPr>
      </w:pPr>
      <w:r>
        <w:rPr>
          <w:rFonts w:ascii="Arial" w:hAnsi="Arial" w:cs="Arial"/>
          <w:szCs w:val="36"/>
          <w:lang w:val="es-ES"/>
        </w:rPr>
        <w:t>Estos métodos proporcionan un cierto enfriamiento a través de la evaporación, lo cuál es beneficio en climas cálidos.</w:t>
      </w:r>
    </w:p>
    <w:p w:rsidR="003539EF" w:rsidRDefault="003539EF" w:rsidP="003539EF">
      <w:pPr>
        <w:pStyle w:val="NormalWeb"/>
        <w:spacing w:before="0" w:beforeAutospacing="0" w:after="0" w:afterAutospacing="0" w:line="480" w:lineRule="auto"/>
        <w:ind w:left="1195"/>
        <w:jc w:val="both"/>
        <w:rPr>
          <w:rFonts w:ascii="Arial" w:hAnsi="Arial"/>
          <w:szCs w:val="36"/>
          <w:lang w:val="es-ES"/>
        </w:rPr>
      </w:pPr>
    </w:p>
    <w:p w:rsidR="003539EF" w:rsidRDefault="003539EF" w:rsidP="003539EF">
      <w:pPr>
        <w:spacing w:line="480" w:lineRule="auto"/>
        <w:ind w:left="1195"/>
        <w:jc w:val="both"/>
        <w:rPr>
          <w:rFonts w:ascii="Arial" w:hAnsi="Arial" w:cs="Arial"/>
          <w:b/>
          <w:lang w:val="es-ES_tradnl"/>
        </w:rPr>
      </w:pPr>
      <w:r>
        <w:rPr>
          <w:rFonts w:ascii="Arial" w:hAnsi="Arial" w:cs="Arial"/>
          <w:b/>
          <w:lang w:val="es-ES_tradnl"/>
        </w:rPr>
        <w:t>Curado por control de la evaporación.</w:t>
      </w:r>
    </w:p>
    <w:p w:rsidR="003539EF" w:rsidRDefault="003539EF" w:rsidP="003539EF">
      <w:pPr>
        <w:pStyle w:val="NormalWeb"/>
        <w:spacing w:before="0" w:beforeAutospacing="0" w:after="0" w:afterAutospacing="0" w:line="480" w:lineRule="auto"/>
        <w:ind w:left="1200"/>
        <w:jc w:val="both"/>
        <w:rPr>
          <w:rFonts w:ascii="Arial" w:hAnsi="Arial" w:cs="Arial"/>
          <w:szCs w:val="36"/>
          <w:lang w:val="es-ES"/>
        </w:rPr>
      </w:pPr>
      <w:r>
        <w:rPr>
          <w:rFonts w:ascii="Arial" w:hAnsi="Arial" w:cs="Arial"/>
          <w:szCs w:val="36"/>
          <w:lang w:val="es-ES"/>
        </w:rPr>
        <w:t>Método que evita la pérdida del agua de mezclado del cemento sellando la superficie. Esto se puede lograr cubriendo al cemento con papel impermeable o con hojas de plástico, o aplicando compuestos de curado que formen membranas.</w:t>
      </w:r>
    </w:p>
    <w:p w:rsidR="003539EF" w:rsidRDefault="003539EF" w:rsidP="003539EF">
      <w:pPr>
        <w:pStyle w:val="NormalWeb"/>
        <w:spacing w:before="0" w:beforeAutospacing="0" w:after="0" w:afterAutospacing="0" w:line="480" w:lineRule="auto"/>
        <w:jc w:val="both"/>
        <w:rPr>
          <w:rFonts w:ascii="Arial" w:hAnsi="Arial"/>
          <w:szCs w:val="36"/>
          <w:lang w:val="es-ES"/>
        </w:rPr>
      </w:pPr>
    </w:p>
    <w:p w:rsidR="003539EF" w:rsidRDefault="003539EF" w:rsidP="003539EF">
      <w:pPr>
        <w:spacing w:line="480" w:lineRule="auto"/>
        <w:ind w:left="1195"/>
        <w:jc w:val="both"/>
        <w:rPr>
          <w:rFonts w:ascii="Arial" w:hAnsi="Arial" w:cs="Arial"/>
          <w:b/>
          <w:lang w:val="es-ES_tradnl"/>
        </w:rPr>
      </w:pPr>
      <w:r>
        <w:rPr>
          <w:rFonts w:ascii="Arial" w:hAnsi="Arial" w:cs="Arial"/>
          <w:b/>
          <w:lang w:val="es-ES_tradnl"/>
        </w:rPr>
        <w:t>Curado por aplicación artificial</w:t>
      </w:r>
    </w:p>
    <w:p w:rsidR="003539EF" w:rsidRDefault="003539EF" w:rsidP="003539EF">
      <w:pPr>
        <w:pStyle w:val="NormalWeb"/>
        <w:spacing w:before="0" w:beforeAutospacing="0" w:after="0" w:afterAutospacing="0" w:line="480" w:lineRule="auto"/>
        <w:ind w:left="1195"/>
        <w:jc w:val="both"/>
        <w:rPr>
          <w:rFonts w:ascii="Arial" w:hAnsi="Arial"/>
          <w:szCs w:val="36"/>
          <w:lang w:val="es-ES"/>
        </w:rPr>
      </w:pPr>
      <w:r>
        <w:rPr>
          <w:rFonts w:ascii="Arial" w:hAnsi="Arial" w:cs="Arial"/>
          <w:szCs w:val="36"/>
          <w:lang w:val="es-ES"/>
        </w:rPr>
        <w:t>Método que acelera la ganancia de resistencia suministrando calor y humedad adicional al cemento. Esto se logra normalmente con vapor directo, serpentines de calentamiento, o cimbras o almohadillas calentadas eléctricamente.</w:t>
      </w:r>
    </w:p>
    <w:p w:rsidR="003539EF" w:rsidRDefault="003539EF" w:rsidP="003539EF">
      <w:pPr>
        <w:pStyle w:val="NormalWeb"/>
        <w:spacing w:before="0" w:beforeAutospacing="0" w:after="0" w:afterAutospacing="0" w:line="480" w:lineRule="auto"/>
        <w:ind w:left="1200"/>
        <w:jc w:val="both"/>
        <w:rPr>
          <w:rFonts w:ascii="Arial" w:hAnsi="Arial" w:cs="Arial"/>
          <w:szCs w:val="36"/>
          <w:lang w:val="es-ES"/>
        </w:rPr>
      </w:pPr>
      <w:r>
        <w:rPr>
          <w:rFonts w:ascii="Arial" w:hAnsi="Arial" w:cs="Arial"/>
          <w:lang w:val="es-ES"/>
        </w:rPr>
        <w:t>El método o la combinación de métodos elegidos dependerán de factores tales como la disponibilidad de los materiales de curado, el volumen y forma del cemento, las instalaciones de producción (en obra o en planta), la apariencia estética y la economía.</w:t>
      </w:r>
    </w:p>
    <w:p w:rsidR="003539EF" w:rsidRDefault="003539EF" w:rsidP="003539EF">
      <w:pPr>
        <w:tabs>
          <w:tab w:val="left" w:pos="3330"/>
        </w:tabs>
        <w:spacing w:line="480" w:lineRule="auto"/>
        <w:ind w:left="480"/>
        <w:rPr>
          <w:rFonts w:ascii="Arial" w:hAnsi="Arial" w:cs="Arial"/>
        </w:rPr>
      </w:pPr>
    </w:p>
    <w:p w:rsidR="003539EF" w:rsidRDefault="003539EF" w:rsidP="003539EF">
      <w:pPr>
        <w:tabs>
          <w:tab w:val="left" w:pos="3330"/>
        </w:tabs>
        <w:spacing w:line="480" w:lineRule="auto"/>
        <w:ind w:left="480"/>
        <w:rPr>
          <w:rFonts w:ascii="Arial" w:hAnsi="Arial" w:cs="Arial"/>
        </w:rPr>
      </w:pPr>
    </w:p>
    <w:p w:rsidR="003539EF" w:rsidRDefault="003539EF" w:rsidP="003539EF">
      <w:pPr>
        <w:tabs>
          <w:tab w:val="left" w:pos="3330"/>
        </w:tabs>
        <w:ind w:left="720"/>
        <w:rPr>
          <w:rFonts w:ascii="Arial" w:hAnsi="Arial" w:cs="Arial"/>
          <w:b/>
        </w:rPr>
      </w:pPr>
      <w:r>
        <w:rPr>
          <w:rFonts w:ascii="Arial" w:hAnsi="Arial" w:cs="Arial"/>
          <w:b/>
        </w:rPr>
        <w:lastRenderedPageBreak/>
        <w:t>2.3.3  Curado en agua</w:t>
      </w:r>
      <w:r>
        <w:rPr>
          <w:rFonts w:ascii="Arial" w:hAnsi="Arial" w:cs="Arial"/>
          <w:b/>
        </w:rPr>
        <w:tab/>
      </w:r>
    </w:p>
    <w:p w:rsidR="003539EF" w:rsidRDefault="003539EF" w:rsidP="003539EF">
      <w:pPr>
        <w:spacing w:before="100" w:beforeAutospacing="1" w:after="100" w:afterAutospacing="1" w:line="480" w:lineRule="auto"/>
        <w:ind w:left="1320"/>
        <w:jc w:val="both"/>
        <w:rPr>
          <w:rFonts w:ascii="Arial" w:hAnsi="Arial" w:cs="Arial"/>
          <w:lang w:val="es-ES_tradnl"/>
        </w:rPr>
      </w:pPr>
      <w:r>
        <w:rPr>
          <w:rFonts w:ascii="Arial" w:hAnsi="Arial" w:cs="Arial"/>
          <w:lang w:val="es-ES_tradnl"/>
        </w:rPr>
        <w:t xml:space="preserve">El curado en agua es el conocido </w:t>
      </w:r>
      <w:r>
        <w:rPr>
          <w:rFonts w:ascii="Arial" w:hAnsi="Arial" w:cs="Arial"/>
        </w:rPr>
        <w:t xml:space="preserve"> procedimiento de curado por interposición de un medio húmedo que el contratista puede emplear para prevenir o impedir la evaporación del agua, lo que se logra de las siguientes maneras o métodos:</w:t>
      </w:r>
      <w:r>
        <w:rPr>
          <w:rFonts w:ascii="Arial" w:hAnsi="Arial" w:cs="Arial"/>
          <w:lang w:val="es-ES_tradnl"/>
        </w:rPr>
        <w:t xml:space="preserve"> </w:t>
      </w:r>
    </w:p>
    <w:p w:rsidR="003539EF" w:rsidRDefault="003539EF" w:rsidP="00454C43">
      <w:pPr>
        <w:numPr>
          <w:ilvl w:val="1"/>
          <w:numId w:val="14"/>
        </w:numPr>
        <w:tabs>
          <w:tab w:val="clear" w:pos="2760"/>
          <w:tab w:val="num" w:pos="2160"/>
        </w:tabs>
        <w:spacing w:before="100" w:beforeAutospacing="1" w:after="100" w:afterAutospacing="1" w:line="480" w:lineRule="auto"/>
        <w:ind w:left="2160" w:hanging="720"/>
        <w:jc w:val="both"/>
        <w:rPr>
          <w:rFonts w:ascii="Arial" w:hAnsi="Arial" w:cs="Arial"/>
        </w:rPr>
      </w:pPr>
      <w:r>
        <w:rPr>
          <w:rFonts w:ascii="Arial" w:hAnsi="Arial" w:cs="Arial"/>
        </w:rPr>
        <w:t>Formación de lagunas sobre el cemento después que éste ha fraguado.</w:t>
      </w:r>
    </w:p>
    <w:p w:rsidR="003539EF" w:rsidRDefault="003539EF" w:rsidP="00454C43">
      <w:pPr>
        <w:numPr>
          <w:ilvl w:val="1"/>
          <w:numId w:val="14"/>
        </w:numPr>
        <w:tabs>
          <w:tab w:val="clear" w:pos="2760"/>
          <w:tab w:val="num" w:pos="2160"/>
        </w:tabs>
        <w:spacing w:before="100" w:beforeAutospacing="1" w:after="100" w:afterAutospacing="1" w:line="480" w:lineRule="auto"/>
        <w:ind w:left="2160" w:hanging="720"/>
        <w:jc w:val="both"/>
        <w:rPr>
          <w:rFonts w:ascii="Arial" w:hAnsi="Arial" w:cs="Arial"/>
        </w:rPr>
      </w:pPr>
      <w:r>
        <w:rPr>
          <w:rFonts w:ascii="Arial" w:hAnsi="Arial" w:cs="Arial"/>
        </w:rPr>
        <w:t>Aplicación de agua por roseado a la superficie del cemento.</w:t>
      </w:r>
    </w:p>
    <w:p w:rsidR="003539EF" w:rsidRDefault="003539EF" w:rsidP="00454C43">
      <w:pPr>
        <w:numPr>
          <w:ilvl w:val="1"/>
          <w:numId w:val="14"/>
        </w:numPr>
        <w:tabs>
          <w:tab w:val="clear" w:pos="2760"/>
          <w:tab w:val="num" w:pos="2160"/>
        </w:tabs>
        <w:spacing w:before="100" w:beforeAutospacing="1" w:after="100" w:afterAutospacing="1" w:line="480" w:lineRule="auto"/>
        <w:ind w:left="2160" w:hanging="720"/>
        <w:jc w:val="both"/>
        <w:rPr>
          <w:rFonts w:ascii="Arial" w:hAnsi="Arial" w:cs="Arial"/>
        </w:rPr>
      </w:pPr>
      <w:r>
        <w:rPr>
          <w:rFonts w:ascii="Arial" w:hAnsi="Arial" w:cs="Arial"/>
        </w:rPr>
        <w:t>Cobertura de la superficie de cemento con tierra, arena, aserrín o paja, mantenidos húmedos por roseado</w:t>
      </w:r>
      <w:r>
        <w:rPr>
          <w:rFonts w:ascii="Arial" w:hAnsi="Arial" w:cs="Arial"/>
          <w:lang w:val="es-ES_tradnl"/>
        </w:rPr>
        <w:t>.</w:t>
      </w:r>
    </w:p>
    <w:p w:rsidR="003539EF" w:rsidRDefault="003539EF" w:rsidP="00454C43">
      <w:pPr>
        <w:numPr>
          <w:ilvl w:val="1"/>
          <w:numId w:val="14"/>
        </w:numPr>
        <w:tabs>
          <w:tab w:val="clear" w:pos="2760"/>
          <w:tab w:val="num" w:pos="2160"/>
        </w:tabs>
        <w:spacing w:line="480" w:lineRule="auto"/>
        <w:ind w:left="2160" w:hanging="720"/>
        <w:jc w:val="both"/>
        <w:rPr>
          <w:rFonts w:ascii="Arial" w:hAnsi="Arial" w:cs="Arial"/>
        </w:rPr>
      </w:pPr>
      <w:r>
        <w:rPr>
          <w:rFonts w:ascii="Arial" w:hAnsi="Arial" w:cs="Arial"/>
        </w:rPr>
        <w:t>Cobertura de la superficie con aspillera o estera de algodón que se mantienen húmedas el tiempo necesario.[6]</w:t>
      </w:r>
    </w:p>
    <w:p w:rsidR="003539EF" w:rsidRDefault="003539EF" w:rsidP="003539EF">
      <w:pPr>
        <w:spacing w:line="480" w:lineRule="auto"/>
      </w:pPr>
    </w:p>
    <w:p w:rsidR="003539EF" w:rsidRDefault="003539EF" w:rsidP="003539EF">
      <w:pPr>
        <w:spacing w:line="480" w:lineRule="auto"/>
        <w:ind w:left="120"/>
        <w:rPr>
          <w:rFonts w:ascii="Arial" w:hAnsi="Arial" w:cs="Arial"/>
          <w:b/>
        </w:rPr>
      </w:pPr>
      <w:r>
        <w:rPr>
          <w:rFonts w:ascii="Arial" w:hAnsi="Arial" w:cs="Arial"/>
          <w:b/>
        </w:rPr>
        <w:t>2.4. Herramientas de diseño y modelación</w:t>
      </w:r>
    </w:p>
    <w:p w:rsidR="003539EF" w:rsidRDefault="003539EF" w:rsidP="003539EF">
      <w:pPr>
        <w:spacing w:line="480" w:lineRule="auto"/>
        <w:ind w:left="600"/>
        <w:rPr>
          <w:rFonts w:ascii="Arial" w:hAnsi="Arial" w:cs="Arial"/>
          <w:b/>
        </w:rPr>
      </w:pPr>
      <w:r>
        <w:rPr>
          <w:rFonts w:ascii="Arial" w:hAnsi="Arial" w:cs="Arial"/>
          <w:b/>
        </w:rPr>
        <w:t>2.4.1.  Diseño experimental</w:t>
      </w:r>
    </w:p>
    <w:p w:rsidR="003539EF" w:rsidRDefault="003539EF" w:rsidP="003539EF">
      <w:pPr>
        <w:tabs>
          <w:tab w:val="left" w:pos="709"/>
        </w:tabs>
        <w:autoSpaceDE w:val="0"/>
        <w:autoSpaceDN w:val="0"/>
        <w:adjustRightInd w:val="0"/>
        <w:spacing w:line="480" w:lineRule="auto"/>
        <w:ind w:left="1440"/>
        <w:jc w:val="both"/>
        <w:rPr>
          <w:rFonts w:ascii="Arial" w:hAnsi="Arial" w:cs="Arial"/>
          <w:lang w:val="es-ES"/>
        </w:rPr>
      </w:pPr>
      <w:r>
        <w:rPr>
          <w:rFonts w:ascii="Arial" w:hAnsi="Arial" w:cs="Arial"/>
          <w:lang w:val="es-ES"/>
        </w:rPr>
        <w:t xml:space="preserve">Mediante el diseño experimental se pretende obtener la máxima información de un proceso de la forma más rápida, económica, simple y precisa posible. Consiste en planificar los experimentos de la forma más racional posible, de manera que, los datos obtenidos puedan ser procesados adecuadamente y </w:t>
      </w:r>
      <w:r>
        <w:rPr>
          <w:rFonts w:ascii="Arial" w:hAnsi="Arial" w:cs="Arial"/>
          <w:lang w:val="es-ES"/>
        </w:rPr>
        <w:lastRenderedPageBreak/>
        <w:t>que mediante un análisis de los objetivos, conduzcan a deducciones aceptables del problema planteado.</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val="es-ES"/>
        </w:rPr>
        <w:t>No se puede tener un trabajo experimental sin previamente tener algún tipo de diseño, porque al final se puede dar que  los datos que se van obteniendo, no permitan</w:t>
      </w:r>
      <w:r>
        <w:rPr>
          <w:rFonts w:ascii="Arial" w:hAnsi="Arial" w:cs="Arial"/>
          <w:lang w:eastAsia="es-EC"/>
        </w:rPr>
        <w:t xml:space="preserve"> llegar al análisis de los objetivos requeridos. Se puede indicar que hay tres principios del diseño experimental:</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t>Reproducibilidad: Se define como la repetición del experimento básico para poder estimar el error puro o aleatorio, que permitirá determinar si las diferencias observadas son significativas o no.</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t>Aleatorización: En las mayorías de las pruebas estadísticas se suponen que las muestras son independientes unas  de otras y que sólo están afectadas por los parámetros que se controlan. Para esto se debe tomar las muestras al azar o aleatoriamente de la población investigada.</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t>Control local: Se indica con esto de manera implícita  en primer lugar, al tipo de diseño experimental que se haya realizado y en segundo lugar, a las medidas que se toman para controlar el proceso experimental.</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lastRenderedPageBreak/>
        <w:t>La estadística es otra de las herramientas usada en esta tesis, mediante  la cual se analiza los métodos científicos para la toma de muestras, recopilación, presentación de los datos, tanto para la deducción de conclusiones como para tomar decisiones razonables de acuerdo con los análisis.</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t xml:space="preserve">Dependiendo del método empleado en la medida, el valor observado se acercará más o menos al valor real. Sin embargo, en la mayor parte de los casos no es posible conocer el valor real para determinar la precisión de la observación por lo que existirá cierta incertidumbre en el resultado. Esto quiere decir que la variable que se estudia de alguna forma, lleva consigo un determinado error. </w:t>
      </w:r>
    </w:p>
    <w:p w:rsidR="003539EF" w:rsidRDefault="003539EF" w:rsidP="003539EF">
      <w:pPr>
        <w:tabs>
          <w:tab w:val="left" w:pos="709"/>
        </w:tabs>
        <w:autoSpaceDE w:val="0"/>
        <w:autoSpaceDN w:val="0"/>
        <w:adjustRightInd w:val="0"/>
        <w:spacing w:line="480" w:lineRule="auto"/>
        <w:ind w:left="1440"/>
        <w:jc w:val="both"/>
        <w:rPr>
          <w:rFonts w:ascii="Arial" w:hAnsi="Arial" w:cs="Arial"/>
          <w:lang w:eastAsia="es-EC"/>
        </w:rPr>
      </w:pPr>
      <w:r>
        <w:rPr>
          <w:rFonts w:ascii="Arial" w:hAnsi="Arial" w:cs="Arial"/>
          <w:lang w:eastAsia="es-EC"/>
        </w:rPr>
        <w:t xml:space="preserve">En general el análisis estadístico se aplica a aquellas situaciones frecuentes en las investigaciones científicas, técnicas a nivel de laboratorio y de planta piloto o en procesos de producción, en que se encuentran fenómenos que no son exactos y perfectamente repetibles. </w:t>
      </w:r>
    </w:p>
    <w:p w:rsidR="003539EF" w:rsidRDefault="003539EF" w:rsidP="003539EF">
      <w:pPr>
        <w:tabs>
          <w:tab w:val="left" w:pos="709"/>
        </w:tabs>
        <w:autoSpaceDE w:val="0"/>
        <w:autoSpaceDN w:val="0"/>
        <w:adjustRightInd w:val="0"/>
        <w:spacing w:line="480" w:lineRule="auto"/>
        <w:ind w:left="1440"/>
        <w:jc w:val="both"/>
        <w:rPr>
          <w:rFonts w:ascii="Arial" w:hAnsi="Arial" w:cs="Arial"/>
          <w:lang w:eastAsia="es-EC"/>
        </w:rPr>
      </w:pPr>
    </w:p>
    <w:p w:rsidR="003539EF" w:rsidRDefault="003539EF" w:rsidP="003539EF">
      <w:pPr>
        <w:tabs>
          <w:tab w:val="left" w:pos="709"/>
        </w:tabs>
        <w:autoSpaceDE w:val="0"/>
        <w:autoSpaceDN w:val="0"/>
        <w:adjustRightInd w:val="0"/>
        <w:spacing w:line="480" w:lineRule="auto"/>
        <w:ind w:left="1440"/>
        <w:jc w:val="both"/>
        <w:rPr>
          <w:rFonts w:ascii="Arial" w:hAnsi="Arial" w:cs="Arial"/>
          <w:lang w:eastAsia="es-EC"/>
        </w:rPr>
      </w:pPr>
    </w:p>
    <w:p w:rsidR="003539EF" w:rsidRDefault="003539EF" w:rsidP="003539EF">
      <w:pPr>
        <w:pStyle w:val="Textoindependiente"/>
        <w:spacing w:after="0"/>
        <w:ind w:left="600"/>
        <w:rPr>
          <w:rFonts w:cs="Arial"/>
          <w:b/>
        </w:rPr>
      </w:pPr>
    </w:p>
    <w:p w:rsidR="003539EF" w:rsidRDefault="003539EF" w:rsidP="003539EF">
      <w:pPr>
        <w:pStyle w:val="Textoindependiente"/>
        <w:spacing w:after="0"/>
        <w:ind w:left="600"/>
        <w:rPr>
          <w:rFonts w:cs="Arial"/>
          <w:b/>
        </w:rPr>
      </w:pPr>
    </w:p>
    <w:p w:rsidR="003539EF" w:rsidRDefault="003539EF" w:rsidP="003539EF">
      <w:pPr>
        <w:pStyle w:val="Textoindependiente"/>
        <w:spacing w:after="0"/>
        <w:ind w:left="600"/>
        <w:rPr>
          <w:rFonts w:cs="Arial"/>
          <w:b/>
        </w:rPr>
      </w:pPr>
      <w:r>
        <w:rPr>
          <w:rFonts w:cs="Arial"/>
          <w:b/>
        </w:rPr>
        <w:lastRenderedPageBreak/>
        <w:t>2.4.2. Modelo Matemático</w:t>
      </w:r>
    </w:p>
    <w:p w:rsidR="003539EF" w:rsidRDefault="003539EF" w:rsidP="003539EF">
      <w:pPr>
        <w:pStyle w:val="Textoindependiente"/>
        <w:spacing w:after="0"/>
        <w:ind w:left="1325"/>
        <w:rPr>
          <w:rFonts w:cs="Arial"/>
        </w:rPr>
      </w:pPr>
      <w:r>
        <w:rPr>
          <w:rFonts w:cs="Arial"/>
        </w:rPr>
        <w:t>Mediante la mecánica del continuo que define las notaciones a ser empleadas por medio de las ecuaciones usadas en la ineslasticidad computacional, se puede describir el comportamiento de los esfuerzos que se producen sobre un material determinado, conociendo que existen campos de elasticidad y plasticidad de los materiales al ser aplicada sobre estos una carga específica. Las ecuaciones que describen este comportamiento son:</w:t>
      </w:r>
    </w:p>
    <w:p w:rsidR="003539EF" w:rsidRDefault="003539EF" w:rsidP="003539EF">
      <w:pPr>
        <w:pStyle w:val="Textoindependiente"/>
        <w:ind w:left="1325"/>
        <w:rPr>
          <w:rFonts w:cs="Arial"/>
        </w:rPr>
      </w:pPr>
      <w:r>
        <w:rPr>
          <w:rFonts w:cs="Arial"/>
        </w:rPr>
        <w:t xml:space="preserve">1. </w:t>
      </w:r>
      <w:r>
        <w:rPr>
          <w:rFonts w:cs="Arial"/>
          <w:position w:val="-10"/>
        </w:rPr>
        <w:object w:dxaOrig="180" w:dyaOrig="340">
          <v:shape id="_x0000_i1026" type="#_x0000_t75" style="width:9pt;height:16.8pt" o:ole="">
            <v:imagedata r:id="rId19" o:title=""/>
          </v:shape>
          <o:OLEObject Type="Embed" ProgID="Equation.3" ShapeID="_x0000_i1026" DrawAspect="Content" ObjectID="_1345876879" r:id="rId20"/>
        </w:object>
      </w:r>
      <w:r>
        <w:rPr>
          <w:rFonts w:cs="Arial"/>
          <w:position w:val="-10"/>
        </w:rPr>
        <w:object w:dxaOrig="180" w:dyaOrig="340">
          <v:shape id="_x0000_i1027" type="#_x0000_t75" style="width:9pt;height:16.8pt" o:ole="">
            <v:imagedata r:id="rId19" o:title=""/>
          </v:shape>
          <o:OLEObject Type="Embed" ProgID="Equation.3" ShapeID="_x0000_i1027" DrawAspect="Content" ObjectID="_1345876880" r:id="rId21"/>
        </w:object>
      </w:r>
      <w:r>
        <w:rPr>
          <w:rFonts w:cs="Arial"/>
          <w:position w:val="-6"/>
        </w:rPr>
        <w:object w:dxaOrig="1640" w:dyaOrig="320">
          <v:shape id="_x0000_i1028" type="#_x0000_t75" style="width:82.2pt;height:16.2pt" o:ole="">
            <v:imagedata r:id="rId22" o:title=""/>
          </v:shape>
          <o:OLEObject Type="Embed" ProgID="Equation.3" ShapeID="_x0000_i1028" DrawAspect="Content" ObjectID="_1345876881" r:id="rId23"/>
        </w:object>
      </w:r>
    </w:p>
    <w:p w:rsidR="003539EF" w:rsidRDefault="003539EF" w:rsidP="003539EF">
      <w:pPr>
        <w:pStyle w:val="Textoindependiente"/>
        <w:ind w:left="1325"/>
        <w:rPr>
          <w:rFonts w:cs="Arial"/>
        </w:rPr>
      </w:pPr>
      <w:r>
        <w:rPr>
          <w:rFonts w:cs="Arial"/>
        </w:rPr>
        <w:t xml:space="preserve">2. </w:t>
      </w:r>
      <w:r>
        <w:rPr>
          <w:rFonts w:cs="Arial"/>
          <w:position w:val="-38"/>
        </w:rPr>
        <w:object w:dxaOrig="3800" w:dyaOrig="880">
          <v:shape id="_x0000_i1029" type="#_x0000_t75" style="width:190.2pt;height:43.8pt" o:ole="">
            <v:imagedata r:id="rId24" o:title=""/>
          </v:shape>
          <o:OLEObject Type="Embed" ProgID="Equation.3" ShapeID="_x0000_i1029" DrawAspect="Content" ObjectID="_1345876882" r:id="rId25"/>
        </w:object>
      </w:r>
    </w:p>
    <w:p w:rsidR="003539EF" w:rsidRDefault="003539EF" w:rsidP="003539EF">
      <w:pPr>
        <w:pStyle w:val="Textoindependiente"/>
        <w:ind w:left="1325"/>
        <w:rPr>
          <w:rFonts w:cs="Arial"/>
        </w:rPr>
      </w:pPr>
      <w:r>
        <w:rPr>
          <w:rFonts w:cs="Arial"/>
        </w:rPr>
        <w:t xml:space="preserve">3. </w:t>
      </w:r>
      <w:r>
        <w:rPr>
          <w:rFonts w:cs="Arial"/>
          <w:position w:val="-50"/>
        </w:rPr>
        <w:object w:dxaOrig="3820" w:dyaOrig="1120">
          <v:shape id="_x0000_i1030" type="#_x0000_t75" style="width:190.8pt;height:55.8pt" o:ole="">
            <v:imagedata r:id="rId26" o:title=""/>
          </v:shape>
          <o:OLEObject Type="Embed" ProgID="Equation.3" ShapeID="_x0000_i1030" DrawAspect="Content" ObjectID="_1345876883" r:id="rId27"/>
        </w:object>
      </w:r>
    </w:p>
    <w:p w:rsidR="003539EF" w:rsidRDefault="003539EF" w:rsidP="003539EF">
      <w:pPr>
        <w:pStyle w:val="Textoindependiente"/>
        <w:ind w:left="1325"/>
        <w:rPr>
          <w:rFonts w:cs="Arial"/>
        </w:rPr>
      </w:pPr>
      <w:r>
        <w:rPr>
          <w:rFonts w:cs="Arial"/>
        </w:rPr>
        <w:t>4.</w:t>
      </w:r>
      <w:r>
        <w:rPr>
          <w:rFonts w:cs="Arial"/>
          <w:position w:val="-14"/>
        </w:rPr>
        <w:object w:dxaOrig="2840" w:dyaOrig="520">
          <v:shape id="_x0000_i1031" type="#_x0000_t75" style="width:142.2pt;height:25.8pt" o:ole="">
            <v:imagedata r:id="rId28" o:title=""/>
          </v:shape>
          <o:OLEObject Type="Embed" ProgID="Equation.3" ShapeID="_x0000_i1031" DrawAspect="Content" ObjectID="_1345876884" r:id="rId29"/>
        </w:object>
      </w:r>
    </w:p>
    <w:p w:rsidR="003539EF" w:rsidRDefault="003539EF" w:rsidP="003539EF">
      <w:pPr>
        <w:pStyle w:val="Textoindependiente"/>
        <w:ind w:left="1325"/>
        <w:rPr>
          <w:rFonts w:cs="Arial"/>
          <w:b/>
        </w:rPr>
      </w:pPr>
      <w:r>
        <w:rPr>
          <w:rFonts w:cs="Arial"/>
          <w:b/>
        </w:rPr>
        <w:t xml:space="preserve">Ley de endurecimiento </w:t>
      </w:r>
    </w:p>
    <w:p w:rsidR="003539EF" w:rsidRDefault="003539EF" w:rsidP="003539EF">
      <w:pPr>
        <w:pStyle w:val="Textoindependiente"/>
        <w:ind w:left="1325"/>
        <w:rPr>
          <w:rFonts w:cs="Arial"/>
        </w:rPr>
      </w:pPr>
      <w:r>
        <w:rPr>
          <w:rFonts w:cs="Arial"/>
        </w:rPr>
        <w:t xml:space="preserve">Módulo lineal    </w:t>
      </w:r>
      <w:r>
        <w:rPr>
          <w:rFonts w:cs="Arial"/>
          <w:position w:val="-48"/>
        </w:rPr>
        <w:object w:dxaOrig="2940" w:dyaOrig="1080">
          <v:shape id="_x0000_i1032" type="#_x0000_t75" style="width:147pt;height:54pt" o:ole="">
            <v:imagedata r:id="rId30" o:title=""/>
          </v:shape>
          <o:OLEObject Type="Embed" ProgID="Equation.3" ShapeID="_x0000_i1032" DrawAspect="Content" ObjectID="_1345876885" r:id="rId31"/>
        </w:object>
      </w:r>
    </w:p>
    <w:p w:rsidR="003539EF" w:rsidRDefault="003539EF" w:rsidP="003539EF">
      <w:pPr>
        <w:pStyle w:val="Textoindependiente"/>
        <w:ind w:left="1325"/>
        <w:rPr>
          <w:rFonts w:cs="Arial"/>
        </w:rPr>
      </w:pPr>
      <w:r>
        <w:rPr>
          <w:rFonts w:cs="Arial"/>
        </w:rPr>
        <w:t>Si se reemplaza en 4  se tiene:</w:t>
      </w:r>
    </w:p>
    <w:p w:rsidR="003539EF" w:rsidRDefault="003539EF" w:rsidP="003539EF">
      <w:pPr>
        <w:pStyle w:val="Textoindependiente"/>
        <w:ind w:left="1325"/>
        <w:rPr>
          <w:rFonts w:cs="Arial"/>
        </w:rPr>
      </w:pPr>
      <w:r>
        <w:rPr>
          <w:rFonts w:cs="Arial"/>
          <w:position w:val="-86"/>
        </w:rPr>
        <w:object w:dxaOrig="5500" w:dyaOrig="2280">
          <v:shape id="_x0000_i1033" type="#_x0000_t75" style="width:274.8pt;height:114pt" o:ole="">
            <v:imagedata r:id="rId32" o:title=""/>
          </v:shape>
          <o:OLEObject Type="Embed" ProgID="Equation.3" ShapeID="_x0000_i1033" DrawAspect="Content" ObjectID="_1345876886" r:id="rId33"/>
        </w:object>
      </w:r>
    </w:p>
    <w:p w:rsidR="003539EF" w:rsidRDefault="003539EF" w:rsidP="003539EF">
      <w:pPr>
        <w:pStyle w:val="Textoindependiente"/>
        <w:ind w:left="1325"/>
        <w:rPr>
          <w:rFonts w:cs="Arial"/>
        </w:rPr>
      </w:pPr>
      <w:r>
        <w:rPr>
          <w:rFonts w:cs="Arial"/>
        </w:rPr>
        <w:t xml:space="preserve">5. Consistencia  </w:t>
      </w:r>
      <w:r>
        <w:rPr>
          <w:rFonts w:cs="Arial"/>
          <w:position w:val="-12"/>
        </w:rPr>
        <w:object w:dxaOrig="840" w:dyaOrig="360">
          <v:shape id="_x0000_i1034" type="#_x0000_t75" style="width:42pt;height:18pt" o:ole="">
            <v:imagedata r:id="rId34" o:title=""/>
          </v:shape>
          <o:OLEObject Type="Embed" ProgID="Equation.3" ShapeID="_x0000_i1034" DrawAspect="Content" ObjectID="_1345876887" r:id="rId35"/>
        </w:object>
      </w:r>
    </w:p>
    <w:p w:rsidR="003539EF" w:rsidRDefault="003539EF" w:rsidP="003539EF">
      <w:pPr>
        <w:pStyle w:val="Textoindependiente"/>
        <w:ind w:left="1325"/>
        <w:rPr>
          <w:rFonts w:cs="Arial"/>
        </w:rPr>
      </w:pPr>
      <w:r>
        <w:rPr>
          <w:rFonts w:cs="Arial"/>
          <w:position w:val="-108"/>
        </w:rPr>
        <w:object w:dxaOrig="6360" w:dyaOrig="2280">
          <v:shape id="_x0000_i1035" type="#_x0000_t75" style="width:318pt;height:114pt" o:ole="">
            <v:imagedata r:id="rId36" o:title=""/>
          </v:shape>
          <o:OLEObject Type="Embed" ProgID="Equation.3" ShapeID="_x0000_i1035" DrawAspect="Content" ObjectID="_1345876888" r:id="rId37"/>
        </w:object>
      </w:r>
    </w:p>
    <w:p w:rsidR="003539EF" w:rsidRDefault="003539EF" w:rsidP="003539EF">
      <w:pPr>
        <w:pStyle w:val="Textoindependiente"/>
        <w:ind w:left="1325"/>
        <w:rPr>
          <w:rFonts w:cs="Arial"/>
        </w:rPr>
      </w:pPr>
      <w:r>
        <w:rPr>
          <w:rFonts w:cs="Arial"/>
          <w:position w:val="-136"/>
        </w:rPr>
        <w:object w:dxaOrig="4380" w:dyaOrig="2600">
          <v:shape id="_x0000_i1036" type="#_x0000_t75" style="width:219pt;height:130.2pt" o:ole="">
            <v:imagedata r:id="rId38" o:title=""/>
          </v:shape>
          <o:OLEObject Type="Embed" ProgID="Equation.3" ShapeID="_x0000_i1036" DrawAspect="Content" ObjectID="_1345876889" r:id="rId39"/>
        </w:object>
      </w:r>
    </w:p>
    <w:p w:rsidR="003539EF" w:rsidRDefault="003539EF" w:rsidP="003539EF">
      <w:pPr>
        <w:pStyle w:val="Textoindependiente"/>
        <w:ind w:left="1325"/>
        <w:rPr>
          <w:rFonts w:cs="Arial"/>
        </w:rPr>
      </w:pPr>
      <w:r>
        <w:rPr>
          <w:rFonts w:cs="Arial"/>
          <w:position w:val="-50"/>
        </w:rPr>
        <w:object w:dxaOrig="2680" w:dyaOrig="1120">
          <v:shape id="_x0000_i1037" type="#_x0000_t75" style="width:133.8pt;height:55.8pt" o:ole="">
            <v:imagedata r:id="rId40" o:title=""/>
          </v:shape>
          <o:OLEObject Type="Embed" ProgID="Equation.3" ShapeID="_x0000_i1037" DrawAspect="Content" ObjectID="_1345876890" r:id="rId41"/>
        </w:object>
      </w:r>
    </w:p>
    <w:p w:rsidR="003539EF" w:rsidRDefault="003539EF" w:rsidP="003539EF">
      <w:pPr>
        <w:pStyle w:val="Textoindependiente"/>
        <w:ind w:left="1325"/>
        <w:rPr>
          <w:rFonts w:cs="Arial"/>
        </w:rPr>
      </w:pPr>
    </w:p>
    <w:p w:rsidR="003539EF" w:rsidRDefault="003539EF" w:rsidP="003539EF">
      <w:pPr>
        <w:pStyle w:val="Textoindependiente"/>
        <w:ind w:left="1325"/>
        <w:rPr>
          <w:rFonts w:cs="Arial"/>
        </w:rPr>
      </w:pPr>
    </w:p>
    <w:p w:rsidR="003539EF" w:rsidRDefault="003539EF" w:rsidP="003539EF">
      <w:pPr>
        <w:pStyle w:val="Textoindependiente"/>
        <w:ind w:left="1320"/>
        <w:rPr>
          <w:rFonts w:cs="Arial"/>
        </w:rPr>
      </w:pPr>
      <w:r>
        <w:rPr>
          <w:rFonts w:cs="Arial"/>
        </w:rPr>
        <w:lastRenderedPageBreak/>
        <w:t xml:space="preserve">Si      </w:t>
      </w:r>
      <w:r>
        <w:rPr>
          <w:rFonts w:cs="Arial"/>
          <w:position w:val="-152"/>
        </w:rPr>
        <w:object w:dxaOrig="3120" w:dyaOrig="3159">
          <v:shape id="_x0000_i1038" type="#_x0000_t75" style="width:156pt;height:157.8pt" o:ole="">
            <v:imagedata r:id="rId42" o:title=""/>
          </v:shape>
          <o:OLEObject Type="Embed" ProgID="Equation.3" ShapeID="_x0000_i1038" DrawAspect="Content" ObjectID="_1345876891" r:id="rId43"/>
        </w:object>
      </w:r>
    </w:p>
    <w:p w:rsidR="003539EF" w:rsidRDefault="003539EF" w:rsidP="003539EF">
      <w:pPr>
        <w:pStyle w:val="Textoindependiente"/>
        <w:ind w:left="1325"/>
        <w:rPr>
          <w:rFonts w:cs="Arial"/>
        </w:rPr>
      </w:pPr>
      <w:r>
        <w:rPr>
          <w:rFonts w:cs="Arial"/>
        </w:rPr>
        <w:t xml:space="preserve">Se tiene que </w:t>
      </w:r>
    </w:p>
    <w:p w:rsidR="003539EF" w:rsidRDefault="003539EF" w:rsidP="003539EF">
      <w:pPr>
        <w:pStyle w:val="Textoindependiente"/>
        <w:ind w:left="1325"/>
        <w:rPr>
          <w:rFonts w:cs="Arial"/>
        </w:rPr>
      </w:pPr>
      <w:r>
        <w:rPr>
          <w:rFonts w:cs="Arial"/>
          <w:position w:val="-30"/>
        </w:rPr>
        <w:object w:dxaOrig="4599" w:dyaOrig="680">
          <v:shape id="_x0000_i1039" type="#_x0000_t75" style="width:229.8pt;height:34.2pt" o:ole="">
            <v:imagedata r:id="rId44" o:title=""/>
          </v:shape>
          <o:OLEObject Type="Embed" ProgID="Equation.3" ShapeID="_x0000_i1039" DrawAspect="Content" ObjectID="_1345876892" r:id="rId45"/>
        </w:object>
      </w:r>
    </w:p>
    <w:p w:rsidR="003539EF" w:rsidRDefault="003539EF" w:rsidP="003539EF">
      <w:pPr>
        <w:tabs>
          <w:tab w:val="left" w:pos="709"/>
          <w:tab w:val="left" w:pos="1965"/>
        </w:tabs>
        <w:autoSpaceDE w:val="0"/>
        <w:autoSpaceDN w:val="0"/>
        <w:adjustRightInd w:val="0"/>
        <w:spacing w:line="480" w:lineRule="auto"/>
        <w:ind w:left="1440"/>
        <w:jc w:val="both"/>
        <w:rPr>
          <w:rFonts w:ascii="Arial" w:hAnsi="Arial" w:cs="Arial"/>
          <w:lang w:eastAsia="es-EC"/>
        </w:rPr>
      </w:pPr>
      <w:r>
        <w:rPr>
          <w:rFonts w:ascii="Arial" w:hAnsi="Arial" w:cs="Arial"/>
          <w:lang w:eastAsia="es-EC"/>
        </w:rPr>
        <w:tab/>
      </w:r>
    </w:p>
    <w:p w:rsidR="003539EF" w:rsidRDefault="003539EF" w:rsidP="003539EF">
      <w:pPr>
        <w:pStyle w:val="Textoindependiente"/>
        <w:spacing w:after="0"/>
        <w:ind w:left="600"/>
        <w:rPr>
          <w:rFonts w:cs="Arial"/>
          <w:b/>
        </w:rPr>
      </w:pPr>
      <w:r>
        <w:rPr>
          <w:rFonts w:cs="Arial"/>
          <w:b/>
        </w:rPr>
        <w:t>2.4.3.  Principios de Simulación Computacional</w:t>
      </w:r>
    </w:p>
    <w:p w:rsidR="003539EF" w:rsidRDefault="003539EF" w:rsidP="003539EF">
      <w:pPr>
        <w:tabs>
          <w:tab w:val="left" w:pos="709"/>
        </w:tabs>
        <w:autoSpaceDE w:val="0"/>
        <w:autoSpaceDN w:val="0"/>
        <w:adjustRightInd w:val="0"/>
        <w:spacing w:before="100" w:beforeAutospacing="1" w:after="100" w:afterAutospacing="1" w:line="480" w:lineRule="auto"/>
        <w:ind w:left="1320"/>
        <w:jc w:val="both"/>
        <w:rPr>
          <w:rFonts w:ascii="Arial" w:hAnsi="Arial" w:cs="Arial"/>
          <w:lang w:eastAsia="es-EC"/>
        </w:rPr>
      </w:pPr>
      <w:r>
        <w:rPr>
          <w:rFonts w:ascii="Arial" w:hAnsi="Arial" w:cs="Arial"/>
          <w:lang w:eastAsia="es-EC"/>
        </w:rPr>
        <w:t xml:space="preserve">Una vez que se tiene las ecuaciones de inelasticidad  haciendo uso del software Matlab, se trabajó en un algoritmo que permita calcular teóricamente el comportamiento del material teniendo los valores del esfuerzo a la fluencia la ruptura, el módulo de elasticidad, la deformación máxima, las constantes del material </w:t>
      </w:r>
      <w:r>
        <w:rPr>
          <w:rFonts w:ascii="Arial" w:hAnsi="Arial" w:cs="Arial"/>
          <w:b/>
          <w:lang w:eastAsia="es-EC"/>
        </w:rPr>
        <w:t>m</w:t>
      </w:r>
      <w:r>
        <w:rPr>
          <w:rFonts w:ascii="Arial" w:hAnsi="Arial" w:cs="Arial"/>
          <w:lang w:eastAsia="es-EC"/>
        </w:rPr>
        <w:t xml:space="preserve"> y </w:t>
      </w:r>
      <w:r>
        <w:rPr>
          <w:rFonts w:ascii="Arial" w:hAnsi="Arial" w:cs="Arial"/>
          <w:b/>
          <w:lang w:eastAsia="es-EC"/>
        </w:rPr>
        <w:t>a</w:t>
      </w:r>
      <w:r>
        <w:rPr>
          <w:rFonts w:ascii="Arial" w:hAnsi="Arial" w:cs="Arial"/>
          <w:lang w:eastAsia="es-EC"/>
        </w:rPr>
        <w:t>.</w:t>
      </w:r>
    </w:p>
    <w:p w:rsidR="003539EF" w:rsidRDefault="003539EF" w:rsidP="003539EF">
      <w:pPr>
        <w:spacing w:line="480" w:lineRule="auto"/>
        <w:ind w:left="1320"/>
        <w:jc w:val="both"/>
        <w:rPr>
          <w:rFonts w:ascii="Arial" w:hAnsi="Arial" w:cs="Arial"/>
          <w:bCs/>
          <w:lang w:val="es-ES"/>
        </w:rPr>
      </w:pPr>
      <w:r>
        <w:rPr>
          <w:rFonts w:ascii="Arial" w:hAnsi="Arial" w:cs="Arial"/>
          <w:bCs/>
          <w:lang w:val="es-ES"/>
        </w:rPr>
        <w:t xml:space="preserve">El ensayo a la compresión permite obtener para cada intervalo de deformación ε los datos necesarios para determinar el esfuerzo a la compresión máxima o de ruptura </w:t>
      </w:r>
      <w:r>
        <w:rPr>
          <w:rFonts w:ascii="Arial" w:hAnsi="Arial" w:cs="Arial"/>
          <w:bCs/>
          <w:position w:val="-10"/>
          <w:lang w:val="es-ES"/>
        </w:rPr>
        <w:object w:dxaOrig="420" w:dyaOrig="320">
          <v:shape id="_x0000_i1040" type="#_x0000_t75" style="width:21pt;height:16.2pt" o:ole="">
            <v:imagedata r:id="rId46" o:title=""/>
          </v:shape>
          <o:OLEObject Type="Embed" ProgID="Equation.3" ShapeID="_x0000_i1040" DrawAspect="Content" ObjectID="_1345876893" r:id="rId47"/>
        </w:object>
      </w:r>
      <w:r>
        <w:rPr>
          <w:rFonts w:ascii="Arial" w:hAnsi="Arial" w:cs="Arial"/>
          <w:bCs/>
          <w:lang w:val="es-ES"/>
        </w:rPr>
        <w:t xml:space="preserve"> .</w:t>
      </w:r>
    </w:p>
    <w:p w:rsidR="003539EF" w:rsidRDefault="003539EF" w:rsidP="003539EF">
      <w:pPr>
        <w:spacing w:line="480" w:lineRule="auto"/>
        <w:ind w:left="1320"/>
        <w:jc w:val="both"/>
        <w:rPr>
          <w:rFonts w:ascii="Arial" w:hAnsi="Arial" w:cs="Arial"/>
          <w:bCs/>
          <w:lang w:val="es-ES"/>
        </w:rPr>
      </w:pPr>
      <w:r>
        <w:rPr>
          <w:rFonts w:ascii="Arial" w:hAnsi="Arial" w:cs="Arial"/>
          <w:bCs/>
          <w:lang w:val="es-ES"/>
        </w:rPr>
        <w:lastRenderedPageBreak/>
        <w:t xml:space="preserve">Haciendo uso de la  relación </w:t>
      </w:r>
      <w:r>
        <w:rPr>
          <w:rFonts w:ascii="Arial" w:hAnsi="Arial" w:cs="Arial"/>
          <w:bCs/>
          <w:position w:val="-24"/>
          <w:lang w:val="es-ES"/>
        </w:rPr>
        <w:object w:dxaOrig="880" w:dyaOrig="620">
          <v:shape id="_x0000_i1041" type="#_x0000_t75" style="width:43.8pt;height:31.2pt" o:ole="">
            <v:imagedata r:id="rId48" o:title=""/>
          </v:shape>
          <o:OLEObject Type="Embed" ProgID="Equation.3" ShapeID="_x0000_i1041" DrawAspect="Content" ObjectID="_1345876894" r:id="rId49"/>
        </w:object>
      </w:r>
      <w:r>
        <w:rPr>
          <w:rFonts w:ascii="Arial" w:hAnsi="Arial" w:cs="Arial"/>
          <w:bCs/>
          <w:lang w:val="es-ES"/>
        </w:rPr>
        <w:t xml:space="preserve"> donde:</w:t>
      </w:r>
    </w:p>
    <w:p w:rsidR="003539EF" w:rsidRDefault="003539EF" w:rsidP="003539EF">
      <w:pPr>
        <w:ind w:left="1320"/>
        <w:rPr>
          <w:rFonts w:ascii="Arial" w:hAnsi="Arial" w:cs="Arial"/>
          <w:bCs/>
          <w:lang w:val="es-ES"/>
        </w:rPr>
      </w:pPr>
    </w:p>
    <w:p w:rsidR="003539EF" w:rsidRDefault="003539EF" w:rsidP="003539EF">
      <w:pPr>
        <w:spacing w:line="480" w:lineRule="auto"/>
        <w:ind w:left="1320"/>
        <w:rPr>
          <w:rFonts w:ascii="Arial" w:hAnsi="Arial" w:cs="Arial"/>
          <w:bCs/>
          <w:lang w:val="es-ES"/>
        </w:rPr>
      </w:pPr>
      <w:r>
        <w:rPr>
          <w:rFonts w:ascii="Arial" w:hAnsi="Arial" w:cs="Arial"/>
          <w:bCs/>
          <w:lang w:val="es-ES"/>
        </w:rPr>
        <w:t xml:space="preserve">P= fuerza o carga aplicada sobre la probeta. </w:t>
      </w:r>
    </w:p>
    <w:p w:rsidR="003539EF" w:rsidRDefault="003539EF" w:rsidP="003539EF">
      <w:pPr>
        <w:spacing w:line="480" w:lineRule="auto"/>
        <w:ind w:left="1320"/>
        <w:rPr>
          <w:rFonts w:ascii="Arial" w:hAnsi="Arial" w:cs="Arial"/>
          <w:bCs/>
          <w:lang w:val="es-ES"/>
        </w:rPr>
      </w:pPr>
      <w:r>
        <w:rPr>
          <w:rFonts w:ascii="Arial" w:hAnsi="Arial" w:cs="Arial"/>
          <w:bCs/>
          <w:lang w:val="es-ES"/>
        </w:rPr>
        <w:t>A= área donde es aplicada la carga P.</w:t>
      </w:r>
    </w:p>
    <w:p w:rsidR="003539EF" w:rsidRDefault="003539EF" w:rsidP="003539EF">
      <w:pPr>
        <w:ind w:left="1320"/>
        <w:rPr>
          <w:rFonts w:ascii="Arial" w:hAnsi="Arial" w:cs="Arial"/>
          <w:bCs/>
          <w:lang w:val="es-ES"/>
        </w:rPr>
      </w:pPr>
    </w:p>
    <w:p w:rsidR="003539EF" w:rsidRDefault="003539EF" w:rsidP="003539EF">
      <w:pPr>
        <w:spacing w:line="480" w:lineRule="auto"/>
        <w:ind w:left="1320"/>
        <w:jc w:val="both"/>
        <w:rPr>
          <w:rFonts w:ascii="Arial" w:hAnsi="Arial" w:cs="Arial"/>
          <w:bCs/>
          <w:lang w:val="es-ES"/>
        </w:rPr>
      </w:pPr>
      <w:r>
        <w:rPr>
          <w:rFonts w:ascii="Arial" w:hAnsi="Arial" w:cs="Arial"/>
          <w:bCs/>
          <w:lang w:val="es-ES"/>
        </w:rPr>
        <w:t xml:space="preserve">Para cada intervalo de deformación y su respectivo esfuerzo a la compresión, se puede determinar  el respectivo valor del módulo de elasticidad  </w:t>
      </w:r>
      <w:r>
        <w:rPr>
          <w:rFonts w:ascii="Arial" w:hAnsi="Arial" w:cs="Arial"/>
          <w:bCs/>
          <w:position w:val="-4"/>
          <w:lang w:val="es-ES"/>
        </w:rPr>
        <w:object w:dxaOrig="240" w:dyaOrig="260">
          <v:shape id="_x0000_i1042" type="#_x0000_t75" style="width:12pt;height:13.2pt" o:ole="">
            <v:imagedata r:id="rId50" o:title=""/>
          </v:shape>
          <o:OLEObject Type="Embed" ProgID="Equation.3" ShapeID="_x0000_i1042" DrawAspect="Content" ObjectID="_1345876895" r:id="rId51"/>
        </w:object>
      </w:r>
      <w:r>
        <w:rPr>
          <w:rFonts w:ascii="Arial" w:hAnsi="Arial" w:cs="Arial"/>
          <w:bCs/>
          <w:lang w:val="es-ES"/>
        </w:rPr>
        <w:t xml:space="preserve"> (MPa), que es un  parámetro que caracteriza al material dentro de su comportamiento elástico, la relación</w:t>
      </w:r>
    </w:p>
    <w:p w:rsidR="003539EF" w:rsidRDefault="003539EF" w:rsidP="003539EF">
      <w:pPr>
        <w:ind w:left="1320"/>
        <w:jc w:val="center"/>
        <w:rPr>
          <w:rFonts w:ascii="Arial" w:hAnsi="Arial" w:cs="Arial"/>
          <w:bCs/>
          <w:lang w:val="es-ES"/>
        </w:rPr>
      </w:pPr>
      <w:r>
        <w:rPr>
          <w:rFonts w:ascii="Arial" w:hAnsi="Arial" w:cs="Arial"/>
          <w:bCs/>
          <w:position w:val="-32"/>
          <w:lang w:val="es-ES"/>
        </w:rPr>
        <w:object w:dxaOrig="2420" w:dyaOrig="760">
          <v:shape id="_x0000_i1043" type="#_x0000_t75" style="width:121.2pt;height:37.8pt" o:ole="">
            <v:imagedata r:id="rId52" o:title=""/>
          </v:shape>
          <o:OLEObject Type="Embed" ProgID="Equation.3" ShapeID="_x0000_i1043" DrawAspect="Content" ObjectID="_1345876896" r:id="rId53"/>
        </w:object>
      </w:r>
    </w:p>
    <w:p w:rsidR="003539EF" w:rsidRDefault="003539EF" w:rsidP="003539EF">
      <w:pPr>
        <w:ind w:left="1320"/>
        <w:rPr>
          <w:rFonts w:ascii="Arial" w:hAnsi="Arial" w:cs="Arial"/>
          <w:bCs/>
          <w:lang w:val="es-ES"/>
        </w:rPr>
      </w:pPr>
    </w:p>
    <w:p w:rsidR="003539EF" w:rsidRDefault="003539EF" w:rsidP="003539EF">
      <w:pPr>
        <w:spacing w:line="480" w:lineRule="auto"/>
        <w:ind w:left="1320"/>
        <w:jc w:val="both"/>
        <w:rPr>
          <w:rFonts w:ascii="Arial" w:hAnsi="Arial" w:cs="Arial"/>
          <w:bCs/>
          <w:lang w:val="es-ES"/>
        </w:rPr>
      </w:pPr>
      <w:r>
        <w:rPr>
          <w:rFonts w:ascii="Arial" w:hAnsi="Arial" w:cs="Arial"/>
          <w:bCs/>
          <w:lang w:val="es-ES"/>
        </w:rPr>
        <w:t>Es la que permite encontrar este valor. Es de notar que la relación mostrada, en una gráfica o curva de esfuerzo – deformación, el módulo de elasticidad es la pendiente de la misma.</w:t>
      </w:r>
    </w:p>
    <w:p w:rsidR="003539EF" w:rsidRDefault="003539EF" w:rsidP="003539EF">
      <w:pPr>
        <w:spacing w:line="480" w:lineRule="auto"/>
        <w:ind w:left="1320"/>
        <w:rPr>
          <w:rFonts w:ascii="Arial" w:hAnsi="Arial" w:cs="Arial"/>
          <w:bCs/>
          <w:lang w:val="es-ES"/>
        </w:rPr>
      </w:pPr>
    </w:p>
    <w:p w:rsidR="003539EF" w:rsidRDefault="00F06D77" w:rsidP="003539EF">
      <w:pPr>
        <w:ind w:left="1320"/>
        <w:jc w:val="center"/>
        <w:rPr>
          <w:rFonts w:ascii="Arial" w:hAnsi="Arial" w:cs="Arial"/>
          <w:bCs/>
          <w:lang w:val="es-ES"/>
        </w:rPr>
      </w:pPr>
      <w:r>
        <w:rPr>
          <w:rFonts w:ascii="Arial" w:hAnsi="Arial" w:cs="Arial"/>
          <w:bCs/>
          <w:noProof/>
          <w:lang w:val="es-ES" w:eastAsia="es-ES"/>
        </w:rPr>
        <w:lastRenderedPageBreak/>
        <w:drawing>
          <wp:inline distT="0" distB="0" distL="0" distR="0">
            <wp:extent cx="4305300" cy="30861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4305300" cy="3086100"/>
                    </a:xfrm>
                    <a:prstGeom prst="rect">
                      <a:avLst/>
                    </a:prstGeom>
                    <a:noFill/>
                    <a:ln w="9525">
                      <a:noFill/>
                      <a:miter lim="800000"/>
                      <a:headEnd/>
                      <a:tailEnd/>
                    </a:ln>
                  </pic:spPr>
                </pic:pic>
              </a:graphicData>
            </a:graphic>
          </wp:inline>
        </w:drawing>
      </w:r>
    </w:p>
    <w:p w:rsidR="003539EF" w:rsidRDefault="003539EF" w:rsidP="003539EF">
      <w:pPr>
        <w:ind w:left="1320"/>
        <w:rPr>
          <w:rFonts w:ascii="Arial" w:hAnsi="Arial" w:cs="Arial"/>
          <w:bCs/>
          <w:lang w:val="es-ES"/>
        </w:rPr>
      </w:pPr>
    </w:p>
    <w:p w:rsidR="003539EF" w:rsidRDefault="003539EF" w:rsidP="003539EF">
      <w:pPr>
        <w:ind w:left="1320"/>
        <w:jc w:val="center"/>
        <w:rPr>
          <w:rFonts w:ascii="Arial" w:hAnsi="Arial" w:cs="Arial"/>
          <w:b/>
          <w:bCs/>
          <w:lang w:val="es-ES"/>
        </w:rPr>
      </w:pPr>
      <w:r>
        <w:rPr>
          <w:rFonts w:ascii="Arial" w:hAnsi="Arial" w:cs="Arial"/>
          <w:b/>
          <w:bCs/>
          <w:lang w:val="es-ES"/>
        </w:rPr>
        <w:t>Figura 2.5. Esfuerzo-Deformación</w:t>
      </w:r>
    </w:p>
    <w:p w:rsidR="003539EF" w:rsidRDefault="003539EF" w:rsidP="003539EF">
      <w:pPr>
        <w:ind w:left="1320"/>
        <w:jc w:val="center"/>
        <w:rPr>
          <w:rFonts w:ascii="Arial" w:hAnsi="Arial" w:cs="Arial"/>
          <w:bCs/>
          <w:lang w:val="es-ES"/>
        </w:rPr>
      </w:pPr>
    </w:p>
    <w:p w:rsidR="003539EF" w:rsidRDefault="003539EF" w:rsidP="003539EF">
      <w:pPr>
        <w:tabs>
          <w:tab w:val="left" w:pos="480"/>
        </w:tabs>
        <w:spacing w:line="480" w:lineRule="auto"/>
        <w:jc w:val="both"/>
        <w:rPr>
          <w:rFonts w:ascii="Arial" w:hAnsi="Arial" w:cs="Arial"/>
          <w:bCs/>
          <w:lang w:val="es-ES"/>
        </w:rPr>
      </w:pPr>
    </w:p>
    <w:p w:rsidR="003539EF" w:rsidRDefault="003539EF" w:rsidP="003539EF">
      <w:pPr>
        <w:tabs>
          <w:tab w:val="left" w:pos="480"/>
        </w:tabs>
        <w:spacing w:line="480" w:lineRule="auto"/>
        <w:ind w:left="1320"/>
        <w:jc w:val="both"/>
        <w:rPr>
          <w:rFonts w:ascii="Arial" w:hAnsi="Arial" w:cs="Arial"/>
          <w:bCs/>
          <w:lang w:val="es-ES"/>
        </w:rPr>
      </w:pPr>
      <w:r>
        <w:rPr>
          <w:rFonts w:ascii="Arial" w:hAnsi="Arial" w:cs="Arial"/>
          <w:bCs/>
          <w:lang w:val="es-ES"/>
        </w:rPr>
        <w:t xml:space="preserve">Como se puede apreciar en la curva esfuerzo-deformación se tiene dos variables </w:t>
      </w:r>
      <w:r>
        <w:rPr>
          <w:rFonts w:ascii="Arial" w:hAnsi="Arial" w:cs="Arial"/>
          <w:b/>
          <w:bCs/>
          <w:lang w:val="es-ES"/>
        </w:rPr>
        <w:t>“a”</w:t>
      </w:r>
      <w:r>
        <w:rPr>
          <w:rFonts w:ascii="Arial" w:hAnsi="Arial" w:cs="Arial"/>
          <w:bCs/>
          <w:lang w:val="es-ES"/>
        </w:rPr>
        <w:t xml:space="preserve"> y </w:t>
      </w:r>
      <w:r>
        <w:rPr>
          <w:rFonts w:ascii="Arial" w:hAnsi="Arial" w:cs="Arial"/>
          <w:b/>
          <w:bCs/>
          <w:lang w:val="es-ES"/>
        </w:rPr>
        <w:t>“m”</w:t>
      </w:r>
      <w:r>
        <w:rPr>
          <w:rFonts w:ascii="Arial" w:hAnsi="Arial" w:cs="Arial"/>
          <w:bCs/>
          <w:lang w:val="es-ES"/>
        </w:rPr>
        <w:t xml:space="preserve"> para el esfuerzo y la deformación respectivamente que son característicos de cada material conocidos como correctores plásticos y que tienen una relación muy estrecha en la ecuación de ineslasticidad. Para poder calcular las variables </w:t>
      </w:r>
      <w:r>
        <w:rPr>
          <w:rFonts w:ascii="Arial" w:hAnsi="Arial" w:cs="Arial"/>
          <w:b/>
          <w:bCs/>
          <w:lang w:val="es-ES"/>
        </w:rPr>
        <w:t>“a”</w:t>
      </w:r>
      <w:r>
        <w:rPr>
          <w:rFonts w:ascii="Arial" w:hAnsi="Arial" w:cs="Arial"/>
          <w:bCs/>
          <w:lang w:val="es-ES"/>
        </w:rPr>
        <w:t xml:space="preserve"> y </w:t>
      </w:r>
      <w:r>
        <w:rPr>
          <w:rFonts w:ascii="Arial" w:hAnsi="Arial" w:cs="Arial"/>
          <w:b/>
          <w:bCs/>
          <w:lang w:val="es-ES"/>
        </w:rPr>
        <w:t>“m”</w:t>
      </w:r>
      <w:r>
        <w:rPr>
          <w:rFonts w:ascii="Arial" w:hAnsi="Arial" w:cs="Arial"/>
          <w:bCs/>
          <w:lang w:val="es-ES"/>
        </w:rPr>
        <w:t xml:space="preserve"> se tomó para los respectivos días de curado  los valores de esfuerzos promedios y a partir de los mismos se determinó el valor del módulo de elasticidad E y por medio de la relación:</w:t>
      </w:r>
    </w:p>
    <w:p w:rsidR="003539EF" w:rsidRDefault="003539EF" w:rsidP="003539EF">
      <w:pPr>
        <w:spacing w:line="480" w:lineRule="auto"/>
        <w:ind w:left="1320"/>
        <w:rPr>
          <w:rFonts w:ascii="Arial" w:hAnsi="Arial" w:cs="Arial"/>
          <w:bCs/>
          <w:lang w:val="es-ES"/>
        </w:rPr>
      </w:pPr>
    </w:p>
    <w:p w:rsidR="003539EF" w:rsidRDefault="003539EF" w:rsidP="003539EF">
      <w:pPr>
        <w:ind w:left="1320"/>
        <w:rPr>
          <w:rFonts w:ascii="Arial" w:hAnsi="Arial" w:cs="Arial"/>
          <w:bCs/>
          <w:lang w:val="es-ES"/>
        </w:rPr>
      </w:pPr>
    </w:p>
    <w:p w:rsidR="003539EF" w:rsidRDefault="003539EF" w:rsidP="003539EF">
      <w:pPr>
        <w:ind w:left="1320"/>
        <w:jc w:val="center"/>
        <w:rPr>
          <w:rFonts w:ascii="Arial" w:hAnsi="Arial" w:cs="Arial"/>
          <w:bCs/>
          <w:lang w:val="es-ES"/>
        </w:rPr>
      </w:pPr>
      <w:r>
        <w:rPr>
          <w:rFonts w:ascii="Arial" w:hAnsi="Arial" w:cs="Arial"/>
          <w:bCs/>
          <w:position w:val="-94"/>
          <w:lang w:val="es-ES"/>
        </w:rPr>
        <w:object w:dxaOrig="2400" w:dyaOrig="1939">
          <v:shape id="_x0000_i1044" type="#_x0000_t75" style="width:120pt;height:97.2pt" o:ole="">
            <v:imagedata r:id="rId55" o:title=""/>
          </v:shape>
          <o:OLEObject Type="Embed" ProgID="Equation.3" ShapeID="_x0000_i1044" DrawAspect="Content" ObjectID="_1345876897" r:id="rId56"/>
        </w:object>
      </w:r>
    </w:p>
    <w:p w:rsidR="003539EF" w:rsidRDefault="003539EF" w:rsidP="003539EF">
      <w:pPr>
        <w:ind w:left="1320"/>
        <w:rPr>
          <w:rFonts w:ascii="Arial" w:hAnsi="Arial" w:cs="Arial"/>
          <w:bCs/>
          <w:lang w:val="es-ES"/>
        </w:rPr>
      </w:pPr>
    </w:p>
    <w:p w:rsidR="003539EF" w:rsidRDefault="003539EF" w:rsidP="003539EF">
      <w:pPr>
        <w:ind w:left="1320"/>
        <w:rPr>
          <w:rFonts w:ascii="Arial" w:hAnsi="Arial" w:cs="Arial"/>
          <w:bCs/>
          <w:lang w:val="es-ES"/>
        </w:rPr>
      </w:pPr>
      <w:r>
        <w:rPr>
          <w:rFonts w:ascii="Arial" w:hAnsi="Arial" w:cs="Arial"/>
          <w:bCs/>
          <w:lang w:val="es-ES"/>
        </w:rPr>
        <w:t>Donde:</w:t>
      </w:r>
    </w:p>
    <w:p w:rsidR="003539EF" w:rsidRDefault="003539EF" w:rsidP="003539EF">
      <w:pPr>
        <w:ind w:left="1320"/>
        <w:rPr>
          <w:rFonts w:ascii="Arial" w:hAnsi="Arial" w:cs="Arial"/>
          <w:bCs/>
          <w:lang w:val="es-ES"/>
        </w:rPr>
      </w:pPr>
    </w:p>
    <w:p w:rsidR="003539EF" w:rsidRDefault="003539EF" w:rsidP="003539EF">
      <w:pPr>
        <w:ind w:left="1320"/>
        <w:rPr>
          <w:rFonts w:ascii="Arial" w:hAnsi="Arial" w:cs="Arial"/>
          <w:bCs/>
          <w:lang w:val="es-ES"/>
        </w:rPr>
      </w:pPr>
      <w:r>
        <w:rPr>
          <w:rFonts w:ascii="Arial" w:hAnsi="Arial" w:cs="Arial"/>
          <w:bCs/>
          <w:position w:val="-68"/>
          <w:lang w:val="es-ES"/>
        </w:rPr>
        <w:object w:dxaOrig="3600" w:dyaOrig="1480">
          <v:shape id="_x0000_i1045" type="#_x0000_t75" style="width:180pt;height:73.8pt" o:ole="">
            <v:imagedata r:id="rId57" o:title=""/>
          </v:shape>
          <o:OLEObject Type="Embed" ProgID="Equation.3" ShapeID="_x0000_i1045" DrawAspect="Content" ObjectID="_1345876898" r:id="rId58"/>
        </w:object>
      </w:r>
    </w:p>
    <w:p w:rsidR="003539EF" w:rsidRDefault="003539EF" w:rsidP="003539EF">
      <w:pPr>
        <w:ind w:left="132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autoSpaceDE w:val="0"/>
        <w:autoSpaceDN w:val="0"/>
        <w:adjustRightInd w:val="0"/>
        <w:spacing w:before="100" w:beforeAutospacing="1" w:after="100" w:afterAutospacing="1"/>
        <w:rPr>
          <w:rFonts w:ascii="Arabigo" w:hAnsi="Arabigo" w:cs="Arial"/>
          <w:b/>
          <w:color w:val="000000"/>
          <w:lang w:eastAsia="es-EC"/>
        </w:rPr>
      </w:pPr>
    </w:p>
    <w:p w:rsidR="003539EF" w:rsidRDefault="003539EF" w:rsidP="003539EF"/>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jc w:val="center"/>
        <w:rPr>
          <w:rFonts w:ascii="Arial" w:hAnsi="Arial" w:cs="Arial"/>
          <w:b/>
          <w:color w:val="000000"/>
          <w:sz w:val="20"/>
          <w:szCs w:val="20"/>
          <w:lang w:eastAsia="es-EC"/>
        </w:rPr>
      </w:pPr>
      <w:r>
        <w:rPr>
          <w:rFonts w:ascii="Arial" w:hAnsi="Arial" w:cs="Arial"/>
          <w:b/>
          <w:color w:val="000000"/>
          <w:sz w:val="48"/>
          <w:szCs w:val="48"/>
          <w:lang w:eastAsia="es-EC"/>
        </w:rPr>
        <w:t>CAPÍTULO 3</w:t>
      </w:r>
    </w:p>
    <w:p w:rsidR="003539EF" w:rsidRDefault="003539EF" w:rsidP="003539EF">
      <w:pPr>
        <w:autoSpaceDE w:val="0"/>
        <w:autoSpaceDN w:val="0"/>
        <w:adjustRightInd w:val="0"/>
        <w:rPr>
          <w:rFonts w:ascii="Arabigo" w:hAnsi="Arabigo" w:cs="Arial"/>
          <w:b/>
          <w:color w:val="000000"/>
          <w:sz w:val="20"/>
          <w:szCs w:val="20"/>
          <w:lang w:eastAsia="es-EC"/>
        </w:rPr>
      </w:pPr>
    </w:p>
    <w:p w:rsidR="003539EF" w:rsidRDefault="003539EF" w:rsidP="003539EF">
      <w:pPr>
        <w:autoSpaceDE w:val="0"/>
        <w:autoSpaceDN w:val="0"/>
        <w:adjustRightInd w:val="0"/>
        <w:rPr>
          <w:rFonts w:ascii="Arabigo" w:hAnsi="Arabigo" w:cs="Arial"/>
          <w:b/>
          <w:color w:val="000000"/>
          <w:sz w:val="20"/>
          <w:szCs w:val="20"/>
          <w:lang w:eastAsia="es-EC"/>
        </w:rPr>
      </w:pPr>
    </w:p>
    <w:p w:rsidR="003539EF" w:rsidRPr="00273D4D" w:rsidRDefault="003539EF" w:rsidP="003539EF">
      <w:pPr>
        <w:autoSpaceDE w:val="0"/>
        <w:autoSpaceDN w:val="0"/>
        <w:adjustRightInd w:val="0"/>
        <w:rPr>
          <w:rFonts w:ascii="Arial" w:hAnsi="Arial" w:cs="Arial"/>
          <w:b/>
          <w:sz w:val="20"/>
          <w:szCs w:val="20"/>
        </w:rPr>
      </w:pPr>
    </w:p>
    <w:p w:rsidR="003539EF" w:rsidRPr="00273D4D" w:rsidRDefault="003539EF" w:rsidP="003539EF">
      <w:pPr>
        <w:autoSpaceDE w:val="0"/>
        <w:autoSpaceDN w:val="0"/>
        <w:adjustRightInd w:val="0"/>
        <w:rPr>
          <w:rFonts w:ascii="Arabigo" w:hAnsi="Arabigo" w:cs="Arial"/>
          <w:b/>
          <w:color w:val="000000"/>
          <w:sz w:val="48"/>
          <w:szCs w:val="48"/>
          <w:lang w:eastAsia="es-EC"/>
        </w:rPr>
      </w:pPr>
      <w:r w:rsidRPr="00273D4D">
        <w:rPr>
          <w:rFonts w:ascii="Arial" w:hAnsi="Arial" w:cs="Arial"/>
          <w:b/>
          <w:sz w:val="32"/>
          <w:szCs w:val="32"/>
        </w:rPr>
        <w:t>3. METODOLOGÍA</w:t>
      </w:r>
    </w:p>
    <w:p w:rsidR="003539EF" w:rsidRDefault="003539EF" w:rsidP="003539EF">
      <w:pPr>
        <w:autoSpaceDE w:val="0"/>
        <w:autoSpaceDN w:val="0"/>
        <w:adjustRightInd w:val="0"/>
        <w:spacing w:before="100" w:beforeAutospacing="1" w:after="100" w:afterAutospacing="1" w:line="360" w:lineRule="auto"/>
        <w:ind w:left="360"/>
        <w:rPr>
          <w:rFonts w:ascii="Arabigo" w:hAnsi="Arabigo" w:cs="Arial"/>
          <w:b/>
          <w:color w:val="000000"/>
          <w:sz w:val="48"/>
          <w:szCs w:val="48"/>
          <w:lang w:eastAsia="es-EC"/>
        </w:rPr>
      </w:pPr>
      <w:r>
        <w:rPr>
          <w:rFonts w:ascii="Arial" w:hAnsi="Arial" w:cs="Arial"/>
          <w:b/>
        </w:rPr>
        <w:t>3.1 Recolección de muestras</w:t>
      </w:r>
    </w:p>
    <w:p w:rsidR="003539EF" w:rsidRDefault="003539EF" w:rsidP="003539EF">
      <w:pPr>
        <w:spacing w:line="480" w:lineRule="auto"/>
        <w:ind w:left="720"/>
        <w:jc w:val="both"/>
        <w:rPr>
          <w:rFonts w:ascii="Arial" w:hAnsi="Arial" w:cs="Arial"/>
        </w:rPr>
      </w:pPr>
      <w:r>
        <w:rPr>
          <w:rFonts w:ascii="Arial" w:hAnsi="Arial" w:cs="Arial"/>
        </w:rPr>
        <w:t>El procedimiento a seguir tanto para la recolección de muestras y su respectivo tratamiento, hasta llegar al proceso de ensayo a la compresión, están basados en las especificaciones según la norma ASTM C109.</w:t>
      </w:r>
    </w:p>
    <w:p w:rsidR="003539EF" w:rsidRDefault="003539EF" w:rsidP="003539EF">
      <w:pPr>
        <w:spacing w:line="480" w:lineRule="auto"/>
        <w:ind w:left="720"/>
        <w:jc w:val="both"/>
        <w:rPr>
          <w:rFonts w:ascii="Arial" w:hAnsi="Arial" w:cs="Arial"/>
        </w:rPr>
      </w:pPr>
      <w:r>
        <w:rPr>
          <w:rFonts w:ascii="Arial" w:hAnsi="Arial" w:cs="Arial"/>
        </w:rPr>
        <w:t>La muestras tomadas (rocas de zeolita ecuatoriana) fueron obtenidas del sector conocido como Casas Viejas, el cual se encuentra vía a la costa en la ciudad de Guayaquil, el material recolectado fue aproximadamente 25  Kg. de rocas enteras. Para la experimentación se tomó cerca de 10  Kg. para un grupo de 5 integrantes y para este caso particular 1170  g. del cual se dividió en dos mezclas, una al 15 y otra al 17.5%, con 540 y 630  g. respectivamente.</w:t>
      </w:r>
    </w:p>
    <w:p w:rsidR="003539EF" w:rsidRDefault="003539EF" w:rsidP="003539EF">
      <w:pPr>
        <w:spacing w:line="480" w:lineRule="auto"/>
        <w:ind w:left="720"/>
        <w:jc w:val="both"/>
        <w:rPr>
          <w:rFonts w:ascii="Arial" w:hAnsi="Arial" w:cs="Arial"/>
        </w:rPr>
      </w:pPr>
    </w:p>
    <w:p w:rsidR="003539EF" w:rsidRDefault="003539EF" w:rsidP="003539EF">
      <w:pPr>
        <w:spacing w:line="480" w:lineRule="auto"/>
        <w:ind w:left="720"/>
        <w:jc w:val="both"/>
        <w:rPr>
          <w:rFonts w:ascii="Arial" w:hAnsi="Arial" w:cs="Arial"/>
        </w:rPr>
      </w:pPr>
    </w:p>
    <w:p w:rsidR="003539EF" w:rsidRDefault="003539EF" w:rsidP="003539EF">
      <w:pPr>
        <w:spacing w:line="480" w:lineRule="auto"/>
        <w:ind w:left="720"/>
        <w:jc w:val="both"/>
        <w:rPr>
          <w:rFonts w:ascii="Arial" w:hAnsi="Arial" w:cs="Arial"/>
        </w:rPr>
      </w:pPr>
    </w:p>
    <w:p w:rsidR="003539EF" w:rsidRDefault="003539EF" w:rsidP="003539EF">
      <w:pPr>
        <w:spacing w:line="480" w:lineRule="auto"/>
        <w:ind w:left="720"/>
        <w:jc w:val="both"/>
        <w:rPr>
          <w:rFonts w:ascii="Arial" w:hAnsi="Arial" w:cs="Arial"/>
        </w:rPr>
      </w:pPr>
    </w:p>
    <w:p w:rsidR="003539EF" w:rsidRDefault="003539EF" w:rsidP="003539EF">
      <w:pPr>
        <w:pStyle w:val="Prrafodelista"/>
        <w:tabs>
          <w:tab w:val="left" w:pos="360"/>
        </w:tabs>
        <w:spacing w:after="0" w:line="360" w:lineRule="auto"/>
        <w:ind w:left="360"/>
        <w:jc w:val="both"/>
        <w:rPr>
          <w:rFonts w:ascii="Arial" w:hAnsi="Arial" w:cs="Arial"/>
          <w:b/>
          <w:sz w:val="24"/>
          <w:szCs w:val="24"/>
        </w:rPr>
      </w:pPr>
      <w:r>
        <w:rPr>
          <w:rFonts w:ascii="Arial" w:hAnsi="Arial" w:cs="Arial"/>
          <w:b/>
          <w:sz w:val="24"/>
          <w:szCs w:val="24"/>
        </w:rPr>
        <w:lastRenderedPageBreak/>
        <w:t>3.2  Protocolo Experimental</w:t>
      </w:r>
    </w:p>
    <w:p w:rsidR="003539EF" w:rsidRDefault="003539EF" w:rsidP="003539EF">
      <w:pPr>
        <w:spacing w:line="360" w:lineRule="auto"/>
        <w:ind w:left="840"/>
        <w:rPr>
          <w:rFonts w:ascii="Arial" w:hAnsi="Arial" w:cs="Arial"/>
          <w:b/>
        </w:rPr>
      </w:pPr>
    </w:p>
    <w:p w:rsidR="003539EF" w:rsidRPr="00242D93" w:rsidRDefault="003539EF" w:rsidP="003539EF">
      <w:pPr>
        <w:spacing w:line="480" w:lineRule="auto"/>
        <w:ind w:left="835"/>
        <w:rPr>
          <w:rFonts w:ascii="Arial" w:hAnsi="Arial" w:cs="Arial"/>
          <w:b/>
        </w:rPr>
      </w:pPr>
      <w:r w:rsidRPr="00242D93">
        <w:rPr>
          <w:rFonts w:ascii="Arial" w:hAnsi="Arial" w:cs="Arial"/>
          <w:b/>
        </w:rPr>
        <w:t>DISPOSITIVOS DE MEDICIÓN.</w:t>
      </w:r>
    </w:p>
    <w:p w:rsidR="003539EF" w:rsidRDefault="003539EF" w:rsidP="003539EF">
      <w:pPr>
        <w:pStyle w:val="Prrafodelista"/>
        <w:tabs>
          <w:tab w:val="left" w:pos="709"/>
        </w:tabs>
        <w:spacing w:after="0" w:line="480" w:lineRule="auto"/>
        <w:ind w:left="835"/>
        <w:jc w:val="both"/>
        <w:rPr>
          <w:rFonts w:ascii="Arial" w:hAnsi="Arial" w:cs="Arial"/>
          <w:sz w:val="24"/>
          <w:szCs w:val="24"/>
        </w:rPr>
      </w:pPr>
      <w:r>
        <w:rPr>
          <w:rFonts w:ascii="Arial" w:hAnsi="Arial" w:cs="Arial"/>
          <w:sz w:val="24"/>
          <w:szCs w:val="24"/>
        </w:rPr>
        <w:t xml:space="preserve">Basado en especificaciones según norma ASTM </w:t>
      </w:r>
      <w:r>
        <w:rPr>
          <w:rFonts w:ascii="Arial" w:hAnsi="Arial" w:cs="Arial"/>
          <w:b/>
          <w:sz w:val="24"/>
          <w:szCs w:val="24"/>
        </w:rPr>
        <w:t>C1005</w:t>
      </w:r>
      <w:r>
        <w:rPr>
          <w:rFonts w:ascii="Arial" w:hAnsi="Arial" w:cs="Arial"/>
          <w:sz w:val="24"/>
          <w:szCs w:val="24"/>
        </w:rPr>
        <w:t>. La balanza fue evaluada para  una carga total de 2000g.</w:t>
      </w:r>
    </w:p>
    <w:p w:rsidR="003539EF" w:rsidRDefault="003539EF" w:rsidP="003539EF">
      <w:pPr>
        <w:pStyle w:val="Prrafodelista"/>
        <w:tabs>
          <w:tab w:val="left" w:pos="840"/>
        </w:tabs>
        <w:spacing w:line="480" w:lineRule="auto"/>
        <w:ind w:left="835"/>
        <w:jc w:val="both"/>
        <w:rPr>
          <w:rFonts w:ascii="Arial" w:hAnsi="Arial" w:cs="Arial"/>
          <w:sz w:val="24"/>
          <w:szCs w:val="24"/>
        </w:rPr>
      </w:pPr>
    </w:p>
    <w:p w:rsidR="003539EF" w:rsidRDefault="003539EF" w:rsidP="003539EF">
      <w:pPr>
        <w:pStyle w:val="Prrafodelista"/>
        <w:tabs>
          <w:tab w:val="left" w:pos="840"/>
        </w:tabs>
        <w:spacing w:after="0" w:line="480" w:lineRule="auto"/>
        <w:ind w:left="840"/>
        <w:jc w:val="both"/>
        <w:rPr>
          <w:rFonts w:ascii="Arial" w:hAnsi="Arial" w:cs="Arial"/>
          <w:b/>
          <w:sz w:val="24"/>
          <w:szCs w:val="24"/>
        </w:rPr>
      </w:pPr>
      <w:r>
        <w:rPr>
          <w:rFonts w:ascii="Arial" w:hAnsi="Arial" w:cs="Arial"/>
          <w:b/>
          <w:sz w:val="24"/>
          <w:szCs w:val="24"/>
        </w:rPr>
        <w:t>MOLDES DE ESPECÍMENES</w:t>
      </w:r>
    </w:p>
    <w:p w:rsidR="003539EF" w:rsidRDefault="003539EF" w:rsidP="003539EF">
      <w:pPr>
        <w:pStyle w:val="Prrafodelista"/>
        <w:tabs>
          <w:tab w:val="left" w:pos="840"/>
        </w:tabs>
        <w:spacing w:after="0" w:line="480" w:lineRule="auto"/>
        <w:ind w:left="835"/>
        <w:jc w:val="both"/>
        <w:rPr>
          <w:rFonts w:ascii="Arial" w:hAnsi="Arial" w:cs="Arial"/>
          <w:sz w:val="24"/>
          <w:szCs w:val="24"/>
        </w:rPr>
      </w:pPr>
      <w:r>
        <w:rPr>
          <w:rFonts w:ascii="Arial" w:hAnsi="Arial" w:cs="Arial"/>
          <w:sz w:val="24"/>
          <w:szCs w:val="24"/>
        </w:rPr>
        <w:t xml:space="preserve">Los moldes están dispuestos en 3 compartimientos que tienen forma cúbica de </w:t>
      </w:r>
      <w:smartTag w:uri="urn:schemas-microsoft-com:office:smarttags" w:element="metricconverter">
        <w:smartTagPr>
          <w:attr w:name="ProductID" w:val="2 in"/>
        </w:smartTagPr>
        <w:r>
          <w:rPr>
            <w:rFonts w:ascii="Arial" w:hAnsi="Arial" w:cs="Arial"/>
            <w:sz w:val="24"/>
            <w:szCs w:val="24"/>
          </w:rPr>
          <w:t>2 in</w:t>
        </w:r>
      </w:smartTag>
      <w:r>
        <w:rPr>
          <w:rFonts w:ascii="Arial" w:hAnsi="Arial" w:cs="Arial"/>
          <w:sz w:val="24"/>
          <w:szCs w:val="24"/>
        </w:rPr>
        <w:t xml:space="preserve"> o </w:t>
      </w:r>
      <w:smartTag w:uri="urn:schemas-microsoft-com:office:smarttags" w:element="metricconverter">
        <w:smartTagPr>
          <w:attr w:name="ProductID" w:val="50 mm"/>
        </w:smartTagPr>
        <w:r>
          <w:rPr>
            <w:rFonts w:ascii="Arial" w:hAnsi="Arial" w:cs="Arial"/>
            <w:sz w:val="24"/>
            <w:szCs w:val="24"/>
          </w:rPr>
          <w:t>50 mm</w:t>
        </w:r>
      </w:smartTag>
      <w:r>
        <w:rPr>
          <w:rFonts w:ascii="Arial" w:hAnsi="Arial" w:cs="Arial"/>
          <w:sz w:val="24"/>
          <w:szCs w:val="24"/>
        </w:rPr>
        <w:t>, las partes de los moldes al ser ensambladas permanecieron juntas. Están hechos de metal duro para evitar atascarse por el mortero de cemento. Para nuevos moldes, la dureza Rockwell no debió ser menor a 55HRB. Los lados del molde fueron lo suficientemente rígidos para prevenir  extensiones u ondulamiento. Las caras interiores son superficies planas y se ajustaron a la siguiente tabla de tolerancias.</w:t>
      </w:r>
    </w:p>
    <w:p w:rsidR="003539EF" w:rsidRDefault="003539EF" w:rsidP="003539EF">
      <w:pPr>
        <w:pStyle w:val="Prrafodelista"/>
        <w:tabs>
          <w:tab w:val="left" w:pos="840"/>
        </w:tabs>
        <w:spacing w:line="360" w:lineRule="auto"/>
        <w:ind w:left="840"/>
        <w:jc w:val="both"/>
        <w:rPr>
          <w:rFonts w:ascii="Arial" w:hAnsi="Arial" w:cs="Arial"/>
          <w:sz w:val="24"/>
          <w:szCs w:val="24"/>
        </w:rPr>
      </w:pPr>
    </w:p>
    <w:p w:rsidR="003539EF" w:rsidRDefault="00F06D77" w:rsidP="003539EF">
      <w:pPr>
        <w:pStyle w:val="Prrafodelista"/>
        <w:tabs>
          <w:tab w:val="left" w:pos="840"/>
        </w:tabs>
        <w:spacing w:line="360" w:lineRule="auto"/>
        <w:ind w:left="840"/>
        <w:jc w:val="both"/>
        <w:rPr>
          <w:rFonts w:ascii="Arial" w:hAnsi="Arial" w:cs="Arial"/>
          <w:sz w:val="24"/>
          <w:szCs w:val="24"/>
        </w:rPr>
      </w:pPr>
      <w:r>
        <w:rPr>
          <w:rFonts w:ascii="Arial" w:hAnsi="Arial" w:cs="Arial"/>
          <w:noProof/>
          <w:sz w:val="24"/>
          <w:szCs w:val="24"/>
          <w:lang w:val="es-ES" w:eastAsia="es-ES"/>
        </w:rPr>
        <w:drawing>
          <wp:inline distT="0" distB="0" distL="0" distR="0">
            <wp:extent cx="4732020" cy="1356360"/>
            <wp:effectExtent l="1905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cstate="print"/>
                    <a:srcRect/>
                    <a:stretch>
                      <a:fillRect/>
                    </a:stretch>
                  </pic:blipFill>
                  <pic:spPr bwMode="auto">
                    <a:xfrm>
                      <a:off x="0" y="0"/>
                      <a:ext cx="4732020" cy="1356360"/>
                    </a:xfrm>
                    <a:prstGeom prst="rect">
                      <a:avLst/>
                    </a:prstGeom>
                    <a:noFill/>
                    <a:ln w="9525">
                      <a:noFill/>
                      <a:miter lim="800000"/>
                      <a:headEnd/>
                      <a:tailEnd/>
                    </a:ln>
                  </pic:spPr>
                </pic:pic>
              </a:graphicData>
            </a:graphic>
          </wp:inline>
        </w:drawing>
      </w:r>
    </w:p>
    <w:p w:rsidR="003539EF" w:rsidRDefault="003539EF" w:rsidP="003539EF">
      <w:pPr>
        <w:pStyle w:val="Prrafodelista"/>
        <w:tabs>
          <w:tab w:val="left" w:pos="840"/>
        </w:tabs>
        <w:spacing w:line="360" w:lineRule="auto"/>
        <w:ind w:left="840"/>
        <w:jc w:val="center"/>
        <w:rPr>
          <w:rFonts w:ascii="Arial" w:hAnsi="Arial" w:cs="Arial"/>
          <w:sz w:val="24"/>
          <w:szCs w:val="24"/>
        </w:rPr>
      </w:pPr>
      <w:r>
        <w:rPr>
          <w:rFonts w:ascii="Arial" w:hAnsi="Arial" w:cs="Arial"/>
          <w:b/>
          <w:sz w:val="24"/>
          <w:szCs w:val="24"/>
        </w:rPr>
        <w:t>Figura 3.1. Intervalos permisibles para moldes</w:t>
      </w:r>
    </w:p>
    <w:p w:rsidR="003539EF" w:rsidRDefault="003539EF" w:rsidP="003539EF">
      <w:pPr>
        <w:pStyle w:val="Prrafodelista"/>
        <w:tabs>
          <w:tab w:val="left" w:pos="840"/>
        </w:tabs>
        <w:spacing w:after="0" w:line="480" w:lineRule="auto"/>
        <w:ind w:left="840"/>
        <w:jc w:val="both"/>
        <w:rPr>
          <w:rFonts w:ascii="Arial" w:hAnsi="Arial" w:cs="Arial"/>
          <w:b/>
          <w:sz w:val="24"/>
          <w:szCs w:val="24"/>
        </w:rPr>
      </w:pPr>
    </w:p>
    <w:p w:rsidR="003539EF" w:rsidRDefault="003539EF" w:rsidP="003539EF">
      <w:pPr>
        <w:pStyle w:val="Prrafodelista"/>
        <w:tabs>
          <w:tab w:val="left" w:pos="840"/>
        </w:tabs>
        <w:spacing w:after="0" w:line="480" w:lineRule="auto"/>
        <w:ind w:left="840"/>
        <w:jc w:val="both"/>
        <w:rPr>
          <w:rFonts w:ascii="Arial" w:hAnsi="Arial" w:cs="Arial"/>
          <w:b/>
          <w:sz w:val="24"/>
          <w:szCs w:val="24"/>
        </w:rPr>
      </w:pPr>
    </w:p>
    <w:p w:rsidR="003539EF" w:rsidRDefault="003539EF" w:rsidP="003539EF">
      <w:pPr>
        <w:pStyle w:val="Prrafodelista"/>
        <w:tabs>
          <w:tab w:val="left" w:pos="840"/>
        </w:tabs>
        <w:spacing w:after="0" w:line="480" w:lineRule="auto"/>
        <w:ind w:left="840"/>
        <w:jc w:val="both"/>
        <w:rPr>
          <w:rFonts w:ascii="Arial" w:hAnsi="Arial" w:cs="Arial"/>
          <w:b/>
          <w:sz w:val="24"/>
          <w:szCs w:val="24"/>
        </w:rPr>
      </w:pPr>
      <w:r>
        <w:rPr>
          <w:rFonts w:ascii="Arial" w:hAnsi="Arial" w:cs="Arial"/>
          <w:b/>
          <w:sz w:val="24"/>
          <w:szCs w:val="24"/>
        </w:rPr>
        <w:lastRenderedPageBreak/>
        <w:t>MEZCLADOR, TAZÓN Y REMO</w:t>
      </w:r>
    </w:p>
    <w:p w:rsidR="003539EF" w:rsidRDefault="003539EF" w:rsidP="003539EF">
      <w:pPr>
        <w:pStyle w:val="Prrafodelista"/>
        <w:tabs>
          <w:tab w:val="left" w:pos="840"/>
        </w:tabs>
        <w:spacing w:after="0" w:line="480" w:lineRule="auto"/>
        <w:ind w:left="835"/>
        <w:jc w:val="both"/>
        <w:rPr>
          <w:rFonts w:ascii="Arial" w:hAnsi="Arial" w:cs="Arial"/>
          <w:b/>
          <w:sz w:val="24"/>
          <w:szCs w:val="24"/>
        </w:rPr>
      </w:pPr>
      <w:r>
        <w:rPr>
          <w:rFonts w:ascii="Arial" w:hAnsi="Arial" w:cs="Arial"/>
          <w:sz w:val="24"/>
          <w:szCs w:val="24"/>
        </w:rPr>
        <w:t>Un mezclador de tipo mecánico accionado por electricidad, del tipo equipado con remo y tazón de mezclado especificado en</w:t>
      </w:r>
      <w:r>
        <w:rPr>
          <w:rFonts w:ascii="Arial" w:hAnsi="Arial" w:cs="Arial"/>
          <w:b/>
          <w:sz w:val="24"/>
          <w:szCs w:val="24"/>
        </w:rPr>
        <w:t xml:space="preserve"> C305.</w:t>
      </w:r>
    </w:p>
    <w:p w:rsidR="003539EF" w:rsidRDefault="003539EF" w:rsidP="003539EF">
      <w:pPr>
        <w:pStyle w:val="Prrafodelista"/>
        <w:tabs>
          <w:tab w:val="left" w:pos="840"/>
        </w:tabs>
        <w:spacing w:after="0" w:line="480" w:lineRule="auto"/>
        <w:ind w:left="0"/>
        <w:jc w:val="both"/>
        <w:rPr>
          <w:rFonts w:ascii="Arial" w:hAnsi="Arial" w:cs="Arial"/>
          <w:b/>
          <w:sz w:val="24"/>
          <w:szCs w:val="24"/>
        </w:rPr>
      </w:pPr>
    </w:p>
    <w:p w:rsidR="003539EF" w:rsidRDefault="003539EF" w:rsidP="003539EF">
      <w:pPr>
        <w:pStyle w:val="Prrafodelista"/>
        <w:tabs>
          <w:tab w:val="left" w:pos="840"/>
        </w:tabs>
        <w:spacing w:after="0" w:line="480" w:lineRule="auto"/>
        <w:ind w:left="835"/>
        <w:jc w:val="both"/>
        <w:rPr>
          <w:rFonts w:ascii="Arial" w:hAnsi="Arial" w:cs="Arial"/>
          <w:b/>
          <w:sz w:val="24"/>
          <w:szCs w:val="24"/>
        </w:rPr>
      </w:pPr>
      <w:r>
        <w:rPr>
          <w:rFonts w:ascii="Arial" w:hAnsi="Arial" w:cs="Arial"/>
          <w:b/>
          <w:sz w:val="24"/>
          <w:szCs w:val="24"/>
        </w:rPr>
        <w:t xml:space="preserve">PALETA </w:t>
      </w:r>
    </w:p>
    <w:p w:rsidR="003539EF" w:rsidRDefault="003539EF" w:rsidP="003539EF">
      <w:pPr>
        <w:pStyle w:val="Prrafodelista"/>
        <w:tabs>
          <w:tab w:val="left" w:pos="840"/>
        </w:tabs>
        <w:spacing w:after="0" w:line="480" w:lineRule="auto"/>
        <w:ind w:left="835"/>
        <w:jc w:val="both"/>
        <w:rPr>
          <w:rFonts w:ascii="Arial" w:hAnsi="Arial" w:cs="Arial"/>
          <w:sz w:val="24"/>
          <w:szCs w:val="24"/>
        </w:rPr>
      </w:pPr>
      <w:r>
        <w:rPr>
          <w:rFonts w:ascii="Arial" w:hAnsi="Arial" w:cs="Arial"/>
          <w:sz w:val="24"/>
          <w:szCs w:val="24"/>
        </w:rPr>
        <w:t>Una hoja de acero de 4-</w:t>
      </w:r>
      <w:smartTag w:uri="urn:schemas-microsoft-com:office:smarttags" w:element="metricconverter">
        <w:smartTagPr>
          <w:attr w:name="ProductID" w:val="6 in"/>
        </w:smartTagPr>
        <w:r>
          <w:rPr>
            <w:rFonts w:ascii="Arial" w:hAnsi="Arial" w:cs="Arial"/>
            <w:sz w:val="24"/>
            <w:szCs w:val="24"/>
          </w:rPr>
          <w:t>6 in</w:t>
        </w:r>
      </w:smartTag>
      <w:r>
        <w:rPr>
          <w:rFonts w:ascii="Arial" w:hAnsi="Arial" w:cs="Arial"/>
          <w:sz w:val="24"/>
          <w:szCs w:val="24"/>
        </w:rPr>
        <w:t xml:space="preserve"> (100 - 150  mm) en longitud, con bordes rectos.</w:t>
      </w:r>
    </w:p>
    <w:p w:rsidR="003539EF" w:rsidRDefault="003539EF" w:rsidP="003539EF">
      <w:pPr>
        <w:pStyle w:val="Prrafodelista"/>
        <w:tabs>
          <w:tab w:val="left" w:pos="840"/>
        </w:tabs>
        <w:spacing w:after="0" w:line="480" w:lineRule="auto"/>
        <w:ind w:left="835"/>
        <w:jc w:val="both"/>
        <w:rPr>
          <w:rFonts w:ascii="Arial" w:hAnsi="Arial" w:cs="Arial"/>
          <w:sz w:val="24"/>
          <w:szCs w:val="24"/>
        </w:rPr>
      </w:pPr>
    </w:p>
    <w:p w:rsidR="003539EF" w:rsidRDefault="003539EF" w:rsidP="003539EF">
      <w:pPr>
        <w:pStyle w:val="Prrafodelista"/>
        <w:tabs>
          <w:tab w:val="left" w:pos="840"/>
        </w:tabs>
        <w:spacing w:after="0" w:line="480" w:lineRule="auto"/>
        <w:ind w:left="835"/>
        <w:jc w:val="both"/>
        <w:rPr>
          <w:rFonts w:ascii="Arial" w:hAnsi="Arial" w:cs="Arial"/>
          <w:b/>
          <w:sz w:val="24"/>
          <w:szCs w:val="24"/>
        </w:rPr>
      </w:pPr>
      <w:r>
        <w:rPr>
          <w:rFonts w:ascii="Arial" w:hAnsi="Arial" w:cs="Arial"/>
          <w:b/>
          <w:sz w:val="24"/>
          <w:szCs w:val="24"/>
        </w:rPr>
        <w:t>MÁQUINA DE PRUEBAS</w:t>
      </w:r>
    </w:p>
    <w:p w:rsidR="003539EF" w:rsidRDefault="003539EF" w:rsidP="003539EF">
      <w:pPr>
        <w:pStyle w:val="Prrafodelista"/>
        <w:tabs>
          <w:tab w:val="left" w:pos="840"/>
        </w:tabs>
        <w:spacing w:line="480" w:lineRule="auto"/>
        <w:ind w:left="835"/>
        <w:jc w:val="both"/>
        <w:rPr>
          <w:rFonts w:ascii="Arial" w:hAnsi="Arial" w:cs="Arial"/>
          <w:b/>
          <w:sz w:val="24"/>
          <w:szCs w:val="24"/>
        </w:rPr>
      </w:pPr>
      <w:r>
        <w:rPr>
          <w:rFonts w:ascii="Arial" w:hAnsi="Arial" w:cs="Arial"/>
          <w:sz w:val="24"/>
          <w:szCs w:val="24"/>
        </w:rPr>
        <w:t>La máquina de ensayo hidráulico o tipo de tornillo, contó con suficiente apertura entre el soporte superior e inferior, que permitió el uso de esta máquina para la verificación o ensayo. La carga aplicada al espécimen de prueba tiene una exactitud de ±1.0%.</w:t>
      </w:r>
    </w:p>
    <w:p w:rsidR="003539EF" w:rsidRDefault="003539EF" w:rsidP="003539EF">
      <w:pPr>
        <w:pStyle w:val="Prrafodelista"/>
        <w:tabs>
          <w:tab w:val="left" w:pos="840"/>
        </w:tabs>
        <w:spacing w:line="360" w:lineRule="auto"/>
        <w:ind w:left="840"/>
        <w:jc w:val="both"/>
        <w:rPr>
          <w:rFonts w:ascii="Arial" w:hAnsi="Arial" w:cs="Arial"/>
          <w:sz w:val="24"/>
          <w:szCs w:val="24"/>
        </w:rPr>
      </w:pPr>
    </w:p>
    <w:p w:rsidR="003539EF" w:rsidRDefault="003539EF" w:rsidP="003539EF">
      <w:pPr>
        <w:tabs>
          <w:tab w:val="left" w:pos="840"/>
        </w:tabs>
        <w:spacing w:line="360" w:lineRule="auto"/>
        <w:ind w:left="840"/>
        <w:jc w:val="both"/>
        <w:rPr>
          <w:rFonts w:ascii="Arial" w:hAnsi="Arial" w:cs="Arial"/>
          <w:b/>
          <w:u w:val="single"/>
        </w:rPr>
      </w:pPr>
      <w:r>
        <w:rPr>
          <w:rFonts w:ascii="Arial" w:hAnsi="Arial" w:cs="Arial"/>
          <w:b/>
          <w:u w:val="single"/>
        </w:rPr>
        <w:t>TEMPERATURA Y HUMEDAD</w:t>
      </w:r>
    </w:p>
    <w:p w:rsidR="003539EF" w:rsidRDefault="003539EF" w:rsidP="003539EF">
      <w:pPr>
        <w:tabs>
          <w:tab w:val="left" w:pos="840"/>
        </w:tabs>
        <w:spacing w:line="360" w:lineRule="auto"/>
        <w:ind w:left="840"/>
        <w:jc w:val="both"/>
        <w:rPr>
          <w:rFonts w:ascii="Arial" w:hAnsi="Arial" w:cs="Arial"/>
          <w:b/>
          <w:u w:val="single"/>
        </w:rPr>
      </w:pPr>
    </w:p>
    <w:p w:rsidR="003539EF" w:rsidRDefault="003539EF" w:rsidP="003539EF">
      <w:pPr>
        <w:pStyle w:val="Prrafodelista"/>
        <w:tabs>
          <w:tab w:val="left" w:pos="840"/>
        </w:tabs>
        <w:spacing w:line="360" w:lineRule="auto"/>
        <w:ind w:left="840"/>
        <w:jc w:val="both"/>
        <w:rPr>
          <w:rFonts w:ascii="Arial" w:hAnsi="Arial" w:cs="Arial"/>
          <w:b/>
          <w:sz w:val="24"/>
          <w:szCs w:val="24"/>
        </w:rPr>
      </w:pPr>
      <w:r>
        <w:rPr>
          <w:rFonts w:ascii="Arial" w:hAnsi="Arial" w:cs="Arial"/>
          <w:b/>
          <w:sz w:val="24"/>
          <w:szCs w:val="24"/>
        </w:rPr>
        <w:t>TEMPERATURA</w:t>
      </w:r>
    </w:p>
    <w:p w:rsidR="003539EF" w:rsidRDefault="003539EF" w:rsidP="003539EF">
      <w:pPr>
        <w:pStyle w:val="Prrafodelista"/>
        <w:tabs>
          <w:tab w:val="left" w:pos="840"/>
        </w:tabs>
        <w:spacing w:line="480" w:lineRule="auto"/>
        <w:ind w:left="835"/>
        <w:jc w:val="both"/>
        <w:rPr>
          <w:rFonts w:ascii="Arial" w:hAnsi="Arial" w:cs="Arial"/>
          <w:sz w:val="24"/>
          <w:szCs w:val="24"/>
        </w:rPr>
      </w:pPr>
      <w:r>
        <w:rPr>
          <w:rFonts w:ascii="Arial" w:hAnsi="Arial" w:cs="Arial"/>
          <w:sz w:val="24"/>
          <w:szCs w:val="24"/>
        </w:rPr>
        <w:t>La temperatura del aire en la vecindad de la losa de mezclado, los materiales secos, moldes, soportes, y el tazón de mezcla se los mantuvo a 73.5±5.5 ºF o 23±3 ºC. La temperatura del cuarto húmedo y del agua en el tanque de depósito estuvo a 73.5±3.5 ºF o 23±2 ºC.</w:t>
      </w:r>
    </w:p>
    <w:p w:rsidR="003539EF" w:rsidRDefault="003539EF" w:rsidP="003539EF">
      <w:pPr>
        <w:pStyle w:val="Prrafodelista"/>
        <w:spacing w:line="360" w:lineRule="auto"/>
        <w:ind w:left="840"/>
        <w:jc w:val="both"/>
        <w:rPr>
          <w:rFonts w:ascii="Arial" w:hAnsi="Arial" w:cs="Arial"/>
          <w:b/>
          <w:sz w:val="24"/>
          <w:szCs w:val="24"/>
        </w:rPr>
      </w:pPr>
    </w:p>
    <w:p w:rsidR="003539EF" w:rsidRDefault="003539EF" w:rsidP="003539EF">
      <w:pPr>
        <w:pStyle w:val="Prrafodelista"/>
        <w:spacing w:line="360" w:lineRule="auto"/>
        <w:ind w:left="840"/>
        <w:jc w:val="both"/>
        <w:rPr>
          <w:rFonts w:ascii="Arial" w:hAnsi="Arial" w:cs="Arial"/>
          <w:b/>
          <w:sz w:val="24"/>
          <w:szCs w:val="24"/>
        </w:rPr>
      </w:pPr>
    </w:p>
    <w:p w:rsidR="003539EF" w:rsidRDefault="003539EF" w:rsidP="003539EF">
      <w:pPr>
        <w:pStyle w:val="Prrafodelista"/>
        <w:spacing w:line="360" w:lineRule="auto"/>
        <w:ind w:left="840"/>
        <w:jc w:val="both"/>
        <w:rPr>
          <w:rFonts w:ascii="Arial" w:hAnsi="Arial" w:cs="Arial"/>
          <w:b/>
          <w:sz w:val="24"/>
          <w:szCs w:val="24"/>
        </w:rPr>
      </w:pPr>
      <w:r>
        <w:rPr>
          <w:rFonts w:ascii="Arial" w:hAnsi="Arial" w:cs="Arial"/>
          <w:b/>
          <w:sz w:val="24"/>
          <w:szCs w:val="24"/>
        </w:rPr>
        <w:lastRenderedPageBreak/>
        <w:t>HUMEDAD</w:t>
      </w:r>
    </w:p>
    <w:p w:rsidR="003539EF" w:rsidRDefault="003539EF" w:rsidP="003539EF">
      <w:pPr>
        <w:pStyle w:val="Prrafodelista"/>
        <w:spacing w:line="480" w:lineRule="auto"/>
        <w:ind w:left="835"/>
        <w:jc w:val="both"/>
        <w:rPr>
          <w:rFonts w:ascii="Arial" w:hAnsi="Arial" w:cs="Arial"/>
          <w:b/>
          <w:sz w:val="24"/>
          <w:szCs w:val="24"/>
        </w:rPr>
      </w:pPr>
      <w:r>
        <w:rPr>
          <w:rFonts w:ascii="Arial" w:hAnsi="Arial" w:cs="Arial"/>
          <w:sz w:val="24"/>
          <w:szCs w:val="24"/>
        </w:rPr>
        <w:t xml:space="preserve">La humedad relativa del laboratorio estuvo no menos del 50%. Según los requerimientos de la especificación </w:t>
      </w:r>
      <w:r>
        <w:rPr>
          <w:rFonts w:ascii="Arial" w:hAnsi="Arial" w:cs="Arial"/>
          <w:b/>
          <w:sz w:val="24"/>
          <w:szCs w:val="24"/>
        </w:rPr>
        <w:t>C511.</w:t>
      </w:r>
    </w:p>
    <w:p w:rsidR="003539EF" w:rsidRDefault="003539EF" w:rsidP="003539EF">
      <w:pPr>
        <w:pStyle w:val="Prrafodelista"/>
        <w:spacing w:line="360" w:lineRule="auto"/>
        <w:ind w:left="840"/>
        <w:jc w:val="both"/>
        <w:rPr>
          <w:rFonts w:ascii="Arial" w:hAnsi="Arial" w:cs="Arial"/>
          <w:sz w:val="24"/>
          <w:szCs w:val="24"/>
        </w:rPr>
      </w:pPr>
    </w:p>
    <w:p w:rsidR="003539EF" w:rsidRDefault="003539EF" w:rsidP="003539EF">
      <w:pPr>
        <w:spacing w:line="360" w:lineRule="auto"/>
        <w:ind w:left="840"/>
        <w:jc w:val="both"/>
        <w:rPr>
          <w:rFonts w:ascii="Arial" w:hAnsi="Arial" w:cs="Arial"/>
          <w:b/>
        </w:rPr>
      </w:pPr>
      <w:r>
        <w:rPr>
          <w:rFonts w:ascii="Arial" w:hAnsi="Arial" w:cs="Arial"/>
          <w:b/>
        </w:rPr>
        <w:t>PREPARACIÓN DE LOS MOLDES</w:t>
      </w:r>
    </w:p>
    <w:p w:rsidR="003539EF" w:rsidRDefault="003539EF" w:rsidP="00454C43">
      <w:pPr>
        <w:numPr>
          <w:ilvl w:val="0"/>
          <w:numId w:val="24"/>
        </w:numPr>
        <w:tabs>
          <w:tab w:val="clear" w:pos="1560"/>
          <w:tab w:val="num" w:pos="1440"/>
        </w:tabs>
        <w:spacing w:after="200" w:line="480" w:lineRule="auto"/>
        <w:ind w:left="1440"/>
        <w:jc w:val="both"/>
        <w:rPr>
          <w:rFonts w:ascii="Arial" w:hAnsi="Arial" w:cs="Arial"/>
          <w:u w:val="single"/>
        </w:rPr>
      </w:pPr>
      <w:r>
        <w:rPr>
          <w:rFonts w:ascii="Arial" w:hAnsi="Arial" w:cs="Arial"/>
        </w:rPr>
        <w:t>Se colocó una fina capa de agente deslizante en las caras interiores del molde y en las placas base no-absortivas. Luego, se aplicó aceites y grasas usando un trapo impregnado, para posteriormente remover con un trapo el exceso de agente en las caras y las placas base, para así obtener una fina capa sobre las superficies. Se usó un aerosol lubricante, se aplicó dicho agente a una distancia de 6-</w:t>
      </w:r>
      <w:smartTag w:uri="urn:schemas-microsoft-com:office:smarttags" w:element="metricconverter">
        <w:smartTagPr>
          <w:attr w:name="ProductID" w:val="8 in"/>
        </w:smartTagPr>
        <w:r>
          <w:rPr>
            <w:rFonts w:ascii="Arial" w:hAnsi="Arial" w:cs="Arial"/>
          </w:rPr>
          <w:t>8 in</w:t>
        </w:r>
      </w:smartTag>
      <w:r>
        <w:rPr>
          <w:rFonts w:ascii="Arial" w:hAnsi="Arial" w:cs="Arial"/>
        </w:rPr>
        <w:t xml:space="preserve"> (150-200  mm.) de las caras o placas base para poder cubrirlos de manera completa. Luego de aplicar el aerosol, se limpió la superficie con un paño para remover el exceso de aerosol. La capa residual fue lo suficiente como para obtener una visible huella dactilar a simple luz.</w:t>
      </w:r>
    </w:p>
    <w:p w:rsidR="003539EF" w:rsidRDefault="003539EF" w:rsidP="00454C43">
      <w:pPr>
        <w:numPr>
          <w:ilvl w:val="0"/>
          <w:numId w:val="24"/>
        </w:numPr>
        <w:tabs>
          <w:tab w:val="clear" w:pos="1560"/>
          <w:tab w:val="num" w:pos="1440"/>
        </w:tabs>
        <w:spacing w:after="200" w:line="480" w:lineRule="auto"/>
        <w:ind w:left="1440"/>
        <w:jc w:val="both"/>
        <w:rPr>
          <w:rFonts w:ascii="Arial" w:hAnsi="Arial" w:cs="Arial"/>
          <w:u w:val="single"/>
        </w:rPr>
      </w:pPr>
      <w:r>
        <w:rPr>
          <w:rFonts w:ascii="Arial" w:hAnsi="Arial" w:cs="Arial"/>
        </w:rPr>
        <w:t>Se selló las superficies donde se unen las mitades del molde aplicando una capa de grasa ligera como “petrolatun”. La cantidad de grasa, fue suficiente para extruir ligeramente al ajustar las dos mitades, posteriormente se removió todo exceso con un trapo.</w:t>
      </w:r>
    </w:p>
    <w:p w:rsidR="003539EF" w:rsidRDefault="003539EF" w:rsidP="00454C43">
      <w:pPr>
        <w:numPr>
          <w:ilvl w:val="0"/>
          <w:numId w:val="24"/>
        </w:numPr>
        <w:tabs>
          <w:tab w:val="clear" w:pos="1560"/>
          <w:tab w:val="num" w:pos="1440"/>
        </w:tabs>
        <w:spacing w:line="480" w:lineRule="auto"/>
        <w:ind w:left="1440"/>
        <w:jc w:val="both"/>
        <w:rPr>
          <w:rFonts w:ascii="Arial" w:hAnsi="Arial" w:cs="Arial"/>
          <w:u w:val="single"/>
        </w:rPr>
      </w:pPr>
      <w:r>
        <w:rPr>
          <w:rFonts w:ascii="Arial" w:hAnsi="Arial" w:cs="Arial"/>
        </w:rPr>
        <w:lastRenderedPageBreak/>
        <w:t xml:space="preserve">Después de colocar el molde sobre su placa base se removió cuidadosamente, con un paño seco cualquier exceso de aceite o grasa de la superficie del molde y de la placa base a las cuales se aplicaron sellador impermeable. Como sellador se usó en algunos casos parafina, cera microcristalino o una mezcla de tres partes de parafina con cinco partes de colofonia medidas en masa. Se licuó el sellador al calentarlo entre 230-248  </w:t>
      </w:r>
      <w:r>
        <w:rPr>
          <w:rFonts w:ascii="Arial" w:hAnsi="Arial" w:cs="Arial"/>
          <w:vertAlign w:val="superscript"/>
        </w:rPr>
        <w:t>°</w:t>
      </w:r>
      <w:r>
        <w:rPr>
          <w:rFonts w:ascii="Arial" w:hAnsi="Arial" w:cs="Arial"/>
        </w:rPr>
        <w:t xml:space="preserve">F (110-120  </w:t>
      </w:r>
      <w:r>
        <w:rPr>
          <w:rFonts w:ascii="Arial" w:hAnsi="Arial" w:cs="Arial"/>
          <w:vertAlign w:val="superscript"/>
        </w:rPr>
        <w:t>°</w:t>
      </w:r>
      <w:r>
        <w:rPr>
          <w:rFonts w:ascii="Arial" w:hAnsi="Arial" w:cs="Arial"/>
        </w:rPr>
        <w:t xml:space="preserve">C). El efecto fue un sellado impermeable  al aplicar el sellador licuado a las líneas externas de contacto entre el molde y su placa base. </w:t>
      </w:r>
    </w:p>
    <w:p w:rsidR="003539EF" w:rsidRDefault="003539EF" w:rsidP="003539EF">
      <w:pPr>
        <w:spacing w:line="480" w:lineRule="auto"/>
        <w:ind w:left="1080"/>
        <w:jc w:val="both"/>
        <w:rPr>
          <w:rFonts w:ascii="Arial" w:hAnsi="Arial" w:cs="Arial"/>
          <w:u w:val="single"/>
        </w:rPr>
      </w:pPr>
    </w:p>
    <w:p w:rsidR="003539EF" w:rsidRDefault="003539EF" w:rsidP="003539EF">
      <w:pPr>
        <w:spacing w:line="480" w:lineRule="auto"/>
        <w:ind w:left="835"/>
        <w:jc w:val="both"/>
        <w:rPr>
          <w:rFonts w:ascii="Arial" w:hAnsi="Arial" w:cs="Arial"/>
          <w:b/>
        </w:rPr>
      </w:pPr>
      <w:r>
        <w:rPr>
          <w:rFonts w:ascii="Arial" w:hAnsi="Arial" w:cs="Arial"/>
          <w:b/>
        </w:rPr>
        <w:t>MOLDES DE PRUEBA</w:t>
      </w:r>
    </w:p>
    <w:p w:rsidR="003539EF" w:rsidRDefault="003539EF" w:rsidP="003539EF">
      <w:pPr>
        <w:spacing w:line="480" w:lineRule="auto"/>
        <w:ind w:left="835"/>
        <w:jc w:val="both"/>
        <w:rPr>
          <w:rFonts w:ascii="Arial" w:hAnsi="Arial" w:cs="Arial"/>
        </w:rPr>
      </w:pPr>
      <w:r>
        <w:rPr>
          <w:rFonts w:ascii="Arial" w:hAnsi="Arial" w:cs="Arial"/>
        </w:rPr>
        <w:t xml:space="preserve">Se comenzó a moldear los especímenes dentro de un tiempo total no mayor a 2 min. 30 s, después de haber sido completada la mezclada original del lote. Se puso una capa de mortero de 1  in.  (25mm) (aproximadamente la mitad de la profundidad del molde) en todos los compartimentos cúbicos. Se apisonó la probeta en cada compartimiento cúbico 32 veces durante 10 s en 4 rondas, cada ronda estuvo en ángulos rectos con respecto a la otra y consiste de ocho golpes contiguos sobre la superficie del espécimen, como se muestra en la figura 3.2. La presión de apisonado fue la suficiente para asegurar el correcto llenado del molde y las 4 rondas de </w:t>
      </w:r>
      <w:r>
        <w:rPr>
          <w:rFonts w:ascii="Arial" w:hAnsi="Arial" w:cs="Arial"/>
        </w:rPr>
        <w:lastRenderedPageBreak/>
        <w:t xml:space="preserve">apisonado de los moldes fueron completadas en un cubo antes de seguir con otro. Cuando el apisonado de la primera capa en todos los compartimentos se completó, los compartimentos se llenaron con la mezcla sobrante y se volvió a apisonar de la misma forma. Durante el apisonado de la segunda capa y al completarlo, en la parte superior de los compartimentos quedó algo de mezcla y ligeramente se retiró del  borde superior de los moldes. </w:t>
      </w:r>
    </w:p>
    <w:p w:rsidR="003539EF" w:rsidRDefault="00F06D77" w:rsidP="003539EF">
      <w:pPr>
        <w:spacing w:after="200" w:line="480" w:lineRule="auto"/>
        <w:ind w:left="840"/>
        <w:jc w:val="center"/>
        <w:rPr>
          <w:rFonts w:ascii="Arial" w:hAnsi="Arial" w:cs="Arial"/>
        </w:rPr>
      </w:pPr>
      <w:r>
        <w:rPr>
          <w:rFonts w:ascii="Arial" w:hAnsi="Arial" w:cs="Arial"/>
          <w:noProof/>
          <w:lang w:val="es-ES" w:eastAsia="es-ES"/>
        </w:rPr>
        <w:drawing>
          <wp:inline distT="0" distB="0" distL="0" distR="0">
            <wp:extent cx="2750820" cy="149352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grayscl/>
                    </a:blip>
                    <a:srcRect/>
                    <a:stretch>
                      <a:fillRect/>
                    </a:stretch>
                  </pic:blipFill>
                  <pic:spPr bwMode="auto">
                    <a:xfrm>
                      <a:off x="0" y="0"/>
                      <a:ext cx="2750820" cy="1493520"/>
                    </a:xfrm>
                    <a:prstGeom prst="rect">
                      <a:avLst/>
                    </a:prstGeom>
                    <a:noFill/>
                    <a:ln w="9525">
                      <a:noFill/>
                      <a:miter lim="800000"/>
                      <a:headEnd/>
                      <a:tailEnd/>
                    </a:ln>
                  </pic:spPr>
                </pic:pic>
              </a:graphicData>
            </a:graphic>
          </wp:inline>
        </w:drawing>
      </w:r>
    </w:p>
    <w:p w:rsidR="003539EF" w:rsidRDefault="003539EF" w:rsidP="003539EF">
      <w:pPr>
        <w:spacing w:line="360" w:lineRule="auto"/>
        <w:ind w:left="720"/>
        <w:jc w:val="center"/>
        <w:rPr>
          <w:rFonts w:ascii="Arial" w:hAnsi="Arial" w:cs="Arial"/>
          <w:b/>
        </w:rPr>
      </w:pPr>
      <w:r>
        <w:rPr>
          <w:rFonts w:ascii="Arial" w:hAnsi="Arial" w:cs="Arial"/>
          <w:b/>
        </w:rPr>
        <w:t>Figura 3.2. Orden de apasionamiento de la muestra en los moldes</w:t>
      </w:r>
    </w:p>
    <w:p w:rsidR="003539EF" w:rsidRDefault="003539EF" w:rsidP="003539EF">
      <w:pPr>
        <w:spacing w:line="360" w:lineRule="auto"/>
        <w:jc w:val="both"/>
        <w:rPr>
          <w:rFonts w:ascii="Arial" w:hAnsi="Arial" w:cs="Arial"/>
          <w:b/>
        </w:rPr>
      </w:pPr>
    </w:p>
    <w:p w:rsidR="003539EF" w:rsidRDefault="003539EF" w:rsidP="003539EF">
      <w:pPr>
        <w:spacing w:line="480" w:lineRule="auto"/>
        <w:ind w:left="709"/>
        <w:jc w:val="both"/>
        <w:rPr>
          <w:rFonts w:ascii="Arial" w:hAnsi="Arial" w:cs="Arial"/>
          <w:b/>
        </w:rPr>
      </w:pPr>
      <w:r>
        <w:rPr>
          <w:rFonts w:ascii="Arial" w:hAnsi="Arial" w:cs="Arial"/>
          <w:b/>
        </w:rPr>
        <w:t>ALMACENAMIENTO DE ESPECÍMENES DE PRUEBA</w:t>
      </w:r>
    </w:p>
    <w:p w:rsidR="003539EF" w:rsidRDefault="003539EF" w:rsidP="003539EF">
      <w:pPr>
        <w:spacing w:line="480" w:lineRule="auto"/>
        <w:ind w:left="706"/>
        <w:jc w:val="both"/>
        <w:rPr>
          <w:rFonts w:ascii="Arial" w:hAnsi="Arial" w:cs="Arial"/>
        </w:rPr>
      </w:pPr>
      <w:r>
        <w:rPr>
          <w:rFonts w:ascii="Arial" w:hAnsi="Arial" w:cs="Arial"/>
        </w:rPr>
        <w:t xml:space="preserve">Inmediatamente una vez completado el moldeo, se colocaron los especímenes de prueba en el cuarto húmedo durante un tiempo de 20  a 72 horas, con sus superficies superiores expuestas al aire húmedo pero protegidas de goteo. Si los especímenes son removidos de los moldes antes de las 24 horas, mantenerlos en los estantes del cuarto húmedo hasta que tenga 24 horas de edad, luego sumerja los especímenes, excepto aquellos para prueba de las 24 horas, en agua de lima saturada en los tanques de almacenamiento construidos de </w:t>
      </w:r>
      <w:r>
        <w:rPr>
          <w:rFonts w:ascii="Arial" w:hAnsi="Arial" w:cs="Arial"/>
        </w:rPr>
        <w:lastRenderedPageBreak/>
        <w:t xml:space="preserve">materiales no-corrosivos. Mantenga el agua de almacenamiento limpia cambiándola cuando sea necesario.  </w:t>
      </w:r>
    </w:p>
    <w:p w:rsidR="003539EF" w:rsidRDefault="003539EF" w:rsidP="003539EF">
      <w:pPr>
        <w:spacing w:line="480" w:lineRule="auto"/>
        <w:ind w:left="709"/>
        <w:jc w:val="both"/>
        <w:rPr>
          <w:rFonts w:ascii="Arial" w:hAnsi="Arial" w:cs="Arial"/>
          <w:b/>
        </w:rPr>
      </w:pPr>
    </w:p>
    <w:p w:rsidR="003539EF" w:rsidRDefault="003539EF" w:rsidP="003539EF">
      <w:pPr>
        <w:spacing w:line="480" w:lineRule="auto"/>
        <w:ind w:left="709"/>
        <w:jc w:val="both"/>
        <w:rPr>
          <w:rFonts w:ascii="Arial" w:hAnsi="Arial" w:cs="Arial"/>
          <w:b/>
        </w:rPr>
      </w:pPr>
      <w:r>
        <w:rPr>
          <w:rFonts w:ascii="Arial" w:hAnsi="Arial" w:cs="Arial"/>
          <w:b/>
        </w:rPr>
        <w:t>DETERMINACIÓN DEL ESFUERZO DE COMPRESIÓN</w:t>
      </w:r>
    </w:p>
    <w:p w:rsidR="003539EF" w:rsidRDefault="003539EF" w:rsidP="00454C43">
      <w:pPr>
        <w:numPr>
          <w:ilvl w:val="0"/>
          <w:numId w:val="15"/>
        </w:numPr>
        <w:spacing w:line="480" w:lineRule="auto"/>
        <w:ind w:left="1412" w:hanging="706"/>
        <w:jc w:val="both"/>
        <w:rPr>
          <w:rFonts w:ascii="Arial" w:hAnsi="Arial" w:cs="Arial"/>
        </w:rPr>
      </w:pPr>
      <w:r>
        <w:rPr>
          <w:rFonts w:ascii="Arial" w:hAnsi="Arial" w:cs="Arial"/>
        </w:rPr>
        <w:t xml:space="preserve">Los especímenes de prueba, inmediatamente después de su remoción del cuarto húmedo, incluso los probados a las 24 horas, fueron sumergidos en agua. Todos los especímenes  para una edad de prueba deberán romperse dentro de una tolerancia permisible prescrita como se muestra : </w:t>
      </w:r>
    </w:p>
    <w:p w:rsidR="003539EF" w:rsidRDefault="00F06D77" w:rsidP="003539EF">
      <w:pPr>
        <w:spacing w:after="200" w:line="480" w:lineRule="auto"/>
        <w:jc w:val="both"/>
        <w:rPr>
          <w:rFonts w:ascii="Arial" w:hAnsi="Arial" w:cs="Arial"/>
        </w:rPr>
      </w:pPr>
      <w:r>
        <w:rPr>
          <w:rFonts w:ascii="Arial" w:hAnsi="Arial" w:cs="Arial"/>
          <w:noProof/>
          <w:lang w:val="es-ES" w:eastAsia="es-ES"/>
        </w:rPr>
        <w:drawing>
          <wp:anchor distT="0" distB="0" distL="114300" distR="114300" simplePos="0" relativeHeight="251640320" behindDoc="0" locked="0" layoutInCell="1" allowOverlap="1">
            <wp:simplePos x="0" y="0"/>
            <wp:positionH relativeFrom="column">
              <wp:posOffset>1828800</wp:posOffset>
            </wp:positionH>
            <wp:positionV relativeFrom="paragraph">
              <wp:posOffset>339725</wp:posOffset>
            </wp:positionV>
            <wp:extent cx="2733675" cy="752475"/>
            <wp:effectExtent l="19050" t="0" r="9525" b="0"/>
            <wp:wrapSquare wrapText="bothSides"/>
            <wp:docPr id="1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2733675" cy="752475"/>
                    </a:xfrm>
                    <a:prstGeom prst="rect">
                      <a:avLst/>
                    </a:prstGeom>
                    <a:noFill/>
                    <a:ln w="9525">
                      <a:noFill/>
                      <a:miter lim="800000"/>
                      <a:headEnd/>
                      <a:tailEnd/>
                    </a:ln>
                  </pic:spPr>
                </pic:pic>
              </a:graphicData>
            </a:graphic>
          </wp:anchor>
        </w:drawing>
      </w:r>
    </w:p>
    <w:p w:rsidR="003539EF" w:rsidRDefault="003539EF" w:rsidP="003539EF">
      <w:pPr>
        <w:spacing w:after="200" w:line="360" w:lineRule="auto"/>
        <w:jc w:val="both"/>
        <w:rPr>
          <w:rFonts w:ascii="Arial" w:hAnsi="Arial" w:cs="Arial"/>
        </w:rPr>
      </w:pPr>
    </w:p>
    <w:p w:rsidR="003539EF" w:rsidRDefault="003539EF" w:rsidP="003539EF">
      <w:pPr>
        <w:spacing w:after="200" w:line="360" w:lineRule="auto"/>
        <w:jc w:val="both"/>
        <w:rPr>
          <w:rFonts w:ascii="Arial" w:hAnsi="Arial" w:cs="Arial"/>
        </w:rPr>
      </w:pPr>
    </w:p>
    <w:p w:rsidR="003539EF" w:rsidRDefault="003539EF" w:rsidP="003539EF">
      <w:pPr>
        <w:spacing w:after="200" w:line="360" w:lineRule="auto"/>
        <w:jc w:val="both"/>
        <w:rPr>
          <w:rFonts w:ascii="Arial" w:hAnsi="Arial" w:cs="Arial"/>
        </w:rPr>
      </w:pPr>
    </w:p>
    <w:p w:rsidR="003539EF" w:rsidRPr="00AB1E89" w:rsidRDefault="003539EF" w:rsidP="003539EF">
      <w:pPr>
        <w:spacing w:after="200" w:line="360" w:lineRule="auto"/>
        <w:ind w:left="1440" w:hanging="120"/>
        <w:jc w:val="center"/>
        <w:rPr>
          <w:rFonts w:ascii="Arial" w:hAnsi="Arial" w:cs="Arial"/>
          <w:b/>
        </w:rPr>
      </w:pPr>
      <w:r>
        <w:rPr>
          <w:rFonts w:ascii="Arial" w:hAnsi="Arial" w:cs="Arial"/>
          <w:b/>
        </w:rPr>
        <w:t>Figura 3.3. Tolerancia permisible según norma de los días de pruebas</w:t>
      </w:r>
      <w:r>
        <w:rPr>
          <w:rFonts w:ascii="Arial" w:hAnsi="Arial" w:cs="Arial"/>
        </w:rPr>
        <w:t xml:space="preserve">                                                                          </w:t>
      </w:r>
    </w:p>
    <w:p w:rsidR="003539EF" w:rsidRDefault="003539EF" w:rsidP="003539EF">
      <w:pPr>
        <w:tabs>
          <w:tab w:val="left" w:pos="1418"/>
          <w:tab w:val="left" w:pos="2127"/>
        </w:tabs>
        <w:spacing w:line="480" w:lineRule="auto"/>
        <w:ind w:left="1440"/>
        <w:jc w:val="both"/>
        <w:rPr>
          <w:rFonts w:ascii="Arial" w:hAnsi="Arial" w:cs="Arial"/>
        </w:rPr>
      </w:pPr>
      <w:r>
        <w:rPr>
          <w:rFonts w:ascii="Arial" w:hAnsi="Arial" w:cs="Arial"/>
        </w:rPr>
        <w:t>Se mantuvo los especímenes cubiertos con un paño húmedo hasta ser probado. Los especímenes para las pruebas fueron dispuestos en agua a 73,5 ± 3,5 ºF (23 ± 2 ºC) y sumergidos completamente hasta su momento de prueba.</w:t>
      </w:r>
    </w:p>
    <w:p w:rsidR="003539EF" w:rsidRDefault="003539EF" w:rsidP="003539EF">
      <w:pPr>
        <w:tabs>
          <w:tab w:val="left" w:pos="1418"/>
          <w:tab w:val="left" w:pos="2127"/>
        </w:tabs>
        <w:spacing w:line="480" w:lineRule="auto"/>
        <w:ind w:left="1440"/>
        <w:jc w:val="both"/>
        <w:rPr>
          <w:rFonts w:ascii="Arial" w:hAnsi="Arial" w:cs="Arial"/>
        </w:rPr>
      </w:pPr>
    </w:p>
    <w:p w:rsidR="003539EF" w:rsidRDefault="003539EF" w:rsidP="00454C43">
      <w:pPr>
        <w:numPr>
          <w:ilvl w:val="0"/>
          <w:numId w:val="15"/>
        </w:numPr>
        <w:tabs>
          <w:tab w:val="left" w:pos="1418"/>
          <w:tab w:val="left" w:pos="2127"/>
        </w:tabs>
        <w:spacing w:line="480" w:lineRule="auto"/>
        <w:ind w:left="1412" w:hanging="706"/>
        <w:jc w:val="both"/>
        <w:rPr>
          <w:rFonts w:ascii="Arial" w:hAnsi="Arial" w:cs="Arial"/>
        </w:rPr>
      </w:pPr>
      <w:r>
        <w:rPr>
          <w:rFonts w:ascii="Arial" w:hAnsi="Arial" w:cs="Arial"/>
        </w:rPr>
        <w:t xml:space="preserve">Cada espécimen, se limpió con un trapo, hasta tener una superficie seca, y se removió cualquier grano de arena suelto o </w:t>
      </w:r>
      <w:r>
        <w:rPr>
          <w:rFonts w:ascii="Arial" w:hAnsi="Arial" w:cs="Arial"/>
        </w:rPr>
        <w:lastRenderedPageBreak/>
        <w:t>incrustaciones de las caras que vayan a estar en contacto con los bloques de soporte de la máquina de pruebas. Se chequeó las caras por medio de un filo recto y cuando existió curvaturas en las caras se las trabajó para obtener superficies o descarte del espécimen.</w:t>
      </w:r>
    </w:p>
    <w:p w:rsidR="003539EF" w:rsidRDefault="003539EF" w:rsidP="003539EF">
      <w:pPr>
        <w:tabs>
          <w:tab w:val="left" w:pos="1418"/>
          <w:tab w:val="left" w:pos="2127"/>
        </w:tabs>
        <w:spacing w:line="480" w:lineRule="auto"/>
        <w:ind w:left="706"/>
        <w:jc w:val="both"/>
        <w:rPr>
          <w:rFonts w:ascii="Arial" w:hAnsi="Arial" w:cs="Arial"/>
        </w:rPr>
      </w:pPr>
    </w:p>
    <w:p w:rsidR="003539EF" w:rsidRDefault="003539EF" w:rsidP="00454C43">
      <w:pPr>
        <w:numPr>
          <w:ilvl w:val="0"/>
          <w:numId w:val="15"/>
        </w:numPr>
        <w:tabs>
          <w:tab w:val="left" w:pos="1418"/>
          <w:tab w:val="left" w:pos="2127"/>
        </w:tabs>
        <w:spacing w:line="480" w:lineRule="auto"/>
        <w:ind w:left="1412" w:hanging="706"/>
        <w:jc w:val="both"/>
        <w:rPr>
          <w:rFonts w:ascii="Arial" w:hAnsi="Arial" w:cs="Arial"/>
        </w:rPr>
      </w:pPr>
      <w:r>
        <w:rPr>
          <w:rFonts w:ascii="Arial" w:hAnsi="Arial" w:cs="Arial"/>
        </w:rPr>
        <w:t>Se aplicó la carga a las caras del  espécimen que estuvieron en contacto con las caras planas del molde. Cuidadosamente se colocó el espécimen en la máquina de pruebas debajo del centro del bloque de soporte superior. Antes de probar un cubo, se cercioró de que el bloque esférico estuvo libre de inclinación. Se aplicó la velocidad de variación de la carga,  a una velocidad de movimiento relativo entre las platinas superiores o inferiores, correspondiente a una velocidad de carga de 200  a  400lbs/s (900-1800 N/s). Se obtuvo dicha velocidad de movimiento de la platina durante la primera mitad de la anticipada carga máxima y no se ajustó en la velocidad del movimiento de la platina en la última mitad del proceso de carga especialmente mientras el cubo estuvo cediendo antes de la falla.</w:t>
      </w:r>
    </w:p>
    <w:p w:rsidR="003539EF" w:rsidRDefault="003539EF" w:rsidP="003539EF">
      <w:pPr>
        <w:autoSpaceDE w:val="0"/>
        <w:autoSpaceDN w:val="0"/>
        <w:adjustRightInd w:val="0"/>
        <w:jc w:val="both"/>
        <w:rPr>
          <w:rFonts w:ascii="Arial" w:eastAsia="Calibri" w:hAnsi="Arial" w:cs="Arial"/>
          <w:b/>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spacing w:line="480" w:lineRule="auto"/>
        <w:ind w:left="720"/>
        <w:jc w:val="both"/>
        <w:rPr>
          <w:rFonts w:ascii="Arial" w:hAnsi="Arial" w:cs="Arial"/>
          <w:b/>
          <w:bCs/>
        </w:rPr>
      </w:pPr>
      <w:r>
        <w:rPr>
          <w:rFonts w:ascii="Arial" w:hAnsi="Arial" w:cs="Arial"/>
          <w:b/>
          <w:bCs/>
        </w:rPr>
        <w:lastRenderedPageBreak/>
        <w:t>EQUIPOS Y MATERIALES</w:t>
      </w:r>
    </w:p>
    <w:p w:rsidR="003539EF" w:rsidRDefault="003539EF" w:rsidP="003539EF">
      <w:pPr>
        <w:autoSpaceDE w:val="0"/>
        <w:autoSpaceDN w:val="0"/>
        <w:adjustRightInd w:val="0"/>
        <w:spacing w:line="480" w:lineRule="auto"/>
        <w:ind w:left="720"/>
        <w:jc w:val="both"/>
        <w:rPr>
          <w:rFonts w:ascii="Arial" w:hAnsi="Arial" w:cs="Times-BoldItalic"/>
          <w:b/>
        </w:rPr>
      </w:pPr>
      <w:r>
        <w:rPr>
          <w:rFonts w:ascii="Arial" w:hAnsi="Arial" w:cs="Times-BoldItalic"/>
          <w:b/>
        </w:rPr>
        <w:t>MOLIENDA</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Zeolita en bruto.</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Balanza electrónica SARTORIUS certificada ISO 9001.</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Molinos de mandíbulas, rodillo, disco y de bolas.</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 xml:space="preserve">Máquina tamizadora. </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Tamices de #14, 18, 40, 50, 100, 200, 325.</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Cuarteadora.</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Recipientes.</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Combo o martillo.</w:t>
      </w:r>
    </w:p>
    <w:p w:rsidR="003539EF" w:rsidRDefault="003539EF" w:rsidP="003539EF">
      <w:pPr>
        <w:autoSpaceDE w:val="0"/>
        <w:autoSpaceDN w:val="0"/>
        <w:adjustRightInd w:val="0"/>
        <w:spacing w:line="360" w:lineRule="auto"/>
        <w:jc w:val="both"/>
        <w:rPr>
          <w:rFonts w:ascii="Arial" w:hAnsi="Arial" w:cs="Arial"/>
        </w:rPr>
      </w:pPr>
    </w:p>
    <w:p w:rsidR="003539EF" w:rsidRDefault="003539EF" w:rsidP="003539EF">
      <w:pPr>
        <w:autoSpaceDE w:val="0"/>
        <w:autoSpaceDN w:val="0"/>
        <w:adjustRightInd w:val="0"/>
        <w:spacing w:line="480" w:lineRule="auto"/>
        <w:ind w:left="835"/>
        <w:jc w:val="both"/>
        <w:rPr>
          <w:rFonts w:ascii="Arial" w:hAnsi="Arial" w:cs="Arial"/>
          <w:b/>
        </w:rPr>
      </w:pPr>
      <w:r>
        <w:rPr>
          <w:rFonts w:ascii="Arial" w:hAnsi="Arial" w:cs="Arial"/>
          <w:b/>
        </w:rPr>
        <w:t>MEZCLADO</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Balanza electrónica SARTORIUS certificada ISO 9001.</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Mezcladora HOBART.</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 xml:space="preserve">Medidor de temperatura y humedad relativa. </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Tazones de  mezcla, espátula.</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Cemento tipo I.</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Zeolita.</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Agua.</w:t>
      </w:r>
    </w:p>
    <w:p w:rsidR="003539EF" w:rsidRDefault="003539EF" w:rsidP="003539EF">
      <w:pPr>
        <w:autoSpaceDE w:val="0"/>
        <w:autoSpaceDN w:val="0"/>
        <w:adjustRightInd w:val="0"/>
        <w:spacing w:line="480" w:lineRule="auto"/>
        <w:ind w:left="835"/>
        <w:jc w:val="both"/>
        <w:rPr>
          <w:rFonts w:ascii="Arial" w:hAnsi="Arial" w:cs="Arial"/>
        </w:rPr>
      </w:pPr>
    </w:p>
    <w:p w:rsidR="003539EF" w:rsidRDefault="003539EF" w:rsidP="003539EF">
      <w:pPr>
        <w:autoSpaceDE w:val="0"/>
        <w:autoSpaceDN w:val="0"/>
        <w:adjustRightInd w:val="0"/>
        <w:spacing w:line="480" w:lineRule="auto"/>
        <w:ind w:left="840"/>
        <w:jc w:val="both"/>
        <w:rPr>
          <w:rFonts w:ascii="Arial" w:hAnsi="Arial" w:cs="Arial"/>
          <w:b/>
        </w:rPr>
      </w:pPr>
      <w:r>
        <w:rPr>
          <w:rFonts w:ascii="Arial" w:hAnsi="Arial" w:cs="Arial"/>
          <w:b/>
        </w:rPr>
        <w:t>ENSAYO DE COMPRESIÓN</w:t>
      </w:r>
    </w:p>
    <w:p w:rsidR="003539EF" w:rsidRDefault="003539EF" w:rsidP="00454C43">
      <w:pPr>
        <w:numPr>
          <w:ilvl w:val="0"/>
          <w:numId w:val="22"/>
        </w:numPr>
        <w:autoSpaceDE w:val="0"/>
        <w:autoSpaceDN w:val="0"/>
        <w:adjustRightInd w:val="0"/>
        <w:spacing w:line="480" w:lineRule="auto"/>
        <w:ind w:left="840" w:firstLine="120"/>
        <w:jc w:val="both"/>
        <w:rPr>
          <w:rFonts w:ascii="Arial" w:hAnsi="Arial" w:cs="Arial"/>
        </w:rPr>
      </w:pPr>
      <w:r>
        <w:rPr>
          <w:rFonts w:ascii="Arial" w:hAnsi="Arial" w:cs="Arial"/>
        </w:rPr>
        <w:t>Máquinas de pruebas universales</w:t>
      </w:r>
    </w:p>
    <w:p w:rsidR="003539EF" w:rsidRDefault="003539EF" w:rsidP="003539EF">
      <w:pPr>
        <w:autoSpaceDE w:val="0"/>
        <w:autoSpaceDN w:val="0"/>
        <w:adjustRightInd w:val="0"/>
        <w:spacing w:line="480" w:lineRule="auto"/>
        <w:ind w:left="1440"/>
        <w:jc w:val="both"/>
        <w:rPr>
          <w:rFonts w:ascii="Arial" w:hAnsi="Arial" w:cs="Arial"/>
        </w:rPr>
      </w:pPr>
      <w:r>
        <w:rPr>
          <w:rFonts w:ascii="Arial" w:hAnsi="Arial" w:cs="Arial"/>
        </w:rPr>
        <w:t xml:space="preserve">Marca: Soiltest       </w:t>
      </w:r>
    </w:p>
    <w:p w:rsidR="003539EF" w:rsidRDefault="003539EF" w:rsidP="003539EF">
      <w:pPr>
        <w:autoSpaceDE w:val="0"/>
        <w:autoSpaceDN w:val="0"/>
        <w:adjustRightInd w:val="0"/>
        <w:spacing w:line="480" w:lineRule="auto"/>
        <w:ind w:left="1440"/>
        <w:jc w:val="both"/>
        <w:rPr>
          <w:rFonts w:ascii="Arial" w:hAnsi="Arial" w:cs="Arial"/>
        </w:rPr>
      </w:pPr>
      <w:r>
        <w:rPr>
          <w:rFonts w:ascii="Arial" w:hAnsi="Arial" w:cs="Arial"/>
        </w:rPr>
        <w:lastRenderedPageBreak/>
        <w:t>Modelo: Versa Tester AP 1020. Unidad de respuesta: Kg.</w:t>
      </w:r>
    </w:p>
    <w:p w:rsidR="003539EF" w:rsidRDefault="003539EF" w:rsidP="003539EF">
      <w:pPr>
        <w:autoSpaceDE w:val="0"/>
        <w:autoSpaceDN w:val="0"/>
        <w:adjustRightInd w:val="0"/>
        <w:spacing w:line="480" w:lineRule="auto"/>
        <w:ind w:left="1440"/>
        <w:jc w:val="both"/>
        <w:rPr>
          <w:rFonts w:ascii="Arial" w:hAnsi="Arial" w:cs="Arial"/>
        </w:rPr>
      </w:pPr>
      <w:r>
        <w:rPr>
          <w:rFonts w:ascii="Arial" w:hAnsi="Arial" w:cs="Arial"/>
        </w:rPr>
        <w:t>Modelo: CT-900  Norma ASTM C-39. Unidad de respuesta Lbf.</w:t>
      </w:r>
    </w:p>
    <w:p w:rsidR="003539EF" w:rsidRDefault="003539EF" w:rsidP="00454C43">
      <w:pPr>
        <w:numPr>
          <w:ilvl w:val="0"/>
          <w:numId w:val="22"/>
        </w:numPr>
        <w:autoSpaceDE w:val="0"/>
        <w:autoSpaceDN w:val="0"/>
        <w:adjustRightInd w:val="0"/>
        <w:spacing w:line="480" w:lineRule="auto"/>
        <w:ind w:left="840" w:firstLine="120"/>
        <w:jc w:val="both"/>
        <w:rPr>
          <w:rFonts w:ascii="Arial" w:hAnsi="Arial" w:cs="Arial"/>
        </w:rPr>
      </w:pPr>
      <w:r>
        <w:rPr>
          <w:rFonts w:ascii="Arial" w:hAnsi="Arial" w:cs="Arial"/>
        </w:rPr>
        <w:t>Balanza electrónica SARTORIUS certificada ISO 9001.</w:t>
      </w:r>
    </w:p>
    <w:p w:rsidR="003539EF" w:rsidRDefault="003539EF" w:rsidP="00454C43">
      <w:pPr>
        <w:numPr>
          <w:ilvl w:val="0"/>
          <w:numId w:val="22"/>
        </w:numPr>
        <w:autoSpaceDE w:val="0"/>
        <w:autoSpaceDN w:val="0"/>
        <w:adjustRightInd w:val="0"/>
        <w:spacing w:line="480" w:lineRule="auto"/>
        <w:ind w:left="840" w:firstLine="120"/>
        <w:jc w:val="both"/>
        <w:rPr>
          <w:rFonts w:ascii="Arial" w:hAnsi="Arial" w:cs="Arial"/>
        </w:rPr>
      </w:pPr>
      <w:r>
        <w:rPr>
          <w:rFonts w:ascii="Arial" w:hAnsi="Arial" w:cs="Arial"/>
        </w:rPr>
        <w:t>Medidor de carátula.</w:t>
      </w:r>
    </w:p>
    <w:p w:rsidR="003539EF" w:rsidRDefault="003539EF" w:rsidP="003539EF">
      <w:pPr>
        <w:autoSpaceDE w:val="0"/>
        <w:autoSpaceDN w:val="0"/>
        <w:adjustRightInd w:val="0"/>
        <w:spacing w:line="480" w:lineRule="auto"/>
        <w:jc w:val="both"/>
        <w:rPr>
          <w:rFonts w:ascii="Arial" w:hAnsi="Arial" w:cs="Arial"/>
        </w:rPr>
      </w:pPr>
    </w:p>
    <w:p w:rsidR="003539EF" w:rsidRDefault="003539EF" w:rsidP="003539EF">
      <w:pPr>
        <w:autoSpaceDE w:val="0"/>
        <w:autoSpaceDN w:val="0"/>
        <w:adjustRightInd w:val="0"/>
        <w:spacing w:line="360" w:lineRule="auto"/>
        <w:jc w:val="both"/>
        <w:rPr>
          <w:rFonts w:ascii="Arial" w:hAnsi="Arial" w:cs="Arial"/>
        </w:rPr>
      </w:pPr>
    </w:p>
    <w:p w:rsidR="003539EF" w:rsidRDefault="00F06D77" w:rsidP="003539EF">
      <w:pPr>
        <w:autoSpaceDE w:val="0"/>
        <w:autoSpaceDN w:val="0"/>
        <w:adjustRightInd w:val="0"/>
        <w:spacing w:line="360" w:lineRule="auto"/>
        <w:ind w:left="960"/>
        <w:jc w:val="both"/>
      </w:pPr>
      <w:r>
        <w:rPr>
          <w:noProof/>
          <w:lang w:val="es-ES" w:eastAsia="es-ES"/>
        </w:rPr>
        <w:drawing>
          <wp:inline distT="0" distB="0" distL="0" distR="0">
            <wp:extent cx="2103120" cy="1577340"/>
            <wp:effectExtent l="19050" t="0" r="0" b="0"/>
            <wp:docPr id="30" name="Imagen 30" descr="IMG_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456"/>
                    <pic:cNvPicPr>
                      <a:picLocks noChangeAspect="1" noChangeArrowheads="1"/>
                    </pic:cNvPicPr>
                  </pic:nvPicPr>
                  <pic:blipFill>
                    <a:blip r:embed="rId62" cstate="print"/>
                    <a:srcRect/>
                    <a:stretch>
                      <a:fillRect/>
                    </a:stretch>
                  </pic:blipFill>
                  <pic:spPr bwMode="auto">
                    <a:xfrm>
                      <a:off x="0" y="0"/>
                      <a:ext cx="2103120" cy="1577340"/>
                    </a:xfrm>
                    <a:prstGeom prst="rect">
                      <a:avLst/>
                    </a:prstGeom>
                    <a:noFill/>
                    <a:ln w="9525">
                      <a:noFill/>
                      <a:miter lim="800000"/>
                      <a:headEnd/>
                      <a:tailEnd/>
                    </a:ln>
                  </pic:spPr>
                </pic:pic>
              </a:graphicData>
            </a:graphic>
          </wp:inline>
        </w:drawing>
      </w:r>
      <w:r w:rsidR="003539EF">
        <w:t xml:space="preserve"> </w:t>
      </w:r>
      <w:r>
        <w:rPr>
          <w:b/>
          <w:noProof/>
          <w:lang w:val="es-ES" w:eastAsia="es-ES"/>
        </w:rPr>
        <w:drawing>
          <wp:inline distT="0" distB="0" distL="0" distR="0">
            <wp:extent cx="2171700" cy="1623060"/>
            <wp:effectExtent l="19050" t="0" r="0" b="0"/>
            <wp:docPr id="31" name="Imagen 31" descr="IMG_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455"/>
                    <pic:cNvPicPr>
                      <a:picLocks noChangeAspect="1" noChangeArrowheads="1"/>
                    </pic:cNvPicPr>
                  </pic:nvPicPr>
                  <pic:blipFill>
                    <a:blip r:embed="rId63" cstate="print"/>
                    <a:srcRect/>
                    <a:stretch>
                      <a:fillRect/>
                    </a:stretch>
                  </pic:blipFill>
                  <pic:spPr bwMode="auto">
                    <a:xfrm>
                      <a:off x="0" y="0"/>
                      <a:ext cx="2171700" cy="1623060"/>
                    </a:xfrm>
                    <a:prstGeom prst="rect">
                      <a:avLst/>
                    </a:prstGeom>
                    <a:noFill/>
                    <a:ln w="9525">
                      <a:noFill/>
                      <a:miter lim="800000"/>
                      <a:headEnd/>
                      <a:tailEnd/>
                    </a:ln>
                  </pic:spPr>
                </pic:pic>
              </a:graphicData>
            </a:graphic>
          </wp:inline>
        </w:drawing>
      </w:r>
      <w:r w:rsidR="003539EF">
        <w:rPr>
          <w:b/>
        </w:rPr>
        <w:t xml:space="preserve">   </w:t>
      </w:r>
      <w:r>
        <w:rPr>
          <w:noProof/>
          <w:lang w:val="es-ES" w:eastAsia="es-ES"/>
        </w:rPr>
        <w:drawing>
          <wp:inline distT="0" distB="0" distL="0" distR="0">
            <wp:extent cx="2133600" cy="1600200"/>
            <wp:effectExtent l="19050" t="0" r="0" b="0"/>
            <wp:docPr id="32" name="Imagen 32" descr="IMG_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454"/>
                    <pic:cNvPicPr>
                      <a:picLocks noChangeAspect="1" noChangeArrowheads="1"/>
                    </pic:cNvPicPr>
                  </pic:nvPicPr>
                  <pic:blipFill>
                    <a:blip r:embed="rId64"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r w:rsidR="003539EF">
        <w:t xml:space="preserve">        </w:t>
      </w:r>
      <w:r>
        <w:rPr>
          <w:noProof/>
          <w:lang w:val="es-ES" w:eastAsia="es-ES"/>
        </w:rPr>
        <w:drawing>
          <wp:inline distT="0" distB="0" distL="0" distR="0">
            <wp:extent cx="2171700" cy="1638300"/>
            <wp:effectExtent l="19050" t="0" r="0" b="0"/>
            <wp:docPr id="33" name="Imagen 33" descr="IMG_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453"/>
                    <pic:cNvPicPr>
                      <a:picLocks noChangeAspect="1" noChangeArrowheads="1"/>
                    </pic:cNvPicPr>
                  </pic:nvPicPr>
                  <pic:blipFill>
                    <a:blip r:embed="rId65" cstate="print"/>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 xml:space="preserve">Figura 3.4. Molinos de mandíbulas, tornillos, disco y de </w:t>
      </w: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bolas</w:t>
      </w:r>
    </w:p>
    <w:p w:rsidR="003539EF" w:rsidRDefault="003539EF" w:rsidP="003539EF">
      <w:pPr>
        <w:autoSpaceDE w:val="0"/>
        <w:autoSpaceDN w:val="0"/>
        <w:adjustRightInd w:val="0"/>
        <w:spacing w:line="360" w:lineRule="auto"/>
        <w:jc w:val="both"/>
        <w:rPr>
          <w:rFonts w:ascii="Arial" w:hAnsi="Arial" w:cs="Arial"/>
        </w:rPr>
      </w:pPr>
    </w:p>
    <w:p w:rsidR="003539EF" w:rsidRDefault="00F06D77" w:rsidP="003539EF">
      <w:pPr>
        <w:autoSpaceDE w:val="0"/>
        <w:autoSpaceDN w:val="0"/>
        <w:adjustRightInd w:val="0"/>
        <w:spacing w:line="360" w:lineRule="auto"/>
        <w:ind w:left="840"/>
        <w:jc w:val="both"/>
      </w:pPr>
      <w:r>
        <w:rPr>
          <w:noProof/>
          <w:lang w:val="es-ES" w:eastAsia="es-ES"/>
        </w:rPr>
        <w:lastRenderedPageBreak/>
        <w:drawing>
          <wp:inline distT="0" distB="0" distL="0" distR="0">
            <wp:extent cx="2186940" cy="1623060"/>
            <wp:effectExtent l="19050" t="0" r="3810" b="0"/>
            <wp:docPr id="34" name="Imagen 34" descr="DSC0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0844"/>
                    <pic:cNvPicPr>
                      <a:picLocks noChangeAspect="1" noChangeArrowheads="1"/>
                    </pic:cNvPicPr>
                  </pic:nvPicPr>
                  <pic:blipFill>
                    <a:blip r:embed="rId66" cstate="print"/>
                    <a:srcRect/>
                    <a:stretch>
                      <a:fillRect/>
                    </a:stretch>
                  </pic:blipFill>
                  <pic:spPr bwMode="auto">
                    <a:xfrm>
                      <a:off x="0" y="0"/>
                      <a:ext cx="2186940" cy="1623060"/>
                    </a:xfrm>
                    <a:prstGeom prst="rect">
                      <a:avLst/>
                    </a:prstGeom>
                    <a:noFill/>
                    <a:ln w="9525">
                      <a:noFill/>
                      <a:miter lim="800000"/>
                      <a:headEnd/>
                      <a:tailEnd/>
                    </a:ln>
                  </pic:spPr>
                </pic:pic>
              </a:graphicData>
            </a:graphic>
          </wp:inline>
        </w:drawing>
      </w:r>
      <w:r w:rsidR="003539EF">
        <w:t xml:space="preserve">       </w:t>
      </w:r>
      <w:r>
        <w:rPr>
          <w:noProof/>
          <w:lang w:val="es-ES" w:eastAsia="es-ES"/>
        </w:rPr>
        <w:drawing>
          <wp:inline distT="0" distB="0" distL="0" distR="0">
            <wp:extent cx="2194560" cy="1638300"/>
            <wp:effectExtent l="19050" t="0" r="0" b="0"/>
            <wp:docPr id="35" name="Imagen 35" descr="DSC0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0893"/>
                    <pic:cNvPicPr>
                      <a:picLocks noChangeAspect="1" noChangeArrowheads="1"/>
                    </pic:cNvPicPr>
                  </pic:nvPicPr>
                  <pic:blipFill>
                    <a:blip r:embed="rId67" cstate="print"/>
                    <a:srcRect/>
                    <a:stretch>
                      <a:fillRect/>
                    </a:stretch>
                  </pic:blipFill>
                  <pic:spPr bwMode="auto">
                    <a:xfrm>
                      <a:off x="0" y="0"/>
                      <a:ext cx="2194560" cy="1638300"/>
                    </a:xfrm>
                    <a:prstGeom prst="rect">
                      <a:avLst/>
                    </a:prstGeom>
                    <a:noFill/>
                    <a:ln w="9525">
                      <a:noFill/>
                      <a:miter lim="800000"/>
                      <a:headEnd/>
                      <a:tailEnd/>
                    </a:ln>
                  </pic:spPr>
                </pic:pic>
              </a:graphicData>
            </a:graphic>
          </wp:inline>
        </w:drawing>
      </w:r>
      <w:r w:rsidR="003539EF">
        <w:t xml:space="preserve">                           </w:t>
      </w:r>
    </w:p>
    <w:p w:rsidR="003539EF" w:rsidRDefault="003539EF" w:rsidP="003539EF">
      <w:pPr>
        <w:autoSpaceDE w:val="0"/>
        <w:autoSpaceDN w:val="0"/>
        <w:adjustRightInd w:val="0"/>
        <w:spacing w:line="360" w:lineRule="auto"/>
        <w:jc w:val="both"/>
        <w:rPr>
          <w:rFonts w:ascii="Arial" w:hAnsi="Arial" w:cs="Arial"/>
        </w:rPr>
      </w:pP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3.5. Balanza electrónica, medidor de humedad y temperatura</w:t>
      </w:r>
    </w:p>
    <w:p w:rsidR="003539EF" w:rsidRDefault="003539EF" w:rsidP="003539EF">
      <w:pPr>
        <w:autoSpaceDE w:val="0"/>
        <w:autoSpaceDN w:val="0"/>
        <w:adjustRightInd w:val="0"/>
        <w:spacing w:line="360" w:lineRule="auto"/>
        <w:jc w:val="both"/>
        <w:rPr>
          <w:rFonts w:ascii="Arial" w:hAnsi="Arial" w:cs="Arial"/>
        </w:rPr>
      </w:pPr>
    </w:p>
    <w:p w:rsidR="003539EF" w:rsidRDefault="003539EF" w:rsidP="003539EF">
      <w:pPr>
        <w:autoSpaceDE w:val="0"/>
        <w:autoSpaceDN w:val="0"/>
        <w:adjustRightInd w:val="0"/>
        <w:spacing w:line="360" w:lineRule="auto"/>
        <w:jc w:val="both"/>
        <w:rPr>
          <w:rFonts w:ascii="Arial" w:hAnsi="Arial" w:cs="Arial"/>
        </w:rPr>
      </w:pPr>
    </w:p>
    <w:p w:rsidR="003539EF" w:rsidRDefault="00F06D77" w:rsidP="003539EF">
      <w:pPr>
        <w:pStyle w:val="Textoindependiente"/>
        <w:tabs>
          <w:tab w:val="clear" w:pos="8100"/>
          <w:tab w:val="left" w:pos="8280"/>
        </w:tabs>
        <w:spacing w:before="100" w:beforeAutospacing="1" w:after="100" w:afterAutospacing="1"/>
        <w:ind w:left="840" w:right="-17"/>
      </w:pPr>
      <w:r>
        <w:rPr>
          <w:noProof/>
          <w:lang w:val="es-ES"/>
        </w:rPr>
        <w:drawing>
          <wp:inline distT="0" distB="0" distL="0" distR="0">
            <wp:extent cx="2324100" cy="325374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a:stretch>
                      <a:fillRect/>
                    </a:stretch>
                  </pic:blipFill>
                  <pic:spPr bwMode="auto">
                    <a:xfrm>
                      <a:off x="0" y="0"/>
                      <a:ext cx="2324100" cy="3253740"/>
                    </a:xfrm>
                    <a:prstGeom prst="rect">
                      <a:avLst/>
                    </a:prstGeom>
                    <a:noFill/>
                    <a:ln w="9525">
                      <a:noFill/>
                      <a:miter lim="800000"/>
                      <a:headEnd/>
                      <a:tailEnd/>
                    </a:ln>
                  </pic:spPr>
                </pic:pic>
              </a:graphicData>
            </a:graphic>
          </wp:inline>
        </w:drawing>
      </w:r>
      <w:r w:rsidR="003539EF">
        <w:t xml:space="preserve">  </w:t>
      </w:r>
      <w:r>
        <w:rPr>
          <w:noProof/>
          <w:lang w:val="es-ES"/>
        </w:rPr>
        <w:drawing>
          <wp:inline distT="0" distB="0" distL="0" distR="0">
            <wp:extent cx="2278380" cy="3261360"/>
            <wp:effectExtent l="1905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srcRect/>
                    <a:stretch>
                      <a:fillRect/>
                    </a:stretch>
                  </pic:blipFill>
                  <pic:spPr bwMode="auto">
                    <a:xfrm>
                      <a:off x="0" y="0"/>
                      <a:ext cx="2278380" cy="3261360"/>
                    </a:xfrm>
                    <a:prstGeom prst="rect">
                      <a:avLst/>
                    </a:prstGeom>
                    <a:noFill/>
                    <a:ln w="9525">
                      <a:noFill/>
                      <a:miter lim="800000"/>
                      <a:headEnd/>
                      <a:tailEnd/>
                    </a:ln>
                  </pic:spPr>
                </pic:pic>
              </a:graphicData>
            </a:graphic>
          </wp:inline>
        </w:drawing>
      </w:r>
      <w:r w:rsidR="003539EF">
        <w:t xml:space="preserve"> </w:t>
      </w: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3.6. Máquinas de ensayos universales</w:t>
      </w: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 xml:space="preserve"> Modelos: </w:t>
      </w:r>
      <w:r>
        <w:rPr>
          <w:rFonts w:ascii="Arial" w:hAnsi="Arial" w:cs="Arial"/>
          <w:b/>
        </w:rPr>
        <w:t xml:space="preserve">Versa Tester AP 1020 </w:t>
      </w:r>
      <w:r>
        <w:rPr>
          <w:rFonts w:ascii="Arial" w:hAnsi="Arial"/>
          <w:b/>
        </w:rPr>
        <w:t xml:space="preserve">y </w:t>
      </w:r>
      <w:r>
        <w:rPr>
          <w:rFonts w:ascii="Arial" w:hAnsi="Arial" w:cs="Arial"/>
          <w:b/>
        </w:rPr>
        <w:t xml:space="preserve">CT-900  Norma ASTM C-39  </w:t>
      </w:r>
    </w:p>
    <w:p w:rsidR="003539EF" w:rsidRDefault="003539EF" w:rsidP="003539EF">
      <w:pPr>
        <w:pStyle w:val="Textoindependiente"/>
        <w:tabs>
          <w:tab w:val="clear" w:pos="8100"/>
          <w:tab w:val="left" w:pos="8160"/>
        </w:tabs>
        <w:spacing w:before="100" w:beforeAutospacing="1" w:after="100" w:afterAutospacing="1"/>
        <w:ind w:left="0" w:right="55"/>
        <w:rPr>
          <w:rFonts w:cs="Arial"/>
        </w:rPr>
      </w:pPr>
    </w:p>
    <w:p w:rsidR="003539EF" w:rsidRDefault="00F06D77" w:rsidP="003539EF">
      <w:pPr>
        <w:pStyle w:val="Textoindependiente"/>
        <w:spacing w:before="100" w:beforeAutospacing="1" w:after="100" w:afterAutospacing="1"/>
        <w:ind w:right="55"/>
        <w:jc w:val="center"/>
        <w:rPr>
          <w:rFonts w:cs="Arial"/>
        </w:rPr>
      </w:pPr>
      <w:r>
        <w:rPr>
          <w:rFonts w:cs="Arial"/>
          <w:noProof/>
          <w:lang w:val="es-ES"/>
        </w:rPr>
        <w:lastRenderedPageBreak/>
        <w:drawing>
          <wp:inline distT="0" distB="0" distL="0" distR="0">
            <wp:extent cx="2705100" cy="2034540"/>
            <wp:effectExtent l="19050" t="0" r="0" b="0"/>
            <wp:docPr id="38" name="Imagen 38" descr="DSC0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0927"/>
                    <pic:cNvPicPr>
                      <a:picLocks noChangeAspect="1" noChangeArrowheads="1"/>
                    </pic:cNvPicPr>
                  </pic:nvPicPr>
                  <pic:blipFill>
                    <a:blip r:embed="rId70" cstate="print"/>
                    <a:srcRect/>
                    <a:stretch>
                      <a:fillRect/>
                    </a:stretch>
                  </pic:blipFill>
                  <pic:spPr bwMode="auto">
                    <a:xfrm>
                      <a:off x="0" y="0"/>
                      <a:ext cx="2705100" cy="203454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3.7. Medidor de carátula</w:t>
      </w: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ind w:left="840"/>
        <w:jc w:val="both"/>
        <w:rPr>
          <w:rFonts w:ascii="Arial" w:hAnsi="Arial" w:cs="Arial"/>
          <w:b/>
          <w:bCs/>
          <w:i/>
          <w:iCs/>
        </w:rPr>
      </w:pPr>
      <w:r>
        <w:rPr>
          <w:rFonts w:ascii="Arial" w:hAnsi="Arial" w:cs="Arial"/>
          <w:b/>
          <w:bCs/>
          <w:i/>
          <w:iCs/>
        </w:rPr>
        <w:t>PROCEDIMIENTO PARA MOLIENDA</w:t>
      </w:r>
    </w:p>
    <w:p w:rsidR="003539EF" w:rsidRDefault="003539EF" w:rsidP="003539EF">
      <w:pPr>
        <w:autoSpaceDE w:val="0"/>
        <w:autoSpaceDN w:val="0"/>
        <w:adjustRightInd w:val="0"/>
        <w:ind w:left="1200"/>
        <w:jc w:val="both"/>
        <w:rPr>
          <w:rFonts w:ascii="Arial" w:hAnsi="Arial" w:cs="Arial"/>
          <w:b/>
          <w:bCs/>
          <w:i/>
          <w:iCs/>
        </w:rPr>
      </w:pPr>
    </w:p>
    <w:p w:rsidR="003539EF" w:rsidRDefault="003539EF" w:rsidP="003539EF">
      <w:pPr>
        <w:autoSpaceDE w:val="0"/>
        <w:autoSpaceDN w:val="0"/>
        <w:adjustRightInd w:val="0"/>
        <w:ind w:left="1200"/>
        <w:jc w:val="both"/>
        <w:rPr>
          <w:rFonts w:ascii="Arial" w:hAnsi="Arial" w:cs="Arial"/>
          <w:bCs/>
          <w:iCs/>
        </w:rPr>
      </w:pP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disgregó la zeolita en bruto en piedras pequeñas que puedan ingresar fácilmente al primer molino. Este procedimiento es conocido como disminución de tamaño.</w:t>
      </w:r>
    </w:p>
    <w:p w:rsidR="003539EF" w:rsidRDefault="003539EF" w:rsidP="003539EF">
      <w:pPr>
        <w:autoSpaceDE w:val="0"/>
        <w:autoSpaceDN w:val="0"/>
        <w:adjustRightInd w:val="0"/>
        <w:spacing w:line="360" w:lineRule="auto"/>
        <w:jc w:val="both"/>
        <w:rPr>
          <w:rFonts w:ascii="Arial" w:hAnsi="Arial" w:cs="Arial"/>
        </w:rPr>
      </w:pPr>
    </w:p>
    <w:p w:rsidR="003539EF" w:rsidRDefault="00F06D77" w:rsidP="003539EF">
      <w:pPr>
        <w:autoSpaceDE w:val="0"/>
        <w:autoSpaceDN w:val="0"/>
        <w:adjustRightInd w:val="0"/>
        <w:spacing w:line="360" w:lineRule="auto"/>
        <w:ind w:left="1195"/>
        <w:jc w:val="center"/>
      </w:pPr>
      <w:r>
        <w:rPr>
          <w:noProof/>
          <w:lang w:val="es-ES" w:eastAsia="es-ES"/>
        </w:rPr>
        <w:drawing>
          <wp:inline distT="0" distB="0" distL="0" distR="0">
            <wp:extent cx="1722120" cy="2293620"/>
            <wp:effectExtent l="19050" t="0" r="0" b="0"/>
            <wp:docPr id="39" name="Imagen 39"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20"/>
                    <pic:cNvPicPr>
                      <a:picLocks noChangeAspect="1" noChangeArrowheads="1"/>
                    </pic:cNvPicPr>
                  </pic:nvPicPr>
                  <pic:blipFill>
                    <a:blip r:embed="rId71" cstate="print"/>
                    <a:srcRect/>
                    <a:stretch>
                      <a:fillRect/>
                    </a:stretch>
                  </pic:blipFill>
                  <pic:spPr bwMode="auto">
                    <a:xfrm>
                      <a:off x="0" y="0"/>
                      <a:ext cx="1722120" cy="229362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rPr>
          <w:b/>
        </w:rPr>
      </w:pP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3.8. Disminución de tamaño</w:t>
      </w:r>
    </w:p>
    <w:p w:rsidR="003539EF" w:rsidRDefault="003539EF" w:rsidP="003539EF">
      <w:pPr>
        <w:autoSpaceDE w:val="0"/>
        <w:autoSpaceDN w:val="0"/>
        <w:adjustRightInd w:val="0"/>
        <w:spacing w:line="360" w:lineRule="auto"/>
        <w:ind w:left="840"/>
        <w:jc w:val="center"/>
        <w:rPr>
          <w:rFonts w:ascii="Arial" w:hAnsi="Arial" w:cs="Arial"/>
        </w:rPr>
      </w:pP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encendió el molino de mandíbulas, y se agregó el material poco a poco.</w:t>
      </w: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repitió el procedimiento con todo el material.</w:t>
      </w: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pesó la zeolita y se usó la cantidad requerida.</w:t>
      </w: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encendió el molino de rodillo, y se agregó el material poco a poco.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rPr>
        <w:t>Se repitió el procedimiento con todo el material.</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cuarteó la zeolita, con el objetivo de homogenizar el material.</w:t>
      </w:r>
    </w:p>
    <w:p w:rsidR="003539EF" w:rsidRDefault="003539EF" w:rsidP="003539EF">
      <w:pPr>
        <w:autoSpaceDE w:val="0"/>
        <w:autoSpaceDN w:val="0"/>
        <w:adjustRightInd w:val="0"/>
        <w:spacing w:line="360" w:lineRule="auto"/>
        <w:ind w:left="1195"/>
        <w:jc w:val="center"/>
      </w:pPr>
    </w:p>
    <w:p w:rsidR="003539EF" w:rsidRDefault="003539EF" w:rsidP="003539EF">
      <w:pPr>
        <w:autoSpaceDE w:val="0"/>
        <w:autoSpaceDN w:val="0"/>
        <w:adjustRightInd w:val="0"/>
        <w:spacing w:line="360" w:lineRule="auto"/>
        <w:ind w:left="1195"/>
        <w:jc w:val="center"/>
      </w:pPr>
    </w:p>
    <w:p w:rsidR="003539EF" w:rsidRDefault="00F06D77" w:rsidP="003539EF">
      <w:pPr>
        <w:autoSpaceDE w:val="0"/>
        <w:autoSpaceDN w:val="0"/>
        <w:adjustRightInd w:val="0"/>
        <w:spacing w:line="360" w:lineRule="auto"/>
        <w:ind w:left="1195"/>
        <w:jc w:val="center"/>
      </w:pPr>
      <w:r>
        <w:rPr>
          <w:noProof/>
          <w:lang w:val="es-ES" w:eastAsia="es-ES"/>
        </w:rPr>
        <w:drawing>
          <wp:inline distT="0" distB="0" distL="0" distR="0">
            <wp:extent cx="1859280" cy="2476500"/>
            <wp:effectExtent l="19050" t="0" r="7620" b="0"/>
            <wp:docPr id="40" name="Imagen 40"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09"/>
                    <pic:cNvPicPr>
                      <a:picLocks noChangeAspect="1" noChangeArrowheads="1"/>
                    </pic:cNvPicPr>
                  </pic:nvPicPr>
                  <pic:blipFill>
                    <a:blip r:embed="rId72" cstate="print"/>
                    <a:srcRect/>
                    <a:stretch>
                      <a:fillRect/>
                    </a:stretch>
                  </pic:blipFill>
                  <pic:spPr bwMode="auto">
                    <a:xfrm>
                      <a:off x="0" y="0"/>
                      <a:ext cx="1859280" cy="2476500"/>
                    </a:xfrm>
                    <a:prstGeom prst="rect">
                      <a:avLst/>
                    </a:prstGeom>
                    <a:noFill/>
                    <a:ln w="9525">
                      <a:noFill/>
                      <a:miter lim="800000"/>
                      <a:headEnd/>
                      <a:tailEnd/>
                    </a:ln>
                  </pic:spPr>
                </pic:pic>
              </a:graphicData>
            </a:graphic>
          </wp:inline>
        </w:drawing>
      </w:r>
      <w:r w:rsidR="003539EF">
        <w:t xml:space="preserve">            </w:t>
      </w:r>
      <w:r>
        <w:rPr>
          <w:noProof/>
          <w:lang w:val="es-ES" w:eastAsia="es-ES"/>
        </w:rPr>
        <w:drawing>
          <wp:inline distT="0" distB="0" distL="0" distR="0">
            <wp:extent cx="1874520" cy="2476500"/>
            <wp:effectExtent l="19050" t="0" r="0" b="0"/>
            <wp:docPr id="41" name="Imagen 41"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15"/>
                    <pic:cNvPicPr>
                      <a:picLocks noChangeAspect="1" noChangeArrowheads="1"/>
                    </pic:cNvPicPr>
                  </pic:nvPicPr>
                  <pic:blipFill>
                    <a:blip r:embed="rId73" cstate="print"/>
                    <a:srcRect/>
                    <a:stretch>
                      <a:fillRect/>
                    </a:stretch>
                  </pic:blipFill>
                  <pic:spPr bwMode="auto">
                    <a:xfrm>
                      <a:off x="0" y="0"/>
                      <a:ext cx="1874520" cy="247650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pP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3.9. Agregado del material molino de rodillo y cuarteado de la zeolita</w:t>
      </w: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rPr>
          <w:rFonts w:ascii="Arial" w:hAnsi="Arial"/>
          <w:b/>
        </w:rPr>
      </w:pP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tomó una porción del cuarteo y pesó 100 gramos.</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llevó estos 100 gr. al tamizador, con tamices # 14, 18, 40, 50 y fondo. Si el material pasa al recipiente que sirve de fondo en aproximadamente el 50%, se pasa al siguiente paso.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regresó al proceso de molienda, se encendió el molino de disco, y se agregó el material poco a poco.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repitió el procedimiento con todo el material.</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cuarteó nuevamente  la zeolita.</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tomó una porción del cuarteo y  se pesó 100 gramos.</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llevó estos 100 gr. al tamizador, con tamices # 50, 100, 200, 325 y fondo.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regresó al proceso de molienda, se encendió el molino de bolas, se agregó el material y se molió por 45 minutos.</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cuarteó la zeolita.</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 xml:space="preserve"> Se tomó una porción del cuarteo y se pesó 100 gramos.</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Nuevamente se llevó estos 100 gr. al tamizador, con tamices # 325 y fondo.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El 60% de la muestra pasó al fondo y se paró el procedimiento de molienda. Si esto no se cumple, se repite los pasos del 15 al 18.</w:t>
      </w:r>
    </w:p>
    <w:p w:rsidR="003539EF" w:rsidRDefault="003539EF" w:rsidP="003539EF">
      <w:pPr>
        <w:autoSpaceDE w:val="0"/>
        <w:autoSpaceDN w:val="0"/>
        <w:adjustRightInd w:val="0"/>
        <w:spacing w:line="360" w:lineRule="auto"/>
        <w:ind w:left="1195"/>
        <w:jc w:val="both"/>
        <w:rPr>
          <w:rFonts w:ascii="Arial" w:hAnsi="Arial" w:cs="Arial"/>
        </w:rPr>
      </w:pPr>
    </w:p>
    <w:p w:rsidR="003539EF" w:rsidRDefault="003539EF" w:rsidP="003539EF">
      <w:pPr>
        <w:autoSpaceDE w:val="0"/>
        <w:autoSpaceDN w:val="0"/>
        <w:adjustRightInd w:val="0"/>
        <w:spacing w:line="360" w:lineRule="auto"/>
        <w:ind w:left="840"/>
        <w:jc w:val="center"/>
        <w:rPr>
          <w:rFonts w:ascii="Arial" w:hAnsi="Arial" w:cs="Arial"/>
        </w:rPr>
      </w:pPr>
    </w:p>
    <w:p w:rsidR="003539EF" w:rsidRDefault="00F06D77" w:rsidP="003539EF">
      <w:pPr>
        <w:autoSpaceDE w:val="0"/>
        <w:autoSpaceDN w:val="0"/>
        <w:adjustRightInd w:val="0"/>
        <w:spacing w:line="360" w:lineRule="auto"/>
        <w:ind w:left="1195"/>
      </w:pPr>
      <w:r>
        <w:rPr>
          <w:noProof/>
          <w:lang w:val="es-ES" w:eastAsia="es-ES"/>
        </w:rPr>
        <w:lastRenderedPageBreak/>
        <w:drawing>
          <wp:inline distT="0" distB="0" distL="0" distR="0">
            <wp:extent cx="1874520" cy="2506980"/>
            <wp:effectExtent l="19050" t="0" r="0" b="0"/>
            <wp:docPr id="42" name="Imagen 42" descr="IMG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0463"/>
                    <pic:cNvPicPr>
                      <a:picLocks noChangeAspect="1" noChangeArrowheads="1"/>
                    </pic:cNvPicPr>
                  </pic:nvPicPr>
                  <pic:blipFill>
                    <a:blip r:embed="rId74" cstate="print"/>
                    <a:srcRect/>
                    <a:stretch>
                      <a:fillRect/>
                    </a:stretch>
                  </pic:blipFill>
                  <pic:spPr bwMode="auto">
                    <a:xfrm>
                      <a:off x="0" y="0"/>
                      <a:ext cx="1874520" cy="2506980"/>
                    </a:xfrm>
                    <a:prstGeom prst="rect">
                      <a:avLst/>
                    </a:prstGeom>
                    <a:noFill/>
                    <a:ln w="9525">
                      <a:noFill/>
                      <a:miter lim="800000"/>
                      <a:headEnd/>
                      <a:tailEnd/>
                    </a:ln>
                  </pic:spPr>
                </pic:pic>
              </a:graphicData>
            </a:graphic>
          </wp:inline>
        </w:drawing>
      </w:r>
      <w:r w:rsidR="003539EF">
        <w:t xml:space="preserve">    </w:t>
      </w:r>
      <w:r>
        <w:rPr>
          <w:rFonts w:ascii="Arial" w:hAnsi="Arial" w:cs="Arial"/>
          <w:noProof/>
          <w:lang w:val="es-ES" w:eastAsia="es-ES"/>
        </w:rPr>
        <w:drawing>
          <wp:inline distT="0" distB="0" distL="0" distR="0">
            <wp:extent cx="2446020" cy="1821180"/>
            <wp:effectExtent l="19050" t="0" r="0" b="0"/>
            <wp:docPr id="43" name="Imagen 43" descr="IMG_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461"/>
                    <pic:cNvPicPr>
                      <a:picLocks noChangeAspect="1" noChangeArrowheads="1"/>
                    </pic:cNvPicPr>
                  </pic:nvPicPr>
                  <pic:blipFill>
                    <a:blip r:embed="rId75" cstate="print"/>
                    <a:srcRect/>
                    <a:stretch>
                      <a:fillRect/>
                    </a:stretch>
                  </pic:blipFill>
                  <pic:spPr bwMode="auto">
                    <a:xfrm>
                      <a:off x="0" y="0"/>
                      <a:ext cx="2446020" cy="182118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ind w:left="1195"/>
        <w:jc w:val="center"/>
        <w:rPr>
          <w:rFonts w:ascii="Arial" w:hAnsi="Arial" w:cs="Arial"/>
          <w:b/>
        </w:rPr>
      </w:pPr>
      <w:r>
        <w:rPr>
          <w:rFonts w:ascii="Arial" w:hAnsi="Arial"/>
          <w:b/>
        </w:rPr>
        <w:t>Figura 3.10. Tamizado y zeolita final</w:t>
      </w:r>
    </w:p>
    <w:p w:rsidR="003539EF" w:rsidRDefault="003539EF" w:rsidP="003539EF">
      <w:pPr>
        <w:autoSpaceDE w:val="0"/>
        <w:autoSpaceDN w:val="0"/>
        <w:adjustRightInd w:val="0"/>
        <w:ind w:left="840"/>
        <w:jc w:val="both"/>
        <w:rPr>
          <w:rFonts w:ascii="Arial" w:hAnsi="Arial" w:cs="Arial"/>
          <w:b/>
        </w:rPr>
      </w:pPr>
    </w:p>
    <w:p w:rsidR="003539EF" w:rsidRDefault="003539EF" w:rsidP="003539EF">
      <w:pPr>
        <w:autoSpaceDE w:val="0"/>
        <w:autoSpaceDN w:val="0"/>
        <w:adjustRightInd w:val="0"/>
        <w:ind w:left="840"/>
        <w:jc w:val="both"/>
        <w:rPr>
          <w:rFonts w:ascii="Arial" w:hAnsi="Arial" w:cs="Arial"/>
          <w:b/>
        </w:rPr>
      </w:pPr>
    </w:p>
    <w:p w:rsidR="003539EF" w:rsidRDefault="003539EF" w:rsidP="003539EF">
      <w:pPr>
        <w:autoSpaceDE w:val="0"/>
        <w:autoSpaceDN w:val="0"/>
        <w:adjustRightInd w:val="0"/>
        <w:jc w:val="both"/>
        <w:rPr>
          <w:rFonts w:ascii="Arial" w:hAnsi="Arial" w:cs="Arial"/>
          <w:b/>
        </w:rPr>
      </w:pPr>
    </w:p>
    <w:p w:rsidR="003539EF" w:rsidRDefault="003539EF" w:rsidP="003539EF">
      <w:pPr>
        <w:autoSpaceDE w:val="0"/>
        <w:autoSpaceDN w:val="0"/>
        <w:adjustRightInd w:val="0"/>
        <w:ind w:left="840"/>
        <w:jc w:val="both"/>
        <w:rPr>
          <w:rFonts w:ascii="Arial" w:hAnsi="Arial" w:cs="Arial"/>
          <w:b/>
        </w:rPr>
      </w:pPr>
      <w:r>
        <w:rPr>
          <w:rFonts w:ascii="Arial" w:hAnsi="Arial" w:cs="Arial"/>
          <w:b/>
        </w:rPr>
        <w:t>MEZCLADO</w:t>
      </w:r>
    </w:p>
    <w:p w:rsidR="003539EF" w:rsidRDefault="003539EF" w:rsidP="003539EF">
      <w:pPr>
        <w:autoSpaceDE w:val="0"/>
        <w:autoSpaceDN w:val="0"/>
        <w:adjustRightInd w:val="0"/>
        <w:ind w:left="840"/>
        <w:jc w:val="both"/>
        <w:rPr>
          <w:rFonts w:ascii="Arial" w:hAnsi="Arial" w:cs="Arial"/>
          <w:b/>
        </w:rPr>
      </w:pPr>
    </w:p>
    <w:p w:rsidR="003539EF" w:rsidRDefault="003539EF" w:rsidP="003539EF">
      <w:pPr>
        <w:autoSpaceDE w:val="0"/>
        <w:autoSpaceDN w:val="0"/>
        <w:adjustRightInd w:val="0"/>
        <w:spacing w:line="480" w:lineRule="auto"/>
        <w:ind w:left="835"/>
        <w:jc w:val="both"/>
        <w:rPr>
          <w:rFonts w:ascii="Arial" w:hAnsi="Arial" w:cs="Arial"/>
        </w:rPr>
      </w:pPr>
      <w:r>
        <w:rPr>
          <w:rFonts w:ascii="Arial" w:hAnsi="Arial" w:cs="Arial"/>
        </w:rPr>
        <w:t>Es un proceso que se realizó, según el porcentaje de las relaciones de cemento-zeolita y agua.</w:t>
      </w:r>
    </w:p>
    <w:p w:rsidR="003539EF" w:rsidRDefault="003539EF" w:rsidP="003539EF">
      <w:pPr>
        <w:autoSpaceDE w:val="0"/>
        <w:autoSpaceDN w:val="0"/>
        <w:adjustRightInd w:val="0"/>
        <w:spacing w:line="480" w:lineRule="auto"/>
        <w:ind w:left="835"/>
        <w:jc w:val="center"/>
        <w:rPr>
          <w:rFonts w:ascii="Arial" w:hAnsi="Arial" w:cs="Arial"/>
          <w:b/>
        </w:rPr>
      </w:pPr>
      <w:r>
        <w:rPr>
          <w:rFonts w:ascii="Arial" w:hAnsi="Arial" w:cs="Arial"/>
          <w:b/>
        </w:rPr>
        <w:t>TABLA 3</w:t>
      </w:r>
    </w:p>
    <w:p w:rsidR="003539EF" w:rsidRDefault="003539EF" w:rsidP="003539EF">
      <w:pPr>
        <w:autoSpaceDE w:val="0"/>
        <w:autoSpaceDN w:val="0"/>
        <w:adjustRightInd w:val="0"/>
        <w:spacing w:line="480" w:lineRule="auto"/>
        <w:ind w:left="835"/>
        <w:jc w:val="center"/>
        <w:rPr>
          <w:rFonts w:ascii="Arial" w:hAnsi="Arial" w:cs="Arial"/>
          <w:b/>
        </w:rPr>
      </w:pPr>
      <w:r>
        <w:rPr>
          <w:rFonts w:ascii="Arial" w:hAnsi="Arial" w:cs="Arial"/>
          <w:b/>
        </w:rPr>
        <w:t>Gramos de puzolana y cemento</w:t>
      </w:r>
    </w:p>
    <w:tbl>
      <w:tblPr>
        <w:tblW w:w="0" w:type="auto"/>
        <w:tblInd w:w="2280" w:type="dxa"/>
        <w:tblCellMar>
          <w:left w:w="0" w:type="dxa"/>
          <w:right w:w="0" w:type="dxa"/>
        </w:tblCellMar>
        <w:tblLook w:val="0000"/>
      </w:tblPr>
      <w:tblGrid>
        <w:gridCol w:w="1411"/>
        <w:gridCol w:w="1563"/>
        <w:gridCol w:w="1587"/>
      </w:tblGrid>
      <w:tr w:rsidR="003539EF">
        <w:trPr>
          <w:trHeight w:val="187"/>
        </w:trPr>
        <w:tc>
          <w:tcPr>
            <w:tcW w:w="1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Fracción de puzolana (%)</w:t>
            </w:r>
          </w:p>
        </w:tc>
        <w:tc>
          <w:tcPr>
            <w:tcW w:w="156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PUZOLANA(g)</w:t>
            </w:r>
          </w:p>
        </w:tc>
        <w:tc>
          <w:tcPr>
            <w:tcW w:w="158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CEMENTO(g)</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15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285</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7.5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22.5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277.5</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10</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30</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270</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12.5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37.5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262.5</w:t>
            </w:r>
          </w:p>
        </w:tc>
      </w:tr>
      <w:tr w:rsidR="003539EF">
        <w:trPr>
          <w:trHeight w:val="106"/>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15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45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255</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17.5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52.5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247.5</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20</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60</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240</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22.5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67.5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232.5</w:t>
            </w:r>
          </w:p>
        </w:tc>
      </w:tr>
      <w:tr w:rsidR="003539EF">
        <w:trPr>
          <w:trHeight w:val="180"/>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75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225</w:t>
            </w:r>
          </w:p>
        </w:tc>
      </w:tr>
      <w:tr w:rsidR="003539EF">
        <w:trPr>
          <w:trHeight w:val="19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27.5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82.5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217.5</w:t>
            </w:r>
          </w:p>
        </w:tc>
      </w:tr>
    </w:tbl>
    <w:p w:rsidR="003539EF" w:rsidRDefault="003539EF" w:rsidP="003539EF">
      <w:pPr>
        <w:autoSpaceDE w:val="0"/>
        <w:autoSpaceDN w:val="0"/>
        <w:adjustRightInd w:val="0"/>
        <w:jc w:val="both"/>
        <w:rPr>
          <w:rFonts w:ascii="Arial" w:hAnsi="Arial" w:cs="Arial"/>
          <w:b/>
        </w:rPr>
      </w:pPr>
    </w:p>
    <w:p w:rsidR="003539EF" w:rsidRDefault="003539EF" w:rsidP="003539EF">
      <w:pPr>
        <w:pStyle w:val="ecmsolistparagraph"/>
        <w:numPr>
          <w:ilvl w:val="1"/>
          <w:numId w:val="23"/>
        </w:numPr>
        <w:shd w:val="clear" w:color="auto" w:fill="FFFFFF"/>
        <w:spacing w:line="480" w:lineRule="auto"/>
        <w:rPr>
          <w:rFonts w:ascii="Arial" w:hAnsi="Arial" w:cs="Arial"/>
          <w:lang w:val="es-ES"/>
        </w:rPr>
      </w:pPr>
      <w:r>
        <w:rPr>
          <w:rFonts w:ascii="Arial" w:hAnsi="Arial" w:cs="Arial"/>
          <w:lang w:val="es-ES"/>
        </w:rPr>
        <w:lastRenderedPageBreak/>
        <w:t xml:space="preserve">Esta tabla aplica para una mezcla total de  300  g. (Cemento + puzolana). </w:t>
      </w:r>
    </w:p>
    <w:p w:rsidR="003539EF" w:rsidRDefault="003539EF" w:rsidP="003539EF">
      <w:pPr>
        <w:pStyle w:val="ecmsolistparagraph"/>
        <w:numPr>
          <w:ilvl w:val="1"/>
          <w:numId w:val="23"/>
        </w:numPr>
        <w:shd w:val="clear" w:color="auto" w:fill="FFFFFF"/>
        <w:spacing w:line="480" w:lineRule="auto"/>
        <w:rPr>
          <w:rFonts w:ascii="Arial" w:hAnsi="Arial" w:cs="Arial"/>
          <w:szCs w:val="17"/>
          <w:lang w:val="es-ES"/>
        </w:rPr>
      </w:pPr>
      <w:r>
        <w:rPr>
          <w:rFonts w:ascii="Arial" w:hAnsi="Arial" w:cs="Arial"/>
          <w:szCs w:val="20"/>
          <w:lang w:val="es-ES"/>
        </w:rPr>
        <w:t>Este valor es por cada cubo, pero como se tiene 3 cubos por 4 días (7, 14, 21, 28), será: un total de 300g * 12 cubos= 3600g (mezcla).</w:t>
      </w:r>
    </w:p>
    <w:p w:rsidR="003539EF" w:rsidRDefault="003539EF" w:rsidP="003539EF">
      <w:pPr>
        <w:pStyle w:val="ecmsolistparagraph"/>
        <w:numPr>
          <w:ilvl w:val="1"/>
          <w:numId w:val="23"/>
        </w:numPr>
        <w:shd w:val="clear" w:color="auto" w:fill="FFFFFF"/>
        <w:spacing w:line="480" w:lineRule="auto"/>
        <w:jc w:val="both"/>
        <w:rPr>
          <w:rFonts w:ascii="Arial" w:hAnsi="Arial" w:cs="Arial"/>
          <w:szCs w:val="17"/>
          <w:lang w:val="es-ES"/>
        </w:rPr>
      </w:pPr>
      <w:r>
        <w:rPr>
          <w:rFonts w:ascii="Arial" w:hAnsi="Arial" w:cs="Arial"/>
          <w:lang w:val="es-ES"/>
        </w:rPr>
        <w:t>Agua/mezcla=0.3 por lo que se tiene agua= 0.3*3600g= 1080g de agua.</w:t>
      </w:r>
    </w:p>
    <w:p w:rsidR="003539EF" w:rsidRDefault="003539EF" w:rsidP="003539EF">
      <w:pPr>
        <w:autoSpaceDE w:val="0"/>
        <w:autoSpaceDN w:val="0"/>
        <w:adjustRightInd w:val="0"/>
        <w:spacing w:line="360" w:lineRule="auto"/>
        <w:jc w:val="both"/>
        <w:rPr>
          <w:rFonts w:ascii="Arial" w:hAnsi="Arial" w:cs="Arial"/>
          <w:i/>
        </w:rPr>
      </w:pPr>
    </w:p>
    <w:p w:rsidR="003539EF" w:rsidRDefault="003539EF" w:rsidP="003539EF">
      <w:pPr>
        <w:autoSpaceDE w:val="0"/>
        <w:autoSpaceDN w:val="0"/>
        <w:adjustRightInd w:val="0"/>
        <w:spacing w:line="480" w:lineRule="auto"/>
        <w:ind w:left="840"/>
        <w:jc w:val="both"/>
        <w:rPr>
          <w:rFonts w:ascii="Arial" w:hAnsi="Arial" w:cs="Arial"/>
          <w:b/>
          <w:bCs/>
          <w:i/>
          <w:iCs/>
        </w:rPr>
      </w:pPr>
      <w:r>
        <w:rPr>
          <w:rFonts w:ascii="Arial" w:hAnsi="Arial" w:cs="Arial"/>
          <w:b/>
          <w:bCs/>
          <w:i/>
          <w:iCs/>
        </w:rPr>
        <w:t>PROCEDIMIENTO PARA MEZCLA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enceró la balanza electrónica tomando en cuenta el peso del recipiente a usar.</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pesó en la balanza electrónica el cemento en la cantidad indicada.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pesó en la balanza electrónica la zeolita en la cantidad indicada.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pesó en la balanza electrónica el agua en la cantidad indicada.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Para homogeneizar los materiales, se mezcló el cemento y zeolita en seco en la mezcladora eléctrica por 10 minutos aproximadamente.</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 xml:space="preserve">Se apagó la mezcladora, se cambió a velocidad uno, nuevamente se la encendió y se agregó poco a poco el agua, una vez que se </w:t>
      </w:r>
      <w:r>
        <w:rPr>
          <w:rFonts w:ascii="Arial" w:hAnsi="Arial" w:cs="Arial"/>
        </w:rPr>
        <w:lastRenderedPageBreak/>
        <w:t>adicionó toda, se mantuvo la mezcladora a esta misma velocidad por 45 seg.</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apagó la mezcladora, y se cambió a la segunda velocidad, se encendió nuevamente y se mezcló por 2 min., incluyendo los 45 seg. anteriores.</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Durante el proceso de mezcla, se armaron los moldes, se  recubrieron las paredes internas con aceite de grado 10 y  se limpió el exceso del mismo.</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vertió la mezcla en los moldes poco a poco hasta la mitad y se apisonó de acuerdo a las instrucciones dadas en la norma.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Mientras se realizó el punto anterior, no se dejó de mover la mezcla para evitar que el agua suba a la superficie y mantener la homogeneidad de la mezcla.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vertió la segunda mitad, y se volvió a apisonar.</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Después se realizó un compactado de las probetas, esto consistió en dar pequeños golpes, con el objetivo de retirar el aire interior de la mezcla.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dejó reposar las probetas por dos minutos.</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retiró el exceso de mezcla de las probetas para mejorar el acabado de la cara superior de la probeta.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Finalmente, se cubrió las probetas con plástico para evitar que las probetas pierdan agua en exceso.</w:t>
      </w:r>
    </w:p>
    <w:p w:rsidR="003539EF" w:rsidRDefault="003539EF" w:rsidP="003539EF">
      <w:pPr>
        <w:autoSpaceDE w:val="0"/>
        <w:autoSpaceDN w:val="0"/>
        <w:adjustRightInd w:val="0"/>
        <w:spacing w:line="480" w:lineRule="auto"/>
        <w:jc w:val="both"/>
        <w:rPr>
          <w:rFonts w:ascii="Arial" w:hAnsi="Arial" w:cs="Arial"/>
        </w:rPr>
      </w:pPr>
    </w:p>
    <w:p w:rsidR="003539EF" w:rsidRDefault="00F06D77" w:rsidP="003539EF">
      <w:pPr>
        <w:autoSpaceDE w:val="0"/>
        <w:autoSpaceDN w:val="0"/>
        <w:adjustRightInd w:val="0"/>
        <w:spacing w:line="480" w:lineRule="auto"/>
        <w:ind w:left="840"/>
        <w:jc w:val="center"/>
        <w:rPr>
          <w:rFonts w:ascii="Arial" w:hAnsi="Arial" w:cs="Arial"/>
        </w:rPr>
      </w:pPr>
      <w:r>
        <w:rPr>
          <w:noProof/>
          <w:lang w:val="es-ES" w:eastAsia="es-ES"/>
        </w:rPr>
        <w:drawing>
          <wp:inline distT="0" distB="0" distL="0" distR="0">
            <wp:extent cx="2156460" cy="1607820"/>
            <wp:effectExtent l="19050" t="0" r="0" b="0"/>
            <wp:docPr id="44" name="Imagen 44" descr="DSC0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0868"/>
                    <pic:cNvPicPr>
                      <a:picLocks noChangeAspect="1" noChangeArrowheads="1"/>
                    </pic:cNvPicPr>
                  </pic:nvPicPr>
                  <pic:blipFill>
                    <a:blip r:embed="rId76" cstate="print"/>
                    <a:srcRect/>
                    <a:stretch>
                      <a:fillRect/>
                    </a:stretch>
                  </pic:blipFill>
                  <pic:spPr bwMode="auto">
                    <a:xfrm>
                      <a:off x="0" y="0"/>
                      <a:ext cx="2156460" cy="1607820"/>
                    </a:xfrm>
                    <a:prstGeom prst="rect">
                      <a:avLst/>
                    </a:prstGeom>
                    <a:noFill/>
                    <a:ln w="9525">
                      <a:noFill/>
                      <a:miter lim="800000"/>
                      <a:headEnd/>
                      <a:tailEnd/>
                    </a:ln>
                  </pic:spPr>
                </pic:pic>
              </a:graphicData>
            </a:graphic>
          </wp:inline>
        </w:drawing>
      </w:r>
      <w:r w:rsidR="003539EF">
        <w:t xml:space="preserve">    </w:t>
      </w:r>
      <w:r>
        <w:rPr>
          <w:noProof/>
          <w:lang w:val="es-ES" w:eastAsia="es-ES"/>
        </w:rPr>
        <w:drawing>
          <wp:inline distT="0" distB="0" distL="0" distR="0">
            <wp:extent cx="2194560" cy="1623060"/>
            <wp:effectExtent l="19050" t="0" r="0" b="0"/>
            <wp:docPr id="45" name="Imagen 45" descr="DSC0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0871"/>
                    <pic:cNvPicPr>
                      <a:picLocks noChangeAspect="1" noChangeArrowheads="1"/>
                    </pic:cNvPicPr>
                  </pic:nvPicPr>
                  <pic:blipFill>
                    <a:blip r:embed="rId77" cstate="print"/>
                    <a:srcRect/>
                    <a:stretch>
                      <a:fillRect/>
                    </a:stretch>
                  </pic:blipFill>
                  <pic:spPr bwMode="auto">
                    <a:xfrm>
                      <a:off x="0" y="0"/>
                      <a:ext cx="2194560" cy="1623060"/>
                    </a:xfrm>
                    <a:prstGeom prst="rect">
                      <a:avLst/>
                    </a:prstGeom>
                    <a:noFill/>
                    <a:ln w="9525">
                      <a:noFill/>
                      <a:miter lim="800000"/>
                      <a:headEnd/>
                      <a:tailEnd/>
                    </a:ln>
                  </pic:spPr>
                </pic:pic>
              </a:graphicData>
            </a:graphic>
          </wp:inline>
        </w:drawing>
      </w:r>
      <w:r w:rsidR="003539EF">
        <w:t xml:space="preserve">  </w:t>
      </w:r>
      <w:r>
        <w:rPr>
          <w:rFonts w:ascii="Arial" w:hAnsi="Arial" w:cs="Arial"/>
          <w:noProof/>
          <w:lang w:val="es-ES" w:eastAsia="es-ES"/>
        </w:rPr>
        <w:drawing>
          <wp:inline distT="0" distB="0" distL="0" distR="0">
            <wp:extent cx="2125980" cy="1600200"/>
            <wp:effectExtent l="19050" t="0" r="7620" b="0"/>
            <wp:docPr id="46" name="Imagen 46" descr="DSC0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0885"/>
                    <pic:cNvPicPr>
                      <a:picLocks noChangeAspect="1" noChangeArrowheads="1"/>
                    </pic:cNvPicPr>
                  </pic:nvPicPr>
                  <pic:blipFill>
                    <a:blip r:embed="rId78" cstate="print"/>
                    <a:srcRect/>
                    <a:stretch>
                      <a:fillRect/>
                    </a:stretch>
                  </pic:blipFill>
                  <pic:spPr bwMode="auto">
                    <a:xfrm>
                      <a:off x="0" y="0"/>
                      <a:ext cx="2125980" cy="160020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ind w:left="1200"/>
        <w:jc w:val="both"/>
        <w:rPr>
          <w:rFonts w:ascii="Arial" w:hAnsi="Arial" w:cs="Arial"/>
        </w:rPr>
      </w:pPr>
    </w:p>
    <w:p w:rsidR="003539EF" w:rsidRDefault="003539EF" w:rsidP="003539EF">
      <w:pPr>
        <w:autoSpaceDE w:val="0"/>
        <w:autoSpaceDN w:val="0"/>
        <w:adjustRightInd w:val="0"/>
        <w:spacing w:line="360" w:lineRule="auto"/>
        <w:ind w:left="840"/>
        <w:jc w:val="center"/>
        <w:rPr>
          <w:rFonts w:ascii="Arial" w:hAnsi="Arial"/>
          <w:b/>
        </w:rPr>
      </w:pPr>
      <w:r>
        <w:rPr>
          <w:rFonts w:ascii="Arial" w:hAnsi="Arial"/>
          <w:b/>
        </w:rPr>
        <w:t>Figura 3.11. Mezclado cemento+zeolita+agua,  mezcla vertiéndose en moldes  y probetas listas</w:t>
      </w:r>
    </w:p>
    <w:p w:rsidR="003539EF" w:rsidRDefault="003539EF" w:rsidP="003539EF">
      <w:pPr>
        <w:autoSpaceDE w:val="0"/>
        <w:autoSpaceDN w:val="0"/>
        <w:adjustRightInd w:val="0"/>
        <w:jc w:val="both"/>
        <w:rPr>
          <w:rFonts w:ascii="Arial" w:hAnsi="Arial" w:cs="Arial"/>
        </w:rPr>
      </w:pPr>
    </w:p>
    <w:p w:rsidR="003539EF" w:rsidRDefault="003539EF" w:rsidP="003539EF">
      <w:pPr>
        <w:autoSpaceDE w:val="0"/>
        <w:autoSpaceDN w:val="0"/>
        <w:adjustRightInd w:val="0"/>
        <w:ind w:left="1200"/>
        <w:jc w:val="both"/>
        <w:rPr>
          <w:rFonts w:ascii="Times-Roman" w:hAnsi="Times-Roman" w:cs="Times-Roman"/>
        </w:rPr>
      </w:pPr>
    </w:p>
    <w:p w:rsidR="003539EF" w:rsidRDefault="003539EF" w:rsidP="003539EF">
      <w:pPr>
        <w:autoSpaceDE w:val="0"/>
        <w:autoSpaceDN w:val="0"/>
        <w:adjustRightInd w:val="0"/>
        <w:spacing w:line="480" w:lineRule="auto"/>
        <w:ind w:left="840"/>
        <w:jc w:val="both"/>
        <w:rPr>
          <w:rFonts w:ascii="Arial" w:hAnsi="Arial" w:cs="Arial"/>
          <w:b/>
          <w:bCs/>
          <w:i/>
          <w:iCs/>
        </w:rPr>
      </w:pPr>
      <w:r>
        <w:rPr>
          <w:rFonts w:ascii="Arial" w:hAnsi="Arial" w:cs="Arial"/>
          <w:b/>
          <w:bCs/>
          <w:i/>
          <w:iCs/>
        </w:rPr>
        <w:t>PROCEDIMIENTO PARA DESMOLDE</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retiró el plástico colocado en los moldes el día anterior.</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retiró el exceso de mezcla de la cara superior, para definir los bordes de la muestra.</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abrieron los moldes.</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marcaron las caras superiores de las probetas.</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marcaron las probetas bajo el código establecido.</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pesaron cada una de las probetas.</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lastRenderedPageBreak/>
        <w:t>Las muestras fueron sumergidas en agua.</w:t>
      </w:r>
    </w:p>
    <w:p w:rsidR="003539EF" w:rsidRDefault="003539EF" w:rsidP="003539EF">
      <w:pPr>
        <w:autoSpaceDE w:val="0"/>
        <w:autoSpaceDN w:val="0"/>
        <w:adjustRightInd w:val="0"/>
        <w:spacing w:line="480" w:lineRule="auto"/>
        <w:jc w:val="both"/>
        <w:rPr>
          <w:rFonts w:ascii="Arial" w:hAnsi="Arial" w:cs="Arial"/>
        </w:rPr>
      </w:pPr>
    </w:p>
    <w:p w:rsidR="003539EF" w:rsidRDefault="00F06D77" w:rsidP="003539EF">
      <w:pPr>
        <w:autoSpaceDE w:val="0"/>
        <w:autoSpaceDN w:val="0"/>
        <w:adjustRightInd w:val="0"/>
        <w:spacing w:line="480" w:lineRule="auto"/>
        <w:ind w:left="840"/>
        <w:jc w:val="center"/>
      </w:pPr>
      <w:r>
        <w:rPr>
          <w:noProof/>
          <w:lang w:val="es-ES" w:eastAsia="es-ES"/>
        </w:rPr>
        <w:drawing>
          <wp:inline distT="0" distB="0" distL="0" distR="0">
            <wp:extent cx="2461260" cy="1844040"/>
            <wp:effectExtent l="19050" t="0" r="0" b="0"/>
            <wp:docPr id="47" name="Imagen 47" descr="DSC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0875"/>
                    <pic:cNvPicPr>
                      <a:picLocks noChangeAspect="1" noChangeArrowheads="1"/>
                    </pic:cNvPicPr>
                  </pic:nvPicPr>
                  <pic:blipFill>
                    <a:blip r:embed="rId79" cstate="print"/>
                    <a:srcRect/>
                    <a:stretch>
                      <a:fillRect/>
                    </a:stretch>
                  </pic:blipFill>
                  <pic:spPr bwMode="auto">
                    <a:xfrm>
                      <a:off x="0" y="0"/>
                      <a:ext cx="2461260" cy="184404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840"/>
        <w:jc w:val="center"/>
        <w:rPr>
          <w:rFonts w:ascii="Arial" w:hAnsi="Arial"/>
          <w:b/>
        </w:rPr>
      </w:pPr>
      <w:r>
        <w:rPr>
          <w:rFonts w:ascii="Arial" w:hAnsi="Arial"/>
          <w:b/>
        </w:rPr>
        <w:t>Figura 3.12. Desmolde</w:t>
      </w:r>
    </w:p>
    <w:p w:rsidR="003539EF" w:rsidRDefault="003539EF" w:rsidP="003539EF">
      <w:pPr>
        <w:autoSpaceDE w:val="0"/>
        <w:autoSpaceDN w:val="0"/>
        <w:adjustRightInd w:val="0"/>
        <w:spacing w:line="360" w:lineRule="auto"/>
        <w:jc w:val="both"/>
        <w:rPr>
          <w:rFonts w:ascii="Arial" w:hAnsi="Arial" w:cs="Arial"/>
        </w:rPr>
      </w:pPr>
    </w:p>
    <w:p w:rsidR="003539EF" w:rsidRDefault="003539EF" w:rsidP="003539EF">
      <w:pPr>
        <w:autoSpaceDE w:val="0"/>
        <w:autoSpaceDN w:val="0"/>
        <w:adjustRightInd w:val="0"/>
        <w:spacing w:line="480" w:lineRule="auto"/>
        <w:ind w:left="840"/>
        <w:jc w:val="center"/>
        <w:rPr>
          <w:rFonts w:ascii="Arial" w:hAnsi="Arial" w:cs="Arial"/>
        </w:rPr>
      </w:pPr>
    </w:p>
    <w:p w:rsidR="003539EF" w:rsidRDefault="00F06D77" w:rsidP="003539EF">
      <w:pPr>
        <w:autoSpaceDE w:val="0"/>
        <w:autoSpaceDN w:val="0"/>
        <w:adjustRightInd w:val="0"/>
        <w:spacing w:line="480" w:lineRule="auto"/>
        <w:ind w:left="840"/>
        <w:jc w:val="center"/>
        <w:rPr>
          <w:b/>
        </w:rPr>
      </w:pPr>
      <w:r>
        <w:rPr>
          <w:noProof/>
          <w:lang w:val="es-ES" w:eastAsia="es-ES"/>
        </w:rPr>
        <w:drawing>
          <wp:inline distT="0" distB="0" distL="0" distR="0">
            <wp:extent cx="2430780" cy="1828800"/>
            <wp:effectExtent l="19050" t="0" r="7620" b="0"/>
            <wp:docPr id="48" name="Imagen 48" descr="DSC0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0879"/>
                    <pic:cNvPicPr>
                      <a:picLocks noChangeAspect="1" noChangeArrowheads="1"/>
                    </pic:cNvPicPr>
                  </pic:nvPicPr>
                  <pic:blipFill>
                    <a:blip r:embed="rId80" cstate="print"/>
                    <a:srcRect/>
                    <a:stretch>
                      <a:fillRect/>
                    </a:stretch>
                  </pic:blipFill>
                  <pic:spPr bwMode="auto">
                    <a:xfrm>
                      <a:off x="0" y="0"/>
                      <a:ext cx="2430780" cy="182880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ind w:left="840"/>
        <w:jc w:val="center"/>
        <w:rPr>
          <w:rFonts w:ascii="Arial" w:hAnsi="Arial"/>
          <w:b/>
        </w:rPr>
      </w:pPr>
      <w:r>
        <w:rPr>
          <w:rFonts w:ascii="Arial" w:hAnsi="Arial"/>
          <w:b/>
        </w:rPr>
        <w:t>Figura 3.13.  Muestras sumergidas en agua</w:t>
      </w: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480" w:lineRule="auto"/>
        <w:ind w:left="840"/>
        <w:jc w:val="both"/>
        <w:rPr>
          <w:rFonts w:ascii="Arial" w:hAnsi="Arial" w:cs="Arial"/>
          <w:b/>
          <w:bCs/>
          <w:i/>
          <w:iCs/>
        </w:rPr>
      </w:pPr>
      <w:r>
        <w:rPr>
          <w:rFonts w:ascii="Arial" w:hAnsi="Arial" w:cs="Arial"/>
          <w:b/>
          <w:bCs/>
          <w:i/>
          <w:iCs/>
        </w:rPr>
        <w:lastRenderedPageBreak/>
        <w:t>PROCEDIMIENTO PARA ENSAYO DE  COMPRESIÓN</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retiraron del recipiente con agua, las probetas a ser usadas en el ensayo.</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pesaron las probetas.</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dejaron secar las probetas por unos minutos.</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encendió y enceró el equipo de ensayo universal.</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enceró el medidor de deformación.</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midieron las dimensiones de las probetas.</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colocó la probeta en el equipo de tal forma que las caras lisas del mismo estuvieron en contacto con las caras superior e inferior de la prensa respectivamente.</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aplicaron las cargas y se anotaron los valores que resultaron de los intervalos indicados de deformación.</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anotó la carga que produce la ruptura de la probeta.</w:t>
      </w:r>
    </w:p>
    <w:p w:rsidR="003539EF" w:rsidRDefault="003539EF" w:rsidP="003539EF">
      <w:pPr>
        <w:pStyle w:val="Prrafodelista"/>
        <w:tabs>
          <w:tab w:val="left" w:pos="709"/>
        </w:tabs>
        <w:spacing w:line="360" w:lineRule="auto"/>
        <w:ind w:left="1195"/>
        <w:jc w:val="both"/>
        <w:rPr>
          <w:rFonts w:ascii="Arial" w:hAnsi="Arial" w:cs="Arial"/>
          <w:sz w:val="24"/>
          <w:szCs w:val="24"/>
        </w:rPr>
      </w:pPr>
    </w:p>
    <w:p w:rsidR="003539EF" w:rsidRDefault="00F06D77" w:rsidP="003539EF">
      <w:pPr>
        <w:pStyle w:val="Prrafodelista"/>
        <w:tabs>
          <w:tab w:val="left" w:pos="709"/>
        </w:tabs>
        <w:spacing w:line="360" w:lineRule="auto"/>
        <w:ind w:left="1200"/>
        <w:jc w:val="center"/>
      </w:pPr>
      <w:r>
        <w:rPr>
          <w:noProof/>
          <w:lang w:val="es-ES" w:eastAsia="es-ES"/>
        </w:rPr>
        <w:drawing>
          <wp:inline distT="0" distB="0" distL="0" distR="0">
            <wp:extent cx="2689860" cy="2019300"/>
            <wp:effectExtent l="19050" t="0" r="0" b="0"/>
            <wp:docPr id="49" name="Imagen 49" descr="DSC0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0919"/>
                    <pic:cNvPicPr>
                      <a:picLocks noChangeAspect="1" noChangeArrowheads="1"/>
                    </pic:cNvPicPr>
                  </pic:nvPicPr>
                  <pic:blipFill>
                    <a:blip r:embed="rId81" cstate="print"/>
                    <a:srcRect/>
                    <a:stretch>
                      <a:fillRect/>
                    </a:stretch>
                  </pic:blipFill>
                  <pic:spPr bwMode="auto">
                    <a:xfrm>
                      <a:off x="0" y="0"/>
                      <a:ext cx="2689860" cy="2019300"/>
                    </a:xfrm>
                    <a:prstGeom prst="rect">
                      <a:avLst/>
                    </a:prstGeom>
                    <a:noFill/>
                    <a:ln w="9525">
                      <a:noFill/>
                      <a:miter lim="800000"/>
                      <a:headEnd/>
                      <a:tailEnd/>
                    </a:ln>
                  </pic:spPr>
                </pic:pic>
              </a:graphicData>
            </a:graphic>
          </wp:inline>
        </w:drawing>
      </w:r>
    </w:p>
    <w:p w:rsidR="003539EF" w:rsidRDefault="003539EF" w:rsidP="003539EF">
      <w:pPr>
        <w:pStyle w:val="Prrafodelista"/>
        <w:tabs>
          <w:tab w:val="left" w:pos="709"/>
        </w:tabs>
        <w:spacing w:line="360" w:lineRule="auto"/>
        <w:ind w:left="1200"/>
        <w:jc w:val="center"/>
      </w:pPr>
    </w:p>
    <w:p w:rsidR="003539EF" w:rsidRDefault="003539EF" w:rsidP="003539EF">
      <w:pPr>
        <w:pStyle w:val="Prrafodelista"/>
        <w:tabs>
          <w:tab w:val="left" w:pos="709"/>
        </w:tabs>
        <w:spacing w:line="360" w:lineRule="auto"/>
        <w:ind w:left="1200"/>
        <w:jc w:val="center"/>
        <w:rPr>
          <w:rFonts w:ascii="Arial" w:hAnsi="Arial"/>
          <w:b/>
          <w:sz w:val="24"/>
          <w:szCs w:val="24"/>
        </w:rPr>
      </w:pPr>
      <w:r>
        <w:rPr>
          <w:rFonts w:ascii="Arial" w:hAnsi="Arial"/>
          <w:b/>
          <w:sz w:val="24"/>
          <w:szCs w:val="24"/>
        </w:rPr>
        <w:t>Figura 3.14.  Muestra colocada en la máquina de ensayo</w:t>
      </w:r>
    </w:p>
    <w:p w:rsidR="003539EF" w:rsidRDefault="003539EF" w:rsidP="003539EF">
      <w:pPr>
        <w:autoSpaceDE w:val="0"/>
        <w:autoSpaceDN w:val="0"/>
        <w:adjustRightInd w:val="0"/>
        <w:spacing w:line="360" w:lineRule="auto"/>
        <w:jc w:val="both"/>
        <w:rPr>
          <w:rFonts w:ascii="Arial" w:hAnsi="Arial" w:cs="Arial"/>
        </w:rPr>
      </w:pPr>
    </w:p>
    <w:p w:rsidR="003539EF" w:rsidRDefault="00F06D77" w:rsidP="003539EF">
      <w:pPr>
        <w:autoSpaceDE w:val="0"/>
        <w:autoSpaceDN w:val="0"/>
        <w:adjustRightInd w:val="0"/>
        <w:spacing w:line="360" w:lineRule="auto"/>
        <w:ind w:left="840"/>
        <w:rPr>
          <w:rFonts w:ascii="Arial" w:hAnsi="Arial"/>
          <w:caps/>
        </w:rPr>
      </w:pPr>
      <w:r>
        <w:rPr>
          <w:rFonts w:ascii="Arial" w:hAnsi="Arial"/>
          <w:caps/>
          <w:noProof/>
          <w:lang w:val="es-ES" w:eastAsia="es-ES"/>
        </w:rPr>
        <w:drawing>
          <wp:inline distT="0" distB="0" distL="0" distR="0">
            <wp:extent cx="2202180" cy="1645920"/>
            <wp:effectExtent l="19050" t="0" r="7620" b="0"/>
            <wp:docPr id="50" name="Imagen 50" descr="DSC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0938"/>
                    <pic:cNvPicPr>
                      <a:picLocks noChangeAspect="1" noChangeArrowheads="1"/>
                    </pic:cNvPicPr>
                  </pic:nvPicPr>
                  <pic:blipFill>
                    <a:blip r:embed="rId82" cstate="print"/>
                    <a:srcRect/>
                    <a:stretch>
                      <a:fillRect/>
                    </a:stretch>
                  </pic:blipFill>
                  <pic:spPr bwMode="auto">
                    <a:xfrm>
                      <a:off x="0" y="0"/>
                      <a:ext cx="2202180" cy="1645920"/>
                    </a:xfrm>
                    <a:prstGeom prst="rect">
                      <a:avLst/>
                    </a:prstGeom>
                    <a:noFill/>
                    <a:ln w="9525">
                      <a:noFill/>
                      <a:miter lim="800000"/>
                      <a:headEnd/>
                      <a:tailEnd/>
                    </a:ln>
                  </pic:spPr>
                </pic:pic>
              </a:graphicData>
            </a:graphic>
          </wp:inline>
        </w:drawing>
      </w:r>
      <w:r w:rsidR="003539EF">
        <w:rPr>
          <w:rFonts w:ascii="Arial" w:hAnsi="Arial"/>
          <w:caps/>
        </w:rPr>
        <w:t xml:space="preserve">       </w:t>
      </w:r>
      <w:r>
        <w:rPr>
          <w:noProof/>
          <w:lang w:val="es-ES" w:eastAsia="es-ES"/>
        </w:rPr>
        <w:drawing>
          <wp:inline distT="0" distB="0" distL="0" distR="0">
            <wp:extent cx="2209800" cy="1661160"/>
            <wp:effectExtent l="19050" t="0" r="0" b="0"/>
            <wp:docPr id="51" name="Imagen 51" descr="DSC0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0932"/>
                    <pic:cNvPicPr>
                      <a:picLocks noChangeAspect="1" noChangeArrowheads="1"/>
                    </pic:cNvPicPr>
                  </pic:nvPicPr>
                  <pic:blipFill>
                    <a:blip r:embed="rId83" cstate="print"/>
                    <a:srcRect/>
                    <a:stretch>
                      <a:fillRect/>
                    </a:stretch>
                  </pic:blipFill>
                  <pic:spPr bwMode="auto">
                    <a:xfrm>
                      <a:off x="0" y="0"/>
                      <a:ext cx="2209800" cy="1661160"/>
                    </a:xfrm>
                    <a:prstGeom prst="rect">
                      <a:avLst/>
                    </a:prstGeom>
                    <a:noFill/>
                    <a:ln w="9525">
                      <a:noFill/>
                      <a:miter lim="800000"/>
                      <a:headEnd/>
                      <a:tailEnd/>
                    </a:ln>
                  </pic:spPr>
                </pic:pic>
              </a:graphicData>
            </a:graphic>
          </wp:inline>
        </w:drawing>
      </w:r>
    </w:p>
    <w:p w:rsidR="003539EF" w:rsidRPr="00F166D5" w:rsidRDefault="003539EF" w:rsidP="003539EF">
      <w:pPr>
        <w:pStyle w:val="Prrafodelista"/>
        <w:tabs>
          <w:tab w:val="left" w:pos="709"/>
        </w:tabs>
        <w:spacing w:line="360" w:lineRule="auto"/>
        <w:ind w:left="1200"/>
        <w:jc w:val="center"/>
        <w:rPr>
          <w:rFonts w:ascii="Arial" w:hAnsi="Arial" w:cs="Arial"/>
          <w:b/>
          <w:sz w:val="24"/>
          <w:szCs w:val="24"/>
        </w:rPr>
      </w:pPr>
      <w:r w:rsidRPr="00F166D5">
        <w:rPr>
          <w:rFonts w:ascii="Arial" w:hAnsi="Arial" w:cs="Arial"/>
          <w:b/>
          <w:sz w:val="24"/>
          <w:szCs w:val="24"/>
        </w:rPr>
        <w:t xml:space="preserve">Figura 3.15.  Aplicación de fuerza a la muestra y después de aplicada </w:t>
      </w:r>
    </w:p>
    <w:p w:rsidR="003539EF" w:rsidRPr="00F166D5" w:rsidRDefault="003539EF" w:rsidP="003539EF">
      <w:pPr>
        <w:ind w:left="360"/>
        <w:rPr>
          <w:rFonts w:ascii="Arial" w:hAnsi="Arial" w:cs="Arial"/>
        </w:rPr>
      </w:pPr>
    </w:p>
    <w:p w:rsidR="003539EF" w:rsidRDefault="003539EF" w:rsidP="003539EF">
      <w:pPr>
        <w:numPr>
          <w:ilvl w:val="1"/>
          <w:numId w:val="22"/>
        </w:numPr>
        <w:rPr>
          <w:rFonts w:ascii="Arial" w:hAnsi="Arial" w:cs="Arial"/>
          <w:b/>
        </w:rPr>
      </w:pPr>
      <w:r>
        <w:rPr>
          <w:rFonts w:ascii="Arial" w:hAnsi="Arial" w:cs="Arial"/>
          <w:b/>
        </w:rPr>
        <w:t>Simulación Computacional</w:t>
      </w:r>
    </w:p>
    <w:p w:rsidR="003539EF" w:rsidRDefault="003539EF" w:rsidP="003539EF">
      <w:pPr>
        <w:ind w:left="1080"/>
        <w:rPr>
          <w:rFonts w:ascii="Arial" w:hAnsi="Arial" w:cs="Arial"/>
        </w:rPr>
      </w:pPr>
    </w:p>
    <w:p w:rsidR="003539EF" w:rsidRDefault="003539EF" w:rsidP="003539EF">
      <w:pPr>
        <w:tabs>
          <w:tab w:val="left" w:pos="1418"/>
          <w:tab w:val="left" w:pos="2127"/>
        </w:tabs>
        <w:spacing w:line="480" w:lineRule="auto"/>
        <w:ind w:left="1080"/>
        <w:jc w:val="both"/>
        <w:rPr>
          <w:rFonts w:ascii="Arial" w:hAnsi="Arial" w:cs="Arial"/>
        </w:rPr>
      </w:pPr>
      <w:r>
        <w:rPr>
          <w:rFonts w:ascii="Arial" w:hAnsi="Arial" w:cs="Arial"/>
        </w:rPr>
        <w:t>Basado en conocimientos de inelasticidad y empleando el programa Matlab como herramienta de simulación computacional, se obtuvo una gráfica esfuerzo-deformación que representa el comportamiento a la resistencia a la compresión del cemento mas la adición de la zeolita.</w:t>
      </w:r>
    </w:p>
    <w:p w:rsidR="003539EF" w:rsidRDefault="003539EF" w:rsidP="003539EF">
      <w:pPr>
        <w:pStyle w:val="Prrafodelista"/>
        <w:spacing w:after="0" w:line="480" w:lineRule="auto"/>
        <w:ind w:left="1080"/>
        <w:jc w:val="both"/>
        <w:rPr>
          <w:rFonts w:ascii="Arial" w:hAnsi="Arial" w:cs="Arial"/>
          <w:color w:val="000000"/>
          <w:sz w:val="24"/>
          <w:szCs w:val="24"/>
        </w:rPr>
      </w:pPr>
      <w:r>
        <w:rPr>
          <w:rFonts w:ascii="Arial" w:hAnsi="Arial" w:cs="Arial"/>
          <w:color w:val="000000"/>
          <w:sz w:val="24"/>
          <w:szCs w:val="24"/>
        </w:rPr>
        <w:t xml:space="preserve">La relación </w:t>
      </w:r>
      <w:r>
        <w:rPr>
          <w:rFonts w:ascii="Arial" w:hAnsi="Arial" w:cs="Arial"/>
          <w:color w:val="000000"/>
          <w:position w:val="-24"/>
          <w:sz w:val="44"/>
          <w:szCs w:val="44"/>
        </w:rPr>
        <w:object w:dxaOrig="780" w:dyaOrig="620">
          <v:shape id="_x0000_i1046" type="#_x0000_t75" style="width:70.2pt;height:24.6pt" o:ole="">
            <v:imagedata r:id="rId84" o:title=""/>
          </v:shape>
          <o:OLEObject Type="Embed" ProgID="Equation.3" ShapeID="_x0000_i1046" DrawAspect="Content" ObjectID="_1345876899" r:id="rId85"/>
        </w:object>
      </w:r>
      <w:r>
        <w:rPr>
          <w:rFonts w:ascii="Arial" w:hAnsi="Arial" w:cs="Arial"/>
          <w:color w:val="000000"/>
          <w:sz w:val="24"/>
          <w:szCs w:val="24"/>
        </w:rPr>
        <w:t>,</w:t>
      </w:r>
      <w:r>
        <w:rPr>
          <w:rFonts w:ascii="Arial" w:hAnsi="Arial" w:cs="Arial"/>
          <w:color w:val="000000"/>
          <w:sz w:val="44"/>
          <w:szCs w:val="44"/>
        </w:rPr>
        <w:t xml:space="preserve"> </w:t>
      </w:r>
      <w:r>
        <w:rPr>
          <w:rFonts w:ascii="Arial" w:hAnsi="Arial" w:cs="Arial"/>
          <w:color w:val="000000"/>
          <w:sz w:val="24"/>
          <w:szCs w:val="24"/>
        </w:rPr>
        <w:t xml:space="preserve">es la más usada para encontrar esfuerzo a la compresión, pero si se desea ser un poco más específicos con el tipo de reacción que se genera a nivel estructural, la investigación requiere de mas parámetros que permitan llegar a una conclusión confiable, por este motivo, la teoría de inelasticidad por medio de la mecánica del continuo  permiten obtener resultados mas confiables. </w:t>
      </w:r>
    </w:p>
    <w:p w:rsidR="003539EF" w:rsidRDefault="003539EF" w:rsidP="003539EF">
      <w:pPr>
        <w:pStyle w:val="Prrafodelista"/>
        <w:spacing w:after="0" w:line="480" w:lineRule="auto"/>
        <w:ind w:left="1080"/>
        <w:jc w:val="both"/>
        <w:rPr>
          <w:rFonts w:ascii="Arial" w:hAnsi="Arial" w:cs="Arial"/>
          <w:color w:val="000000"/>
          <w:sz w:val="24"/>
          <w:szCs w:val="24"/>
        </w:rPr>
      </w:pPr>
      <w:r>
        <w:rPr>
          <w:rFonts w:ascii="Arial" w:hAnsi="Arial" w:cs="Arial"/>
          <w:color w:val="000000"/>
          <w:sz w:val="24"/>
          <w:szCs w:val="24"/>
        </w:rPr>
        <w:lastRenderedPageBreak/>
        <w:t>Así, la deformación se define como el gradiente simétrico del desplazamiento, y teniendo en cuenta que todo tensor tiene una parte simétrica y una parte</w:t>
      </w:r>
      <w:r>
        <w:rPr>
          <w:rFonts w:ascii="Arial" w:hAnsi="Arial" w:cs="Arial"/>
          <w:color w:val="000000"/>
          <w:sz w:val="24"/>
          <w:szCs w:val="24"/>
          <w:lang w:val="es-ES"/>
        </w:rPr>
        <w:t xml:space="preserve"> antisimétrica</w:t>
      </w:r>
      <w:r>
        <w:rPr>
          <w:rFonts w:ascii="Arial" w:hAnsi="Arial" w:cs="Arial"/>
          <w:color w:val="000000"/>
          <w:sz w:val="24"/>
          <w:szCs w:val="24"/>
        </w:rPr>
        <w:t>, se tiene:</w:t>
      </w:r>
    </w:p>
    <w:p w:rsidR="003539EF" w:rsidRDefault="003539EF" w:rsidP="003539EF">
      <w:pPr>
        <w:pStyle w:val="Prrafodelista"/>
        <w:spacing w:before="100" w:beforeAutospacing="1" w:after="100" w:afterAutospacing="1" w:line="360" w:lineRule="auto"/>
        <w:ind w:left="1080"/>
        <w:rPr>
          <w:rFonts w:ascii="Arial" w:hAnsi="Arial" w:cs="Arial"/>
          <w:color w:val="000000"/>
          <w:sz w:val="44"/>
          <w:szCs w:val="44"/>
        </w:rPr>
      </w:pPr>
      <w:r>
        <w:rPr>
          <w:rFonts w:ascii="Arial" w:hAnsi="Arial" w:cs="Arial"/>
          <w:noProof/>
          <w:color w:val="000000"/>
          <w:sz w:val="44"/>
          <w:szCs w:val="44"/>
        </w:rPr>
        <w:pict>
          <v:shape id="_x0000_s1050" type="#_x0000_t75" style="position:absolute;left:0;text-align:left;margin-left:162pt;margin-top:6pt;width:159pt;height:143.2pt;z-index:251641344">
            <v:imagedata r:id="rId86" o:title=""/>
            <w10:wrap type="square" side="right"/>
          </v:shape>
          <o:OLEObject Type="Embed" ProgID="Equation.3" ShapeID="_x0000_s1050" DrawAspect="Content" ObjectID="_1345876925" r:id="rId87"/>
        </w:pict>
      </w:r>
    </w:p>
    <w:p w:rsidR="003539EF" w:rsidRDefault="003539EF" w:rsidP="003539EF">
      <w:pPr>
        <w:pStyle w:val="Prrafodelista"/>
        <w:spacing w:before="100" w:beforeAutospacing="1" w:after="100" w:afterAutospacing="1" w:line="360" w:lineRule="auto"/>
        <w:ind w:left="360"/>
        <w:jc w:val="both"/>
        <w:rPr>
          <w:rFonts w:ascii="Arial" w:hAnsi="Arial" w:cs="Arial"/>
          <w:b/>
          <w:sz w:val="24"/>
          <w:szCs w:val="24"/>
          <w:vertAlign w:val="superscript"/>
        </w:rPr>
      </w:pPr>
    </w:p>
    <w:p w:rsidR="003539EF" w:rsidRDefault="003539EF" w:rsidP="003539EF">
      <w:pPr>
        <w:pStyle w:val="Prrafodelista"/>
        <w:spacing w:before="100" w:beforeAutospacing="1" w:after="100" w:afterAutospacing="1" w:line="360" w:lineRule="auto"/>
        <w:ind w:left="360"/>
        <w:jc w:val="both"/>
        <w:rPr>
          <w:rFonts w:ascii="Arial" w:hAnsi="Arial" w:cs="Arial"/>
          <w:b/>
          <w:sz w:val="24"/>
          <w:szCs w:val="24"/>
          <w:vertAlign w:val="superscript"/>
        </w:rPr>
      </w:pPr>
    </w:p>
    <w:p w:rsidR="003539EF" w:rsidRDefault="003539EF" w:rsidP="003539EF">
      <w:pPr>
        <w:pStyle w:val="Prrafodelista"/>
        <w:tabs>
          <w:tab w:val="left" w:pos="1080"/>
        </w:tabs>
        <w:spacing w:before="100" w:beforeAutospacing="1" w:after="100" w:afterAutospacing="1" w:line="360" w:lineRule="auto"/>
        <w:ind w:left="0"/>
        <w:jc w:val="both"/>
        <w:rPr>
          <w:rFonts w:ascii="Arial" w:hAnsi="Arial" w:cs="Arial"/>
          <w:color w:val="000000"/>
          <w:sz w:val="24"/>
          <w:szCs w:val="24"/>
        </w:rPr>
      </w:pP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r>
        <w:rPr>
          <w:rFonts w:ascii="Arial" w:hAnsi="Arial" w:cs="Arial"/>
          <w:color w:val="000000"/>
          <w:sz w:val="24"/>
          <w:szCs w:val="24"/>
        </w:rPr>
        <w:t>La definición que se usa para estas relaciones es de la forma:</w:t>
      </w:r>
    </w:p>
    <w:p w:rsidR="003539EF" w:rsidRDefault="003539EF" w:rsidP="003539EF">
      <w:pPr>
        <w:pStyle w:val="Prrafodelista"/>
        <w:tabs>
          <w:tab w:val="left" w:pos="1080"/>
        </w:tabs>
        <w:spacing w:before="100" w:beforeAutospacing="1" w:after="100" w:afterAutospacing="1" w:line="360" w:lineRule="auto"/>
        <w:ind w:left="1080"/>
        <w:jc w:val="center"/>
        <w:rPr>
          <w:rFonts w:ascii="Arial" w:hAnsi="Arial" w:cs="Arial"/>
          <w:color w:val="000000"/>
          <w:sz w:val="24"/>
          <w:szCs w:val="24"/>
        </w:rPr>
      </w:pPr>
      <w:r>
        <w:rPr>
          <w:rFonts w:ascii="Arial" w:hAnsi="Arial" w:cs="Arial"/>
          <w:color w:val="000000"/>
          <w:position w:val="-6"/>
          <w:sz w:val="44"/>
          <w:szCs w:val="44"/>
        </w:rPr>
        <w:object w:dxaOrig="999" w:dyaOrig="320">
          <v:shape id="_x0000_i1047" type="#_x0000_t75" style="width:76.8pt;height:25.8pt" o:ole="">
            <v:imagedata r:id="rId88" o:title=""/>
          </v:shape>
          <o:OLEObject Type="Embed" ProgID="Equation.3" ShapeID="_x0000_i1047" DrawAspect="Content" ObjectID="_1345876900" r:id="rId89"/>
        </w:object>
      </w:r>
    </w:p>
    <w:p w:rsidR="003539EF" w:rsidRDefault="003539EF" w:rsidP="003539EF">
      <w:pPr>
        <w:pStyle w:val="Prrafodelista"/>
        <w:tabs>
          <w:tab w:val="left" w:pos="1080"/>
        </w:tabs>
        <w:spacing w:before="100" w:beforeAutospacing="1" w:after="100" w:afterAutospacing="1" w:line="360" w:lineRule="auto"/>
        <w:ind w:left="1080"/>
        <w:jc w:val="center"/>
        <w:rPr>
          <w:rFonts w:ascii="Arial" w:hAnsi="Arial" w:cs="Arial"/>
          <w:color w:val="000000"/>
          <w:sz w:val="44"/>
          <w:szCs w:val="44"/>
        </w:rPr>
      </w:pPr>
      <w:r>
        <w:rPr>
          <w:rFonts w:ascii="Arial" w:hAnsi="Arial" w:cs="Arial"/>
          <w:color w:val="000000"/>
          <w:position w:val="-14"/>
          <w:sz w:val="44"/>
          <w:szCs w:val="44"/>
        </w:rPr>
        <w:object w:dxaOrig="1400" w:dyaOrig="420">
          <v:shape id="_x0000_i1048" type="#_x0000_t75" style="width:120.6pt;height:40.8pt" o:ole="">
            <v:imagedata r:id="rId90" o:title=""/>
          </v:shape>
          <o:OLEObject Type="Embed" ProgID="Equation.3" ShapeID="_x0000_i1048" DrawAspect="Content" ObjectID="_1345876901" r:id="rId91"/>
        </w:object>
      </w:r>
    </w:p>
    <w:p w:rsidR="003539EF" w:rsidRDefault="003539EF" w:rsidP="003539EF">
      <w:pPr>
        <w:pStyle w:val="Prrafodelista"/>
        <w:tabs>
          <w:tab w:val="left" w:pos="1080"/>
        </w:tabs>
        <w:spacing w:before="100" w:beforeAutospacing="1" w:after="100" w:afterAutospacing="1" w:line="480" w:lineRule="auto"/>
        <w:ind w:left="1080"/>
        <w:jc w:val="both"/>
        <w:rPr>
          <w:rFonts w:ascii="Arial" w:hAnsi="Arial" w:cs="Arial"/>
          <w:color w:val="000000"/>
          <w:sz w:val="24"/>
          <w:szCs w:val="24"/>
        </w:rPr>
      </w:pPr>
      <w:r>
        <w:rPr>
          <w:rFonts w:ascii="Arial" w:hAnsi="Arial" w:cs="Arial"/>
          <w:color w:val="000000"/>
          <w:sz w:val="24"/>
          <w:szCs w:val="24"/>
        </w:rPr>
        <w:t>La parte de no linealidad se desarrolló con el Método de Newton Raphson. Método que se puede considerar como un esquema iterativo que ayudará a desarrollar un esquema no lineal en tres dimensiones definiendo un residual que siempre está regido por una relación dada por:</w:t>
      </w:r>
    </w:p>
    <w:p w:rsidR="003539EF" w:rsidRDefault="003539EF" w:rsidP="003539EF">
      <w:pPr>
        <w:pStyle w:val="Prrafodelista"/>
        <w:tabs>
          <w:tab w:val="left" w:pos="1080"/>
        </w:tabs>
        <w:spacing w:before="100" w:beforeAutospacing="1" w:after="100" w:afterAutospacing="1" w:line="360" w:lineRule="auto"/>
        <w:ind w:left="1080"/>
        <w:jc w:val="center"/>
        <w:rPr>
          <w:rFonts w:ascii="Arial" w:hAnsi="Arial" w:cs="Arial"/>
          <w:color w:val="000000"/>
          <w:sz w:val="44"/>
          <w:szCs w:val="44"/>
        </w:rPr>
      </w:pPr>
      <w:r>
        <w:rPr>
          <w:rFonts w:ascii="Arial" w:hAnsi="Arial" w:cs="Arial"/>
          <w:color w:val="000000"/>
          <w:position w:val="-10"/>
          <w:sz w:val="44"/>
          <w:szCs w:val="44"/>
        </w:rPr>
        <w:object w:dxaOrig="999" w:dyaOrig="360">
          <v:shape id="_x0000_i1049" type="#_x0000_t75" style="width:88.8pt;height:27pt" o:ole="">
            <v:imagedata r:id="rId92" o:title=""/>
          </v:shape>
          <o:OLEObject Type="Embed" ProgID="Equation.3" ShapeID="_x0000_i1049" DrawAspect="Content" ObjectID="_1345876902" r:id="rId93"/>
        </w:object>
      </w:r>
    </w:p>
    <w:p w:rsidR="003539EF" w:rsidRDefault="003539EF" w:rsidP="003539EF">
      <w:pPr>
        <w:pStyle w:val="Prrafodelista"/>
        <w:tabs>
          <w:tab w:val="left" w:pos="1080"/>
        </w:tabs>
        <w:spacing w:before="100" w:beforeAutospacing="1" w:after="100" w:afterAutospacing="1" w:line="480" w:lineRule="auto"/>
        <w:ind w:left="1080"/>
        <w:jc w:val="both"/>
        <w:rPr>
          <w:rFonts w:ascii="Arial" w:hAnsi="Arial" w:cs="Arial"/>
          <w:color w:val="000000"/>
          <w:sz w:val="24"/>
          <w:szCs w:val="24"/>
        </w:rPr>
      </w:pPr>
      <w:r>
        <w:rPr>
          <w:rFonts w:ascii="Arial" w:hAnsi="Arial" w:cs="Arial"/>
          <w:color w:val="000000"/>
          <w:sz w:val="24"/>
          <w:szCs w:val="24"/>
        </w:rPr>
        <w:t xml:space="preserve">Donde  </w:t>
      </w:r>
      <w:r>
        <w:rPr>
          <w:rFonts w:ascii="Arial" w:hAnsi="Arial" w:cs="Arial"/>
          <w:color w:val="000000"/>
          <w:position w:val="-10"/>
          <w:sz w:val="44"/>
          <w:szCs w:val="44"/>
        </w:rPr>
        <w:object w:dxaOrig="499" w:dyaOrig="360">
          <v:shape id="_x0000_i1050" type="#_x0000_t75" style="width:25.2pt;height:18pt" o:ole="">
            <v:imagedata r:id="rId94" o:title=""/>
          </v:shape>
          <o:OLEObject Type="Embed" ProgID="Equation.3" ShapeID="_x0000_i1050" DrawAspect="Content" ObjectID="_1345876903" r:id="rId95"/>
        </w:object>
      </w:r>
      <w:r>
        <w:rPr>
          <w:rFonts w:ascii="Arial" w:hAnsi="Arial" w:cs="Arial"/>
          <w:color w:val="000000"/>
          <w:sz w:val="44"/>
          <w:szCs w:val="44"/>
        </w:rPr>
        <w:t xml:space="preserve"> </w:t>
      </w:r>
      <w:r>
        <w:rPr>
          <w:rFonts w:ascii="Arial" w:hAnsi="Arial" w:cs="Arial"/>
          <w:color w:val="000000"/>
          <w:sz w:val="24"/>
          <w:szCs w:val="24"/>
        </w:rPr>
        <w:t>es la solución y va a depender estrictamente del material. Haciendo una expansión de la serie de Taylor, lo cual  asegura que va a converger a la respuesta, se tuvo lo siguiente:</w:t>
      </w: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r>
        <w:rPr>
          <w:rFonts w:ascii="Arial" w:hAnsi="Arial" w:cs="Arial"/>
          <w:color w:val="000000"/>
          <w:position w:val="-30"/>
          <w:sz w:val="44"/>
          <w:szCs w:val="44"/>
        </w:rPr>
        <w:object w:dxaOrig="6240" w:dyaOrig="720">
          <v:shape id="_x0000_i1051" type="#_x0000_t75" style="width:342pt;height:45pt" o:ole="">
            <v:imagedata r:id="rId96" o:title=""/>
          </v:shape>
          <o:OLEObject Type="Embed" ProgID="Equation.3" ShapeID="_x0000_i1051" DrawAspect="Content" ObjectID="_1345876904" r:id="rId97"/>
        </w:object>
      </w:r>
    </w:p>
    <w:p w:rsidR="003539EF" w:rsidRDefault="003539EF" w:rsidP="003539EF">
      <w:pPr>
        <w:pStyle w:val="Prrafodelista"/>
        <w:tabs>
          <w:tab w:val="left" w:pos="1080"/>
        </w:tabs>
        <w:spacing w:before="100" w:beforeAutospacing="1" w:after="100" w:afterAutospacing="1" w:line="480" w:lineRule="auto"/>
        <w:ind w:left="1080"/>
        <w:jc w:val="both"/>
        <w:rPr>
          <w:rFonts w:ascii="Arial" w:hAnsi="Arial" w:cs="Arial"/>
          <w:color w:val="000000"/>
          <w:sz w:val="24"/>
          <w:szCs w:val="24"/>
        </w:rPr>
      </w:pPr>
      <w:r>
        <w:rPr>
          <w:rFonts w:ascii="Arial" w:hAnsi="Arial" w:cs="Arial"/>
          <w:color w:val="000000"/>
          <w:sz w:val="24"/>
          <w:szCs w:val="24"/>
        </w:rPr>
        <w:t>El método de</w:t>
      </w:r>
      <w:r>
        <w:rPr>
          <w:rFonts w:ascii="Arial" w:hAnsi="Arial" w:cs="Arial"/>
          <w:color w:val="000000"/>
          <w:sz w:val="24"/>
          <w:szCs w:val="24"/>
          <w:lang w:val="es-ES"/>
        </w:rPr>
        <w:t xml:space="preserve"> Deformation</w:t>
      </w:r>
      <w:r>
        <w:rPr>
          <w:rFonts w:ascii="Arial" w:hAnsi="Arial" w:cs="Arial"/>
          <w:color w:val="000000"/>
          <w:sz w:val="24"/>
          <w:szCs w:val="24"/>
        </w:rPr>
        <w:t xml:space="preserve"> Driven, permitió presentar un algoritmo que al ser ejecutado bajo el software Matlab, generó una gráfica o curva esfuerzo-deformación, el algoritmo básicamente solo toma en cuenta las propiedades del material, debido a que el modelo es no lineal, porque se analizó la respuesta del material bajo la influencia del aditivo (zeolita ecuatoriana tipo 1) en los porcentajes requeridos:</w:t>
      </w:r>
    </w:p>
    <w:p w:rsidR="003539EF" w:rsidRDefault="003539EF" w:rsidP="003539EF">
      <w:pPr>
        <w:pStyle w:val="Prrafodelista"/>
        <w:tabs>
          <w:tab w:val="left" w:pos="1080"/>
        </w:tabs>
        <w:spacing w:before="100" w:beforeAutospacing="1" w:after="100" w:afterAutospacing="1" w:line="480" w:lineRule="auto"/>
        <w:ind w:left="1080"/>
        <w:jc w:val="center"/>
        <w:rPr>
          <w:rFonts w:ascii="Arial" w:hAnsi="Arial" w:cs="Arial"/>
          <w:color w:val="000000"/>
          <w:sz w:val="24"/>
          <w:szCs w:val="24"/>
          <w:u w:val="single"/>
        </w:rPr>
      </w:pPr>
      <w:r>
        <w:rPr>
          <w:rFonts w:ascii="Arial" w:hAnsi="Arial" w:cs="Arial"/>
          <w:color w:val="000000"/>
          <w:sz w:val="24"/>
          <w:szCs w:val="24"/>
          <w:u w:val="single"/>
        </w:rPr>
        <w:t>ALGORITMO</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339966"/>
          <w:u w:val="single"/>
          <w:lang w:val="es-ES"/>
        </w:rPr>
        <w:t>%Declaración de parámetros del material</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m=0.025; </w:t>
      </w:r>
      <w:r>
        <w:rPr>
          <w:rFonts w:ascii="Arial" w:hAnsi="Arial" w:cs="Arial"/>
          <w:color w:val="339966"/>
          <w:lang w:val="es-ES"/>
        </w:rPr>
        <w:t xml:space="preserve">% </w:t>
      </w:r>
      <w:r>
        <w:rPr>
          <w:rFonts w:ascii="Arial" w:hAnsi="Arial" w:cs="Arial"/>
          <w:color w:val="339966"/>
          <w:u w:val="single"/>
          <w:lang w:val="es-ES"/>
        </w:rPr>
        <w:t>Intersección de la curva ESF-def con el eje x</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lang w:val="es-ES"/>
        </w:rPr>
        <w:t xml:space="preserve">a=0.78;    </w:t>
      </w:r>
      <w:r>
        <w:rPr>
          <w:rFonts w:ascii="Arial" w:hAnsi="Arial" w:cs="Arial"/>
          <w:color w:val="339966"/>
          <w:lang w:val="es-ES"/>
        </w:rPr>
        <w:t xml:space="preserve">% </w:t>
      </w:r>
      <w:r>
        <w:rPr>
          <w:rFonts w:ascii="Arial" w:hAnsi="Arial" w:cs="Arial"/>
          <w:color w:val="339966"/>
          <w:u w:val="single"/>
          <w:lang w:val="es-ES"/>
        </w:rPr>
        <w:t>Intervalo de Deformación máxima respecto al esf de fluencia</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E=2128.11354; </w:t>
      </w:r>
      <w:r>
        <w:rPr>
          <w:rFonts w:ascii="Arial" w:hAnsi="Arial" w:cs="Arial"/>
          <w:color w:val="339966"/>
          <w:lang w:val="es-ES"/>
        </w:rPr>
        <w:t xml:space="preserve">% </w:t>
      </w:r>
      <w:r>
        <w:rPr>
          <w:rFonts w:ascii="Arial" w:hAnsi="Arial" w:cs="Arial"/>
          <w:color w:val="339966"/>
          <w:u w:val="single"/>
          <w:lang w:val="es-ES"/>
        </w:rPr>
        <w:t>Módulo de Elasticidad del Material</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228B22"/>
          <w:lang w:val="es-ES"/>
        </w:rPr>
        <w:t xml:space="preserve"> </w:t>
      </w:r>
    </w:p>
    <w:p w:rsidR="003539EF" w:rsidRDefault="003539EF" w:rsidP="003539EF">
      <w:pPr>
        <w:autoSpaceDE w:val="0"/>
        <w:autoSpaceDN w:val="0"/>
        <w:adjustRightInd w:val="0"/>
        <w:spacing w:line="360" w:lineRule="auto"/>
        <w:ind w:left="1080"/>
        <w:rPr>
          <w:rFonts w:ascii="Arial" w:hAnsi="Arial" w:cs="Arial"/>
          <w:u w:val="single"/>
          <w:lang w:val="es-ES"/>
        </w:rPr>
      </w:pPr>
      <w:r>
        <w:rPr>
          <w:rFonts w:ascii="Arial" w:hAnsi="Arial" w:cs="Arial"/>
          <w:color w:val="000000"/>
          <w:lang w:val="es-ES"/>
        </w:rPr>
        <w:t xml:space="preserve">tol=1e-20; </w:t>
      </w:r>
      <w:r>
        <w:rPr>
          <w:rFonts w:ascii="Arial" w:hAnsi="Arial" w:cs="Arial"/>
          <w:color w:val="339966"/>
          <w:lang w:val="es-ES"/>
        </w:rPr>
        <w:t xml:space="preserve">% </w:t>
      </w:r>
      <w:r>
        <w:rPr>
          <w:rFonts w:ascii="Arial" w:hAnsi="Arial" w:cs="Arial"/>
          <w:color w:val="339966"/>
          <w:u w:val="single"/>
          <w:lang w:val="es-ES"/>
        </w:rPr>
        <w:t>Valor para la precisión en el cálculo de raíces por el</w:t>
      </w:r>
      <w:r>
        <w:rPr>
          <w:rFonts w:ascii="Arial" w:hAnsi="Arial" w:cs="Arial"/>
          <w:color w:val="339966"/>
          <w:lang w:val="es-ES"/>
        </w:rPr>
        <w:t xml:space="preserve"> </w:t>
      </w:r>
      <w:r>
        <w:rPr>
          <w:rFonts w:ascii="Arial" w:hAnsi="Arial" w:cs="Arial"/>
          <w:color w:val="339966"/>
          <w:u w:val="single"/>
          <w:lang w:val="es-ES"/>
        </w:rPr>
        <w:t>Método de Newton-Raphson</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L(1,1)=0;  </w:t>
      </w:r>
      <w:r>
        <w:rPr>
          <w:rFonts w:ascii="Arial" w:hAnsi="Arial" w:cs="Arial"/>
          <w:color w:val="339966"/>
          <w:lang w:val="es-ES"/>
        </w:rPr>
        <w:t xml:space="preserve">% </w:t>
      </w:r>
      <w:r>
        <w:rPr>
          <w:rFonts w:ascii="Arial" w:hAnsi="Arial" w:cs="Arial"/>
          <w:color w:val="339966"/>
          <w:u w:val="single"/>
          <w:lang w:val="es-ES"/>
        </w:rPr>
        <w:t>Valor de Lambda.... inicialmente cero para la zona elástica</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228B22"/>
          <w:lang w:val="es-ES"/>
        </w:rPr>
        <w:t xml:space="preserve"> </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deltaeps=0.0005; </w:t>
      </w:r>
      <w:r>
        <w:rPr>
          <w:rFonts w:ascii="Arial" w:hAnsi="Arial" w:cs="Arial"/>
          <w:color w:val="339966"/>
          <w:lang w:val="es-ES"/>
        </w:rPr>
        <w:t>%</w:t>
      </w:r>
      <w:r>
        <w:rPr>
          <w:rFonts w:ascii="Arial" w:hAnsi="Arial" w:cs="Arial"/>
          <w:color w:val="339966"/>
          <w:u w:val="single"/>
          <w:lang w:val="es-ES"/>
        </w:rPr>
        <w:t>Incremento de la deformación para graficar los puntos en la curva</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def_total=0.03237</w:t>
      </w:r>
      <w:r>
        <w:rPr>
          <w:rFonts w:ascii="Arial" w:hAnsi="Arial" w:cs="Arial"/>
          <w:color w:val="339966"/>
          <w:lang w:val="es-ES"/>
        </w:rPr>
        <w:t xml:space="preserve">;    % </w:t>
      </w:r>
      <w:r>
        <w:rPr>
          <w:rFonts w:ascii="Arial" w:hAnsi="Arial" w:cs="Arial"/>
          <w:color w:val="339966"/>
          <w:u w:val="single"/>
          <w:lang w:val="es-ES"/>
        </w:rPr>
        <w:t>Deformación máxima del material bajo la carga aplicada</w:t>
      </w:r>
    </w:p>
    <w:p w:rsidR="003539EF" w:rsidRDefault="003539EF" w:rsidP="003539EF">
      <w:pPr>
        <w:autoSpaceDE w:val="0"/>
        <w:autoSpaceDN w:val="0"/>
        <w:adjustRightInd w:val="0"/>
        <w:spacing w:line="360" w:lineRule="auto"/>
        <w:ind w:left="1080"/>
        <w:rPr>
          <w:rFonts w:ascii="Arial" w:hAnsi="Arial" w:cs="Arial"/>
          <w:color w:val="228B22"/>
          <w:u w:val="single"/>
          <w:lang w:val="es-ES"/>
        </w:rPr>
      </w:pPr>
      <w:r>
        <w:rPr>
          <w:rFonts w:ascii="Arial" w:hAnsi="Arial" w:cs="Arial"/>
          <w:color w:val="228B22"/>
          <w:u w:val="single"/>
          <w:lang w:val="es-ES"/>
        </w:rPr>
        <w:t xml:space="preserve"> </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lastRenderedPageBreak/>
        <w:t>epsilon=0:deltaeps:def_total;</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n=length(epsilon)-1;</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sigma=zeros(n,1);</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sigma(1,1)=0;</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sigmay=ones(n,1)*28.6545; </w:t>
      </w:r>
      <w:r>
        <w:rPr>
          <w:rFonts w:ascii="Arial" w:hAnsi="Arial" w:cs="Arial"/>
          <w:color w:val="339966"/>
          <w:lang w:val="es-ES"/>
        </w:rPr>
        <w:t xml:space="preserve">% </w:t>
      </w:r>
      <w:r>
        <w:rPr>
          <w:rFonts w:ascii="Arial" w:hAnsi="Arial" w:cs="Arial"/>
          <w:color w:val="339966"/>
          <w:u w:val="single"/>
          <w:lang w:val="es-ES"/>
        </w:rPr>
        <w:t>Valor del Esfuerzo de Fluencia del Material = 100</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228B22"/>
          <w:lang w:val="es-ES"/>
        </w:rPr>
        <w:t xml:space="preserve"> </w:t>
      </w:r>
    </w:p>
    <w:p w:rsidR="003539EF" w:rsidRPr="003539EF" w:rsidRDefault="003539EF" w:rsidP="003539EF">
      <w:pPr>
        <w:autoSpaceDE w:val="0"/>
        <w:autoSpaceDN w:val="0"/>
        <w:adjustRightInd w:val="0"/>
        <w:spacing w:line="360" w:lineRule="auto"/>
        <w:ind w:left="1080"/>
        <w:rPr>
          <w:rFonts w:ascii="Arial" w:hAnsi="Arial" w:cs="Arial"/>
          <w:color w:val="000000"/>
          <w:lang w:val="es-ES"/>
        </w:rPr>
      </w:pPr>
      <w:r w:rsidRPr="003539EF">
        <w:rPr>
          <w:rFonts w:ascii="Arial" w:hAnsi="Arial" w:cs="Arial"/>
          <w:color w:val="0000FF"/>
          <w:lang w:val="es-ES"/>
        </w:rPr>
        <w:t>for</w:t>
      </w:r>
      <w:r w:rsidRPr="003539EF">
        <w:rPr>
          <w:rFonts w:ascii="Arial" w:hAnsi="Arial" w:cs="Arial"/>
          <w:color w:val="000000"/>
          <w:lang w:val="es-ES"/>
        </w:rPr>
        <w:t xml:space="preserve"> i=1:n;</w:t>
      </w:r>
    </w:p>
    <w:p w:rsidR="003539EF" w:rsidRPr="003539EF" w:rsidRDefault="003539EF" w:rsidP="003539EF">
      <w:pPr>
        <w:autoSpaceDE w:val="0"/>
        <w:autoSpaceDN w:val="0"/>
        <w:adjustRightInd w:val="0"/>
        <w:spacing w:line="360" w:lineRule="auto"/>
        <w:ind w:left="1080"/>
        <w:rPr>
          <w:rFonts w:ascii="Arial" w:hAnsi="Arial" w:cs="Arial"/>
          <w:lang w:val="es-ES"/>
        </w:rPr>
      </w:pPr>
    </w:p>
    <w:p w:rsidR="003539EF" w:rsidRDefault="003539EF" w:rsidP="003539EF">
      <w:pPr>
        <w:autoSpaceDE w:val="0"/>
        <w:autoSpaceDN w:val="0"/>
        <w:adjustRightInd w:val="0"/>
        <w:spacing w:line="360" w:lineRule="auto"/>
        <w:ind w:left="1080"/>
        <w:rPr>
          <w:rFonts w:ascii="Arial" w:hAnsi="Arial" w:cs="Arial"/>
          <w:color w:val="339966"/>
          <w:lang w:val="es-ES"/>
        </w:rPr>
      </w:pPr>
      <w:r w:rsidRPr="003539EF">
        <w:rPr>
          <w:rFonts w:ascii="Arial" w:hAnsi="Arial" w:cs="Arial"/>
          <w:color w:val="000000"/>
          <w:lang w:val="es-ES"/>
        </w:rPr>
        <w:t xml:space="preserve">   </w:t>
      </w:r>
      <w:r>
        <w:rPr>
          <w:rFonts w:ascii="Arial" w:hAnsi="Arial" w:cs="Arial"/>
          <w:color w:val="339966"/>
          <w:lang w:val="es-ES"/>
        </w:rPr>
        <w:t>% A CONTINUACIÓN SE TIENEN LOS PASOS DETERMINADOS POR EL ALGORITMO RETURN MAPPING</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%PASO 1</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 xml:space="preserve">sigmatrial(i,1)=sigma(i,1)+E*deltaeps; </w:t>
      </w:r>
      <w:r>
        <w:rPr>
          <w:rFonts w:ascii="Arial" w:hAnsi="Arial" w:cs="Arial"/>
          <w:lang w:val="es-ES"/>
        </w:rPr>
        <w:t xml:space="preserve">%Esfuerzo estimado o de prueba </w:t>
      </w:r>
    </w:p>
    <w:p w:rsidR="003539EF" w:rsidRDefault="003539EF" w:rsidP="003539EF">
      <w:pPr>
        <w:autoSpaceDE w:val="0"/>
        <w:autoSpaceDN w:val="0"/>
        <w:adjustRightInd w:val="0"/>
        <w:spacing w:line="360" w:lineRule="auto"/>
        <w:ind w:left="1080"/>
        <w:rPr>
          <w:rFonts w:ascii="Arial" w:hAnsi="Arial" w:cs="Arial"/>
          <w:lang w:val="es-ES"/>
        </w:rPr>
      </w:pPr>
    </w:p>
    <w:p w:rsidR="003539EF" w:rsidRDefault="003539EF" w:rsidP="003539EF">
      <w:pPr>
        <w:autoSpaceDE w:val="0"/>
        <w:autoSpaceDN w:val="0"/>
        <w:adjustRightInd w:val="0"/>
        <w:spacing w:line="360" w:lineRule="auto"/>
        <w:ind w:left="1080"/>
        <w:rPr>
          <w:rFonts w:ascii="Arial" w:hAnsi="Arial" w:cs="Arial"/>
          <w:color w:val="339966"/>
          <w:lang w:val="en-US"/>
        </w:rPr>
      </w:pPr>
      <w:r>
        <w:rPr>
          <w:rFonts w:ascii="Arial" w:hAnsi="Arial" w:cs="Arial"/>
          <w:color w:val="339966"/>
          <w:lang w:val="en-US"/>
        </w:rPr>
        <w:t>%PASO 2</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Ftrial(i,1)=abs(sigmatrial(i,1))-sigmay(i,1);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339966"/>
          <w:lang w:val="en-US"/>
        </w:rPr>
        <w:t xml:space="preserve"> </w:t>
      </w:r>
      <w:r>
        <w:rPr>
          <w:rFonts w:ascii="Arial" w:hAnsi="Arial" w:cs="Arial"/>
          <w:color w:val="339966"/>
          <w:lang w:val="es-ES"/>
        </w:rPr>
        <w:t>% Determinar en que zona se encuentra (Ftrial &gt;0 ==&gt; Zona</w:t>
      </w:r>
      <w:r>
        <w:rPr>
          <w:rFonts w:ascii="Arial" w:hAnsi="Arial" w:cs="Arial"/>
          <w:lang w:val="es-ES"/>
        </w:rPr>
        <w:t xml:space="preserve"> Plástica; Ftrial &lt;0;   ZONA ELASTICA</w:t>
      </w:r>
    </w:p>
    <w:p w:rsidR="003539EF" w:rsidRPr="003539EF" w:rsidRDefault="003539EF" w:rsidP="003539EF">
      <w:pPr>
        <w:autoSpaceDE w:val="0"/>
        <w:autoSpaceDN w:val="0"/>
        <w:adjustRightInd w:val="0"/>
        <w:spacing w:line="360" w:lineRule="auto"/>
        <w:ind w:left="1080"/>
        <w:rPr>
          <w:rFonts w:ascii="Arial" w:hAnsi="Arial" w:cs="Arial"/>
          <w:color w:val="000000"/>
          <w:lang w:val="es-ES"/>
        </w:rPr>
      </w:pPr>
      <w:r>
        <w:rPr>
          <w:rFonts w:ascii="Arial" w:hAnsi="Arial" w:cs="Arial"/>
          <w:color w:val="000000"/>
          <w:lang w:val="es-ES"/>
        </w:rPr>
        <w:t xml:space="preserve">   </w:t>
      </w:r>
      <w:r w:rsidRPr="003539EF">
        <w:rPr>
          <w:rFonts w:ascii="Arial" w:hAnsi="Arial" w:cs="Arial"/>
          <w:color w:val="0000FF"/>
          <w:lang w:val="es-ES"/>
        </w:rPr>
        <w:t>if</w:t>
      </w:r>
      <w:r w:rsidRPr="003539EF">
        <w:rPr>
          <w:rFonts w:ascii="Arial" w:hAnsi="Arial" w:cs="Arial"/>
          <w:color w:val="000000"/>
          <w:lang w:val="es-ES"/>
        </w:rPr>
        <w:t xml:space="preserve"> Ftrial(i,1)&gt;0;   </w:t>
      </w:r>
    </w:p>
    <w:p w:rsidR="003539EF" w:rsidRPr="003539EF" w:rsidRDefault="003539EF" w:rsidP="003539EF">
      <w:pPr>
        <w:autoSpaceDE w:val="0"/>
        <w:autoSpaceDN w:val="0"/>
        <w:adjustRightInd w:val="0"/>
        <w:spacing w:line="360" w:lineRule="auto"/>
        <w:rPr>
          <w:rFonts w:ascii="Arial" w:hAnsi="Arial" w:cs="Arial"/>
          <w:color w:val="000000"/>
          <w:lang w:val="es-ES"/>
        </w:rPr>
      </w:pPr>
    </w:p>
    <w:p w:rsidR="003539EF" w:rsidRDefault="003539EF" w:rsidP="003539EF">
      <w:pPr>
        <w:autoSpaceDE w:val="0"/>
        <w:autoSpaceDN w:val="0"/>
        <w:adjustRightInd w:val="0"/>
        <w:spacing w:line="360" w:lineRule="auto"/>
        <w:ind w:left="1080"/>
        <w:rPr>
          <w:rFonts w:ascii="Arial" w:hAnsi="Arial" w:cs="Arial"/>
          <w:color w:val="339966"/>
          <w:lang w:val="es-ES"/>
        </w:rPr>
      </w:pPr>
      <w:r w:rsidRPr="003539EF">
        <w:rPr>
          <w:rFonts w:ascii="Arial" w:hAnsi="Arial" w:cs="Arial"/>
          <w:lang w:val="es-ES"/>
        </w:rPr>
        <w:t xml:space="preserve">    </w:t>
      </w:r>
      <w:r>
        <w:rPr>
          <w:rFonts w:ascii="Arial" w:hAnsi="Arial" w:cs="Arial"/>
          <w:color w:val="339966"/>
          <w:lang w:val="es-ES"/>
        </w:rPr>
        <w:t>% A PARTIR DE ESTE PUNTO SE TIENEN LOS PASOS DEL MÉTODO DE NEWTON-RAPHSON PARA SOLUCIÓN DE ECUACIONES NO LINEALES</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 xml:space="preserve">% EL RESULTADO SON LOS VALORES DE LANDA_N Y DELTALANDA     </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 xml:space="preserve">% PASO 3 DE </w:t>
      </w:r>
      <w:smartTag w:uri="urn:schemas-microsoft-com:office:smarttags" w:element="PersonName">
        <w:smartTagPr>
          <w:attr w:name="ProductID" w:val="LA RUTINA RETURN"/>
        </w:smartTagPr>
        <w:r>
          <w:rPr>
            <w:rFonts w:ascii="Arial" w:hAnsi="Arial" w:cs="Arial"/>
            <w:color w:val="339966"/>
            <w:lang w:val="es-ES"/>
          </w:rPr>
          <w:t>LA RUTINA RETURN</w:t>
        </w:r>
      </w:smartTag>
      <w:r>
        <w:rPr>
          <w:rFonts w:ascii="Arial" w:hAnsi="Arial" w:cs="Arial"/>
          <w:color w:val="339966"/>
          <w:lang w:val="es-ES"/>
        </w:rPr>
        <w:t xml:space="preserve"> MAPPING</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s-ES"/>
        </w:rPr>
        <w:t xml:space="preserve">      </w:t>
      </w:r>
      <w:r>
        <w:rPr>
          <w:rFonts w:ascii="Arial" w:hAnsi="Arial" w:cs="Arial"/>
          <w:color w:val="000000"/>
          <w:lang w:val="en-US"/>
        </w:rPr>
        <w:t>sql(1,1)=tol;</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lastRenderedPageBreak/>
        <w:t xml:space="preserve">    </w:t>
      </w:r>
      <w:r>
        <w:rPr>
          <w:rFonts w:ascii="Arial" w:hAnsi="Arial" w:cs="Arial"/>
          <w:color w:val="0000FF"/>
          <w:lang w:val="en-US"/>
        </w:rPr>
        <w:t>for</w:t>
      </w:r>
      <w:r>
        <w:rPr>
          <w:rFonts w:ascii="Arial" w:hAnsi="Arial" w:cs="Arial"/>
          <w:color w:val="000000"/>
          <w:lang w:val="en-US"/>
        </w:rPr>
        <w:t xml:space="preserve"> s=1:20 </w:t>
      </w:r>
    </w:p>
    <w:p w:rsidR="003539EF" w:rsidRP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sidRPr="003539EF">
        <w:rPr>
          <w:rFonts w:ascii="Arial" w:hAnsi="Arial" w:cs="Arial"/>
          <w:color w:val="000000"/>
          <w:lang w:val="en-US"/>
        </w:rPr>
        <w:t xml:space="preserve">SF(s,1)=sql(s,1)+L(i,1); </w:t>
      </w:r>
      <w:r w:rsidRPr="003539EF">
        <w:rPr>
          <w:rFonts w:ascii="Arial" w:hAnsi="Arial" w:cs="Arial"/>
          <w:lang w:val="en-US"/>
        </w:rPr>
        <w:t>% Valor de Landa_n+1=Deltalanda + Landa_n</w:t>
      </w:r>
    </w:p>
    <w:p w:rsidR="003539EF" w:rsidRDefault="003539EF" w:rsidP="003539EF">
      <w:pPr>
        <w:autoSpaceDE w:val="0"/>
        <w:autoSpaceDN w:val="0"/>
        <w:adjustRightInd w:val="0"/>
        <w:spacing w:line="360" w:lineRule="auto"/>
        <w:ind w:left="1080"/>
        <w:rPr>
          <w:rFonts w:ascii="Arial" w:hAnsi="Arial" w:cs="Arial"/>
          <w:lang w:val="en-US"/>
        </w:rPr>
      </w:pPr>
      <w:r w:rsidRPr="003539EF">
        <w:rPr>
          <w:rFonts w:ascii="Arial" w:hAnsi="Arial" w:cs="Arial"/>
          <w:color w:val="000000"/>
          <w:lang w:val="en-US"/>
        </w:rPr>
        <w:t xml:space="preserve">        </w:t>
      </w:r>
      <w:r>
        <w:rPr>
          <w:rFonts w:ascii="Arial" w:hAnsi="Arial" w:cs="Arial"/>
          <w:color w:val="000000"/>
          <w:lang w:val="en-US"/>
        </w:rPr>
        <w:t xml:space="preserve">H(i,1)=a*sigmay(1,1)*sqrt(m/SF(s,1))*((m-SF(s,1))/(m+SF(s,1))^2); </w:t>
      </w:r>
      <w:r>
        <w:rPr>
          <w:rFonts w:ascii="Arial" w:hAnsi="Arial" w:cs="Arial"/>
          <w:lang w:val="en-US"/>
        </w:rPr>
        <w:t>% Valor de H_prima</w:t>
      </w:r>
    </w:p>
    <w:p w:rsidR="003539EF" w:rsidRDefault="003539EF" w:rsidP="003539EF">
      <w:pPr>
        <w:autoSpaceDE w:val="0"/>
        <w:autoSpaceDN w:val="0"/>
        <w:adjustRightInd w:val="0"/>
        <w:spacing w:line="360" w:lineRule="auto"/>
        <w:ind w:left="1080"/>
        <w:rPr>
          <w:rFonts w:ascii="Arial" w:hAnsi="Arial" w:cs="Arial"/>
          <w:color w:val="000000"/>
          <w:lang w:val="en-US"/>
        </w:rPr>
      </w:pPr>
      <w:r>
        <w:rPr>
          <w:rFonts w:ascii="Arial" w:hAnsi="Arial" w:cs="Arial"/>
          <w:color w:val="000000"/>
          <w:lang w:val="en-US"/>
        </w:rPr>
        <w:t xml:space="preserve">        r(s,1)=Ftrial(i,1)-sql(s,1)*(E+H(i,1));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ir(s,1)=norm(r(s,1));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Pr>
          <w:rFonts w:ascii="Arial" w:hAnsi="Arial" w:cs="Arial"/>
          <w:color w:val="0000FF"/>
          <w:lang w:val="en-US"/>
        </w:rPr>
        <w:t>if</w:t>
      </w:r>
      <w:r>
        <w:rPr>
          <w:rFonts w:ascii="Arial" w:hAnsi="Arial" w:cs="Arial"/>
          <w:color w:val="000000"/>
          <w:lang w:val="en-US"/>
        </w:rPr>
        <w:t xml:space="preserve"> ir(s,1)&lt;tol*ir(1,1)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Pr>
          <w:rFonts w:ascii="Arial" w:hAnsi="Arial" w:cs="Arial"/>
          <w:color w:val="0000FF"/>
          <w:lang w:val="en-US"/>
        </w:rPr>
        <w:t>break</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Pr>
          <w:rFonts w:ascii="Arial" w:hAnsi="Arial" w:cs="Arial"/>
          <w:color w:val="0000FF"/>
          <w:lang w:val="en-US"/>
        </w:rPr>
        <w:t>end</w:t>
      </w:r>
      <w:r>
        <w:rPr>
          <w:rFonts w:ascii="Arial" w:hAnsi="Arial" w:cs="Arial"/>
          <w:color w:val="000000"/>
          <w:lang w:val="en-US"/>
        </w:rPr>
        <w:t xml:space="preserve">       </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W=-E-a*sigmay(1,1)*(m/SF(s,1))^(1/2)*(m-SF(s,1))/(m+SF(s,1))^2-SF(s,1)*(-1/2*a*sigmay(1,1)*(m-SF(s,1))*m/((m/SF(s,1))^(1/2)*(m+SF(s,1))^2*(SF(s,1))^2)-a*sigmay(1,1)*(m/SF(s,1))^(1/2)/(m+SF(s,1))^2-2*a*sigmay(1,1)*(m/SF(s,1))^(1/2)*(m-SF(s,1))/(m+SF(s,1))^3);</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rdl(s+1,1)=-(r(s,1)/W);</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sql(s+1,1)=sql(s,1)+rdl(s+1,1);</w:t>
      </w:r>
    </w:p>
    <w:p w:rsidR="003539EF" w:rsidRP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sidRPr="003539EF">
        <w:rPr>
          <w:rFonts w:ascii="Arial" w:hAnsi="Arial" w:cs="Arial"/>
          <w:color w:val="0000FF"/>
          <w:lang w:val="en-US"/>
        </w:rPr>
        <w:t>end</w:t>
      </w:r>
    </w:p>
    <w:p w:rsidR="003539EF" w:rsidRPr="003539EF" w:rsidRDefault="003539EF" w:rsidP="003539EF">
      <w:pPr>
        <w:autoSpaceDE w:val="0"/>
        <w:autoSpaceDN w:val="0"/>
        <w:adjustRightInd w:val="0"/>
        <w:spacing w:line="360" w:lineRule="auto"/>
        <w:ind w:left="1080"/>
        <w:rPr>
          <w:rFonts w:ascii="Arial" w:hAnsi="Arial" w:cs="Arial"/>
          <w:color w:val="339966"/>
          <w:lang w:val="en-US"/>
        </w:rPr>
      </w:pPr>
      <w:r w:rsidRPr="003539EF">
        <w:rPr>
          <w:rFonts w:ascii="Arial" w:hAnsi="Arial" w:cs="Arial"/>
          <w:color w:val="339966"/>
          <w:lang w:val="en-US"/>
        </w:rPr>
        <w:t xml:space="preserve"> % FIN DE </w:t>
      </w:r>
      <w:smartTag w:uri="urn:schemas-microsoft-com:office:smarttags" w:element="PersonName">
        <w:smartTagPr>
          <w:attr w:name="ProductID" w:val="LA RUTINA DE"/>
        </w:smartTagPr>
        <w:r w:rsidRPr="003539EF">
          <w:rPr>
            <w:rFonts w:ascii="Arial" w:hAnsi="Arial" w:cs="Arial"/>
            <w:color w:val="339966"/>
            <w:lang w:val="en-US"/>
          </w:rPr>
          <w:t>LA RUTINA DE</w:t>
        </w:r>
      </w:smartTag>
      <w:r w:rsidRPr="003539EF">
        <w:rPr>
          <w:rFonts w:ascii="Arial" w:hAnsi="Arial" w:cs="Arial"/>
          <w:color w:val="339966"/>
          <w:lang w:val="en-US"/>
        </w:rPr>
        <w:t xml:space="preserve"> NEWTON-RAPHSON</w:t>
      </w:r>
    </w:p>
    <w:p w:rsidR="003539EF" w:rsidRDefault="003539EF" w:rsidP="003539EF">
      <w:pPr>
        <w:autoSpaceDE w:val="0"/>
        <w:autoSpaceDN w:val="0"/>
        <w:adjustRightInd w:val="0"/>
        <w:spacing w:line="360" w:lineRule="auto"/>
        <w:ind w:left="1080"/>
        <w:rPr>
          <w:rFonts w:ascii="Arial" w:hAnsi="Arial" w:cs="Arial"/>
          <w:color w:val="339966"/>
          <w:lang w:val="en-US"/>
        </w:rPr>
      </w:pPr>
      <w:r>
        <w:rPr>
          <w:rFonts w:ascii="Arial" w:hAnsi="Arial" w:cs="Arial"/>
          <w:color w:val="339966"/>
          <w:lang w:val="en-US"/>
        </w:rPr>
        <w:t>%=================================================</w:t>
      </w:r>
    </w:p>
    <w:p w:rsidR="003539EF" w:rsidRDefault="003539EF" w:rsidP="003539EF">
      <w:pPr>
        <w:autoSpaceDE w:val="0"/>
        <w:autoSpaceDN w:val="0"/>
        <w:adjustRightInd w:val="0"/>
        <w:spacing w:line="360" w:lineRule="auto"/>
        <w:ind w:left="900"/>
        <w:rPr>
          <w:rFonts w:ascii="Arial" w:hAnsi="Arial" w:cs="Arial"/>
          <w:lang w:val="en-US"/>
        </w:rPr>
      </w:pPr>
      <w:r>
        <w:rPr>
          <w:rFonts w:ascii="Arial" w:hAnsi="Arial" w:cs="Arial"/>
          <w:color w:val="000000"/>
          <w:lang w:val="en-US"/>
        </w:rPr>
        <w:t xml:space="preserve">    dl(i+1,1)=sql(s,1);</w:t>
      </w:r>
    </w:p>
    <w:p w:rsidR="003539EF" w:rsidRDefault="003539EF" w:rsidP="003539EF">
      <w:pPr>
        <w:autoSpaceDE w:val="0"/>
        <w:autoSpaceDN w:val="0"/>
        <w:adjustRightInd w:val="0"/>
        <w:spacing w:line="360" w:lineRule="auto"/>
        <w:ind w:left="900"/>
        <w:rPr>
          <w:rFonts w:ascii="Arial" w:hAnsi="Arial" w:cs="Arial"/>
          <w:lang w:val="en-US"/>
        </w:rPr>
      </w:pPr>
      <w:r>
        <w:rPr>
          <w:rFonts w:ascii="Arial" w:hAnsi="Arial" w:cs="Arial"/>
          <w:color w:val="000000"/>
          <w:lang w:val="en-US"/>
        </w:rPr>
        <w:t xml:space="preserve">    L(i+1,1)=SF(s,1);</w:t>
      </w:r>
    </w:p>
    <w:p w:rsidR="003539EF" w:rsidRDefault="003539EF" w:rsidP="003539EF">
      <w:pPr>
        <w:autoSpaceDE w:val="0"/>
        <w:autoSpaceDN w:val="0"/>
        <w:adjustRightInd w:val="0"/>
        <w:spacing w:line="360" w:lineRule="auto"/>
        <w:ind w:left="900"/>
        <w:rPr>
          <w:rFonts w:ascii="Arial" w:hAnsi="Arial" w:cs="Arial"/>
          <w:color w:val="000000"/>
          <w:lang w:val="en-US"/>
        </w:rPr>
      </w:pPr>
      <w:r>
        <w:rPr>
          <w:rFonts w:ascii="Arial" w:hAnsi="Arial" w:cs="Arial"/>
          <w:color w:val="000000"/>
          <w:lang w:val="en-US"/>
        </w:rPr>
        <w:t xml:space="preserve">    </w:t>
      </w:r>
    </w:p>
    <w:p w:rsidR="003539EF" w:rsidRPr="003539EF" w:rsidRDefault="003539EF" w:rsidP="003539EF">
      <w:pPr>
        <w:autoSpaceDE w:val="0"/>
        <w:autoSpaceDN w:val="0"/>
        <w:adjustRightInd w:val="0"/>
        <w:spacing w:line="360" w:lineRule="auto"/>
        <w:ind w:left="900"/>
        <w:rPr>
          <w:rFonts w:ascii="Arial" w:hAnsi="Arial" w:cs="Arial"/>
          <w:color w:val="339966"/>
          <w:lang w:val="en-US"/>
        </w:rPr>
      </w:pPr>
      <w:r>
        <w:rPr>
          <w:rFonts w:ascii="Arial" w:hAnsi="Arial" w:cs="Arial"/>
          <w:color w:val="339966"/>
          <w:lang w:val="en-US"/>
        </w:rPr>
        <w:t xml:space="preserve">    </w:t>
      </w:r>
      <w:r w:rsidRPr="003539EF">
        <w:rPr>
          <w:rFonts w:ascii="Arial" w:hAnsi="Arial" w:cs="Arial"/>
          <w:color w:val="339966"/>
          <w:lang w:val="en-US"/>
        </w:rPr>
        <w:t xml:space="preserve">%PASO 4 DE </w:t>
      </w:r>
      <w:smartTag w:uri="urn:schemas-microsoft-com:office:smarttags" w:element="PersonName">
        <w:smartTagPr>
          <w:attr w:name="ProductID" w:val="LA RUTINA RETURN"/>
        </w:smartTagPr>
        <w:r w:rsidRPr="003539EF">
          <w:rPr>
            <w:rFonts w:ascii="Arial" w:hAnsi="Arial" w:cs="Arial"/>
            <w:color w:val="339966"/>
            <w:lang w:val="en-US"/>
          </w:rPr>
          <w:t>LA RUTINA RETURN</w:t>
        </w:r>
      </w:smartTag>
      <w:r w:rsidRPr="003539EF">
        <w:rPr>
          <w:rFonts w:ascii="Arial" w:hAnsi="Arial" w:cs="Arial"/>
          <w:color w:val="339966"/>
          <w:lang w:val="en-US"/>
        </w:rPr>
        <w:t xml:space="preserve"> MAPPING   </w:t>
      </w:r>
    </w:p>
    <w:p w:rsidR="003539EF" w:rsidRDefault="003539EF" w:rsidP="003539EF">
      <w:pPr>
        <w:autoSpaceDE w:val="0"/>
        <w:autoSpaceDN w:val="0"/>
        <w:adjustRightInd w:val="0"/>
        <w:spacing w:line="360" w:lineRule="auto"/>
        <w:ind w:left="900"/>
        <w:rPr>
          <w:rFonts w:ascii="Arial" w:hAnsi="Arial" w:cs="Arial"/>
          <w:lang w:val="en-US"/>
        </w:rPr>
      </w:pPr>
      <w:r w:rsidRPr="003539EF">
        <w:rPr>
          <w:rFonts w:ascii="Arial" w:hAnsi="Arial" w:cs="Arial"/>
          <w:color w:val="000000"/>
          <w:lang w:val="en-US"/>
        </w:rPr>
        <w:t xml:space="preserve">    </w:t>
      </w:r>
      <w:r>
        <w:rPr>
          <w:rFonts w:ascii="Arial" w:hAnsi="Arial" w:cs="Arial"/>
          <w:color w:val="000000"/>
          <w:lang w:val="en-US"/>
        </w:rPr>
        <w:t>sigma(i+1,1)=sigmatrial(i,1)-E*dl(i+1,1)*sign(sigmatrial(i,1));</w:t>
      </w:r>
    </w:p>
    <w:p w:rsidR="003539EF" w:rsidRDefault="003539EF" w:rsidP="003539EF">
      <w:pPr>
        <w:autoSpaceDE w:val="0"/>
        <w:autoSpaceDN w:val="0"/>
        <w:adjustRightInd w:val="0"/>
        <w:spacing w:line="360" w:lineRule="auto"/>
        <w:ind w:left="900"/>
        <w:rPr>
          <w:rFonts w:ascii="Arial" w:hAnsi="Arial" w:cs="Arial"/>
          <w:color w:val="000000"/>
          <w:lang w:val="en-US"/>
        </w:rPr>
      </w:pPr>
      <w:r>
        <w:rPr>
          <w:rFonts w:ascii="Arial" w:hAnsi="Arial" w:cs="Arial"/>
          <w:color w:val="000000"/>
          <w:lang w:val="en-US"/>
        </w:rPr>
        <w:t xml:space="preserve">    sigmay(i+1,1)=sigmay(i,1)+H(i)*dl(i+1,1);</w:t>
      </w:r>
    </w:p>
    <w:p w:rsidR="003539EF" w:rsidRDefault="003539EF" w:rsidP="003539EF">
      <w:pPr>
        <w:autoSpaceDE w:val="0"/>
        <w:autoSpaceDN w:val="0"/>
        <w:adjustRightInd w:val="0"/>
        <w:spacing w:line="360" w:lineRule="auto"/>
        <w:ind w:left="900"/>
        <w:rPr>
          <w:rFonts w:ascii="Arial" w:hAnsi="Arial" w:cs="Arial"/>
          <w:lang w:val="en-US"/>
        </w:rPr>
      </w:pP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n-US"/>
        </w:rPr>
        <w:t xml:space="preserve">   </w:t>
      </w:r>
      <w:r>
        <w:rPr>
          <w:rFonts w:ascii="Arial" w:hAnsi="Arial" w:cs="Arial"/>
          <w:color w:val="339966"/>
          <w:lang w:val="es-ES"/>
        </w:rPr>
        <w:t xml:space="preserve">% FIN DEL CÁLCULO DE LOS ESFUERZOS EN </w:t>
      </w:r>
      <w:smartTag w:uri="urn:schemas-microsoft-com:office:smarttags" w:element="PersonName">
        <w:smartTagPr>
          <w:attr w:name="ProductID" w:val="LA ZONA PL￁STICA"/>
        </w:smartTagPr>
        <w:r>
          <w:rPr>
            <w:rFonts w:ascii="Arial" w:hAnsi="Arial" w:cs="Arial"/>
            <w:color w:val="339966"/>
            <w:lang w:val="es-ES"/>
          </w:rPr>
          <w:t>LA ZONA PLÁSTICA</w:t>
        </w:r>
      </w:smartTag>
      <w:r>
        <w:rPr>
          <w:rFonts w:ascii="Arial" w:hAnsi="Arial" w:cs="Arial"/>
          <w:color w:val="339966"/>
          <w:lang w:val="es-ES"/>
        </w:rPr>
        <w:t xml:space="preserve"> PARA EL PUNTO i </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s-ES"/>
        </w:rPr>
        <w:lastRenderedPageBreak/>
        <w:t xml:space="preserve">    </w:t>
      </w:r>
      <w:r>
        <w:rPr>
          <w:rFonts w:ascii="Arial" w:hAnsi="Arial" w:cs="Arial"/>
          <w:color w:val="0000FF"/>
          <w:lang w:val="en-US"/>
        </w:rPr>
        <w:t>else</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L(i+1,1)=0;</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sigma(i+1,1)=sigmatrial(i,1);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p>
    <w:p w:rsidR="003539EF" w:rsidRDefault="003539EF" w:rsidP="003539EF">
      <w:pPr>
        <w:autoSpaceDE w:val="0"/>
        <w:autoSpaceDN w:val="0"/>
        <w:adjustRightInd w:val="0"/>
        <w:spacing w:line="360" w:lineRule="auto"/>
        <w:ind w:left="1080"/>
        <w:rPr>
          <w:rFonts w:ascii="Arial" w:hAnsi="Arial" w:cs="Arial"/>
          <w:color w:val="0000FF"/>
          <w:lang w:val="es-ES"/>
        </w:rPr>
      </w:pPr>
      <w:r>
        <w:rPr>
          <w:rFonts w:ascii="Arial" w:hAnsi="Arial" w:cs="Arial"/>
          <w:color w:val="000000"/>
          <w:lang w:val="en-US"/>
        </w:rPr>
        <w:t xml:space="preserve">    </w:t>
      </w:r>
      <w:r>
        <w:rPr>
          <w:rFonts w:ascii="Arial" w:hAnsi="Arial" w:cs="Arial"/>
          <w:color w:val="0000FF"/>
          <w:lang w:val="es-ES"/>
        </w:rPr>
        <w:t>end</w:t>
      </w:r>
    </w:p>
    <w:p w:rsidR="003539EF" w:rsidRDefault="003539EF" w:rsidP="003539EF">
      <w:pPr>
        <w:autoSpaceDE w:val="0"/>
        <w:autoSpaceDN w:val="0"/>
        <w:adjustRightInd w:val="0"/>
        <w:spacing w:line="360" w:lineRule="auto"/>
        <w:ind w:left="1080"/>
        <w:rPr>
          <w:rFonts w:ascii="Arial" w:hAnsi="Arial" w:cs="Arial"/>
          <w:lang w:val="es-ES"/>
        </w:rPr>
      </w:pP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lang w:val="es-ES"/>
        </w:rPr>
        <w:t xml:space="preserve">   </w:t>
      </w:r>
      <w:r>
        <w:rPr>
          <w:rFonts w:ascii="Arial" w:hAnsi="Arial" w:cs="Arial"/>
          <w:color w:val="339966"/>
          <w:lang w:val="es-ES"/>
        </w:rPr>
        <w:t xml:space="preserve">% ACTUALIZACIÓN DE VARIABLES Y FIN DE </w:t>
      </w:r>
      <w:smartTag w:uri="urn:schemas-microsoft-com:office:smarttags" w:element="PersonName">
        <w:smartTagPr>
          <w:attr w:name="ProductID" w:val="LA RUTINA DE"/>
        </w:smartTagPr>
        <w:r>
          <w:rPr>
            <w:rFonts w:ascii="Arial" w:hAnsi="Arial" w:cs="Arial"/>
            <w:color w:val="339966"/>
            <w:lang w:val="es-ES"/>
          </w:rPr>
          <w:t>LA RUTINA DE</w:t>
        </w:r>
      </w:smartTag>
      <w:r>
        <w:rPr>
          <w:rFonts w:ascii="Arial" w:hAnsi="Arial" w:cs="Arial"/>
          <w:color w:val="339966"/>
          <w:lang w:val="es-ES"/>
        </w:rPr>
        <w:t xml:space="preserve"> RETURN MAPPING PARA EL PUNTO i</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 xml:space="preserve">   </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FF"/>
          <w:lang w:val="es-ES"/>
        </w:rPr>
        <w:t>end</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FF"/>
          <w:lang w:val="es-ES"/>
        </w:rPr>
        <w:t xml:space="preserve"> </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 xml:space="preserve">%GRÁFICA DE </w:t>
      </w:r>
      <w:smartTag w:uri="urn:schemas-microsoft-com:office:smarttags" w:element="PersonName">
        <w:smartTagPr>
          <w:attr w:name="ProductID" w:val="LA CURVA ESFUERZO"/>
        </w:smartTagPr>
        <w:r>
          <w:rPr>
            <w:rFonts w:ascii="Arial" w:hAnsi="Arial" w:cs="Arial"/>
            <w:color w:val="339966"/>
            <w:lang w:val="es-ES"/>
          </w:rPr>
          <w:t>LA CURVA ESFUERZO</w:t>
        </w:r>
      </w:smartTag>
      <w:r>
        <w:rPr>
          <w:rFonts w:ascii="Arial" w:hAnsi="Arial" w:cs="Arial"/>
          <w:color w:val="339966"/>
          <w:lang w:val="es-ES"/>
        </w:rPr>
        <w:t xml:space="preserve"> DEFORMACIÓN PARA LOS PARAMETROS INGRESADOS</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Plot (epsilon',sigma,</w:t>
      </w:r>
      <w:r>
        <w:rPr>
          <w:rFonts w:ascii="Arial" w:hAnsi="Arial" w:cs="Arial"/>
          <w:color w:val="A020F0"/>
          <w:lang w:val="en-US"/>
        </w:rPr>
        <w:t>'-b'</w:t>
      </w:r>
      <w:r>
        <w:rPr>
          <w:rFonts w:ascii="Arial" w:hAnsi="Arial" w:cs="Arial"/>
          <w:color w:val="000000"/>
          <w:lang w:val="en-US"/>
        </w:rPr>
        <w:t>)</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xlabel(</w:t>
      </w:r>
      <w:r>
        <w:rPr>
          <w:rFonts w:ascii="Arial" w:hAnsi="Arial" w:cs="Arial"/>
          <w:color w:val="A020F0"/>
          <w:lang w:val="es-ES"/>
        </w:rPr>
        <w:t>'EJE DE LAS DEFORMACIONES'</w:t>
      </w:r>
      <w:r>
        <w:rPr>
          <w:rFonts w:ascii="Arial" w:hAnsi="Arial" w:cs="Arial"/>
          <w:color w:val="000000"/>
          <w:lang w:val="es-ES"/>
        </w:rPr>
        <w:t>);</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ylabel(</w:t>
      </w:r>
      <w:r>
        <w:rPr>
          <w:rFonts w:ascii="Arial" w:hAnsi="Arial" w:cs="Arial"/>
          <w:color w:val="A020F0"/>
          <w:lang w:val="es-ES"/>
        </w:rPr>
        <w:t>'EJE DE LOS ESFUERZOS'</w:t>
      </w:r>
      <w:r>
        <w:rPr>
          <w:rFonts w:ascii="Arial" w:hAnsi="Arial" w:cs="Arial"/>
          <w:color w:val="000000"/>
          <w:lang w:val="es-ES"/>
        </w:rPr>
        <w:t>);</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title(</w:t>
      </w:r>
      <w:r>
        <w:rPr>
          <w:rFonts w:ascii="Arial" w:hAnsi="Arial" w:cs="Arial"/>
          <w:color w:val="A020F0"/>
          <w:lang w:val="es-ES"/>
        </w:rPr>
        <w:t>'CURVA DE ESFUERZO-DEFORMACION'</w:t>
      </w:r>
      <w:r>
        <w:rPr>
          <w:rFonts w:ascii="Arial" w:hAnsi="Arial" w:cs="Arial"/>
          <w:color w:val="000000"/>
          <w:lang w:val="es-ES"/>
        </w:rPr>
        <w:t>);</w:t>
      </w:r>
    </w:p>
    <w:p w:rsidR="003539EF" w:rsidRDefault="003539EF" w:rsidP="003539EF">
      <w:pPr>
        <w:autoSpaceDE w:val="0"/>
        <w:autoSpaceDN w:val="0"/>
        <w:adjustRightInd w:val="0"/>
        <w:spacing w:line="360" w:lineRule="auto"/>
        <w:ind w:left="1080"/>
        <w:rPr>
          <w:rFonts w:ascii="Arial" w:hAnsi="Arial" w:cs="Arial"/>
          <w:color w:val="000000"/>
          <w:lang w:val="en-US"/>
        </w:rPr>
      </w:pPr>
      <w:r>
        <w:rPr>
          <w:rFonts w:ascii="Arial" w:hAnsi="Arial" w:cs="Arial"/>
          <w:color w:val="000000"/>
          <w:lang w:val="en-US"/>
        </w:rPr>
        <w:t>grid</w:t>
      </w:r>
    </w:p>
    <w:p w:rsidR="003539EF" w:rsidRDefault="003539EF" w:rsidP="003539EF">
      <w:pPr>
        <w:autoSpaceDE w:val="0"/>
        <w:autoSpaceDN w:val="0"/>
        <w:adjustRightInd w:val="0"/>
        <w:spacing w:line="360" w:lineRule="auto"/>
        <w:ind w:left="900"/>
        <w:rPr>
          <w:rFonts w:ascii="Arial" w:hAnsi="Arial" w:cs="Arial"/>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F06D77" w:rsidP="003539EF">
      <w:pPr>
        <w:ind w:left="960"/>
        <w:jc w:val="center"/>
        <w:rPr>
          <w:rFonts w:ascii="Arial" w:hAnsi="Arial" w:cs="Arial"/>
        </w:rPr>
      </w:pPr>
      <w:r>
        <w:rPr>
          <w:rFonts w:ascii="Arial" w:hAnsi="Arial" w:cs="Arial"/>
          <w:noProof/>
          <w:lang w:val="es-ES" w:eastAsia="es-ES"/>
        </w:rPr>
        <w:lastRenderedPageBreak/>
        <w:drawing>
          <wp:inline distT="0" distB="0" distL="0" distR="0">
            <wp:extent cx="4648200" cy="40767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cstate="print"/>
                    <a:srcRect/>
                    <a:stretch>
                      <a:fillRect/>
                    </a:stretch>
                  </pic:blipFill>
                  <pic:spPr bwMode="auto">
                    <a:xfrm>
                      <a:off x="0" y="0"/>
                      <a:ext cx="4648200" cy="4076700"/>
                    </a:xfrm>
                    <a:prstGeom prst="rect">
                      <a:avLst/>
                    </a:prstGeom>
                    <a:noFill/>
                    <a:ln w="9525">
                      <a:noFill/>
                      <a:miter lim="800000"/>
                      <a:headEnd/>
                      <a:tailEnd/>
                    </a:ln>
                  </pic:spPr>
                </pic:pic>
              </a:graphicData>
            </a:graphic>
          </wp:inline>
        </w:drawing>
      </w:r>
    </w:p>
    <w:p w:rsidR="003539EF" w:rsidRDefault="003539EF" w:rsidP="003539EF">
      <w:pPr>
        <w:ind w:left="1080"/>
        <w:rPr>
          <w:rFonts w:ascii="Arial" w:hAnsi="Arial" w:cs="Arial"/>
        </w:rPr>
      </w:pPr>
    </w:p>
    <w:p w:rsidR="003539EF" w:rsidRDefault="003539EF" w:rsidP="003539EF">
      <w:pPr>
        <w:ind w:left="1080"/>
        <w:jc w:val="center"/>
        <w:rPr>
          <w:rFonts w:ascii="Arial" w:hAnsi="Arial" w:cs="Arial"/>
          <w:b/>
        </w:rPr>
      </w:pPr>
    </w:p>
    <w:p w:rsidR="003539EF" w:rsidRDefault="003539EF" w:rsidP="003539EF">
      <w:pPr>
        <w:ind w:left="1080"/>
        <w:jc w:val="center"/>
        <w:rPr>
          <w:rFonts w:ascii="Arial" w:hAnsi="Arial" w:cs="Arial"/>
          <w:b/>
        </w:rPr>
      </w:pPr>
      <w:r>
        <w:rPr>
          <w:rFonts w:ascii="Arial" w:hAnsi="Arial" w:cs="Arial"/>
          <w:b/>
        </w:rPr>
        <w:t>Figura 3.16. Gráfica que genera el algoritmo en Matlab</w:t>
      </w:r>
    </w:p>
    <w:p w:rsidR="003539EF" w:rsidRDefault="003539EF" w:rsidP="003539EF">
      <w:pPr>
        <w:spacing w:line="480" w:lineRule="auto"/>
        <w:jc w:val="both"/>
        <w:rPr>
          <w:rFonts w:ascii="Arial" w:hAnsi="Arial" w:cs="Arial"/>
        </w:rPr>
      </w:pPr>
    </w:p>
    <w:p w:rsidR="003539EF" w:rsidRDefault="003539EF" w:rsidP="003539EF">
      <w:pPr>
        <w:spacing w:line="480" w:lineRule="auto"/>
        <w:jc w:val="both"/>
        <w:rPr>
          <w:rFonts w:ascii="Arial" w:hAnsi="Arial" w:cs="Arial"/>
        </w:rPr>
      </w:pPr>
    </w:p>
    <w:p w:rsidR="003539EF" w:rsidRDefault="003539EF" w:rsidP="003539EF">
      <w:pPr>
        <w:spacing w:line="480" w:lineRule="auto"/>
        <w:jc w:val="both"/>
        <w:rPr>
          <w:rFonts w:ascii="Arial" w:hAnsi="Arial" w:cs="Arial"/>
        </w:rPr>
      </w:pPr>
    </w:p>
    <w:p w:rsidR="003539EF" w:rsidRDefault="003539EF" w:rsidP="003539EF">
      <w:pPr>
        <w:spacing w:line="480" w:lineRule="auto"/>
        <w:jc w:val="both"/>
        <w:rPr>
          <w:rFonts w:ascii="Arial" w:hAnsi="Arial" w:cs="Arial"/>
        </w:rPr>
      </w:pPr>
    </w:p>
    <w:p w:rsidR="003539EF" w:rsidRDefault="003539EF" w:rsidP="003539EF"/>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jc w:val="center"/>
        <w:rPr>
          <w:rFonts w:ascii="Arial" w:hAnsi="Arial" w:cs="Arial"/>
          <w:b/>
          <w:bCs/>
          <w:lang w:val="es-ES"/>
        </w:rPr>
      </w:pPr>
      <w:r>
        <w:rPr>
          <w:rFonts w:ascii="Arial" w:hAnsi="Arial" w:cs="Arial"/>
          <w:b/>
          <w:bCs/>
          <w:sz w:val="48"/>
          <w:szCs w:val="48"/>
          <w:lang w:val="es-ES"/>
        </w:rPr>
        <w:lastRenderedPageBreak/>
        <w:t>CAPÍTULO 4</w:t>
      </w:r>
    </w:p>
    <w:p w:rsidR="003539EF" w:rsidRDefault="003539EF" w:rsidP="003539EF">
      <w:pPr>
        <w:rPr>
          <w:rFonts w:ascii="Arabigo" w:hAnsi="Arabigo" w:cs="Arabic Typesetting"/>
          <w:b/>
          <w:bCs/>
          <w:lang w:val="es-ES"/>
        </w:rPr>
      </w:pPr>
    </w:p>
    <w:p w:rsidR="003539EF" w:rsidRDefault="003539EF" w:rsidP="003539EF">
      <w:pPr>
        <w:rPr>
          <w:rFonts w:ascii="Arabigo" w:hAnsi="Arabigo" w:cs="Arabic Typesetting"/>
          <w:b/>
          <w:bCs/>
          <w:lang w:val="es-ES"/>
        </w:rPr>
      </w:pPr>
    </w:p>
    <w:p w:rsidR="003539EF" w:rsidRDefault="003539EF" w:rsidP="003539EF">
      <w:pPr>
        <w:rPr>
          <w:rFonts w:ascii="Arabigo" w:hAnsi="Arabigo" w:cs="Arabic Typesetting"/>
          <w:b/>
          <w:bCs/>
          <w:lang w:val="es-ES"/>
        </w:rPr>
      </w:pPr>
    </w:p>
    <w:p w:rsidR="003539EF" w:rsidRDefault="003539EF" w:rsidP="003539EF">
      <w:pPr>
        <w:spacing w:line="360" w:lineRule="auto"/>
        <w:rPr>
          <w:rFonts w:ascii="Arial" w:hAnsi="Arial" w:cs="Arial"/>
          <w:b/>
          <w:bCs/>
          <w:sz w:val="32"/>
          <w:szCs w:val="32"/>
          <w:lang w:val="es-ES"/>
        </w:rPr>
      </w:pPr>
      <w:r>
        <w:rPr>
          <w:rFonts w:ascii="Arial" w:hAnsi="Arial" w:cs="Arial"/>
          <w:b/>
          <w:bCs/>
          <w:sz w:val="32"/>
          <w:szCs w:val="32"/>
          <w:lang w:val="es-ES"/>
        </w:rPr>
        <w:t>4. RESULTADOS Y ANÁLISIS DE RESULTADOS</w:t>
      </w:r>
    </w:p>
    <w:p w:rsidR="003539EF" w:rsidRDefault="003539EF" w:rsidP="003539EF">
      <w:pPr>
        <w:spacing w:line="360" w:lineRule="auto"/>
        <w:rPr>
          <w:rFonts w:ascii="Arabigo" w:hAnsi="Arabigo" w:cs="Arabic Typesetting"/>
          <w:b/>
          <w:bCs/>
          <w:sz w:val="32"/>
          <w:szCs w:val="32"/>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Resultados para los valores del día 28 de curado, adición de zeolita 15%.</w:t>
      </w:r>
    </w:p>
    <w:p w:rsidR="003539EF" w:rsidRDefault="003539EF" w:rsidP="003539EF">
      <w:pP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4</w:t>
      </w:r>
    </w:p>
    <w:p w:rsidR="003539EF" w:rsidRDefault="003539EF" w:rsidP="003539EF">
      <w:pPr>
        <w:spacing w:line="480" w:lineRule="auto"/>
        <w:jc w:val="center"/>
        <w:rPr>
          <w:rFonts w:ascii="Arial" w:hAnsi="Arial" w:cs="Arial"/>
          <w:b/>
          <w:bCs/>
          <w:lang w:val="es-ES"/>
        </w:rPr>
      </w:pPr>
      <w:r>
        <w:rPr>
          <w:rFonts w:ascii="Arial" w:hAnsi="Arial" w:cs="Arial"/>
          <w:b/>
          <w:bCs/>
          <w:lang w:val="es-ES"/>
        </w:rPr>
        <w:t>Deformación-Esfuerzo-Módulo de elasticidad E</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spacing w:line="480" w:lineRule="auto"/>
        <w:jc w:val="center"/>
        <w:rPr>
          <w:rFonts w:ascii="Arial" w:hAnsi="Arial" w:cs="Arial"/>
          <w:bCs/>
          <w:lang w:val="en-US"/>
        </w:rPr>
      </w:pPr>
    </w:p>
    <w:tbl>
      <w:tblPr>
        <w:tblW w:w="7832" w:type="dxa"/>
        <w:jc w:val="center"/>
        <w:tblInd w:w="93" w:type="dxa"/>
        <w:tblLook w:val="0000"/>
      </w:tblPr>
      <w:tblGrid>
        <w:gridCol w:w="1439"/>
        <w:gridCol w:w="1006"/>
        <w:gridCol w:w="1162"/>
        <w:gridCol w:w="1006"/>
        <w:gridCol w:w="1162"/>
        <w:gridCol w:w="1006"/>
        <w:gridCol w:w="1051"/>
      </w:tblGrid>
      <w:tr w:rsidR="003539EF">
        <w:trPr>
          <w:trHeight w:val="250"/>
          <w:jc w:val="center"/>
        </w:trPr>
        <w:tc>
          <w:tcPr>
            <w:tcW w:w="7832"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 xml:space="preserve">G1/15/28 </w:t>
            </w:r>
          </w:p>
        </w:tc>
      </w:tr>
      <w:tr w:rsidR="003539EF">
        <w:trPr>
          <w:cantSplit/>
          <w:trHeight w:val="250"/>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057"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0"/>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Esfuerzo</w:t>
            </w:r>
          </w:p>
        </w:tc>
        <w:tc>
          <w:tcPr>
            <w:tcW w:w="1162" w:type="dxa"/>
            <w:tcBorders>
              <w:top w:val="nil"/>
              <w:left w:val="nil"/>
              <w:bottom w:val="nil"/>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xml:space="preserve">E </w:t>
            </w:r>
          </w:p>
        </w:tc>
        <w:tc>
          <w:tcPr>
            <w:tcW w:w="1006" w:type="dxa"/>
            <w:tcBorders>
              <w:top w:val="nil"/>
              <w:left w:val="single" w:sz="8" w:space="0" w:color="auto"/>
              <w:bottom w:val="nil"/>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Esfuerzo</w:t>
            </w:r>
          </w:p>
        </w:tc>
        <w:tc>
          <w:tcPr>
            <w:tcW w:w="1162" w:type="dxa"/>
            <w:tcBorders>
              <w:top w:val="nil"/>
              <w:left w:val="nil"/>
              <w:bottom w:val="nil"/>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xml:space="preserve">E </w:t>
            </w:r>
          </w:p>
        </w:tc>
        <w:tc>
          <w:tcPr>
            <w:tcW w:w="1006" w:type="dxa"/>
            <w:tcBorders>
              <w:top w:val="nil"/>
              <w:left w:val="single" w:sz="8" w:space="0" w:color="auto"/>
              <w:bottom w:val="nil"/>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Esfuerzo</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xml:space="preserve">E </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mm</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0.003</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10.603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4257.986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5.473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2197.670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2.052</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824.126</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30.100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7829.200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19.496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5631.530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14.708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5082.112</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0.008</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47.030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6799.042</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42.071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9065.389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27.363</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5082.112</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70.118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9271.421</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68.408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10576.287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44.465</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6867.719</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0.013</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106.032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14422.210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100.047</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12705.280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68.408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9614.807</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120.569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5837.561</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112.873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5150.789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89.785</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8584.649</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6867.719</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3433.860</w:t>
            </w:r>
          </w:p>
        </w:tc>
      </w:tr>
    </w:tbl>
    <w:p w:rsidR="003539EF" w:rsidRDefault="003539EF" w:rsidP="003539EF">
      <w:pPr>
        <w:ind w:left="360"/>
        <w:rPr>
          <w:rFonts w:ascii="Arial" w:hAnsi="Arial" w:cs="Arial"/>
          <w:bCs/>
          <w:lang w:val="en-U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F06D77" w:rsidP="003539EF">
      <w:pPr>
        <w:jc w:val="center"/>
      </w:pPr>
      <w:r>
        <w:rPr>
          <w:noProof/>
          <w:lang w:val="es-ES" w:eastAsia="es-ES"/>
        </w:rPr>
        <w:lastRenderedPageBreak/>
        <w:drawing>
          <wp:anchor distT="0" distB="0" distL="114300" distR="114300" simplePos="0" relativeHeight="251644416" behindDoc="0" locked="0" layoutInCell="1" allowOverlap="1">
            <wp:simplePos x="0" y="0"/>
            <wp:positionH relativeFrom="column">
              <wp:posOffset>685800</wp:posOffset>
            </wp:positionH>
            <wp:positionV relativeFrom="paragraph">
              <wp:posOffset>228600</wp:posOffset>
            </wp:positionV>
            <wp:extent cx="371475" cy="276225"/>
            <wp:effectExtent l="19050" t="0" r="9525" b="0"/>
            <wp:wrapNone/>
            <wp:docPr id="1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lum contrast="46000"/>
                      <a:grayscl/>
                      <a:biLevel thresh="50000"/>
                    </a:blip>
                    <a:srcRect/>
                    <a:stretch>
                      <a:fillRect/>
                    </a:stretch>
                  </pic:blipFill>
                  <pic:spPr bwMode="auto">
                    <a:xfrm>
                      <a:off x="0" y="0"/>
                      <a:ext cx="371475" cy="276225"/>
                    </a:xfrm>
                    <a:prstGeom prst="rect">
                      <a:avLst/>
                    </a:prstGeom>
                    <a:noFill/>
                    <a:ln w="9525">
                      <a:noFill/>
                      <a:miter lim="800000"/>
                      <a:headEnd/>
                      <a:tailEnd/>
                    </a:ln>
                  </pic:spPr>
                </pic:pic>
              </a:graphicData>
            </a:graphic>
          </wp:anchor>
        </w:drawing>
      </w:r>
      <w:r>
        <w:rPr>
          <w:noProof/>
          <w:lang w:val="es-ES" w:eastAsia="es-ES"/>
        </w:rPr>
        <w:drawing>
          <wp:inline distT="0" distB="0" distL="0" distR="0">
            <wp:extent cx="5242560" cy="265938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cstate="print"/>
                    <a:srcRect/>
                    <a:stretch>
                      <a:fillRect/>
                    </a:stretch>
                  </pic:blipFill>
                  <pic:spPr bwMode="auto">
                    <a:xfrm>
                      <a:off x="0" y="0"/>
                      <a:ext cx="5242560" cy="2659380"/>
                    </a:xfrm>
                    <a:prstGeom prst="rect">
                      <a:avLst/>
                    </a:prstGeom>
                    <a:noFill/>
                    <a:ln w="9525">
                      <a:noFill/>
                      <a:miter lim="800000"/>
                      <a:headEnd/>
                      <a:tailEnd/>
                    </a:ln>
                  </pic:spPr>
                </pic:pic>
              </a:graphicData>
            </a:graphic>
          </wp:inline>
        </w:drawing>
      </w:r>
    </w:p>
    <w:p w:rsidR="003539EF" w:rsidRDefault="003539EF" w:rsidP="003539EF">
      <w:pPr>
        <w:ind w:left="360"/>
        <w:rPr>
          <w:rFonts w:ascii="Arial" w:hAnsi="Arial" w:cs="Arial"/>
          <w:bCs/>
          <w:lang w:val="en-U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Figura 4.1. Curvas esfuerzo-deformación  muestras: m1-m2-m3</w:t>
      </w:r>
    </w:p>
    <w:p w:rsidR="003539EF" w:rsidRPr="0026655D" w:rsidRDefault="003539EF" w:rsidP="003539EF">
      <w:pPr>
        <w:spacing w:line="480" w:lineRule="auto"/>
        <w:ind w:left="360"/>
        <w:jc w:val="center"/>
        <w:rPr>
          <w:rFonts w:ascii="Arial" w:hAnsi="Arial" w:cs="Arial"/>
          <w:b/>
          <w:bCs/>
          <w:lang w:val="es-ES"/>
        </w:rPr>
      </w:pPr>
      <w:r>
        <w:rPr>
          <w:rFonts w:ascii="Arial" w:hAnsi="Arial" w:cs="Arial"/>
          <w:b/>
          <w:bCs/>
          <w:lang w:val="es-ES"/>
        </w:rPr>
        <w:t xml:space="preserve">Adición: 15%  Días de curado: 28  </w:t>
      </w:r>
    </w:p>
    <w:p w:rsidR="003539EF" w:rsidRDefault="003539EF" w:rsidP="003539EF">
      <w:pPr>
        <w:spacing w:line="480" w:lineRule="auto"/>
        <w:ind w:left="360"/>
        <w:jc w:val="both"/>
        <w:rPr>
          <w:rFonts w:ascii="Arial" w:hAnsi="Arial"/>
        </w:rPr>
      </w:pPr>
      <w:r>
        <w:rPr>
          <w:rFonts w:ascii="Arial" w:hAnsi="Arial" w:cs="Arial"/>
          <w:bCs/>
          <w:lang w:val="es-ES"/>
        </w:rPr>
        <w:t>Como se puede observar  (figura 4.1), se tiene las curvas respectivas para las tres muestras del ensayo a la compresión, con el objetivo de no despreciar ninguno de los valores, se generó en una tabla los valores promedios; luego se consideró</w:t>
      </w:r>
      <w:r>
        <w:rPr>
          <w:rFonts w:ascii="Arial" w:hAnsi="Arial"/>
        </w:rPr>
        <w:t xml:space="preserve"> que para una curva esfuerzo-deformación, el valor de la pendiente representa al módulo de elasticidad, el cual se calculó entre cada punto de la curva generada.</w:t>
      </w:r>
    </w:p>
    <w:p w:rsidR="003539EF" w:rsidRDefault="003539EF" w:rsidP="003539EF">
      <w:pPr>
        <w:spacing w:line="480" w:lineRule="auto"/>
        <w:ind w:left="360"/>
        <w:jc w:val="both"/>
        <w:rPr>
          <w:rFonts w:ascii="Arial" w:hAnsi="Arial"/>
        </w:rPr>
      </w:pPr>
    </w:p>
    <w:p w:rsidR="003539EF" w:rsidRDefault="003539EF" w:rsidP="003539EF">
      <w:pPr>
        <w:spacing w:line="480" w:lineRule="auto"/>
        <w:ind w:left="360"/>
        <w:jc w:val="both"/>
        <w:rPr>
          <w:rFonts w:ascii="Arial" w:hAnsi="Arial"/>
        </w:rPr>
      </w:pPr>
      <w:r>
        <w:rPr>
          <w:rFonts w:ascii="Arial" w:hAnsi="Arial"/>
        </w:rPr>
        <w:t xml:space="preserve">Para este primer análisis, usando como herramienta un histograma  de valores y la campana de Gauss, se observa si los datos del módulo de elasticidad se relacionan y que tan cercanos están  los valores los unos de los otros. Esto se realiza ya que existen muchos errores sistemáticos en el proceso del ensayo a la compresión de los cuales se puede </w:t>
      </w:r>
      <w:r>
        <w:rPr>
          <w:rFonts w:ascii="Arial" w:hAnsi="Arial"/>
        </w:rPr>
        <w:lastRenderedPageBreak/>
        <w:t>mencionar la falta de experiencia en el uso de la máquina de ensayo universal, el no poder controlar la temperatura y humedad relativa existente en el laboratorio en el instante del experimento, la apreciación visual del medidor de carátulas, etc.</w:t>
      </w: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5</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Valores promedios </w:t>
      </w:r>
    </w:p>
    <w:p w:rsidR="003539EF" w:rsidRDefault="003539EF" w:rsidP="003539EF">
      <w:pPr>
        <w:spacing w:line="480" w:lineRule="auto"/>
        <w:jc w:val="center"/>
        <w:rPr>
          <w:rFonts w:ascii="Arial" w:hAnsi="Arial" w:cs="Arial"/>
          <w:b/>
          <w:bCs/>
          <w:lang w:val="es-ES"/>
        </w:rPr>
      </w:pPr>
      <w:r>
        <w:rPr>
          <w:rFonts w:ascii="Arial" w:hAnsi="Arial" w:cs="Arial"/>
          <w:b/>
          <w:bCs/>
          <w:lang w:val="es-ES"/>
        </w:rPr>
        <w:t>esfuerzo-módulo de elasticidad E</w:t>
      </w:r>
    </w:p>
    <w:p w:rsidR="003539EF" w:rsidRPr="00F52C7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jc w:val="both"/>
        <w:rPr>
          <w:rFonts w:ascii="Arial" w:hAnsi="Arial" w:cs="Arial"/>
          <w:bCs/>
          <w:lang w:val="es-ES"/>
        </w:rPr>
      </w:pPr>
    </w:p>
    <w:tbl>
      <w:tblPr>
        <w:tblW w:w="4278" w:type="dxa"/>
        <w:jc w:val="center"/>
        <w:tblInd w:w="98" w:type="dxa"/>
        <w:tblLook w:val="0000"/>
      </w:tblPr>
      <w:tblGrid>
        <w:gridCol w:w="1574"/>
        <w:gridCol w:w="1312"/>
        <w:gridCol w:w="1392"/>
      </w:tblGrid>
      <w:tr w:rsidR="003539EF">
        <w:trPr>
          <w:cantSplit/>
          <w:trHeight w:val="283"/>
          <w:jc w:val="center"/>
        </w:trPr>
        <w:tc>
          <w:tcPr>
            <w:tcW w:w="1574"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312"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Esfuerzos promedios (MPa)</w:t>
            </w:r>
          </w:p>
        </w:tc>
        <w:tc>
          <w:tcPr>
            <w:tcW w:w="1392"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promedios</w:t>
            </w:r>
          </w:p>
          <w:p w:rsidR="003539EF" w:rsidRDefault="003539EF" w:rsidP="003539EF">
            <w:pPr>
              <w:jc w:val="center"/>
              <w:rPr>
                <w:rFonts w:ascii="Arial" w:hAnsi="Arial" w:cs="Arial"/>
                <w:sz w:val="20"/>
                <w:szCs w:val="20"/>
              </w:rPr>
            </w:pPr>
            <w:r>
              <w:rPr>
                <w:rFonts w:ascii="Arial" w:hAnsi="Arial" w:cs="Arial"/>
                <w:sz w:val="20"/>
                <w:szCs w:val="20"/>
              </w:rPr>
              <w:t>(MPa)</w:t>
            </w:r>
          </w:p>
        </w:tc>
      </w:tr>
      <w:tr w:rsidR="003539EF">
        <w:trPr>
          <w:cantSplit/>
          <w:trHeight w:val="283"/>
          <w:jc w:val="center"/>
        </w:trPr>
        <w:tc>
          <w:tcPr>
            <w:tcW w:w="1574"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12"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92"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67"/>
          <w:jc w:val="center"/>
        </w:trPr>
        <w:tc>
          <w:tcPr>
            <w:tcW w:w="1574" w:type="dxa"/>
            <w:tcBorders>
              <w:top w:val="single" w:sz="8" w:space="0" w:color="auto"/>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w:t>
            </w:r>
          </w:p>
        </w:tc>
        <w:tc>
          <w:tcPr>
            <w:tcW w:w="1312" w:type="dxa"/>
            <w:tcBorders>
              <w:top w:val="single" w:sz="8" w:space="0" w:color="auto"/>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w:t>
            </w:r>
          </w:p>
        </w:tc>
        <w:tc>
          <w:tcPr>
            <w:tcW w:w="1392"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p>
        </w:tc>
      </w:tr>
      <w:tr w:rsidR="003539EF">
        <w:trPr>
          <w:trHeight w:val="267"/>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0.0025</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6.0427</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2426.59406</w:t>
            </w:r>
          </w:p>
        </w:tc>
      </w:tr>
      <w:tr w:rsidR="003539EF">
        <w:trPr>
          <w:trHeight w:val="283"/>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0.0050</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21.4345</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6180.94713</w:t>
            </w:r>
          </w:p>
        </w:tc>
      </w:tr>
      <w:tr w:rsidR="003539EF">
        <w:trPr>
          <w:trHeight w:val="267"/>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0.0075</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38.8215</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6982.18101</w:t>
            </w:r>
          </w:p>
        </w:tc>
      </w:tr>
      <w:tr w:rsidR="003539EF">
        <w:trPr>
          <w:trHeight w:val="283"/>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0.0100</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60.9970</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8905.14234</w:t>
            </w:r>
          </w:p>
        </w:tc>
      </w:tr>
      <w:tr w:rsidR="003539EF">
        <w:trPr>
          <w:trHeight w:val="267"/>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0.0125</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91.4955</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12247.4323</w:t>
            </w:r>
          </w:p>
        </w:tc>
      </w:tr>
      <w:tr w:rsidR="003539EF">
        <w:trPr>
          <w:trHeight w:val="283"/>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0.0149</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107.7424</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6524.33308</w:t>
            </w:r>
          </w:p>
        </w:tc>
      </w:tr>
      <w:tr w:rsidR="003539EF">
        <w:trPr>
          <w:trHeight w:val="283"/>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0.0174</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106.8873</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-343.385951</w:t>
            </w:r>
          </w:p>
        </w:tc>
      </w:tr>
      <w:tr w:rsidR="003539EF">
        <w:trPr>
          <w:trHeight w:val="283"/>
          <w:jc w:val="center"/>
        </w:trPr>
        <w:tc>
          <w:tcPr>
            <w:tcW w:w="1574" w:type="dxa"/>
            <w:tcBorders>
              <w:top w:val="nil"/>
              <w:left w:val="single" w:sz="8" w:space="0" w:color="auto"/>
              <w:bottom w:val="single" w:sz="8"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0.0199</w:t>
            </w:r>
          </w:p>
        </w:tc>
        <w:tc>
          <w:tcPr>
            <w:tcW w:w="1312" w:type="dxa"/>
            <w:tcBorders>
              <w:top w:val="nil"/>
              <w:left w:val="single" w:sz="8" w:space="0" w:color="auto"/>
              <w:bottom w:val="single" w:sz="8"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115.4383</w:t>
            </w:r>
          </w:p>
        </w:tc>
        <w:tc>
          <w:tcPr>
            <w:tcW w:w="1392"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3433.85951</w:t>
            </w:r>
          </w:p>
        </w:tc>
      </w:tr>
    </w:tbl>
    <w:p w:rsidR="003539EF" w:rsidRDefault="003539EF" w:rsidP="003539EF">
      <w:pPr>
        <w:spacing w:line="480" w:lineRule="auto"/>
        <w:ind w:left="360"/>
      </w:pPr>
    </w:p>
    <w:p w:rsidR="003539EF" w:rsidRDefault="003539EF" w:rsidP="003539EF">
      <w:pPr>
        <w:spacing w:line="480" w:lineRule="auto"/>
        <w:ind w:left="360"/>
      </w:pPr>
      <w:r>
        <w:t>`</w:t>
      </w:r>
    </w:p>
    <w:p w:rsidR="003539EF" w:rsidRDefault="003539EF" w:rsidP="003539EF">
      <w:pPr>
        <w:spacing w:line="480" w:lineRule="auto"/>
        <w:ind w:left="360"/>
      </w:pPr>
    </w:p>
    <w:p w:rsidR="003539EF" w:rsidRDefault="00F06D77" w:rsidP="003539EF">
      <w:pPr>
        <w:spacing w:line="480" w:lineRule="auto"/>
        <w:ind w:left="360"/>
      </w:pPr>
      <w:r>
        <w:rPr>
          <w:noProof/>
          <w:lang w:val="es-ES" w:eastAsia="es-ES"/>
        </w:rPr>
        <w:lastRenderedPageBreak/>
        <w:drawing>
          <wp:anchor distT="0" distB="0" distL="114300" distR="114300" simplePos="0" relativeHeight="251645440" behindDoc="0" locked="0" layoutInCell="1" allowOverlap="1">
            <wp:simplePos x="0" y="0"/>
            <wp:positionH relativeFrom="column">
              <wp:posOffset>1066800</wp:posOffset>
            </wp:positionH>
            <wp:positionV relativeFrom="paragraph">
              <wp:posOffset>114300</wp:posOffset>
            </wp:positionV>
            <wp:extent cx="304800" cy="226695"/>
            <wp:effectExtent l="19050" t="0" r="0" b="0"/>
            <wp:wrapNone/>
            <wp:docPr id="1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143500" cy="244602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cstate="print"/>
                    <a:srcRect/>
                    <a:stretch>
                      <a:fillRect/>
                    </a:stretch>
                  </pic:blipFill>
                  <pic:spPr bwMode="auto">
                    <a:xfrm>
                      <a:off x="0" y="0"/>
                      <a:ext cx="5143500" cy="244602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rPr>
      </w:pPr>
      <w:r>
        <w:rPr>
          <w:rFonts w:ascii="Arial" w:hAnsi="Arial" w:cs="Arial"/>
          <w:b/>
        </w:rPr>
        <w:t>Figura 4.2. Curva esfuerzo-deformación</w:t>
      </w:r>
    </w:p>
    <w:p w:rsidR="003539EF" w:rsidRPr="00156748" w:rsidRDefault="003539EF" w:rsidP="003539EF">
      <w:pPr>
        <w:spacing w:line="480" w:lineRule="auto"/>
        <w:ind w:left="360"/>
        <w:jc w:val="center"/>
        <w:rPr>
          <w:rFonts w:ascii="Arial" w:hAnsi="Arial" w:cs="Arial"/>
          <w:b/>
        </w:rPr>
      </w:pPr>
      <w:r>
        <w:rPr>
          <w:rFonts w:ascii="Arial" w:hAnsi="Arial" w:cs="Arial"/>
          <w:b/>
        </w:rPr>
        <w:t>Adición: 15%    Días de curado: 28</w:t>
      </w:r>
    </w:p>
    <w:p w:rsidR="003539EF" w:rsidRDefault="003539EF" w:rsidP="003539EF">
      <w:pPr>
        <w:ind w:left="360"/>
        <w:jc w:val="center"/>
      </w:pPr>
      <w:r>
        <w:object w:dxaOrig="7013" w:dyaOrig="5269">
          <v:shape id="_x0000_i1052" type="#_x0000_t75" style="width:350.4pt;height:263.4pt" o:ole="">
            <v:imagedata r:id="rId102" o:title=""/>
          </v:shape>
          <o:OLEObject Type="Embed" ProgID="STATISTICA.Graph" ShapeID="_x0000_i1052" DrawAspect="Content" ObjectID="_1345876905" r:id="rId103">
            <o:FieldCodes>\s</o:FieldCodes>
          </o:OLEObject>
        </w:object>
      </w:r>
    </w:p>
    <w:p w:rsidR="003539EF" w:rsidRDefault="003539EF" w:rsidP="003539EF">
      <w:pPr>
        <w:ind w:left="360"/>
        <w:rPr>
          <w:b/>
        </w:rPr>
      </w:pPr>
    </w:p>
    <w:p w:rsidR="003539EF" w:rsidRDefault="003539EF" w:rsidP="003539EF">
      <w:pPr>
        <w:spacing w:line="480" w:lineRule="auto"/>
        <w:ind w:left="360"/>
        <w:jc w:val="center"/>
        <w:rPr>
          <w:rFonts w:ascii="Arial" w:hAnsi="Arial" w:cs="Arial"/>
          <w:b/>
        </w:rPr>
      </w:pPr>
      <w:r>
        <w:rPr>
          <w:rFonts w:ascii="Arial" w:hAnsi="Arial" w:cs="Arial"/>
          <w:b/>
        </w:rPr>
        <w:t>Figura 4.3. Histogramas módulos de elasticidad para los</w:t>
      </w:r>
    </w:p>
    <w:p w:rsidR="003539EF" w:rsidRDefault="003539EF" w:rsidP="003539EF">
      <w:pPr>
        <w:spacing w:line="480" w:lineRule="auto"/>
        <w:ind w:left="360"/>
        <w:jc w:val="center"/>
        <w:rPr>
          <w:rFonts w:ascii="Arial" w:hAnsi="Arial" w:cs="Arial"/>
          <w:b/>
        </w:rPr>
      </w:pPr>
      <w:r>
        <w:rPr>
          <w:rFonts w:ascii="Arial" w:hAnsi="Arial" w:cs="Arial"/>
          <w:b/>
        </w:rPr>
        <w:t xml:space="preserve"> valores promedios</w:t>
      </w:r>
    </w:p>
    <w:p w:rsidR="003539EF" w:rsidRPr="00156748" w:rsidRDefault="003539EF" w:rsidP="003539EF">
      <w:pPr>
        <w:spacing w:line="480" w:lineRule="auto"/>
        <w:ind w:left="360"/>
        <w:jc w:val="center"/>
        <w:rPr>
          <w:rFonts w:ascii="Arial" w:hAnsi="Arial" w:cs="Arial"/>
          <w:b/>
        </w:rPr>
      </w:pPr>
      <w:r>
        <w:rPr>
          <w:rFonts w:ascii="Arial" w:hAnsi="Arial" w:cs="Arial"/>
          <w:b/>
        </w:rPr>
        <w:t>Adición: 15%    Días de curado: 28</w:t>
      </w:r>
    </w:p>
    <w:p w:rsidR="003539EF" w:rsidRDefault="003539EF" w:rsidP="003539EF">
      <w:pPr>
        <w:spacing w:line="480" w:lineRule="auto"/>
        <w:ind w:left="360"/>
        <w:jc w:val="both"/>
        <w:rPr>
          <w:rFonts w:ascii="Arial" w:hAnsi="Arial"/>
        </w:rPr>
      </w:pPr>
      <w:r>
        <w:rPr>
          <w:rFonts w:ascii="Arial" w:hAnsi="Arial"/>
        </w:rPr>
        <w:lastRenderedPageBreak/>
        <w:t>Con el histograma de frecuencias y la campana gaussiana, se pudo establecer los respectivos intervalos a partir de la media y de las desviaciones estándares, los mismos que sirvieron para  encontrar la interrelación existente entre los módulos calculados y así se pudo aproximar la zona elástica en la curva esfuerzo-deformación, e indicar el valor del esfuerzo a la fluencia.</w:t>
      </w:r>
    </w:p>
    <w:p w:rsidR="003539EF" w:rsidRDefault="003539EF" w:rsidP="003539EF">
      <w:pPr>
        <w:rPr>
          <w:rFonts w:ascii="Arial" w:hAnsi="Arial"/>
        </w:rPr>
      </w:pPr>
    </w:p>
    <w:p w:rsidR="003539EF" w:rsidRDefault="003539EF" w:rsidP="003539EF">
      <w:pPr>
        <w:rPr>
          <w:rFonts w:ascii="Arial" w:hAnsi="Arial"/>
        </w:rPr>
      </w:pPr>
    </w:p>
    <w:p w:rsidR="003539EF" w:rsidRDefault="003539EF" w:rsidP="003539EF">
      <w:pPr>
        <w:rPr>
          <w:rFonts w:ascii="Arial" w:hAnsi="Arial"/>
        </w:rPr>
      </w:pPr>
    </w:p>
    <w:p w:rsidR="003539EF" w:rsidRDefault="003539EF" w:rsidP="003539EF">
      <w:pPr>
        <w:ind w:left="360"/>
        <w:jc w:val="center"/>
        <w:rPr>
          <w:rFonts w:ascii="Arial" w:hAnsi="Arial" w:cs="Arial"/>
          <w:b/>
        </w:rPr>
      </w:pPr>
      <w:r>
        <w:rPr>
          <w:rFonts w:ascii="Arial" w:hAnsi="Arial" w:cs="Arial"/>
          <w:b/>
        </w:rPr>
        <w:t>TABLA 6</w:t>
      </w:r>
    </w:p>
    <w:p w:rsidR="003539EF" w:rsidRDefault="003539EF" w:rsidP="003539EF">
      <w:pPr>
        <w:ind w:left="360"/>
        <w:jc w:val="center"/>
        <w:rPr>
          <w:rFonts w:ascii="Arial" w:hAnsi="Arial" w:cs="Arial"/>
          <w:b/>
        </w:rPr>
      </w:pPr>
    </w:p>
    <w:p w:rsidR="003539EF" w:rsidRPr="00156748" w:rsidRDefault="003539EF" w:rsidP="003539EF">
      <w:pPr>
        <w:spacing w:line="480" w:lineRule="auto"/>
        <w:ind w:left="360"/>
        <w:jc w:val="center"/>
        <w:rPr>
          <w:rFonts w:ascii="Arial" w:hAnsi="Arial" w:cs="Arial"/>
          <w:b/>
        </w:rPr>
      </w:pPr>
      <w:r>
        <w:rPr>
          <w:rFonts w:ascii="Arial" w:hAnsi="Arial" w:cs="Arial"/>
          <w:b/>
        </w:rPr>
        <w:t>Media del módulo de elasticidad, desviación estándar e intervalos de la media</w:t>
      </w:r>
    </w:p>
    <w:p w:rsidR="003539EF" w:rsidRDefault="003539EF" w:rsidP="003539EF">
      <w:pPr>
        <w:ind w:left="360"/>
        <w:rPr>
          <w:rFonts w:ascii="Arial" w:hAnsi="Arial"/>
        </w:rPr>
      </w:pPr>
    </w:p>
    <w:tbl>
      <w:tblPr>
        <w:tblW w:w="6247" w:type="dxa"/>
        <w:jc w:val="center"/>
        <w:tblInd w:w="98" w:type="dxa"/>
        <w:tblLook w:val="0000"/>
      </w:tblPr>
      <w:tblGrid>
        <w:gridCol w:w="1420"/>
        <w:gridCol w:w="1200"/>
        <w:gridCol w:w="1200"/>
        <w:gridCol w:w="1162"/>
        <w:gridCol w:w="1265"/>
      </w:tblGrid>
      <w:tr w:rsidR="003539EF">
        <w:trPr>
          <w:cantSplit/>
          <w:trHeight w:val="270"/>
          <w:jc w:val="center"/>
        </w:trPr>
        <w:tc>
          <w:tcPr>
            <w:tcW w:w="142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E (MPa) 15%</w:t>
            </w:r>
          </w:p>
          <w:p w:rsidR="003539EF" w:rsidRDefault="003539EF" w:rsidP="003539EF">
            <w:pPr>
              <w:rPr>
                <w:rFonts w:ascii="Arial" w:hAnsi="Arial" w:cs="Arial"/>
                <w:b/>
                <w:bCs/>
                <w:sz w:val="20"/>
                <w:szCs w:val="20"/>
              </w:rPr>
            </w:pPr>
            <w:r>
              <w:rPr>
                <w:rFonts w:ascii="Arial" w:hAnsi="Arial" w:cs="Arial"/>
                <w:b/>
                <w:bCs/>
                <w:sz w:val="20"/>
                <w:szCs w:val="20"/>
              </w:rPr>
              <w:t>28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xml:space="preserve">St.dv </w:t>
            </w:r>
          </w:p>
        </w:tc>
        <w:tc>
          <w:tcPr>
            <w:tcW w:w="2427"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20" w:type="dxa"/>
            <w:vMerge/>
            <w:tcBorders>
              <w:left w:val="single" w:sz="4" w:space="0" w:color="auto"/>
              <w:bottom w:val="single" w:sz="4" w:space="0" w:color="auto"/>
              <w:right w:val="single" w:sz="4" w:space="0" w:color="auto"/>
            </w:tcBorders>
            <w:noWrap/>
            <w:vAlign w:val="bottom"/>
          </w:tcPr>
          <w:p w:rsidR="003539EF" w:rsidRDefault="003539EF" w:rsidP="003539EF">
            <w:pP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5794.6379</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3927.887</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1866.7509</w:t>
            </w:r>
          </w:p>
        </w:tc>
        <w:tc>
          <w:tcPr>
            <w:tcW w:w="1265"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9722.5249</w:t>
            </w:r>
          </w:p>
        </w:tc>
      </w:tr>
    </w:tbl>
    <w:p w:rsidR="003539EF" w:rsidRDefault="003539EF" w:rsidP="003539EF">
      <w:pPr>
        <w:ind w:left="360"/>
        <w:rPr>
          <w:rFonts w:ascii="Arial" w:hAnsi="Arial"/>
        </w:rPr>
      </w:pPr>
    </w:p>
    <w:p w:rsidR="003539EF" w:rsidRDefault="003539EF" w:rsidP="003539EF">
      <w:pPr>
        <w:ind w:left="360"/>
        <w:rPr>
          <w:rFonts w:ascii="Arial" w:hAnsi="Arial"/>
        </w:rPr>
      </w:pPr>
    </w:p>
    <w:p w:rsidR="003539EF" w:rsidRDefault="003539EF" w:rsidP="003539EF">
      <w:pPr>
        <w:rPr>
          <w:rFonts w:ascii="Arial" w:hAnsi="Arial"/>
        </w:rPr>
      </w:pPr>
    </w:p>
    <w:p w:rsidR="003539EF" w:rsidRDefault="003539EF" w:rsidP="003539EF">
      <w:pPr>
        <w:spacing w:line="480" w:lineRule="auto"/>
        <w:ind w:left="360"/>
        <w:jc w:val="both"/>
        <w:rPr>
          <w:rFonts w:ascii="Arial" w:hAnsi="Arial"/>
        </w:rPr>
      </w:pPr>
      <w:r>
        <w:rPr>
          <w:rFonts w:ascii="Arial" w:hAnsi="Arial"/>
        </w:rPr>
        <w:t xml:space="preserve">Una vez que se tiene el intervalo, se regresó a </w:t>
      </w:r>
      <w:smartTag w:uri="urn:schemas-microsoft-com:office:smarttags" w:element="PersonName">
        <w:smartTagPr>
          <w:attr w:name="ProductID" w:val="la TABLA"/>
        </w:smartTagPr>
        <w:r>
          <w:rPr>
            <w:rFonts w:ascii="Arial" w:hAnsi="Arial"/>
          </w:rPr>
          <w:t>la TABLA</w:t>
        </w:r>
      </w:smartTag>
      <w:r>
        <w:rPr>
          <w:rFonts w:ascii="Arial" w:hAnsi="Arial"/>
        </w:rPr>
        <w:t xml:space="preserve"> 5 con todos los valores promedios y se realizó una inspección de aquellos datos que están dentro de este intervalo, y si van acorde con el comportamiento de estos puntos en la curva esfuerzo-deformación, y como se puede apreciar (TABLA 7) los puntos seleccionados presentan un valor promedio del módulo de elasticidad de 8578.9256 MPa. (</w:t>
      </w:r>
      <w:r>
        <w:rPr>
          <w:rFonts w:ascii="Arial" w:hAnsi="Arial"/>
          <w:u w:val="single"/>
        </w:rPr>
        <w:t>resaltados por el color amarillo</w:t>
      </w:r>
      <w:r>
        <w:rPr>
          <w:rFonts w:ascii="Arial" w:hAnsi="Arial"/>
        </w:rPr>
        <w:t xml:space="preserve">).  </w:t>
      </w:r>
    </w:p>
    <w:p w:rsidR="003539EF" w:rsidRDefault="003539EF" w:rsidP="003539EF">
      <w:pPr>
        <w:spacing w:line="480" w:lineRule="auto"/>
        <w:jc w:val="both"/>
        <w:rPr>
          <w:rFonts w:ascii="Arial" w:hAnsi="Arial"/>
        </w:rPr>
      </w:pPr>
    </w:p>
    <w:p w:rsidR="003539EF" w:rsidRDefault="003539EF" w:rsidP="003539EF">
      <w:pPr>
        <w:rPr>
          <w:rFonts w:ascii="Arial" w:hAnsi="Arial" w:cs="Arial"/>
          <w:b/>
          <w:lang w:val="es-ES"/>
        </w:rPr>
      </w:pPr>
    </w:p>
    <w:p w:rsidR="003539EF" w:rsidRDefault="003539EF" w:rsidP="003539EF">
      <w:pPr>
        <w:spacing w:line="480" w:lineRule="auto"/>
        <w:ind w:left="360"/>
        <w:jc w:val="center"/>
        <w:rPr>
          <w:rFonts w:ascii="Arial" w:hAnsi="Arial"/>
          <w:b/>
        </w:rPr>
      </w:pPr>
      <w:r>
        <w:rPr>
          <w:rFonts w:ascii="Arial" w:hAnsi="Arial"/>
          <w:b/>
        </w:rPr>
        <w:lastRenderedPageBreak/>
        <w:t>TABLA 7</w:t>
      </w:r>
    </w:p>
    <w:p w:rsidR="003539EF" w:rsidRDefault="003539EF" w:rsidP="003539EF">
      <w:pPr>
        <w:spacing w:line="480" w:lineRule="auto"/>
        <w:ind w:left="360"/>
        <w:jc w:val="center"/>
        <w:rPr>
          <w:rFonts w:ascii="Arial" w:hAnsi="Arial"/>
          <w:b/>
        </w:rPr>
      </w:pPr>
      <w:r>
        <w:rPr>
          <w:rFonts w:ascii="Arial" w:hAnsi="Arial"/>
          <w:b/>
        </w:rPr>
        <w:t>Selección de los módulos promedios</w:t>
      </w:r>
    </w:p>
    <w:p w:rsidR="003539EF" w:rsidRDefault="003539EF" w:rsidP="003539EF">
      <w:pPr>
        <w:spacing w:line="480" w:lineRule="auto"/>
        <w:ind w:left="360"/>
        <w:jc w:val="center"/>
        <w:rPr>
          <w:rFonts w:ascii="Arial" w:hAnsi="Arial"/>
          <w:b/>
        </w:rPr>
      </w:pPr>
      <w:r>
        <w:rPr>
          <w:rFonts w:ascii="Arial" w:hAnsi="Arial"/>
          <w:b/>
        </w:rPr>
        <w:t>Adición: 15%   Días de curado: 28</w:t>
      </w:r>
    </w:p>
    <w:p w:rsidR="003539EF" w:rsidRDefault="003539EF" w:rsidP="003539EF">
      <w:pPr>
        <w:ind w:left="360"/>
        <w:jc w:val="center"/>
        <w:rPr>
          <w:rFonts w:ascii="Arial" w:hAnsi="Arial" w:cs="Arial"/>
          <w:bCs/>
          <w:lang w:val="es-ES"/>
        </w:rPr>
      </w:pPr>
    </w:p>
    <w:tbl>
      <w:tblPr>
        <w:tblW w:w="4192" w:type="dxa"/>
        <w:jc w:val="center"/>
        <w:tblInd w:w="98" w:type="dxa"/>
        <w:tblLook w:val="0000"/>
      </w:tblPr>
      <w:tblGrid>
        <w:gridCol w:w="1542"/>
        <w:gridCol w:w="1286"/>
        <w:gridCol w:w="1364"/>
      </w:tblGrid>
      <w:tr w:rsidR="003539EF">
        <w:trPr>
          <w:cantSplit/>
          <w:trHeight w:val="273"/>
          <w:jc w:val="center"/>
        </w:trPr>
        <w:tc>
          <w:tcPr>
            <w:tcW w:w="1542"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286"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 (MPa)</w:t>
            </w:r>
          </w:p>
        </w:tc>
        <w:tc>
          <w:tcPr>
            <w:tcW w:w="1364"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3"/>
          <w:jc w:val="center"/>
        </w:trPr>
        <w:tc>
          <w:tcPr>
            <w:tcW w:w="1542"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86"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64"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8"/>
          <w:jc w:val="center"/>
        </w:trPr>
        <w:tc>
          <w:tcPr>
            <w:tcW w:w="1542"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p>
        </w:tc>
        <w:tc>
          <w:tcPr>
            <w:tcW w:w="1286"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p>
        </w:tc>
        <w:tc>
          <w:tcPr>
            <w:tcW w:w="1364"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8"/>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6.0427</w:t>
            </w:r>
          </w:p>
        </w:tc>
        <w:tc>
          <w:tcPr>
            <w:tcW w:w="1364"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2426.59406</w:t>
            </w:r>
          </w:p>
        </w:tc>
      </w:tr>
      <w:tr w:rsidR="003539EF">
        <w:trPr>
          <w:trHeight w:val="273"/>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21.4345</w:t>
            </w:r>
          </w:p>
        </w:tc>
        <w:tc>
          <w:tcPr>
            <w:tcW w:w="1364"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6180.94713</w:t>
            </w:r>
          </w:p>
        </w:tc>
      </w:tr>
      <w:tr w:rsidR="003539EF">
        <w:trPr>
          <w:trHeight w:val="258"/>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38.8215</w:t>
            </w:r>
          </w:p>
        </w:tc>
        <w:tc>
          <w:tcPr>
            <w:tcW w:w="1364"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6982.18101</w:t>
            </w:r>
          </w:p>
        </w:tc>
      </w:tr>
      <w:tr w:rsidR="003539EF">
        <w:trPr>
          <w:trHeight w:val="273"/>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60.9970</w:t>
            </w:r>
          </w:p>
        </w:tc>
        <w:tc>
          <w:tcPr>
            <w:tcW w:w="1364"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8905.14234</w:t>
            </w:r>
          </w:p>
        </w:tc>
      </w:tr>
      <w:tr w:rsidR="003539EF">
        <w:trPr>
          <w:trHeight w:val="258"/>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91.4955</w:t>
            </w:r>
          </w:p>
        </w:tc>
        <w:tc>
          <w:tcPr>
            <w:tcW w:w="1364"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12247.4323</w:t>
            </w:r>
          </w:p>
        </w:tc>
      </w:tr>
      <w:tr w:rsidR="003539EF">
        <w:trPr>
          <w:trHeight w:val="273"/>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107.7424</w:t>
            </w:r>
          </w:p>
        </w:tc>
        <w:tc>
          <w:tcPr>
            <w:tcW w:w="1364"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6524.33308</w:t>
            </w:r>
          </w:p>
        </w:tc>
      </w:tr>
      <w:tr w:rsidR="003539EF">
        <w:trPr>
          <w:trHeight w:val="273"/>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106.8873</w:t>
            </w:r>
          </w:p>
        </w:tc>
        <w:tc>
          <w:tcPr>
            <w:tcW w:w="1364"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-343.385951</w:t>
            </w:r>
          </w:p>
        </w:tc>
      </w:tr>
      <w:tr w:rsidR="003539EF">
        <w:trPr>
          <w:trHeight w:val="273"/>
          <w:jc w:val="center"/>
        </w:trPr>
        <w:tc>
          <w:tcPr>
            <w:tcW w:w="1542"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286"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115.4383</w:t>
            </w:r>
          </w:p>
        </w:tc>
        <w:tc>
          <w:tcPr>
            <w:tcW w:w="1364"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3433.85951</w:t>
            </w:r>
          </w:p>
        </w:tc>
      </w:tr>
    </w:tbl>
    <w:p w:rsidR="003539EF" w:rsidRDefault="003539EF" w:rsidP="003539EF">
      <w:pPr>
        <w:ind w:left="360"/>
        <w:rPr>
          <w:rFonts w:ascii="Arial" w:hAnsi="Arial" w:cs="Arial"/>
          <w:bCs/>
          <w:lang w:val="es-ES"/>
        </w:rPr>
      </w:pPr>
    </w:p>
    <w:p w:rsidR="003539EF" w:rsidRDefault="003539EF" w:rsidP="003539EF">
      <w:pPr>
        <w:spacing w:line="480" w:lineRule="auto"/>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 xml:space="preserve">Con las muestras tanto para el esfuerzo a la compresión y para el módulo de elasticidad, se obtuvo los respectivos valores promedios para  el esfuerzo de fluencia, el esfuerzo de ruptura máximo y el módulo de elasticidad promedio, los parámetros indicados sirven para obtener los valores de </w:t>
      </w:r>
      <w:r>
        <w:rPr>
          <w:rFonts w:ascii="Arial" w:hAnsi="Arial" w:cs="Arial"/>
          <w:b/>
          <w:bCs/>
          <w:u w:val="single"/>
          <w:lang w:val="es-ES"/>
        </w:rPr>
        <w:t>m</w:t>
      </w:r>
      <w:r>
        <w:rPr>
          <w:rFonts w:ascii="Arial" w:hAnsi="Arial" w:cs="Arial"/>
          <w:bCs/>
          <w:lang w:val="es-ES"/>
        </w:rPr>
        <w:t xml:space="preserve"> y </w:t>
      </w:r>
      <w:r>
        <w:rPr>
          <w:rFonts w:ascii="Arial" w:hAnsi="Arial" w:cs="Arial"/>
          <w:b/>
          <w:bCs/>
          <w:u w:val="single"/>
          <w:lang w:val="es-ES"/>
        </w:rPr>
        <w:t>a</w:t>
      </w:r>
      <w:r>
        <w:rPr>
          <w:rFonts w:ascii="Arial" w:hAnsi="Arial" w:cs="Arial"/>
          <w:bCs/>
          <w:lang w:val="es-ES"/>
        </w:rPr>
        <w:t xml:space="preserve">, a partir de la relación: </w:t>
      </w:r>
    </w:p>
    <w:p w:rsidR="003539EF" w:rsidRDefault="003539EF" w:rsidP="003539EF">
      <w:pPr>
        <w:spacing w:line="480" w:lineRule="auto"/>
        <w:ind w:left="360"/>
        <w:jc w:val="center"/>
        <w:rPr>
          <w:rFonts w:ascii="Arial" w:hAnsi="Arial" w:cs="Arial"/>
          <w:bCs/>
          <w:lang w:val="es-ES"/>
        </w:rPr>
      </w:pPr>
      <w:r>
        <w:rPr>
          <w:rFonts w:ascii="Arial" w:hAnsi="Arial" w:cs="Arial"/>
          <w:bCs/>
          <w:position w:val="-94"/>
          <w:lang w:val="es-ES"/>
        </w:rPr>
        <w:object w:dxaOrig="2400" w:dyaOrig="1939">
          <v:shape id="_x0000_i1053" type="#_x0000_t75" style="width:120pt;height:97.2pt" o:ole="">
            <v:imagedata r:id="rId55" o:title=""/>
          </v:shape>
          <o:OLEObject Type="Embed" ProgID="Equation.3" ShapeID="_x0000_i1053" DrawAspect="Content" ObjectID="_1345876906" r:id="rId104"/>
        </w:object>
      </w:r>
    </w:p>
    <w:p w:rsidR="003539EF" w:rsidRDefault="003539EF" w:rsidP="003539EF">
      <w:pPr>
        <w:spacing w:line="480" w:lineRule="auto"/>
        <w:ind w:left="360"/>
        <w:rPr>
          <w:rFonts w:ascii="Arial" w:hAnsi="Arial" w:cs="Arial"/>
          <w:bCs/>
          <w:lang w:val="es-ES"/>
        </w:rPr>
      </w:pPr>
      <w:r>
        <w:rPr>
          <w:rFonts w:ascii="Arial" w:hAnsi="Arial" w:cs="Arial"/>
          <w:bCs/>
          <w:lang w:val="es-ES"/>
        </w:rPr>
        <w:t>Variables que  son necesarias para poder generar los valores teóricos a través del algoritmo de ineslasticidad indicado.</w:t>
      </w:r>
    </w:p>
    <w:p w:rsidR="003539EF" w:rsidRDefault="003539EF" w:rsidP="003539EF">
      <w:pPr>
        <w:rPr>
          <w:rFonts w:ascii="Arial" w:hAnsi="Arial" w:cs="Arial"/>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8</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promedios y valores de “m”-“a”</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tbl>
      <w:tblPr>
        <w:tblW w:w="7402" w:type="dxa"/>
        <w:jc w:val="center"/>
        <w:tblInd w:w="98" w:type="dxa"/>
        <w:tblLook w:val="0000"/>
      </w:tblPr>
      <w:tblGrid>
        <w:gridCol w:w="1139"/>
        <w:gridCol w:w="1139"/>
        <w:gridCol w:w="1139"/>
        <w:gridCol w:w="1439"/>
        <w:gridCol w:w="1273"/>
        <w:gridCol w:w="1273"/>
      </w:tblGrid>
      <w:tr w:rsidR="003539EF">
        <w:trPr>
          <w:cantSplit/>
          <w:trHeight w:val="230"/>
          <w:jc w:val="center"/>
        </w:trPr>
        <w:tc>
          <w:tcPr>
            <w:tcW w:w="1139" w:type="dxa"/>
            <w:vMerge w:val="restart"/>
            <w:tcBorders>
              <w:top w:val="single" w:sz="8" w:space="0" w:color="auto"/>
              <w:left w:val="single" w:sz="8" w:space="0" w:color="auto"/>
              <w:bottom w:val="single" w:sz="4" w:space="0" w:color="auto"/>
              <w:right w:val="nil"/>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Esfuerzo  Promedio</w:t>
            </w:r>
          </w:p>
        </w:tc>
        <w:tc>
          <w:tcPr>
            <w:tcW w:w="1139" w:type="dxa"/>
            <w:vMerge w:val="restart"/>
            <w:tcBorders>
              <w:top w:val="single" w:sz="8" w:space="0" w:color="auto"/>
              <w:left w:val="single" w:sz="4" w:space="0" w:color="auto"/>
              <w:bottom w:val="single" w:sz="4" w:space="0" w:color="auto"/>
              <w:right w:val="nil"/>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Esfuerzo f'c Promedio</w:t>
            </w:r>
          </w:p>
        </w:tc>
        <w:tc>
          <w:tcPr>
            <w:tcW w:w="11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a</w:t>
            </w:r>
          </w:p>
        </w:tc>
      </w:tr>
      <w:tr w:rsidR="003539EF">
        <w:trPr>
          <w:cantSplit/>
          <w:trHeight w:val="230"/>
          <w:jc w:val="center"/>
        </w:trPr>
        <w:tc>
          <w:tcPr>
            <w:tcW w:w="1139"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39"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07"/>
          <w:jc w:val="center"/>
        </w:trPr>
        <w:tc>
          <w:tcPr>
            <w:tcW w:w="1139"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bCs/>
                <w:sz w:val="20"/>
                <w:szCs w:val="20"/>
              </w:rPr>
              <w:t>MPa</w:t>
            </w:r>
          </w:p>
        </w:tc>
        <w:tc>
          <w:tcPr>
            <w:tcW w:w="113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bCs/>
                <w:sz w:val="20"/>
                <w:szCs w:val="20"/>
              </w:rPr>
              <w:t>MPa</w:t>
            </w:r>
          </w:p>
        </w:tc>
        <w:tc>
          <w:tcPr>
            <w:tcW w:w="113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bCs/>
                <w:sz w:val="20"/>
                <w:szCs w:val="20"/>
              </w:rPr>
              <w:t>MPa</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mm</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19"/>
          <w:jc w:val="center"/>
        </w:trPr>
        <w:tc>
          <w:tcPr>
            <w:tcW w:w="1139"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91.496</w:t>
            </w:r>
          </w:p>
        </w:tc>
        <w:tc>
          <w:tcPr>
            <w:tcW w:w="11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w:t>
            </w:r>
          </w:p>
        </w:tc>
        <w:tc>
          <w:tcPr>
            <w:tcW w:w="1139" w:type="dxa"/>
            <w:tcBorders>
              <w:top w:val="nil"/>
              <w:left w:val="nil"/>
              <w:bottom w:val="single" w:sz="8" w:space="0" w:color="auto"/>
              <w:right w:val="single" w:sz="4" w:space="0" w:color="auto"/>
            </w:tcBorders>
            <w:shd w:val="clear" w:color="auto" w:fill="FFFF99"/>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8578.926</w:t>
            </w:r>
          </w:p>
        </w:tc>
        <w:tc>
          <w:tcPr>
            <w:tcW w:w="14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0.0199</w:t>
            </w:r>
          </w:p>
        </w:tc>
        <w:tc>
          <w:tcPr>
            <w:tcW w:w="1273"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0.00646554</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0.26168224</w:t>
            </w:r>
          </w:p>
        </w:tc>
      </w:tr>
    </w:tbl>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 xml:space="preserve">Como se puede apreciar, se calcularon los valores de </w:t>
      </w:r>
      <w:r>
        <w:rPr>
          <w:rFonts w:ascii="Arial" w:hAnsi="Arial" w:cs="Arial"/>
          <w:b/>
          <w:bCs/>
          <w:u w:val="single"/>
          <w:lang w:val="es-ES"/>
        </w:rPr>
        <w:t>m</w:t>
      </w:r>
      <w:r>
        <w:rPr>
          <w:rFonts w:ascii="Arial" w:hAnsi="Arial" w:cs="Arial"/>
          <w:bCs/>
          <w:lang w:val="es-ES"/>
        </w:rPr>
        <w:t xml:space="preserve"> y </w:t>
      </w:r>
      <w:r>
        <w:rPr>
          <w:rFonts w:ascii="Arial" w:hAnsi="Arial" w:cs="Arial"/>
          <w:b/>
          <w:bCs/>
          <w:u w:val="single"/>
          <w:lang w:val="es-ES"/>
        </w:rPr>
        <w:t>a</w:t>
      </w:r>
      <w:r>
        <w:rPr>
          <w:rFonts w:ascii="Arial" w:hAnsi="Arial" w:cs="Arial"/>
          <w:bCs/>
          <w:lang w:val="es-ES"/>
        </w:rPr>
        <w:t xml:space="preserve">, a partir de la deformación, el esfuerzo a la fluencia, y el  esfuerzo a la compresión promedio. Los valores para los correctores plásticos de </w:t>
      </w:r>
      <w:r>
        <w:rPr>
          <w:rFonts w:ascii="Arial" w:hAnsi="Arial" w:cs="Arial"/>
          <w:b/>
          <w:bCs/>
          <w:u w:val="single"/>
          <w:lang w:val="es-ES"/>
        </w:rPr>
        <w:t>m</w:t>
      </w:r>
      <w:r>
        <w:rPr>
          <w:rFonts w:ascii="Arial" w:hAnsi="Arial" w:cs="Arial"/>
          <w:bCs/>
          <w:lang w:val="es-ES"/>
        </w:rPr>
        <w:t xml:space="preserve"> y </w:t>
      </w:r>
      <w:r>
        <w:rPr>
          <w:rFonts w:ascii="Arial" w:hAnsi="Arial" w:cs="Arial"/>
          <w:b/>
          <w:bCs/>
          <w:lang w:val="es-ES"/>
        </w:rPr>
        <w:t xml:space="preserve"> </w:t>
      </w:r>
      <w:r>
        <w:rPr>
          <w:rFonts w:ascii="Arial" w:hAnsi="Arial" w:cs="Arial"/>
          <w:b/>
          <w:bCs/>
          <w:u w:val="single"/>
          <w:lang w:val="es-ES"/>
        </w:rPr>
        <w:t>a</w:t>
      </w:r>
      <w:r>
        <w:rPr>
          <w:rFonts w:ascii="Arial" w:hAnsi="Arial" w:cs="Arial"/>
          <w:b/>
          <w:bCs/>
          <w:lang w:val="es-ES"/>
        </w:rPr>
        <w:t xml:space="preserve"> </w:t>
      </w:r>
      <w:r>
        <w:rPr>
          <w:rFonts w:ascii="Arial" w:hAnsi="Arial" w:cs="Arial"/>
          <w:bCs/>
          <w:lang w:val="es-ES"/>
        </w:rPr>
        <w:t>son considerados como experimentales ya que su cálculo es en función de la relación de los datos obtenidos experimentalmente.</w:t>
      </w:r>
    </w:p>
    <w:p w:rsidR="003539EF" w:rsidRDefault="003539EF" w:rsidP="003539EF">
      <w:pPr>
        <w:spacing w:line="480" w:lineRule="auto"/>
        <w:ind w:left="360"/>
        <w:jc w:val="both"/>
        <w:rPr>
          <w:rFonts w:ascii="Arial" w:hAnsi="Arial" w:cs="Arial"/>
          <w:bCs/>
          <w:lang w:val="es-ES"/>
        </w:rPr>
      </w:pPr>
      <w:r>
        <w:rPr>
          <w:rFonts w:ascii="Arial" w:hAnsi="Arial" w:cs="Arial"/>
          <w:bCs/>
          <w:lang w:val="es-ES"/>
        </w:rPr>
        <w:t>Con  los valores de la tabla y con el algoritmo “return mapping” mostrado en el capítulo 3 por medio del software Matlab, se aproximaron las curvas experimentales y las teóricas. De tal forma se pudo decir que los valores encontrados para los correctores plásticos por medio del algoritmo son datos teóricos que caracterizan al material.</w:t>
      </w:r>
    </w:p>
    <w:p w:rsidR="003539EF" w:rsidRDefault="003539EF" w:rsidP="003539EF">
      <w:pPr>
        <w:spacing w:line="480" w:lineRule="auto"/>
        <w:ind w:left="360"/>
        <w:jc w:val="both"/>
        <w:rPr>
          <w:rFonts w:ascii="Arial" w:hAnsi="Arial" w:cs="Arial"/>
          <w:bCs/>
          <w:lang w:val="es-ES"/>
        </w:rPr>
      </w:pPr>
      <w:r>
        <w:rPr>
          <w:rFonts w:ascii="Arial" w:hAnsi="Arial" w:cs="Arial"/>
          <w:bCs/>
          <w:lang w:val="es-ES"/>
        </w:rPr>
        <w:t>Para el día 28 de curado y para el 15% de zeolita adicionada, los siguientes valores son los ingresados al algoritmo mencionado.</w:t>
      </w:r>
    </w:p>
    <w:p w:rsidR="003539EF" w:rsidRDefault="003539EF" w:rsidP="003539EF">
      <w:pPr>
        <w:spacing w:line="480" w:lineRule="auto"/>
        <w:ind w:left="360"/>
        <w:jc w:val="both"/>
        <w:rPr>
          <w:rFonts w:ascii="Arial" w:hAnsi="Arial" w:cs="Arial"/>
          <w:bCs/>
          <w:lang w:val="es-ES"/>
        </w:rPr>
      </w:pPr>
    </w:p>
    <w:p w:rsidR="003539EF" w:rsidRDefault="003539EF" w:rsidP="003539EF">
      <w:pPr>
        <w:spacing w:line="480" w:lineRule="auto"/>
        <w:ind w:left="360"/>
        <w:jc w:val="both"/>
        <w:rPr>
          <w:rFonts w:ascii="Arial" w:hAnsi="Arial" w:cs="Arial"/>
          <w:bCs/>
          <w:lang w:val="es-ES"/>
        </w:rPr>
      </w:pP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lastRenderedPageBreak/>
        <w:t>TABLA 9</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que  ingresados al algoritmo</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spacing w:line="480" w:lineRule="auto"/>
        <w:ind w:left="360"/>
        <w:jc w:val="both"/>
        <w:rPr>
          <w:rFonts w:ascii="Arial" w:hAnsi="Arial" w:cs="Arial"/>
          <w:bCs/>
          <w:lang w:val="es-ES"/>
        </w:rPr>
      </w:pPr>
    </w:p>
    <w:tbl>
      <w:tblPr>
        <w:tblW w:w="2380" w:type="dxa"/>
        <w:jc w:val="center"/>
        <w:tblInd w:w="93" w:type="dxa"/>
        <w:tblLook w:val="0000"/>
      </w:tblPr>
      <w:tblGrid>
        <w:gridCol w:w="2501"/>
      </w:tblGrid>
      <w:tr w:rsidR="003539EF">
        <w:trPr>
          <w:trHeight w:val="255"/>
          <w:jc w:val="center"/>
        </w:trPr>
        <w:tc>
          <w:tcPr>
            <w:tcW w:w="2380"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m=0.0064</w:t>
            </w:r>
          </w:p>
        </w:tc>
      </w:tr>
      <w:tr w:rsidR="003539EF">
        <w:trPr>
          <w:trHeight w:val="255"/>
          <w:jc w:val="center"/>
        </w:trPr>
        <w:tc>
          <w:tcPr>
            <w:tcW w:w="2380" w:type="dxa"/>
            <w:tcBorders>
              <w:top w:val="nil"/>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a=0.5</w:t>
            </w:r>
          </w:p>
        </w:tc>
      </w:tr>
      <w:tr w:rsidR="003539EF">
        <w:trPr>
          <w:trHeight w:val="255"/>
          <w:jc w:val="center"/>
        </w:trPr>
        <w:tc>
          <w:tcPr>
            <w:tcW w:w="2380" w:type="dxa"/>
            <w:tcBorders>
              <w:top w:val="nil"/>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E=8578.926</w:t>
            </w:r>
          </w:p>
        </w:tc>
      </w:tr>
      <w:tr w:rsidR="003539EF">
        <w:trPr>
          <w:trHeight w:val="255"/>
          <w:jc w:val="center"/>
        </w:trPr>
        <w:tc>
          <w:tcPr>
            <w:tcW w:w="2380" w:type="dxa"/>
            <w:tcBorders>
              <w:top w:val="nil"/>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deltaeps=0.002</w:t>
            </w:r>
          </w:p>
        </w:tc>
      </w:tr>
      <w:tr w:rsidR="003539EF">
        <w:trPr>
          <w:trHeight w:val="255"/>
          <w:jc w:val="center"/>
        </w:trPr>
        <w:tc>
          <w:tcPr>
            <w:tcW w:w="2380" w:type="dxa"/>
            <w:tcBorders>
              <w:top w:val="nil"/>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def_total=0.0199</w:t>
            </w:r>
          </w:p>
        </w:tc>
      </w:tr>
      <w:tr w:rsidR="003539EF">
        <w:trPr>
          <w:trHeight w:val="270"/>
          <w:jc w:val="center"/>
        </w:trPr>
        <w:tc>
          <w:tcPr>
            <w:tcW w:w="2380" w:type="dxa"/>
            <w:tcBorders>
              <w:top w:val="nil"/>
              <w:left w:val="single" w:sz="8" w:space="0" w:color="auto"/>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sigmay=ones(n,1)*91.496</w:t>
            </w:r>
          </w:p>
        </w:tc>
      </w:tr>
    </w:tbl>
    <w:p w:rsidR="003539EF" w:rsidRDefault="003539EF" w:rsidP="003539EF">
      <w:pPr>
        <w:spacing w:line="480" w:lineRule="auto"/>
        <w:ind w:left="360"/>
        <w:jc w:val="both"/>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Se tiene que tener en cuenta que se ingresaron los datos de la matriz deformación (defor) y de la matriz esfuerzo (esf) que generaron los intervalos de esfuerzo y deformación para la representación gráfica de los puntos. También es importante observar que el valor de deltaeps (Δε) debe ser proporcional de la deformación total, ya que este valor permite una mejor definición de la curva mostrada.</w:t>
      </w:r>
    </w:p>
    <w:p w:rsidR="003539EF" w:rsidRDefault="003539EF" w:rsidP="003539EF">
      <w:pPr>
        <w:spacing w:line="480" w:lineRule="auto"/>
        <w:ind w:left="360"/>
        <w:jc w:val="both"/>
        <w:rPr>
          <w:rFonts w:ascii="Arial" w:hAnsi="Arial" w:cs="Arial"/>
          <w:bCs/>
          <w:lang w:val="es-ES"/>
        </w:rPr>
      </w:pPr>
    </w:p>
    <w:p w:rsidR="003539EF" w:rsidRDefault="00F06D77" w:rsidP="003539EF">
      <w:pPr>
        <w:spacing w:line="480" w:lineRule="auto"/>
        <w:ind w:left="360"/>
        <w:rPr>
          <w:lang w:val="en-US"/>
        </w:rPr>
      </w:pPr>
      <w:r>
        <w:rPr>
          <w:noProof/>
          <w:lang w:val="es-ES" w:eastAsia="es-ES"/>
        </w:rPr>
        <w:lastRenderedPageBreak/>
        <w:drawing>
          <wp:anchor distT="0" distB="0" distL="114300" distR="114300" simplePos="0" relativeHeight="251646464" behindDoc="0" locked="0" layoutInCell="1" allowOverlap="1">
            <wp:simplePos x="0" y="0"/>
            <wp:positionH relativeFrom="column">
              <wp:posOffset>838200</wp:posOffset>
            </wp:positionH>
            <wp:positionV relativeFrom="paragraph">
              <wp:posOffset>0</wp:posOffset>
            </wp:positionV>
            <wp:extent cx="304800" cy="226695"/>
            <wp:effectExtent l="19050" t="0" r="0" b="0"/>
            <wp:wrapNone/>
            <wp:docPr id="1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rFonts w:ascii="Arial" w:hAnsi="Arial" w:cs="Arial"/>
          <w:bCs/>
          <w:noProof/>
          <w:lang w:val="es-ES" w:eastAsia="es-ES"/>
        </w:rPr>
        <w:drawing>
          <wp:anchor distT="0" distB="0" distL="114300" distR="114300" simplePos="0" relativeHeight="251642368" behindDoc="0" locked="0" layoutInCell="1" allowOverlap="1">
            <wp:simplePos x="0" y="0"/>
            <wp:positionH relativeFrom="column">
              <wp:posOffset>838200</wp:posOffset>
            </wp:positionH>
            <wp:positionV relativeFrom="paragraph">
              <wp:posOffset>0</wp:posOffset>
            </wp:positionV>
            <wp:extent cx="314325" cy="257175"/>
            <wp:effectExtent l="19050" t="0" r="9525" b="0"/>
            <wp:wrapNone/>
            <wp:docPr id="1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314325" cy="257175"/>
                    </a:xfrm>
                    <a:prstGeom prst="rect">
                      <a:avLst/>
                    </a:prstGeom>
                    <a:noFill/>
                    <a:ln w="9525">
                      <a:noFill/>
                      <a:miter lim="800000"/>
                      <a:headEnd/>
                      <a:tailEnd/>
                    </a:ln>
                  </pic:spPr>
                </pic:pic>
              </a:graphicData>
            </a:graphic>
          </wp:anchor>
        </w:drawing>
      </w:r>
      <w:r>
        <w:rPr>
          <w:noProof/>
          <w:lang w:val="es-ES" w:eastAsia="es-ES"/>
        </w:rPr>
        <w:drawing>
          <wp:inline distT="0" distB="0" distL="0" distR="0">
            <wp:extent cx="5242560" cy="393192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cstate="print"/>
                    <a:srcRect/>
                    <a:stretch>
                      <a:fillRect/>
                    </a:stretch>
                  </pic:blipFill>
                  <pic:spPr bwMode="auto">
                    <a:xfrm>
                      <a:off x="0" y="0"/>
                      <a:ext cx="5242560" cy="393192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Figura 4.4. Aproximación de las curvas teórica + experimental</w:t>
      </w:r>
    </w:p>
    <w:p w:rsidR="003539EF" w:rsidRDefault="003539EF" w:rsidP="003539EF">
      <w:pPr>
        <w:spacing w:line="480" w:lineRule="auto"/>
        <w:ind w:left="360"/>
        <w:jc w:val="center"/>
        <w:rPr>
          <w:rFonts w:ascii="Arial" w:hAnsi="Arial" w:cs="Arial"/>
          <w:b/>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 xml:space="preserve">Como se puede apreciar, es fácil distinguir entre la zona elástica y la zona plástica de las curvas experimentales y teóricas. Si se desea ajustar el comportamiento de la curva teórica en la zona plástica hasta llegar al punto de ruptura del material, se puede variar los valores de los correctores plásticos  </w:t>
      </w:r>
      <w:r>
        <w:rPr>
          <w:rFonts w:ascii="Arial" w:hAnsi="Arial" w:cs="Arial"/>
          <w:b/>
          <w:bCs/>
          <w:u w:val="single"/>
          <w:lang w:val="es-ES"/>
        </w:rPr>
        <w:t>m</w:t>
      </w:r>
      <w:r>
        <w:rPr>
          <w:rFonts w:ascii="Arial" w:hAnsi="Arial" w:cs="Arial"/>
          <w:bCs/>
          <w:lang w:val="es-ES"/>
        </w:rPr>
        <w:t xml:space="preserve"> y </w:t>
      </w:r>
      <w:r>
        <w:rPr>
          <w:rFonts w:ascii="Arial" w:hAnsi="Arial" w:cs="Arial"/>
          <w:b/>
          <w:bCs/>
          <w:u w:val="single"/>
          <w:lang w:val="es-ES"/>
        </w:rPr>
        <w:t>a</w:t>
      </w:r>
      <w:r>
        <w:rPr>
          <w:rFonts w:ascii="Arial" w:hAnsi="Arial" w:cs="Arial"/>
          <w:bCs/>
          <w:lang w:val="es-ES"/>
        </w:rPr>
        <w:t xml:space="preserve"> alternadamente ó de ambos al mismo tiempo. Para este caso el único dato a modificar fue </w:t>
      </w:r>
      <w:r>
        <w:rPr>
          <w:rFonts w:ascii="Arial" w:hAnsi="Arial" w:cs="Arial"/>
          <w:b/>
          <w:bCs/>
          <w:u w:val="single"/>
          <w:lang w:val="es-ES"/>
        </w:rPr>
        <w:t>a</w:t>
      </w:r>
      <w:r>
        <w:rPr>
          <w:rFonts w:ascii="Arial" w:hAnsi="Arial" w:cs="Arial"/>
          <w:bCs/>
          <w:lang w:val="es-ES"/>
        </w:rPr>
        <w:t>, cuyo valor pasa de 0.26  a  0.6.</w:t>
      </w:r>
    </w:p>
    <w:p w:rsidR="003539EF" w:rsidRDefault="00F06D77" w:rsidP="003539EF">
      <w:pPr>
        <w:spacing w:line="480" w:lineRule="auto"/>
        <w:ind w:left="360"/>
        <w:jc w:val="both"/>
        <w:rPr>
          <w:lang w:val="en-US"/>
        </w:rPr>
      </w:pPr>
      <w:r>
        <w:rPr>
          <w:noProof/>
          <w:lang w:val="es-ES" w:eastAsia="es-ES"/>
        </w:rPr>
        <w:lastRenderedPageBreak/>
        <w:drawing>
          <wp:anchor distT="0" distB="0" distL="114300" distR="114300" simplePos="0" relativeHeight="251647488" behindDoc="0" locked="0" layoutInCell="1" allowOverlap="1">
            <wp:simplePos x="0" y="0"/>
            <wp:positionH relativeFrom="column">
              <wp:posOffset>838200</wp:posOffset>
            </wp:positionH>
            <wp:positionV relativeFrom="paragraph">
              <wp:posOffset>0</wp:posOffset>
            </wp:positionV>
            <wp:extent cx="304800" cy="226695"/>
            <wp:effectExtent l="19050" t="0" r="0" b="0"/>
            <wp:wrapNone/>
            <wp:docPr id="1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43392" behindDoc="0" locked="0" layoutInCell="1" allowOverlap="1">
            <wp:simplePos x="0" y="0"/>
            <wp:positionH relativeFrom="column">
              <wp:posOffset>838200</wp:posOffset>
            </wp:positionH>
            <wp:positionV relativeFrom="paragraph">
              <wp:posOffset>0</wp:posOffset>
            </wp:positionV>
            <wp:extent cx="314325" cy="257175"/>
            <wp:effectExtent l="19050" t="0" r="9525" b="0"/>
            <wp:wrapNone/>
            <wp:docPr id="1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srcRect/>
                    <a:stretch>
                      <a:fillRect/>
                    </a:stretch>
                  </pic:blipFill>
                  <pic:spPr bwMode="auto">
                    <a:xfrm>
                      <a:off x="0" y="0"/>
                      <a:ext cx="314325" cy="257175"/>
                    </a:xfrm>
                    <a:prstGeom prst="rect">
                      <a:avLst/>
                    </a:prstGeom>
                    <a:noFill/>
                    <a:ln w="9525">
                      <a:noFill/>
                      <a:miter lim="800000"/>
                      <a:headEnd/>
                      <a:tailEnd/>
                    </a:ln>
                  </pic:spPr>
                </pic:pic>
              </a:graphicData>
            </a:graphic>
          </wp:anchor>
        </w:drawing>
      </w:r>
      <w:r>
        <w:rPr>
          <w:noProof/>
          <w:lang w:val="es-ES" w:eastAsia="es-ES"/>
        </w:rPr>
        <w:drawing>
          <wp:inline distT="0" distB="0" distL="0" distR="0">
            <wp:extent cx="5242560" cy="393192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srcRect/>
                    <a:stretch>
                      <a:fillRect/>
                    </a:stretch>
                  </pic:blipFill>
                  <pic:spPr bwMode="auto">
                    <a:xfrm>
                      <a:off x="0" y="0"/>
                      <a:ext cx="5242560" cy="393192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Figura 4.5. Aproximación de las curvas teórica + experimental</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Ajuste del valor de a=0.6</w:t>
      </w:r>
    </w:p>
    <w:p w:rsidR="003539EF" w:rsidRDefault="003539EF" w:rsidP="003539EF">
      <w:pPr>
        <w:spacing w:line="480" w:lineRule="auto"/>
        <w:rPr>
          <w:rFonts w:ascii="Arial" w:hAnsi="Arial" w:cs="Arial"/>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10</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promedios y valores de “m”-“a”</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ind w:left="360"/>
        <w:jc w:val="center"/>
        <w:rPr>
          <w:rFonts w:ascii="Arial" w:hAnsi="Arial" w:cs="Arial"/>
          <w:b/>
          <w:bCs/>
          <w:lang w:val="es-ES"/>
        </w:rPr>
      </w:pPr>
    </w:p>
    <w:tbl>
      <w:tblPr>
        <w:tblW w:w="6984" w:type="dxa"/>
        <w:jc w:val="center"/>
        <w:tblInd w:w="98" w:type="dxa"/>
        <w:tblLook w:val="0000"/>
      </w:tblPr>
      <w:tblGrid>
        <w:gridCol w:w="1139"/>
        <w:gridCol w:w="1139"/>
        <w:gridCol w:w="1139"/>
        <w:gridCol w:w="1439"/>
        <w:gridCol w:w="1273"/>
        <w:gridCol w:w="1027"/>
      </w:tblGrid>
      <w:tr w:rsidR="003539EF">
        <w:trPr>
          <w:cantSplit/>
          <w:trHeight w:val="230"/>
          <w:jc w:val="center"/>
        </w:trPr>
        <w:tc>
          <w:tcPr>
            <w:tcW w:w="1107" w:type="dxa"/>
            <w:vMerge w:val="restart"/>
            <w:tcBorders>
              <w:top w:val="single" w:sz="8" w:space="0" w:color="auto"/>
              <w:left w:val="single" w:sz="8" w:space="0" w:color="auto"/>
              <w:bottom w:val="single" w:sz="4" w:space="0" w:color="auto"/>
              <w:right w:val="nil"/>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Esfuerzo  Promedio</w:t>
            </w:r>
          </w:p>
        </w:tc>
        <w:tc>
          <w:tcPr>
            <w:tcW w:w="1107" w:type="dxa"/>
            <w:vMerge w:val="restart"/>
            <w:tcBorders>
              <w:top w:val="single" w:sz="8" w:space="0" w:color="auto"/>
              <w:left w:val="single" w:sz="4" w:space="0" w:color="auto"/>
              <w:bottom w:val="single" w:sz="4" w:space="0" w:color="auto"/>
              <w:right w:val="nil"/>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Esfuerzo f'c Promedio</w:t>
            </w:r>
          </w:p>
        </w:tc>
        <w:tc>
          <w:tcPr>
            <w:tcW w:w="1107"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 xml:space="preserve">E Promedio </w:t>
            </w:r>
          </w:p>
        </w:tc>
        <w:tc>
          <w:tcPr>
            <w:tcW w:w="139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Promedio</w:t>
            </w:r>
          </w:p>
        </w:tc>
        <w:tc>
          <w:tcPr>
            <w:tcW w:w="1237"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m</w:t>
            </w:r>
          </w:p>
        </w:tc>
        <w:tc>
          <w:tcPr>
            <w:tcW w:w="1027"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a</w:t>
            </w:r>
          </w:p>
        </w:tc>
      </w:tr>
      <w:tr w:rsidR="003539EF">
        <w:trPr>
          <w:cantSplit/>
          <w:trHeight w:val="230"/>
          <w:jc w:val="center"/>
        </w:trPr>
        <w:tc>
          <w:tcPr>
            <w:tcW w:w="1107"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07"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07"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9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37"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027"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12"/>
          <w:jc w:val="center"/>
        </w:trPr>
        <w:tc>
          <w:tcPr>
            <w:tcW w:w="110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b/>
                <w:bCs/>
                <w:sz w:val="20"/>
                <w:szCs w:val="20"/>
              </w:rPr>
              <w:t>MPa</w:t>
            </w:r>
          </w:p>
        </w:tc>
        <w:tc>
          <w:tcPr>
            <w:tcW w:w="1107"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b/>
                <w:bCs/>
                <w:sz w:val="20"/>
                <w:szCs w:val="20"/>
              </w:rPr>
              <w:t>MPa</w:t>
            </w:r>
          </w:p>
        </w:tc>
        <w:tc>
          <w:tcPr>
            <w:tcW w:w="1107"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b/>
                <w:bCs/>
                <w:sz w:val="20"/>
                <w:szCs w:val="20"/>
              </w:rPr>
              <w:t>MPa</w:t>
            </w:r>
          </w:p>
        </w:tc>
        <w:tc>
          <w:tcPr>
            <w:tcW w:w="139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mm</w:t>
            </w:r>
          </w:p>
        </w:tc>
        <w:tc>
          <w:tcPr>
            <w:tcW w:w="123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27"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24"/>
          <w:jc w:val="center"/>
        </w:trPr>
        <w:tc>
          <w:tcPr>
            <w:tcW w:w="1107"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91.496</w:t>
            </w:r>
          </w:p>
        </w:tc>
        <w:tc>
          <w:tcPr>
            <w:tcW w:w="1107"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w:t>
            </w:r>
          </w:p>
        </w:tc>
        <w:tc>
          <w:tcPr>
            <w:tcW w:w="1107" w:type="dxa"/>
            <w:tcBorders>
              <w:top w:val="nil"/>
              <w:left w:val="nil"/>
              <w:bottom w:val="single" w:sz="8" w:space="0" w:color="auto"/>
              <w:right w:val="single" w:sz="4" w:space="0" w:color="auto"/>
            </w:tcBorders>
            <w:shd w:val="clear" w:color="auto" w:fill="FFFF99"/>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8578.926</w:t>
            </w:r>
          </w:p>
        </w:tc>
        <w:tc>
          <w:tcPr>
            <w:tcW w:w="139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0.0199</w:t>
            </w:r>
          </w:p>
        </w:tc>
        <w:tc>
          <w:tcPr>
            <w:tcW w:w="1237"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0.00646554</w:t>
            </w:r>
          </w:p>
        </w:tc>
        <w:tc>
          <w:tcPr>
            <w:tcW w:w="1027"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0.6</w:t>
            </w:r>
          </w:p>
        </w:tc>
      </w:tr>
    </w:tbl>
    <w:p w:rsidR="003539EF" w:rsidRDefault="003539EF" w:rsidP="003539EF">
      <w:pPr>
        <w:spacing w:line="480" w:lineRule="auto"/>
        <w:ind w:left="360"/>
        <w:rPr>
          <w:rFonts w:ascii="Arial" w:hAnsi="Arial" w:cs="Arial"/>
          <w:bCs/>
          <w:lang w:val="es-ES"/>
        </w:rPr>
      </w:pPr>
    </w:p>
    <w:p w:rsidR="003539EF" w:rsidRDefault="003539EF" w:rsidP="003539EF">
      <w:pPr>
        <w:spacing w:line="480" w:lineRule="auto"/>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lastRenderedPageBreak/>
        <w:t xml:space="preserve">Como ya se indicó, al variar los valores de los correctores plásticos, se trató de ajustar o aproximar las curvas teóricas que generó el algoritmo en Matlab y las curvas experimentales generadas con los datos de los ensayos; así que se estimó el error experimental que existe entre estas dos curvas. Como se puede apreciar en </w:t>
      </w:r>
      <w:smartTag w:uri="urn:schemas-microsoft-com:office:smarttags" w:element="PersonName">
        <w:smartTagPr>
          <w:attr w:name="ProductID" w:val="la TABLA"/>
        </w:smartTagPr>
        <w:r>
          <w:rPr>
            <w:rFonts w:ascii="Arial" w:hAnsi="Arial" w:cs="Arial"/>
            <w:bCs/>
            <w:lang w:val="es-ES"/>
          </w:rPr>
          <w:t>la TABLA</w:t>
        </w:r>
      </w:smartTag>
      <w:r>
        <w:rPr>
          <w:rFonts w:ascii="Arial" w:hAnsi="Arial" w:cs="Arial"/>
          <w:bCs/>
          <w:lang w:val="es-ES"/>
        </w:rPr>
        <w:t xml:space="preserve"> 9 esta aproximación generó un error de aproximación para el esfuerzo a la ruptura del 1%, pero para el error de aproximación total de la curva (error de la  media cuadrática) el valor es del 36%, el cual se debe a la sumatoria de errores a lo largo de los puntos que conforman la curva.</w:t>
      </w:r>
    </w:p>
    <w:p w:rsidR="003539EF" w:rsidRDefault="003539EF" w:rsidP="003539EF">
      <w:pPr>
        <w:spacing w:line="480" w:lineRule="auto"/>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11</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ERRORES</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spacing w:line="480" w:lineRule="auto"/>
        <w:ind w:left="360"/>
        <w:jc w:val="center"/>
        <w:rPr>
          <w:rFonts w:ascii="Arial" w:hAnsi="Arial" w:cs="Arial"/>
          <w:bCs/>
          <w:lang w:val="es-ES"/>
        </w:rPr>
      </w:pPr>
    </w:p>
    <w:tbl>
      <w:tblPr>
        <w:tblW w:w="4817" w:type="pct"/>
        <w:jc w:val="center"/>
        <w:tblLook w:val="0000"/>
      </w:tblPr>
      <w:tblGrid>
        <w:gridCol w:w="1181"/>
        <w:gridCol w:w="1350"/>
        <w:gridCol w:w="1595"/>
        <w:gridCol w:w="1106"/>
        <w:gridCol w:w="717"/>
        <w:gridCol w:w="1084"/>
        <w:gridCol w:w="1139"/>
      </w:tblGrid>
      <w:tr w:rsidR="003539EF">
        <w:trPr>
          <w:cantSplit/>
          <w:trHeight w:val="229"/>
          <w:jc w:val="center"/>
        </w:trPr>
        <w:tc>
          <w:tcPr>
            <w:tcW w:w="748"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30"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15%  día 28 ajuste del valor de a=0.6</w:t>
            </w:r>
          </w:p>
        </w:tc>
        <w:tc>
          <w:tcPr>
            <w:tcW w:w="622"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3"/>
          <w:jc w:val="center"/>
        </w:trPr>
        <w:tc>
          <w:tcPr>
            <w:tcW w:w="748"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30"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22"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30"/>
          <w:jc w:val="center"/>
        </w:trPr>
        <w:tc>
          <w:tcPr>
            <w:tcW w:w="748" w:type="pct"/>
            <w:vMerge w:val="restart"/>
            <w:tcBorders>
              <w:top w:val="single" w:sz="8"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40"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23"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Experimentales </w:t>
            </w:r>
          </w:p>
        </w:tc>
        <w:tc>
          <w:tcPr>
            <w:tcW w:w="688"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450"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para cada punto</w:t>
            </w:r>
          </w:p>
        </w:tc>
        <w:tc>
          <w:tcPr>
            <w:tcW w:w="730"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22"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43"/>
          <w:jc w:val="center"/>
        </w:trPr>
        <w:tc>
          <w:tcPr>
            <w:tcW w:w="748" w:type="pct"/>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92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8"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45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3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22"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43"/>
          <w:jc w:val="center"/>
        </w:trPr>
        <w:tc>
          <w:tcPr>
            <w:tcW w:w="748" w:type="pct"/>
            <w:tcBorders>
              <w:top w:val="nil"/>
              <w:left w:val="single" w:sz="8" w:space="0" w:color="auto"/>
              <w:bottom w:val="single" w:sz="8"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MPa</w:t>
            </w:r>
          </w:p>
        </w:tc>
        <w:tc>
          <w:tcPr>
            <w:tcW w:w="840" w:type="pct"/>
            <w:tcBorders>
              <w:top w:val="nil"/>
              <w:left w:val="nil"/>
              <w:bottom w:val="nil"/>
              <w:right w:val="nil"/>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mm</w:t>
            </w:r>
          </w:p>
        </w:tc>
        <w:tc>
          <w:tcPr>
            <w:tcW w:w="923" w:type="pct"/>
            <w:tcBorders>
              <w:top w:val="nil"/>
              <w:left w:val="nil"/>
              <w:bottom w:val="nil"/>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MPa</w:t>
            </w:r>
          </w:p>
        </w:tc>
        <w:tc>
          <w:tcPr>
            <w:tcW w:w="688" w:type="pct"/>
            <w:tcBorders>
              <w:top w:val="nil"/>
              <w:left w:val="nil"/>
              <w:bottom w:val="nil"/>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MPa</w:t>
            </w:r>
          </w:p>
        </w:tc>
        <w:tc>
          <w:tcPr>
            <w:tcW w:w="450" w:type="pct"/>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730" w:type="pct"/>
            <w:tcBorders>
              <w:top w:val="nil"/>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2"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29"/>
          <w:jc w:val="center"/>
        </w:trPr>
        <w:tc>
          <w:tcPr>
            <w:tcW w:w="748" w:type="pct"/>
            <w:vMerge w:val="restart"/>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r>
              <w:rPr>
                <w:rFonts w:ascii="Arial" w:hAnsi="Arial" w:cs="Arial"/>
                <w:sz w:val="20"/>
                <w:szCs w:val="20"/>
              </w:rPr>
              <w:t>116.2676</w:t>
            </w:r>
          </w:p>
        </w:tc>
        <w:tc>
          <w:tcPr>
            <w:tcW w:w="840" w:type="pct"/>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0.0000</w:t>
            </w:r>
          </w:p>
        </w:tc>
        <w:tc>
          <w:tcPr>
            <w:tcW w:w="923" w:type="pct"/>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688" w:type="pct"/>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w:t>
            </w:r>
          </w:p>
        </w:tc>
        <w:tc>
          <w:tcPr>
            <w:tcW w:w="450" w:type="pct"/>
            <w:tcBorders>
              <w:top w:val="single" w:sz="8" w:space="0" w:color="auto"/>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w:t>
            </w:r>
          </w:p>
        </w:tc>
        <w:tc>
          <w:tcPr>
            <w:tcW w:w="730" w:type="pct"/>
            <w:vMerge w:val="restart"/>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w:t>
            </w:r>
          </w:p>
        </w:tc>
        <w:tc>
          <w:tcPr>
            <w:tcW w:w="622"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36%</w:t>
            </w: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0.0025</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6.043</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21.4473</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72%</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0.0050</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21.434</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42.8946</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0.0075</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38.821</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64.3419</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40%</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0.0100</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60.997</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85.7893</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29%</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0.0125</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91.496</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103.688</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0.0149</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107.742</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114.1429</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0.0174</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115.5797</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43"/>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0.0199</w:t>
            </w:r>
          </w:p>
        </w:tc>
        <w:tc>
          <w:tcPr>
            <w:tcW w:w="923" w:type="pct"/>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w:t>
            </w:r>
          </w:p>
        </w:tc>
        <w:tc>
          <w:tcPr>
            <w:tcW w:w="688" w:type="pct"/>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116.2676</w:t>
            </w:r>
          </w:p>
        </w:tc>
        <w:tc>
          <w:tcPr>
            <w:tcW w:w="45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bl>
    <w:p w:rsidR="003539EF" w:rsidRDefault="003539EF" w:rsidP="003539EF">
      <w:pPr>
        <w:spacing w:line="480" w:lineRule="auto"/>
        <w:jc w:val="center"/>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lastRenderedPageBreak/>
        <w:t>Las tablas y valores para el análisis del 15% de adición de zeolita y los restantes de días de curado 7, 14, 21 respectivamente se pueden apreciar en los apéndices (1, 2, 3, 4, 5, 6 y 7)</w:t>
      </w:r>
    </w:p>
    <w:p w:rsidR="003539EF" w:rsidRDefault="003539EF" w:rsidP="003539EF">
      <w:pPr>
        <w:spacing w:line="480" w:lineRule="auto"/>
        <w:ind w:left="360"/>
        <w:jc w:val="both"/>
        <w:rPr>
          <w:rFonts w:ascii="Arial" w:hAnsi="Arial" w:cs="Arial"/>
          <w:bCs/>
          <w:lang w:val="es-ES"/>
        </w:rPr>
      </w:pPr>
      <w:r>
        <w:rPr>
          <w:rFonts w:ascii="Arial" w:hAnsi="Arial" w:cs="Arial"/>
          <w:bCs/>
          <w:lang w:val="es-ES"/>
        </w:rPr>
        <w:t>Para el 17.5% de adición de zeolita con  4, 11, 18 y 25 días de curado respectivamente en los apéndices (1, 2, 3, 4, 5, 6 y 7).</w:t>
      </w:r>
    </w:p>
    <w:p w:rsidR="003539EF" w:rsidRDefault="003539EF" w:rsidP="003539EF">
      <w:pPr>
        <w:spacing w:line="480" w:lineRule="auto"/>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Una vez obtenidos los valores del esfuerzo a la compresión máximo o esfuerzo a la ruptura para el 15% y al porcentaje de validación del  17,5% de adición de zeolita, el siguiente análisis corresponde a la selección del mejor día de curado a través de la  comparación entre medias aritméticas, empleando como herramienta para el análisis el software Statsoft Statistica v7.0.61.0 EN.</w:t>
      </w:r>
    </w:p>
    <w:p w:rsidR="003539EF" w:rsidRDefault="003539EF" w:rsidP="003539EF">
      <w:pPr>
        <w:spacing w:line="480" w:lineRule="auto"/>
        <w:ind w:left="360"/>
        <w:jc w:val="both"/>
        <w:rPr>
          <w:rFonts w:ascii="Arial" w:hAnsi="Arial" w:cs="Arial"/>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TABLA 12</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Esfuerzos de ruptura</w:t>
      </w:r>
    </w:p>
    <w:p w:rsidR="003539EF" w:rsidRDefault="003539EF" w:rsidP="003539EF">
      <w:pPr>
        <w:spacing w:line="480" w:lineRule="auto"/>
        <w:rPr>
          <w:rFonts w:ascii="Arial" w:hAnsi="Arial" w:cs="Arial"/>
          <w:b/>
          <w:bCs/>
          <w:lang w:val="es-ES"/>
        </w:rPr>
      </w:pPr>
    </w:p>
    <w:tbl>
      <w:tblPr>
        <w:tblW w:w="6120" w:type="dxa"/>
        <w:jc w:val="center"/>
        <w:tblInd w:w="98" w:type="dxa"/>
        <w:tblLook w:val="0000"/>
      </w:tblPr>
      <w:tblGrid>
        <w:gridCol w:w="1200"/>
        <w:gridCol w:w="1108"/>
        <w:gridCol w:w="1268"/>
        <w:gridCol w:w="1268"/>
        <w:gridCol w:w="1276"/>
      </w:tblGrid>
      <w:tr w:rsidR="003539EF">
        <w:trPr>
          <w:cantSplit/>
          <w:trHeight w:val="270"/>
          <w:jc w:val="center"/>
        </w:trPr>
        <w:tc>
          <w:tcPr>
            <w:tcW w:w="1200" w:type="dxa"/>
            <w:vMerge w:val="restart"/>
            <w:tcBorders>
              <w:top w:val="single" w:sz="8" w:space="0" w:color="auto"/>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sz w:val="20"/>
                <w:szCs w:val="20"/>
              </w:rPr>
            </w:pPr>
            <w:r>
              <w:rPr>
                <w:rFonts w:ascii="Arial" w:hAnsi="Arial" w:cs="Arial"/>
                <w:b/>
                <w:sz w:val="20"/>
                <w:szCs w:val="20"/>
              </w:rPr>
              <w:t xml:space="preserve">Zeolita tipo I </w:t>
            </w:r>
          </w:p>
        </w:tc>
        <w:tc>
          <w:tcPr>
            <w:tcW w:w="4920" w:type="dxa"/>
            <w:gridSpan w:val="4"/>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b/>
                <w:sz w:val="20"/>
                <w:szCs w:val="20"/>
              </w:rPr>
            </w:pPr>
            <w:r>
              <w:rPr>
                <w:rFonts w:ascii="Arial" w:hAnsi="Arial" w:cs="Arial"/>
                <w:b/>
                <w:sz w:val="20"/>
                <w:szCs w:val="20"/>
              </w:rPr>
              <w:t>Días de curado</w:t>
            </w:r>
          </w:p>
        </w:tc>
      </w:tr>
      <w:tr w:rsidR="003539EF">
        <w:trPr>
          <w:cantSplit/>
          <w:trHeight w:val="270"/>
          <w:jc w:val="center"/>
        </w:trPr>
        <w:tc>
          <w:tcPr>
            <w:tcW w:w="1200"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110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7</w:t>
            </w:r>
          </w:p>
        </w:tc>
        <w:tc>
          <w:tcPr>
            <w:tcW w:w="126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14</w:t>
            </w:r>
          </w:p>
        </w:tc>
        <w:tc>
          <w:tcPr>
            <w:tcW w:w="126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21</w:t>
            </w:r>
          </w:p>
        </w:tc>
        <w:tc>
          <w:tcPr>
            <w:tcW w:w="127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28</w:t>
            </w:r>
          </w:p>
        </w:tc>
      </w:tr>
      <w:tr w:rsidR="003539EF">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w:t>
            </w:r>
          </w:p>
        </w:tc>
        <w:tc>
          <w:tcPr>
            <w:tcW w:w="110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84.4556</w:t>
            </w:r>
          </w:p>
        </w:tc>
        <w:tc>
          <w:tcPr>
            <w:tcW w:w="126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106.8873</w:t>
            </w:r>
          </w:p>
        </w:tc>
        <w:tc>
          <w:tcPr>
            <w:tcW w:w="126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112.0179</w:t>
            </w:r>
          </w:p>
        </w:tc>
        <w:tc>
          <w:tcPr>
            <w:tcW w:w="1276"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120.5689</w:t>
            </w:r>
          </w:p>
        </w:tc>
      </w:tr>
      <w:tr w:rsidR="003539EF">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w:t>
            </w:r>
          </w:p>
        </w:tc>
        <w:tc>
          <w:tcPr>
            <w:tcW w:w="110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62.5876</w:t>
            </w:r>
          </w:p>
        </w:tc>
        <w:tc>
          <w:tcPr>
            <w:tcW w:w="126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81.2343</w:t>
            </w:r>
          </w:p>
        </w:tc>
        <w:tc>
          <w:tcPr>
            <w:tcW w:w="126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109.4526</w:t>
            </w:r>
          </w:p>
        </w:tc>
        <w:tc>
          <w:tcPr>
            <w:tcW w:w="1276"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112.8730</w:t>
            </w:r>
          </w:p>
        </w:tc>
      </w:tr>
      <w:tr w:rsidR="003539EF">
        <w:trPr>
          <w:trHeight w:val="270"/>
          <w:jc w:val="center"/>
        </w:trPr>
        <w:tc>
          <w:tcPr>
            <w:tcW w:w="1200"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w:t>
            </w:r>
          </w:p>
        </w:tc>
        <w:tc>
          <w:tcPr>
            <w:tcW w:w="110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72.2020</w:t>
            </w:r>
          </w:p>
        </w:tc>
        <w:tc>
          <w:tcPr>
            <w:tcW w:w="126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81.2343</w:t>
            </w:r>
          </w:p>
        </w:tc>
        <w:tc>
          <w:tcPr>
            <w:tcW w:w="126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115.4383</w:t>
            </w:r>
          </w:p>
        </w:tc>
        <w:tc>
          <w:tcPr>
            <w:tcW w:w="127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115.4383</w:t>
            </w:r>
          </w:p>
        </w:tc>
      </w:tr>
    </w:tbl>
    <w:p w:rsidR="003539EF" w:rsidRDefault="003539EF" w:rsidP="003539EF">
      <w:pPr>
        <w:spacing w:line="480" w:lineRule="auto"/>
        <w:ind w:left="360"/>
        <w:rPr>
          <w:rFonts w:ascii="Arial" w:hAnsi="Arial" w:cs="Arial"/>
          <w:bCs/>
          <w:lang w:val="es-ES"/>
        </w:rPr>
      </w:pPr>
    </w:p>
    <w:p w:rsidR="003539EF" w:rsidRDefault="003539EF" w:rsidP="003539EF"/>
    <w:p w:rsidR="003539EF" w:rsidRDefault="003539EF" w:rsidP="003539EF">
      <w:pPr>
        <w:spacing w:line="480" w:lineRule="auto"/>
        <w:ind w:left="360"/>
        <w:jc w:val="both"/>
        <w:rPr>
          <w:rFonts w:ascii="Arial" w:hAnsi="Arial" w:cs="Arial"/>
          <w:bCs/>
          <w:lang w:val="es-ES"/>
        </w:rPr>
      </w:pPr>
      <w:r>
        <w:rPr>
          <w:rFonts w:ascii="Arial" w:hAnsi="Arial"/>
        </w:rPr>
        <w:t xml:space="preserve">Análisis estadístico de los esfuerzos a la ruptura, para el 15% de zeolita ecuatoriana para los días de curado 7, 14, 21 y 28 respectivamente, a </w:t>
      </w:r>
      <w:r>
        <w:rPr>
          <w:rFonts w:ascii="Arial" w:hAnsi="Arial"/>
        </w:rPr>
        <w:lastRenderedPageBreak/>
        <w:t xml:space="preserve">partir de </w:t>
      </w:r>
      <w:smartTag w:uri="urn:schemas-microsoft-com:office:smarttags" w:element="PersonName">
        <w:smartTagPr>
          <w:attr w:name="ProductID" w:val="la TABLA"/>
        </w:smartTagPr>
        <w:r>
          <w:rPr>
            <w:rFonts w:ascii="Arial" w:hAnsi="Arial"/>
          </w:rPr>
          <w:t>la TABLA</w:t>
        </w:r>
      </w:smartTag>
      <w:r>
        <w:rPr>
          <w:rFonts w:ascii="Arial" w:hAnsi="Arial"/>
        </w:rPr>
        <w:t xml:space="preserve"> 10. Se ingresaron en el programa </w:t>
      </w:r>
      <w:r>
        <w:rPr>
          <w:rFonts w:ascii="Arial" w:hAnsi="Arial" w:cs="Arial"/>
          <w:bCs/>
          <w:lang w:val="es-ES"/>
        </w:rPr>
        <w:t>Statistica los respectivos valores indicados como se ve en la figura 4.6</w:t>
      </w:r>
    </w:p>
    <w:p w:rsidR="003539EF" w:rsidRDefault="003539EF" w:rsidP="003539EF">
      <w:pPr>
        <w:spacing w:before="120"/>
        <w:ind w:left="360"/>
        <w:rPr>
          <w:rFonts w:ascii="Arial" w:hAnsi="Arial" w:cs="Arial"/>
          <w:b/>
          <w:i/>
          <w:lang w:val="es-ES"/>
        </w:rPr>
      </w:pPr>
    </w:p>
    <w:p w:rsidR="003539EF" w:rsidRDefault="003539EF" w:rsidP="003539EF">
      <w:pPr>
        <w:spacing w:before="120"/>
        <w:ind w:left="360"/>
        <w:rPr>
          <w:rFonts w:ascii="Arial" w:hAnsi="Arial" w:cs="Arial"/>
          <w:b/>
          <w:i/>
          <w:lang w:val="es-ES"/>
        </w:rPr>
      </w:pPr>
      <w:r>
        <w:rPr>
          <w:rFonts w:ascii="Arial" w:hAnsi="Arial" w:cs="Arial"/>
          <w:b/>
          <w:i/>
          <w:lang w:val="es-ES"/>
        </w:rPr>
        <w:t>Data &gt;</w:t>
      </w:r>
    </w:p>
    <w:p w:rsidR="003539EF" w:rsidRDefault="003539EF" w:rsidP="003539EF">
      <w:pPr>
        <w:spacing w:before="120"/>
        <w:ind w:left="360"/>
        <w:rPr>
          <w:rFonts w:ascii="Arial" w:hAnsi="Arial" w:cs="Arial"/>
          <w:b/>
          <w:i/>
          <w:lang w:val="es-ES"/>
        </w:rPr>
      </w:pPr>
      <w:r>
        <w:rPr>
          <w:rFonts w:ascii="Arial" w:hAnsi="Arial" w:cs="Arial"/>
          <w:b/>
          <w:i/>
          <w:lang w:val="es-ES"/>
        </w:rPr>
        <w:tab/>
        <w:t xml:space="preserve">Input spearsheet </w:t>
      </w:r>
    </w:p>
    <w:p w:rsidR="003539EF" w:rsidRDefault="003539EF" w:rsidP="003539EF">
      <w:pPr>
        <w:spacing w:line="480" w:lineRule="auto"/>
        <w:rPr>
          <w:rFonts w:ascii="Arial" w:hAnsi="Arial" w:cs="Arial"/>
          <w:bCs/>
          <w:lang w:val="es-ES"/>
        </w:rPr>
      </w:pPr>
    </w:p>
    <w:p w:rsidR="003539EF" w:rsidRDefault="00F06D77" w:rsidP="003539EF">
      <w:pPr>
        <w:spacing w:line="480" w:lineRule="auto"/>
        <w:ind w:left="360"/>
        <w:jc w:val="center"/>
        <w:rPr>
          <w:lang w:val="es-ES"/>
        </w:rPr>
      </w:pPr>
      <w:r>
        <w:rPr>
          <w:noProof/>
          <w:lang w:val="es-ES" w:eastAsia="es-ES"/>
        </w:rPr>
        <w:drawing>
          <wp:inline distT="0" distB="0" distL="0" distR="0">
            <wp:extent cx="2689860" cy="321564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cstate="print"/>
                    <a:srcRect/>
                    <a:stretch>
                      <a:fillRect/>
                    </a:stretch>
                  </pic:blipFill>
                  <pic:spPr bwMode="auto">
                    <a:xfrm>
                      <a:off x="0" y="0"/>
                      <a:ext cx="2689860" cy="321564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rPr>
      </w:pPr>
      <w:r>
        <w:rPr>
          <w:rFonts w:ascii="Arial" w:hAnsi="Arial" w:cs="Arial"/>
          <w:b/>
        </w:rPr>
        <w:t xml:space="preserve">Figura 4.6. Días de curado-esfuerzo a la ruptura </w:t>
      </w:r>
    </w:p>
    <w:p w:rsidR="003539EF" w:rsidRDefault="003539EF" w:rsidP="003539EF">
      <w:pPr>
        <w:spacing w:line="480" w:lineRule="auto"/>
        <w:ind w:left="360"/>
        <w:rPr>
          <w:rFonts w:ascii="Arial" w:hAnsi="Arial"/>
        </w:rPr>
      </w:pPr>
    </w:p>
    <w:p w:rsidR="003539EF" w:rsidRDefault="003539EF" w:rsidP="003539EF">
      <w:pPr>
        <w:spacing w:line="480" w:lineRule="auto"/>
        <w:ind w:left="360"/>
        <w:rPr>
          <w:rFonts w:ascii="Arial" w:hAnsi="Arial" w:cs="Arial"/>
        </w:rPr>
      </w:pPr>
      <w:r>
        <w:rPr>
          <w:rFonts w:ascii="Arial" w:hAnsi="Arial" w:cs="Arial"/>
        </w:rPr>
        <w:t xml:space="preserve">En la barra de herramientas se seleccionó  “Statistics”, cuya ventana da varias opciones a ser escogidas dependiendo del tipo de análisis que se necesite. Luego  se procedió como se indica: </w:t>
      </w:r>
    </w:p>
    <w:p w:rsidR="003539EF" w:rsidRDefault="003539EF" w:rsidP="003539EF">
      <w:pPr>
        <w:spacing w:line="480" w:lineRule="auto"/>
        <w:ind w:left="360"/>
        <w:rPr>
          <w:rFonts w:ascii="Arial" w:hAnsi="Arial" w:cs="Arial"/>
        </w:rPr>
      </w:pPr>
    </w:p>
    <w:p w:rsidR="003539EF" w:rsidRDefault="003539EF" w:rsidP="003539EF">
      <w:pPr>
        <w:spacing w:line="480" w:lineRule="auto"/>
        <w:rPr>
          <w:rFonts w:ascii="Arial" w:hAnsi="Arial" w:cs="Arial"/>
        </w:rPr>
      </w:pPr>
    </w:p>
    <w:p w:rsidR="003539EF" w:rsidRDefault="003539EF" w:rsidP="003539EF">
      <w:pPr>
        <w:spacing w:line="480" w:lineRule="auto"/>
        <w:rPr>
          <w:rFonts w:ascii="Arial" w:hAnsi="Arial" w:cs="Arial"/>
        </w:rPr>
      </w:pPr>
    </w:p>
    <w:p w:rsidR="003539EF" w:rsidRDefault="003539EF" w:rsidP="003539EF">
      <w:pPr>
        <w:spacing w:before="120"/>
        <w:ind w:left="360"/>
        <w:jc w:val="both"/>
        <w:rPr>
          <w:rFonts w:ascii="Arial" w:hAnsi="Arial" w:cs="Arial"/>
          <w:b/>
          <w:i/>
          <w:sz w:val="20"/>
          <w:lang w:val="es-ES"/>
        </w:rPr>
      </w:pPr>
      <w:r>
        <w:rPr>
          <w:rFonts w:ascii="Arial" w:hAnsi="Arial" w:cs="Arial"/>
          <w:b/>
          <w:i/>
          <w:sz w:val="20"/>
          <w:lang w:val="es-ES"/>
        </w:rPr>
        <w:lastRenderedPageBreak/>
        <w:t>ANOVA &gt;</w:t>
      </w:r>
    </w:p>
    <w:p w:rsidR="003539EF" w:rsidRDefault="003539EF" w:rsidP="003539EF">
      <w:pPr>
        <w:spacing w:before="120"/>
        <w:jc w:val="both"/>
        <w:rPr>
          <w:rFonts w:ascii="Arial" w:hAnsi="Arial" w:cs="Arial"/>
          <w:b/>
          <w:i/>
          <w:sz w:val="20"/>
          <w:lang w:val="es-ES"/>
        </w:rPr>
      </w:pPr>
      <w:r>
        <w:rPr>
          <w:rFonts w:ascii="Arial" w:hAnsi="Arial" w:cs="Arial"/>
          <w:b/>
          <w:i/>
          <w:sz w:val="20"/>
          <w:lang w:val="es-ES"/>
        </w:rPr>
        <w:tab/>
      </w:r>
      <w:r>
        <w:rPr>
          <w:rFonts w:ascii="Arial" w:hAnsi="Arial" w:cs="Arial"/>
          <w:b/>
          <w:i/>
          <w:sz w:val="20"/>
          <w:lang w:val="es-ES"/>
        </w:rPr>
        <w:tab/>
        <w:t>One-way ANOVA &gt;</w:t>
      </w:r>
    </w:p>
    <w:p w:rsidR="003539EF" w:rsidRDefault="003539EF" w:rsidP="003539EF">
      <w:pPr>
        <w:spacing w:before="120"/>
        <w:jc w:val="both"/>
        <w:rPr>
          <w:rFonts w:ascii="Arial" w:hAnsi="Arial" w:cs="Arial"/>
          <w:b/>
          <w:i/>
          <w:sz w:val="20"/>
          <w:lang w:val="es-ES"/>
        </w:rPr>
      </w:pPr>
      <w:r>
        <w:rPr>
          <w:rFonts w:ascii="Arial" w:hAnsi="Arial" w:cs="Arial"/>
          <w:b/>
          <w:i/>
          <w:sz w:val="20"/>
          <w:lang w:val="es-ES"/>
        </w:rPr>
        <w:tab/>
      </w:r>
      <w:r>
        <w:rPr>
          <w:rFonts w:ascii="Arial" w:hAnsi="Arial" w:cs="Arial"/>
          <w:b/>
          <w:i/>
          <w:sz w:val="20"/>
          <w:lang w:val="es-ES"/>
        </w:rPr>
        <w:tab/>
      </w:r>
      <w:r>
        <w:rPr>
          <w:rFonts w:ascii="Arial" w:hAnsi="Arial" w:cs="Arial"/>
          <w:b/>
          <w:i/>
          <w:sz w:val="20"/>
          <w:lang w:val="es-ES"/>
        </w:rPr>
        <w:tab/>
        <w:t>Variables &gt;ok</w:t>
      </w:r>
    </w:p>
    <w:p w:rsidR="003539EF" w:rsidRDefault="003539EF" w:rsidP="003539EF">
      <w:pPr>
        <w:spacing w:before="120"/>
        <w:jc w:val="both"/>
        <w:rPr>
          <w:rFonts w:ascii="Arial" w:hAnsi="Arial" w:cs="Arial"/>
          <w:b/>
          <w:i/>
          <w:sz w:val="20"/>
          <w:lang w:val="es-ES"/>
        </w:rPr>
      </w:pPr>
    </w:p>
    <w:p w:rsidR="003539EF" w:rsidRDefault="00F06D77" w:rsidP="003539EF">
      <w:pPr>
        <w:spacing w:before="120"/>
        <w:jc w:val="center"/>
        <w:rPr>
          <w:rFonts w:ascii="Arial" w:hAnsi="Arial" w:cs="Arial"/>
          <w:b/>
          <w:i/>
          <w:sz w:val="20"/>
          <w:lang w:val="en-US"/>
        </w:rPr>
      </w:pPr>
      <w:r>
        <w:rPr>
          <w:rFonts w:ascii="Arial" w:hAnsi="Arial" w:cs="Arial"/>
          <w:b/>
          <w:i/>
          <w:noProof/>
          <w:sz w:val="20"/>
          <w:lang w:val="es-ES" w:eastAsia="es-ES"/>
        </w:rPr>
        <w:drawing>
          <wp:inline distT="0" distB="0" distL="0" distR="0">
            <wp:extent cx="2042160" cy="345186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cstate="print"/>
                    <a:srcRect/>
                    <a:stretch>
                      <a:fillRect/>
                    </a:stretch>
                  </pic:blipFill>
                  <pic:spPr bwMode="auto">
                    <a:xfrm>
                      <a:off x="0" y="0"/>
                      <a:ext cx="2042160" cy="3451860"/>
                    </a:xfrm>
                    <a:prstGeom prst="rect">
                      <a:avLst/>
                    </a:prstGeom>
                    <a:noFill/>
                    <a:ln w="9525">
                      <a:noFill/>
                      <a:miter lim="800000"/>
                      <a:headEnd/>
                      <a:tailEnd/>
                    </a:ln>
                  </pic:spPr>
                </pic:pic>
              </a:graphicData>
            </a:graphic>
          </wp:inline>
        </w:drawing>
      </w:r>
    </w:p>
    <w:p w:rsidR="003539EF" w:rsidRDefault="003539EF" w:rsidP="003539EF">
      <w:pPr>
        <w:spacing w:before="120"/>
        <w:jc w:val="center"/>
        <w:rPr>
          <w:rFonts w:ascii="Arial" w:hAnsi="Arial" w:cs="Arial"/>
          <w:b/>
          <w:sz w:val="20"/>
          <w:lang w:val="en-US"/>
        </w:rPr>
      </w:pPr>
    </w:p>
    <w:p w:rsidR="003539EF" w:rsidRDefault="003539EF" w:rsidP="003539EF">
      <w:pPr>
        <w:ind w:left="360"/>
        <w:jc w:val="center"/>
        <w:rPr>
          <w:rFonts w:ascii="Arial" w:hAnsi="Arial" w:cs="Arial"/>
          <w:b/>
        </w:rPr>
      </w:pPr>
      <w:r>
        <w:rPr>
          <w:rFonts w:ascii="Arial" w:hAnsi="Arial" w:cs="Arial"/>
          <w:b/>
        </w:rPr>
        <w:t>Figura 4.7. Ventana de anova</w:t>
      </w:r>
    </w:p>
    <w:p w:rsidR="003539EF" w:rsidRDefault="003539EF" w:rsidP="003539EF">
      <w:pPr>
        <w:ind w:left="360"/>
        <w:jc w:val="center"/>
        <w:rPr>
          <w:rFonts w:ascii="Arial" w:hAnsi="Arial" w:cs="Arial"/>
          <w:b/>
        </w:rPr>
      </w:pPr>
    </w:p>
    <w:p w:rsidR="003539EF" w:rsidRDefault="003539EF" w:rsidP="003539EF">
      <w:pPr>
        <w:spacing w:line="480" w:lineRule="auto"/>
        <w:ind w:left="360"/>
        <w:jc w:val="both"/>
        <w:rPr>
          <w:rFonts w:ascii="Arial" w:hAnsi="Arial" w:cs="Arial"/>
        </w:rPr>
      </w:pPr>
      <w:r>
        <w:rPr>
          <w:rFonts w:ascii="Arial" w:hAnsi="Arial" w:cs="Arial"/>
        </w:rPr>
        <w:t>La ventana muestra varias opciones escogiendo “</w:t>
      </w:r>
      <w:r>
        <w:rPr>
          <w:rFonts w:ascii="Arial" w:hAnsi="Arial" w:cs="Arial"/>
          <w:b/>
          <w:u w:val="single"/>
        </w:rPr>
        <w:t>All effects</w:t>
      </w:r>
      <w:r>
        <w:rPr>
          <w:rFonts w:ascii="Arial" w:hAnsi="Arial" w:cs="Arial"/>
        </w:rPr>
        <w:t>” y “</w:t>
      </w:r>
      <w:r>
        <w:rPr>
          <w:rFonts w:ascii="Arial" w:hAnsi="Arial" w:cs="Arial"/>
          <w:b/>
          <w:u w:val="single"/>
        </w:rPr>
        <w:t>Means</w:t>
      </w:r>
      <w:r>
        <w:rPr>
          <w:rFonts w:ascii="Arial" w:hAnsi="Arial" w:cs="Arial"/>
        </w:rPr>
        <w:t>”, esto permitió obtener las probabilidades de error y las medias de los datos ingresados, del día de curado y sus respectivos esfuerzos a la ruptura como se puede apreciar en las figuras 4.8 y 4.9 respectivamente.</w:t>
      </w:r>
    </w:p>
    <w:p w:rsidR="003539EF" w:rsidRDefault="003539EF" w:rsidP="003539EF">
      <w:pPr>
        <w:ind w:left="360"/>
      </w:pPr>
    </w:p>
    <w:p w:rsidR="003539EF" w:rsidRDefault="00F06D77" w:rsidP="003539EF">
      <w:pPr>
        <w:ind w:left="360"/>
        <w:jc w:val="center"/>
      </w:pPr>
      <w:r>
        <w:rPr>
          <w:noProof/>
          <w:lang w:val="es-ES" w:eastAsia="es-ES"/>
        </w:rPr>
        <w:lastRenderedPageBreak/>
        <w:drawing>
          <wp:inline distT="0" distB="0" distL="0" distR="0">
            <wp:extent cx="4419600" cy="157734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srcRect/>
                    <a:stretch>
                      <a:fillRect/>
                    </a:stretch>
                  </pic:blipFill>
                  <pic:spPr bwMode="auto">
                    <a:xfrm>
                      <a:off x="0" y="0"/>
                      <a:ext cx="4419600" cy="1577340"/>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ind w:left="360"/>
        <w:jc w:val="center"/>
        <w:rPr>
          <w:rFonts w:ascii="Arial" w:hAnsi="Arial" w:cs="Arial"/>
          <w:b/>
        </w:rPr>
      </w:pPr>
      <w:r>
        <w:rPr>
          <w:rFonts w:ascii="Arial" w:hAnsi="Arial" w:cs="Arial"/>
          <w:b/>
        </w:rPr>
        <w:t>Figura 4.8. Probabilidad de error</w:t>
      </w:r>
    </w:p>
    <w:p w:rsidR="003539EF" w:rsidRDefault="003539EF" w:rsidP="003539EF">
      <w:pPr>
        <w:ind w:left="360"/>
        <w:jc w:val="center"/>
        <w:rPr>
          <w:rFonts w:ascii="Arial" w:hAnsi="Arial" w:cs="Arial"/>
        </w:rPr>
      </w:pPr>
    </w:p>
    <w:p w:rsidR="003539EF" w:rsidRDefault="00F06D77" w:rsidP="003539EF">
      <w:pPr>
        <w:ind w:left="360"/>
        <w:jc w:val="center"/>
      </w:pPr>
      <w:r>
        <w:rPr>
          <w:noProof/>
          <w:lang w:val="es-ES" w:eastAsia="es-ES"/>
        </w:rPr>
        <w:drawing>
          <wp:inline distT="0" distB="0" distL="0" distR="0">
            <wp:extent cx="4503420" cy="210312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cstate="print"/>
                    <a:srcRect/>
                    <a:stretch>
                      <a:fillRect/>
                    </a:stretch>
                  </pic:blipFill>
                  <pic:spPr bwMode="auto">
                    <a:xfrm>
                      <a:off x="0" y="0"/>
                      <a:ext cx="4503420" cy="210312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b/>
        </w:rPr>
      </w:pPr>
      <w:r>
        <w:rPr>
          <w:rFonts w:ascii="Arial" w:hAnsi="Arial" w:cs="Arial"/>
          <w:b/>
        </w:rPr>
        <w:t>Figura 4.9. Medias de los esfuerzos e intervalo de confianza</w:t>
      </w:r>
    </w:p>
    <w:p w:rsidR="003539EF" w:rsidRDefault="003539EF" w:rsidP="003539EF">
      <w:pPr>
        <w:ind w:left="360"/>
        <w:jc w:val="center"/>
      </w:pPr>
    </w:p>
    <w:p w:rsidR="003539EF" w:rsidRDefault="003539EF" w:rsidP="003539EF">
      <w:pPr>
        <w:ind w:left="360"/>
        <w:jc w:val="center"/>
        <w:rPr>
          <w:rFonts w:ascii="Arial" w:hAnsi="Arial" w:cs="Arial"/>
        </w:rPr>
      </w:pPr>
    </w:p>
    <w:p w:rsidR="003539EF" w:rsidRDefault="003539EF" w:rsidP="003539EF">
      <w:pPr>
        <w:spacing w:line="480" w:lineRule="auto"/>
        <w:ind w:left="360"/>
        <w:jc w:val="both"/>
        <w:rPr>
          <w:rFonts w:ascii="Arial" w:hAnsi="Arial" w:cs="Arial"/>
        </w:rPr>
      </w:pPr>
      <w:r>
        <w:rPr>
          <w:rFonts w:ascii="Arial" w:hAnsi="Arial" w:cs="Arial"/>
        </w:rPr>
        <w:t>El comportamiento de los valores de las medias para los días de curado estudiados se muestra de manera gráfica, en la misma se presentan las medias con sus respectivos intervalos de confianza (figura 4.9).</w:t>
      </w:r>
    </w:p>
    <w:p w:rsidR="003539EF" w:rsidRDefault="003539EF" w:rsidP="003539EF">
      <w:pPr>
        <w:spacing w:line="480" w:lineRule="auto"/>
        <w:ind w:left="360"/>
        <w:jc w:val="both"/>
        <w:rPr>
          <w:rFonts w:ascii="Arial" w:hAnsi="Arial" w:cs="Arial"/>
        </w:rPr>
      </w:pPr>
    </w:p>
    <w:p w:rsidR="003539EF" w:rsidRDefault="003539EF" w:rsidP="003539EF">
      <w:pPr>
        <w:spacing w:line="480" w:lineRule="auto"/>
        <w:ind w:left="360"/>
        <w:jc w:val="both"/>
        <w:rPr>
          <w:rFonts w:ascii="Arial" w:hAnsi="Arial"/>
        </w:rPr>
      </w:pPr>
      <w:r>
        <w:rPr>
          <w:rFonts w:ascii="Arial" w:hAnsi="Arial"/>
        </w:rPr>
        <w:t>Luego de obtenidos los valores de medias aritméticas para los días de curado, se procedió a formular las hipótesis basadas en el resultado esperado, se determinó un aumento en el esfuerzo a la compresión o a la ruptura en cualquiera de los días de curado.</w:t>
      </w:r>
    </w:p>
    <w:p w:rsidR="003539EF" w:rsidRDefault="003539EF" w:rsidP="003539EF">
      <w:pPr>
        <w:spacing w:line="480" w:lineRule="auto"/>
        <w:ind w:left="360"/>
        <w:jc w:val="both"/>
        <w:rPr>
          <w:rFonts w:ascii="Arial" w:hAnsi="Arial" w:cs="Arial"/>
        </w:rPr>
      </w:pPr>
    </w:p>
    <w:p w:rsidR="003539EF" w:rsidRDefault="003539EF" w:rsidP="003539EF">
      <w:pPr>
        <w:ind w:left="360"/>
        <w:jc w:val="center"/>
      </w:pPr>
      <w:r>
        <w:object w:dxaOrig="7013" w:dyaOrig="5269">
          <v:shape id="_x0000_i1054" type="#_x0000_t75" style="width:350.4pt;height:263.4pt" o:ole="">
            <v:imagedata r:id="rId112" o:title=""/>
          </v:shape>
          <o:OLEObject Type="Embed" ProgID="STATISTICA.Graph" ShapeID="_x0000_i1054" DrawAspect="Content" ObjectID="_1345876907" r:id="rId113">
            <o:FieldCodes>\s</o:FieldCodes>
          </o:OLEObject>
        </w:object>
      </w:r>
    </w:p>
    <w:p w:rsidR="003539EF" w:rsidRDefault="003539EF" w:rsidP="003539EF">
      <w:pPr>
        <w:ind w:left="360"/>
      </w:pPr>
    </w:p>
    <w:p w:rsidR="003539EF" w:rsidRDefault="003539EF" w:rsidP="003539EF">
      <w:pPr>
        <w:ind w:left="360"/>
        <w:jc w:val="center"/>
        <w:rPr>
          <w:rFonts w:ascii="Arial" w:hAnsi="Arial" w:cs="Arial"/>
          <w:b/>
        </w:rPr>
      </w:pPr>
      <w:r>
        <w:rPr>
          <w:rFonts w:ascii="Arial" w:hAnsi="Arial" w:cs="Arial"/>
          <w:b/>
        </w:rPr>
        <w:t>Figura 4.10. Gráfica de las medias</w:t>
      </w: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spacing w:line="480" w:lineRule="auto"/>
        <w:ind w:left="360"/>
        <w:jc w:val="both"/>
        <w:rPr>
          <w:rFonts w:ascii="Arial" w:hAnsi="Arial"/>
        </w:rPr>
      </w:pPr>
      <w:r>
        <w:rPr>
          <w:rFonts w:ascii="Arial" w:hAnsi="Arial"/>
        </w:rPr>
        <w:t>Para este fin, se hizo uso de uno de los tantos métodos estadísticos existentes, en este caso se escogió</w:t>
      </w:r>
      <w:r>
        <w:rPr>
          <w:rFonts w:ascii="Arial" w:hAnsi="Arial"/>
          <w:lang w:val="es-ES_tradnl"/>
        </w:rPr>
        <w:t xml:space="preserve"> el procedimiento de Dunnett</w:t>
      </w:r>
      <w:r>
        <w:rPr>
          <w:rFonts w:ascii="Arial" w:hAnsi="Arial"/>
        </w:rPr>
        <w:t>, en el cual se hace la comparación de los tratamiento con uno de control, el mismo que es escogido dependiendo del resultado a esperar.</w:t>
      </w:r>
    </w:p>
    <w:p w:rsidR="003539EF" w:rsidRDefault="003539EF" w:rsidP="003539EF">
      <w:pPr>
        <w:spacing w:line="480" w:lineRule="auto"/>
        <w:ind w:left="360"/>
        <w:jc w:val="both"/>
        <w:rPr>
          <w:rFonts w:ascii="Arial" w:hAnsi="Arial"/>
        </w:rPr>
      </w:pPr>
      <w:r>
        <w:rPr>
          <w:rFonts w:ascii="Arial" w:hAnsi="Arial"/>
        </w:rPr>
        <w:t>Como se desea verificar, si durante cualquiera de los días de curado se manifiesta un aumento en el esfuerzo a la compresión, se escogió como parámetro de control al menor valor, para este caso corresponde al día 7.</w:t>
      </w:r>
    </w:p>
    <w:p w:rsidR="003539EF" w:rsidRDefault="003539EF" w:rsidP="003539EF">
      <w:pPr>
        <w:spacing w:line="480" w:lineRule="auto"/>
        <w:ind w:left="360"/>
        <w:jc w:val="both"/>
        <w:rPr>
          <w:rFonts w:ascii="Arial" w:hAnsi="Arial"/>
        </w:rPr>
      </w:pPr>
    </w:p>
    <w:p w:rsidR="003539EF" w:rsidRDefault="003539EF" w:rsidP="003539EF">
      <w:pPr>
        <w:spacing w:line="480" w:lineRule="auto"/>
        <w:ind w:left="360"/>
        <w:jc w:val="both"/>
        <w:rPr>
          <w:rFonts w:ascii="Arial" w:hAnsi="Arial"/>
        </w:rPr>
      </w:pPr>
      <w:r>
        <w:rPr>
          <w:rFonts w:ascii="Arial" w:hAnsi="Arial"/>
        </w:rPr>
        <w:lastRenderedPageBreak/>
        <w:t>Error de Tipo I: consiste en rechazar la hipótesis nula para aceptar la alterna.</w:t>
      </w:r>
    </w:p>
    <w:p w:rsidR="003539EF" w:rsidRDefault="003539EF" w:rsidP="003539EF">
      <w:pPr>
        <w:spacing w:line="480" w:lineRule="auto"/>
        <w:ind w:left="360"/>
        <w:jc w:val="both"/>
        <w:rPr>
          <w:rFonts w:ascii="Arial" w:hAnsi="Arial"/>
        </w:rPr>
      </w:pPr>
      <w:r>
        <w:rPr>
          <w:rFonts w:ascii="Arial" w:hAnsi="Arial"/>
        </w:rPr>
        <w:t>La hipótesis nula que se seleccionó fue:</w:t>
      </w:r>
    </w:p>
    <w:p w:rsidR="003539EF" w:rsidRDefault="003539EF" w:rsidP="003539EF">
      <w:pPr>
        <w:spacing w:line="480" w:lineRule="auto"/>
        <w:ind w:left="360"/>
        <w:jc w:val="both"/>
        <w:rPr>
          <w:rFonts w:ascii="Arial" w:hAnsi="Arial"/>
        </w:rPr>
      </w:pPr>
      <w:r>
        <w:rPr>
          <w:rFonts w:ascii="Arial" w:hAnsi="Arial"/>
        </w:rPr>
        <w:t>Existe por lo menos una media que es menor o igual a la media del control</w:t>
      </w:r>
    </w:p>
    <w:p w:rsidR="003539EF" w:rsidRDefault="003539EF" w:rsidP="003539EF">
      <w:pPr>
        <w:spacing w:line="480" w:lineRule="auto"/>
        <w:ind w:left="360"/>
        <w:rPr>
          <w:rFonts w:ascii="Arial" w:hAnsi="Arial"/>
          <w:lang w:val="es-ES_tradnl"/>
        </w:rPr>
      </w:pPr>
      <w:bookmarkStart w:id="1" w:name="OLE_LINK1"/>
      <w:bookmarkStart w:id="2" w:name="OLE_LINK2"/>
      <w:r>
        <w:rPr>
          <w:rFonts w:ascii="Arial" w:hAnsi="Arial"/>
          <w:lang w:val="es-ES_tradnl"/>
        </w:rPr>
        <w:t>H</w:t>
      </w:r>
      <w:r>
        <w:rPr>
          <w:rFonts w:ascii="Arial" w:hAnsi="Arial"/>
          <w:vertAlign w:val="subscript"/>
          <w:lang w:val="es-ES_tradnl"/>
        </w:rPr>
        <w:t>0</w:t>
      </w:r>
      <w:r>
        <w:rPr>
          <w:rFonts w:ascii="Arial" w:hAnsi="Arial"/>
          <w:lang w:val="es-ES_tradnl"/>
        </w:rPr>
        <w:t>: µ</w:t>
      </w:r>
      <w:r>
        <w:rPr>
          <w:rFonts w:ascii="Arial" w:hAnsi="Arial"/>
          <w:vertAlign w:val="subscript"/>
          <w:lang w:val="es-ES_tradnl"/>
        </w:rPr>
        <w:t>i</w:t>
      </w:r>
      <w:r>
        <w:rPr>
          <w:rFonts w:ascii="Arial" w:hAnsi="Arial"/>
          <w:lang w:val="es-ES_tradnl"/>
        </w:rPr>
        <w:t xml:space="preserve"> </w:t>
      </w:r>
      <w:r>
        <w:rPr>
          <w:rFonts w:ascii="Arial" w:hAnsi="Arial" w:cs="Arial"/>
          <w:lang w:val="es-ES_tradnl"/>
        </w:rPr>
        <w:t>≤</w:t>
      </w:r>
      <w:r>
        <w:rPr>
          <w:rFonts w:ascii="Arial" w:hAnsi="Arial"/>
          <w:lang w:val="es-ES_tradnl"/>
        </w:rPr>
        <w:t xml:space="preserve"> µ</w:t>
      </w:r>
      <w:r>
        <w:rPr>
          <w:rFonts w:ascii="Arial" w:hAnsi="Arial"/>
          <w:vertAlign w:val="subscript"/>
          <w:lang w:val="es-ES_tradnl"/>
        </w:rPr>
        <w:t>c</w:t>
      </w:r>
      <w:r>
        <w:rPr>
          <w:rFonts w:ascii="Arial" w:hAnsi="Arial"/>
          <w:lang w:val="es-ES_tradnl"/>
        </w:rPr>
        <w:t xml:space="preserve">  </w:t>
      </w:r>
    </w:p>
    <w:p w:rsidR="003539EF" w:rsidRDefault="003539EF" w:rsidP="003539EF">
      <w:pPr>
        <w:spacing w:line="480" w:lineRule="auto"/>
        <w:ind w:left="360"/>
        <w:rPr>
          <w:rFonts w:ascii="Arial" w:hAnsi="Arial"/>
          <w:lang w:val="es-ES_tradnl"/>
        </w:rPr>
      </w:pPr>
      <w:r>
        <w:rPr>
          <w:rFonts w:ascii="Arial" w:hAnsi="Arial"/>
          <w:lang w:val="es-ES_tradnl"/>
        </w:rPr>
        <w:t>Caso contrario se aceptó la  hipótesis alterna:</w:t>
      </w:r>
    </w:p>
    <w:p w:rsidR="003539EF" w:rsidRDefault="003539EF" w:rsidP="003539EF">
      <w:pPr>
        <w:spacing w:line="480" w:lineRule="auto"/>
        <w:ind w:left="360"/>
        <w:rPr>
          <w:rFonts w:ascii="Arial" w:hAnsi="Arial"/>
          <w:lang w:val="es-ES_tradnl"/>
        </w:rPr>
      </w:pPr>
      <w:r>
        <w:rPr>
          <w:rFonts w:ascii="Arial" w:hAnsi="Arial"/>
          <w:lang w:val="es-ES_tradnl"/>
        </w:rPr>
        <w:t>H</w:t>
      </w:r>
      <w:r>
        <w:rPr>
          <w:rFonts w:ascii="Arial" w:hAnsi="Arial"/>
          <w:vertAlign w:val="subscript"/>
          <w:lang w:val="es-ES_tradnl"/>
        </w:rPr>
        <w:t>a</w:t>
      </w:r>
      <w:r>
        <w:rPr>
          <w:rFonts w:ascii="Arial" w:hAnsi="Arial"/>
          <w:lang w:val="es-ES_tradnl"/>
        </w:rPr>
        <w:t>: µ</w:t>
      </w:r>
      <w:r>
        <w:rPr>
          <w:rFonts w:ascii="Arial" w:hAnsi="Arial"/>
          <w:vertAlign w:val="subscript"/>
          <w:lang w:val="es-ES_tradnl"/>
        </w:rPr>
        <w:t>i</w:t>
      </w:r>
      <w:r>
        <w:rPr>
          <w:rFonts w:ascii="Arial" w:hAnsi="Arial"/>
          <w:lang w:val="es-ES_tradnl"/>
        </w:rPr>
        <w:t xml:space="preserve"> &gt; µ</w:t>
      </w:r>
      <w:r>
        <w:rPr>
          <w:rFonts w:ascii="Arial" w:hAnsi="Arial"/>
          <w:vertAlign w:val="subscript"/>
          <w:lang w:val="es-ES_tradnl"/>
        </w:rPr>
        <w:t>c</w:t>
      </w:r>
      <w:r>
        <w:rPr>
          <w:rFonts w:ascii="Arial" w:hAnsi="Arial"/>
          <w:lang w:val="es-ES_tradnl"/>
        </w:rPr>
        <w:t xml:space="preserve">, </w:t>
      </w:r>
    </w:p>
    <w:p w:rsidR="003539EF" w:rsidRDefault="003539EF" w:rsidP="003539EF">
      <w:pPr>
        <w:spacing w:line="480" w:lineRule="auto"/>
        <w:ind w:left="360"/>
        <w:rPr>
          <w:rFonts w:ascii="Arial" w:hAnsi="Arial"/>
          <w:lang w:val="es-ES_tradnl"/>
        </w:rPr>
      </w:pPr>
    </w:p>
    <w:p w:rsidR="003539EF" w:rsidRDefault="003539EF" w:rsidP="003539EF">
      <w:pPr>
        <w:spacing w:line="480" w:lineRule="auto"/>
        <w:ind w:left="360"/>
        <w:jc w:val="both"/>
        <w:rPr>
          <w:rFonts w:ascii="Arial" w:hAnsi="Arial"/>
          <w:lang w:val="es-ES_tradnl"/>
        </w:rPr>
      </w:pPr>
      <w:r>
        <w:rPr>
          <w:rFonts w:ascii="Arial" w:hAnsi="Arial"/>
          <w:lang w:val="es-ES_tradnl"/>
        </w:rPr>
        <w:t xml:space="preserve">Se rechaza la hipótesis nula si no existiese una relación de significancia entre las muestras. Este criterio del análisis con un control y las mismas hipótesis  fueron manejados para el porcentaje de validación del 17. 5% de adición de zeolita.  Para lograr este objetivo se procedió de la siguiente manera en el programa Statistica: </w:t>
      </w:r>
    </w:p>
    <w:p w:rsidR="003539EF" w:rsidRDefault="003539EF" w:rsidP="003539EF">
      <w:pPr>
        <w:spacing w:line="480" w:lineRule="auto"/>
        <w:ind w:left="360"/>
        <w:jc w:val="both"/>
        <w:rPr>
          <w:rFonts w:ascii="Arial" w:hAnsi="Arial"/>
          <w:b/>
          <w:u w:val="single"/>
          <w:lang w:val="es-ES_tradnl"/>
        </w:rPr>
      </w:pPr>
      <w:r>
        <w:rPr>
          <w:rFonts w:ascii="Arial" w:hAnsi="Arial"/>
          <w:lang w:val="es-ES_tradnl"/>
        </w:rPr>
        <w:t>Una vez que se tiene activada la ventana de “</w:t>
      </w:r>
      <w:r>
        <w:rPr>
          <w:rFonts w:ascii="Arial" w:hAnsi="Arial"/>
          <w:b/>
          <w:u w:val="single"/>
          <w:lang w:val="es-ES_tradnl"/>
        </w:rPr>
        <w:t>Anova results</w:t>
      </w:r>
      <w:r>
        <w:rPr>
          <w:rFonts w:ascii="Arial" w:hAnsi="Arial"/>
          <w:lang w:val="es-ES_tradnl"/>
        </w:rPr>
        <w:t xml:space="preserve">” se seleccionó:  </w:t>
      </w:r>
    </w:p>
    <w:p w:rsidR="003539EF" w:rsidRDefault="003539EF" w:rsidP="003539EF">
      <w:pPr>
        <w:spacing w:before="120"/>
        <w:ind w:left="360"/>
        <w:jc w:val="both"/>
        <w:rPr>
          <w:rFonts w:ascii="Arial" w:hAnsi="Arial" w:cs="Arial"/>
          <w:b/>
          <w:i/>
          <w:sz w:val="20"/>
          <w:lang w:val="es-ES"/>
        </w:rPr>
      </w:pPr>
    </w:p>
    <w:p w:rsidR="003539EF" w:rsidRDefault="003539EF" w:rsidP="003539EF">
      <w:pPr>
        <w:spacing w:before="120"/>
        <w:ind w:left="36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n-US"/>
        </w:rPr>
      </w:pPr>
      <w:r>
        <w:rPr>
          <w:rFonts w:ascii="Arial" w:hAnsi="Arial" w:cs="Arial"/>
          <w:b/>
          <w:i/>
          <w:sz w:val="20"/>
          <w:lang w:val="en-US"/>
        </w:rPr>
        <w:lastRenderedPageBreak/>
        <w:t>ANOVA &gt;</w:t>
      </w:r>
    </w:p>
    <w:p w:rsidR="003539EF" w:rsidRDefault="003539EF" w:rsidP="003539EF">
      <w:pPr>
        <w:spacing w:before="120"/>
        <w:ind w:left="360"/>
        <w:jc w:val="both"/>
        <w:rPr>
          <w:rFonts w:ascii="Arial" w:hAnsi="Arial" w:cs="Arial"/>
          <w:b/>
          <w:i/>
          <w:sz w:val="20"/>
          <w:lang w:val="en-US"/>
        </w:rPr>
      </w:pPr>
      <w:r>
        <w:rPr>
          <w:rFonts w:ascii="Arial" w:hAnsi="Arial" w:cs="Arial"/>
          <w:b/>
          <w:i/>
          <w:sz w:val="20"/>
          <w:lang w:val="en-US"/>
        </w:rPr>
        <w:t xml:space="preserve">              One-way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spacing w:before="120"/>
        <w:jc w:val="both"/>
        <w:rPr>
          <w:rFonts w:ascii="Arial" w:hAnsi="Arial" w:cs="Arial"/>
          <w:b/>
          <w:i/>
          <w:sz w:val="20"/>
          <w:lang w:val="en-US"/>
        </w:rPr>
      </w:pPr>
      <w:r>
        <w:rPr>
          <w:rFonts w:ascii="Arial" w:hAnsi="Arial" w:cs="Arial"/>
          <w:lang w:val="en-US"/>
        </w:rPr>
        <w:t xml:space="preserve">                                           </w:t>
      </w:r>
      <w:r>
        <w:rPr>
          <w:rFonts w:ascii="Arial" w:hAnsi="Arial" w:cs="Arial"/>
          <w:b/>
          <w:i/>
          <w:sz w:val="20"/>
          <w:lang w:val="en-US"/>
        </w:rPr>
        <w:t>More results</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Post-Hoc &gt;</w:t>
      </w:r>
    </w:p>
    <w:p w:rsidR="003539EF" w:rsidRDefault="00F06D77" w:rsidP="003539EF">
      <w:pPr>
        <w:spacing w:before="120"/>
        <w:jc w:val="center"/>
        <w:rPr>
          <w:rFonts w:ascii="Comic Sans MS" w:hAnsi="Comic Sans MS"/>
          <w:sz w:val="20"/>
          <w:lang w:val="es-ES_tradnl"/>
        </w:rPr>
      </w:pPr>
      <w:r>
        <w:rPr>
          <w:rFonts w:ascii="Comic Sans MS" w:hAnsi="Comic Sans MS"/>
          <w:noProof/>
          <w:sz w:val="20"/>
          <w:lang w:val="es-ES" w:eastAsia="es-ES"/>
        </w:rPr>
        <w:drawing>
          <wp:inline distT="0" distB="0" distL="0" distR="0">
            <wp:extent cx="3589020" cy="310134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4" cstate="print"/>
                    <a:srcRect/>
                    <a:stretch>
                      <a:fillRect/>
                    </a:stretch>
                  </pic:blipFill>
                  <pic:spPr bwMode="auto">
                    <a:xfrm>
                      <a:off x="0" y="0"/>
                      <a:ext cx="3589020" cy="310134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b/>
        </w:rPr>
      </w:pPr>
      <w:r>
        <w:rPr>
          <w:rFonts w:ascii="Arial" w:hAnsi="Arial" w:cs="Arial"/>
          <w:b/>
        </w:rPr>
        <w:t>Figura 4.11. Comparación con un grupo de control</w:t>
      </w:r>
      <w:bookmarkEnd w:id="1"/>
      <w:bookmarkEnd w:id="2"/>
    </w:p>
    <w:p w:rsidR="003539EF" w:rsidRDefault="003539EF" w:rsidP="003539EF">
      <w:pPr>
        <w:rPr>
          <w:rFonts w:ascii="Arial" w:hAnsi="Arial" w:cs="Arial"/>
        </w:rPr>
      </w:pPr>
    </w:p>
    <w:p w:rsidR="003539EF" w:rsidRDefault="003539EF" w:rsidP="003539EF">
      <w:pPr>
        <w:rPr>
          <w:rFonts w:ascii="Arial" w:hAnsi="Arial" w:cs="Arial"/>
        </w:rPr>
      </w:pPr>
    </w:p>
    <w:p w:rsidR="003539EF" w:rsidRDefault="003539EF" w:rsidP="003539EF">
      <w:pPr>
        <w:spacing w:line="480" w:lineRule="auto"/>
        <w:ind w:left="360"/>
        <w:jc w:val="both"/>
        <w:rPr>
          <w:rFonts w:ascii="Arial" w:hAnsi="Arial"/>
        </w:rPr>
      </w:pPr>
      <w:r>
        <w:rPr>
          <w:rFonts w:ascii="Arial" w:hAnsi="Arial" w:cs="Arial"/>
        </w:rPr>
        <w:t>Se tuvo</w:t>
      </w:r>
      <w:r>
        <w:rPr>
          <w:rFonts w:ascii="Arial" w:hAnsi="Arial"/>
        </w:rPr>
        <w:t xml:space="preserve"> como resultado la siguiente ventana (figura. 4.12), donde se puede  apreciar  las  diferencias significativas para los  días de curado en comparación al día de control, y a su ves al día 28 se tiene la mayor diferencia significativa con respecto al del control. Por lo tanto se rechazó la hipótesis nula y se aceptó la alterna, por lo menos uno de los días contiene el mayor valor del esfuerzo a la ruptura.</w:t>
      </w:r>
    </w:p>
    <w:p w:rsidR="003539EF" w:rsidRDefault="003539EF" w:rsidP="003539EF">
      <w:pPr>
        <w:spacing w:line="480" w:lineRule="auto"/>
        <w:ind w:left="360"/>
        <w:rPr>
          <w:rFonts w:ascii="Arial" w:hAnsi="Arial"/>
        </w:rPr>
      </w:pPr>
    </w:p>
    <w:p w:rsidR="003539EF" w:rsidRDefault="003539EF" w:rsidP="003539EF">
      <w:pPr>
        <w:ind w:left="360"/>
        <w:rPr>
          <w:rFonts w:ascii="Arial" w:hAnsi="Arial"/>
        </w:rPr>
      </w:pPr>
    </w:p>
    <w:p w:rsidR="003539EF" w:rsidRDefault="00F06D77" w:rsidP="003539EF">
      <w:pPr>
        <w:ind w:left="360"/>
        <w:jc w:val="center"/>
      </w:pPr>
      <w:r>
        <w:rPr>
          <w:noProof/>
          <w:lang w:val="es-ES" w:eastAsia="es-ES"/>
        </w:rPr>
        <w:lastRenderedPageBreak/>
        <w:drawing>
          <wp:inline distT="0" distB="0" distL="0" distR="0">
            <wp:extent cx="4945380" cy="2156460"/>
            <wp:effectExtent l="19050" t="0" r="762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5" cstate="print"/>
                    <a:srcRect/>
                    <a:stretch>
                      <a:fillRect/>
                    </a:stretch>
                  </pic:blipFill>
                  <pic:spPr bwMode="auto">
                    <a:xfrm>
                      <a:off x="0" y="0"/>
                      <a:ext cx="4945380" cy="2156460"/>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b/>
        </w:rPr>
      </w:pPr>
      <w:r>
        <w:rPr>
          <w:rFonts w:ascii="Arial" w:hAnsi="Arial" w:cs="Arial"/>
          <w:b/>
        </w:rPr>
        <w:t>Figura 4.12. Método de Dunnett</w:t>
      </w:r>
    </w:p>
    <w:p w:rsidR="003539EF" w:rsidRDefault="003539EF" w:rsidP="003539EF">
      <w:pPr>
        <w:ind w:left="360"/>
      </w:pPr>
    </w:p>
    <w:p w:rsidR="003539EF" w:rsidRDefault="003539EF" w:rsidP="003539EF">
      <w:pPr>
        <w:rPr>
          <w:rFonts w:ascii="Arial" w:hAnsi="Arial" w:cs="Arial"/>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El proceso que se ha indicado a lo largo del capítulo, es el mismo que se debe seguir para el resto de días de curado y para el porcentaje de validación del 17.5%, los mismos serán indicados en los apéndices (8 y 9).</w:t>
      </w:r>
    </w:p>
    <w:p w:rsidR="003539EF" w:rsidRDefault="003539EF" w:rsidP="003539EF">
      <w:pPr>
        <w:spacing w:line="480" w:lineRule="auto"/>
        <w:ind w:left="360"/>
        <w:jc w:val="both"/>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lang w:val="es-ES"/>
        </w:rPr>
      </w:pPr>
    </w:p>
    <w:p w:rsidR="003539EF" w:rsidRDefault="00F06D77" w:rsidP="003539EF">
      <w:pPr>
        <w:spacing w:line="480" w:lineRule="auto"/>
        <w:ind w:left="360"/>
        <w:rPr>
          <w:rFonts w:ascii="Arial" w:hAnsi="Arial"/>
        </w:rPr>
      </w:pPr>
      <w:r>
        <w:rPr>
          <w:noProof/>
          <w:lang w:val="es-ES" w:eastAsia="es-ES"/>
        </w:rPr>
        <w:lastRenderedPageBreak/>
        <w:drawing>
          <wp:inline distT="0" distB="0" distL="0" distR="0">
            <wp:extent cx="5021580" cy="233172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cstate="print"/>
                    <a:srcRect/>
                    <a:stretch>
                      <a:fillRect/>
                    </a:stretch>
                  </pic:blipFill>
                  <pic:spPr bwMode="auto">
                    <a:xfrm>
                      <a:off x="0" y="0"/>
                      <a:ext cx="5021580" cy="233172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bCs/>
          <w:lang w:val="es-ES"/>
        </w:rPr>
      </w:pPr>
      <w:r>
        <w:rPr>
          <w:rFonts w:ascii="Arial" w:hAnsi="Arial" w:cs="Arial"/>
          <w:b/>
          <w:bCs/>
          <w:lang w:val="es-ES"/>
        </w:rPr>
        <w:t xml:space="preserve">Figura 4.13. Curvas esfuerzo-deformación  </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 xml:space="preserve">Adición: 15%  Días de curado: 7, 14,21 y 28 </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TABLA 13</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Días de curado-esfuerzos de ruptura</w:t>
      </w:r>
    </w:p>
    <w:p w:rsidR="003539EF" w:rsidRDefault="003539EF" w:rsidP="003539EF">
      <w:pPr>
        <w:ind w:left="360"/>
        <w:jc w:val="center"/>
        <w:rPr>
          <w:rFonts w:ascii="Arial" w:hAnsi="Arial" w:cs="Arial"/>
          <w:b/>
          <w:bCs/>
          <w:lang w:val="es-ES"/>
        </w:rPr>
      </w:pPr>
    </w:p>
    <w:tbl>
      <w:tblPr>
        <w:tblW w:w="2440" w:type="dxa"/>
        <w:jc w:val="center"/>
        <w:tblInd w:w="98" w:type="dxa"/>
        <w:tblLook w:val="0000"/>
      </w:tblPr>
      <w:tblGrid>
        <w:gridCol w:w="1220"/>
        <w:gridCol w:w="1310"/>
      </w:tblGrid>
      <w:tr w:rsidR="003539EF">
        <w:trPr>
          <w:cantSplit/>
          <w:trHeight w:val="276"/>
          <w:jc w:val="center"/>
        </w:trPr>
        <w:tc>
          <w:tcPr>
            <w:tcW w:w="1220" w:type="dxa"/>
            <w:vMerge w:val="restart"/>
            <w:tcBorders>
              <w:top w:val="single" w:sz="8" w:space="0" w:color="auto"/>
              <w:left w:val="single" w:sz="8" w:space="0" w:color="auto"/>
              <w:bottom w:val="nil"/>
              <w:right w:val="single" w:sz="8" w:space="0" w:color="auto"/>
            </w:tcBorders>
            <w:vAlign w:val="bottom"/>
          </w:tcPr>
          <w:p w:rsidR="003539EF" w:rsidRDefault="003539EF" w:rsidP="003539EF">
            <w:pPr>
              <w:jc w:val="center"/>
              <w:rPr>
                <w:rFonts w:ascii="Arial" w:hAnsi="Arial" w:cs="Arial"/>
                <w:b/>
                <w:bCs/>
              </w:rPr>
            </w:pPr>
            <w:r>
              <w:rPr>
                <w:rFonts w:ascii="Arial" w:hAnsi="Arial" w:cs="Arial"/>
                <w:b/>
                <w:bCs/>
              </w:rPr>
              <w:t>Días de curado</w:t>
            </w:r>
          </w:p>
        </w:tc>
        <w:tc>
          <w:tcPr>
            <w:tcW w:w="12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rPr>
            </w:pPr>
            <w:r>
              <w:rPr>
                <w:rFonts w:ascii="Arial" w:hAnsi="Arial" w:cs="Arial"/>
                <w:b/>
                <w:bCs/>
              </w:rPr>
              <w:t>Esfuerzo f'c promedio (MPa)</w:t>
            </w:r>
          </w:p>
        </w:tc>
      </w:tr>
      <w:tr w:rsidR="003539EF">
        <w:trPr>
          <w:cantSplit/>
          <w:trHeight w:val="270"/>
          <w:jc w:val="center"/>
        </w:trPr>
        <w:tc>
          <w:tcPr>
            <w:tcW w:w="1220" w:type="dxa"/>
            <w:vMerge/>
            <w:tcBorders>
              <w:top w:val="single" w:sz="8" w:space="0" w:color="auto"/>
              <w:left w:val="single" w:sz="8" w:space="0" w:color="auto"/>
              <w:bottom w:val="nil"/>
              <w:right w:val="single" w:sz="8" w:space="0" w:color="auto"/>
            </w:tcBorders>
            <w:vAlign w:val="center"/>
          </w:tcPr>
          <w:p w:rsidR="003539EF" w:rsidRDefault="003539EF" w:rsidP="003539EF">
            <w:pPr>
              <w:rPr>
                <w:rFonts w:ascii="Arial" w:hAnsi="Arial" w:cs="Arial"/>
                <w:b/>
                <w:bCs/>
                <w:sz w:val="20"/>
                <w:szCs w:val="20"/>
              </w:rPr>
            </w:pPr>
          </w:p>
        </w:tc>
        <w:tc>
          <w:tcPr>
            <w:tcW w:w="12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20"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7</w:t>
            </w:r>
          </w:p>
        </w:tc>
        <w:tc>
          <w:tcPr>
            <w:tcW w:w="1220" w:type="dxa"/>
            <w:tcBorders>
              <w:top w:val="single" w:sz="8" w:space="0" w:color="auto"/>
              <w:left w:val="nil"/>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72.202</w:t>
            </w:r>
          </w:p>
        </w:tc>
      </w:tr>
      <w:tr w:rsidR="003539EF">
        <w:trPr>
          <w:trHeight w:val="255"/>
          <w:jc w:val="center"/>
        </w:trPr>
        <w:tc>
          <w:tcPr>
            <w:tcW w:w="122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14</w:t>
            </w:r>
          </w:p>
        </w:tc>
        <w:tc>
          <w:tcPr>
            <w:tcW w:w="122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106.8873</w:t>
            </w:r>
          </w:p>
        </w:tc>
      </w:tr>
      <w:tr w:rsidR="003539EF">
        <w:trPr>
          <w:trHeight w:val="255"/>
          <w:jc w:val="center"/>
        </w:trPr>
        <w:tc>
          <w:tcPr>
            <w:tcW w:w="122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21</w:t>
            </w:r>
          </w:p>
        </w:tc>
        <w:tc>
          <w:tcPr>
            <w:tcW w:w="122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113.7281</w:t>
            </w:r>
          </w:p>
        </w:tc>
      </w:tr>
      <w:tr w:rsidR="003539EF">
        <w:trPr>
          <w:trHeight w:val="270"/>
          <w:jc w:val="center"/>
        </w:trPr>
        <w:tc>
          <w:tcPr>
            <w:tcW w:w="1220"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28</w:t>
            </w:r>
          </w:p>
        </w:tc>
        <w:tc>
          <w:tcPr>
            <w:tcW w:w="122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115.4383</w:t>
            </w:r>
          </w:p>
        </w:tc>
      </w:tr>
    </w:tbl>
    <w:p w:rsidR="003539EF" w:rsidRDefault="003539EF" w:rsidP="003539EF">
      <w:pPr>
        <w:ind w:left="360"/>
        <w:jc w:val="center"/>
        <w:rPr>
          <w:rFonts w:ascii="Arial" w:hAnsi="Arial" w:cs="Arial"/>
          <w:b/>
          <w:bCs/>
          <w:lang w:val="es-ES"/>
        </w:rPr>
      </w:pPr>
    </w:p>
    <w:p w:rsidR="003539EF" w:rsidRDefault="003539EF" w:rsidP="003539EF">
      <w:pPr>
        <w:spacing w:line="480" w:lineRule="auto"/>
        <w:ind w:left="360"/>
        <w:rPr>
          <w:rFonts w:ascii="Arial" w:hAnsi="Arial" w:cs="Arial"/>
          <w:b/>
          <w:lang w:val="es-ES"/>
        </w:rPr>
      </w:pPr>
    </w:p>
    <w:p w:rsidR="003539EF" w:rsidRDefault="003539EF" w:rsidP="003539EF">
      <w:pPr>
        <w:spacing w:line="480" w:lineRule="auto"/>
        <w:rPr>
          <w:rFonts w:ascii="Arial" w:hAnsi="Arial" w:cs="Arial"/>
          <w:lang w:val="es-ES"/>
        </w:rPr>
      </w:pPr>
    </w:p>
    <w:p w:rsidR="003539EF" w:rsidRDefault="00F06D77" w:rsidP="003539EF">
      <w:pPr>
        <w:ind w:left="360"/>
        <w:jc w:val="center"/>
      </w:pPr>
      <w:r>
        <w:rPr>
          <w:noProof/>
          <w:lang w:val="es-ES" w:eastAsia="es-ES"/>
        </w:rPr>
        <w:lastRenderedPageBreak/>
        <w:drawing>
          <wp:inline distT="0" distB="0" distL="0" distR="0">
            <wp:extent cx="4876800" cy="252222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cstate="print"/>
                    <a:srcRect/>
                    <a:stretch>
                      <a:fillRect/>
                    </a:stretch>
                  </pic:blipFill>
                  <pic:spPr bwMode="auto">
                    <a:xfrm>
                      <a:off x="0" y="0"/>
                      <a:ext cx="4876800" cy="2522220"/>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Figura 4.14.  Esfuerzo-Días de curado</w:t>
      </w:r>
    </w:p>
    <w:p w:rsidR="003539EF" w:rsidRDefault="003539EF" w:rsidP="003539EF">
      <w:pPr>
        <w:spacing w:line="480" w:lineRule="auto"/>
        <w:rPr>
          <w:rFonts w:ascii="Arial" w:hAnsi="Arial" w:cs="Arial"/>
          <w:lang w:val="es-ES"/>
        </w:rPr>
      </w:pPr>
    </w:p>
    <w:p w:rsidR="003539EF" w:rsidRDefault="003539EF" w:rsidP="003539EF">
      <w:pPr>
        <w:spacing w:line="480" w:lineRule="auto"/>
        <w:ind w:left="360"/>
        <w:rPr>
          <w:rFonts w:ascii="Arial" w:hAnsi="Arial" w:cs="Arial"/>
          <w:b/>
          <w:lang w:val="es-ES"/>
        </w:rPr>
      </w:pPr>
      <w:r>
        <w:rPr>
          <w:rFonts w:ascii="Arial" w:hAnsi="Arial" w:cs="Arial"/>
          <w:b/>
          <w:lang w:val="es-ES"/>
        </w:rPr>
        <w:t>ANÁLISIS GRUPAL</w:t>
      </w:r>
    </w:p>
    <w:p w:rsidR="003539EF" w:rsidRDefault="003539EF" w:rsidP="003539EF">
      <w:pPr>
        <w:spacing w:line="480" w:lineRule="auto"/>
        <w:ind w:left="360"/>
        <w:jc w:val="both"/>
        <w:rPr>
          <w:rFonts w:ascii="Arial" w:hAnsi="Arial" w:cs="Arial"/>
          <w:lang w:val="es-ES"/>
        </w:rPr>
      </w:pPr>
      <w:r>
        <w:rPr>
          <w:rFonts w:ascii="Arial" w:hAnsi="Arial" w:cs="Arial"/>
          <w:lang w:val="es-ES"/>
        </w:rPr>
        <w:t>El análisis de cada adición de zeolita para 5, 10, 15, 20, 25%, se estudió para cada uno de los 7, 14, 21, 28 días de curado, a través de un análisis estadístico factorial.</w:t>
      </w:r>
    </w:p>
    <w:p w:rsidR="003539EF" w:rsidRDefault="003539EF" w:rsidP="003539EF">
      <w:pPr>
        <w:spacing w:line="480" w:lineRule="auto"/>
        <w:ind w:left="360"/>
        <w:jc w:val="both"/>
        <w:rPr>
          <w:rFonts w:ascii="Arial" w:hAnsi="Arial" w:cs="Arial"/>
          <w:lang w:val="es-ES"/>
        </w:rPr>
      </w:pPr>
      <w:r>
        <w:rPr>
          <w:rFonts w:ascii="Arial" w:hAnsi="Arial" w:cs="Arial"/>
          <w:lang w:val="es-ES"/>
        </w:rPr>
        <w:t xml:space="preserve">Primero se verificó que los datos obtenidos cumplan con la tendencia de normalidad, sus valores residuales y el comportamiento de los datos (figura 4.15 y 4.16), ver datos completos en apéndices 8 y 9. Se procedió como se indica: </w:t>
      </w:r>
    </w:p>
    <w:p w:rsidR="003539EF" w:rsidRDefault="003539EF" w:rsidP="003539EF">
      <w:pPr>
        <w:spacing w:before="120"/>
        <w:ind w:left="360"/>
        <w:rPr>
          <w:rFonts w:ascii="Arial" w:hAnsi="Arial" w:cs="Arial"/>
          <w:b/>
          <w:i/>
          <w:lang w:val="es-ES"/>
        </w:rPr>
      </w:pPr>
    </w:p>
    <w:p w:rsidR="003539EF" w:rsidRDefault="003539EF" w:rsidP="003539EF">
      <w:pPr>
        <w:spacing w:before="120"/>
        <w:ind w:left="360"/>
        <w:rPr>
          <w:rFonts w:ascii="Arial" w:hAnsi="Arial" w:cs="Arial"/>
          <w:b/>
          <w:i/>
          <w:lang w:val="es-ES"/>
        </w:rPr>
      </w:pPr>
    </w:p>
    <w:p w:rsidR="003539EF" w:rsidRDefault="003539EF" w:rsidP="003539EF">
      <w:pPr>
        <w:spacing w:before="120"/>
        <w:ind w:left="360"/>
        <w:rPr>
          <w:rFonts w:ascii="Arial" w:hAnsi="Arial" w:cs="Arial"/>
          <w:b/>
          <w:i/>
          <w:lang w:val="es-ES"/>
        </w:rPr>
      </w:pPr>
    </w:p>
    <w:p w:rsidR="003539EF" w:rsidRDefault="003539EF" w:rsidP="003539EF">
      <w:pPr>
        <w:spacing w:before="120"/>
        <w:ind w:left="360"/>
      </w:pPr>
      <w:r>
        <w:object w:dxaOrig="7013" w:dyaOrig="5269">
          <v:shape id="_x0000_i1055" type="#_x0000_t75" style="width:350.4pt;height:263.4pt" o:ole="">
            <v:imagedata r:id="rId118" o:title=""/>
          </v:shape>
          <o:OLEObject Type="Embed" ProgID="STATISTICA.Graph" ShapeID="_x0000_i1055" DrawAspect="Content" ObjectID="_1345876908" r:id="rId119">
            <o:FieldCodes>\s</o:FieldCodes>
          </o:OLEObject>
        </w:object>
      </w:r>
    </w:p>
    <w:p w:rsidR="003539EF" w:rsidRDefault="003539EF" w:rsidP="003539EF">
      <w:pPr>
        <w:spacing w:before="120"/>
        <w:jc w:val="center"/>
        <w:rPr>
          <w:rFonts w:ascii="Arial" w:hAnsi="Arial" w:cs="Arial"/>
          <w:b/>
          <w:lang w:val="es-ES"/>
        </w:rPr>
      </w:pPr>
      <w:r>
        <w:rPr>
          <w:rFonts w:ascii="Arial" w:hAnsi="Arial" w:cs="Arial"/>
          <w:b/>
          <w:lang w:val="es-ES"/>
        </w:rPr>
        <w:t>Figura 4.15. Probabilidad normal de los datos</w:t>
      </w:r>
    </w:p>
    <w:p w:rsidR="003539EF" w:rsidRDefault="003539EF" w:rsidP="003539EF">
      <w:pPr>
        <w:spacing w:before="120"/>
        <w:ind w:left="360"/>
        <w:rPr>
          <w:rFonts w:ascii="Arial" w:hAnsi="Arial" w:cs="Arial"/>
          <w:b/>
          <w:i/>
          <w:lang w:val="es-ES"/>
        </w:rPr>
      </w:pPr>
    </w:p>
    <w:p w:rsidR="003539EF" w:rsidRDefault="003539EF" w:rsidP="003539EF">
      <w:pPr>
        <w:spacing w:before="120"/>
        <w:ind w:left="360"/>
        <w:rPr>
          <w:rFonts w:ascii="Arial" w:hAnsi="Arial" w:cs="Arial"/>
          <w:b/>
          <w:i/>
          <w:lang w:val="es-ES"/>
        </w:rPr>
      </w:pPr>
      <w:r>
        <w:object w:dxaOrig="7013" w:dyaOrig="5269">
          <v:shape id="_x0000_i1056" type="#_x0000_t75" style="width:350.4pt;height:263.4pt" o:ole="">
            <v:imagedata r:id="rId120" o:title=""/>
          </v:shape>
          <o:OLEObject Type="Embed" ProgID="STATISTICA.Graph" ShapeID="_x0000_i1056" DrawAspect="Content" ObjectID="_1345876909" r:id="rId121">
            <o:FieldCodes>\s</o:FieldCodes>
          </o:OLEObject>
        </w:object>
      </w:r>
    </w:p>
    <w:p w:rsidR="003539EF" w:rsidRDefault="003539EF" w:rsidP="003539EF">
      <w:pPr>
        <w:spacing w:before="120"/>
        <w:jc w:val="center"/>
        <w:rPr>
          <w:rFonts w:ascii="Arial" w:hAnsi="Arial" w:cs="Arial"/>
          <w:b/>
          <w:lang w:val="es-ES"/>
        </w:rPr>
      </w:pPr>
      <w:r>
        <w:rPr>
          <w:rFonts w:ascii="Arial" w:hAnsi="Arial" w:cs="Arial"/>
          <w:b/>
          <w:lang w:val="es-ES"/>
        </w:rPr>
        <w:t xml:space="preserve">Figura 4.16. Valores predictivos y residuales </w:t>
      </w:r>
    </w:p>
    <w:p w:rsidR="003539EF" w:rsidRDefault="003539EF" w:rsidP="003539EF">
      <w:pPr>
        <w:spacing w:before="120"/>
        <w:ind w:left="360"/>
        <w:rPr>
          <w:rFonts w:ascii="Arial" w:hAnsi="Arial" w:cs="Arial"/>
          <w:lang w:val="es-ES"/>
        </w:rPr>
      </w:pPr>
    </w:p>
    <w:p w:rsidR="003539EF" w:rsidRDefault="003539EF" w:rsidP="003539EF">
      <w:pPr>
        <w:spacing w:before="120" w:line="480" w:lineRule="auto"/>
        <w:ind w:left="360"/>
        <w:rPr>
          <w:rFonts w:ascii="Arial" w:hAnsi="Arial" w:cs="Arial"/>
          <w:lang w:val="es-ES"/>
        </w:rPr>
      </w:pPr>
      <w:r>
        <w:rPr>
          <w:rFonts w:ascii="Arial" w:hAnsi="Arial" w:cs="Arial"/>
          <w:lang w:val="es-ES"/>
        </w:rPr>
        <w:lastRenderedPageBreak/>
        <w:t>Con el programa Statistica, se ingresaron los datos y se siguieron los siguientes pasos:</w:t>
      </w:r>
    </w:p>
    <w:p w:rsidR="003539EF" w:rsidRDefault="003539EF" w:rsidP="003539EF">
      <w:pPr>
        <w:spacing w:before="120"/>
        <w:ind w:left="360"/>
        <w:rPr>
          <w:rFonts w:ascii="Arial" w:hAnsi="Arial" w:cs="Arial"/>
          <w:b/>
          <w:i/>
          <w:lang w:val="es-ES"/>
        </w:rPr>
      </w:pPr>
      <w:r>
        <w:rPr>
          <w:rFonts w:ascii="Arial" w:hAnsi="Arial" w:cs="Arial"/>
          <w:b/>
          <w:i/>
          <w:lang w:val="es-ES"/>
        </w:rPr>
        <w:t>Data &gt;</w:t>
      </w:r>
    </w:p>
    <w:p w:rsidR="003539EF" w:rsidRDefault="003539EF" w:rsidP="003539EF">
      <w:pPr>
        <w:spacing w:before="120"/>
        <w:ind w:left="360"/>
        <w:rPr>
          <w:rFonts w:ascii="Arial" w:hAnsi="Arial" w:cs="Arial"/>
          <w:b/>
          <w:i/>
          <w:lang w:val="en-US"/>
        </w:rPr>
      </w:pPr>
      <w:r>
        <w:rPr>
          <w:rFonts w:ascii="Arial" w:hAnsi="Arial" w:cs="Arial"/>
          <w:b/>
          <w:i/>
          <w:lang w:val="es-ES"/>
        </w:rPr>
        <w:tab/>
      </w:r>
      <w:r>
        <w:rPr>
          <w:rFonts w:ascii="Arial" w:hAnsi="Arial" w:cs="Arial"/>
          <w:b/>
          <w:i/>
          <w:lang w:val="en-US"/>
        </w:rPr>
        <w:t xml:space="preserve">Input spearsheet </w:t>
      </w:r>
    </w:p>
    <w:p w:rsidR="003539EF" w:rsidRDefault="003539EF" w:rsidP="003539EF">
      <w:pPr>
        <w:spacing w:line="480" w:lineRule="auto"/>
        <w:ind w:left="360"/>
        <w:rPr>
          <w:rFonts w:ascii="Arial" w:hAnsi="Arial" w:cs="Arial"/>
          <w:lang w:val="en-US"/>
        </w:rPr>
      </w:pPr>
    </w:p>
    <w:p w:rsidR="003539EF" w:rsidRDefault="00F06D77" w:rsidP="003539EF">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3482340" cy="4716780"/>
            <wp:effectExtent l="1905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cstate="print"/>
                    <a:srcRect/>
                    <a:stretch>
                      <a:fillRect/>
                    </a:stretch>
                  </pic:blipFill>
                  <pic:spPr bwMode="auto">
                    <a:xfrm>
                      <a:off x="0" y="0"/>
                      <a:ext cx="3482340" cy="471678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4.17. Datos del día de curado-% de zeolita-esfuerzo a la ruptura</w:t>
      </w:r>
    </w:p>
    <w:p w:rsidR="003539EF" w:rsidRDefault="003539EF" w:rsidP="003539EF">
      <w:pPr>
        <w:spacing w:before="120"/>
        <w:ind w:left="36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ind w:left="360"/>
        <w:jc w:val="both"/>
        <w:rPr>
          <w:rFonts w:ascii="Arial" w:hAnsi="Arial" w:cs="Arial"/>
          <w:b/>
          <w:i/>
          <w:sz w:val="20"/>
          <w:lang w:val="en-US"/>
        </w:rPr>
      </w:pPr>
      <w:r>
        <w:rPr>
          <w:rFonts w:ascii="Arial" w:hAnsi="Arial" w:cs="Arial"/>
          <w:b/>
          <w:i/>
          <w:sz w:val="20"/>
          <w:lang w:val="en-US"/>
        </w:rPr>
        <w:lastRenderedPageBreak/>
        <w:t>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t>One-way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spacing w:line="480" w:lineRule="auto"/>
        <w:ind w:left="360"/>
        <w:jc w:val="center"/>
        <w:rPr>
          <w:rFonts w:ascii="Arial" w:hAnsi="Arial" w:cs="Arial"/>
          <w:lang w:val="en-US"/>
        </w:rPr>
      </w:pPr>
    </w:p>
    <w:p w:rsidR="003539EF" w:rsidRDefault="00F06D77" w:rsidP="003539EF">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2057400" cy="352044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cstate="print"/>
                    <a:srcRect/>
                    <a:stretch>
                      <a:fillRect/>
                    </a:stretch>
                  </pic:blipFill>
                  <pic:spPr bwMode="auto">
                    <a:xfrm>
                      <a:off x="0" y="0"/>
                      <a:ext cx="2057400" cy="352044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4.18. Ventana para selección de las medias aritméticas.</w:t>
      </w:r>
    </w:p>
    <w:p w:rsidR="003539EF" w:rsidRDefault="003539EF" w:rsidP="003539EF">
      <w:pPr>
        <w:spacing w:line="480" w:lineRule="auto"/>
        <w:ind w:left="360"/>
        <w:jc w:val="center"/>
        <w:rPr>
          <w:rFonts w:ascii="Arial" w:hAnsi="Arial" w:cs="Arial"/>
          <w:lang w:val="es-ES"/>
        </w:rPr>
      </w:pPr>
      <w:r>
        <w:rPr>
          <w:rFonts w:ascii="Arial" w:hAnsi="Arial" w:cs="Arial"/>
          <w:lang w:val="es-ES"/>
        </w:rPr>
        <w:t xml:space="preserve"> </w:t>
      </w:r>
    </w:p>
    <w:p w:rsidR="003539EF" w:rsidRDefault="003539EF" w:rsidP="003539EF">
      <w:pPr>
        <w:spacing w:line="480" w:lineRule="auto"/>
        <w:ind w:left="360"/>
        <w:jc w:val="both"/>
        <w:rPr>
          <w:rFonts w:ascii="Arial" w:hAnsi="Arial" w:cs="Arial"/>
          <w:lang w:val="es-ES"/>
        </w:rPr>
      </w:pPr>
      <w:r>
        <w:rPr>
          <w:rFonts w:ascii="Arial" w:hAnsi="Arial" w:cs="Arial"/>
          <w:lang w:val="es-ES"/>
        </w:rPr>
        <w:t>Al seleccionar “all effects” como ya se ha indicado se pudo obtener la tabla de probabilidad de errores para el análisis factorial de la combinación de los porcentajes de zeolitas y los días de curado (figura 4.19).</w:t>
      </w:r>
    </w:p>
    <w:p w:rsidR="003539EF" w:rsidRDefault="003539EF" w:rsidP="003539EF">
      <w:pPr>
        <w:spacing w:line="480" w:lineRule="auto"/>
        <w:ind w:left="360"/>
        <w:jc w:val="center"/>
        <w:rPr>
          <w:rFonts w:ascii="Arial" w:hAnsi="Arial" w:cs="Arial"/>
          <w:lang w:val="es-ES"/>
        </w:rPr>
      </w:pPr>
    </w:p>
    <w:p w:rsidR="003539EF" w:rsidRDefault="00F06D77" w:rsidP="003539EF">
      <w:pPr>
        <w:spacing w:line="480" w:lineRule="auto"/>
        <w:ind w:left="360"/>
        <w:jc w:val="center"/>
        <w:rPr>
          <w:rFonts w:ascii="Arial" w:hAnsi="Arial" w:cs="Arial"/>
          <w:lang w:val="es-ES"/>
        </w:rPr>
      </w:pPr>
      <w:r>
        <w:rPr>
          <w:rFonts w:ascii="Arial" w:hAnsi="Arial" w:cs="Arial"/>
          <w:noProof/>
          <w:lang w:val="es-ES" w:eastAsia="es-ES"/>
        </w:rPr>
        <w:lastRenderedPageBreak/>
        <w:drawing>
          <wp:inline distT="0" distB="0" distL="0" distR="0">
            <wp:extent cx="4724400" cy="166116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cstate="print"/>
                    <a:srcRect/>
                    <a:stretch>
                      <a:fillRect/>
                    </a:stretch>
                  </pic:blipFill>
                  <pic:spPr bwMode="auto">
                    <a:xfrm>
                      <a:off x="0" y="0"/>
                      <a:ext cx="4724400" cy="166116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4.19. Tabla de probabilidades de errores</w:t>
      </w:r>
    </w:p>
    <w:p w:rsidR="003539EF" w:rsidRDefault="003539EF" w:rsidP="003539EF">
      <w:pPr>
        <w:spacing w:line="480" w:lineRule="auto"/>
        <w:ind w:left="360"/>
        <w:jc w:val="center"/>
        <w:rPr>
          <w:rFonts w:ascii="Arial" w:hAnsi="Arial" w:cs="Arial"/>
          <w:b/>
          <w:lang w:val="es-ES"/>
        </w:rPr>
      </w:pPr>
    </w:p>
    <w:p w:rsidR="003539EF" w:rsidRDefault="003539EF" w:rsidP="003539EF">
      <w:pPr>
        <w:spacing w:line="480" w:lineRule="auto"/>
        <w:ind w:left="360"/>
        <w:jc w:val="both"/>
        <w:rPr>
          <w:rFonts w:ascii="Arial" w:hAnsi="Arial" w:cs="Arial"/>
          <w:lang w:val="es-ES"/>
        </w:rPr>
      </w:pPr>
      <w:r>
        <w:rPr>
          <w:rFonts w:ascii="Arial" w:hAnsi="Arial" w:cs="Arial"/>
          <w:lang w:val="es-ES"/>
        </w:rPr>
        <w:t>La figura 4.20 presenta las medias aritméticas, bajo el análisis del porcentaje de zeolita y los esfuerzos de ruptura. Como se puede apreciar al 15% de adición de zeolita, se tiene el mayor valor del esfuerzo de ruptura  siendo de 97.86 MPa. Gráficamente también se lo puede apreciar  en la figura 4.21</w:t>
      </w:r>
    </w:p>
    <w:p w:rsidR="003539EF" w:rsidRDefault="003539EF" w:rsidP="003539EF">
      <w:pPr>
        <w:spacing w:line="480" w:lineRule="auto"/>
        <w:rPr>
          <w:rFonts w:ascii="Arial" w:hAnsi="Arial" w:cs="Arial"/>
          <w:lang w:val="es-ES"/>
        </w:rPr>
      </w:pPr>
    </w:p>
    <w:p w:rsidR="003539EF" w:rsidRDefault="00F06D77" w:rsidP="003539EF">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4869180" cy="1958340"/>
            <wp:effectExtent l="1905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cstate="print"/>
                    <a:srcRect/>
                    <a:stretch>
                      <a:fillRect/>
                    </a:stretch>
                  </pic:blipFill>
                  <pic:spPr bwMode="auto">
                    <a:xfrm>
                      <a:off x="0" y="0"/>
                      <a:ext cx="4869180" cy="195834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4.20. Tabla de las medias aritméticas</w:t>
      </w:r>
    </w:p>
    <w:p w:rsidR="003539EF" w:rsidRDefault="003539EF" w:rsidP="003539EF">
      <w:pPr>
        <w:spacing w:line="480" w:lineRule="auto"/>
        <w:ind w:left="360"/>
        <w:jc w:val="center"/>
        <w:rPr>
          <w:rFonts w:ascii="Arial" w:hAnsi="Arial" w:cs="Arial"/>
          <w:b/>
          <w:lang w:val="es-ES"/>
        </w:rPr>
      </w:pPr>
      <w:r>
        <w:rPr>
          <w:rFonts w:ascii="Arial" w:hAnsi="Arial" w:cs="Arial"/>
          <w:b/>
          <w:lang w:val="es-ES"/>
        </w:rPr>
        <w:t>Porcentajes de zeolita-esfuerzos de ruptura</w:t>
      </w:r>
    </w:p>
    <w:p w:rsidR="003539EF" w:rsidRDefault="003539EF" w:rsidP="003539EF">
      <w:pPr>
        <w:spacing w:line="480" w:lineRule="auto"/>
        <w:rPr>
          <w:rFonts w:ascii="Arial" w:hAnsi="Arial" w:cs="Arial"/>
          <w:lang w:val="es-ES"/>
        </w:rPr>
      </w:pPr>
    </w:p>
    <w:p w:rsidR="003539EF" w:rsidRDefault="003539EF" w:rsidP="003539EF">
      <w:pPr>
        <w:spacing w:line="480" w:lineRule="auto"/>
        <w:ind w:left="360"/>
        <w:jc w:val="center"/>
      </w:pPr>
      <w:r>
        <w:object w:dxaOrig="5065" w:dyaOrig="3806">
          <v:shape id="_x0000_i1057" type="#_x0000_t75" style="width:253.2pt;height:190.2pt" o:ole="">
            <v:imagedata r:id="rId126" o:title=""/>
          </v:shape>
          <o:OLEObject Type="Embed" ProgID="STATISTICA.Graph" ShapeID="_x0000_i1057" DrawAspect="Content" ObjectID="_1345876910" r:id="rId127">
            <o:FieldCodes>\s</o:FieldCodes>
          </o:OLEObject>
        </w:object>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4.21. Esfuerzos de ruptura vs porcentajes de zeolita</w:t>
      </w:r>
    </w:p>
    <w:p w:rsidR="003539EF" w:rsidRDefault="003539EF" w:rsidP="003539EF">
      <w:pPr>
        <w:spacing w:line="480" w:lineRule="auto"/>
        <w:rPr>
          <w:rFonts w:ascii="Arial" w:hAnsi="Arial" w:cs="Arial"/>
          <w:lang w:val="es-ES"/>
        </w:rPr>
      </w:pPr>
    </w:p>
    <w:p w:rsidR="003539EF" w:rsidRDefault="003539EF" w:rsidP="003539EF">
      <w:pPr>
        <w:spacing w:line="480" w:lineRule="auto"/>
        <w:ind w:left="360"/>
        <w:jc w:val="both"/>
        <w:rPr>
          <w:rFonts w:ascii="Arial" w:hAnsi="Arial" w:cs="Arial"/>
          <w:lang w:val="es-ES"/>
        </w:rPr>
      </w:pPr>
      <w:r>
        <w:rPr>
          <w:rFonts w:ascii="Arial" w:hAnsi="Arial" w:cs="Arial"/>
          <w:lang w:val="es-ES"/>
        </w:rPr>
        <w:t>Si ahora, se compara los valores de los esfuerzos de ruptura a los días de curado examinados 7, 14,  21 y 28 respectivamente, se puede notar en la figura 4.22, que a los 28 días de iniciado el proceso de curado en agua hay un considerable aumento en el esfuerzo a la ruptura. Gráficamente también es fácilmente apreciable (figura 4.23).</w:t>
      </w:r>
    </w:p>
    <w:p w:rsidR="003539EF" w:rsidRDefault="003539EF" w:rsidP="003539EF">
      <w:pPr>
        <w:spacing w:line="480" w:lineRule="auto"/>
        <w:ind w:left="360"/>
        <w:rPr>
          <w:rFonts w:ascii="Arial" w:hAnsi="Arial" w:cs="Arial"/>
          <w:lang w:val="es-ES"/>
        </w:rPr>
      </w:pPr>
    </w:p>
    <w:p w:rsidR="003539EF" w:rsidRDefault="00F06D77" w:rsidP="003539EF">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4495800" cy="157734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8" cstate="print"/>
                    <a:srcRect/>
                    <a:stretch>
                      <a:fillRect/>
                    </a:stretch>
                  </pic:blipFill>
                  <pic:spPr bwMode="auto">
                    <a:xfrm>
                      <a:off x="0" y="0"/>
                      <a:ext cx="4495800" cy="157734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4.22. Días de curado- esfuerzos de ruptura</w:t>
      </w:r>
    </w:p>
    <w:p w:rsidR="003539EF" w:rsidRDefault="003539EF" w:rsidP="003539EF">
      <w:pPr>
        <w:spacing w:line="480" w:lineRule="auto"/>
        <w:ind w:left="360"/>
        <w:jc w:val="center"/>
        <w:rPr>
          <w:rFonts w:ascii="Arial" w:hAnsi="Arial" w:cs="Arial"/>
          <w:lang w:val="es-ES"/>
        </w:rPr>
      </w:pPr>
      <w:r>
        <w:object w:dxaOrig="7013" w:dyaOrig="5269">
          <v:shape id="_x0000_i1058" type="#_x0000_t75" style="width:350.4pt;height:263.4pt" o:ole="">
            <v:imagedata r:id="rId129" o:title=""/>
          </v:shape>
          <o:OLEObject Type="Embed" ProgID="STATISTICA.Graph" ShapeID="_x0000_i1058" DrawAspect="Content" ObjectID="_1345876911" r:id="rId130">
            <o:FieldCodes>\s</o:FieldCodes>
          </o:OLEObject>
        </w:object>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4.23. Días de curado- esfuerzos de ruptura</w:t>
      </w:r>
    </w:p>
    <w:p w:rsidR="003539EF" w:rsidRDefault="003539EF" w:rsidP="003539EF">
      <w:pPr>
        <w:spacing w:line="480" w:lineRule="auto"/>
        <w:ind w:left="360"/>
        <w:jc w:val="both"/>
        <w:rPr>
          <w:rFonts w:ascii="Arial" w:hAnsi="Arial" w:cs="Arial"/>
          <w:lang w:val="es-ES"/>
        </w:rPr>
      </w:pPr>
    </w:p>
    <w:p w:rsidR="003539EF" w:rsidRDefault="003539EF" w:rsidP="003539EF">
      <w:pPr>
        <w:spacing w:line="480" w:lineRule="auto"/>
        <w:ind w:left="360"/>
        <w:jc w:val="both"/>
        <w:rPr>
          <w:rFonts w:ascii="Arial" w:hAnsi="Arial" w:cs="Arial"/>
          <w:lang w:val="es-ES"/>
        </w:rPr>
      </w:pPr>
      <w:r>
        <w:rPr>
          <w:rFonts w:ascii="Arial" w:hAnsi="Arial" w:cs="Arial"/>
          <w:lang w:val="es-ES"/>
        </w:rPr>
        <w:t>Al combinar los análisis individuales (figura 4.24) y emplear el método factorial del “Anova”, se tuvo como resultado que al día 28 de curado y para el 15% de adición de zeolita el esfuerzo a la ruptura llega a su mayor valor, siendo de 116.29 MPa. De tal forma, que al seguir aumentando el porcentaje de adición de zeolita el esfuerzo a la ruptura tiende a disminuir; esto es apreciable en la figura 4.25.</w:t>
      </w:r>
    </w:p>
    <w:p w:rsidR="003539EF" w:rsidRDefault="00F06D77" w:rsidP="003539EF">
      <w:pPr>
        <w:spacing w:line="480" w:lineRule="auto"/>
        <w:ind w:left="360"/>
        <w:jc w:val="center"/>
        <w:rPr>
          <w:rFonts w:ascii="Arial" w:hAnsi="Arial" w:cs="Arial"/>
          <w:lang w:val="es-ES"/>
        </w:rPr>
      </w:pPr>
      <w:r>
        <w:rPr>
          <w:rFonts w:ascii="Arial" w:hAnsi="Arial" w:cs="Arial"/>
          <w:noProof/>
          <w:lang w:val="es-ES" w:eastAsia="es-ES"/>
        </w:rPr>
        <w:lastRenderedPageBreak/>
        <w:drawing>
          <wp:inline distT="0" distB="0" distL="0" distR="0">
            <wp:extent cx="4953000" cy="4411980"/>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 cstate="print"/>
                    <a:srcRect/>
                    <a:stretch>
                      <a:fillRect/>
                    </a:stretch>
                  </pic:blipFill>
                  <pic:spPr bwMode="auto">
                    <a:xfrm>
                      <a:off x="0" y="0"/>
                      <a:ext cx="4953000" cy="4411980"/>
                    </a:xfrm>
                    <a:prstGeom prst="rect">
                      <a:avLst/>
                    </a:prstGeom>
                    <a:noFill/>
                    <a:ln w="9525">
                      <a:noFill/>
                      <a:miter lim="800000"/>
                      <a:headEnd/>
                      <a:tailEnd/>
                    </a:ln>
                  </pic:spPr>
                </pic:pic>
              </a:graphicData>
            </a:graphic>
          </wp:inline>
        </w:drawing>
      </w:r>
    </w:p>
    <w:p w:rsidR="003539EF" w:rsidRDefault="003539EF" w:rsidP="003539EF">
      <w:pPr>
        <w:spacing w:line="480" w:lineRule="auto"/>
        <w:ind w:left="360"/>
        <w:rPr>
          <w:rFonts w:ascii="Arial" w:hAnsi="Arial" w:cs="Arial"/>
          <w:lang w:val="es-ES"/>
        </w:rPr>
      </w:pP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4.24. Medias aritméticas de los esfuerzos a la ruptura</w:t>
      </w:r>
    </w:p>
    <w:p w:rsidR="003539EF" w:rsidRDefault="003539EF" w:rsidP="003539EF">
      <w:pPr>
        <w:ind w:left="360"/>
      </w:pPr>
    </w:p>
    <w:p w:rsidR="003539EF" w:rsidRDefault="003539EF" w:rsidP="003539EF">
      <w:pPr>
        <w:spacing w:line="480" w:lineRule="auto"/>
        <w:ind w:left="360"/>
      </w:pPr>
    </w:p>
    <w:p w:rsidR="003539EF" w:rsidRDefault="003539EF" w:rsidP="003539EF">
      <w:pPr>
        <w:spacing w:line="480" w:lineRule="auto"/>
        <w:ind w:left="360"/>
        <w:jc w:val="center"/>
      </w:pPr>
      <w:r>
        <w:object w:dxaOrig="7013" w:dyaOrig="5269">
          <v:shape id="_x0000_i1059" type="#_x0000_t75" style="width:350.4pt;height:263.4pt" o:ole="">
            <v:imagedata r:id="rId132" o:title=""/>
          </v:shape>
          <o:OLEObject Type="Embed" ProgID="STATISTICA.Graph" ShapeID="_x0000_i1059" DrawAspect="Content" ObjectID="_1345876912" r:id="rId133">
            <o:FieldCodes>\s</o:FieldCodes>
          </o:OLEObject>
        </w:object>
      </w:r>
    </w:p>
    <w:p w:rsidR="003539EF" w:rsidRDefault="003539EF" w:rsidP="003539EF">
      <w:pPr>
        <w:spacing w:line="480" w:lineRule="auto"/>
        <w:ind w:left="360"/>
        <w:jc w:val="center"/>
        <w:rPr>
          <w:rFonts w:ascii="Arial" w:hAnsi="Arial" w:cs="Arial"/>
          <w:b/>
        </w:rPr>
      </w:pPr>
      <w:r>
        <w:rPr>
          <w:rFonts w:ascii="Arial" w:hAnsi="Arial" w:cs="Arial"/>
          <w:b/>
        </w:rPr>
        <w:t>Figura 4.25. Curvas de las medias aritméticas</w:t>
      </w:r>
    </w:p>
    <w:p w:rsidR="003539EF" w:rsidRDefault="003539EF" w:rsidP="003539EF">
      <w:pPr>
        <w:spacing w:line="480" w:lineRule="auto"/>
        <w:ind w:left="360"/>
        <w:jc w:val="center"/>
        <w:rPr>
          <w:rFonts w:ascii="Arial" w:hAnsi="Arial" w:cs="Arial"/>
          <w:b/>
        </w:rPr>
      </w:pPr>
      <w:r>
        <w:rPr>
          <w:rFonts w:ascii="Arial" w:hAnsi="Arial" w:cs="Arial"/>
          <w:b/>
        </w:rPr>
        <w:t>Esfuerzos a las rupturas-% de zeolita-días de curado</w:t>
      </w:r>
    </w:p>
    <w:p w:rsidR="003539EF" w:rsidRDefault="003539EF" w:rsidP="003539EF">
      <w:pPr>
        <w:spacing w:line="480" w:lineRule="auto"/>
        <w:rPr>
          <w:rFonts w:ascii="Arial" w:hAnsi="Arial" w:cs="Arial"/>
        </w:rPr>
      </w:pPr>
    </w:p>
    <w:p w:rsidR="003539EF" w:rsidRDefault="003539EF" w:rsidP="003539EF">
      <w:pPr>
        <w:spacing w:line="480" w:lineRule="auto"/>
        <w:ind w:left="360"/>
        <w:jc w:val="both"/>
        <w:rPr>
          <w:rFonts w:ascii="Arial" w:hAnsi="Arial" w:cs="Arial"/>
        </w:rPr>
      </w:pPr>
      <w:r>
        <w:rPr>
          <w:rFonts w:ascii="Arial" w:hAnsi="Arial" w:cs="Arial"/>
        </w:rPr>
        <w:t>No solo, con el análisis de las medias aritmética de los esfuerzos a la ruptura se puede asegurar que, al 15% de zeolita y a los 28 días de curado se tiene el mayor esfuerzo a la ruptura, para lo cual se tuvieron que analizar estos valores por medio de un método estadístico, permitiendo relacionar los días de curado, los porcentajes de zeolitas y los esfuerzos de ruptura, a través del método de Duncan’s.</w:t>
      </w:r>
    </w:p>
    <w:p w:rsidR="003539EF" w:rsidRDefault="003539EF" w:rsidP="003539EF">
      <w:pPr>
        <w:spacing w:line="480" w:lineRule="auto"/>
        <w:ind w:left="360"/>
        <w:jc w:val="both"/>
        <w:rPr>
          <w:rFonts w:ascii="Arial" w:hAnsi="Arial" w:cs="Arial"/>
        </w:rPr>
      </w:pPr>
      <w:r>
        <w:rPr>
          <w:rFonts w:ascii="Arial" w:hAnsi="Arial" w:cs="Arial"/>
        </w:rPr>
        <w:t xml:space="preserve">Este método estadístico realiza una comparación múltiple de las medias aritméticas, esto quiere decir, que realiza una comparación entre cada </w:t>
      </w:r>
      <w:r>
        <w:rPr>
          <w:rFonts w:ascii="Arial" w:hAnsi="Arial" w:cs="Arial"/>
        </w:rPr>
        <w:lastRenderedPageBreak/>
        <w:t xml:space="preserve">muestra entre sí, tanto para los días de curado, los porcentajes de zeolita y sus respectivos esfuerzos a la ruptura.  </w:t>
      </w:r>
    </w:p>
    <w:p w:rsidR="003539EF" w:rsidRDefault="003539EF" w:rsidP="003539EF">
      <w:pPr>
        <w:spacing w:line="480" w:lineRule="auto"/>
        <w:ind w:left="360"/>
        <w:jc w:val="both"/>
        <w:rPr>
          <w:rFonts w:ascii="Arial" w:hAnsi="Arial" w:cs="Arial"/>
        </w:rPr>
      </w:pPr>
    </w:p>
    <w:p w:rsidR="003539EF" w:rsidRDefault="003539EF" w:rsidP="003539EF">
      <w:pPr>
        <w:spacing w:line="480" w:lineRule="auto"/>
        <w:ind w:left="360"/>
        <w:jc w:val="both"/>
        <w:rPr>
          <w:rFonts w:ascii="Arial" w:hAnsi="Arial"/>
        </w:rPr>
      </w:pPr>
      <w:r>
        <w:rPr>
          <w:rFonts w:ascii="Arial" w:hAnsi="Arial"/>
        </w:rPr>
        <w:t>Se mantuvieron las mismas hipótesis planteadas para el análisis individual antes realizado.</w:t>
      </w:r>
    </w:p>
    <w:p w:rsidR="003539EF" w:rsidRDefault="003539EF" w:rsidP="003539EF">
      <w:pPr>
        <w:spacing w:line="480" w:lineRule="auto"/>
        <w:ind w:left="360"/>
        <w:jc w:val="both"/>
        <w:rPr>
          <w:rFonts w:ascii="Arial" w:hAnsi="Arial"/>
        </w:rPr>
      </w:pPr>
      <w:r>
        <w:rPr>
          <w:rFonts w:ascii="Arial" w:hAnsi="Arial"/>
        </w:rPr>
        <w:t>La hipótesis nula:</w:t>
      </w:r>
    </w:p>
    <w:p w:rsidR="003539EF" w:rsidRDefault="003539EF" w:rsidP="003539EF">
      <w:pPr>
        <w:spacing w:line="480" w:lineRule="auto"/>
        <w:ind w:left="360"/>
        <w:jc w:val="both"/>
        <w:rPr>
          <w:rFonts w:ascii="Arial" w:hAnsi="Arial"/>
        </w:rPr>
      </w:pPr>
      <w:r>
        <w:rPr>
          <w:rFonts w:ascii="Arial" w:hAnsi="Arial"/>
        </w:rPr>
        <w:t>Existe por lo menos una media que es menor o igual a las medias de las demás muestras.</w:t>
      </w:r>
    </w:p>
    <w:p w:rsidR="003539EF" w:rsidRDefault="003539EF" w:rsidP="003539EF">
      <w:pPr>
        <w:spacing w:line="480" w:lineRule="auto"/>
        <w:ind w:left="360"/>
        <w:rPr>
          <w:rFonts w:ascii="Arial" w:hAnsi="Arial"/>
          <w:lang w:val="es-ES_tradnl"/>
        </w:rPr>
      </w:pPr>
      <w:r>
        <w:rPr>
          <w:rFonts w:ascii="Arial" w:hAnsi="Arial"/>
          <w:lang w:val="es-ES_tradnl"/>
        </w:rPr>
        <w:t>H</w:t>
      </w:r>
      <w:r>
        <w:rPr>
          <w:rFonts w:ascii="Arial" w:hAnsi="Arial"/>
          <w:vertAlign w:val="subscript"/>
          <w:lang w:val="es-ES_tradnl"/>
        </w:rPr>
        <w:t>0</w:t>
      </w:r>
      <w:r>
        <w:rPr>
          <w:rFonts w:ascii="Arial" w:hAnsi="Arial"/>
          <w:lang w:val="es-ES_tradnl"/>
        </w:rPr>
        <w:t>: µ</w:t>
      </w:r>
      <w:r>
        <w:rPr>
          <w:rFonts w:ascii="Arial" w:hAnsi="Arial"/>
          <w:vertAlign w:val="subscript"/>
          <w:lang w:val="es-ES_tradnl"/>
        </w:rPr>
        <w:t>i</w:t>
      </w:r>
      <w:r>
        <w:rPr>
          <w:rFonts w:ascii="Arial" w:hAnsi="Arial"/>
          <w:lang w:val="es-ES_tradnl"/>
        </w:rPr>
        <w:t xml:space="preserve"> </w:t>
      </w:r>
      <w:r>
        <w:rPr>
          <w:rFonts w:ascii="Arial" w:hAnsi="Arial" w:cs="Arial"/>
          <w:lang w:val="es-ES_tradnl"/>
        </w:rPr>
        <w:t>≤</w:t>
      </w:r>
      <w:r>
        <w:rPr>
          <w:rFonts w:ascii="Arial" w:hAnsi="Arial"/>
          <w:lang w:val="es-ES_tradnl"/>
        </w:rPr>
        <w:t xml:space="preserve"> µ</w:t>
      </w:r>
      <w:r>
        <w:rPr>
          <w:rFonts w:ascii="Arial" w:hAnsi="Arial"/>
          <w:vertAlign w:val="subscript"/>
          <w:lang w:val="es-ES_tradnl"/>
        </w:rPr>
        <w:t>m</w:t>
      </w:r>
      <w:r>
        <w:rPr>
          <w:rFonts w:ascii="Arial" w:hAnsi="Arial"/>
          <w:lang w:val="es-ES_tradnl"/>
        </w:rPr>
        <w:t xml:space="preserve">  </w:t>
      </w:r>
    </w:p>
    <w:p w:rsidR="003539EF" w:rsidRDefault="003539EF" w:rsidP="003539EF">
      <w:pPr>
        <w:spacing w:line="480" w:lineRule="auto"/>
        <w:ind w:left="360"/>
        <w:rPr>
          <w:rFonts w:ascii="Arial" w:hAnsi="Arial"/>
          <w:lang w:val="es-ES_tradnl"/>
        </w:rPr>
      </w:pPr>
      <w:r>
        <w:rPr>
          <w:rFonts w:ascii="Arial" w:hAnsi="Arial"/>
          <w:lang w:val="es-ES_tradnl"/>
        </w:rPr>
        <w:t xml:space="preserve">Caso contrario </w:t>
      </w:r>
    </w:p>
    <w:p w:rsidR="003539EF" w:rsidRDefault="003539EF" w:rsidP="003539EF">
      <w:pPr>
        <w:spacing w:line="480" w:lineRule="auto"/>
        <w:ind w:left="360"/>
        <w:rPr>
          <w:rFonts w:ascii="Arial" w:hAnsi="Arial"/>
          <w:lang w:val="es-ES_tradnl"/>
        </w:rPr>
      </w:pPr>
      <w:r>
        <w:rPr>
          <w:rFonts w:ascii="Arial" w:hAnsi="Arial"/>
          <w:lang w:val="es-ES_tradnl"/>
        </w:rPr>
        <w:t>La hipótesis alterna:</w:t>
      </w:r>
    </w:p>
    <w:p w:rsidR="003539EF" w:rsidRDefault="003539EF" w:rsidP="003539EF">
      <w:pPr>
        <w:spacing w:line="480" w:lineRule="auto"/>
        <w:ind w:left="360"/>
        <w:rPr>
          <w:rFonts w:ascii="Arial" w:hAnsi="Arial"/>
          <w:lang w:val="es-ES_tradnl"/>
        </w:rPr>
      </w:pPr>
      <w:r>
        <w:rPr>
          <w:rFonts w:ascii="Arial" w:hAnsi="Arial"/>
          <w:lang w:val="es-ES_tradnl"/>
        </w:rPr>
        <w:t>H</w:t>
      </w:r>
      <w:r>
        <w:rPr>
          <w:rFonts w:ascii="Arial" w:hAnsi="Arial"/>
          <w:vertAlign w:val="subscript"/>
          <w:lang w:val="es-ES_tradnl"/>
        </w:rPr>
        <w:t>a</w:t>
      </w:r>
      <w:r>
        <w:rPr>
          <w:rFonts w:ascii="Arial" w:hAnsi="Arial"/>
          <w:lang w:val="es-ES_tradnl"/>
        </w:rPr>
        <w:t>: µ</w:t>
      </w:r>
      <w:r>
        <w:rPr>
          <w:rFonts w:ascii="Arial" w:hAnsi="Arial"/>
          <w:vertAlign w:val="subscript"/>
          <w:lang w:val="es-ES_tradnl"/>
        </w:rPr>
        <w:t>i</w:t>
      </w:r>
      <w:r>
        <w:rPr>
          <w:rFonts w:ascii="Arial" w:hAnsi="Arial"/>
          <w:lang w:val="es-ES_tradnl"/>
        </w:rPr>
        <w:t xml:space="preserve"> &gt; µ</w:t>
      </w:r>
      <w:r>
        <w:rPr>
          <w:rFonts w:ascii="Arial" w:hAnsi="Arial"/>
          <w:vertAlign w:val="subscript"/>
          <w:lang w:val="es-ES_tradnl"/>
        </w:rPr>
        <w:t>m</w:t>
      </w:r>
      <w:r>
        <w:rPr>
          <w:rFonts w:ascii="Arial" w:hAnsi="Arial"/>
          <w:lang w:val="es-ES_tradnl"/>
        </w:rPr>
        <w:t xml:space="preserve">, </w:t>
      </w:r>
    </w:p>
    <w:p w:rsidR="003539EF" w:rsidRDefault="003539EF" w:rsidP="003539EF">
      <w:pPr>
        <w:spacing w:line="480" w:lineRule="auto"/>
        <w:ind w:left="360"/>
        <w:jc w:val="both"/>
        <w:rPr>
          <w:rFonts w:ascii="Arial" w:hAnsi="Arial" w:cs="Arial"/>
        </w:rPr>
      </w:pPr>
      <w:r>
        <w:rPr>
          <w:rFonts w:ascii="Arial" w:hAnsi="Arial" w:cs="Arial"/>
        </w:rPr>
        <w:t>Si existen diferencias significativas entre las medias aritméticas, entonces se rechaza la hipótesis nula y  se acepta la hipótesis alterna</w:t>
      </w:r>
    </w:p>
    <w:p w:rsidR="003539EF" w:rsidRDefault="003539EF" w:rsidP="003539EF">
      <w:pPr>
        <w:spacing w:line="480" w:lineRule="auto"/>
        <w:ind w:left="360"/>
        <w:jc w:val="both"/>
        <w:rPr>
          <w:rFonts w:ascii="Arial" w:hAnsi="Arial" w:cs="Arial"/>
        </w:rPr>
      </w:pPr>
    </w:p>
    <w:p w:rsidR="003539EF" w:rsidRDefault="003539EF" w:rsidP="003539EF">
      <w:pPr>
        <w:spacing w:line="480" w:lineRule="auto"/>
        <w:ind w:left="360"/>
        <w:jc w:val="both"/>
        <w:rPr>
          <w:rFonts w:ascii="Arial" w:hAnsi="Arial" w:cs="Arial"/>
        </w:rPr>
      </w:pPr>
      <w:r>
        <w:rPr>
          <w:rFonts w:ascii="Arial" w:hAnsi="Arial" w:cs="Arial"/>
        </w:rPr>
        <w:t>Luego de aplicado el método de Duncan’s, se pudo asegurar que  efectivamente a los 28 días de curado y al 15% de adición de zeolita el esfuerzo a la ruptura es el mayor en comparación con el resto de porcentajes, ya que su media aritmética tiene diferencias significativa en relación con el resto de muestras. Ver el proceso del método y tabla de Duncan’s en los apéndices 8 y 9.</w:t>
      </w:r>
    </w:p>
    <w:p w:rsidR="003539EF" w:rsidRDefault="003539EF" w:rsidP="003539EF">
      <w:pPr>
        <w:spacing w:line="480" w:lineRule="auto"/>
        <w:ind w:left="360"/>
        <w:jc w:val="both"/>
        <w:rPr>
          <w:rFonts w:ascii="Arial" w:hAnsi="Arial" w:cs="Arial"/>
        </w:rPr>
      </w:pPr>
    </w:p>
    <w:p w:rsidR="003539EF" w:rsidRDefault="003539EF" w:rsidP="003539EF">
      <w:pPr>
        <w:spacing w:line="480" w:lineRule="auto"/>
        <w:rPr>
          <w:rFonts w:ascii="Arial" w:hAnsi="Arial" w:cs="Arial"/>
          <w:lang w:val="es-ES"/>
        </w:rPr>
      </w:pPr>
    </w:p>
    <w:p w:rsidR="003539EF" w:rsidRDefault="003539EF" w:rsidP="003539EF">
      <w:pPr>
        <w:spacing w:line="480" w:lineRule="auto"/>
        <w:ind w:left="360"/>
        <w:rPr>
          <w:rFonts w:ascii="Arial" w:hAnsi="Arial" w:cs="Arial"/>
          <w:lang w:val="es-ES"/>
        </w:rPr>
      </w:pPr>
      <w:r>
        <w:rPr>
          <w:rFonts w:ascii="Arial" w:hAnsi="Arial" w:cs="Arial"/>
          <w:b/>
          <w:lang w:val="es-ES"/>
        </w:rPr>
        <w:t>Comparación entre los cementos tipo I, tipo IV y los porcentajes de adición de zeolita.</w:t>
      </w:r>
    </w:p>
    <w:p w:rsidR="003539EF" w:rsidRDefault="003539EF" w:rsidP="003539EF">
      <w:pPr>
        <w:spacing w:line="480" w:lineRule="auto"/>
        <w:ind w:left="360"/>
        <w:jc w:val="both"/>
        <w:rPr>
          <w:rFonts w:ascii="Arial" w:hAnsi="Arial" w:cs="Arial"/>
          <w:lang w:val="es-ES"/>
        </w:rPr>
      </w:pPr>
      <w:r>
        <w:rPr>
          <w:rFonts w:ascii="Arial" w:hAnsi="Arial" w:cs="Arial"/>
          <w:lang w:val="es-ES"/>
        </w:rPr>
        <w:t>Mediante el análisis estadístico de los datos de los esfuerzos máximos a la compresión entre los cementos tipo I ó cemento sin aditivo, el cemento tipo IV y con cada uno de los porcentajes de adiciones de zeolita ecuatoriana estudiados, se puede ver en la figura 4.26 el comportamiento de los esfuerzos.</w:t>
      </w:r>
    </w:p>
    <w:p w:rsidR="003539EF" w:rsidRDefault="003539EF" w:rsidP="003539EF">
      <w:pPr>
        <w:spacing w:line="480" w:lineRule="auto"/>
        <w:ind w:left="360"/>
        <w:rPr>
          <w:rFonts w:ascii="Arial" w:hAnsi="Arial" w:cs="Arial"/>
          <w:lang w:val="es-ES"/>
        </w:rPr>
      </w:pPr>
    </w:p>
    <w:p w:rsidR="003539EF" w:rsidRDefault="003539EF" w:rsidP="003539EF">
      <w:pPr>
        <w:spacing w:line="480" w:lineRule="auto"/>
        <w:ind w:left="360"/>
        <w:jc w:val="both"/>
      </w:pPr>
      <w:r>
        <w:object w:dxaOrig="7013" w:dyaOrig="5269">
          <v:shape id="_x0000_i1060" type="#_x0000_t75" style="width:350.4pt;height:263.4pt" o:ole="">
            <v:imagedata r:id="rId134" o:title=""/>
          </v:shape>
          <o:OLEObject Type="Embed" ProgID="STATISTICA.Graph" ShapeID="_x0000_i1060" DrawAspect="Content" ObjectID="_1345876913" r:id="rId135">
            <o:FieldCodes>\s</o:FieldCodes>
          </o:OLEObject>
        </w:object>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4.26. Esfuerzos-% de zeolita</w:t>
      </w:r>
    </w:p>
    <w:p w:rsidR="003539EF" w:rsidRDefault="003539EF" w:rsidP="003539EF">
      <w:pPr>
        <w:spacing w:line="480" w:lineRule="auto"/>
        <w:ind w:left="360"/>
        <w:jc w:val="both"/>
      </w:pPr>
    </w:p>
    <w:p w:rsidR="003539EF" w:rsidRDefault="003539EF" w:rsidP="003539EF">
      <w:pPr>
        <w:spacing w:line="480" w:lineRule="auto"/>
        <w:rPr>
          <w:rFonts w:ascii="Arial" w:hAnsi="Arial" w:cs="Arial"/>
          <w:lang w:val="es-ES"/>
        </w:rPr>
      </w:pPr>
    </w:p>
    <w:p w:rsidR="003539EF" w:rsidRDefault="003539EF" w:rsidP="003539EF">
      <w:pPr>
        <w:spacing w:line="480" w:lineRule="auto"/>
        <w:ind w:left="360"/>
        <w:jc w:val="center"/>
        <w:rPr>
          <w:rFonts w:ascii="Arial" w:hAnsi="Arial" w:cs="Arial"/>
          <w:b/>
          <w:lang w:val="es-ES"/>
        </w:rPr>
      </w:pPr>
      <w:r>
        <w:rPr>
          <w:rFonts w:ascii="Arial" w:hAnsi="Arial" w:cs="Arial"/>
          <w:b/>
          <w:lang w:val="es-ES"/>
        </w:rPr>
        <w:lastRenderedPageBreak/>
        <w:t>TABLA 14</w:t>
      </w:r>
    </w:p>
    <w:p w:rsidR="003539EF" w:rsidRDefault="003539EF" w:rsidP="003539EF">
      <w:pPr>
        <w:spacing w:line="480" w:lineRule="auto"/>
        <w:ind w:left="360"/>
        <w:jc w:val="center"/>
        <w:rPr>
          <w:rFonts w:ascii="Arial" w:hAnsi="Arial" w:cs="Arial"/>
          <w:b/>
          <w:lang w:val="es-ES"/>
        </w:rPr>
      </w:pPr>
      <w:r>
        <w:rPr>
          <w:rFonts w:ascii="Arial" w:hAnsi="Arial" w:cs="Arial"/>
          <w:b/>
          <w:lang w:val="es-ES"/>
        </w:rPr>
        <w:t>Datos de comparación Duncan’s</w:t>
      </w:r>
    </w:p>
    <w:tbl>
      <w:tblPr>
        <w:tblW w:w="0" w:type="auto"/>
        <w:tblCellSpacing w:w="15" w:type="dxa"/>
        <w:tblInd w:w="71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405"/>
        <w:gridCol w:w="949"/>
        <w:gridCol w:w="889"/>
        <w:gridCol w:w="1162"/>
        <w:gridCol w:w="1200"/>
        <w:gridCol w:w="1320"/>
        <w:gridCol w:w="1200"/>
        <w:gridCol w:w="480"/>
      </w:tblGrid>
      <w:tr w:rsidR="003539EF">
        <w:trPr>
          <w:tblCellSpacing w:w="15" w:type="dxa"/>
        </w:trPr>
        <w:tc>
          <w:tcPr>
            <w:tcW w:w="7545" w:type="dxa"/>
            <w:gridSpan w:val="8"/>
            <w:tcBorders>
              <w:top w:val="nil"/>
              <w:left w:val="nil"/>
              <w:bottom w:val="nil"/>
              <w:right w:val="nil"/>
            </w:tcBorders>
            <w:noWrap/>
            <w:vAlign w:val="center"/>
          </w:tcPr>
          <w:p w:rsidR="003539EF" w:rsidRPr="003539EF" w:rsidRDefault="003539EF" w:rsidP="003539EF">
            <w:pPr>
              <w:jc w:val="center"/>
              <w:rPr>
                <w:rFonts w:ascii="Arial" w:hAnsi="Arial" w:cs="Arial"/>
                <w:color w:val="000000"/>
                <w:sz w:val="20"/>
                <w:szCs w:val="20"/>
                <w:lang w:val="es-ES"/>
              </w:rPr>
            </w:pPr>
            <w:r w:rsidRPr="003539EF">
              <w:rPr>
                <w:rFonts w:ascii="Arial" w:hAnsi="Arial" w:cs="Arial"/>
                <w:color w:val="000000"/>
                <w:sz w:val="20"/>
                <w:szCs w:val="20"/>
                <w:lang w:val="es-ES"/>
              </w:rPr>
              <w:t>Dias de curado*% de zeolita; Unweighted Means (análisis grupal) Current effect: F(18, 56)=4,4938, p=,00001</w:t>
            </w:r>
          </w:p>
          <w:p w:rsidR="003539EF" w:rsidRDefault="003539EF" w:rsidP="003539EF">
            <w:pPr>
              <w:jc w:val="center"/>
              <w:rPr>
                <w:lang w:val="en-US"/>
              </w:rPr>
            </w:pPr>
            <w:r w:rsidRPr="003539EF">
              <w:rPr>
                <w:rFonts w:ascii="Arial" w:hAnsi="Arial" w:cs="Arial"/>
                <w:color w:val="000000"/>
                <w:sz w:val="20"/>
                <w:szCs w:val="20"/>
                <w:lang w:val="es-ES"/>
              </w:rPr>
              <w:t xml:space="preserve"> </w:t>
            </w:r>
            <w:r>
              <w:rPr>
                <w:rFonts w:ascii="Arial" w:hAnsi="Arial" w:cs="Arial"/>
                <w:color w:val="000000"/>
                <w:sz w:val="20"/>
                <w:szCs w:val="20"/>
                <w:lang w:val="en-US"/>
              </w:rPr>
              <w:t>Effective hypothesis decomposition</w:t>
            </w:r>
          </w:p>
        </w:tc>
      </w:tr>
      <w:tr w:rsidR="003539EF">
        <w:trPr>
          <w:trHeight w:val="821"/>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lang w:val="en-US"/>
              </w:rPr>
            </w:pP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Dias de curado</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 de zeolita</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Esfuerzo a la ruptura Mean</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Esfuerzo a la ruptura Std.Err</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rFonts w:ascii="Arial" w:hAnsi="Arial" w:cs="Arial"/>
                <w:b/>
                <w:bCs/>
                <w:color w:val="000000"/>
                <w:sz w:val="20"/>
                <w:szCs w:val="20"/>
              </w:rPr>
            </w:pPr>
            <w:r>
              <w:rPr>
                <w:rFonts w:ascii="Arial" w:hAnsi="Arial" w:cs="Arial"/>
                <w:b/>
                <w:bCs/>
                <w:color w:val="000000"/>
                <w:sz w:val="20"/>
                <w:szCs w:val="20"/>
              </w:rPr>
              <w:t xml:space="preserve">Esfuerzo a la ruptura  </w:t>
            </w:r>
          </w:p>
          <w:p w:rsidR="003539EF" w:rsidRDefault="003539EF" w:rsidP="003539EF">
            <w:pPr>
              <w:jc w:val="center"/>
              <w:rPr>
                <w:b/>
                <w:bCs/>
              </w:rPr>
            </w:pPr>
            <w:r>
              <w:rPr>
                <w:rFonts w:ascii="Arial" w:hAnsi="Arial" w:cs="Arial"/>
                <w:b/>
                <w:bCs/>
                <w:color w:val="000000"/>
                <w:sz w:val="20"/>
                <w:szCs w:val="20"/>
              </w:rPr>
              <w:t>-95,00%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Esfuerzo a la ruptura +95,00%</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N</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89.2153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78.2231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100.2075</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Tipo IV</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49.0144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38.0222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60.0066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3</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89.6133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78.6211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100.6055</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4</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81.3259</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70.3337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92.3181</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5</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73.0817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62.0895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84.0739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6</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59.6970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48.7048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70.6892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7</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52.8934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41.9012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63.8856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8</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95.4860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84.4938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106.4782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9</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Tipo IV</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60.3254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49.3332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71.3176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10</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82.0567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71.0645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93.0489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11</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87.4010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76.4088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98.3932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12</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89.7853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78.7931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100.7775</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13</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64.7024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53.7102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75.6947</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14</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91.1263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80.1341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102.1185</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15</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96.0561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85.0638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107.0483</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16</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Tipo IV</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75.4068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64.4146</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86.3990</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17</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91.9100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80.9178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102.9022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18</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102.3022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91.3099</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113.2944</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19</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112.3029</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101.3107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123.2951</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20</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91.2105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80.2183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102.2027</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21</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57.5987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46.6065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68.5909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22</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95.7710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84.7788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106.7632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23</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Tipo IV</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65.6667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54.6745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76.6589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24</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108.1800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97.1878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119.1722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25</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110.6124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99.6202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121.6046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26</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116.2934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105.3012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127.2856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27</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110.3077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99.3155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121.2999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28</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99.1500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88.1578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110.1422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bl>
    <w:p w:rsidR="003539EF" w:rsidRDefault="003539EF" w:rsidP="003539EF">
      <w:pPr>
        <w:spacing w:line="480" w:lineRule="auto"/>
        <w:ind w:left="360"/>
        <w:jc w:val="center"/>
        <w:rPr>
          <w:rFonts w:ascii="Arial" w:hAnsi="Arial" w:cs="Arial"/>
          <w:b/>
          <w:lang w:val="es-ES"/>
        </w:rPr>
      </w:pPr>
    </w:p>
    <w:p w:rsidR="003539EF" w:rsidRDefault="003539EF" w:rsidP="003539EF">
      <w:pPr>
        <w:rPr>
          <w:rFonts w:ascii="Arial" w:hAnsi="Arial" w:cs="Arial"/>
          <w:b/>
          <w:bCs/>
          <w:lang w:val="es-ES"/>
        </w:rPr>
      </w:pPr>
    </w:p>
    <w:p w:rsidR="003539EF" w:rsidRDefault="003539EF" w:rsidP="003539EF">
      <w:pPr>
        <w:spacing w:line="480" w:lineRule="auto"/>
        <w:ind w:left="360"/>
        <w:jc w:val="both"/>
        <w:rPr>
          <w:rFonts w:ascii="Arial" w:hAnsi="Arial" w:cs="Arial"/>
          <w:lang w:val="es-ES"/>
        </w:rPr>
      </w:pPr>
      <w:r>
        <w:rPr>
          <w:rFonts w:ascii="Arial" w:hAnsi="Arial" w:cs="Arial"/>
          <w:lang w:val="es-ES"/>
        </w:rPr>
        <w:t>También se puede apreciar la interacción entre los esfuerzos a la compresión máxima, su comportamiento dependiendo del tipo de cemento, del porcentaje adicionado a la mezcla agua – cemento y del tratamiento de  curado al agua y sus respectivos días analizados. Donde es notorio que a los 28 días y al 15% de adición de zeolita ecuatoriana se tiene el mayor esfuerzo a la compresión para el estudio realizado (figuras 4.27  a y b).</w:t>
      </w:r>
    </w:p>
    <w:p w:rsidR="003539EF" w:rsidRDefault="003539EF" w:rsidP="003539EF">
      <w:pPr>
        <w:rPr>
          <w:rFonts w:ascii="Arial" w:hAnsi="Arial" w:cs="Arial"/>
          <w:b/>
          <w:bCs/>
          <w:lang w:val="es-ES"/>
        </w:rPr>
      </w:pPr>
    </w:p>
    <w:p w:rsidR="003539EF" w:rsidRDefault="003539EF" w:rsidP="003539EF">
      <w:pPr>
        <w:spacing w:line="480" w:lineRule="auto"/>
        <w:ind w:left="360"/>
        <w:jc w:val="center"/>
        <w:rPr>
          <w:rFonts w:ascii="Arial" w:hAnsi="Arial" w:cs="Arial"/>
          <w:lang w:val="es-ES"/>
        </w:rPr>
      </w:pPr>
    </w:p>
    <w:p w:rsidR="003539EF" w:rsidRDefault="003539EF" w:rsidP="003539EF">
      <w:pPr>
        <w:spacing w:line="480" w:lineRule="auto"/>
        <w:ind w:left="360"/>
        <w:jc w:val="both"/>
        <w:rPr>
          <w:rFonts w:ascii="Arial" w:hAnsi="Arial" w:cs="Arial"/>
          <w:lang w:val="es-ES"/>
        </w:rPr>
      </w:pPr>
      <w:r>
        <w:object w:dxaOrig="7825" w:dyaOrig="5896">
          <v:shape id="_x0000_i1061" type="#_x0000_t75" style="width:391.2pt;height:294.6pt" o:ole="">
            <v:imagedata r:id="rId136" o:title=""/>
          </v:shape>
          <o:OLEObject Type="Embed" ProgID="STATISTICA.Graph" ShapeID="_x0000_i1061" DrawAspect="Content" ObjectID="_1345876914" r:id="rId137">
            <o:FieldCodes>\s</o:FieldCodes>
          </o:OLEObject>
        </w:object>
      </w:r>
    </w:p>
    <w:p w:rsidR="003539EF" w:rsidRDefault="003539EF" w:rsidP="003539EF">
      <w:pPr>
        <w:spacing w:line="480" w:lineRule="auto"/>
        <w:ind w:left="360"/>
        <w:jc w:val="both"/>
        <w:rPr>
          <w:rFonts w:ascii="Arial" w:hAnsi="Arial" w:cs="Arial"/>
          <w:lang w:val="es-ES"/>
        </w:rPr>
      </w:pPr>
    </w:p>
    <w:p w:rsidR="003539EF" w:rsidRDefault="003539EF" w:rsidP="003539EF">
      <w:pPr>
        <w:spacing w:line="480" w:lineRule="auto"/>
        <w:ind w:left="360"/>
        <w:jc w:val="center"/>
        <w:rPr>
          <w:rFonts w:ascii="Arial" w:hAnsi="Arial" w:cs="Arial"/>
          <w:b/>
          <w:lang w:val="es-ES"/>
        </w:rPr>
        <w:sectPr w:rsidR="003539EF" w:rsidSect="00F166B6">
          <w:headerReference w:type="even" r:id="rId138"/>
          <w:headerReference w:type="default" r:id="rId139"/>
          <w:pgSz w:w="11909" w:h="16834" w:code="9"/>
          <w:pgMar w:top="2275" w:right="1368" w:bottom="2275" w:left="2275" w:header="1267" w:footer="0" w:gutter="0"/>
          <w:paperSrc w:first="1" w:other="1"/>
          <w:pgNumType w:start="72"/>
          <w:cols w:space="720"/>
          <w:titlePg/>
          <w:docGrid w:linePitch="360"/>
        </w:sectPr>
      </w:pPr>
      <w:r>
        <w:rPr>
          <w:rFonts w:ascii="Arial" w:hAnsi="Arial" w:cs="Arial"/>
          <w:b/>
          <w:lang w:val="es-ES"/>
        </w:rPr>
        <w:t>Figura 4.27a. Esfuerzos-Días de Curado- % de zeolita</w:t>
      </w:r>
    </w:p>
    <w:p w:rsidR="003539EF" w:rsidRDefault="003539EF" w:rsidP="003539EF">
      <w:pPr>
        <w:spacing w:line="480" w:lineRule="auto"/>
      </w:pPr>
    </w:p>
    <w:p w:rsidR="003539EF" w:rsidRDefault="003539EF" w:rsidP="003539EF">
      <w:pPr>
        <w:spacing w:line="480" w:lineRule="auto"/>
        <w:jc w:val="center"/>
      </w:pPr>
      <w:r>
        <w:object w:dxaOrig="8814" w:dyaOrig="6652">
          <v:shape id="_x0000_i1062" type="#_x0000_t75" style="width:441pt;height:332.4pt" o:ole="">
            <v:imagedata r:id="rId140" o:title=""/>
          </v:shape>
          <o:OLEObject Type="Embed" ProgID="STATISTICA.Graph" ShapeID="_x0000_i1062" DrawAspect="Content" ObjectID="_1345876915" r:id="rId141">
            <o:FieldCodes>\s</o:FieldCodes>
          </o:OLEObject>
        </w:object>
      </w:r>
    </w:p>
    <w:p w:rsidR="003539EF" w:rsidRDefault="003539EF" w:rsidP="003539EF">
      <w:pPr>
        <w:spacing w:line="480" w:lineRule="auto"/>
        <w:jc w:val="center"/>
      </w:pPr>
      <w:r>
        <w:rPr>
          <w:rFonts w:ascii="Arial" w:hAnsi="Arial" w:cs="Arial"/>
          <w:b/>
          <w:lang w:val="es-ES"/>
        </w:rPr>
        <w:t>Figura 4.27b. Esfuerzos-Días de Curado- % de zeolita</w:t>
      </w:r>
    </w:p>
    <w:p w:rsidR="003539EF" w:rsidRDefault="003539EF" w:rsidP="003539EF">
      <w:pPr>
        <w:spacing w:line="480" w:lineRule="auto"/>
        <w:jc w:val="both"/>
        <w:sectPr w:rsidR="003539EF">
          <w:pgSz w:w="16838" w:h="11906" w:orient="landscape"/>
          <w:pgMar w:top="2275" w:right="2275" w:bottom="1368" w:left="2275" w:header="706" w:footer="706" w:gutter="0"/>
          <w:cols w:space="720"/>
          <w:docGrid w:linePitch="326"/>
        </w:sectPr>
      </w:pPr>
    </w:p>
    <w:p w:rsidR="003539EF" w:rsidRDefault="003539EF" w:rsidP="003539EF"/>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Pr="005600CA" w:rsidRDefault="003539EF" w:rsidP="003539EF">
      <w:pPr>
        <w:jc w:val="center"/>
        <w:rPr>
          <w:rFonts w:ascii="Arial" w:hAnsi="Arial" w:cs="Arial"/>
          <w:b/>
          <w:bCs/>
          <w:sz w:val="20"/>
          <w:szCs w:val="20"/>
          <w:lang w:val="es-ES"/>
        </w:rPr>
      </w:pPr>
      <w:r>
        <w:rPr>
          <w:rFonts w:ascii="Arial" w:hAnsi="Arial" w:cs="Arial"/>
          <w:b/>
          <w:bCs/>
          <w:sz w:val="48"/>
          <w:szCs w:val="48"/>
          <w:lang w:val="es-ES"/>
        </w:rPr>
        <w:t>CAPÍ</w:t>
      </w:r>
      <w:r w:rsidRPr="002E6F57">
        <w:rPr>
          <w:rFonts w:ascii="Arial" w:hAnsi="Arial" w:cs="Arial"/>
          <w:b/>
          <w:bCs/>
          <w:sz w:val="48"/>
          <w:szCs w:val="48"/>
          <w:lang w:val="es-ES"/>
        </w:rPr>
        <w:t>TULO 5</w:t>
      </w:r>
    </w:p>
    <w:p w:rsidR="003539EF" w:rsidRPr="009F1CD1" w:rsidRDefault="003539EF" w:rsidP="003539EF">
      <w:pPr>
        <w:rPr>
          <w:rFonts w:ascii="Arabigo" w:hAnsi="Arabigo" w:cs="Arabic Typesetting"/>
          <w:b/>
          <w:bCs/>
          <w:sz w:val="20"/>
          <w:szCs w:val="20"/>
          <w:lang w:val="es-ES"/>
        </w:rPr>
      </w:pPr>
    </w:p>
    <w:p w:rsidR="003539EF" w:rsidRPr="009F1CD1" w:rsidRDefault="003539EF" w:rsidP="003539EF">
      <w:pPr>
        <w:rPr>
          <w:rFonts w:ascii="Arabigo" w:hAnsi="Arabigo" w:cs="Arabic Typesetting"/>
          <w:b/>
          <w:bCs/>
          <w:sz w:val="20"/>
          <w:szCs w:val="20"/>
          <w:lang w:val="es-ES"/>
        </w:rPr>
      </w:pPr>
    </w:p>
    <w:p w:rsidR="003539EF" w:rsidRPr="00D47A61" w:rsidRDefault="003539EF" w:rsidP="003539EF">
      <w:pPr>
        <w:rPr>
          <w:rFonts w:ascii="Arial" w:hAnsi="Arial" w:cs="Arial"/>
          <w:b/>
          <w:bCs/>
          <w:sz w:val="20"/>
          <w:szCs w:val="20"/>
          <w:lang w:val="es-ES"/>
        </w:rPr>
      </w:pPr>
    </w:p>
    <w:p w:rsidR="003539EF" w:rsidRPr="00D47A61" w:rsidRDefault="003539EF" w:rsidP="003539EF">
      <w:pPr>
        <w:rPr>
          <w:rFonts w:ascii="Arial" w:hAnsi="Arial" w:cs="Arial"/>
          <w:b/>
          <w:bCs/>
          <w:sz w:val="32"/>
          <w:szCs w:val="32"/>
          <w:lang w:val="es-ES"/>
        </w:rPr>
      </w:pPr>
      <w:r w:rsidRPr="00D47A61">
        <w:rPr>
          <w:rFonts w:ascii="Arial" w:hAnsi="Arial" w:cs="Arial"/>
          <w:b/>
          <w:bCs/>
          <w:sz w:val="32"/>
          <w:szCs w:val="32"/>
          <w:lang w:val="es-ES"/>
        </w:rPr>
        <w:t>5.</w:t>
      </w:r>
      <w:r w:rsidRPr="00D47A61">
        <w:rPr>
          <w:rFonts w:ascii="Arial" w:hAnsi="Arial" w:cs="Arial"/>
          <w:b/>
          <w:bCs/>
          <w:sz w:val="48"/>
          <w:szCs w:val="48"/>
          <w:lang w:val="es-ES"/>
        </w:rPr>
        <w:t xml:space="preserve"> </w:t>
      </w:r>
      <w:r w:rsidRPr="00D47A61">
        <w:rPr>
          <w:rFonts w:ascii="Arial" w:hAnsi="Arial" w:cs="Arial"/>
          <w:b/>
          <w:bCs/>
          <w:sz w:val="32"/>
          <w:szCs w:val="32"/>
          <w:lang w:val="es-ES"/>
        </w:rPr>
        <w:t>Conclusiones y Recomendaciones</w:t>
      </w:r>
    </w:p>
    <w:p w:rsidR="003539EF" w:rsidRDefault="003539EF" w:rsidP="003539EF">
      <w:pPr>
        <w:ind w:left="360"/>
        <w:rPr>
          <w:rFonts w:ascii="Arabigo" w:hAnsi="Arabigo" w:cs="Arabic Typesetting"/>
          <w:b/>
          <w:bCs/>
          <w:sz w:val="32"/>
          <w:szCs w:val="32"/>
          <w:lang w:val="es-ES"/>
        </w:rPr>
      </w:pPr>
    </w:p>
    <w:p w:rsidR="003539EF" w:rsidRPr="00D47A61" w:rsidRDefault="003539EF" w:rsidP="003539EF">
      <w:pPr>
        <w:ind w:left="360"/>
        <w:rPr>
          <w:rFonts w:ascii="Arial" w:hAnsi="Arial" w:cs="Arial"/>
          <w:b/>
          <w:bCs/>
          <w:sz w:val="28"/>
          <w:szCs w:val="28"/>
          <w:lang w:val="es-ES"/>
        </w:rPr>
      </w:pPr>
      <w:r w:rsidRPr="00D47A61">
        <w:rPr>
          <w:rFonts w:ascii="Arial" w:hAnsi="Arial" w:cs="Arial"/>
          <w:b/>
          <w:bCs/>
          <w:sz w:val="28"/>
          <w:szCs w:val="28"/>
          <w:lang w:val="es-ES"/>
        </w:rPr>
        <w:t>Conclusiones</w:t>
      </w:r>
    </w:p>
    <w:p w:rsidR="003539EF" w:rsidRDefault="003539EF" w:rsidP="003539EF">
      <w:pPr>
        <w:rPr>
          <w:rFonts w:ascii="Arabigo" w:hAnsi="Arabigo" w:cs="Arabic Typesetting"/>
          <w:b/>
          <w:bCs/>
          <w:sz w:val="32"/>
          <w:szCs w:val="32"/>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Se ha podido verificar que el proceso de adicionar a la pasta de cemento un 15% de zeolita ecuatoriana produce un  aumento progresivo de la resistencia a la compresión, hasta llegar a un valor máximo  a los 28 días de curado, cuyo valor fue de 116.29 MPa.</w:t>
      </w:r>
    </w:p>
    <w:p w:rsidR="003539EF" w:rsidRDefault="003539EF" w:rsidP="003539EF">
      <w:pPr>
        <w:spacing w:line="480" w:lineRule="auto"/>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 xml:space="preserve">La comparación de las resistencias máximas a la compresión entre los porcentajes de 5, 10, 15, 20, 25% de adición de zeolita con respecto al cemento tipo I y el tipo IV, da como primer resultado que el esfuerzo a la ruptura del cemento tipo I es mayor que el del tipo IV y como segundo resultado las resistencias máximas a la compresión de los cementos con las diferentes adiciones de zeolita son mayores en comparación con el cemento tipo IV y el tipo I. </w:t>
      </w: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ind w:left="720"/>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lastRenderedPageBreak/>
        <w:t xml:space="preserve">Se comprobó por medio de un histograma de frecuencias y la campana de gauss, la relación existente entre los datos de las muestras para un mismo tratamiento, obteniendo los valores de los correctores plásticos </w:t>
      </w:r>
      <w:r w:rsidRPr="000C6D33">
        <w:rPr>
          <w:rFonts w:ascii="Arial" w:hAnsi="Arial" w:cs="Arial"/>
          <w:b/>
          <w:bCs/>
          <w:lang w:val="es-ES"/>
        </w:rPr>
        <w:t>“</w:t>
      </w:r>
      <w:r w:rsidRPr="000C6D33">
        <w:rPr>
          <w:rFonts w:ascii="Arial" w:hAnsi="Arial" w:cs="Arial"/>
          <w:b/>
          <w:bCs/>
          <w:u w:val="single"/>
          <w:lang w:val="es-ES"/>
        </w:rPr>
        <w:t>m</w:t>
      </w:r>
      <w:r w:rsidRPr="000C6D33">
        <w:rPr>
          <w:rFonts w:ascii="Arial" w:hAnsi="Arial" w:cs="Arial"/>
          <w:b/>
          <w:bCs/>
          <w:lang w:val="es-ES"/>
        </w:rPr>
        <w:t>”</w:t>
      </w:r>
      <w:r>
        <w:rPr>
          <w:rFonts w:ascii="Arial" w:hAnsi="Arial" w:cs="Arial"/>
          <w:bCs/>
          <w:lang w:val="es-ES"/>
        </w:rPr>
        <w:t xml:space="preserve"> y </w:t>
      </w:r>
      <w:r w:rsidRPr="000C6D33">
        <w:rPr>
          <w:rFonts w:ascii="Arial" w:hAnsi="Arial" w:cs="Arial"/>
          <w:b/>
          <w:bCs/>
          <w:lang w:val="es-ES"/>
        </w:rPr>
        <w:t>“</w:t>
      </w:r>
      <w:r w:rsidRPr="000C6D33">
        <w:rPr>
          <w:rFonts w:ascii="Arial" w:hAnsi="Arial" w:cs="Arial"/>
          <w:b/>
          <w:bCs/>
          <w:u w:val="single"/>
          <w:lang w:val="es-ES"/>
        </w:rPr>
        <w:t>a</w:t>
      </w:r>
      <w:r w:rsidRPr="000C6D33">
        <w:rPr>
          <w:rFonts w:ascii="Arial" w:hAnsi="Arial" w:cs="Arial"/>
          <w:b/>
          <w:bCs/>
          <w:lang w:val="es-ES"/>
        </w:rPr>
        <w:t>”</w:t>
      </w:r>
      <w:r w:rsidRPr="000C6D33">
        <w:rPr>
          <w:rFonts w:ascii="Arial" w:hAnsi="Arial" w:cs="Arial"/>
          <w:bCs/>
          <w:lang w:val="es-ES"/>
        </w:rPr>
        <w:t>.</w:t>
      </w:r>
      <w:r>
        <w:rPr>
          <w:rFonts w:ascii="Arial" w:hAnsi="Arial" w:cs="Arial"/>
          <w:bCs/>
          <w:lang w:val="es-ES"/>
        </w:rPr>
        <w:t xml:space="preserve"> </w:t>
      </w:r>
    </w:p>
    <w:p w:rsidR="003539EF" w:rsidRDefault="003539EF" w:rsidP="003539EF">
      <w:pPr>
        <w:spacing w:line="480" w:lineRule="auto"/>
        <w:ind w:left="720"/>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Se verificó que al implementar el algoritmo, se puede ajustar los datos experimentales con los teóricos del comportamiento de la pasta de cemento en las curvas esfuerzos-deformaciones, el ajuste dió una aproximación del 64% para la adición de zeolita al 15% y del 79% para la adición del 17.5% de zeolita.</w:t>
      </w:r>
    </w:p>
    <w:p w:rsidR="003539EF" w:rsidRDefault="003539EF" w:rsidP="003539EF">
      <w:pPr>
        <w:spacing w:line="480" w:lineRule="auto"/>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Mediante el método de Dunnett  se comprobó que, para la adición del 15% y del 17.5% de zeolita ecuatoriana, el mayor día de curado resulta a los 28 días y a los 25 días respectivamente.</w:t>
      </w:r>
    </w:p>
    <w:p w:rsidR="003539EF" w:rsidRDefault="003539EF" w:rsidP="003539EF">
      <w:pPr>
        <w:spacing w:line="480" w:lineRule="auto"/>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Se verificó que el comportamiento de la zeolita al ser adicionada a la pasta de cemento, es una buena alternativa como reemplazo de los materiales puzolánicos  empleados en la industria cementera.</w:t>
      </w: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ind w:left="360"/>
        <w:jc w:val="both"/>
        <w:rPr>
          <w:rFonts w:ascii="Arial" w:hAnsi="Arial" w:cs="Arial"/>
          <w:b/>
          <w:bCs/>
          <w:sz w:val="28"/>
          <w:szCs w:val="28"/>
          <w:lang w:val="es-ES"/>
        </w:rPr>
      </w:pPr>
      <w:r w:rsidRPr="0025105B">
        <w:rPr>
          <w:rFonts w:ascii="Arial" w:hAnsi="Arial" w:cs="Arial"/>
          <w:b/>
          <w:bCs/>
          <w:sz w:val="28"/>
          <w:szCs w:val="28"/>
          <w:lang w:val="es-ES"/>
        </w:rPr>
        <w:lastRenderedPageBreak/>
        <w:t>Recomendaciones</w:t>
      </w:r>
    </w:p>
    <w:p w:rsidR="003539EF" w:rsidRPr="00251A63" w:rsidRDefault="003539EF" w:rsidP="003539EF">
      <w:pPr>
        <w:numPr>
          <w:ilvl w:val="0"/>
          <w:numId w:val="26"/>
        </w:numPr>
        <w:spacing w:line="480" w:lineRule="auto"/>
        <w:jc w:val="both"/>
        <w:rPr>
          <w:rFonts w:ascii="Arial" w:hAnsi="Arial" w:cs="Arial"/>
          <w:b/>
          <w:bCs/>
          <w:sz w:val="28"/>
          <w:szCs w:val="28"/>
          <w:lang w:val="es-ES"/>
        </w:rPr>
      </w:pPr>
      <w:r w:rsidRPr="002F7D8A">
        <w:rPr>
          <w:rFonts w:ascii="Arial" w:hAnsi="Arial" w:cs="Arial"/>
        </w:rPr>
        <w:t xml:space="preserve">Al realizar los ensayos de compresión se </w:t>
      </w:r>
      <w:r>
        <w:rPr>
          <w:rFonts w:ascii="Arial" w:hAnsi="Arial" w:cs="Arial"/>
        </w:rPr>
        <w:t>debe tener en cuenta que al aplicar la carga sobre las probetas se lo debe hacer con una velocidad constante, para evitar que al tomar los datos del ensayo se acumulen errores del equipo</w:t>
      </w:r>
      <w:r w:rsidRPr="002F7D8A">
        <w:rPr>
          <w:rFonts w:ascii="Arial" w:hAnsi="Arial" w:cs="Arial"/>
        </w:rPr>
        <w:t>.</w:t>
      </w:r>
    </w:p>
    <w:p w:rsidR="003539EF" w:rsidRPr="002F7D8A" w:rsidRDefault="003539EF" w:rsidP="003539EF">
      <w:pPr>
        <w:spacing w:line="480" w:lineRule="auto"/>
        <w:ind w:left="720"/>
        <w:jc w:val="both"/>
        <w:rPr>
          <w:rFonts w:ascii="Arial" w:hAnsi="Arial" w:cs="Arial"/>
        </w:rPr>
      </w:pPr>
    </w:p>
    <w:p w:rsidR="003539EF" w:rsidRDefault="003539EF" w:rsidP="003539EF">
      <w:pPr>
        <w:numPr>
          <w:ilvl w:val="0"/>
          <w:numId w:val="26"/>
        </w:numPr>
        <w:spacing w:line="480" w:lineRule="auto"/>
        <w:jc w:val="both"/>
        <w:rPr>
          <w:rFonts w:ascii="Arial" w:hAnsi="Arial" w:cs="Arial"/>
        </w:rPr>
      </w:pPr>
      <w:r>
        <w:rPr>
          <w:rFonts w:ascii="Arial" w:hAnsi="Arial" w:cs="Arial"/>
        </w:rPr>
        <w:t>Controlar el nivel de agua para asegurar que las muestras interactúen con el medio húmedo, una vez iniciado los ensayos de compresión.</w:t>
      </w:r>
    </w:p>
    <w:p w:rsidR="003539EF" w:rsidRDefault="003539EF" w:rsidP="003539EF">
      <w:pPr>
        <w:spacing w:line="480" w:lineRule="auto"/>
        <w:ind w:left="720"/>
        <w:jc w:val="both"/>
        <w:rPr>
          <w:rFonts w:ascii="Arial" w:hAnsi="Arial" w:cs="Arial"/>
        </w:rPr>
      </w:pPr>
    </w:p>
    <w:p w:rsidR="003539EF" w:rsidRPr="002D681C" w:rsidRDefault="003539EF" w:rsidP="003539EF">
      <w:pPr>
        <w:pStyle w:val="TEXTOSUBTITULO"/>
        <w:numPr>
          <w:ilvl w:val="0"/>
          <w:numId w:val="26"/>
        </w:numPr>
        <w:spacing w:after="0"/>
        <w:rPr>
          <w:rFonts w:cs="Arial"/>
        </w:rPr>
      </w:pPr>
      <w:r>
        <w:rPr>
          <w:lang w:val="es-EC"/>
        </w:rPr>
        <w:t xml:space="preserve">No olvidarse de </w:t>
      </w:r>
      <w:r w:rsidRPr="002D681C">
        <w:t xml:space="preserve">cubrir la muestra </w:t>
      </w:r>
      <w:r>
        <w:t xml:space="preserve">con una franela o trapo, para evitar el riesgo de que el </w:t>
      </w:r>
      <w:r w:rsidRPr="002D681C">
        <w:t xml:space="preserve"> operador</w:t>
      </w:r>
      <w:r>
        <w:t xml:space="preserve"> sea </w:t>
      </w:r>
      <w:r w:rsidRPr="002D681C">
        <w:t>golpeado con los pedazos que se producen en la ruptura.</w:t>
      </w:r>
    </w:p>
    <w:p w:rsidR="003539EF" w:rsidRPr="00CC1976" w:rsidRDefault="003539EF" w:rsidP="003539EF">
      <w:pPr>
        <w:spacing w:line="480" w:lineRule="auto"/>
        <w:ind w:left="720"/>
        <w:jc w:val="both"/>
        <w:rPr>
          <w:rFonts w:ascii="Arial" w:hAnsi="Arial" w:cs="Arial"/>
          <w:lang w:val="es-ES_tradnl"/>
        </w:rPr>
      </w:pPr>
    </w:p>
    <w:p w:rsidR="003539EF" w:rsidRPr="00CA50F3" w:rsidRDefault="003539EF" w:rsidP="003539EF">
      <w:pPr>
        <w:numPr>
          <w:ilvl w:val="0"/>
          <w:numId w:val="26"/>
        </w:numPr>
        <w:spacing w:line="480" w:lineRule="auto"/>
        <w:rPr>
          <w:rFonts w:ascii="Arial" w:hAnsi="Arial" w:cs="Arial"/>
        </w:rPr>
        <w:sectPr w:rsidR="003539EF" w:rsidRPr="00CA50F3" w:rsidSect="003539EF">
          <w:headerReference w:type="even" r:id="rId142"/>
          <w:headerReference w:type="default" r:id="rId143"/>
          <w:footerReference w:type="even" r:id="rId144"/>
          <w:footerReference w:type="default" r:id="rId145"/>
          <w:pgSz w:w="11906" w:h="16838"/>
          <w:pgMar w:top="2275" w:right="1368" w:bottom="2275" w:left="2275" w:header="1267" w:footer="360" w:gutter="0"/>
          <w:paperSrc w:first="1" w:other="1"/>
          <w:pgNumType w:start="106"/>
          <w:cols w:space="720"/>
          <w:titlePg/>
          <w:docGrid w:linePitch="326"/>
        </w:sectPr>
      </w:pPr>
      <w:r>
        <w:rPr>
          <w:rFonts w:ascii="Arial" w:hAnsi="Arial" w:cs="Arial"/>
        </w:rPr>
        <w:t>Se recomienda extender el experimento por  45  ó 90  días de curado al agua, según el caso,  para  poder  comprobar  si se mantiene la tendencia ascendente de la resistencia a la compresión.</w:t>
      </w:r>
    </w:p>
    <w:p w:rsidR="003539EF" w:rsidRDefault="003539EF" w:rsidP="003539EF"/>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52"/>
          <w:szCs w:val="5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52"/>
          <w:szCs w:val="52"/>
          <w:lang w:val="es-ES"/>
        </w:rPr>
      </w:pPr>
      <w:r>
        <w:rPr>
          <w:rFonts w:ascii="Arial" w:hAnsi="Arial" w:cs="Arial"/>
          <w:bCs/>
          <w:sz w:val="52"/>
          <w:szCs w:val="52"/>
          <w:lang w:val="es-ES"/>
        </w:rPr>
        <w:t xml:space="preserve">APÉNDICES </w:t>
      </w: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r>
        <w:rPr>
          <w:rFonts w:ascii="Arial" w:hAnsi="Arial" w:cs="Arial"/>
          <w:bCs/>
          <w:sz w:val="32"/>
          <w:szCs w:val="32"/>
          <w:lang w:val="es-ES"/>
        </w:rPr>
        <w:t>APÉNDICE 1</w:t>
      </w: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1.1</w:t>
      </w:r>
    </w:p>
    <w:p w:rsidR="003539EF" w:rsidRPr="002A138A" w:rsidRDefault="003539EF" w:rsidP="003539EF">
      <w:pPr>
        <w:spacing w:line="480" w:lineRule="auto"/>
        <w:jc w:val="center"/>
        <w:rPr>
          <w:rFonts w:ascii="Arial" w:hAnsi="Arial" w:cs="Arial"/>
          <w:b/>
          <w:bCs/>
          <w:lang w:val="es-ES"/>
        </w:rPr>
      </w:pPr>
      <w:r>
        <w:rPr>
          <w:rFonts w:ascii="Arial" w:hAnsi="Arial" w:cs="Arial"/>
          <w:b/>
          <w:bCs/>
          <w:lang w:val="es-ES"/>
        </w:rPr>
        <w:t xml:space="preserve"> </w:t>
      </w:r>
      <w:r w:rsidRPr="002A138A">
        <w:rPr>
          <w:rFonts w:ascii="Arial" w:hAnsi="Arial" w:cs="Arial"/>
          <w:b/>
          <w:bCs/>
          <w:lang w:val="es-ES"/>
        </w:rPr>
        <w:t>Deformación-esfuerzo-módulo de elasticidad E</w:t>
      </w:r>
    </w:p>
    <w:p w:rsidR="003539EF" w:rsidRPr="002A138A" w:rsidRDefault="003539EF" w:rsidP="003539EF">
      <w:pPr>
        <w:spacing w:line="480" w:lineRule="auto"/>
        <w:jc w:val="center"/>
        <w:rPr>
          <w:rFonts w:ascii="Arial" w:hAnsi="Arial" w:cs="Arial"/>
          <w:b/>
          <w:bCs/>
          <w:lang w:val="es-ES"/>
        </w:rPr>
      </w:pPr>
      <w:r w:rsidRPr="002A138A">
        <w:rPr>
          <w:rFonts w:ascii="Arial" w:hAnsi="Arial" w:cs="Arial"/>
          <w:b/>
          <w:bCs/>
          <w:lang w:val="es-ES"/>
        </w:rPr>
        <w:t>Adición: 15%   Días de curado: 7</w:t>
      </w:r>
    </w:p>
    <w:p w:rsidR="003539EF" w:rsidRDefault="003539EF" w:rsidP="003539EF">
      <w:pPr>
        <w:ind w:left="360"/>
        <w:jc w:val="center"/>
        <w:rPr>
          <w:rFonts w:ascii="Arial" w:hAnsi="Arial" w:cs="Arial"/>
          <w:bCs/>
          <w:lang w:val="es-ES"/>
        </w:rPr>
      </w:pPr>
    </w:p>
    <w:tbl>
      <w:tblPr>
        <w:tblW w:w="7610" w:type="dxa"/>
        <w:jc w:val="center"/>
        <w:tblInd w:w="600" w:type="dxa"/>
        <w:tblLook w:val="0000"/>
      </w:tblPr>
      <w:tblGrid>
        <w:gridCol w:w="1439"/>
        <w:gridCol w:w="1006"/>
        <w:gridCol w:w="1051"/>
        <w:gridCol w:w="1006"/>
        <w:gridCol w:w="1051"/>
        <w:gridCol w:w="1006"/>
        <w:gridCol w:w="1051"/>
      </w:tblGrid>
      <w:tr w:rsidR="003539EF">
        <w:trPr>
          <w:trHeight w:val="273"/>
          <w:jc w:val="center"/>
        </w:trPr>
        <w:tc>
          <w:tcPr>
            <w:tcW w:w="7610" w:type="dxa"/>
            <w:gridSpan w:val="7"/>
            <w:tcBorders>
              <w:top w:val="single" w:sz="8" w:space="0" w:color="auto"/>
              <w:left w:val="single" w:sz="8" w:space="0" w:color="auto"/>
              <w:bottom w:val="single" w:sz="8" w:space="0" w:color="auto"/>
              <w:right w:val="single" w:sz="8" w:space="0" w:color="000000"/>
            </w:tcBorders>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G1/15/7</w:t>
            </w:r>
          </w:p>
        </w:tc>
      </w:tr>
      <w:tr w:rsidR="003539EF">
        <w:trPr>
          <w:cantSplit/>
          <w:trHeight w:val="273"/>
          <w:jc w:val="center"/>
        </w:trPr>
        <w:tc>
          <w:tcPr>
            <w:tcW w:w="1439" w:type="dxa"/>
            <w:vMerge w:val="restart"/>
            <w:tcBorders>
              <w:top w:val="nil"/>
              <w:left w:val="single" w:sz="8" w:space="0" w:color="auto"/>
              <w:bottom w:val="single" w:sz="4" w:space="0" w:color="auto"/>
              <w:right w:val="single" w:sz="8" w:space="0" w:color="auto"/>
            </w:tcBorders>
            <w:vAlign w:val="bottom"/>
          </w:tcPr>
          <w:p w:rsidR="003539EF" w:rsidRPr="00160223" w:rsidRDefault="003539EF" w:rsidP="003539EF">
            <w:pPr>
              <w:jc w:val="center"/>
              <w:rPr>
                <w:rFonts w:ascii="Arial" w:hAnsi="Arial" w:cs="Arial"/>
                <w:b/>
                <w:bCs/>
                <w:sz w:val="20"/>
                <w:szCs w:val="20"/>
              </w:rPr>
            </w:pPr>
            <w:r w:rsidRPr="00160223">
              <w:rPr>
                <w:rFonts w:ascii="Arial" w:hAnsi="Arial" w:cs="Arial"/>
                <w:b/>
                <w:bCs/>
                <w:sz w:val="20"/>
                <w:szCs w:val="20"/>
              </w:rPr>
              <w:t>Deformación (mm)</w:t>
            </w:r>
          </w:p>
        </w:tc>
        <w:tc>
          <w:tcPr>
            <w:tcW w:w="2057" w:type="dxa"/>
            <w:gridSpan w:val="2"/>
            <w:tcBorders>
              <w:top w:val="nil"/>
              <w:left w:val="nil"/>
              <w:bottom w:val="single" w:sz="8" w:space="0" w:color="auto"/>
              <w:right w:val="single" w:sz="8" w:space="0" w:color="000000"/>
            </w:tcBorders>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Muestra 1</w:t>
            </w:r>
          </w:p>
        </w:tc>
        <w:tc>
          <w:tcPr>
            <w:tcW w:w="2057" w:type="dxa"/>
            <w:gridSpan w:val="2"/>
            <w:tcBorders>
              <w:top w:val="nil"/>
              <w:left w:val="nil"/>
              <w:bottom w:val="single" w:sz="8" w:space="0" w:color="auto"/>
              <w:right w:val="single" w:sz="8" w:space="0" w:color="000000"/>
            </w:tcBorders>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Muestra 2</w:t>
            </w:r>
          </w:p>
        </w:tc>
        <w:tc>
          <w:tcPr>
            <w:tcW w:w="2057" w:type="dxa"/>
            <w:gridSpan w:val="2"/>
            <w:tcBorders>
              <w:top w:val="single" w:sz="8" w:space="0" w:color="auto"/>
              <w:left w:val="nil"/>
              <w:bottom w:val="single" w:sz="8" w:space="0" w:color="auto"/>
              <w:right w:val="single" w:sz="8" w:space="0" w:color="000000"/>
            </w:tcBorders>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Muestra 3</w:t>
            </w:r>
          </w:p>
        </w:tc>
      </w:tr>
      <w:tr w:rsidR="003539EF">
        <w:trPr>
          <w:cantSplit/>
          <w:trHeight w:val="273"/>
          <w:jc w:val="center"/>
        </w:trPr>
        <w:tc>
          <w:tcPr>
            <w:tcW w:w="1439" w:type="dxa"/>
            <w:vMerge/>
            <w:tcBorders>
              <w:top w:val="nil"/>
              <w:left w:val="single" w:sz="8" w:space="0" w:color="auto"/>
              <w:bottom w:val="single" w:sz="4" w:space="0" w:color="auto"/>
              <w:right w:val="single" w:sz="8" w:space="0" w:color="auto"/>
            </w:tcBorders>
            <w:vAlign w:val="center"/>
          </w:tcPr>
          <w:p w:rsidR="003539EF" w:rsidRPr="00160223"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Pr="00160223" w:rsidRDefault="003539EF" w:rsidP="003539EF">
            <w:pPr>
              <w:rPr>
                <w:rFonts w:ascii="Arial" w:hAnsi="Arial" w:cs="Arial"/>
                <w:sz w:val="20"/>
                <w:szCs w:val="20"/>
              </w:rPr>
            </w:pPr>
            <w:r w:rsidRPr="00160223">
              <w:rPr>
                <w:rFonts w:ascii="Arial" w:hAnsi="Arial" w:cs="Arial"/>
                <w:sz w:val="20"/>
                <w:szCs w:val="20"/>
              </w:rPr>
              <w:t>Esfuerzo (MPa)</w:t>
            </w:r>
          </w:p>
        </w:tc>
        <w:tc>
          <w:tcPr>
            <w:tcW w:w="1051" w:type="dxa"/>
            <w:tcBorders>
              <w:top w:val="nil"/>
              <w:left w:val="nil"/>
              <w:bottom w:val="nil"/>
              <w:right w:val="nil"/>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Pr="00160223" w:rsidRDefault="003539EF" w:rsidP="003539EF">
            <w:pPr>
              <w:rPr>
                <w:rFonts w:ascii="Arial" w:hAnsi="Arial" w:cs="Arial"/>
                <w:sz w:val="20"/>
                <w:szCs w:val="20"/>
              </w:rPr>
            </w:pPr>
            <w:r w:rsidRPr="00160223">
              <w:rPr>
                <w:rFonts w:ascii="Arial" w:hAnsi="Arial" w:cs="Arial"/>
                <w:sz w:val="20"/>
                <w:szCs w:val="20"/>
              </w:rPr>
              <w:t>Esfuerzo (MPa)</w:t>
            </w:r>
          </w:p>
        </w:tc>
        <w:tc>
          <w:tcPr>
            <w:tcW w:w="1051" w:type="dxa"/>
            <w:tcBorders>
              <w:top w:val="nil"/>
              <w:left w:val="nil"/>
              <w:bottom w:val="nil"/>
              <w:right w:val="nil"/>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Pr="00160223" w:rsidRDefault="003539EF" w:rsidP="003539EF">
            <w:pPr>
              <w:rPr>
                <w:rFonts w:ascii="Arial" w:hAnsi="Arial" w:cs="Arial"/>
                <w:sz w:val="20"/>
                <w:szCs w:val="20"/>
              </w:rPr>
            </w:pPr>
            <w:r w:rsidRPr="00160223">
              <w:rPr>
                <w:rFonts w:ascii="Arial" w:hAnsi="Arial" w:cs="Arial"/>
                <w:sz w:val="20"/>
                <w:szCs w:val="20"/>
              </w:rPr>
              <w:t>Esfuerzo (MPa)</w:t>
            </w:r>
          </w:p>
        </w:tc>
        <w:tc>
          <w:tcPr>
            <w:tcW w:w="1051"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E (MPa)</w:t>
            </w:r>
          </w:p>
        </w:tc>
      </w:tr>
      <w:tr w:rsidR="003539EF">
        <w:trPr>
          <w:trHeight w:val="258"/>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06"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51"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06"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51"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06"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1.044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419.095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0.754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302.815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1.697</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681.333</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5.844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1927.718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5.090</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1741.184</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4.901</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1286.962</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12.442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2649.628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9.049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1589.777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8.672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1514.073</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0.010</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19.794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2952.442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12.819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1514.073</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13.196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1816.887</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0.012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26.392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2649.628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16.967</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1665.480</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17.909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0.015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36.384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4012.293</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21.679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23.188</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2119.702</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0.017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45.244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3558.071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26.392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29.220</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2422.517</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0.020</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52.408</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2876.738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31.671</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2119.702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34.876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0.022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59.383</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2801.035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36.761</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2043.998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40.531</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0.025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66.924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3028.146</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42.416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47.129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2649.628</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0.027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72.579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47.129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52.785</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0.030</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79.177</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2649.628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51.842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58.440</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0.032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84.456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2119.702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56.555</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62.776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1741.184</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0.035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62.588</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2422.517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68.432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73"/>
          <w:jc w:val="center"/>
        </w:trPr>
        <w:tc>
          <w:tcPr>
            <w:tcW w:w="1439" w:type="dxa"/>
            <w:tcBorders>
              <w:top w:val="nil"/>
              <w:left w:val="single" w:sz="8" w:space="0" w:color="auto"/>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0.037</w:t>
            </w:r>
          </w:p>
        </w:tc>
        <w:tc>
          <w:tcPr>
            <w:tcW w:w="1006"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51"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51"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72.202</w:t>
            </w:r>
          </w:p>
        </w:tc>
        <w:tc>
          <w:tcPr>
            <w:tcW w:w="1051"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1514.073</w:t>
            </w:r>
          </w:p>
        </w:tc>
      </w:tr>
    </w:tbl>
    <w:p w:rsidR="003539EF" w:rsidRDefault="003539EF" w:rsidP="003539EF">
      <w:pPr>
        <w:spacing w:line="480" w:lineRule="auto"/>
        <w:rPr>
          <w:rFonts w:ascii="Arial" w:hAnsi="Arial" w:cs="Arial"/>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1.2 </w:t>
      </w:r>
    </w:p>
    <w:p w:rsidR="003539EF" w:rsidRPr="002A138A" w:rsidRDefault="003539EF" w:rsidP="003539EF">
      <w:pPr>
        <w:spacing w:line="480" w:lineRule="auto"/>
        <w:jc w:val="center"/>
        <w:rPr>
          <w:rFonts w:ascii="Arial" w:hAnsi="Arial" w:cs="Arial"/>
          <w:b/>
          <w:bCs/>
          <w:lang w:val="es-ES"/>
        </w:rPr>
      </w:pPr>
      <w:r w:rsidRPr="002A138A">
        <w:rPr>
          <w:rFonts w:ascii="Arial" w:hAnsi="Arial" w:cs="Arial"/>
          <w:b/>
          <w:bCs/>
          <w:lang w:val="es-ES"/>
        </w:rPr>
        <w:t>Deformación-esfuerzo-módulo de elasticidad E</w:t>
      </w:r>
    </w:p>
    <w:p w:rsidR="003539EF" w:rsidRPr="002A138A" w:rsidRDefault="003539EF" w:rsidP="003539EF">
      <w:pPr>
        <w:spacing w:line="480" w:lineRule="auto"/>
        <w:ind w:left="360"/>
        <w:jc w:val="center"/>
        <w:rPr>
          <w:rFonts w:ascii="Arial" w:hAnsi="Arial" w:cs="Arial"/>
          <w:b/>
          <w:bCs/>
          <w:lang w:val="es-ES"/>
        </w:rPr>
      </w:pPr>
      <w:r w:rsidRPr="002A138A">
        <w:rPr>
          <w:rFonts w:ascii="Arial" w:hAnsi="Arial" w:cs="Arial"/>
          <w:b/>
          <w:bCs/>
          <w:lang w:val="es-ES"/>
        </w:rPr>
        <w:t>Adición: 15%   Días de curado: 14</w:t>
      </w:r>
    </w:p>
    <w:p w:rsidR="003539EF" w:rsidRDefault="003539EF" w:rsidP="003539EF">
      <w:pPr>
        <w:ind w:left="360"/>
        <w:jc w:val="center"/>
        <w:rPr>
          <w:rFonts w:ascii="Arial" w:hAnsi="Arial" w:cs="Arial"/>
          <w:bCs/>
          <w:lang w:val="es-ES"/>
        </w:rPr>
      </w:pPr>
    </w:p>
    <w:tbl>
      <w:tblPr>
        <w:tblW w:w="5877" w:type="pct"/>
        <w:jc w:val="center"/>
        <w:tblInd w:w="600" w:type="dxa"/>
        <w:tblLook w:val="0000"/>
      </w:tblPr>
      <w:tblGrid>
        <w:gridCol w:w="1507"/>
        <w:gridCol w:w="1681"/>
        <w:gridCol w:w="1103"/>
        <w:gridCol w:w="1681"/>
        <w:gridCol w:w="1103"/>
        <w:gridCol w:w="1681"/>
        <w:gridCol w:w="1214"/>
      </w:tblGrid>
      <w:tr w:rsidR="003539EF">
        <w:trPr>
          <w:trHeight w:val="249"/>
          <w:jc w:val="center"/>
        </w:trPr>
        <w:tc>
          <w:tcPr>
            <w:tcW w:w="4999" w:type="pct"/>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G1/15/14</w:t>
            </w:r>
          </w:p>
        </w:tc>
      </w:tr>
      <w:tr w:rsidR="003539EF">
        <w:trPr>
          <w:cantSplit/>
          <w:trHeight w:val="249"/>
          <w:jc w:val="center"/>
        </w:trPr>
        <w:tc>
          <w:tcPr>
            <w:tcW w:w="756" w:type="pct"/>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396" w:type="pct"/>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1396" w:type="pct"/>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1453" w:type="pct"/>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49"/>
          <w:jc w:val="center"/>
        </w:trPr>
        <w:tc>
          <w:tcPr>
            <w:tcW w:w="756"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843" w:type="pct"/>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552" w:type="pct"/>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843" w:type="pct"/>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552" w:type="pct"/>
            <w:tcBorders>
              <w:top w:val="nil"/>
              <w:left w:val="nil"/>
              <w:bottom w:val="nil"/>
              <w:right w:val="nil"/>
            </w:tcBorders>
            <w:noWrap/>
            <w:vAlign w:val="center"/>
          </w:tcPr>
          <w:p w:rsidR="003539EF" w:rsidRDefault="003539EF" w:rsidP="003539EF">
            <w:pPr>
              <w:jc w:val="center"/>
              <w:rPr>
                <w:rFonts w:ascii="Arial" w:hAnsi="Arial" w:cs="Arial"/>
                <w:b/>
                <w:bCs/>
                <w:sz w:val="20"/>
                <w:szCs w:val="20"/>
              </w:rPr>
            </w:pPr>
            <w:r>
              <w:rPr>
                <w:rFonts w:ascii="Arial" w:hAnsi="Arial" w:cs="Arial"/>
                <w:sz w:val="20"/>
                <w:szCs w:val="20"/>
              </w:rPr>
              <w:t>E (MPa)</w:t>
            </w:r>
          </w:p>
        </w:tc>
        <w:tc>
          <w:tcPr>
            <w:tcW w:w="843" w:type="pct"/>
            <w:tcBorders>
              <w:top w:val="nil"/>
              <w:left w:val="single" w:sz="8" w:space="0" w:color="auto"/>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843" w:type="pct"/>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552" w:type="pct"/>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843" w:type="pct"/>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552" w:type="pct"/>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0.003</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10.945</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4395.340</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7.867</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3159.151</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7.012</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2815.765</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27.705</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6730.365</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20.522</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5082.112</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25.653</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7485.814</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0.008</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44.807</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6867.719</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44.123</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9477.452</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37.624</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4807.403</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60.199</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6180.947</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60.712</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6661.688</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63.619</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10438.933</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0.013</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8447.294</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77.301</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6661.688</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72.683</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3639.891</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0.015</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102.612</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8584.649</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1579.575</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3433.860</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1716.930</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r>
    </w:tbl>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w:t>
      </w:r>
      <w:r w:rsidRPr="00160223">
        <w:rPr>
          <w:rFonts w:ascii="Arial" w:hAnsi="Arial" w:cs="Arial"/>
          <w:b/>
          <w:bCs/>
          <w:lang w:val="es-ES"/>
        </w:rPr>
        <w:t xml:space="preserve"> 1.3</w:t>
      </w:r>
    </w:p>
    <w:p w:rsidR="003539EF" w:rsidRPr="00160223" w:rsidRDefault="003539EF" w:rsidP="003539EF">
      <w:pPr>
        <w:spacing w:line="480" w:lineRule="auto"/>
        <w:jc w:val="center"/>
        <w:rPr>
          <w:rFonts w:ascii="Arial" w:hAnsi="Arial" w:cs="Arial"/>
          <w:b/>
          <w:bCs/>
          <w:lang w:val="es-ES"/>
        </w:rPr>
      </w:pPr>
      <w:r w:rsidRPr="00160223">
        <w:rPr>
          <w:rFonts w:ascii="Arial" w:hAnsi="Arial" w:cs="Arial"/>
          <w:b/>
          <w:bCs/>
          <w:lang w:val="es-ES"/>
        </w:rPr>
        <w:t xml:space="preserve"> Deformación-esfuerzo-módulo de elasticidad E</w:t>
      </w:r>
    </w:p>
    <w:p w:rsidR="003539EF" w:rsidRPr="00160223" w:rsidRDefault="003539EF" w:rsidP="003539EF">
      <w:pPr>
        <w:spacing w:line="480" w:lineRule="auto"/>
        <w:jc w:val="center"/>
        <w:rPr>
          <w:rFonts w:ascii="Arial" w:hAnsi="Arial" w:cs="Arial"/>
          <w:b/>
          <w:bCs/>
          <w:lang w:val="es-ES"/>
        </w:rPr>
      </w:pPr>
      <w:r w:rsidRPr="00160223">
        <w:rPr>
          <w:rFonts w:ascii="Arial" w:hAnsi="Arial" w:cs="Arial"/>
          <w:b/>
          <w:bCs/>
          <w:lang w:val="es-ES"/>
        </w:rPr>
        <w:t>Adición: 15%   Días de curado: 21</w:t>
      </w:r>
    </w:p>
    <w:p w:rsidR="003539EF" w:rsidRDefault="003539EF" w:rsidP="003539EF">
      <w:pPr>
        <w:rPr>
          <w:rFonts w:ascii="Arial" w:hAnsi="Arial" w:cs="Arial"/>
          <w:bCs/>
          <w:lang w:val="es-ES"/>
        </w:rPr>
      </w:pPr>
    </w:p>
    <w:tbl>
      <w:tblPr>
        <w:tblW w:w="8189" w:type="dxa"/>
        <w:jc w:val="center"/>
        <w:tblInd w:w="480" w:type="dxa"/>
        <w:tblLook w:val="0000"/>
      </w:tblPr>
      <w:tblGrid>
        <w:gridCol w:w="1439"/>
        <w:gridCol w:w="1051"/>
        <w:gridCol w:w="1273"/>
        <w:gridCol w:w="1051"/>
        <w:gridCol w:w="1162"/>
        <w:gridCol w:w="1051"/>
        <w:gridCol w:w="1162"/>
      </w:tblGrid>
      <w:tr w:rsidR="003539EF">
        <w:trPr>
          <w:trHeight w:val="269"/>
          <w:jc w:val="center"/>
        </w:trPr>
        <w:tc>
          <w:tcPr>
            <w:tcW w:w="8189"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G1/15/21</w:t>
            </w:r>
          </w:p>
        </w:tc>
      </w:tr>
      <w:tr w:rsidR="003539EF">
        <w:trPr>
          <w:cantSplit/>
          <w:trHeight w:val="269"/>
          <w:jc w:val="center"/>
        </w:trPr>
        <w:tc>
          <w:tcPr>
            <w:tcW w:w="1439" w:type="dxa"/>
            <w:vMerge w:val="restart"/>
            <w:tcBorders>
              <w:top w:val="nil"/>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324" w:type="dxa"/>
            <w:gridSpan w:val="2"/>
            <w:tcBorders>
              <w:top w:val="nil"/>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213" w:type="dxa"/>
            <w:gridSpan w:val="2"/>
            <w:tcBorders>
              <w:top w:val="nil"/>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213"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69"/>
          <w:jc w:val="center"/>
        </w:trPr>
        <w:tc>
          <w:tcPr>
            <w:tcW w:w="1439" w:type="dxa"/>
            <w:vMerge/>
            <w:tcBorders>
              <w:top w:val="nil"/>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051"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273"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4"/>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1.1971</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480.7403</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2.0522</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824.1263</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5.1306</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1579.5754</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13.6816</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4807.4033</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14.7077</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5082.1121</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15.3918</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4120.6314</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27.5342</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5562.8524</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27.3631</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5082.1121</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29.4154</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5631.5296</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48.7406</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8515.9716</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44.4651</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48.9116</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7829.1997</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71.8283</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9271.4207</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68.4079</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9614.8066</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76.9589</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11263.0592</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94.0608</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8928.0347</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89.7853</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8584.6488</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94.0608</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109.4526</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6180.9471</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106.8873</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r>
      <w:tr w:rsidR="003539EF">
        <w:trPr>
          <w:trHeight w:val="269"/>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112.0179</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7211.1050</w:t>
            </w:r>
          </w:p>
        </w:tc>
        <w:tc>
          <w:tcPr>
            <w:tcW w:w="1051"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115.4383</w:t>
            </w:r>
          </w:p>
        </w:tc>
        <w:tc>
          <w:tcPr>
            <w:tcW w:w="1162"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w:t>
            </w:r>
          </w:p>
        </w:tc>
      </w:tr>
    </w:tbl>
    <w:p w:rsidR="003539EF" w:rsidRDefault="003539EF" w:rsidP="003539EF">
      <w:pPr>
        <w:ind w:left="360"/>
        <w:rPr>
          <w:rFonts w:ascii="Arial" w:hAnsi="Arial" w:cs="Arial"/>
          <w:bCs/>
          <w:lang w:val="en-US"/>
        </w:rPr>
      </w:pPr>
    </w:p>
    <w:p w:rsidR="003539EF" w:rsidRDefault="003539EF" w:rsidP="003539EF">
      <w:pPr>
        <w:ind w:left="360"/>
        <w:rPr>
          <w:rFonts w:ascii="Arial" w:hAnsi="Arial" w:cs="Arial"/>
          <w:bCs/>
          <w:lang w:val="es-ES"/>
        </w:rPr>
      </w:pPr>
    </w:p>
    <w:p w:rsidR="003539EF" w:rsidRDefault="003539EF" w:rsidP="003539EF">
      <w:pPr>
        <w:ind w:left="360"/>
        <w:rPr>
          <w:rFonts w:ascii="Arial" w:hAnsi="Arial" w:cs="Arial"/>
          <w:bCs/>
          <w:lang w:val="es-ES"/>
        </w:rPr>
      </w:pPr>
    </w:p>
    <w:p w:rsidR="003539EF" w:rsidRDefault="003539EF" w:rsidP="00F166B6">
      <w:pP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lastRenderedPageBreak/>
        <w:t xml:space="preserve">TABLA 1.4 </w:t>
      </w:r>
    </w:p>
    <w:p w:rsidR="003539EF" w:rsidRPr="00160223" w:rsidRDefault="003539EF" w:rsidP="003539EF">
      <w:pPr>
        <w:spacing w:line="480" w:lineRule="auto"/>
        <w:jc w:val="center"/>
        <w:rPr>
          <w:rFonts w:ascii="Arial" w:hAnsi="Arial" w:cs="Arial"/>
          <w:b/>
          <w:bCs/>
          <w:lang w:val="es-ES"/>
        </w:rPr>
      </w:pPr>
      <w:r w:rsidRPr="00160223">
        <w:rPr>
          <w:rFonts w:ascii="Arial" w:hAnsi="Arial" w:cs="Arial"/>
          <w:b/>
          <w:bCs/>
          <w:lang w:val="es-ES"/>
        </w:rPr>
        <w:t>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15%   Días de curado: 28</w:t>
      </w:r>
    </w:p>
    <w:tbl>
      <w:tblPr>
        <w:tblW w:w="8300" w:type="dxa"/>
        <w:jc w:val="center"/>
        <w:tblInd w:w="468" w:type="dxa"/>
        <w:tblLook w:val="0000"/>
      </w:tblPr>
      <w:tblGrid>
        <w:gridCol w:w="1439"/>
        <w:gridCol w:w="1051"/>
        <w:gridCol w:w="1273"/>
        <w:gridCol w:w="1051"/>
        <w:gridCol w:w="1273"/>
        <w:gridCol w:w="1051"/>
        <w:gridCol w:w="1162"/>
      </w:tblGrid>
      <w:tr w:rsidR="003539EF">
        <w:trPr>
          <w:trHeight w:val="254"/>
          <w:jc w:val="center"/>
        </w:trPr>
        <w:tc>
          <w:tcPr>
            <w:tcW w:w="8300"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 xml:space="preserve">G1/15/28 </w:t>
            </w:r>
          </w:p>
        </w:tc>
      </w:tr>
      <w:tr w:rsidR="003539EF">
        <w:trPr>
          <w:cantSplit/>
          <w:trHeight w:val="254"/>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324" w:type="dxa"/>
            <w:gridSpan w:val="2"/>
            <w:tcBorders>
              <w:top w:val="nil"/>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324" w:type="dxa"/>
            <w:gridSpan w:val="2"/>
            <w:tcBorders>
              <w:top w:val="nil"/>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213"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4"/>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51"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273"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273" w:type="dxa"/>
            <w:tcBorders>
              <w:top w:val="nil"/>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10.6032</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4257.9858</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5.4726</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2197.6701</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2.0522</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824.1263</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30.0995</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7829.1997</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19.4962</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5631.5296</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14.7077</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5082.1121</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47.0304</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6799.0418</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42.0708</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9065.3891</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27.3631</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5082.1121</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70.1181</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9271.4207</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68.4079</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10576.2873</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44.4651</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106.0322</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14422.2100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100.0465</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12705.2802</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68.4079</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9614.8066</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120.5689</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5837.5612</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112.8730</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5150.7893</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89.7853</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8584.6488</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51"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106.8873</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r>
      <w:tr w:rsidR="003539EF">
        <w:trPr>
          <w:trHeight w:val="254"/>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51"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115.4383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w:t>
            </w:r>
          </w:p>
        </w:tc>
      </w:tr>
    </w:tbl>
    <w:p w:rsidR="003539EF" w:rsidRDefault="003539EF" w:rsidP="003539EF">
      <w:pPr>
        <w:ind w:left="360"/>
        <w:rPr>
          <w:rFonts w:ascii="Arial" w:hAnsi="Arial" w:cs="Arial"/>
          <w:bCs/>
          <w:lang w:val="es-ES"/>
        </w:rPr>
      </w:pPr>
    </w:p>
    <w:p w:rsidR="003539EF" w:rsidRDefault="003539EF" w:rsidP="003539EF">
      <w:pP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1.5 </w:t>
      </w:r>
    </w:p>
    <w:p w:rsidR="003539EF" w:rsidRPr="00160223" w:rsidRDefault="003539EF" w:rsidP="003539EF">
      <w:pPr>
        <w:spacing w:line="480" w:lineRule="auto"/>
        <w:jc w:val="center"/>
        <w:rPr>
          <w:rFonts w:ascii="Arial" w:hAnsi="Arial" w:cs="Arial"/>
          <w:b/>
          <w:bCs/>
          <w:lang w:val="es-ES"/>
        </w:rPr>
      </w:pPr>
      <w:r w:rsidRPr="00160223">
        <w:rPr>
          <w:rFonts w:ascii="Arial" w:hAnsi="Arial" w:cs="Arial"/>
          <w:b/>
          <w:bCs/>
          <w:lang w:val="es-ES"/>
        </w:rPr>
        <w:t>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17.5%   Días de curado: 4</w:t>
      </w:r>
    </w:p>
    <w:tbl>
      <w:tblPr>
        <w:tblW w:w="7943" w:type="dxa"/>
        <w:jc w:val="center"/>
        <w:tblInd w:w="98" w:type="dxa"/>
        <w:tblLook w:val="0000"/>
      </w:tblPr>
      <w:tblGrid>
        <w:gridCol w:w="1439"/>
        <w:gridCol w:w="1006"/>
        <w:gridCol w:w="1162"/>
        <w:gridCol w:w="1006"/>
        <w:gridCol w:w="1162"/>
        <w:gridCol w:w="1006"/>
        <w:gridCol w:w="1162"/>
      </w:tblGrid>
      <w:tr w:rsidR="003539EF">
        <w:trPr>
          <w:trHeight w:val="258"/>
          <w:jc w:val="center"/>
        </w:trPr>
        <w:tc>
          <w:tcPr>
            <w:tcW w:w="7943"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G1/17.5/4</w:t>
            </w:r>
          </w:p>
        </w:tc>
      </w:tr>
      <w:tr w:rsidR="003539EF">
        <w:trPr>
          <w:cantSplit/>
          <w:trHeight w:val="258"/>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8"/>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0.9049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363.3775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0.9803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393.6590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1.2819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514.7848</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2.1868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514.7848</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3.0163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817.5990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3.2048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772.1772</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1468.6507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6.0325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1211.2600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5.6555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984.1474</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10.9340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2043.9984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10.9340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1968.2900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9.4258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1514.0729</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16.9665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2422.5166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16.5895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2271.1100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15.4584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2422.5166</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23.5646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2649.6275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23.5646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2801.0300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20.7369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2119.7020</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28.6546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2043.9984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30.1627</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2649.6300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28.2775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3028.1457</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37.7034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3633.7749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37.7034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3028.1500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35.8182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3028.1457</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46.7522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3633.7749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46.3752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3482.3700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42.4163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2649.6275</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47.5063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302.8146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54.6699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3330.9600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49.0144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2649.6275</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48.2603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302.8146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56.5551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757.0360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53.7273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1892.5911</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0.0299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4087.9968</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65.6039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2876.7385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bl>
    <w:p w:rsidR="003539EF" w:rsidRDefault="003539EF" w:rsidP="003539EF">
      <w:pPr>
        <w:rPr>
          <w:rFonts w:ascii="Arial" w:hAnsi="Arial" w:cs="Arial"/>
          <w:bCs/>
          <w:lang w:val="es-ES"/>
        </w:rPr>
      </w:pPr>
    </w:p>
    <w:p w:rsidR="003539EF" w:rsidRDefault="003539EF" w:rsidP="003539EF">
      <w:pPr>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1.6</w:t>
      </w:r>
    </w:p>
    <w:p w:rsidR="003539EF" w:rsidRPr="00160223" w:rsidRDefault="003539EF" w:rsidP="003539EF">
      <w:pPr>
        <w:spacing w:line="480" w:lineRule="auto"/>
        <w:jc w:val="center"/>
        <w:rPr>
          <w:rFonts w:ascii="Arial" w:hAnsi="Arial" w:cs="Arial"/>
          <w:b/>
          <w:bCs/>
          <w:lang w:val="es-ES"/>
        </w:rPr>
      </w:pPr>
      <w:r>
        <w:rPr>
          <w:rFonts w:ascii="Arial" w:hAnsi="Arial" w:cs="Arial"/>
          <w:b/>
          <w:bCs/>
          <w:lang w:val="es-ES"/>
        </w:rPr>
        <w:t xml:space="preserve"> 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17.5%   Días de curado: 11</w:t>
      </w:r>
    </w:p>
    <w:tbl>
      <w:tblPr>
        <w:tblW w:w="7943" w:type="dxa"/>
        <w:jc w:val="center"/>
        <w:tblInd w:w="98" w:type="dxa"/>
        <w:tblLook w:val="0000"/>
      </w:tblPr>
      <w:tblGrid>
        <w:gridCol w:w="1439"/>
        <w:gridCol w:w="1006"/>
        <w:gridCol w:w="1162"/>
        <w:gridCol w:w="1006"/>
        <w:gridCol w:w="1162"/>
        <w:gridCol w:w="1006"/>
        <w:gridCol w:w="1162"/>
      </w:tblGrid>
      <w:tr w:rsidR="003539EF">
        <w:trPr>
          <w:trHeight w:val="252"/>
          <w:jc w:val="center"/>
        </w:trPr>
        <w:tc>
          <w:tcPr>
            <w:tcW w:w="7943"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G1/17.5/11</w:t>
            </w:r>
          </w:p>
        </w:tc>
      </w:tr>
      <w:tr w:rsidR="003539EF">
        <w:trPr>
          <w:cantSplit/>
          <w:trHeight w:val="252"/>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2"/>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12.4844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5013.4349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1.0261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412.0630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549.4175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22.5746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4051.9542</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274.7090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3.7624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961.4807</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35.7431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5288.1437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3.0784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549.4180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12.4844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3502.5367</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46.6884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4395.3402</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15.7338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30.7835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7348.4594</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62.4222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6318.3015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29.9284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5700.2100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46.5174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6318.3015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70.1181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3090.4736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41.8998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4807.4000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61.5671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6043.5927</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4464.0174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51.3059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3777.2500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72.6834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4464.0174</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85.5098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1716.9298</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72.6834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8584.6500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3433.8600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bl>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1.7 </w:t>
      </w:r>
    </w:p>
    <w:p w:rsidR="003539EF" w:rsidRDefault="003539EF" w:rsidP="003539EF">
      <w:pPr>
        <w:spacing w:line="480" w:lineRule="auto"/>
        <w:jc w:val="center"/>
        <w:rPr>
          <w:rFonts w:ascii="Arial" w:hAnsi="Arial" w:cs="Arial"/>
          <w:b/>
          <w:bCs/>
          <w:lang w:val="es-ES"/>
        </w:rPr>
      </w:pPr>
      <w:r>
        <w:rPr>
          <w:rFonts w:ascii="Arial" w:hAnsi="Arial" w:cs="Arial"/>
          <w:b/>
          <w:bCs/>
          <w:lang w:val="es-ES"/>
        </w:rPr>
        <w:t>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17.5%   Días de curado: 18</w:t>
      </w:r>
    </w:p>
    <w:p w:rsidR="003539EF" w:rsidRDefault="003539EF" w:rsidP="003539EF">
      <w:pPr>
        <w:rPr>
          <w:rFonts w:ascii="Arial" w:hAnsi="Arial" w:cs="Arial"/>
          <w:lang w:val="es-ES"/>
        </w:rPr>
      </w:pPr>
    </w:p>
    <w:tbl>
      <w:tblPr>
        <w:tblW w:w="7943" w:type="dxa"/>
        <w:jc w:val="center"/>
        <w:tblInd w:w="98" w:type="dxa"/>
        <w:tblLook w:val="0000"/>
      </w:tblPr>
      <w:tblGrid>
        <w:gridCol w:w="1439"/>
        <w:gridCol w:w="1006"/>
        <w:gridCol w:w="1162"/>
        <w:gridCol w:w="1006"/>
        <w:gridCol w:w="1162"/>
        <w:gridCol w:w="1006"/>
        <w:gridCol w:w="1162"/>
      </w:tblGrid>
      <w:tr w:rsidR="003539EF">
        <w:trPr>
          <w:trHeight w:val="257"/>
          <w:jc w:val="center"/>
        </w:trPr>
        <w:tc>
          <w:tcPr>
            <w:tcW w:w="7943"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G1/17.5/18</w:t>
            </w:r>
          </w:p>
        </w:tc>
      </w:tr>
      <w:tr w:rsidR="003539EF">
        <w:trPr>
          <w:cantSplit/>
          <w:trHeight w:val="257"/>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7"/>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1.5392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618.0947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549.4180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5.0451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1407.8824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4.2755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1167.5100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7.1828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2197.6701</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11.2873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2506.7175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10.0902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2335.0200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19.6673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5013.4349</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17.9571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2678.4104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15.3918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2128.9900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26.5080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2747.0876</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25.4819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3021.7964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21.8905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2609.7300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36.4272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3983.2770</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41.3868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6386.9787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32.8358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4395.3400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55.5814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7691.8453</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50.4508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3639.8911</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46.6884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5562.8500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60.7120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2060.3157</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61.5671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4464.0174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47.0304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137.3540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65.8426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2060.3157</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64.1324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1030.1579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51.3059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1716.9300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bl>
    <w:p w:rsidR="003539EF" w:rsidRDefault="003539EF" w:rsidP="003539EF">
      <w:pPr>
        <w:ind w:left="360"/>
        <w:rPr>
          <w:rFonts w:ascii="Arial" w:hAnsi="Arial" w:cs="Arial"/>
          <w:lang w:val="es-ES"/>
        </w:rPr>
      </w:pPr>
    </w:p>
    <w:p w:rsidR="003539EF" w:rsidRDefault="003539EF" w:rsidP="003539EF">
      <w:pPr>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1.8</w:t>
      </w:r>
    </w:p>
    <w:p w:rsidR="003539EF" w:rsidRPr="00160223" w:rsidRDefault="003539EF" w:rsidP="003539EF">
      <w:pPr>
        <w:spacing w:line="480" w:lineRule="auto"/>
        <w:jc w:val="center"/>
        <w:rPr>
          <w:rFonts w:ascii="Arial" w:hAnsi="Arial" w:cs="Arial"/>
          <w:b/>
          <w:bCs/>
          <w:lang w:val="es-ES"/>
        </w:rPr>
      </w:pPr>
      <w:r>
        <w:rPr>
          <w:rFonts w:ascii="Arial" w:hAnsi="Arial" w:cs="Arial"/>
          <w:b/>
          <w:bCs/>
          <w:lang w:val="es-ES"/>
        </w:rPr>
        <w:t xml:space="preserve"> 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17.5%   Días de curado: 25</w:t>
      </w:r>
    </w:p>
    <w:p w:rsidR="003539EF" w:rsidRDefault="003539EF" w:rsidP="003539EF">
      <w:pPr>
        <w:ind w:left="360"/>
        <w:rPr>
          <w:rFonts w:ascii="Arial" w:hAnsi="Arial" w:cs="Arial"/>
          <w:lang w:val="es-ES"/>
        </w:rPr>
      </w:pPr>
    </w:p>
    <w:tbl>
      <w:tblPr>
        <w:tblW w:w="8099" w:type="dxa"/>
        <w:jc w:val="center"/>
        <w:tblInd w:w="98" w:type="dxa"/>
        <w:tblLook w:val="0000"/>
      </w:tblPr>
      <w:tblGrid>
        <w:gridCol w:w="1439"/>
        <w:gridCol w:w="1006"/>
        <w:gridCol w:w="1162"/>
        <w:gridCol w:w="1051"/>
        <w:gridCol w:w="1273"/>
        <w:gridCol w:w="1006"/>
        <w:gridCol w:w="1162"/>
      </w:tblGrid>
      <w:tr w:rsidR="003539EF">
        <w:trPr>
          <w:trHeight w:val="252"/>
          <w:jc w:val="center"/>
        </w:trPr>
        <w:tc>
          <w:tcPr>
            <w:tcW w:w="8099"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G1/17.5/25</w:t>
            </w:r>
          </w:p>
        </w:tc>
      </w:tr>
      <w:tr w:rsidR="003539EF">
        <w:trPr>
          <w:cantSplit/>
          <w:trHeight w:val="252"/>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324"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2"/>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273"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4.9596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1991.6385</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15.5628</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6249.6200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4.2755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1716.9298</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16.4179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4601.3718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34.8880</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7760.5200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13.6816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3777.2455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29.5864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5288.1437</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55.5814</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8309.9400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24.2848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4257.9858</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47.0304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7005.0734</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10301.6000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42.7549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7417.1366</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68.4079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8584.6488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100.9016</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7897.8800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57.2916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5837.5612</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91.4955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9271.4207</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104.3220</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1373.5400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66.6977</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3777.2455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99.1914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3090.4736</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77.8139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4464.0174</w:t>
            </w:r>
          </w:p>
        </w:tc>
      </w:tr>
    </w:tbl>
    <w:p w:rsidR="003539EF" w:rsidRDefault="003539EF" w:rsidP="003539EF">
      <w:pPr>
        <w:ind w:left="360"/>
        <w:rPr>
          <w:rFonts w:ascii="Arial" w:hAnsi="Arial" w:cs="Arial"/>
          <w:lang w:val="es-ES"/>
        </w:rPr>
      </w:pPr>
    </w:p>
    <w:p w:rsidR="003539EF" w:rsidRDefault="003539EF" w:rsidP="003539EF"/>
    <w:p w:rsidR="003539EF" w:rsidRDefault="003539EF" w:rsidP="003539EF">
      <w:pPr>
        <w:ind w:left="360"/>
        <w:jc w:val="center"/>
        <w:rPr>
          <w:rFonts w:ascii="Arial" w:hAnsi="Arial" w:cs="Arial"/>
          <w:bCs/>
          <w:sz w:val="32"/>
          <w:szCs w:val="32"/>
          <w:lang w:val="es-ES"/>
        </w:rPr>
        <w:sectPr w:rsidR="003539EF" w:rsidSect="00F166B6">
          <w:pgSz w:w="11909" w:h="16834" w:code="9"/>
          <w:pgMar w:top="2275" w:right="1368" w:bottom="2275" w:left="2275" w:header="720" w:footer="0" w:gutter="0"/>
          <w:paperSrc w:first="1" w:other="1"/>
          <w:cols w:space="720"/>
          <w:docGrid w:linePitch="360"/>
        </w:sectPr>
      </w:pPr>
    </w:p>
    <w:p w:rsidR="003539EF" w:rsidRDefault="003539EF" w:rsidP="003539EF">
      <w:pPr>
        <w:jc w:val="center"/>
        <w:rPr>
          <w:rFonts w:ascii="Arial" w:hAnsi="Arial" w:cs="Arial"/>
          <w:bCs/>
          <w:sz w:val="32"/>
          <w:szCs w:val="32"/>
        </w:rPr>
      </w:pPr>
      <w:r>
        <w:rPr>
          <w:rFonts w:ascii="Arial" w:hAnsi="Arial" w:cs="Arial"/>
          <w:bCs/>
          <w:sz w:val="32"/>
          <w:szCs w:val="32"/>
        </w:rPr>
        <w:lastRenderedPageBreak/>
        <w:t>APÉNDICE 2</w:t>
      </w:r>
    </w:p>
    <w:p w:rsidR="003539EF" w:rsidRDefault="003539EF" w:rsidP="003539EF">
      <w:pPr>
        <w:ind w:left="360"/>
        <w:jc w:val="center"/>
        <w:rPr>
          <w:rFonts w:ascii="Arial" w:hAnsi="Arial" w:cs="Arial"/>
          <w:b/>
          <w:bCs/>
        </w:rPr>
      </w:pPr>
      <w:r>
        <w:rPr>
          <w:rFonts w:ascii="Arial" w:hAnsi="Arial" w:cs="Arial"/>
          <w:b/>
          <w:bCs/>
          <w:noProof/>
          <w:lang w:val="en-US"/>
        </w:rPr>
        <w:pict>
          <v:line id="_x0000_s1067" style="position:absolute;left:0;text-align:left;flip:y;z-index:251656704" from="672pt,8.6pt" to="672pt,323.6pt"/>
        </w:pict>
      </w:r>
      <w:r>
        <w:rPr>
          <w:rFonts w:ascii="Arial" w:hAnsi="Arial" w:cs="Arial"/>
          <w:b/>
          <w:bCs/>
          <w:noProof/>
          <w:lang w:val="en-US"/>
        </w:rPr>
        <w:pict>
          <v:line id="_x0000_s1065" style="position:absolute;left:0;text-align:left;z-index:251654656" from="0,8.6pt" to="0,323.6pt"/>
        </w:pict>
      </w:r>
      <w:r>
        <w:rPr>
          <w:rFonts w:ascii="Arial" w:hAnsi="Arial" w:cs="Arial"/>
          <w:b/>
          <w:bCs/>
          <w:noProof/>
          <w:lang w:val="en-US"/>
        </w:rPr>
        <w:pict>
          <v:line id="_x0000_s1064" style="position:absolute;left:0;text-align:left;z-index:251653632" from="0,8.6pt" to="672pt,8.6pt"/>
        </w:pict>
      </w:r>
    </w:p>
    <w:p w:rsidR="003539EF" w:rsidRDefault="00F06D77" w:rsidP="003539EF">
      <w:pPr>
        <w:rPr>
          <w:rFonts w:ascii="Arial" w:hAnsi="Arial" w:cs="Arial"/>
          <w:bCs/>
        </w:rPr>
      </w:pPr>
      <w:r>
        <w:rPr>
          <w:noProof/>
          <w:lang w:val="es-ES" w:eastAsia="es-ES"/>
        </w:rPr>
        <w:drawing>
          <wp:inline distT="0" distB="0" distL="0" distR="0">
            <wp:extent cx="4236720" cy="193548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6" cstate="print"/>
                    <a:srcRect/>
                    <a:stretch>
                      <a:fillRect/>
                    </a:stretch>
                  </pic:blipFill>
                  <pic:spPr bwMode="auto">
                    <a:xfrm>
                      <a:off x="0" y="0"/>
                      <a:ext cx="4236720" cy="1935480"/>
                    </a:xfrm>
                    <a:prstGeom prst="rect">
                      <a:avLst/>
                    </a:prstGeom>
                    <a:noFill/>
                    <a:ln w="9525">
                      <a:noFill/>
                      <a:miter lim="800000"/>
                      <a:headEnd/>
                      <a:tailEnd/>
                    </a:ln>
                  </pic:spPr>
                </pic:pic>
              </a:graphicData>
            </a:graphic>
          </wp:inline>
        </w:drawing>
      </w:r>
      <w:r>
        <w:rPr>
          <w:noProof/>
          <w:lang w:val="es-ES" w:eastAsia="es-ES"/>
        </w:rPr>
        <w:drawing>
          <wp:inline distT="0" distB="0" distL="0" distR="0">
            <wp:extent cx="4229100" cy="1935480"/>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7" cstate="print"/>
                    <a:srcRect/>
                    <a:stretch>
                      <a:fillRect/>
                    </a:stretch>
                  </pic:blipFill>
                  <pic:spPr bwMode="auto">
                    <a:xfrm>
                      <a:off x="0" y="0"/>
                      <a:ext cx="4229100" cy="1935480"/>
                    </a:xfrm>
                    <a:prstGeom prst="rect">
                      <a:avLst/>
                    </a:prstGeom>
                    <a:noFill/>
                    <a:ln w="9525">
                      <a:noFill/>
                      <a:miter lim="800000"/>
                      <a:headEnd/>
                      <a:tailEnd/>
                    </a:ln>
                  </pic:spPr>
                </pic:pic>
              </a:graphicData>
            </a:graphic>
          </wp:inline>
        </w:drawing>
      </w:r>
      <w:r>
        <w:rPr>
          <w:noProof/>
          <w:lang w:val="es-ES" w:eastAsia="es-ES"/>
        </w:rPr>
        <w:drawing>
          <wp:inline distT="0" distB="0" distL="0" distR="0">
            <wp:extent cx="4236720" cy="194310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8" cstate="print"/>
                    <a:srcRect/>
                    <a:stretch>
                      <a:fillRect/>
                    </a:stretch>
                  </pic:blipFill>
                  <pic:spPr bwMode="auto">
                    <a:xfrm>
                      <a:off x="0" y="0"/>
                      <a:ext cx="4236720" cy="1943100"/>
                    </a:xfrm>
                    <a:prstGeom prst="rect">
                      <a:avLst/>
                    </a:prstGeom>
                    <a:noFill/>
                    <a:ln w="9525">
                      <a:noFill/>
                      <a:miter lim="800000"/>
                      <a:headEnd/>
                      <a:tailEnd/>
                    </a:ln>
                  </pic:spPr>
                </pic:pic>
              </a:graphicData>
            </a:graphic>
          </wp:inline>
        </w:drawing>
      </w:r>
      <w:r>
        <w:rPr>
          <w:noProof/>
          <w:lang w:val="es-ES" w:eastAsia="es-ES"/>
        </w:rPr>
        <w:drawing>
          <wp:inline distT="0" distB="0" distL="0" distR="0">
            <wp:extent cx="4229100" cy="1943100"/>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9" cstate="print"/>
                    <a:srcRect/>
                    <a:stretch>
                      <a:fillRect/>
                    </a:stretch>
                  </pic:blipFill>
                  <pic:spPr bwMode="auto">
                    <a:xfrm>
                      <a:off x="0" y="0"/>
                      <a:ext cx="4229100" cy="194310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bCs/>
        </w:rPr>
      </w:pPr>
      <w:r>
        <w:rPr>
          <w:rFonts w:ascii="Arial" w:hAnsi="Arial" w:cs="Arial"/>
          <w:b/>
          <w:bCs/>
          <w:noProof/>
          <w:lang w:val="en-US"/>
        </w:rPr>
        <w:pict>
          <v:line id="_x0000_s1071" style="position:absolute;left:0;text-align:left;z-index:251660800" from="0,4.55pt" to="672pt,4.55pt"/>
        </w:pict>
      </w:r>
    </w:p>
    <w:p w:rsidR="003539EF" w:rsidRDefault="003539EF" w:rsidP="003539EF">
      <w:pPr>
        <w:ind w:left="360"/>
        <w:jc w:val="center"/>
        <w:rPr>
          <w:rFonts w:ascii="Arial" w:hAnsi="Arial" w:cs="Arial"/>
          <w:b/>
          <w:bCs/>
        </w:rPr>
      </w:pPr>
      <w:r>
        <w:rPr>
          <w:rFonts w:ascii="Arial" w:hAnsi="Arial" w:cs="Arial"/>
          <w:b/>
          <w:bCs/>
        </w:rPr>
        <w:t>Figura 2.1 Esfuerzo-Deformación 7, 14, 21 y 28 días</w:t>
      </w:r>
    </w:p>
    <w:p w:rsidR="003539EF" w:rsidRDefault="003539EF" w:rsidP="003539EF">
      <w:pPr>
        <w:ind w:left="360"/>
        <w:jc w:val="center"/>
        <w:rPr>
          <w:rFonts w:ascii="Arial" w:hAnsi="Arial" w:cs="Arial"/>
          <w:bCs/>
          <w:sz w:val="32"/>
          <w:szCs w:val="32"/>
          <w:lang w:val="es-ES"/>
        </w:rPr>
      </w:pPr>
    </w:p>
    <w:p w:rsidR="003539EF" w:rsidRDefault="003539EF" w:rsidP="003539EF">
      <w:pPr>
        <w:ind w:left="360"/>
        <w:jc w:val="center"/>
        <w:rPr>
          <w:rFonts w:ascii="Arial" w:hAnsi="Arial" w:cs="Arial"/>
          <w:b/>
          <w:bCs/>
        </w:rPr>
      </w:pPr>
      <w:r>
        <w:rPr>
          <w:rFonts w:ascii="Arial" w:hAnsi="Arial" w:cs="Arial"/>
          <w:b/>
          <w:bCs/>
        </w:rPr>
        <w:t xml:space="preserve">Adición: 15%  </w:t>
      </w:r>
    </w:p>
    <w:p w:rsidR="003539EF" w:rsidRDefault="003539EF" w:rsidP="003539EF">
      <w:pPr>
        <w:jc w:val="center"/>
        <w:rPr>
          <w:rFonts w:ascii="Arial" w:hAnsi="Arial" w:cs="Arial"/>
          <w:bCs/>
        </w:rPr>
      </w:pPr>
      <w:r>
        <w:rPr>
          <w:rFonts w:ascii="Arial" w:hAnsi="Arial" w:cs="Arial"/>
          <w:b/>
          <w:bCs/>
          <w:noProof/>
          <w:lang w:val="en-US"/>
        </w:rPr>
        <w:lastRenderedPageBreak/>
        <w:pict>
          <v:line id="_x0000_s1066" style="position:absolute;left:0;text-align:left;z-index:251655680" from="12pt,-9pt" to="684pt,-9pt"/>
        </w:pict>
      </w:r>
      <w:r>
        <w:rPr>
          <w:rFonts w:ascii="Arial" w:hAnsi="Arial" w:cs="Arial"/>
          <w:b/>
          <w:bCs/>
          <w:noProof/>
          <w:lang w:val="en-US"/>
        </w:rPr>
        <w:pict>
          <v:line id="_x0000_s1070" style="position:absolute;left:0;text-align:left;flip:y;z-index:251659776" from="684pt,-9pt" to="684pt,315pt"/>
        </w:pict>
      </w:r>
      <w:r>
        <w:rPr>
          <w:rFonts w:ascii="Arial" w:hAnsi="Arial" w:cs="Arial"/>
          <w:b/>
          <w:bCs/>
          <w:noProof/>
          <w:lang w:val="en-US"/>
        </w:rPr>
        <w:pict>
          <v:line id="_x0000_s1069" style="position:absolute;left:0;text-align:left;flip:y;z-index:251658752" from="12pt,-9pt" to="12pt,315pt"/>
        </w:pict>
      </w:r>
      <w:r w:rsidR="00F06D77">
        <w:rPr>
          <w:noProof/>
          <w:lang w:val="es-ES" w:eastAsia="es-ES"/>
        </w:rPr>
        <w:drawing>
          <wp:inline distT="0" distB="0" distL="0" distR="0">
            <wp:extent cx="4221480" cy="1943100"/>
            <wp:effectExtent l="19050" t="0" r="762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0" cstate="print"/>
                    <a:srcRect/>
                    <a:stretch>
                      <a:fillRect/>
                    </a:stretch>
                  </pic:blipFill>
                  <pic:spPr bwMode="auto">
                    <a:xfrm>
                      <a:off x="0" y="0"/>
                      <a:ext cx="4221480" cy="1943100"/>
                    </a:xfrm>
                    <a:prstGeom prst="rect">
                      <a:avLst/>
                    </a:prstGeom>
                    <a:noFill/>
                    <a:ln w="9525">
                      <a:noFill/>
                      <a:miter lim="800000"/>
                      <a:headEnd/>
                      <a:tailEnd/>
                    </a:ln>
                  </pic:spPr>
                </pic:pic>
              </a:graphicData>
            </a:graphic>
          </wp:inline>
        </w:drawing>
      </w:r>
      <w:r w:rsidR="00F06D77">
        <w:rPr>
          <w:noProof/>
          <w:lang w:val="es-ES" w:eastAsia="es-ES"/>
        </w:rPr>
        <w:drawing>
          <wp:inline distT="0" distB="0" distL="0" distR="0">
            <wp:extent cx="4244340" cy="1950720"/>
            <wp:effectExtent l="19050" t="0" r="381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1" cstate="print"/>
                    <a:srcRect/>
                    <a:stretch>
                      <a:fillRect/>
                    </a:stretch>
                  </pic:blipFill>
                  <pic:spPr bwMode="auto">
                    <a:xfrm>
                      <a:off x="0" y="0"/>
                      <a:ext cx="4244340" cy="1950720"/>
                    </a:xfrm>
                    <a:prstGeom prst="rect">
                      <a:avLst/>
                    </a:prstGeom>
                    <a:noFill/>
                    <a:ln w="9525">
                      <a:noFill/>
                      <a:miter lim="800000"/>
                      <a:headEnd/>
                      <a:tailEnd/>
                    </a:ln>
                  </pic:spPr>
                </pic:pic>
              </a:graphicData>
            </a:graphic>
          </wp:inline>
        </w:drawing>
      </w:r>
      <w:r w:rsidR="00F06D77">
        <w:rPr>
          <w:noProof/>
          <w:lang w:val="es-ES" w:eastAsia="es-ES"/>
        </w:rPr>
        <w:drawing>
          <wp:inline distT="0" distB="0" distL="0" distR="0">
            <wp:extent cx="4213860" cy="1950720"/>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2" cstate="print"/>
                    <a:srcRect/>
                    <a:stretch>
                      <a:fillRect/>
                    </a:stretch>
                  </pic:blipFill>
                  <pic:spPr bwMode="auto">
                    <a:xfrm>
                      <a:off x="0" y="0"/>
                      <a:ext cx="4213860" cy="1950720"/>
                    </a:xfrm>
                    <a:prstGeom prst="rect">
                      <a:avLst/>
                    </a:prstGeom>
                    <a:noFill/>
                    <a:ln w="9525">
                      <a:noFill/>
                      <a:miter lim="800000"/>
                      <a:headEnd/>
                      <a:tailEnd/>
                    </a:ln>
                  </pic:spPr>
                </pic:pic>
              </a:graphicData>
            </a:graphic>
          </wp:inline>
        </w:drawing>
      </w:r>
      <w:r w:rsidR="00F06D77">
        <w:rPr>
          <w:noProof/>
          <w:lang w:val="es-ES" w:eastAsia="es-ES"/>
        </w:rPr>
        <w:drawing>
          <wp:inline distT="0" distB="0" distL="0" distR="0">
            <wp:extent cx="4244340" cy="1965960"/>
            <wp:effectExtent l="19050" t="0" r="381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3" cstate="print"/>
                    <a:srcRect/>
                    <a:stretch>
                      <a:fillRect/>
                    </a:stretch>
                  </pic:blipFill>
                  <pic:spPr bwMode="auto">
                    <a:xfrm>
                      <a:off x="0" y="0"/>
                      <a:ext cx="4244340" cy="1965960"/>
                    </a:xfrm>
                    <a:prstGeom prst="rect">
                      <a:avLst/>
                    </a:prstGeom>
                    <a:noFill/>
                    <a:ln w="9525">
                      <a:noFill/>
                      <a:miter lim="800000"/>
                      <a:headEnd/>
                      <a:tailEnd/>
                    </a:ln>
                  </pic:spPr>
                </pic:pic>
              </a:graphicData>
            </a:graphic>
          </wp:inline>
        </w:drawing>
      </w:r>
    </w:p>
    <w:p w:rsidR="003539EF" w:rsidRDefault="003539EF" w:rsidP="003539EF">
      <w:pPr>
        <w:rPr>
          <w:rFonts w:ascii="Arial" w:hAnsi="Arial" w:cs="Arial"/>
        </w:rPr>
      </w:pPr>
      <w:r>
        <w:rPr>
          <w:rFonts w:ascii="Arial" w:hAnsi="Arial" w:cs="Arial"/>
          <w:noProof/>
          <w:lang w:val="en-US"/>
        </w:rPr>
        <w:pict>
          <v:line id="_x0000_s1068" style="position:absolute;z-index:251657728" from="12pt,6.85pt" to="684pt,6.85pt"/>
        </w:pict>
      </w:r>
    </w:p>
    <w:p w:rsidR="003539EF" w:rsidRDefault="003539EF" w:rsidP="003539EF">
      <w:pPr>
        <w:ind w:left="360"/>
        <w:jc w:val="center"/>
        <w:rPr>
          <w:rFonts w:ascii="Arial" w:hAnsi="Arial" w:cs="Arial"/>
          <w:b/>
          <w:bCs/>
        </w:rPr>
      </w:pPr>
    </w:p>
    <w:p w:rsidR="003539EF" w:rsidRDefault="003539EF" w:rsidP="003539EF">
      <w:pPr>
        <w:spacing w:line="480" w:lineRule="auto"/>
        <w:ind w:left="360"/>
        <w:jc w:val="center"/>
        <w:rPr>
          <w:rFonts w:ascii="Arial" w:hAnsi="Arial" w:cs="Arial"/>
          <w:b/>
          <w:bCs/>
        </w:rPr>
      </w:pPr>
      <w:r>
        <w:rPr>
          <w:rFonts w:ascii="Arial" w:hAnsi="Arial" w:cs="Arial"/>
          <w:b/>
          <w:bCs/>
        </w:rPr>
        <w:t>Figura 2.2 Esfuerzo-Deformación 4, 11, 18 y 25 días</w:t>
      </w:r>
    </w:p>
    <w:p w:rsidR="003539EF" w:rsidRDefault="003539EF" w:rsidP="003539EF">
      <w:pPr>
        <w:spacing w:line="480" w:lineRule="auto"/>
        <w:ind w:left="360"/>
        <w:jc w:val="center"/>
        <w:rPr>
          <w:rFonts w:ascii="Arial" w:hAnsi="Arial" w:cs="Arial"/>
          <w:b/>
          <w:bCs/>
        </w:rPr>
      </w:pPr>
      <w:r>
        <w:rPr>
          <w:rFonts w:ascii="Arial" w:hAnsi="Arial" w:cs="Arial"/>
          <w:b/>
          <w:bCs/>
        </w:rPr>
        <w:t>Adición: 17.5%</w:t>
      </w:r>
    </w:p>
    <w:p w:rsidR="003539EF" w:rsidRDefault="003539EF" w:rsidP="003539EF">
      <w:pPr>
        <w:rPr>
          <w:rFonts w:ascii="Arial" w:hAnsi="Arial" w:cs="Arial"/>
          <w:bCs/>
          <w:sz w:val="32"/>
          <w:szCs w:val="32"/>
          <w:lang w:val="es-ES"/>
        </w:rPr>
        <w:sectPr w:rsidR="003539EF">
          <w:pgSz w:w="16834" w:h="11909" w:orient="landscape" w:code="9"/>
          <w:pgMar w:top="2275" w:right="1440" w:bottom="1368" w:left="1440" w:header="0" w:footer="0" w:gutter="0"/>
          <w:paperSrc w:first="1" w:other="1"/>
          <w:cols w:space="720"/>
          <w:docGrid w:linePitch="360"/>
        </w:sectPr>
      </w:pPr>
    </w:p>
    <w:p w:rsidR="003539EF" w:rsidRDefault="003539EF" w:rsidP="003539EF">
      <w:pPr>
        <w:ind w:left="360"/>
        <w:jc w:val="center"/>
        <w:rPr>
          <w:rFonts w:ascii="Arial" w:hAnsi="Arial" w:cs="Arial"/>
          <w:bCs/>
          <w:sz w:val="32"/>
          <w:szCs w:val="32"/>
          <w:lang w:val="es-ES"/>
        </w:rPr>
      </w:pPr>
      <w:r>
        <w:rPr>
          <w:rFonts w:ascii="Arial" w:hAnsi="Arial" w:cs="Arial"/>
          <w:bCs/>
          <w:sz w:val="32"/>
          <w:szCs w:val="32"/>
          <w:lang w:val="es-ES"/>
        </w:rPr>
        <w:lastRenderedPageBreak/>
        <w:t>APÉNDICE 3</w:t>
      </w:r>
    </w:p>
    <w:p w:rsidR="003539EF" w:rsidRDefault="003539EF" w:rsidP="003539EF"/>
    <w:p w:rsidR="003539EF" w:rsidRDefault="003539EF" w:rsidP="003539EF"/>
    <w:p w:rsidR="003539EF" w:rsidRDefault="003539EF" w:rsidP="003539EF">
      <w:pPr>
        <w:ind w:left="360"/>
        <w:jc w:val="center"/>
      </w:pPr>
      <w:r>
        <w:object w:dxaOrig="5144" w:dyaOrig="3865">
          <v:shape id="_x0000_i1063" type="#_x0000_t75" style="width:257.4pt;height:193.2pt" o:ole="">
            <v:imagedata r:id="rId154" o:title=""/>
          </v:shape>
          <o:OLEObject Type="Embed" ProgID="STATISTICA.Graph" ShapeID="_x0000_i1063" DrawAspect="Content" ObjectID="_1345876916" r:id="rId155">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3.1 Histogramas de los módulos de elasticidad </w:t>
      </w:r>
    </w:p>
    <w:p w:rsidR="003539EF" w:rsidRDefault="003539EF" w:rsidP="003539EF">
      <w:pPr>
        <w:pStyle w:val="Ttulo2"/>
      </w:pPr>
      <w:r>
        <w:t>Adición: 15%   Días de curado: 7</w:t>
      </w: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ind w:left="360"/>
        <w:jc w:val="center"/>
      </w:pPr>
      <w:r>
        <w:object w:dxaOrig="5144" w:dyaOrig="3865">
          <v:shape id="_x0000_i1064" type="#_x0000_t75" style="width:257.4pt;height:193.2pt" o:ole="">
            <v:imagedata r:id="rId156" o:title=""/>
          </v:shape>
          <o:OLEObject Type="Embed" ProgID="STATISTICA.Graph" ShapeID="_x0000_i1064" DrawAspect="Content" ObjectID="_1345876917" r:id="rId157">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3.2 Histogramas de los módulos de elasticidad </w:t>
      </w:r>
    </w:p>
    <w:p w:rsidR="003539EF" w:rsidRDefault="003539EF" w:rsidP="003539EF">
      <w:pPr>
        <w:ind w:left="360"/>
        <w:jc w:val="center"/>
        <w:rPr>
          <w:rFonts w:ascii="Arial" w:hAnsi="Arial"/>
          <w:b/>
        </w:rPr>
        <w:sectPr w:rsidR="003539EF" w:rsidSect="00F166B6">
          <w:pgSz w:w="11909" w:h="16834" w:code="9"/>
          <w:pgMar w:top="2275" w:right="1368" w:bottom="2275" w:left="2275" w:header="720" w:footer="0" w:gutter="0"/>
          <w:paperSrc w:first="1" w:other="1"/>
          <w:cols w:space="720"/>
          <w:docGrid w:linePitch="360"/>
        </w:sectPr>
      </w:pPr>
      <w:r>
        <w:rPr>
          <w:rFonts w:ascii="Arial" w:hAnsi="Arial"/>
          <w:b/>
        </w:rPr>
        <w:t>Adición: 15%   Días de curado: 14</w:t>
      </w:r>
    </w:p>
    <w:p w:rsidR="003539EF" w:rsidRDefault="003539EF" w:rsidP="003539EF">
      <w:pPr>
        <w:rPr>
          <w:rFonts w:ascii="Arial" w:hAnsi="Arial" w:cs="Arial"/>
          <w:b/>
        </w:rPr>
      </w:pPr>
    </w:p>
    <w:p w:rsidR="003539EF" w:rsidRDefault="003539EF" w:rsidP="003539EF">
      <w:pPr>
        <w:rPr>
          <w:rFonts w:ascii="Arial" w:hAnsi="Arial" w:cs="Arial"/>
        </w:rPr>
      </w:pPr>
    </w:p>
    <w:p w:rsidR="003539EF" w:rsidRDefault="003539EF" w:rsidP="003539EF">
      <w:pPr>
        <w:ind w:left="360"/>
        <w:jc w:val="center"/>
      </w:pPr>
      <w:r>
        <w:object w:dxaOrig="5144" w:dyaOrig="3865">
          <v:shape id="_x0000_i1065" type="#_x0000_t75" style="width:257.4pt;height:193.2pt" o:ole="">
            <v:imagedata r:id="rId158" o:title=""/>
          </v:shape>
          <o:OLEObject Type="Embed" ProgID="STATISTICA.Graph" ShapeID="_x0000_i1065" DrawAspect="Content" ObjectID="_1345876918" r:id="rId159">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3.3 Histogramas de los módulos de elasticidad </w:t>
      </w:r>
    </w:p>
    <w:p w:rsidR="003539EF" w:rsidRDefault="003539EF" w:rsidP="003539EF">
      <w:pPr>
        <w:ind w:left="360"/>
        <w:jc w:val="center"/>
        <w:rPr>
          <w:rFonts w:ascii="Arial" w:hAnsi="Arial" w:cs="Arial"/>
          <w:b/>
        </w:rPr>
      </w:pPr>
      <w:r>
        <w:rPr>
          <w:rFonts w:ascii="Arial" w:hAnsi="Arial" w:cs="Arial"/>
          <w:b/>
        </w:rPr>
        <w:t>Adición: 15%    Días de curado: 21</w:t>
      </w:r>
    </w:p>
    <w:p w:rsidR="003539EF" w:rsidRDefault="003539EF" w:rsidP="003539EF">
      <w:pPr>
        <w:spacing w:line="480" w:lineRule="auto"/>
        <w:ind w:left="360"/>
        <w:rPr>
          <w:rFonts w:ascii="Arial" w:hAnsi="Arial" w:cs="Arial"/>
          <w:b/>
          <w:bCs/>
          <w:lang w:val="es-ES"/>
        </w:rPr>
      </w:pPr>
    </w:p>
    <w:p w:rsidR="003539EF" w:rsidRDefault="003539EF" w:rsidP="003539EF">
      <w:pPr>
        <w:rPr>
          <w:rFonts w:ascii="Arial" w:hAnsi="Arial" w:cs="Arial"/>
        </w:rPr>
      </w:pPr>
    </w:p>
    <w:p w:rsidR="003539EF" w:rsidRDefault="003539EF" w:rsidP="003539EF">
      <w:pPr>
        <w:ind w:left="360"/>
      </w:pPr>
    </w:p>
    <w:p w:rsidR="003539EF" w:rsidRDefault="003539EF" w:rsidP="003539EF">
      <w:pPr>
        <w:ind w:left="360"/>
      </w:pPr>
    </w:p>
    <w:p w:rsidR="003539EF" w:rsidRDefault="003539EF" w:rsidP="003539EF">
      <w:pPr>
        <w:ind w:left="360"/>
        <w:jc w:val="center"/>
      </w:pPr>
      <w:r>
        <w:object w:dxaOrig="5211" w:dyaOrig="3915">
          <v:shape id="_x0000_i1066" type="#_x0000_t75" style="width:260.4pt;height:195.6pt" o:ole="">
            <v:imagedata r:id="rId160" o:title=""/>
          </v:shape>
          <o:OLEObject Type="Embed" ProgID="STATISTICA.Graph" ShapeID="_x0000_i1066" DrawAspect="Content" ObjectID="_1345876919" r:id="rId161">
            <o:FieldCodes>\s</o:FieldCodes>
          </o:OLEObject>
        </w:object>
      </w:r>
    </w:p>
    <w:p w:rsidR="003539EF" w:rsidRDefault="003539EF" w:rsidP="003539EF">
      <w:pPr>
        <w:ind w:left="360"/>
        <w:jc w:val="center"/>
      </w:pPr>
    </w:p>
    <w:p w:rsidR="003539EF" w:rsidRDefault="003539EF" w:rsidP="003539EF">
      <w:pPr>
        <w:ind w:left="360"/>
        <w:jc w:val="center"/>
        <w:rPr>
          <w:rFonts w:ascii="Arial" w:hAnsi="Arial"/>
          <w:b/>
        </w:rPr>
      </w:pPr>
      <w:r>
        <w:rPr>
          <w:rFonts w:ascii="Arial" w:hAnsi="Arial"/>
          <w:b/>
        </w:rPr>
        <w:t xml:space="preserve">Figura 3.4 Histogramas de los módulos de elasticidad </w:t>
      </w:r>
    </w:p>
    <w:p w:rsidR="003539EF" w:rsidRDefault="003539EF" w:rsidP="003539EF">
      <w:pPr>
        <w:jc w:val="center"/>
        <w:rPr>
          <w:rFonts w:ascii="Arial" w:hAnsi="Arial" w:cs="Arial"/>
          <w:b/>
        </w:rPr>
      </w:pPr>
      <w:r>
        <w:rPr>
          <w:rFonts w:ascii="Arial" w:hAnsi="Arial" w:cs="Arial"/>
          <w:b/>
        </w:rPr>
        <w:t>Adición: 15%    Días de curado: 28</w:t>
      </w:r>
    </w:p>
    <w:p w:rsidR="003539EF" w:rsidRDefault="003539EF" w:rsidP="003539EF">
      <w:pPr>
        <w:ind w:left="360"/>
        <w:jc w:val="center"/>
      </w:pPr>
    </w:p>
    <w:p w:rsidR="003539EF" w:rsidRDefault="003539EF" w:rsidP="003539EF"/>
    <w:p w:rsidR="003539EF" w:rsidRDefault="003539EF" w:rsidP="003539EF">
      <w:pPr>
        <w:ind w:left="360"/>
        <w:jc w:val="center"/>
      </w:pPr>
    </w:p>
    <w:p w:rsidR="003539EF" w:rsidRDefault="003539EF" w:rsidP="003539EF">
      <w:pPr>
        <w:ind w:left="360"/>
        <w:jc w:val="center"/>
      </w:pPr>
    </w:p>
    <w:p w:rsidR="003539EF" w:rsidRDefault="003539EF" w:rsidP="003539EF"/>
    <w:p w:rsidR="003539EF" w:rsidRDefault="003539EF" w:rsidP="003539EF">
      <w:pPr>
        <w:ind w:left="360"/>
        <w:jc w:val="center"/>
      </w:pPr>
      <w:r>
        <w:object w:dxaOrig="5144" w:dyaOrig="3865">
          <v:shape id="_x0000_i1067" type="#_x0000_t75" style="width:257.4pt;height:193.2pt" o:ole="">
            <v:imagedata r:id="rId162" o:title=""/>
          </v:shape>
          <o:OLEObject Type="Embed" ProgID="STATISTICA.Graph" ShapeID="_x0000_i1067" DrawAspect="Content" ObjectID="_1345876920" r:id="rId163">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3.5 Histogramas de los módulos de elasticidad </w:t>
      </w:r>
    </w:p>
    <w:p w:rsidR="003539EF" w:rsidRDefault="003539EF" w:rsidP="003539EF">
      <w:pPr>
        <w:jc w:val="center"/>
        <w:rPr>
          <w:rFonts w:ascii="Arial" w:hAnsi="Arial" w:cs="Arial"/>
          <w:b/>
        </w:rPr>
      </w:pPr>
      <w:r>
        <w:rPr>
          <w:rFonts w:ascii="Arial" w:hAnsi="Arial" w:cs="Arial"/>
          <w:b/>
        </w:rPr>
        <w:t>Adición: 17.5%    Días de curado: 4</w:t>
      </w:r>
    </w:p>
    <w:p w:rsidR="003539EF" w:rsidRDefault="003539EF" w:rsidP="003539EF">
      <w:pPr>
        <w:ind w:left="360"/>
        <w:jc w:val="center"/>
      </w:pPr>
    </w:p>
    <w:p w:rsidR="003539EF" w:rsidRDefault="003539EF" w:rsidP="003539EF">
      <w:pPr>
        <w:rPr>
          <w:rFonts w:ascii="Arial" w:hAnsi="Arial" w:cs="Arial"/>
        </w:rPr>
      </w:pPr>
    </w:p>
    <w:p w:rsidR="003539EF" w:rsidRDefault="003539EF" w:rsidP="003539EF">
      <w:pPr>
        <w:rPr>
          <w:rFonts w:ascii="Arial" w:hAnsi="Arial" w:cs="Arial"/>
        </w:rPr>
      </w:pPr>
    </w:p>
    <w:p w:rsidR="003539EF" w:rsidRDefault="003539EF" w:rsidP="003539EF">
      <w:pPr>
        <w:ind w:left="360"/>
        <w:rPr>
          <w:rFonts w:ascii="Arial" w:hAnsi="Arial" w:cs="Arial"/>
          <w:bCs/>
        </w:rPr>
      </w:pPr>
    </w:p>
    <w:p w:rsidR="003539EF" w:rsidRDefault="003539EF" w:rsidP="003539EF">
      <w:pPr>
        <w:ind w:left="360"/>
        <w:rPr>
          <w:rFonts w:ascii="Arial" w:hAnsi="Arial" w:cs="Arial"/>
          <w:bCs/>
        </w:rPr>
      </w:pPr>
    </w:p>
    <w:p w:rsidR="003539EF" w:rsidRDefault="003539EF" w:rsidP="003539EF">
      <w:pPr>
        <w:ind w:left="360"/>
        <w:jc w:val="center"/>
      </w:pPr>
      <w:r>
        <w:object w:dxaOrig="5144" w:dyaOrig="3865">
          <v:shape id="_x0000_i1068" type="#_x0000_t75" style="width:257.4pt;height:193.2pt" o:ole="">
            <v:imagedata r:id="rId164" o:title=""/>
          </v:shape>
          <o:OLEObject Type="Embed" ProgID="STATISTICA.Graph" ShapeID="_x0000_i1068" DrawAspect="Content" ObjectID="_1345876921" r:id="rId165">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3.6 Histogramas de los módulos de elasticidad </w:t>
      </w:r>
    </w:p>
    <w:p w:rsidR="003539EF" w:rsidRDefault="003539EF" w:rsidP="003539EF">
      <w:pPr>
        <w:jc w:val="center"/>
        <w:rPr>
          <w:rFonts w:ascii="Arial" w:hAnsi="Arial" w:cs="Arial"/>
          <w:b/>
        </w:rPr>
      </w:pPr>
      <w:r>
        <w:rPr>
          <w:rFonts w:ascii="Arial" w:hAnsi="Arial" w:cs="Arial"/>
          <w:b/>
        </w:rPr>
        <w:t>Adición: 17.5%    Días de curado: 11</w:t>
      </w:r>
    </w:p>
    <w:p w:rsidR="003539EF" w:rsidRDefault="003539EF" w:rsidP="003539EF">
      <w:pPr>
        <w:ind w:left="360"/>
        <w:jc w:val="center"/>
        <w:rPr>
          <w:rFonts w:ascii="Arial" w:hAnsi="Arial" w:cs="Arial"/>
          <w:b/>
          <w:bCs/>
        </w:rPr>
      </w:pPr>
    </w:p>
    <w:p w:rsidR="003539EF" w:rsidRDefault="003539EF" w:rsidP="003539EF">
      <w:pPr>
        <w:rPr>
          <w:rFonts w:ascii="Arial" w:hAnsi="Arial" w:cs="Arial"/>
          <w:b/>
        </w:rPr>
      </w:pPr>
    </w:p>
    <w:p w:rsidR="003539EF" w:rsidRDefault="003539EF" w:rsidP="003539EF">
      <w:pPr>
        <w:rPr>
          <w:rFonts w:ascii="Arial" w:hAnsi="Arial" w:cs="Arial"/>
        </w:rPr>
      </w:pPr>
    </w:p>
    <w:p w:rsidR="003539EF" w:rsidRDefault="003539EF" w:rsidP="003539EF">
      <w:pPr>
        <w:rPr>
          <w:rFonts w:ascii="Arial" w:hAnsi="Arial" w:cs="Arial"/>
        </w:rPr>
      </w:pPr>
    </w:p>
    <w:p w:rsidR="003539EF" w:rsidRDefault="003539EF" w:rsidP="003539EF">
      <w:pPr>
        <w:rPr>
          <w:rFonts w:ascii="Arial" w:hAnsi="Arial" w:cs="Arial"/>
        </w:rPr>
      </w:pPr>
    </w:p>
    <w:p w:rsidR="003539EF" w:rsidRDefault="003539EF" w:rsidP="003539EF">
      <w:pPr>
        <w:spacing w:line="480" w:lineRule="auto"/>
        <w:jc w:val="center"/>
        <w:rPr>
          <w:rFonts w:ascii="Arial" w:hAnsi="Arial" w:cs="Arial"/>
          <w:bCs/>
          <w:lang w:val="es-ES"/>
        </w:rPr>
      </w:pPr>
      <w:r>
        <w:object w:dxaOrig="5121" w:dyaOrig="3848">
          <v:shape id="_x0000_i1069" type="#_x0000_t75" style="width:256.2pt;height:192.6pt" o:ole="">
            <v:imagedata r:id="rId166" o:title=""/>
          </v:shape>
          <o:OLEObject Type="Embed" ProgID="STATISTICA.Graph" ShapeID="_x0000_i1069" DrawAspect="Content" ObjectID="_1345876922" r:id="rId167">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pPr>
      <w:r>
        <w:rPr>
          <w:rFonts w:ascii="Arial" w:hAnsi="Arial"/>
          <w:b/>
        </w:rPr>
        <w:t>Figura 3.7 Histogramas de los módulos de elasticidad</w:t>
      </w:r>
    </w:p>
    <w:p w:rsidR="003539EF" w:rsidRDefault="003539EF" w:rsidP="003539EF">
      <w:pPr>
        <w:jc w:val="center"/>
        <w:rPr>
          <w:rFonts w:ascii="Arial" w:hAnsi="Arial" w:cs="Arial"/>
          <w:b/>
        </w:rPr>
      </w:pPr>
      <w:r>
        <w:rPr>
          <w:rFonts w:ascii="Arial" w:hAnsi="Arial" w:cs="Arial"/>
          <w:b/>
        </w:rPr>
        <w:t>Adición: 17.5%    Días de curado: 18</w:t>
      </w:r>
    </w:p>
    <w:p w:rsidR="003539EF" w:rsidRDefault="003539EF" w:rsidP="003539EF">
      <w:pPr>
        <w:jc w:val="center"/>
        <w:rPr>
          <w:rFonts w:ascii="Arial" w:hAnsi="Arial" w:cs="Arial"/>
          <w:b/>
        </w:rPr>
      </w:pPr>
    </w:p>
    <w:p w:rsidR="003539EF" w:rsidRDefault="003539EF" w:rsidP="003539EF">
      <w:pPr>
        <w:ind w:left="360"/>
        <w:jc w:val="center"/>
        <w:rPr>
          <w:rFonts w:ascii="Arial" w:hAnsi="Arial" w:cs="Arial"/>
          <w:bCs/>
          <w:lang w:val="es-ES"/>
        </w:rPr>
      </w:pPr>
    </w:p>
    <w:p w:rsidR="003539EF" w:rsidRDefault="003539EF" w:rsidP="003539EF">
      <w:pPr>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jc w:val="center"/>
        <w:rPr>
          <w:rFonts w:ascii="Arial" w:hAnsi="Arial" w:cs="Arial"/>
          <w:bCs/>
          <w:lang w:val="es-ES"/>
        </w:rPr>
      </w:pPr>
      <w:r>
        <w:object w:dxaOrig="5211" w:dyaOrig="3915">
          <v:shape id="_x0000_i1070" type="#_x0000_t75" style="width:260.4pt;height:195.6pt" o:ole="">
            <v:imagedata r:id="rId168" o:title=""/>
          </v:shape>
          <o:OLEObject Type="Embed" ProgID="STATISTICA.Graph" ShapeID="_x0000_i1070" DrawAspect="Content" ObjectID="_1345876923" r:id="rId169">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pPr>
      <w:r>
        <w:rPr>
          <w:rFonts w:ascii="Arial" w:hAnsi="Arial"/>
          <w:b/>
        </w:rPr>
        <w:t>Figura 3.8 Histogramas de los módulos de elasticidad</w:t>
      </w:r>
    </w:p>
    <w:p w:rsidR="003539EF" w:rsidRDefault="003539EF" w:rsidP="003539EF">
      <w:pPr>
        <w:jc w:val="center"/>
        <w:rPr>
          <w:rFonts w:ascii="Arial" w:hAnsi="Arial" w:cs="Arial"/>
          <w:b/>
        </w:rPr>
      </w:pPr>
      <w:r>
        <w:rPr>
          <w:rFonts w:ascii="Arial" w:hAnsi="Arial" w:cs="Arial"/>
          <w:b/>
        </w:rPr>
        <w:t>Adición: 17.5%    Días de curado: 25</w:t>
      </w:r>
    </w:p>
    <w:p w:rsidR="003539EF" w:rsidRDefault="003539EF" w:rsidP="003539EF">
      <w:pPr>
        <w:spacing w:line="480" w:lineRule="auto"/>
        <w:ind w:left="360"/>
        <w:rPr>
          <w:rFonts w:ascii="Arial" w:hAnsi="Arial" w:cs="Arial"/>
          <w:b/>
          <w:bCs/>
          <w:lang w:val="es-ES"/>
        </w:rPr>
      </w:pPr>
    </w:p>
    <w:p w:rsidR="003539EF" w:rsidRDefault="003539EF" w:rsidP="003539EF"/>
    <w:p w:rsidR="003539EF" w:rsidRDefault="003539EF" w:rsidP="003539EF"/>
    <w:p w:rsidR="003539EF" w:rsidRDefault="003539EF" w:rsidP="003539EF">
      <w:pPr>
        <w:ind w:left="360"/>
        <w:jc w:val="center"/>
        <w:rPr>
          <w:rFonts w:ascii="Arial" w:hAnsi="Arial" w:cs="Arial"/>
          <w:bCs/>
          <w:sz w:val="32"/>
          <w:szCs w:val="32"/>
          <w:lang w:val="es-ES"/>
        </w:rPr>
      </w:pPr>
      <w:r>
        <w:rPr>
          <w:rFonts w:ascii="Arial" w:hAnsi="Arial" w:cs="Arial"/>
          <w:bCs/>
          <w:sz w:val="32"/>
          <w:szCs w:val="32"/>
          <w:lang w:val="es-ES"/>
        </w:rPr>
        <w:t>APÉNDICE 4</w:t>
      </w:r>
    </w:p>
    <w:p w:rsidR="003539EF" w:rsidRDefault="003539EF" w:rsidP="003539EF">
      <w:pPr>
        <w:rPr>
          <w:rFonts w:ascii="Arial" w:hAnsi="Arial" w:cs="Arial"/>
          <w:bCs/>
          <w:sz w:val="32"/>
          <w:szCs w:val="32"/>
          <w:lang w:val="es-ES"/>
        </w:rPr>
      </w:pPr>
    </w:p>
    <w:p w:rsidR="003539EF" w:rsidRDefault="003539EF" w:rsidP="003539EF">
      <w:pPr>
        <w:ind w:left="360"/>
        <w:jc w:val="center"/>
        <w:rPr>
          <w:rFonts w:ascii="Arial" w:hAnsi="Arial" w:cs="Arial"/>
          <w:b/>
        </w:rPr>
      </w:pPr>
      <w:r>
        <w:rPr>
          <w:rFonts w:ascii="Arial" w:hAnsi="Arial" w:cs="Arial"/>
          <w:b/>
        </w:rPr>
        <w:t>TABLA 4.1</w:t>
      </w:r>
    </w:p>
    <w:p w:rsidR="003539EF" w:rsidRDefault="003539EF" w:rsidP="003539EF">
      <w:pPr>
        <w:ind w:left="360"/>
        <w:jc w:val="center"/>
        <w:rPr>
          <w:rFonts w:ascii="Arial" w:hAnsi="Arial" w:cs="Arial"/>
          <w:b/>
        </w:rPr>
      </w:pPr>
    </w:p>
    <w:p w:rsidR="003539EF" w:rsidRDefault="003539EF" w:rsidP="003539EF">
      <w:pPr>
        <w:ind w:left="360"/>
        <w:jc w:val="center"/>
        <w:rPr>
          <w:rFonts w:ascii="Arial" w:hAnsi="Arial" w:cs="Arial"/>
          <w:b/>
        </w:rPr>
      </w:pPr>
      <w:r>
        <w:rPr>
          <w:rFonts w:ascii="Arial" w:hAnsi="Arial" w:cs="Arial"/>
          <w:b/>
        </w:rPr>
        <w:t>Medias del módulo de elasticidad, desviación estándar e intervalos</w:t>
      </w:r>
    </w:p>
    <w:p w:rsidR="003539EF" w:rsidRDefault="003539EF" w:rsidP="003539EF">
      <w:pPr>
        <w:ind w:left="360"/>
        <w:jc w:val="center"/>
        <w:rPr>
          <w:rFonts w:ascii="Arial" w:hAnsi="Arial" w:cs="Arial"/>
          <w:b/>
        </w:rPr>
      </w:pPr>
    </w:p>
    <w:p w:rsidR="003539EF" w:rsidRDefault="003539EF" w:rsidP="003539EF">
      <w:pPr>
        <w:ind w:left="360"/>
        <w:jc w:val="center"/>
        <w:rPr>
          <w:rFonts w:ascii="Arial" w:hAnsi="Arial" w:cs="Arial"/>
        </w:rPr>
      </w:pPr>
      <w:r>
        <w:rPr>
          <w:rFonts w:ascii="Arial" w:hAnsi="Arial" w:cs="Arial"/>
          <w:noProof/>
          <w:lang w:val="en-US"/>
        </w:rPr>
        <w:pict>
          <v:line id="_x0000_s1060" style="position:absolute;left:0;text-align:left;z-index:251649536" from="372pt,7pt" to="372pt,403pt"/>
        </w:pict>
      </w:r>
      <w:r>
        <w:rPr>
          <w:rFonts w:ascii="Arial" w:hAnsi="Arial" w:cs="Arial"/>
          <w:noProof/>
          <w:lang w:val="en-US"/>
        </w:rPr>
        <w:pict>
          <v:line id="_x0000_s1059" style="position:absolute;left:0;text-align:left;z-index:251648512" from="36pt,7pt" to="372pt,7pt"/>
        </w:pict>
      </w:r>
    </w:p>
    <w:tbl>
      <w:tblPr>
        <w:tblW w:w="6220" w:type="dxa"/>
        <w:jc w:val="center"/>
        <w:tblInd w:w="98" w:type="dxa"/>
        <w:tblLook w:val="0000"/>
      </w:tblPr>
      <w:tblGrid>
        <w:gridCol w:w="1420"/>
        <w:gridCol w:w="1200"/>
        <w:gridCol w:w="1200"/>
        <w:gridCol w:w="1200"/>
        <w:gridCol w:w="1200"/>
      </w:tblGrid>
      <w:tr w:rsidR="003539EF">
        <w:trPr>
          <w:cantSplit/>
          <w:trHeight w:val="270"/>
          <w:jc w:val="center"/>
        </w:trPr>
        <w:tc>
          <w:tcPr>
            <w:tcW w:w="142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15%   7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55"/>
          <w:jc w:val="center"/>
        </w:trPr>
        <w:tc>
          <w:tcPr>
            <w:tcW w:w="1420"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2075.9621</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563.4571</w:t>
            </w:r>
          </w:p>
        </w:tc>
        <w:tc>
          <w:tcPr>
            <w:tcW w:w="1200"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1512.505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2639.4192</w:t>
            </w:r>
          </w:p>
        </w:tc>
      </w:tr>
    </w:tbl>
    <w:p w:rsidR="003539EF" w:rsidRDefault="003539EF" w:rsidP="003539EF">
      <w:pPr>
        <w:ind w:left="360"/>
        <w:jc w:val="center"/>
        <w:rPr>
          <w:rFonts w:ascii="Arial" w:hAnsi="Arial"/>
        </w:rPr>
      </w:pPr>
    </w:p>
    <w:p w:rsidR="003539EF" w:rsidRDefault="003539EF" w:rsidP="003539EF">
      <w:pPr>
        <w:jc w:val="center"/>
        <w:rPr>
          <w:rFonts w:ascii="Arial" w:hAnsi="Arial"/>
        </w:rPr>
      </w:pPr>
    </w:p>
    <w:tbl>
      <w:tblPr>
        <w:tblW w:w="6220" w:type="dxa"/>
        <w:jc w:val="center"/>
        <w:tblInd w:w="98" w:type="dxa"/>
        <w:tblLook w:val="0000"/>
      </w:tblPr>
      <w:tblGrid>
        <w:gridCol w:w="1420"/>
        <w:gridCol w:w="1200"/>
        <w:gridCol w:w="1200"/>
        <w:gridCol w:w="1200"/>
        <w:gridCol w:w="1200"/>
      </w:tblGrid>
      <w:tr w:rsidR="003539EF">
        <w:trPr>
          <w:cantSplit/>
          <w:trHeight w:val="270"/>
          <w:jc w:val="center"/>
        </w:trPr>
        <w:tc>
          <w:tcPr>
            <w:tcW w:w="142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15%  14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20"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5314.3064</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2165.175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3149.1314</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7479.4814</w:t>
            </w:r>
          </w:p>
        </w:tc>
      </w:tr>
    </w:tbl>
    <w:p w:rsidR="003539EF" w:rsidRDefault="003539EF" w:rsidP="003539EF">
      <w:pPr>
        <w:jc w:val="center"/>
        <w:rPr>
          <w:rFonts w:ascii="Arial" w:hAnsi="Arial" w:cs="Arial"/>
          <w:lang w:val="es-ES"/>
        </w:rPr>
      </w:pPr>
    </w:p>
    <w:p w:rsidR="003539EF" w:rsidRDefault="003539EF" w:rsidP="003539EF">
      <w:pPr>
        <w:ind w:left="360"/>
        <w:jc w:val="center"/>
        <w:rPr>
          <w:rFonts w:ascii="Arial" w:hAnsi="Arial" w:cs="Arial"/>
          <w:bCs/>
          <w:lang w:val="es-ES"/>
        </w:rPr>
      </w:pPr>
    </w:p>
    <w:tbl>
      <w:tblPr>
        <w:tblW w:w="6220" w:type="dxa"/>
        <w:jc w:val="center"/>
        <w:tblInd w:w="98" w:type="dxa"/>
        <w:tblLook w:val="0000"/>
      </w:tblPr>
      <w:tblGrid>
        <w:gridCol w:w="1420"/>
        <w:gridCol w:w="1200"/>
        <w:gridCol w:w="1200"/>
        <w:gridCol w:w="1200"/>
        <w:gridCol w:w="1200"/>
      </w:tblGrid>
      <w:tr w:rsidR="003539EF">
        <w:trPr>
          <w:cantSplit/>
          <w:trHeight w:val="270"/>
          <w:jc w:val="center"/>
        </w:trPr>
        <w:tc>
          <w:tcPr>
            <w:tcW w:w="142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15%  21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20"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5859.0228</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2864.455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2994.5678</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8723.4778</w:t>
            </w:r>
          </w:p>
        </w:tc>
      </w:tr>
    </w:tbl>
    <w:p w:rsidR="003539EF" w:rsidRDefault="003539EF" w:rsidP="003539EF">
      <w:pPr>
        <w:jc w:val="center"/>
        <w:rPr>
          <w:rFonts w:ascii="Arial" w:hAnsi="Arial"/>
        </w:rPr>
      </w:pPr>
    </w:p>
    <w:p w:rsidR="003539EF" w:rsidRDefault="003539EF" w:rsidP="003539EF">
      <w:pPr>
        <w:jc w:val="center"/>
        <w:rPr>
          <w:rFonts w:ascii="Arial" w:hAnsi="Arial"/>
        </w:rPr>
      </w:pPr>
    </w:p>
    <w:tbl>
      <w:tblPr>
        <w:tblW w:w="6260" w:type="dxa"/>
        <w:jc w:val="center"/>
        <w:tblInd w:w="98" w:type="dxa"/>
        <w:tblLook w:val="0000"/>
      </w:tblPr>
      <w:tblGrid>
        <w:gridCol w:w="1460"/>
        <w:gridCol w:w="1200"/>
        <w:gridCol w:w="1200"/>
        <w:gridCol w:w="1127"/>
        <w:gridCol w:w="1273"/>
      </w:tblGrid>
      <w:tr w:rsidR="003539EF">
        <w:trPr>
          <w:cantSplit/>
          <w:trHeight w:val="270"/>
          <w:jc w:val="center"/>
        </w:trPr>
        <w:tc>
          <w:tcPr>
            <w:tcW w:w="146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17.5%/4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60"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2026.5283</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935.0813</w:t>
            </w:r>
          </w:p>
        </w:tc>
        <w:tc>
          <w:tcPr>
            <w:tcW w:w="1127"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1091.447</w:t>
            </w:r>
          </w:p>
        </w:tc>
        <w:tc>
          <w:tcPr>
            <w:tcW w:w="1273"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2961.6096</w:t>
            </w:r>
          </w:p>
        </w:tc>
      </w:tr>
    </w:tbl>
    <w:p w:rsidR="003539EF" w:rsidRDefault="003539EF" w:rsidP="003539EF">
      <w:pPr>
        <w:ind w:left="360"/>
        <w:jc w:val="center"/>
        <w:rPr>
          <w:rFonts w:ascii="Arial" w:hAnsi="Arial" w:cs="Arial"/>
          <w:bCs/>
          <w:sz w:val="32"/>
          <w:szCs w:val="32"/>
          <w:lang w:val="es-ES"/>
        </w:rPr>
      </w:pPr>
    </w:p>
    <w:p w:rsidR="003539EF" w:rsidRDefault="003539EF" w:rsidP="003539EF">
      <w:pPr>
        <w:jc w:val="center"/>
        <w:rPr>
          <w:rFonts w:ascii="Arial" w:hAnsi="Arial"/>
        </w:rPr>
      </w:pPr>
    </w:p>
    <w:tbl>
      <w:tblPr>
        <w:tblW w:w="6262" w:type="dxa"/>
        <w:jc w:val="center"/>
        <w:tblInd w:w="98" w:type="dxa"/>
        <w:tblLook w:val="0000"/>
      </w:tblPr>
      <w:tblGrid>
        <w:gridCol w:w="1462"/>
        <w:gridCol w:w="1200"/>
        <w:gridCol w:w="1200"/>
        <w:gridCol w:w="1200"/>
        <w:gridCol w:w="1200"/>
      </w:tblGrid>
      <w:tr w:rsidR="003539EF">
        <w:trPr>
          <w:cantSplit/>
          <w:trHeight w:val="270"/>
          <w:jc w:val="center"/>
        </w:trPr>
        <w:tc>
          <w:tcPr>
            <w:tcW w:w="1462" w:type="dxa"/>
            <w:vMerge w:val="restart"/>
            <w:tcBorders>
              <w:top w:val="single" w:sz="8" w:space="0" w:color="auto"/>
              <w:left w:val="single" w:sz="8" w:space="0" w:color="auto"/>
              <w:right w:val="nil"/>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17.5%/11días</w:t>
            </w:r>
          </w:p>
        </w:tc>
        <w:tc>
          <w:tcPr>
            <w:tcW w:w="1200" w:type="dxa"/>
            <w:tcBorders>
              <w:top w:val="single" w:sz="8" w:space="0" w:color="auto"/>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62" w:type="dxa"/>
            <w:vMerge/>
            <w:tcBorders>
              <w:left w:val="single" w:sz="8" w:space="0" w:color="auto"/>
              <w:bottom w:val="single" w:sz="8" w:space="0" w:color="auto"/>
              <w:right w:val="nil"/>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3942.5794</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1498.9179</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2443.6615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5441.4973</w:t>
            </w:r>
          </w:p>
        </w:tc>
      </w:tr>
    </w:tbl>
    <w:p w:rsidR="003539EF" w:rsidRDefault="003539EF" w:rsidP="003539EF">
      <w:pPr>
        <w:jc w:val="center"/>
        <w:rPr>
          <w:rFonts w:ascii="Arial" w:hAnsi="Arial" w:cs="Arial"/>
        </w:rPr>
      </w:pPr>
    </w:p>
    <w:p w:rsidR="003539EF" w:rsidRDefault="003539EF" w:rsidP="003539EF">
      <w:pPr>
        <w:ind w:left="360"/>
        <w:jc w:val="center"/>
        <w:rPr>
          <w:rFonts w:ascii="Arial" w:hAnsi="Arial" w:cs="Arial"/>
        </w:rPr>
      </w:pPr>
    </w:p>
    <w:tbl>
      <w:tblPr>
        <w:tblW w:w="6297" w:type="dxa"/>
        <w:jc w:val="center"/>
        <w:tblInd w:w="98" w:type="dxa"/>
        <w:tblLook w:val="0000"/>
      </w:tblPr>
      <w:tblGrid>
        <w:gridCol w:w="1462"/>
        <w:gridCol w:w="1200"/>
        <w:gridCol w:w="1200"/>
        <w:gridCol w:w="1162"/>
        <w:gridCol w:w="1273"/>
      </w:tblGrid>
      <w:tr w:rsidR="003539EF">
        <w:trPr>
          <w:cantSplit/>
          <w:trHeight w:val="270"/>
          <w:jc w:val="center"/>
        </w:trPr>
        <w:tc>
          <w:tcPr>
            <w:tcW w:w="1462"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17.5%/18días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35"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62"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2747.0876</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1629.1745</w:t>
            </w:r>
          </w:p>
        </w:tc>
        <w:tc>
          <w:tcPr>
            <w:tcW w:w="1162"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1117.9131</w:t>
            </w:r>
          </w:p>
        </w:tc>
        <w:tc>
          <w:tcPr>
            <w:tcW w:w="1273"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3865.0007</w:t>
            </w:r>
          </w:p>
        </w:tc>
      </w:tr>
    </w:tbl>
    <w:p w:rsidR="003539EF" w:rsidRDefault="003539EF" w:rsidP="003539EF">
      <w:pPr>
        <w:jc w:val="center"/>
        <w:rPr>
          <w:rFonts w:ascii="Arial" w:hAnsi="Arial" w:cs="Arial"/>
        </w:rPr>
      </w:pPr>
    </w:p>
    <w:p w:rsidR="003539EF" w:rsidRDefault="003539EF" w:rsidP="003539EF">
      <w:pPr>
        <w:jc w:val="center"/>
        <w:rPr>
          <w:rFonts w:ascii="Arial" w:hAnsi="Arial" w:cs="Arial"/>
          <w:bCs/>
        </w:rPr>
      </w:pPr>
    </w:p>
    <w:tbl>
      <w:tblPr>
        <w:tblW w:w="6262" w:type="dxa"/>
        <w:jc w:val="center"/>
        <w:tblInd w:w="98" w:type="dxa"/>
        <w:tblLook w:val="0000"/>
      </w:tblPr>
      <w:tblGrid>
        <w:gridCol w:w="1462"/>
        <w:gridCol w:w="1200"/>
        <w:gridCol w:w="1200"/>
        <w:gridCol w:w="1200"/>
        <w:gridCol w:w="1200"/>
      </w:tblGrid>
      <w:tr w:rsidR="003539EF">
        <w:trPr>
          <w:cantSplit/>
          <w:trHeight w:val="270"/>
          <w:jc w:val="center"/>
        </w:trPr>
        <w:tc>
          <w:tcPr>
            <w:tcW w:w="1462" w:type="dxa"/>
            <w:vMerge w:val="restart"/>
            <w:tcBorders>
              <w:top w:val="single" w:sz="4" w:space="0" w:color="auto"/>
              <w:left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17.5%/25días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62"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5077.2066</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2629.4541</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2447.7525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7706.6607</w:t>
            </w:r>
          </w:p>
        </w:tc>
      </w:tr>
    </w:tbl>
    <w:p w:rsidR="003539EF" w:rsidRDefault="003539EF" w:rsidP="003539EF">
      <w:pPr>
        <w:ind w:left="360"/>
        <w:jc w:val="center"/>
        <w:rPr>
          <w:rFonts w:ascii="Arial" w:hAnsi="Arial" w:cs="Arial"/>
          <w:bCs/>
        </w:rPr>
      </w:pPr>
      <w:r>
        <w:rPr>
          <w:rFonts w:ascii="Arial" w:hAnsi="Arial" w:cs="Arial"/>
          <w:bCs/>
          <w:noProof/>
          <w:lang w:val="en-US"/>
        </w:rPr>
        <w:pict>
          <v:line id="_x0000_s1061" style="position:absolute;left:0;text-align:left;flip:x;z-index:251650560;mso-position-horizontal-relative:text;mso-position-vertical-relative:text" from="36pt,12.75pt" to="372pt,12.75pt"/>
        </w:pict>
      </w:r>
    </w:p>
    <w:p w:rsidR="003539EF" w:rsidRDefault="003539EF" w:rsidP="003539EF">
      <w:pPr>
        <w:ind w:left="360"/>
        <w:jc w:val="center"/>
        <w:rPr>
          <w:rFonts w:ascii="Arial" w:hAnsi="Arial" w:cs="Arial"/>
          <w:bCs/>
          <w:sz w:val="32"/>
          <w:szCs w:val="32"/>
          <w:lang w:val="es-ES"/>
        </w:rPr>
      </w:pPr>
      <w:r>
        <w:rPr>
          <w:rFonts w:ascii="Arial" w:hAnsi="Arial" w:cs="Arial"/>
          <w:bCs/>
          <w:noProof/>
          <w:sz w:val="32"/>
          <w:szCs w:val="32"/>
          <w:lang w:val="en-US"/>
        </w:rPr>
        <w:pict>
          <v:line id="_x0000_s1062" style="position:absolute;left:0;text-align:left;z-index:251651584" from="36pt,-397.05pt" to="36pt,-1.05pt"/>
        </w:pict>
      </w: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r>
        <w:rPr>
          <w:rFonts w:ascii="Arial" w:hAnsi="Arial" w:cs="Arial"/>
          <w:bCs/>
          <w:sz w:val="32"/>
          <w:szCs w:val="32"/>
          <w:lang w:val="es-ES"/>
        </w:rPr>
        <w:lastRenderedPageBreak/>
        <w:t>APÉNDICE 5</w:t>
      </w:r>
    </w:p>
    <w:p w:rsidR="003539EF" w:rsidRDefault="003539EF" w:rsidP="003539EF">
      <w:pPr>
        <w:rPr>
          <w:rFonts w:ascii="Arial" w:hAnsi="Arial"/>
        </w:rPr>
      </w:pPr>
    </w:p>
    <w:p w:rsidR="003539EF" w:rsidRDefault="003539EF" w:rsidP="003539EF">
      <w:pPr>
        <w:ind w:left="360"/>
        <w:jc w:val="center"/>
        <w:rPr>
          <w:rFonts w:ascii="Arial" w:hAnsi="Arial"/>
          <w:b/>
        </w:rPr>
      </w:pPr>
      <w:r>
        <w:rPr>
          <w:rFonts w:ascii="Arial" w:hAnsi="Arial"/>
          <w:b/>
        </w:rPr>
        <w:t>TABLA 5.1</w:t>
      </w:r>
    </w:p>
    <w:p w:rsidR="003539EF" w:rsidRDefault="003539EF" w:rsidP="003539EF">
      <w:pPr>
        <w:ind w:left="360"/>
        <w:jc w:val="cente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jc w:val="center"/>
        <w:rPr>
          <w:rFonts w:ascii="Arial" w:hAnsi="Arial"/>
          <w:b/>
        </w:rPr>
      </w:pPr>
    </w:p>
    <w:p w:rsidR="003539EF" w:rsidRPr="00CA3D7A" w:rsidRDefault="003539EF" w:rsidP="003539EF">
      <w:pPr>
        <w:ind w:left="360"/>
        <w:jc w:val="center"/>
        <w:rPr>
          <w:rFonts w:ascii="Arial" w:hAnsi="Arial"/>
          <w:b/>
        </w:rPr>
      </w:pPr>
      <w:r w:rsidRPr="00CA3D7A">
        <w:rPr>
          <w:rFonts w:ascii="Arial" w:hAnsi="Arial"/>
          <w:b/>
        </w:rPr>
        <w:t>Adición: 15%   Días de curado: 7</w:t>
      </w:r>
    </w:p>
    <w:p w:rsidR="003539EF" w:rsidRDefault="003539EF" w:rsidP="003539EF">
      <w:pPr>
        <w:ind w:left="360"/>
        <w:rPr>
          <w:rFonts w:ascii="Arial" w:hAnsi="Arial"/>
        </w:rPr>
      </w:pPr>
    </w:p>
    <w:tbl>
      <w:tblPr>
        <w:tblW w:w="3760" w:type="dxa"/>
        <w:jc w:val="center"/>
        <w:tblInd w:w="98" w:type="dxa"/>
        <w:tblLook w:val="0000"/>
      </w:tblPr>
      <w:tblGrid>
        <w:gridCol w:w="1439"/>
        <w:gridCol w:w="1200"/>
        <w:gridCol w:w="1200"/>
      </w:tblGrid>
      <w:tr w:rsidR="003539EF">
        <w:trPr>
          <w:cantSplit/>
          <w:trHeight w:val="270"/>
          <w:jc w:val="center"/>
        </w:trPr>
        <w:tc>
          <w:tcPr>
            <w:tcW w:w="136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36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360"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1.165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467.748</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5.278</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1651.954</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10.054</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1917.826</w:t>
            </w:r>
          </w:p>
        </w:tc>
      </w:tr>
      <w:tr w:rsidR="003539EF">
        <w:trPr>
          <w:trHeight w:val="270"/>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15.270</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2094.467</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20.423</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2069.233</w:t>
            </w:r>
          </w:p>
        </w:tc>
      </w:tr>
      <w:tr w:rsidR="003539EF">
        <w:trPr>
          <w:trHeight w:val="270"/>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27.084</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2674.862</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33.619</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2624.393</w:t>
            </w:r>
          </w:p>
        </w:tc>
      </w:tr>
      <w:tr w:rsidR="003539EF">
        <w:trPr>
          <w:trHeight w:val="270"/>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0.020</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39.651</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2422.517</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45.558</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2372.048</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0.025</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52.156</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2649.628</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0.027</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57.498</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2144.937</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0.030</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63.153</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2271.109</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0.032</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67.929</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1917.826</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65.510</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-971.530</w:t>
            </w:r>
          </w:p>
        </w:tc>
      </w:tr>
      <w:tr w:rsidR="003539EF">
        <w:trPr>
          <w:trHeight w:val="270"/>
          <w:jc w:val="center"/>
        </w:trPr>
        <w:tc>
          <w:tcPr>
            <w:tcW w:w="1360"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0.037</w:t>
            </w:r>
          </w:p>
        </w:tc>
        <w:tc>
          <w:tcPr>
            <w:tcW w:w="120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72.202</w:t>
            </w:r>
          </w:p>
        </w:tc>
        <w:tc>
          <w:tcPr>
            <w:tcW w:w="120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2687.479</w:t>
            </w:r>
          </w:p>
        </w:tc>
      </w:tr>
    </w:tbl>
    <w:p w:rsidR="003539EF" w:rsidRDefault="003539EF" w:rsidP="003539EF">
      <w:pPr>
        <w:rPr>
          <w:rFonts w:ascii="Arial" w:hAnsi="Arial"/>
          <w:b/>
        </w:rPr>
      </w:pPr>
    </w:p>
    <w:p w:rsidR="003539EF" w:rsidRDefault="003539EF" w:rsidP="003539EF">
      <w:pPr>
        <w:ind w:left="360"/>
        <w:jc w:val="center"/>
        <w:rPr>
          <w:rFonts w:ascii="Arial" w:hAnsi="Arial"/>
          <w:b/>
        </w:rPr>
      </w:pPr>
      <w:r>
        <w:rPr>
          <w:rFonts w:ascii="Arial" w:hAnsi="Arial"/>
          <w:b/>
        </w:rPr>
        <w:t>TABLA 5.2</w:t>
      </w:r>
    </w:p>
    <w:p w:rsidR="003539EF" w:rsidRDefault="003539EF" w:rsidP="003539EF">
      <w:pP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jc w:val="center"/>
        <w:rPr>
          <w:rFonts w:ascii="Arial" w:hAnsi="Arial"/>
          <w:b/>
        </w:rPr>
      </w:pPr>
    </w:p>
    <w:p w:rsidR="003539EF" w:rsidRPr="00CA3D7A" w:rsidRDefault="003539EF" w:rsidP="003539EF">
      <w:pPr>
        <w:jc w:val="center"/>
        <w:rPr>
          <w:rFonts w:ascii="Arial" w:hAnsi="Arial"/>
          <w:b/>
        </w:rPr>
      </w:pPr>
      <w:r w:rsidRPr="00CA3D7A">
        <w:rPr>
          <w:rFonts w:ascii="Arial" w:hAnsi="Arial"/>
          <w:b/>
        </w:rPr>
        <w:t>Adición: 15%   Días de curado: 14</w:t>
      </w:r>
    </w:p>
    <w:p w:rsidR="003539EF" w:rsidRDefault="003539EF" w:rsidP="003539EF">
      <w:pPr>
        <w:rPr>
          <w:rFonts w:ascii="Arial" w:hAnsi="Arial" w:cs="Arial"/>
          <w:bCs/>
          <w:lang w:val="es-ES"/>
        </w:rPr>
      </w:pPr>
    </w:p>
    <w:tbl>
      <w:tblPr>
        <w:tblW w:w="3912" w:type="dxa"/>
        <w:jc w:val="center"/>
        <w:tblInd w:w="98" w:type="dxa"/>
        <w:tblLook w:val="0000"/>
      </w:tblPr>
      <w:tblGrid>
        <w:gridCol w:w="1439"/>
        <w:gridCol w:w="1200"/>
        <w:gridCol w:w="1273"/>
      </w:tblGrid>
      <w:tr w:rsidR="003539EF">
        <w:trPr>
          <w:cantSplit/>
          <w:trHeight w:val="255"/>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55"/>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73"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8.6080</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3456.75191</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24.6268</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6432.76349</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42.1849</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7050.8582</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200" w:type="dxa"/>
            <w:tcBorders>
              <w:top w:val="nil"/>
              <w:left w:val="single" w:sz="8" w:space="0" w:color="auto"/>
              <w:bottom w:val="single" w:sz="4" w:space="0" w:color="auto"/>
              <w:right w:val="nil"/>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61.5101</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7760.5225</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77.0729</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6249.62432</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88.3602</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4532.69456</w:t>
            </w:r>
          </w:p>
        </w:tc>
      </w:tr>
      <w:tr w:rsidR="003539EF">
        <w:trPr>
          <w:trHeight w:val="270"/>
          <w:jc w:val="center"/>
        </w:trPr>
        <w:tc>
          <w:tcPr>
            <w:tcW w:w="1439"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200"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106.8873</w:t>
            </w:r>
          </w:p>
        </w:tc>
        <w:tc>
          <w:tcPr>
            <w:tcW w:w="1273"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7440.02895</w:t>
            </w:r>
          </w:p>
        </w:tc>
      </w:tr>
    </w:tbl>
    <w:p w:rsidR="003539EF" w:rsidRDefault="003539EF" w:rsidP="003539EF">
      <w:pPr>
        <w:rPr>
          <w:rFonts w:ascii="Arial" w:hAnsi="Arial"/>
          <w:lang w:val="es-ES"/>
        </w:rPr>
      </w:pPr>
    </w:p>
    <w:p w:rsidR="003539EF" w:rsidRDefault="003539EF" w:rsidP="003539EF">
      <w:pPr>
        <w:ind w:left="360"/>
        <w:jc w:val="center"/>
        <w:rPr>
          <w:rFonts w:ascii="Arial" w:hAnsi="Arial"/>
          <w:b/>
        </w:rPr>
      </w:pPr>
      <w:r>
        <w:rPr>
          <w:rFonts w:ascii="Arial" w:hAnsi="Arial"/>
          <w:b/>
        </w:rPr>
        <w:t>TABLA 5.3</w:t>
      </w:r>
    </w:p>
    <w:p w:rsidR="003539EF" w:rsidRDefault="003539EF" w:rsidP="003539EF">
      <w:pPr>
        <w:ind w:left="360"/>
        <w:jc w:val="cente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rPr>
          <w:rFonts w:ascii="Arial" w:hAnsi="Arial"/>
          <w:b/>
        </w:rPr>
      </w:pPr>
    </w:p>
    <w:p w:rsidR="003539EF" w:rsidRPr="00CA3D7A" w:rsidRDefault="003539EF" w:rsidP="003539EF">
      <w:pPr>
        <w:ind w:left="360"/>
        <w:jc w:val="center"/>
        <w:rPr>
          <w:rFonts w:ascii="Arial" w:hAnsi="Arial"/>
          <w:b/>
        </w:rPr>
      </w:pPr>
      <w:r w:rsidRPr="00CA3D7A">
        <w:rPr>
          <w:rFonts w:ascii="Arial" w:hAnsi="Arial"/>
          <w:b/>
        </w:rPr>
        <w:t>Adición: 15%   Días de curado: 21</w:t>
      </w:r>
    </w:p>
    <w:p w:rsidR="003539EF" w:rsidRPr="00CA3D7A"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Cs/>
          <w:lang w:val="es-ES"/>
        </w:rPr>
      </w:pPr>
    </w:p>
    <w:tbl>
      <w:tblPr>
        <w:tblW w:w="3912" w:type="dxa"/>
        <w:jc w:val="center"/>
        <w:tblInd w:w="98" w:type="dxa"/>
        <w:tblLook w:val="0000"/>
      </w:tblPr>
      <w:tblGrid>
        <w:gridCol w:w="1439"/>
        <w:gridCol w:w="1200"/>
        <w:gridCol w:w="1273"/>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73"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1.6532</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663.879506</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11.1733</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3823.03026</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23.4297</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4921.8653</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40.8737</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7005.07341</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63.0493</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8905.14234</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200" w:type="dxa"/>
            <w:tcBorders>
              <w:top w:val="nil"/>
              <w:left w:val="single" w:sz="8" w:space="0" w:color="auto"/>
              <w:bottom w:val="single" w:sz="4" w:space="0" w:color="auto"/>
              <w:right w:val="nil"/>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86.9350</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9591.91424</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103.4669</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6638.79506</w:t>
            </w:r>
          </w:p>
        </w:tc>
      </w:tr>
      <w:tr w:rsidR="003539EF">
        <w:trPr>
          <w:trHeight w:val="270"/>
          <w:jc w:val="center"/>
        </w:trPr>
        <w:tc>
          <w:tcPr>
            <w:tcW w:w="1439"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200"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113.7281</w:t>
            </w:r>
          </w:p>
        </w:tc>
        <w:tc>
          <w:tcPr>
            <w:tcW w:w="1273"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4120.63142</w:t>
            </w:r>
          </w:p>
        </w:tc>
      </w:tr>
    </w:tbl>
    <w:p w:rsidR="003539EF" w:rsidRDefault="003539EF" w:rsidP="003539EF">
      <w:pPr>
        <w:rPr>
          <w:rFonts w:ascii="Arial" w:hAnsi="Arial"/>
          <w:b/>
        </w:rPr>
      </w:pPr>
    </w:p>
    <w:p w:rsidR="003539EF" w:rsidRDefault="003539EF" w:rsidP="003539EF">
      <w:pPr>
        <w:ind w:left="360"/>
        <w:jc w:val="center"/>
        <w:rPr>
          <w:rFonts w:ascii="Arial" w:hAnsi="Arial"/>
          <w:b/>
        </w:rPr>
      </w:pPr>
      <w:r>
        <w:rPr>
          <w:rFonts w:ascii="Arial" w:hAnsi="Arial"/>
          <w:b/>
        </w:rPr>
        <w:t>TABLA 5.4</w:t>
      </w:r>
    </w:p>
    <w:p w:rsidR="003539EF" w:rsidRDefault="003539EF" w:rsidP="003539EF">
      <w:pPr>
        <w:ind w:left="360"/>
        <w:jc w:val="cente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jc w:val="center"/>
        <w:rPr>
          <w:rFonts w:ascii="Arial" w:hAnsi="Arial" w:cs="Arial"/>
          <w:b/>
          <w:bCs/>
          <w:sz w:val="32"/>
          <w:szCs w:val="32"/>
          <w:lang w:val="es-ES"/>
        </w:rPr>
      </w:pPr>
    </w:p>
    <w:p w:rsidR="003539EF" w:rsidRPr="00CA3D7A" w:rsidRDefault="003539EF" w:rsidP="003539EF">
      <w:pPr>
        <w:ind w:left="360"/>
        <w:jc w:val="center"/>
        <w:rPr>
          <w:rFonts w:ascii="Arial" w:hAnsi="Arial"/>
          <w:b/>
        </w:rPr>
      </w:pPr>
      <w:r w:rsidRPr="00CA3D7A">
        <w:rPr>
          <w:rFonts w:ascii="Arial" w:hAnsi="Arial"/>
          <w:b/>
        </w:rPr>
        <w:t>Adición: 17.5%   Días de curado: 4</w:t>
      </w:r>
    </w:p>
    <w:p w:rsidR="003539EF" w:rsidRDefault="003539EF" w:rsidP="003539EF">
      <w:pPr>
        <w:ind w:left="360"/>
        <w:jc w:val="center"/>
        <w:rPr>
          <w:rFonts w:ascii="Arial" w:hAnsi="Arial" w:cs="Arial"/>
          <w:lang w:val="es-ES"/>
        </w:rPr>
      </w:pPr>
    </w:p>
    <w:tbl>
      <w:tblPr>
        <w:tblW w:w="4179" w:type="dxa"/>
        <w:jc w:val="center"/>
        <w:tblInd w:w="98" w:type="dxa"/>
        <w:tblLook w:val="0000"/>
      </w:tblPr>
      <w:tblGrid>
        <w:gridCol w:w="1439"/>
        <w:gridCol w:w="1420"/>
        <w:gridCol w:w="1320"/>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4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32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2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42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32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1.0557</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423.9404</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2.8026</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701.5204</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1221.3521</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10.4313</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1842.1220</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16.3381</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2372.0475</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22.6220</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2523.4548</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29.0316</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2573.9239</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37.0750</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3230.0221</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4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45.1812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3255.2567</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0.0249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50.3969</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2094.4675</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0.0274</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52.8476</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984.1474</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0.0299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58.4402</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2245.8748</w:t>
            </w:r>
          </w:p>
        </w:tc>
      </w:tr>
      <w:tr w:rsidR="003539EF">
        <w:trPr>
          <w:trHeight w:val="27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0.0324</w:t>
            </w:r>
          </w:p>
        </w:tc>
        <w:tc>
          <w:tcPr>
            <w:tcW w:w="14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65.6039</w:t>
            </w:r>
          </w:p>
        </w:tc>
        <w:tc>
          <w:tcPr>
            <w:tcW w:w="13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2876.7385</w:t>
            </w:r>
          </w:p>
        </w:tc>
      </w:tr>
    </w:tbl>
    <w:p w:rsidR="003539EF" w:rsidRDefault="003539EF" w:rsidP="003539EF">
      <w:pP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b/>
        </w:rPr>
      </w:pPr>
      <w:r>
        <w:rPr>
          <w:rFonts w:ascii="Arial" w:hAnsi="Arial"/>
          <w:b/>
        </w:rPr>
        <w:t>TABLA 5.5</w:t>
      </w:r>
    </w:p>
    <w:p w:rsidR="003539EF" w:rsidRDefault="003539EF" w:rsidP="003539EF">
      <w:pP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rPr>
          <w:rFonts w:ascii="Arial" w:hAnsi="Arial"/>
          <w:b/>
        </w:rPr>
      </w:pPr>
    </w:p>
    <w:p w:rsidR="003539EF" w:rsidRPr="00CA3D7A" w:rsidRDefault="003539EF" w:rsidP="003539EF">
      <w:pPr>
        <w:ind w:left="360"/>
        <w:jc w:val="center"/>
        <w:rPr>
          <w:rFonts w:ascii="Arial" w:hAnsi="Arial"/>
          <w:b/>
        </w:rPr>
      </w:pPr>
      <w:r w:rsidRPr="00CA3D7A">
        <w:rPr>
          <w:rFonts w:ascii="Arial" w:hAnsi="Arial"/>
          <w:b/>
        </w:rPr>
        <w:t>Adición: 17.5%   Días de curado: 11</w:t>
      </w:r>
    </w:p>
    <w:p w:rsidR="003539EF" w:rsidRDefault="003539EF" w:rsidP="003539EF">
      <w:pPr>
        <w:ind w:left="360"/>
        <w:rPr>
          <w:rFonts w:ascii="Arial" w:hAnsi="Arial" w:cs="Arial"/>
          <w:lang w:val="es-ES"/>
        </w:rPr>
      </w:pPr>
    </w:p>
    <w:tbl>
      <w:tblPr>
        <w:tblW w:w="4179" w:type="dxa"/>
        <w:jc w:val="center"/>
        <w:tblInd w:w="98" w:type="dxa"/>
        <w:tblLook w:val="0000"/>
      </w:tblPr>
      <w:tblGrid>
        <w:gridCol w:w="1439"/>
        <w:gridCol w:w="1420"/>
        <w:gridCol w:w="1320"/>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4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32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2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42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132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4.960</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1991.6385</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9.349</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1762.7146</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3113.3660</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31.069</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5608.6372</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4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46.289</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6112.2699</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57.862</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4647.1565</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68.408</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4235.0934</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79.809</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4578.4794</w:t>
            </w:r>
          </w:p>
        </w:tc>
      </w:tr>
      <w:tr w:rsidR="003539EF">
        <w:trPr>
          <w:trHeight w:val="27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4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w:t>
            </w:r>
          </w:p>
        </w:tc>
        <w:tc>
          <w:tcPr>
            <w:tcW w:w="13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572.3099</w:t>
            </w:r>
          </w:p>
        </w:tc>
      </w:tr>
    </w:tbl>
    <w:p w:rsidR="003539EF" w:rsidRDefault="003539EF" w:rsidP="003539EF">
      <w:pPr>
        <w:rPr>
          <w:rFonts w:ascii="Arial" w:hAnsi="Arial" w:cs="Arial"/>
          <w:lang w:val="es-ES"/>
        </w:rPr>
      </w:pPr>
    </w:p>
    <w:p w:rsidR="003539EF" w:rsidRDefault="003539EF" w:rsidP="003539EF">
      <w:pPr>
        <w:rPr>
          <w:rFonts w:ascii="Arial" w:hAnsi="Arial" w:cs="Arial"/>
          <w:lang w:val="es-ES"/>
        </w:rPr>
      </w:pPr>
    </w:p>
    <w:p w:rsidR="003539EF" w:rsidRDefault="003539EF" w:rsidP="003539EF">
      <w:pPr>
        <w:ind w:left="360"/>
        <w:jc w:val="center"/>
        <w:rPr>
          <w:rFonts w:ascii="Arial" w:hAnsi="Arial"/>
          <w:b/>
        </w:rPr>
      </w:pPr>
      <w:r>
        <w:rPr>
          <w:rFonts w:ascii="Arial" w:hAnsi="Arial"/>
          <w:b/>
        </w:rPr>
        <w:t>TABLA 5.6</w:t>
      </w:r>
    </w:p>
    <w:p w:rsidR="003539EF" w:rsidRDefault="003539EF" w:rsidP="003539EF">
      <w:pPr>
        <w:ind w:left="360"/>
        <w:rPr>
          <w:rFonts w:ascii="Arial" w:hAnsi="Arial" w:cs="Arial"/>
          <w:lang w:val="es-ES"/>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rPr>
          <w:rFonts w:ascii="Arial" w:hAnsi="Arial" w:cs="Arial"/>
          <w:b/>
          <w:lang w:val="es-ES"/>
        </w:rPr>
      </w:pPr>
    </w:p>
    <w:p w:rsidR="003539EF" w:rsidRPr="00CA3D7A" w:rsidRDefault="003539EF" w:rsidP="003539EF">
      <w:pPr>
        <w:ind w:left="360"/>
        <w:jc w:val="center"/>
        <w:rPr>
          <w:rFonts w:ascii="Arial" w:hAnsi="Arial"/>
          <w:b/>
        </w:rPr>
      </w:pPr>
      <w:r w:rsidRPr="00CA3D7A">
        <w:rPr>
          <w:rFonts w:ascii="Arial" w:hAnsi="Arial"/>
          <w:b/>
        </w:rPr>
        <w:t>Adición: 17.5%   Días de curado: 18</w:t>
      </w:r>
    </w:p>
    <w:p w:rsidR="003539EF" w:rsidRDefault="003539EF" w:rsidP="003539EF">
      <w:pPr>
        <w:ind w:left="360"/>
        <w:rPr>
          <w:rFonts w:ascii="Arial" w:hAnsi="Arial" w:cs="Arial"/>
          <w:lang w:val="es-ES"/>
        </w:rPr>
      </w:pPr>
    </w:p>
    <w:tbl>
      <w:tblPr>
        <w:tblW w:w="4179" w:type="dxa"/>
        <w:jc w:val="center"/>
        <w:tblInd w:w="98" w:type="dxa"/>
        <w:tblLook w:val="0000"/>
      </w:tblPr>
      <w:tblGrid>
        <w:gridCol w:w="1439"/>
        <w:gridCol w:w="1420"/>
        <w:gridCol w:w="1320"/>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4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32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2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42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132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1.539</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618.0947</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5.501</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1591.0216</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3285.0589</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19.952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2518.1636</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27.933</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3204.9355</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4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43.268</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6158.0547</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52.617</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3754.3531</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58.147</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2220.5625</w:t>
            </w:r>
          </w:p>
        </w:tc>
      </w:tr>
      <w:tr w:rsidR="003539EF">
        <w:trPr>
          <w:trHeight w:val="27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4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57.719</w:t>
            </w:r>
          </w:p>
        </w:tc>
        <w:tc>
          <w:tcPr>
            <w:tcW w:w="13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-171.6930</w:t>
            </w:r>
          </w:p>
        </w:tc>
      </w:tr>
    </w:tbl>
    <w:p w:rsidR="003539EF" w:rsidRDefault="003539EF" w:rsidP="003539EF">
      <w:pP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b/>
        </w:rPr>
      </w:pPr>
      <w:r>
        <w:rPr>
          <w:rFonts w:ascii="Arial" w:hAnsi="Arial"/>
          <w:b/>
        </w:rPr>
        <w:t>TABLA 5.7</w:t>
      </w:r>
    </w:p>
    <w:p w:rsidR="003539EF" w:rsidRDefault="003539EF" w:rsidP="003539EF">
      <w:pP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jc w:val="center"/>
        <w:rPr>
          <w:rFonts w:ascii="Arial" w:hAnsi="Arial"/>
          <w:b/>
        </w:rPr>
      </w:pPr>
    </w:p>
    <w:p w:rsidR="003539EF" w:rsidRPr="00CA3D7A" w:rsidRDefault="003539EF" w:rsidP="003539EF">
      <w:pPr>
        <w:ind w:left="360"/>
        <w:jc w:val="center"/>
        <w:rPr>
          <w:rFonts w:ascii="Arial" w:hAnsi="Arial"/>
          <w:b/>
        </w:rPr>
      </w:pPr>
      <w:r w:rsidRPr="00CA3D7A">
        <w:rPr>
          <w:rFonts w:ascii="Arial" w:hAnsi="Arial"/>
          <w:b/>
        </w:rPr>
        <w:t>Adición: 17.5%   Días de curado: 25</w:t>
      </w:r>
    </w:p>
    <w:p w:rsidR="003539EF" w:rsidRDefault="003539EF" w:rsidP="003539EF">
      <w:pPr>
        <w:ind w:left="360"/>
        <w:rPr>
          <w:rFonts w:ascii="Arial" w:hAnsi="Arial" w:cs="Arial"/>
          <w:lang w:val="es-ES"/>
        </w:rPr>
      </w:pPr>
    </w:p>
    <w:p w:rsidR="003539EF" w:rsidRDefault="003539EF" w:rsidP="003539EF">
      <w:pPr>
        <w:ind w:left="360"/>
        <w:rPr>
          <w:rFonts w:ascii="Arial" w:hAnsi="Arial" w:cs="Arial"/>
          <w:lang w:val="es-ES"/>
        </w:rPr>
      </w:pPr>
    </w:p>
    <w:tbl>
      <w:tblPr>
        <w:tblW w:w="4179" w:type="dxa"/>
        <w:jc w:val="center"/>
        <w:tblInd w:w="98" w:type="dxa"/>
        <w:tblLook w:val="0000"/>
      </w:tblPr>
      <w:tblGrid>
        <w:gridCol w:w="1439"/>
        <w:gridCol w:w="1420"/>
        <w:gridCol w:w="1320"/>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4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32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2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42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32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8.2660</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3319.3975</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21.6625</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5379.7132</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36.4842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5952.0232</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57.0066</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8241.2628</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4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75.5337</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7440.0289</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87.5051</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4807.4033</w:t>
            </w:r>
          </w:p>
        </w:tc>
      </w:tr>
      <w:tr w:rsidR="003539EF">
        <w:trPr>
          <w:trHeight w:val="27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4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88.5027</w:t>
            </w:r>
          </w:p>
        </w:tc>
        <w:tc>
          <w:tcPr>
            <w:tcW w:w="13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400.6169</w:t>
            </w:r>
          </w:p>
        </w:tc>
      </w:tr>
    </w:tbl>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r>
        <w:rPr>
          <w:rFonts w:ascii="Arial" w:hAnsi="Arial" w:cs="Arial"/>
          <w:bCs/>
          <w:sz w:val="32"/>
          <w:szCs w:val="32"/>
          <w:lang w:val="es-ES"/>
        </w:rPr>
        <w:lastRenderedPageBreak/>
        <w:t>APÉNDICE 6</w:t>
      </w:r>
    </w:p>
    <w:p w:rsidR="003539EF" w:rsidRDefault="003539EF" w:rsidP="003539EF">
      <w:pPr>
        <w:spacing w:line="480" w:lineRule="auto"/>
        <w:ind w:left="360"/>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6.1</w:t>
      </w:r>
    </w:p>
    <w:p w:rsidR="003539EF" w:rsidRPr="00AF2BA0" w:rsidRDefault="003539EF" w:rsidP="003539EF">
      <w:pPr>
        <w:spacing w:line="480" w:lineRule="auto"/>
        <w:jc w:val="center"/>
        <w:rPr>
          <w:rFonts w:ascii="Arial" w:hAnsi="Arial" w:cs="Arial"/>
          <w:b/>
          <w:bCs/>
          <w:lang w:val="es-ES"/>
        </w:rPr>
      </w:pPr>
      <w:r>
        <w:rPr>
          <w:rFonts w:ascii="Arial" w:hAnsi="Arial" w:cs="Arial"/>
          <w:b/>
          <w:bCs/>
          <w:lang w:val="es-ES"/>
        </w:rPr>
        <w:t xml:space="preserve"> Variables para “Adición: 15%    Días de curado: </w:t>
      </w:r>
      <w:smartTag w:uri="urn:schemas-microsoft-com:office:smarttags" w:element="metricconverter">
        <w:smartTagPr>
          <w:attr w:name="ProductID" w:val="7”"/>
        </w:smartTagPr>
        <w:r>
          <w:rPr>
            <w:rFonts w:ascii="Arial" w:hAnsi="Arial" w:cs="Arial"/>
            <w:b/>
            <w:bCs/>
            <w:lang w:val="es-ES"/>
          </w:rPr>
          <w:t>7”</w:t>
        </w:r>
      </w:smartTag>
    </w:p>
    <w:tbl>
      <w:tblPr>
        <w:tblW w:w="2285"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2501"/>
      </w:tblGrid>
      <w:tr w:rsidR="003539EF">
        <w:trPr>
          <w:trHeight w:val="255"/>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m=0.0056</w:t>
            </w:r>
          </w:p>
        </w:tc>
      </w:tr>
      <w:tr w:rsidR="003539EF">
        <w:trPr>
          <w:trHeight w:val="255"/>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a=0.38</w:t>
            </w:r>
          </w:p>
        </w:tc>
      </w:tr>
      <w:tr w:rsidR="003539EF">
        <w:trPr>
          <w:trHeight w:val="255"/>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E=2275.214</w:t>
            </w:r>
          </w:p>
        </w:tc>
      </w:tr>
      <w:tr w:rsidR="003539EF">
        <w:trPr>
          <w:trHeight w:val="255"/>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deltaeps=0.003</w:t>
            </w:r>
          </w:p>
        </w:tc>
      </w:tr>
      <w:tr w:rsidR="003539EF">
        <w:trPr>
          <w:trHeight w:val="270"/>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def_total=0.037</w:t>
            </w:r>
          </w:p>
        </w:tc>
      </w:tr>
      <w:tr w:rsidR="003539EF">
        <w:trPr>
          <w:trHeight w:val="255"/>
          <w:jc w:val="center"/>
        </w:trPr>
        <w:tc>
          <w:tcPr>
            <w:tcW w:w="2285" w:type="dxa"/>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sigmay=ones(n,1)*52.156</w:t>
            </w:r>
          </w:p>
        </w:tc>
      </w:tr>
    </w:tbl>
    <w:p w:rsidR="003539EF" w:rsidRDefault="00F06D77" w:rsidP="003539EF">
      <w:pPr>
        <w:rPr>
          <w:rFonts w:ascii="Arial" w:hAnsi="Arial" w:cs="Arial"/>
          <w:b/>
          <w:bCs/>
          <w:lang w:val="es-ES"/>
        </w:rPr>
      </w:pPr>
      <w:r>
        <w:rPr>
          <w:noProof/>
          <w:lang w:val="es-ES" w:eastAsia="es-ES"/>
        </w:rPr>
        <w:drawing>
          <wp:anchor distT="0" distB="0" distL="114300" distR="114300" simplePos="0" relativeHeight="251661824" behindDoc="0" locked="0" layoutInCell="1" allowOverlap="1">
            <wp:simplePos x="0" y="0"/>
            <wp:positionH relativeFrom="column">
              <wp:posOffset>533400</wp:posOffset>
            </wp:positionH>
            <wp:positionV relativeFrom="paragraph">
              <wp:posOffset>89535</wp:posOffset>
            </wp:positionV>
            <wp:extent cx="304800" cy="226695"/>
            <wp:effectExtent l="19050" t="0" r="0" b="0"/>
            <wp:wrapNone/>
            <wp:docPr id="1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2608" behindDoc="0" locked="0" layoutInCell="1" allowOverlap="1">
            <wp:simplePos x="0" y="0"/>
            <wp:positionH relativeFrom="column">
              <wp:posOffset>533400</wp:posOffset>
            </wp:positionH>
            <wp:positionV relativeFrom="paragraph">
              <wp:posOffset>43815</wp:posOffset>
            </wp:positionV>
            <wp:extent cx="304800" cy="304800"/>
            <wp:effectExtent l="19050" t="0" r="0" b="0"/>
            <wp:wrapNone/>
            <wp:docPr id="1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0"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p>
    <w:p w:rsidR="003539EF" w:rsidRDefault="00F06D77" w:rsidP="003539EF">
      <w:pPr>
        <w:jc w:val="center"/>
        <w:rPr>
          <w:lang w:val="en-US"/>
        </w:rPr>
      </w:pPr>
      <w:r>
        <w:rPr>
          <w:noProof/>
          <w:lang w:val="es-ES" w:eastAsia="es-ES"/>
        </w:rPr>
        <w:drawing>
          <wp:inline distT="0" distB="0" distL="0" distR="0">
            <wp:extent cx="5257800" cy="393954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1"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 Aproximación de las curvas teórica + experimental</w:t>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lastRenderedPageBreak/>
        <w:t xml:space="preserve">TABLA 6.2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de “m” y “a”</w:t>
      </w:r>
    </w:p>
    <w:p w:rsidR="003539EF" w:rsidRDefault="003539EF" w:rsidP="003539EF">
      <w:pPr>
        <w:jc w:val="center"/>
        <w:rPr>
          <w:rFonts w:ascii="Arial" w:hAnsi="Arial" w:cs="Arial"/>
          <w:bCs/>
          <w:lang w:val="es-ES"/>
        </w:rPr>
      </w:pPr>
    </w:p>
    <w:tbl>
      <w:tblPr>
        <w:tblW w:w="7360" w:type="dxa"/>
        <w:jc w:val="center"/>
        <w:tblInd w:w="98" w:type="dxa"/>
        <w:tblLook w:val="0000"/>
      </w:tblPr>
      <w:tblGrid>
        <w:gridCol w:w="1200"/>
        <w:gridCol w:w="1200"/>
        <w:gridCol w:w="1200"/>
        <w:gridCol w:w="1439"/>
        <w:gridCol w:w="1273"/>
        <w:gridCol w:w="1273"/>
      </w:tblGrid>
      <w:tr w:rsidR="003539EF">
        <w:trPr>
          <w:cantSplit/>
          <w:trHeight w:val="255"/>
          <w:jc w:val="center"/>
        </w:trPr>
        <w:tc>
          <w:tcPr>
            <w:tcW w:w="12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6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2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6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6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200" w:type="dxa"/>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52.156</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72.202</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right"/>
              <w:rPr>
                <w:rFonts w:ascii="Arial" w:hAnsi="Arial" w:cs="Arial"/>
                <w:b/>
                <w:bCs/>
                <w:sz w:val="20"/>
                <w:szCs w:val="20"/>
              </w:rPr>
            </w:pPr>
            <w:r>
              <w:rPr>
                <w:rFonts w:ascii="Arial" w:hAnsi="Arial" w:cs="Arial"/>
                <w:b/>
                <w:bCs/>
                <w:sz w:val="20"/>
                <w:szCs w:val="20"/>
              </w:rPr>
              <w:t>2275.214</w:t>
            </w:r>
          </w:p>
        </w:tc>
        <w:tc>
          <w:tcPr>
            <w:tcW w:w="136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0.037</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0.00561879</w:t>
            </w:r>
          </w:p>
        </w:tc>
        <w:tc>
          <w:tcPr>
            <w:tcW w:w="120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0.38433735</w:t>
            </w:r>
          </w:p>
        </w:tc>
      </w:tr>
    </w:tbl>
    <w:p w:rsidR="003539EF" w:rsidRDefault="003539EF" w:rsidP="003539EF">
      <w:pPr>
        <w:jc w:val="center"/>
        <w:rPr>
          <w:rFonts w:ascii="Arial" w:hAnsi="Arial" w:cs="Arial"/>
          <w:bCs/>
          <w:lang w:val="es-ES"/>
        </w:rPr>
      </w:pPr>
    </w:p>
    <w:p w:rsidR="003539EF" w:rsidRDefault="003539EF" w:rsidP="003539EF">
      <w:pPr>
        <w:jc w:val="center"/>
        <w:rPr>
          <w:lang w:val="es-ES"/>
        </w:rPr>
      </w:pPr>
    </w:p>
    <w:p w:rsidR="003539EF" w:rsidRDefault="003539EF" w:rsidP="003539EF">
      <w:pPr>
        <w:jc w:val="center"/>
        <w:rPr>
          <w:lang w:val="es-ES"/>
        </w:rPr>
      </w:pPr>
    </w:p>
    <w:p w:rsidR="003539EF" w:rsidRDefault="003539EF" w:rsidP="003539EF">
      <w:pPr>
        <w:jc w:val="center"/>
        <w:rPr>
          <w:lang w:val="es-ES"/>
        </w:rPr>
      </w:pPr>
    </w:p>
    <w:p w:rsidR="003539EF" w:rsidRDefault="00F06D77" w:rsidP="003539EF">
      <w:pPr>
        <w:jc w:val="center"/>
        <w:rPr>
          <w:rFonts w:ascii="Arial" w:hAnsi="Arial" w:cs="Arial"/>
          <w:bCs/>
          <w:lang w:val="es-ES"/>
        </w:rPr>
      </w:pPr>
      <w:r>
        <w:rPr>
          <w:noProof/>
          <w:lang w:val="es-ES" w:eastAsia="es-ES"/>
        </w:rPr>
        <w:drawing>
          <wp:anchor distT="0" distB="0" distL="114300" distR="114300" simplePos="0" relativeHeight="251662848" behindDoc="0" locked="0" layoutInCell="1" allowOverlap="1">
            <wp:simplePos x="0" y="0"/>
            <wp:positionH relativeFrom="column">
              <wp:posOffset>609600</wp:posOffset>
            </wp:positionH>
            <wp:positionV relativeFrom="paragraph">
              <wp:posOffset>6985</wp:posOffset>
            </wp:positionV>
            <wp:extent cx="304800" cy="226695"/>
            <wp:effectExtent l="19050" t="0" r="0" b="0"/>
            <wp:wrapNone/>
            <wp:docPr id="1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2"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ind w:left="360"/>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6.2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lastRenderedPageBreak/>
        <w:t>Tabla</w:t>
      </w:r>
      <w:r>
        <w:rPr>
          <w:rFonts w:ascii="Arial" w:hAnsi="Arial" w:cs="Arial"/>
          <w:b/>
          <w:bCs/>
          <w:lang w:val="es-ES"/>
        </w:rPr>
        <w:t xml:space="preserve"> 6.3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ind w:left="360"/>
        <w:rPr>
          <w:rFonts w:ascii="Arial" w:hAnsi="Arial" w:cs="Arial"/>
          <w:bCs/>
          <w:lang w:val="es-ES"/>
        </w:rPr>
      </w:pPr>
    </w:p>
    <w:tbl>
      <w:tblPr>
        <w:tblW w:w="7360" w:type="dxa"/>
        <w:jc w:val="center"/>
        <w:tblInd w:w="98" w:type="dxa"/>
        <w:tblLook w:val="0000"/>
      </w:tblPr>
      <w:tblGrid>
        <w:gridCol w:w="1200"/>
        <w:gridCol w:w="1200"/>
        <w:gridCol w:w="1200"/>
        <w:gridCol w:w="1439"/>
        <w:gridCol w:w="1273"/>
        <w:gridCol w:w="1200"/>
      </w:tblGrid>
      <w:tr w:rsidR="003539EF">
        <w:trPr>
          <w:cantSplit/>
          <w:trHeight w:val="255"/>
          <w:jc w:val="center"/>
        </w:trPr>
        <w:tc>
          <w:tcPr>
            <w:tcW w:w="12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6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2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6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6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2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52.156</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72.202</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2275.214</w:t>
            </w:r>
          </w:p>
        </w:tc>
        <w:tc>
          <w:tcPr>
            <w:tcW w:w="136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0.037</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0.00561879</w:t>
            </w:r>
          </w:p>
        </w:tc>
        <w:tc>
          <w:tcPr>
            <w:tcW w:w="120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0.5</w:t>
            </w:r>
          </w:p>
        </w:tc>
      </w:tr>
    </w:tbl>
    <w:p w:rsidR="003539EF" w:rsidRDefault="003539EF" w:rsidP="003539EF">
      <w:pPr>
        <w:rPr>
          <w:rFonts w:ascii="Arial" w:hAnsi="Arial" w:cs="Arial"/>
          <w:bCs/>
          <w:lang w:val="es-ES"/>
        </w:rPr>
      </w:pPr>
    </w:p>
    <w:p w:rsidR="003539EF" w:rsidRDefault="003539EF" w:rsidP="003539EF">
      <w:pPr>
        <w:jc w:val="center"/>
        <w:rPr>
          <w:rFonts w:ascii="Arial" w:hAnsi="Arial" w:cs="Arial"/>
          <w:bCs/>
          <w:lang w:val="es-ES"/>
        </w:rPr>
      </w:pPr>
    </w:p>
    <w:p w:rsidR="003539EF" w:rsidRDefault="003539EF" w:rsidP="003539EF">
      <w:pPr>
        <w:jc w:val="center"/>
        <w:rPr>
          <w:rFonts w:ascii="Arial" w:hAnsi="Arial" w:cs="Arial"/>
          <w:bCs/>
          <w:lang w:val="es-ES"/>
        </w:rPr>
      </w:pPr>
    </w:p>
    <w:p w:rsidR="003539EF" w:rsidRDefault="003539EF" w:rsidP="003539EF">
      <w:pPr>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6.4</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 Variables para “Adición: 15%    Días de curado: </w:t>
      </w:r>
      <w:smartTag w:uri="urn:schemas-microsoft-com:office:smarttags" w:element="metricconverter">
        <w:smartTagPr>
          <w:attr w:name="ProductID" w:val="14”"/>
        </w:smartTagPr>
        <w:r>
          <w:rPr>
            <w:rFonts w:ascii="Arial" w:hAnsi="Arial" w:cs="Arial"/>
            <w:b/>
            <w:bCs/>
            <w:lang w:val="es-ES"/>
          </w:rPr>
          <w:t>14”</w:t>
        </w:r>
      </w:smartTag>
    </w:p>
    <w:tbl>
      <w:tblPr>
        <w:tblW w:w="253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316"/>
      </w:tblGrid>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m=0.0023</w:t>
            </w:r>
          </w:p>
        </w:tc>
        <w:tc>
          <w:tcPr>
            <w:tcW w:w="13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a=0.73</w:t>
            </w:r>
          </w:p>
        </w:tc>
        <w:tc>
          <w:tcPr>
            <w:tcW w:w="13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E=7081.381</w:t>
            </w:r>
          </w:p>
        </w:tc>
        <w:tc>
          <w:tcPr>
            <w:tcW w:w="13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53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deltaeps=0.001</w:t>
            </w:r>
          </w:p>
        </w:tc>
      </w:tr>
      <w:tr w:rsidR="003539EF">
        <w:trPr>
          <w:trHeight w:val="270"/>
          <w:jc w:val="center"/>
        </w:trPr>
        <w:tc>
          <w:tcPr>
            <w:tcW w:w="253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def_total=0.017</w:t>
            </w:r>
          </w:p>
        </w:tc>
      </w:tr>
      <w:tr w:rsidR="003539EF">
        <w:trPr>
          <w:trHeight w:val="270"/>
          <w:jc w:val="center"/>
        </w:trPr>
        <w:tc>
          <w:tcPr>
            <w:tcW w:w="253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sigmay=ones(n,1)*61.510</w:t>
            </w:r>
          </w:p>
        </w:tc>
      </w:tr>
    </w:tbl>
    <w:p w:rsidR="003539EF" w:rsidRDefault="003539EF" w:rsidP="003539EF">
      <w:pPr>
        <w:jc w:val="center"/>
        <w:rPr>
          <w:rFonts w:ascii="Arial" w:hAnsi="Arial" w:cs="Arial"/>
          <w:bCs/>
          <w:lang w:val="es-ES"/>
        </w:rPr>
      </w:pPr>
    </w:p>
    <w:p w:rsidR="003539EF" w:rsidRDefault="00F06D77" w:rsidP="003539EF">
      <w:pPr>
        <w:jc w:val="center"/>
        <w:rPr>
          <w:rFonts w:ascii="Arial" w:hAnsi="Arial" w:cs="Arial"/>
          <w:bCs/>
          <w:lang w:val="es-ES"/>
        </w:rPr>
      </w:pPr>
      <w:r>
        <w:rPr>
          <w:noProof/>
          <w:lang w:val="es-ES" w:eastAsia="es-ES"/>
        </w:rPr>
        <w:lastRenderedPageBreak/>
        <w:drawing>
          <wp:anchor distT="0" distB="0" distL="114300" distR="114300" simplePos="0" relativeHeight="251663872" behindDoc="0" locked="0" layoutInCell="1" allowOverlap="1">
            <wp:simplePos x="0" y="0"/>
            <wp:positionH relativeFrom="column">
              <wp:posOffset>533400</wp:posOffset>
            </wp:positionH>
            <wp:positionV relativeFrom="paragraph">
              <wp:posOffset>0</wp:posOffset>
            </wp:positionV>
            <wp:extent cx="304800" cy="226695"/>
            <wp:effectExtent l="19050" t="0" r="0" b="0"/>
            <wp:wrapNone/>
            <wp:docPr id="9"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3"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6.3 Aproximación de las curvas Teórica + experimental</w:t>
      </w:r>
    </w:p>
    <w:p w:rsidR="003539EF" w:rsidRDefault="003539EF" w:rsidP="003539EF">
      <w:pPr>
        <w:rPr>
          <w:rFonts w:ascii="Arial" w:hAnsi="Arial" w:cs="Arial"/>
          <w:b/>
          <w:bCs/>
          <w:caps/>
          <w:lang w:val="es-ES"/>
        </w:rPr>
      </w:pPr>
    </w:p>
    <w:p w:rsidR="003539EF" w:rsidRDefault="003539EF" w:rsidP="003539EF">
      <w:pPr>
        <w:ind w:left="360"/>
        <w:jc w:val="center"/>
        <w:rPr>
          <w:rFonts w:ascii="Arial" w:hAnsi="Arial" w:cs="Arial"/>
          <w:b/>
          <w:bCs/>
          <w:cap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6.5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de “m” y “a”</w:t>
      </w:r>
    </w:p>
    <w:tbl>
      <w:tblPr>
        <w:tblW w:w="7300" w:type="dxa"/>
        <w:jc w:val="center"/>
        <w:tblInd w:w="98" w:type="dxa"/>
        <w:tblLook w:val="0000"/>
      </w:tblPr>
      <w:tblGrid>
        <w:gridCol w:w="1190"/>
        <w:gridCol w:w="1190"/>
        <w:gridCol w:w="1287"/>
        <w:gridCol w:w="1439"/>
        <w:gridCol w:w="1273"/>
        <w:gridCol w:w="1273"/>
      </w:tblGrid>
      <w:tr w:rsidR="003539EF">
        <w:trPr>
          <w:cantSplit/>
          <w:trHeight w:val="255"/>
          <w:jc w:val="center"/>
        </w:trPr>
        <w:tc>
          <w:tcPr>
            <w:tcW w:w="119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19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87"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243"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195"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195"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19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9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87"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43"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195"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19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9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8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43"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195"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95"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190" w:type="dxa"/>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61.510</w:t>
            </w:r>
          </w:p>
        </w:tc>
        <w:tc>
          <w:tcPr>
            <w:tcW w:w="119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w:t>
            </w:r>
          </w:p>
        </w:tc>
        <w:tc>
          <w:tcPr>
            <w:tcW w:w="1287"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right"/>
              <w:rPr>
                <w:rFonts w:ascii="Arial" w:hAnsi="Arial" w:cs="Arial"/>
                <w:b/>
                <w:bCs/>
                <w:sz w:val="20"/>
                <w:szCs w:val="20"/>
              </w:rPr>
            </w:pPr>
            <w:r>
              <w:rPr>
                <w:rFonts w:ascii="Arial" w:hAnsi="Arial" w:cs="Arial"/>
                <w:b/>
                <w:bCs/>
                <w:sz w:val="20"/>
                <w:szCs w:val="20"/>
              </w:rPr>
              <w:t>7081.381</w:t>
            </w:r>
          </w:p>
        </w:tc>
        <w:tc>
          <w:tcPr>
            <w:tcW w:w="124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w:t>
            </w:r>
          </w:p>
        </w:tc>
        <w:tc>
          <w:tcPr>
            <w:tcW w:w="1195"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0.00233724</w:t>
            </w:r>
          </w:p>
        </w:tc>
        <w:tc>
          <w:tcPr>
            <w:tcW w:w="1195"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0.73772011</w:t>
            </w:r>
          </w:p>
        </w:tc>
      </w:tr>
    </w:tbl>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F06D77" w:rsidP="003539EF">
      <w:pPr>
        <w:jc w:val="center"/>
        <w:rPr>
          <w:rFonts w:ascii="Arial" w:hAnsi="Arial" w:cs="Arial"/>
          <w:bCs/>
          <w:lang w:val="es-ES"/>
        </w:rPr>
      </w:pPr>
      <w:r>
        <w:rPr>
          <w:noProof/>
          <w:lang w:val="es-ES" w:eastAsia="es-ES"/>
        </w:rPr>
        <w:lastRenderedPageBreak/>
        <w:drawing>
          <wp:anchor distT="0" distB="0" distL="114300" distR="114300" simplePos="0" relativeHeight="251664896" behindDoc="0" locked="0" layoutInCell="1" allowOverlap="1">
            <wp:simplePos x="0" y="0"/>
            <wp:positionH relativeFrom="column">
              <wp:posOffset>609600</wp:posOffset>
            </wp:positionH>
            <wp:positionV relativeFrom="paragraph">
              <wp:posOffset>0</wp:posOffset>
            </wp:positionV>
            <wp:extent cx="304800" cy="226695"/>
            <wp:effectExtent l="19050" t="0" r="0" b="0"/>
            <wp:wrapNone/>
            <wp:docPr id="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4"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6.4 Aproximación de las curvas teórica + experimental</w:t>
      </w:r>
    </w:p>
    <w:p w:rsidR="003539EF" w:rsidRDefault="003539EF" w:rsidP="003539EF">
      <w:pPr>
        <w:ind w:left="360"/>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6.6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ind w:left="360"/>
        <w:jc w:val="center"/>
        <w:rPr>
          <w:rFonts w:ascii="Arial" w:hAnsi="Arial" w:cs="Arial"/>
          <w:b/>
          <w:bCs/>
          <w:lang w:val="es-ES"/>
        </w:rPr>
      </w:pPr>
    </w:p>
    <w:tbl>
      <w:tblPr>
        <w:tblW w:w="7652" w:type="dxa"/>
        <w:jc w:val="center"/>
        <w:tblInd w:w="98" w:type="dxa"/>
        <w:tblLook w:val="0000"/>
      </w:tblPr>
      <w:tblGrid>
        <w:gridCol w:w="1190"/>
        <w:gridCol w:w="1190"/>
        <w:gridCol w:w="1287"/>
        <w:gridCol w:w="1439"/>
        <w:gridCol w:w="1286"/>
        <w:gridCol w:w="1273"/>
      </w:tblGrid>
      <w:tr w:rsidR="003539EF">
        <w:trPr>
          <w:cantSplit/>
          <w:trHeight w:val="255"/>
          <w:jc w:val="center"/>
        </w:trPr>
        <w:tc>
          <w:tcPr>
            <w:tcW w:w="119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19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87"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26"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86"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19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9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87"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6"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86"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19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9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8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26"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86"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19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61.510</w:t>
            </w:r>
          </w:p>
        </w:tc>
        <w:tc>
          <w:tcPr>
            <w:tcW w:w="119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w:t>
            </w:r>
          </w:p>
        </w:tc>
        <w:tc>
          <w:tcPr>
            <w:tcW w:w="1287"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7081.381</w:t>
            </w:r>
          </w:p>
        </w:tc>
        <w:tc>
          <w:tcPr>
            <w:tcW w:w="1426"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1286"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0.023</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r>
    </w:tbl>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lastRenderedPageBreak/>
        <w:t xml:space="preserve">TABLA 6.7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15%    Días de curado: </w:t>
      </w:r>
      <w:smartTag w:uri="urn:schemas-microsoft-com:office:smarttags" w:element="metricconverter">
        <w:smartTagPr>
          <w:attr w:name="ProductID" w:val="21”"/>
        </w:smartTagPr>
        <w:r>
          <w:rPr>
            <w:rFonts w:ascii="Arial" w:hAnsi="Arial" w:cs="Arial"/>
            <w:b/>
            <w:bCs/>
            <w:lang w:val="es-ES"/>
          </w:rPr>
          <w:t>21”</w:t>
        </w:r>
      </w:smartTag>
    </w:p>
    <w:tbl>
      <w:tblPr>
        <w:tblW w:w="243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216"/>
      </w:tblGrid>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m=0.0033</w:t>
            </w:r>
          </w:p>
        </w:tc>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a=0.30</w:t>
            </w:r>
          </w:p>
        </w:tc>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E=6849.405</w:t>
            </w:r>
          </w:p>
        </w:tc>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43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u w:val="single"/>
              </w:rPr>
            </w:pPr>
            <w:r>
              <w:rPr>
                <w:rFonts w:ascii="Arial" w:hAnsi="Arial" w:cs="Arial"/>
                <w:sz w:val="20"/>
                <w:szCs w:val="20"/>
                <w:u w:val="single"/>
              </w:rPr>
              <w:t>deltaeps=0.001</w:t>
            </w:r>
          </w:p>
        </w:tc>
      </w:tr>
      <w:tr w:rsidR="003539EF">
        <w:trPr>
          <w:trHeight w:val="270"/>
          <w:jc w:val="center"/>
        </w:trPr>
        <w:tc>
          <w:tcPr>
            <w:tcW w:w="243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def_total=0.0199</w:t>
            </w:r>
          </w:p>
        </w:tc>
      </w:tr>
      <w:tr w:rsidR="003539EF">
        <w:trPr>
          <w:trHeight w:val="270"/>
          <w:jc w:val="center"/>
        </w:trPr>
        <w:tc>
          <w:tcPr>
            <w:tcW w:w="243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sigmay=ones(n,1)*86.935</w:t>
            </w:r>
          </w:p>
        </w:tc>
      </w:tr>
    </w:tbl>
    <w:p w:rsidR="003539EF" w:rsidRDefault="003539EF" w:rsidP="003539EF">
      <w:pPr>
        <w:ind w:left="360"/>
        <w:jc w:val="center"/>
        <w:rPr>
          <w:rFonts w:ascii="Arial" w:hAnsi="Arial" w:cs="Arial"/>
          <w:bCs/>
          <w:lang w:val="es-ES"/>
        </w:rPr>
      </w:pPr>
    </w:p>
    <w:p w:rsidR="003539EF" w:rsidRDefault="00F06D77" w:rsidP="003539EF">
      <w:pPr>
        <w:ind w:left="360"/>
        <w:jc w:val="center"/>
        <w:rPr>
          <w:rFonts w:ascii="Arial" w:hAnsi="Arial" w:cs="Arial"/>
          <w:bCs/>
          <w:lang w:val="es-ES"/>
        </w:rPr>
      </w:pPr>
      <w:r>
        <w:rPr>
          <w:noProof/>
          <w:lang w:val="es-ES" w:eastAsia="es-ES"/>
        </w:rPr>
        <w:drawing>
          <wp:anchor distT="0" distB="0" distL="114300" distR="114300" simplePos="0" relativeHeight="251665920" behindDoc="0" locked="0" layoutInCell="1" allowOverlap="1">
            <wp:simplePos x="0" y="0"/>
            <wp:positionH relativeFrom="column">
              <wp:posOffset>762000</wp:posOffset>
            </wp:positionH>
            <wp:positionV relativeFrom="paragraph">
              <wp:posOffset>117475</wp:posOffset>
            </wp:positionV>
            <wp:extent cx="304800" cy="226695"/>
            <wp:effectExtent l="1905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p>
    <w:p w:rsidR="003539EF" w:rsidRDefault="00F06D77" w:rsidP="003539EF">
      <w:pPr>
        <w:ind w:left="360"/>
        <w:jc w:val="center"/>
        <w:rPr>
          <w:rFonts w:ascii="Arial" w:hAnsi="Arial" w:cs="Arial"/>
          <w:bCs/>
          <w:lang w:val="es-ES"/>
        </w:rPr>
      </w:pPr>
      <w:r>
        <w:rPr>
          <w:noProof/>
          <w:lang w:val="es-ES" w:eastAsia="es-ES"/>
        </w:rPr>
        <w:drawing>
          <wp:inline distT="0" distB="0" distL="0" distR="0">
            <wp:extent cx="5257800" cy="393954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5"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6.5 Aproximación de las curvas teórica + experimental</w:t>
      </w: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spacing w:line="480" w:lineRule="auto"/>
        <w:rPr>
          <w:rFonts w:ascii="Arial" w:hAnsi="Arial" w:cs="Arial"/>
          <w:b/>
          <w:bCs/>
          <w:lang w:val="es-ES"/>
        </w:rPr>
      </w:pPr>
    </w:p>
    <w:p w:rsidR="003539EF" w:rsidRDefault="003539EF" w:rsidP="003539EF">
      <w:pPr>
        <w:ind w:left="360"/>
        <w:jc w:val="center"/>
        <w:rPr>
          <w:rFonts w:ascii="Arial" w:hAnsi="Arial" w:cs="Arial"/>
          <w:b/>
          <w:bCs/>
          <w:cap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6.8</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ind w:left="360"/>
        <w:rPr>
          <w:rFonts w:ascii="Arial" w:hAnsi="Arial" w:cs="Arial"/>
          <w:bCs/>
          <w:lang w:val="es-ES"/>
        </w:rPr>
      </w:pPr>
    </w:p>
    <w:tbl>
      <w:tblPr>
        <w:tblW w:w="7300" w:type="dxa"/>
        <w:jc w:val="center"/>
        <w:tblInd w:w="98" w:type="dxa"/>
        <w:tblLook w:val="0000"/>
      </w:tblPr>
      <w:tblGrid>
        <w:gridCol w:w="1200"/>
        <w:gridCol w:w="1200"/>
        <w:gridCol w:w="1200"/>
        <w:gridCol w:w="1439"/>
        <w:gridCol w:w="1273"/>
        <w:gridCol w:w="1273"/>
      </w:tblGrid>
      <w:tr w:rsidR="003539EF">
        <w:trPr>
          <w:cantSplit/>
          <w:trHeight w:val="255"/>
          <w:jc w:val="center"/>
        </w:trPr>
        <w:tc>
          <w:tcPr>
            <w:tcW w:w="12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0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2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0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2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86.935</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113.728</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6849.405</w:t>
            </w:r>
          </w:p>
        </w:tc>
        <w:tc>
          <w:tcPr>
            <w:tcW w:w="13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0.00331749</w:t>
            </w:r>
          </w:p>
        </w:tc>
        <w:tc>
          <w:tcPr>
            <w:tcW w:w="120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0.30819672</w:t>
            </w:r>
          </w:p>
        </w:tc>
      </w:tr>
    </w:tbl>
    <w:p w:rsidR="003539EF" w:rsidRDefault="003539EF" w:rsidP="003539EF"/>
    <w:p w:rsidR="003539EF" w:rsidRDefault="003539EF" w:rsidP="003539EF"/>
    <w:p w:rsidR="003539EF" w:rsidRDefault="003539EF" w:rsidP="003539EF"/>
    <w:p w:rsidR="003539EF" w:rsidRDefault="00F06D77" w:rsidP="003539EF">
      <w:r>
        <w:rPr>
          <w:noProof/>
          <w:lang w:val="es-ES" w:eastAsia="es-ES"/>
        </w:rPr>
        <w:drawing>
          <wp:anchor distT="0" distB="0" distL="114300" distR="114300" simplePos="0" relativeHeight="251666944" behindDoc="0" locked="0" layoutInCell="1" allowOverlap="1">
            <wp:simplePos x="0" y="0"/>
            <wp:positionH relativeFrom="column">
              <wp:posOffset>609600</wp:posOffset>
            </wp:positionH>
            <wp:positionV relativeFrom="paragraph">
              <wp:posOffset>121285</wp:posOffset>
            </wp:positionV>
            <wp:extent cx="304800" cy="226695"/>
            <wp:effectExtent l="1905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p>
    <w:p w:rsidR="003539EF" w:rsidRDefault="00F06D77" w:rsidP="003539EF">
      <w:pPr>
        <w:rPr>
          <w:lang w:val="en-US"/>
        </w:rPr>
      </w:pPr>
      <w:r>
        <w:rPr>
          <w:noProof/>
          <w:lang w:val="es-ES" w:eastAsia="es-ES"/>
        </w:rPr>
        <w:drawing>
          <wp:inline distT="0" distB="0" distL="0" distR="0">
            <wp:extent cx="5257800" cy="393954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6"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rPr>
          <w:lang w:val="en-U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6.6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lastRenderedPageBreak/>
        <w:t>Tabla</w:t>
      </w:r>
      <w:r>
        <w:rPr>
          <w:rFonts w:ascii="Arial" w:hAnsi="Arial" w:cs="Arial"/>
          <w:b/>
          <w:bCs/>
          <w:lang w:val="es-ES"/>
        </w:rPr>
        <w:t xml:space="preserve"> 6.9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lang w:val="es-ES"/>
        </w:rPr>
      </w:pPr>
    </w:p>
    <w:tbl>
      <w:tblPr>
        <w:tblW w:w="7585" w:type="dxa"/>
        <w:jc w:val="center"/>
        <w:tblInd w:w="98" w:type="dxa"/>
        <w:tblLook w:val="0000"/>
      </w:tblPr>
      <w:tblGrid>
        <w:gridCol w:w="1200"/>
        <w:gridCol w:w="1200"/>
        <w:gridCol w:w="1200"/>
        <w:gridCol w:w="1439"/>
        <w:gridCol w:w="1273"/>
        <w:gridCol w:w="1273"/>
      </w:tblGrid>
      <w:tr w:rsidR="003539EF">
        <w:trPr>
          <w:cantSplit/>
          <w:trHeight w:val="255"/>
          <w:jc w:val="center"/>
        </w:trPr>
        <w:tc>
          <w:tcPr>
            <w:tcW w:w="12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2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2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86.935</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113.728</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6849.405</w:t>
            </w:r>
          </w:p>
        </w:tc>
        <w:tc>
          <w:tcPr>
            <w:tcW w:w="14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1273"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0.037</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r>
    </w:tbl>
    <w:p w:rsidR="003539EF" w:rsidRDefault="003539EF" w:rsidP="003539EF">
      <w:pPr>
        <w:rPr>
          <w:lang w:val="es-ES"/>
        </w:rPr>
      </w:pPr>
    </w:p>
    <w:p w:rsidR="003539EF" w:rsidRDefault="003539EF" w:rsidP="003539EF"/>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6.10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17.5%    Días de curado: </w:t>
      </w:r>
      <w:smartTag w:uri="urn:schemas-microsoft-com:office:smarttags" w:element="metricconverter">
        <w:smartTagPr>
          <w:attr w:name="ProductID" w:val="4 ”"/>
        </w:smartTagPr>
        <w:r>
          <w:rPr>
            <w:rFonts w:ascii="Arial" w:hAnsi="Arial" w:cs="Arial"/>
            <w:b/>
            <w:bCs/>
            <w:lang w:val="es-ES"/>
          </w:rPr>
          <w:t>4 ”</w:t>
        </w:r>
      </w:smartTag>
    </w:p>
    <w:tbl>
      <w:tblPr>
        <w:tblW w:w="261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396"/>
      </w:tblGrid>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m=0.0053</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a=0.45</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E=2431.168</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deltaeps=0.006</w:t>
            </w:r>
          </w:p>
        </w:tc>
      </w:tr>
      <w:tr w:rsidR="003539EF">
        <w:trPr>
          <w:trHeight w:val="270"/>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def_total=0.0324</w:t>
            </w:r>
          </w:p>
        </w:tc>
      </w:tr>
      <w:tr w:rsidR="003539EF">
        <w:trPr>
          <w:trHeight w:val="270"/>
          <w:jc w:val="center"/>
        </w:trPr>
        <w:tc>
          <w:tcPr>
            <w:tcW w:w="261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sigmay=ones(n,1)*45.1812</w:t>
            </w:r>
          </w:p>
        </w:tc>
      </w:tr>
    </w:tbl>
    <w:p w:rsidR="003539EF" w:rsidRDefault="003539EF" w:rsidP="003539EF">
      <w:pPr>
        <w:rPr>
          <w:rFonts w:ascii="Arial" w:hAnsi="Arial" w:cs="Arial"/>
          <w:lang w:val="es-ES"/>
        </w:rPr>
      </w:pPr>
    </w:p>
    <w:p w:rsidR="003539EF" w:rsidRDefault="00F06D77" w:rsidP="003539EF">
      <w:pPr>
        <w:jc w:val="center"/>
        <w:rPr>
          <w:rFonts w:ascii="Arial" w:hAnsi="Arial" w:cs="Arial"/>
          <w:lang w:val="es-ES"/>
        </w:rPr>
      </w:pPr>
      <w:r>
        <w:rPr>
          <w:noProof/>
          <w:lang w:val="es-ES" w:eastAsia="es-ES"/>
        </w:rPr>
        <w:drawing>
          <wp:anchor distT="0" distB="0" distL="114300" distR="114300" simplePos="0" relativeHeight="251667968" behindDoc="0" locked="0" layoutInCell="1" allowOverlap="1">
            <wp:simplePos x="0" y="0"/>
            <wp:positionH relativeFrom="column">
              <wp:posOffset>609600</wp:posOffset>
            </wp:positionH>
            <wp:positionV relativeFrom="paragraph">
              <wp:posOffset>0</wp:posOffset>
            </wp:positionV>
            <wp:extent cx="304800" cy="226695"/>
            <wp:effectExtent l="1905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7"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6.7 Aproximación de las curvas teórica + experimental</w:t>
      </w:r>
    </w:p>
    <w:p w:rsidR="003539EF" w:rsidRDefault="003539EF" w:rsidP="003539EF">
      <w:pPr>
        <w:ind w:left="360"/>
        <w:rPr>
          <w:rFonts w:ascii="Arial" w:hAnsi="Arial" w:cs="Arial"/>
          <w:b/>
          <w:bCs/>
          <w:caps/>
          <w:lang w:val="es-ES"/>
        </w:rPr>
      </w:pPr>
    </w:p>
    <w:p w:rsidR="003539EF" w:rsidRDefault="003539EF" w:rsidP="003539EF">
      <w:pPr>
        <w:ind w:left="360"/>
        <w:jc w:val="center"/>
        <w:rPr>
          <w:rFonts w:ascii="Arial" w:hAnsi="Arial" w:cs="Arial"/>
          <w:b/>
          <w:bCs/>
          <w:cap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6.11</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ind w:left="360"/>
        <w:jc w:val="center"/>
        <w:rPr>
          <w:rFonts w:ascii="Arial" w:hAnsi="Arial" w:cs="Arial"/>
          <w:b/>
          <w:bCs/>
          <w:lang w:val="es-ES"/>
        </w:rPr>
      </w:pPr>
    </w:p>
    <w:tbl>
      <w:tblPr>
        <w:tblW w:w="7680" w:type="dxa"/>
        <w:jc w:val="center"/>
        <w:tblInd w:w="98" w:type="dxa"/>
        <w:tblLook w:val="0000"/>
      </w:tblPr>
      <w:tblGrid>
        <w:gridCol w:w="1500"/>
        <w:gridCol w:w="1200"/>
        <w:gridCol w:w="1200"/>
        <w:gridCol w:w="1439"/>
        <w:gridCol w:w="1273"/>
        <w:gridCol w:w="1273"/>
      </w:tblGrid>
      <w:tr w:rsidR="003539EF">
        <w:trPr>
          <w:cantSplit/>
          <w:trHeight w:val="270"/>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8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8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8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45.1812</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65.6039</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2431.168</w:t>
            </w:r>
          </w:p>
        </w:tc>
        <w:tc>
          <w:tcPr>
            <w:tcW w:w="138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0.0324</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0.00538804</w:t>
            </w:r>
          </w:p>
        </w:tc>
        <w:tc>
          <w:tcPr>
            <w:tcW w:w="120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0.45201669</w:t>
            </w:r>
          </w:p>
        </w:tc>
      </w:tr>
    </w:tbl>
    <w:p w:rsidR="003539EF" w:rsidRDefault="003539EF" w:rsidP="003539EF">
      <w:pPr>
        <w:spacing w:line="480" w:lineRule="auto"/>
        <w:ind w:left="360"/>
        <w:jc w:val="center"/>
        <w:rPr>
          <w:rFonts w:ascii="Arial" w:hAnsi="Arial" w:cs="Arial"/>
          <w:bCs/>
          <w:lang w:val="es-ES"/>
        </w:rPr>
      </w:pPr>
    </w:p>
    <w:p w:rsidR="003539EF" w:rsidRDefault="003539EF" w:rsidP="003539EF">
      <w:pPr>
        <w:spacing w:line="480" w:lineRule="auto"/>
        <w:ind w:left="360"/>
        <w:jc w:val="center"/>
        <w:rPr>
          <w:rFonts w:ascii="Arial" w:hAnsi="Arial" w:cs="Arial"/>
          <w:bCs/>
          <w:lang w:val="es-ES"/>
        </w:rPr>
      </w:pPr>
    </w:p>
    <w:p w:rsidR="003539EF" w:rsidRDefault="003539EF" w:rsidP="003539EF">
      <w:pPr>
        <w:spacing w:line="480" w:lineRule="auto"/>
        <w:ind w:left="360"/>
        <w:jc w:val="center"/>
        <w:rPr>
          <w:rFonts w:ascii="Arial" w:hAnsi="Arial" w:cs="Arial"/>
          <w:bCs/>
          <w:lang w:val="es-ES"/>
        </w:rPr>
      </w:pPr>
    </w:p>
    <w:p w:rsidR="003539EF" w:rsidRDefault="00F06D77" w:rsidP="003539EF">
      <w:pPr>
        <w:jc w:val="center"/>
        <w:rPr>
          <w:lang w:val="en-US"/>
        </w:rPr>
      </w:pPr>
      <w:r>
        <w:rPr>
          <w:noProof/>
          <w:lang w:val="es-ES" w:eastAsia="es-ES"/>
        </w:rPr>
        <w:drawing>
          <wp:anchor distT="0" distB="0" distL="114300" distR="114300" simplePos="0" relativeHeight="251668992" behindDoc="0" locked="0" layoutInCell="1" allowOverlap="1">
            <wp:simplePos x="0" y="0"/>
            <wp:positionH relativeFrom="column">
              <wp:posOffset>609600</wp:posOffset>
            </wp:positionH>
            <wp:positionV relativeFrom="paragraph">
              <wp:posOffset>0</wp:posOffset>
            </wp:positionV>
            <wp:extent cx="304800" cy="226695"/>
            <wp:effectExtent l="1905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8"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6.8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6.12  </w:t>
      </w:r>
    </w:p>
    <w:p w:rsidR="003539EF" w:rsidRPr="00D15E50" w:rsidRDefault="003539EF" w:rsidP="003539EF">
      <w:pPr>
        <w:spacing w:line="480" w:lineRule="auto"/>
        <w:ind w:left="360"/>
        <w:jc w:val="center"/>
        <w:rPr>
          <w:rFonts w:ascii="Arial" w:hAnsi="Arial" w:cs="Arial"/>
          <w:b/>
          <w:bCs/>
          <w:lang w:val="es-ES"/>
        </w:rPr>
      </w:pPr>
      <w:r>
        <w:rPr>
          <w:rFonts w:ascii="Arial" w:hAnsi="Arial" w:cs="Arial"/>
          <w:b/>
          <w:bCs/>
          <w:lang w:val="es-ES"/>
        </w:rPr>
        <w:t>Valores de “m” y “a”</w:t>
      </w:r>
    </w:p>
    <w:p w:rsidR="003539EF" w:rsidRDefault="003539EF" w:rsidP="003539EF">
      <w:pPr>
        <w:ind w:left="360"/>
        <w:jc w:val="center"/>
        <w:rPr>
          <w:lang w:val="es-ES"/>
        </w:rPr>
      </w:pPr>
    </w:p>
    <w:tbl>
      <w:tblPr>
        <w:tblW w:w="7885" w:type="dxa"/>
        <w:jc w:val="center"/>
        <w:tblInd w:w="98" w:type="dxa"/>
        <w:tblLook w:val="0000"/>
      </w:tblPr>
      <w:tblGrid>
        <w:gridCol w:w="1500"/>
        <w:gridCol w:w="1200"/>
        <w:gridCol w:w="1200"/>
        <w:gridCol w:w="1439"/>
        <w:gridCol w:w="1273"/>
        <w:gridCol w:w="1273"/>
      </w:tblGrid>
      <w:tr w:rsidR="003539EF">
        <w:trPr>
          <w:cantSplit/>
          <w:trHeight w:val="270"/>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45.1812</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65.6039</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2431.168</w:t>
            </w:r>
          </w:p>
        </w:tc>
        <w:tc>
          <w:tcPr>
            <w:tcW w:w="14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0.0324</w:t>
            </w:r>
          </w:p>
        </w:tc>
        <w:tc>
          <w:tcPr>
            <w:tcW w:w="1273"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0.053</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r>
    </w:tbl>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6.13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17.5%    Días de curado: </w:t>
      </w:r>
      <w:smartTag w:uri="urn:schemas-microsoft-com:office:smarttags" w:element="metricconverter">
        <w:smartTagPr>
          <w:attr w:name="ProductID" w:val="11”"/>
        </w:smartTagPr>
        <w:r>
          <w:rPr>
            <w:rFonts w:ascii="Arial" w:hAnsi="Arial" w:cs="Arial"/>
            <w:b/>
            <w:bCs/>
            <w:lang w:val="es-ES"/>
          </w:rPr>
          <w:t>11”</w:t>
        </w:r>
      </w:smartTag>
    </w:p>
    <w:tbl>
      <w:tblPr>
        <w:tblW w:w="261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14"/>
        <w:gridCol w:w="1410"/>
      </w:tblGrid>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m=0.00056</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a=0.75</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E=3717.725</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deltaeps=0.004</w:t>
            </w: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def_total=0.022</w:t>
            </w:r>
          </w:p>
        </w:tc>
      </w:tr>
      <w:tr w:rsidR="003539EF">
        <w:trPr>
          <w:trHeight w:val="255"/>
          <w:jc w:val="center"/>
        </w:trPr>
        <w:tc>
          <w:tcPr>
            <w:tcW w:w="261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sigmay=ones(n,1)*3717.725</w:t>
            </w:r>
          </w:p>
        </w:tc>
      </w:tr>
    </w:tbl>
    <w:p w:rsidR="003539EF" w:rsidRDefault="003539EF" w:rsidP="003539EF">
      <w:pPr>
        <w:rPr>
          <w:rFonts w:ascii="Arial" w:hAnsi="Arial"/>
          <w:lang w:val="es-ES"/>
        </w:rPr>
      </w:pPr>
    </w:p>
    <w:p w:rsidR="003539EF" w:rsidRDefault="00F06D77" w:rsidP="003539EF">
      <w:pPr>
        <w:rPr>
          <w:rFonts w:ascii="Arial" w:hAnsi="Arial"/>
          <w:lang w:val="es-ES"/>
        </w:rPr>
      </w:pPr>
      <w:r>
        <w:rPr>
          <w:noProof/>
          <w:lang w:val="es-ES" w:eastAsia="es-ES"/>
        </w:rPr>
        <w:drawing>
          <wp:anchor distT="0" distB="0" distL="114300" distR="114300" simplePos="0" relativeHeight="251670016" behindDoc="0" locked="0" layoutInCell="1" allowOverlap="1">
            <wp:simplePos x="0" y="0"/>
            <wp:positionH relativeFrom="column">
              <wp:posOffset>609600</wp:posOffset>
            </wp:positionH>
            <wp:positionV relativeFrom="paragraph">
              <wp:posOffset>155575</wp:posOffset>
            </wp:positionV>
            <wp:extent cx="304800" cy="226695"/>
            <wp:effectExtent l="1905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p>
    <w:p w:rsidR="003539EF" w:rsidRDefault="00F06D77" w:rsidP="003539EF">
      <w:pPr>
        <w:rPr>
          <w:rFonts w:ascii="Arial" w:hAnsi="Arial"/>
          <w:lang w:val="es-ES"/>
        </w:rPr>
      </w:pPr>
      <w:r>
        <w:rPr>
          <w:noProof/>
          <w:lang w:val="es-ES" w:eastAsia="es-ES"/>
        </w:rPr>
        <w:drawing>
          <wp:inline distT="0" distB="0" distL="0" distR="0">
            <wp:extent cx="5257800" cy="393954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9"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rPr>
          <w:rFonts w:ascii="Arial" w:hAnsi="Arial"/>
          <w:lang w:val="es-ES"/>
        </w:rPr>
      </w:pPr>
    </w:p>
    <w:p w:rsidR="003539EF" w:rsidRDefault="003539EF" w:rsidP="003539EF">
      <w:pPr>
        <w:rPr>
          <w:rFonts w:ascii="Arial" w:hAnsi="Arial"/>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6.9 Aproximación de las curvas teórica + experimental</w:t>
      </w:r>
    </w:p>
    <w:p w:rsidR="003539EF" w:rsidRDefault="003539EF" w:rsidP="003539EF">
      <w:pPr>
        <w:rPr>
          <w:rFonts w:ascii="Arial" w:hAnsi="Arial"/>
          <w:lang w:val="es-ES"/>
        </w:rPr>
      </w:pPr>
    </w:p>
    <w:p w:rsidR="003539EF" w:rsidRDefault="003539EF" w:rsidP="003539EF">
      <w:pPr>
        <w:rPr>
          <w:rFonts w:ascii="Arial" w:hAnsi="Arial"/>
          <w:lang w:val="es-ES"/>
        </w:rPr>
      </w:pPr>
    </w:p>
    <w:p w:rsidR="003539EF" w:rsidRDefault="003539EF" w:rsidP="003539EF">
      <w:pPr>
        <w:rPr>
          <w:rFonts w:ascii="Arial" w:hAnsi="Arial"/>
          <w:lang w:val="es-ES"/>
        </w:rPr>
      </w:pPr>
    </w:p>
    <w:p w:rsidR="003539EF" w:rsidRDefault="003539EF" w:rsidP="003539EF">
      <w:pPr>
        <w:rPr>
          <w:rFonts w:ascii="Arial" w:hAnsi="Arial"/>
          <w:lang w:val="es-ES"/>
        </w:rPr>
      </w:pPr>
    </w:p>
    <w:p w:rsidR="003539EF" w:rsidRDefault="003539EF" w:rsidP="003539EF">
      <w:pPr>
        <w:spacing w:line="480" w:lineRule="auto"/>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6.14 </w:t>
      </w:r>
    </w:p>
    <w:p w:rsidR="003539EF" w:rsidRPr="00D15E50"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tbl>
      <w:tblPr>
        <w:tblW w:w="7680" w:type="dxa"/>
        <w:jc w:val="center"/>
        <w:tblInd w:w="98" w:type="dxa"/>
        <w:tblLook w:val="0000"/>
      </w:tblPr>
      <w:tblGrid>
        <w:gridCol w:w="1500"/>
        <w:gridCol w:w="1200"/>
        <w:gridCol w:w="1200"/>
        <w:gridCol w:w="1439"/>
        <w:gridCol w:w="1273"/>
        <w:gridCol w:w="1273"/>
      </w:tblGrid>
      <w:tr w:rsidR="003539EF">
        <w:trPr>
          <w:cantSplit/>
          <w:trHeight w:val="255"/>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8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8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8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46.2893</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81.2343</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3717.725</w:t>
            </w:r>
          </w:p>
        </w:tc>
        <w:tc>
          <w:tcPr>
            <w:tcW w:w="138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0.0224</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0.00056121</w:t>
            </w:r>
          </w:p>
        </w:tc>
        <w:tc>
          <w:tcPr>
            <w:tcW w:w="120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0.75492611</w:t>
            </w:r>
          </w:p>
        </w:tc>
      </w:tr>
    </w:tbl>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F06D77" w:rsidP="003539EF">
      <w:pPr>
        <w:rPr>
          <w:lang w:val="en-US"/>
        </w:rPr>
      </w:pPr>
      <w:r>
        <w:rPr>
          <w:noProof/>
          <w:lang w:val="es-ES" w:eastAsia="es-ES"/>
        </w:rPr>
        <w:drawing>
          <wp:anchor distT="0" distB="0" distL="114300" distR="114300" simplePos="0" relativeHeight="251671040" behindDoc="0" locked="0" layoutInCell="1" allowOverlap="1">
            <wp:simplePos x="0" y="0"/>
            <wp:positionH relativeFrom="column">
              <wp:posOffset>609600</wp:posOffset>
            </wp:positionH>
            <wp:positionV relativeFrom="paragraph">
              <wp:posOffset>-2540</wp:posOffset>
            </wp:positionV>
            <wp:extent cx="304800" cy="226695"/>
            <wp:effectExtent l="1905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0"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6.10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6.15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lang w:val="es-ES"/>
        </w:rPr>
      </w:pPr>
    </w:p>
    <w:tbl>
      <w:tblPr>
        <w:tblW w:w="7885" w:type="dxa"/>
        <w:jc w:val="center"/>
        <w:tblInd w:w="98" w:type="dxa"/>
        <w:tblLook w:val="0000"/>
      </w:tblPr>
      <w:tblGrid>
        <w:gridCol w:w="1500"/>
        <w:gridCol w:w="1200"/>
        <w:gridCol w:w="1200"/>
        <w:gridCol w:w="1439"/>
        <w:gridCol w:w="1273"/>
        <w:gridCol w:w="1273"/>
      </w:tblGrid>
      <w:tr w:rsidR="003539EF">
        <w:trPr>
          <w:cantSplit/>
          <w:trHeight w:val="255"/>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46.2893</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81.2343</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3717.725</w:t>
            </w:r>
          </w:p>
        </w:tc>
        <w:tc>
          <w:tcPr>
            <w:tcW w:w="14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0.0224</w:t>
            </w:r>
          </w:p>
        </w:tc>
        <w:tc>
          <w:tcPr>
            <w:tcW w:w="1273"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0.056</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r>
    </w:tbl>
    <w:p w:rsidR="003539EF" w:rsidRDefault="003539EF" w:rsidP="003539EF">
      <w:pP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6.16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17.5%    Días de curado: </w:t>
      </w:r>
      <w:smartTag w:uri="urn:schemas-microsoft-com:office:smarttags" w:element="metricconverter">
        <w:smartTagPr>
          <w:attr w:name="ProductID" w:val="18”"/>
        </w:smartTagPr>
        <w:r>
          <w:rPr>
            <w:rFonts w:ascii="Arial" w:hAnsi="Arial" w:cs="Arial"/>
            <w:b/>
            <w:bCs/>
            <w:lang w:val="es-ES"/>
          </w:rPr>
          <w:t>18”</w:t>
        </w:r>
      </w:smartTag>
    </w:p>
    <w:tbl>
      <w:tblPr>
        <w:tblW w:w="261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396"/>
      </w:tblGrid>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m=0.0051</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a=0.33</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E=3351.447</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deltaeps=0.002</w:t>
            </w: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def_total=0.0224</w:t>
            </w:r>
          </w:p>
        </w:tc>
      </w:tr>
      <w:tr w:rsidR="003539EF">
        <w:trPr>
          <w:trHeight w:val="255"/>
          <w:jc w:val="center"/>
        </w:trPr>
        <w:tc>
          <w:tcPr>
            <w:tcW w:w="261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sigmay=ones(n,1)*43.2680</w:t>
            </w:r>
          </w:p>
        </w:tc>
      </w:tr>
    </w:tbl>
    <w:p w:rsidR="003539EF" w:rsidRDefault="003539EF" w:rsidP="003539EF">
      <w:pPr>
        <w:rPr>
          <w:rFonts w:ascii="Arial" w:hAnsi="Arial" w:cs="Arial"/>
          <w:lang w:val="es-ES"/>
        </w:rPr>
      </w:pPr>
    </w:p>
    <w:p w:rsidR="003539EF" w:rsidRDefault="00F06D77" w:rsidP="003539EF">
      <w:pPr>
        <w:rPr>
          <w:lang w:val="en-US"/>
        </w:rPr>
      </w:pPr>
      <w:r>
        <w:rPr>
          <w:noProof/>
          <w:lang w:val="es-ES" w:eastAsia="es-ES"/>
        </w:rPr>
        <w:drawing>
          <wp:anchor distT="0" distB="0" distL="114300" distR="114300" simplePos="0" relativeHeight="251672064" behindDoc="0" locked="0" layoutInCell="1" allowOverlap="1">
            <wp:simplePos x="0" y="0"/>
            <wp:positionH relativeFrom="column">
              <wp:posOffset>685800</wp:posOffset>
            </wp:positionH>
            <wp:positionV relativeFrom="paragraph">
              <wp:posOffset>0</wp:posOffset>
            </wp:positionV>
            <wp:extent cx="304800" cy="226695"/>
            <wp:effectExtent l="19050" t="0" r="0" b="0"/>
            <wp:wrapNone/>
            <wp:docPr id="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1"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rPr>
          <w:lang w:val="en-U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6.11 Aproximación de las curvas teórica + experimental</w:t>
      </w:r>
    </w:p>
    <w:p w:rsidR="003539EF" w:rsidRDefault="003539EF" w:rsidP="003539EF">
      <w:pPr>
        <w:spacing w:line="480" w:lineRule="auto"/>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6.17</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rFonts w:ascii="Arial" w:hAnsi="Arial"/>
          <w:lang w:val="es-ES"/>
        </w:rPr>
      </w:pPr>
    </w:p>
    <w:tbl>
      <w:tblPr>
        <w:tblW w:w="7885" w:type="dxa"/>
        <w:jc w:val="center"/>
        <w:tblInd w:w="98" w:type="dxa"/>
        <w:tblLook w:val="0000"/>
      </w:tblPr>
      <w:tblGrid>
        <w:gridCol w:w="1500"/>
        <w:gridCol w:w="1200"/>
        <w:gridCol w:w="1200"/>
        <w:gridCol w:w="1439"/>
        <w:gridCol w:w="1273"/>
        <w:gridCol w:w="1273"/>
      </w:tblGrid>
      <w:tr w:rsidR="003539EF">
        <w:trPr>
          <w:cantSplit/>
          <w:trHeight w:val="255"/>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43.2680</w:t>
            </w:r>
          </w:p>
        </w:tc>
        <w:tc>
          <w:tcPr>
            <w:tcW w:w="1200"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57.7191</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rPr>
                <w:rFonts w:ascii="Arial" w:hAnsi="Arial" w:cs="Arial"/>
                <w:b/>
                <w:bCs/>
                <w:sz w:val="20"/>
                <w:szCs w:val="20"/>
              </w:rPr>
            </w:pPr>
            <w:r>
              <w:rPr>
                <w:rFonts w:ascii="Arial" w:hAnsi="Arial" w:cs="Arial"/>
                <w:b/>
                <w:bCs/>
                <w:sz w:val="20"/>
                <w:szCs w:val="20"/>
              </w:rPr>
              <w:t>3351.447</w:t>
            </w:r>
          </w:p>
        </w:tc>
        <w:tc>
          <w:tcPr>
            <w:tcW w:w="1439"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0.0224</w:t>
            </w:r>
          </w:p>
        </w:tc>
        <w:tc>
          <w:tcPr>
            <w:tcW w:w="1273"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0.00518961</w:t>
            </w:r>
          </w:p>
        </w:tc>
        <w:tc>
          <w:tcPr>
            <w:tcW w:w="1273"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0.33399209</w:t>
            </w:r>
          </w:p>
        </w:tc>
      </w:tr>
    </w:tbl>
    <w:p w:rsidR="003539EF" w:rsidRDefault="003539EF" w:rsidP="003539EF">
      <w:pPr>
        <w:rPr>
          <w:lang w:val="en-US"/>
        </w:rPr>
      </w:pPr>
    </w:p>
    <w:p w:rsidR="003539EF" w:rsidRDefault="003539EF" w:rsidP="003539EF">
      <w:pPr>
        <w:rPr>
          <w:lang w:val="en-US"/>
        </w:rPr>
      </w:pPr>
    </w:p>
    <w:p w:rsidR="003539EF" w:rsidRDefault="00F06D77" w:rsidP="003539EF">
      <w:pPr>
        <w:rPr>
          <w:lang w:val="en-US"/>
        </w:rPr>
      </w:pPr>
      <w:r>
        <w:rPr>
          <w:noProof/>
          <w:lang w:val="es-ES" w:eastAsia="es-ES"/>
        </w:rPr>
        <w:drawing>
          <wp:anchor distT="0" distB="0" distL="114300" distR="114300" simplePos="0" relativeHeight="251673088" behindDoc="0" locked="0" layoutInCell="1" allowOverlap="1">
            <wp:simplePos x="0" y="0"/>
            <wp:positionH relativeFrom="column">
              <wp:posOffset>609600</wp:posOffset>
            </wp:positionH>
            <wp:positionV relativeFrom="paragraph">
              <wp:posOffset>0</wp:posOffset>
            </wp:positionV>
            <wp:extent cx="304800" cy="226695"/>
            <wp:effectExtent l="19050" t="0" r="0" b="0"/>
            <wp:wrapNone/>
            <wp:docPr id="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2"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6.12 Aproximación de las curvas teórica + experimental</w:t>
      </w:r>
    </w:p>
    <w:p w:rsidR="003539EF" w:rsidRDefault="003539EF" w:rsidP="003539EF">
      <w:pPr>
        <w:ind w:left="360"/>
        <w:rPr>
          <w:rFonts w:ascii="Arial" w:hAnsi="Arial" w:cs="Arial"/>
          <w:b/>
          <w:bCs/>
          <w:lang w:val="es-ES"/>
        </w:rPr>
      </w:pPr>
    </w:p>
    <w:p w:rsidR="003539EF" w:rsidRDefault="003539EF" w:rsidP="003539EF">
      <w:pPr>
        <w:ind w:left="360"/>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6.18</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lang w:val="es-ES"/>
        </w:rPr>
      </w:pPr>
    </w:p>
    <w:tbl>
      <w:tblPr>
        <w:tblW w:w="7885" w:type="dxa"/>
        <w:jc w:val="center"/>
        <w:tblInd w:w="98" w:type="dxa"/>
        <w:tblLook w:val="0000"/>
      </w:tblPr>
      <w:tblGrid>
        <w:gridCol w:w="1500"/>
        <w:gridCol w:w="1200"/>
        <w:gridCol w:w="1200"/>
        <w:gridCol w:w="1439"/>
        <w:gridCol w:w="1273"/>
        <w:gridCol w:w="1273"/>
      </w:tblGrid>
      <w:tr w:rsidR="003539EF">
        <w:trPr>
          <w:cantSplit/>
          <w:trHeight w:val="255"/>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43.2680</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57.7191</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right"/>
              <w:rPr>
                <w:rFonts w:ascii="Arial" w:hAnsi="Arial" w:cs="Arial"/>
                <w:b/>
                <w:bCs/>
                <w:sz w:val="20"/>
                <w:szCs w:val="20"/>
              </w:rPr>
            </w:pPr>
            <w:r>
              <w:rPr>
                <w:rFonts w:ascii="Arial" w:hAnsi="Arial" w:cs="Arial"/>
                <w:b/>
                <w:bCs/>
                <w:sz w:val="20"/>
                <w:szCs w:val="20"/>
              </w:rPr>
              <w:t>3351.447</w:t>
            </w:r>
          </w:p>
        </w:tc>
        <w:tc>
          <w:tcPr>
            <w:tcW w:w="1439"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27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0.00518961</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0.6</w:t>
            </w:r>
          </w:p>
        </w:tc>
      </w:tr>
    </w:tbl>
    <w:p w:rsidR="003539EF" w:rsidRDefault="003539EF" w:rsidP="003539EF">
      <w:pPr>
        <w:rPr>
          <w:rFonts w:ascii="Arial" w:hAnsi="Arial" w:cs="Arial"/>
          <w:lang w:val="es-ES"/>
        </w:rPr>
      </w:pPr>
    </w:p>
    <w:p w:rsidR="003539EF" w:rsidRDefault="003539EF" w:rsidP="003539EF">
      <w:pPr>
        <w:ind w:left="360"/>
        <w:rPr>
          <w:rFonts w:ascii="Arial" w:hAnsi="Arial" w:cs="Arial"/>
          <w:lang w:val="es-ES"/>
        </w:rPr>
      </w:pPr>
    </w:p>
    <w:p w:rsidR="003539EF" w:rsidRDefault="003539EF" w:rsidP="003539EF">
      <w:pPr>
        <w:ind w:left="360"/>
        <w:jc w:val="center"/>
        <w:rPr>
          <w:rFonts w:ascii="Arial" w:hAnsi="Arial" w:cs="Arial"/>
          <w:bCs/>
          <w:lang w:val="es-ES"/>
        </w:rPr>
      </w:pPr>
    </w:p>
    <w:p w:rsidR="003539EF" w:rsidRDefault="003539EF" w:rsidP="003539EF">
      <w:pPr>
        <w:spacing w:line="480" w:lineRule="auto"/>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6.19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17.5%    Días de curado: </w:t>
      </w:r>
      <w:smartTag w:uri="urn:schemas-microsoft-com:office:smarttags" w:element="metricconverter">
        <w:smartTagPr>
          <w:attr w:name="ProductID" w:val="25”"/>
        </w:smartTagPr>
        <w:r>
          <w:rPr>
            <w:rFonts w:ascii="Arial" w:hAnsi="Arial" w:cs="Arial"/>
            <w:b/>
            <w:bCs/>
            <w:lang w:val="es-ES"/>
          </w:rPr>
          <w:t>25”</w:t>
        </w:r>
      </w:smartTag>
    </w:p>
    <w:tbl>
      <w:tblPr>
        <w:tblW w:w="261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396"/>
      </w:tblGrid>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m=0.0043</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a=0.171</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E=6753.257</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70"/>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deltaeps=0.002</w:t>
            </w:r>
          </w:p>
        </w:tc>
      </w:tr>
      <w:tr w:rsidR="003539EF">
        <w:trPr>
          <w:trHeight w:val="270"/>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def_total=0.0174</w:t>
            </w:r>
          </w:p>
        </w:tc>
      </w:tr>
      <w:tr w:rsidR="003539EF">
        <w:trPr>
          <w:trHeight w:val="270"/>
          <w:jc w:val="center"/>
        </w:trPr>
        <w:tc>
          <w:tcPr>
            <w:tcW w:w="261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sigmay=ones(n,1)*75.5337</w:t>
            </w:r>
          </w:p>
        </w:tc>
      </w:tr>
    </w:tbl>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F06D77" w:rsidP="003539EF">
      <w:pPr>
        <w:jc w:val="center"/>
        <w:rPr>
          <w:lang w:val="en-US"/>
        </w:rPr>
      </w:pPr>
      <w:r>
        <w:rPr>
          <w:noProof/>
          <w:lang w:val="es-ES" w:eastAsia="es-ES"/>
        </w:rPr>
        <w:drawing>
          <wp:anchor distT="0" distB="0" distL="114300" distR="114300" simplePos="0" relativeHeight="251674112" behindDoc="0" locked="0" layoutInCell="1" allowOverlap="1">
            <wp:simplePos x="0" y="0"/>
            <wp:positionH relativeFrom="column">
              <wp:posOffset>533400</wp:posOffset>
            </wp:positionH>
            <wp:positionV relativeFrom="paragraph">
              <wp:posOffset>14605</wp:posOffset>
            </wp:positionV>
            <wp:extent cx="304800" cy="226695"/>
            <wp:effectExtent l="19050" t="0" r="0" b="0"/>
            <wp:wrapNone/>
            <wp:docPr id="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3"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6.13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6.20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spacing w:line="480" w:lineRule="auto"/>
        <w:ind w:left="360"/>
        <w:jc w:val="center"/>
        <w:rPr>
          <w:lang w:val="es-ES"/>
        </w:rPr>
      </w:pPr>
    </w:p>
    <w:tbl>
      <w:tblPr>
        <w:tblW w:w="7623" w:type="dxa"/>
        <w:jc w:val="center"/>
        <w:tblLook w:val="0000"/>
      </w:tblPr>
      <w:tblGrid>
        <w:gridCol w:w="1450"/>
        <w:gridCol w:w="1160"/>
        <w:gridCol w:w="1160"/>
        <w:gridCol w:w="1439"/>
        <w:gridCol w:w="1273"/>
        <w:gridCol w:w="1273"/>
      </w:tblGrid>
      <w:tr w:rsidR="003539EF">
        <w:trPr>
          <w:cantSplit/>
          <w:trHeight w:val="256"/>
          <w:jc w:val="center"/>
        </w:trPr>
        <w:tc>
          <w:tcPr>
            <w:tcW w:w="145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16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16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91"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31"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31"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56"/>
          <w:jc w:val="center"/>
        </w:trPr>
        <w:tc>
          <w:tcPr>
            <w:tcW w:w="145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6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6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91"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31"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31"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6"/>
          <w:jc w:val="center"/>
        </w:trPr>
        <w:tc>
          <w:tcPr>
            <w:tcW w:w="145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6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6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91"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31"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31"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6"/>
          <w:jc w:val="center"/>
        </w:trPr>
        <w:tc>
          <w:tcPr>
            <w:tcW w:w="145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75.5337</w:t>
            </w:r>
          </w:p>
        </w:tc>
        <w:tc>
          <w:tcPr>
            <w:tcW w:w="116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88.5027</w:t>
            </w:r>
          </w:p>
        </w:tc>
        <w:tc>
          <w:tcPr>
            <w:tcW w:w="116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6753.257</w:t>
            </w:r>
          </w:p>
        </w:tc>
        <w:tc>
          <w:tcPr>
            <w:tcW w:w="1391"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0.0174</w:t>
            </w:r>
          </w:p>
        </w:tc>
        <w:tc>
          <w:tcPr>
            <w:tcW w:w="1231"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0.00432619</w:t>
            </w:r>
          </w:p>
        </w:tc>
        <w:tc>
          <w:tcPr>
            <w:tcW w:w="123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0.17169811</w:t>
            </w:r>
          </w:p>
        </w:tc>
      </w:tr>
    </w:tbl>
    <w:p w:rsidR="003539EF" w:rsidRDefault="003539EF" w:rsidP="003539EF">
      <w:pPr>
        <w:rPr>
          <w:lang w:val="en-US"/>
        </w:rPr>
      </w:pPr>
    </w:p>
    <w:p w:rsidR="003539EF" w:rsidRDefault="003539EF" w:rsidP="003539EF">
      <w:pPr>
        <w:rPr>
          <w:lang w:val="en-US"/>
        </w:rPr>
      </w:pPr>
    </w:p>
    <w:p w:rsidR="003539EF" w:rsidRDefault="003539EF" w:rsidP="003539EF">
      <w:pPr>
        <w:rPr>
          <w:lang w:val="en-US"/>
        </w:rPr>
      </w:pPr>
    </w:p>
    <w:p w:rsidR="003539EF" w:rsidRDefault="00F06D77" w:rsidP="003539EF">
      <w:pPr>
        <w:rPr>
          <w:lang w:val="en-US"/>
        </w:rPr>
      </w:pPr>
      <w:r>
        <w:rPr>
          <w:noProof/>
          <w:lang w:val="es-ES" w:eastAsia="es-ES"/>
        </w:rPr>
        <w:drawing>
          <wp:anchor distT="0" distB="0" distL="114300" distR="114300" simplePos="0" relativeHeight="251675136" behindDoc="0" locked="0" layoutInCell="1" allowOverlap="1">
            <wp:simplePos x="0" y="0"/>
            <wp:positionH relativeFrom="column">
              <wp:posOffset>609600</wp:posOffset>
            </wp:positionH>
            <wp:positionV relativeFrom="paragraph">
              <wp:posOffset>15240</wp:posOffset>
            </wp:positionV>
            <wp:extent cx="304800" cy="226695"/>
            <wp:effectExtent l="1905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7800" cy="393954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4" cstate="print"/>
                    <a:srcRect/>
                    <a:stretch>
                      <a:fillRect/>
                    </a:stretch>
                  </pic:blipFill>
                  <pic:spPr bwMode="auto">
                    <a:xfrm>
                      <a:off x="0" y="0"/>
                      <a:ext cx="5257800" cy="3939540"/>
                    </a:xfrm>
                    <a:prstGeom prst="rect">
                      <a:avLst/>
                    </a:prstGeom>
                    <a:noFill/>
                    <a:ln w="9525">
                      <a:noFill/>
                      <a:miter lim="800000"/>
                      <a:headEnd/>
                      <a:tailEnd/>
                    </a:ln>
                  </pic:spPr>
                </pic:pic>
              </a:graphicData>
            </a:graphic>
          </wp:inline>
        </w:drawing>
      </w:r>
    </w:p>
    <w:p w:rsidR="003539EF" w:rsidRDefault="003539EF" w:rsidP="003539EF">
      <w:pPr>
        <w:rPr>
          <w:lang w:val="en-U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6.14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6.21</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lang w:val="es-ES"/>
        </w:rPr>
      </w:pPr>
    </w:p>
    <w:tbl>
      <w:tblPr>
        <w:tblW w:w="7680" w:type="dxa"/>
        <w:tblInd w:w="98" w:type="dxa"/>
        <w:tblLook w:val="0000"/>
      </w:tblPr>
      <w:tblGrid>
        <w:gridCol w:w="1500"/>
        <w:gridCol w:w="1200"/>
        <w:gridCol w:w="1200"/>
        <w:gridCol w:w="1439"/>
        <w:gridCol w:w="1273"/>
        <w:gridCol w:w="1200"/>
      </w:tblGrid>
      <w:tr w:rsidR="003539EF">
        <w:trPr>
          <w:cantSplit/>
          <w:trHeight w:val="270"/>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8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8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8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75.5337</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88.5027</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right"/>
              <w:rPr>
                <w:rFonts w:ascii="Arial" w:hAnsi="Arial" w:cs="Arial"/>
                <w:b/>
                <w:bCs/>
                <w:sz w:val="20"/>
                <w:szCs w:val="20"/>
              </w:rPr>
            </w:pPr>
            <w:r>
              <w:rPr>
                <w:rFonts w:ascii="Arial" w:hAnsi="Arial" w:cs="Arial"/>
                <w:b/>
                <w:bCs/>
                <w:sz w:val="20"/>
                <w:szCs w:val="20"/>
              </w:rPr>
              <w:t>6753.257</w:t>
            </w:r>
          </w:p>
        </w:tc>
        <w:tc>
          <w:tcPr>
            <w:tcW w:w="138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0.00432619</w:t>
            </w:r>
          </w:p>
        </w:tc>
        <w:tc>
          <w:tcPr>
            <w:tcW w:w="120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0.5</w:t>
            </w:r>
          </w:p>
        </w:tc>
      </w:tr>
    </w:tbl>
    <w:p w:rsidR="003539EF" w:rsidRDefault="003539EF" w:rsidP="003539EF">
      <w:pPr>
        <w:rPr>
          <w:rFonts w:ascii="Arial" w:hAnsi="Arial"/>
          <w:lang w:val="es-ES"/>
        </w:rPr>
      </w:pPr>
    </w:p>
    <w:p w:rsidR="003539EF" w:rsidRDefault="003539EF" w:rsidP="003539EF">
      <w:pPr>
        <w:ind w:left="360"/>
        <w:rPr>
          <w:rFonts w:ascii="Arial" w:hAnsi="Arial" w:cs="Arial"/>
          <w:bCs/>
          <w:lang w:val="es-ES"/>
        </w:rPr>
      </w:pPr>
    </w:p>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Pr>
        <w:jc w:val="center"/>
      </w:pPr>
      <w:r>
        <w:rPr>
          <w:rFonts w:ascii="Arial" w:hAnsi="Arial" w:cs="Arial"/>
          <w:sz w:val="32"/>
          <w:szCs w:val="32"/>
        </w:rPr>
        <w:t>APÉNDICE 7</w:t>
      </w:r>
    </w:p>
    <w:p w:rsidR="003539EF" w:rsidRDefault="003539EF" w:rsidP="003539EF"/>
    <w:p w:rsidR="003539EF" w:rsidRPr="00AF2BA0" w:rsidRDefault="003539EF" w:rsidP="003539EF">
      <w:pPr>
        <w:spacing w:line="480" w:lineRule="auto"/>
        <w:jc w:val="center"/>
        <w:rPr>
          <w:rFonts w:ascii="Arial" w:hAnsi="Arial" w:cs="Arial"/>
          <w:b/>
          <w:bCs/>
          <w:lang w:val="es-ES"/>
        </w:rPr>
      </w:pPr>
      <w:r w:rsidRPr="00AF2BA0">
        <w:rPr>
          <w:rFonts w:ascii="Arial" w:hAnsi="Arial" w:cs="Arial"/>
          <w:b/>
          <w:bCs/>
          <w:lang w:val="es-ES"/>
        </w:rPr>
        <w:t>TABLA 7.1</w:t>
      </w:r>
    </w:p>
    <w:p w:rsidR="003539EF" w:rsidRPr="00AF2BA0" w:rsidRDefault="003539EF" w:rsidP="003539EF">
      <w:pPr>
        <w:spacing w:line="480" w:lineRule="auto"/>
        <w:jc w:val="center"/>
        <w:rPr>
          <w:rFonts w:ascii="Arial" w:hAnsi="Arial" w:cs="Arial"/>
          <w:b/>
          <w:bCs/>
          <w:lang w:val="es-ES"/>
        </w:rPr>
      </w:pPr>
      <w:r w:rsidRPr="00AF2BA0">
        <w:rPr>
          <w:rFonts w:ascii="Arial" w:hAnsi="Arial" w:cs="Arial"/>
          <w:b/>
          <w:bCs/>
          <w:lang w:val="es-ES"/>
        </w:rPr>
        <w:t xml:space="preserve"> DE ERRORES</w:t>
      </w:r>
    </w:p>
    <w:tbl>
      <w:tblPr>
        <w:tblW w:w="4661" w:type="pct"/>
        <w:jc w:val="center"/>
        <w:tblLook w:val="0000"/>
      </w:tblPr>
      <w:tblGrid>
        <w:gridCol w:w="1006"/>
        <w:gridCol w:w="1350"/>
        <w:gridCol w:w="1484"/>
        <w:gridCol w:w="1106"/>
        <w:gridCol w:w="872"/>
        <w:gridCol w:w="984"/>
        <w:gridCol w:w="1139"/>
      </w:tblGrid>
      <w:tr w:rsidR="003539EF">
        <w:trPr>
          <w:cantSplit/>
          <w:trHeight w:val="243"/>
          <w:jc w:val="center"/>
        </w:trPr>
        <w:tc>
          <w:tcPr>
            <w:tcW w:w="79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13"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15%  día 7</w:t>
            </w:r>
          </w:p>
        </w:tc>
        <w:tc>
          <w:tcPr>
            <w:tcW w:w="68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57"/>
          <w:jc w:val="center"/>
        </w:trPr>
        <w:tc>
          <w:tcPr>
            <w:tcW w:w="79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13"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8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3"/>
          <w:jc w:val="center"/>
        </w:trPr>
        <w:tc>
          <w:tcPr>
            <w:tcW w:w="797"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794"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873"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5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13"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81"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8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57"/>
          <w:jc w:val="center"/>
        </w:trPr>
        <w:tc>
          <w:tcPr>
            <w:tcW w:w="797"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794"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73"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5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81"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7"/>
          <w:jc w:val="center"/>
        </w:trPr>
        <w:tc>
          <w:tcPr>
            <w:tcW w:w="797"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794"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873"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51"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13"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1"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3"/>
          <w:jc w:val="center"/>
        </w:trPr>
        <w:tc>
          <w:tcPr>
            <w:tcW w:w="797" w:type="pct"/>
            <w:vMerge w:val="restart"/>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r>
              <w:rPr>
                <w:rFonts w:ascii="Arial" w:hAnsi="Arial" w:cs="Arial"/>
                <w:sz w:val="20"/>
                <w:szCs w:val="20"/>
              </w:rPr>
              <w:t>64.3549</w:t>
            </w: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513" w:type="pct"/>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1" w:type="pct"/>
            <w:vMerge w:val="restart"/>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12%</w:t>
            </w:r>
          </w:p>
        </w:tc>
        <w:tc>
          <w:tcPr>
            <w:tcW w:w="68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31%</w:t>
            </w: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0.002</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1.165</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5.688</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80%</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5.278</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10.239</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0.007</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10.054</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17.064</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15.270</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21.615</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0.012</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20.423</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28.440</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0.015</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27.084</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32.991</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33.619</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39.816</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39.651</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44.367</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0.022</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45.558</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51.138</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0.025</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52.156</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55.437</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0.027</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57.498</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60.562</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0.030</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63.153</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62.261</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0.032</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67.929</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64.077</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0.035</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65.510</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63.805</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57"/>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0.037</w:t>
            </w:r>
          </w:p>
        </w:tc>
        <w:tc>
          <w:tcPr>
            <w:tcW w:w="873" w:type="pct"/>
            <w:tcBorders>
              <w:top w:val="nil"/>
              <w:left w:val="nil"/>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72.202</w:t>
            </w:r>
          </w:p>
        </w:tc>
        <w:tc>
          <w:tcPr>
            <w:tcW w:w="651" w:type="pct"/>
            <w:tcBorders>
              <w:top w:val="nil"/>
              <w:left w:val="nil"/>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64.355</w:t>
            </w:r>
          </w:p>
        </w:tc>
        <w:tc>
          <w:tcPr>
            <w:tcW w:w="513" w:type="pct"/>
            <w:tcBorders>
              <w:top w:val="nil"/>
              <w:left w:val="single" w:sz="4"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Pr>
        <w:ind w:left="360"/>
        <w:jc w:val="center"/>
        <w:rPr>
          <w:rFonts w:ascii="Arial" w:hAnsi="Arial" w:cs="Arial"/>
          <w:bCs/>
          <w:lang w:val="es-ES"/>
        </w:rPr>
      </w:pP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TABLA 7.2</w:t>
      </w: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 DE ERRORES</w:t>
      </w:r>
    </w:p>
    <w:p w:rsidR="003539EF" w:rsidRDefault="003539EF" w:rsidP="003539EF"/>
    <w:tbl>
      <w:tblPr>
        <w:tblW w:w="4702" w:type="pct"/>
        <w:jc w:val="center"/>
        <w:tblLook w:val="0000"/>
      </w:tblPr>
      <w:tblGrid>
        <w:gridCol w:w="1037"/>
        <w:gridCol w:w="1351"/>
        <w:gridCol w:w="1485"/>
        <w:gridCol w:w="1107"/>
        <w:gridCol w:w="873"/>
        <w:gridCol w:w="984"/>
        <w:gridCol w:w="1139"/>
      </w:tblGrid>
      <w:tr w:rsidR="003539EF">
        <w:trPr>
          <w:cantSplit/>
          <w:trHeight w:val="238"/>
          <w:jc w:val="center"/>
        </w:trPr>
        <w:tc>
          <w:tcPr>
            <w:tcW w:w="651"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34"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15%  día 14</w:t>
            </w:r>
          </w:p>
        </w:tc>
        <w:tc>
          <w:tcPr>
            <w:tcW w:w="714"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53"/>
          <w:jc w:val="center"/>
        </w:trPr>
        <w:tc>
          <w:tcPr>
            <w:tcW w:w="651"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34"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714"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38"/>
          <w:jc w:val="center"/>
        </w:trPr>
        <w:tc>
          <w:tcPr>
            <w:tcW w:w="651"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47"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3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94"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47"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17"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714"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53"/>
          <w:jc w:val="center"/>
        </w:trPr>
        <w:tc>
          <w:tcPr>
            <w:tcW w:w="651"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47"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3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94"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47"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17"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3"/>
          <w:jc w:val="center"/>
        </w:trPr>
        <w:tc>
          <w:tcPr>
            <w:tcW w:w="651"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47"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31"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94"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47"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7"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714"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38"/>
          <w:jc w:val="center"/>
        </w:trPr>
        <w:tc>
          <w:tcPr>
            <w:tcW w:w="651" w:type="pct"/>
            <w:vMerge w:val="restart"/>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r>
              <w:rPr>
                <w:rFonts w:ascii="Arial" w:hAnsi="Arial" w:cs="Arial"/>
                <w:sz w:val="20"/>
                <w:szCs w:val="20"/>
              </w:rPr>
              <w:t>94.8513</w:t>
            </w:r>
          </w:p>
        </w:tc>
        <w:tc>
          <w:tcPr>
            <w:tcW w:w="847" w:type="pct"/>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931"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694"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547" w:type="pct"/>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617"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13%</w:t>
            </w:r>
          </w:p>
        </w:tc>
        <w:tc>
          <w:tcPr>
            <w:tcW w:w="714"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25%</w:t>
            </w: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8.608</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21.2441</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59%</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24.627</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38.9476</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42.185</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56.6511</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61.510</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71.5079</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77.073</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81.9626</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88.360</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90.4232</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53"/>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3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w:t>
            </w:r>
          </w:p>
        </w:tc>
        <w:tc>
          <w:tcPr>
            <w:tcW w:w="694"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94.8513</w:t>
            </w:r>
          </w:p>
        </w:tc>
        <w:tc>
          <w:tcPr>
            <w:tcW w:w="547"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Default="003539EF" w:rsidP="003539EF"/>
    <w:p w:rsidR="003539EF" w:rsidRDefault="003539EF" w:rsidP="003539EF"/>
    <w:p w:rsidR="003539EF" w:rsidRDefault="003539EF" w:rsidP="003539EF">
      <w:pPr>
        <w:spacing w:line="480" w:lineRule="auto"/>
        <w:ind w:left="360"/>
        <w:jc w:val="center"/>
        <w:rPr>
          <w:rFonts w:ascii="Arial" w:hAnsi="Arial" w:cs="Arial"/>
          <w:bCs/>
          <w:lang w:val="es-ES"/>
        </w:rPr>
      </w:pPr>
      <w:r>
        <w:rPr>
          <w:rFonts w:ascii="Arial" w:hAnsi="Arial" w:cs="Arial"/>
          <w:bCs/>
          <w:lang w:val="es-ES"/>
        </w:rPr>
        <w:t>TABLA7.3</w:t>
      </w:r>
    </w:p>
    <w:p w:rsidR="003539EF" w:rsidRPr="00AF2BA0" w:rsidRDefault="003539EF" w:rsidP="003539EF">
      <w:pPr>
        <w:spacing w:line="480" w:lineRule="auto"/>
        <w:ind w:left="360"/>
        <w:jc w:val="center"/>
        <w:rPr>
          <w:rFonts w:ascii="Arial" w:hAnsi="Arial" w:cs="Arial"/>
          <w:bCs/>
          <w:lang w:val="es-ES"/>
        </w:rPr>
      </w:pPr>
      <w:r>
        <w:rPr>
          <w:rFonts w:ascii="Arial" w:hAnsi="Arial" w:cs="Arial"/>
          <w:bCs/>
          <w:lang w:val="es-ES"/>
        </w:rPr>
        <w:t xml:space="preserve"> DE ERRORES</w:t>
      </w:r>
    </w:p>
    <w:tbl>
      <w:tblPr>
        <w:tblW w:w="4802" w:type="pct"/>
        <w:jc w:val="center"/>
        <w:tblLook w:val="0000"/>
      </w:tblPr>
      <w:tblGrid>
        <w:gridCol w:w="1190"/>
        <w:gridCol w:w="1351"/>
        <w:gridCol w:w="1484"/>
        <w:gridCol w:w="1106"/>
        <w:gridCol w:w="872"/>
        <w:gridCol w:w="1004"/>
        <w:gridCol w:w="1139"/>
      </w:tblGrid>
      <w:tr w:rsidR="003539EF">
        <w:trPr>
          <w:cantSplit/>
          <w:trHeight w:val="246"/>
          <w:jc w:val="center"/>
        </w:trPr>
        <w:tc>
          <w:tcPr>
            <w:tcW w:w="731"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70"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15%  día 21</w:t>
            </w: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60"/>
          <w:jc w:val="center"/>
        </w:trPr>
        <w:tc>
          <w:tcPr>
            <w:tcW w:w="731"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70"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6"/>
          <w:jc w:val="center"/>
        </w:trPr>
        <w:tc>
          <w:tcPr>
            <w:tcW w:w="731"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2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1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7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3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15"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9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60"/>
          <w:jc w:val="center"/>
        </w:trPr>
        <w:tc>
          <w:tcPr>
            <w:tcW w:w="731"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2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1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7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15"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60"/>
          <w:jc w:val="center"/>
        </w:trPr>
        <w:tc>
          <w:tcPr>
            <w:tcW w:w="731"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2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11"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7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35"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5"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9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6"/>
          <w:jc w:val="center"/>
        </w:trPr>
        <w:tc>
          <w:tcPr>
            <w:tcW w:w="731"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116.8112</w:t>
            </w: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615"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3%</w:t>
            </w:r>
          </w:p>
        </w:tc>
        <w:tc>
          <w:tcPr>
            <w:tcW w:w="69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48%</w:t>
            </w: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1.653</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17.1235</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90%</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11.173</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34.247</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23.430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51.3705</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40.874</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68.4941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63.049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84.8801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86.935</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99.1721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103.467</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110.4978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60"/>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91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113.728</w:t>
            </w:r>
          </w:p>
        </w:tc>
        <w:tc>
          <w:tcPr>
            <w:tcW w:w="67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116.8112</w:t>
            </w:r>
          </w:p>
        </w:tc>
        <w:tc>
          <w:tcPr>
            <w:tcW w:w="535"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TABLA 7.4 </w:t>
      </w:r>
    </w:p>
    <w:p w:rsidR="003539EF" w:rsidRPr="00AF2BA0" w:rsidRDefault="003539EF" w:rsidP="003539EF">
      <w:pPr>
        <w:spacing w:line="480" w:lineRule="auto"/>
        <w:ind w:left="360"/>
        <w:jc w:val="center"/>
        <w:rPr>
          <w:rFonts w:ascii="Arial" w:hAnsi="Arial" w:cs="Arial"/>
          <w:bCs/>
          <w:lang w:val="es-ES"/>
        </w:rPr>
      </w:pPr>
      <w:r w:rsidRPr="00AF2BA0">
        <w:rPr>
          <w:rFonts w:ascii="Arial" w:hAnsi="Arial" w:cs="Arial"/>
          <w:b/>
          <w:bCs/>
          <w:lang w:val="es-ES"/>
        </w:rPr>
        <w:t>DE ERRORES</w:t>
      </w:r>
    </w:p>
    <w:tbl>
      <w:tblPr>
        <w:tblW w:w="4802" w:type="pct"/>
        <w:jc w:val="center"/>
        <w:tblLook w:val="0000"/>
      </w:tblPr>
      <w:tblGrid>
        <w:gridCol w:w="1169"/>
        <w:gridCol w:w="1351"/>
        <w:gridCol w:w="1484"/>
        <w:gridCol w:w="1106"/>
        <w:gridCol w:w="872"/>
        <w:gridCol w:w="1025"/>
        <w:gridCol w:w="1139"/>
      </w:tblGrid>
      <w:tr w:rsidR="003539EF">
        <w:trPr>
          <w:cantSplit/>
          <w:trHeight w:val="246"/>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17.5%  día 4</w:t>
            </w: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60"/>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6"/>
          <w:jc w:val="center"/>
        </w:trPr>
        <w:tc>
          <w:tcPr>
            <w:tcW w:w="717"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2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1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7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3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29"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9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60"/>
          <w:jc w:val="center"/>
        </w:trPr>
        <w:tc>
          <w:tcPr>
            <w:tcW w:w="717"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2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1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7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29"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60"/>
          <w:jc w:val="center"/>
        </w:trPr>
        <w:tc>
          <w:tcPr>
            <w:tcW w:w="717"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29"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11"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79"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35"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9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6"/>
          <w:jc w:val="center"/>
        </w:trPr>
        <w:tc>
          <w:tcPr>
            <w:tcW w:w="717" w:type="pct"/>
            <w:vMerge w:val="restart"/>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r>
              <w:rPr>
                <w:rFonts w:ascii="Arial" w:hAnsi="Arial" w:cs="Arial"/>
                <w:sz w:val="20"/>
                <w:szCs w:val="20"/>
              </w:rPr>
              <w:t>59.7188</w:t>
            </w:r>
          </w:p>
        </w:tc>
        <w:tc>
          <w:tcPr>
            <w:tcW w:w="829" w:type="pct"/>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911"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67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535" w:type="pct"/>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vMerge w:val="restart"/>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10%</w:t>
            </w:r>
          </w:p>
        </w:tc>
        <w:tc>
          <w:tcPr>
            <w:tcW w:w="69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29%</w:t>
            </w: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0.002</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535" w:type="pct"/>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2.8026</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6.0779</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0.007</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12.1558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10.4313</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18.2338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0.012</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16.3381</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24.0686</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32%</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22.6220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30.1465</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29.0316</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36.2244</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37.0750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42.3023</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0.022</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45.1812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46.7496</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50.3969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50.682</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0.027</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52.8476</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54.1767</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56.8934</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60"/>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0.032</w:t>
            </w:r>
          </w:p>
        </w:tc>
        <w:tc>
          <w:tcPr>
            <w:tcW w:w="91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65.6039</w:t>
            </w:r>
          </w:p>
        </w:tc>
        <w:tc>
          <w:tcPr>
            <w:tcW w:w="67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59.7188</w:t>
            </w:r>
          </w:p>
        </w:tc>
        <w:tc>
          <w:tcPr>
            <w:tcW w:w="535"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TABLA 7.5</w:t>
      </w: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 DE ERRORES</w:t>
      </w:r>
    </w:p>
    <w:tbl>
      <w:tblPr>
        <w:tblW w:w="4802" w:type="pct"/>
        <w:jc w:val="center"/>
        <w:tblLook w:val="0000"/>
      </w:tblPr>
      <w:tblGrid>
        <w:gridCol w:w="1169"/>
        <w:gridCol w:w="1351"/>
        <w:gridCol w:w="1484"/>
        <w:gridCol w:w="1106"/>
        <w:gridCol w:w="872"/>
        <w:gridCol w:w="1025"/>
        <w:gridCol w:w="1139"/>
      </w:tblGrid>
      <w:tr w:rsidR="003539EF">
        <w:trPr>
          <w:cantSplit/>
          <w:trHeight w:val="242"/>
          <w:jc w:val="center"/>
        </w:trPr>
        <w:tc>
          <w:tcPr>
            <w:tcW w:w="717" w:type="pct"/>
            <w:tcBorders>
              <w:top w:val="nil"/>
              <w:left w:val="nil"/>
              <w:bottom w:val="nil"/>
              <w:right w:val="single" w:sz="4" w:space="0" w:color="auto"/>
            </w:tcBorders>
            <w:noWrap/>
            <w:vAlign w:val="bottom"/>
          </w:tcPr>
          <w:p w:rsidR="003539EF" w:rsidRDefault="003539EF" w:rsidP="003539EF">
            <w:pPr>
              <w:jc w:val="center"/>
              <w:rPr>
                <w:rFonts w:ascii="Arial" w:hAnsi="Arial" w:cs="Arial"/>
                <w:sz w:val="20"/>
                <w:szCs w:val="20"/>
              </w:rPr>
            </w:pPr>
          </w:p>
        </w:tc>
        <w:tc>
          <w:tcPr>
            <w:tcW w:w="3583"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17.5%  día 11</w:t>
            </w: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56"/>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2"/>
          <w:jc w:val="center"/>
        </w:trPr>
        <w:tc>
          <w:tcPr>
            <w:tcW w:w="717"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2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1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7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3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29"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9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56"/>
          <w:jc w:val="center"/>
        </w:trPr>
        <w:tc>
          <w:tcPr>
            <w:tcW w:w="717"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2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1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7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29"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6"/>
          <w:jc w:val="center"/>
        </w:trPr>
        <w:tc>
          <w:tcPr>
            <w:tcW w:w="717"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29"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11"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79"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35"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9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2"/>
          <w:jc w:val="center"/>
        </w:trPr>
        <w:tc>
          <w:tcPr>
            <w:tcW w:w="717"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64.2458</w:t>
            </w:r>
          </w:p>
        </w:tc>
        <w:tc>
          <w:tcPr>
            <w:tcW w:w="82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911"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67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535" w:type="pct"/>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26%</w:t>
            </w:r>
          </w:p>
        </w:tc>
        <w:tc>
          <w:tcPr>
            <w:tcW w:w="69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31%</w:t>
            </w: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4.960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9.2943</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9.349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18.5886</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27.8829</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31.069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37.1772</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46.289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45.7618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57.862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52.2871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68.408</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57.201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79.809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61.3089</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56"/>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91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w:t>
            </w:r>
          </w:p>
        </w:tc>
        <w:tc>
          <w:tcPr>
            <w:tcW w:w="67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64.2458</w:t>
            </w:r>
          </w:p>
        </w:tc>
        <w:tc>
          <w:tcPr>
            <w:tcW w:w="535"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TABLA 7.6</w:t>
      </w: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 DE ERRORES</w:t>
      </w:r>
    </w:p>
    <w:p w:rsidR="003539EF" w:rsidRDefault="003539EF" w:rsidP="003539EF"/>
    <w:tbl>
      <w:tblPr>
        <w:tblW w:w="4802" w:type="pct"/>
        <w:jc w:val="center"/>
        <w:tblLook w:val="0000"/>
      </w:tblPr>
      <w:tblGrid>
        <w:gridCol w:w="1169"/>
        <w:gridCol w:w="1351"/>
        <w:gridCol w:w="1484"/>
        <w:gridCol w:w="1106"/>
        <w:gridCol w:w="872"/>
        <w:gridCol w:w="1025"/>
        <w:gridCol w:w="1139"/>
      </w:tblGrid>
      <w:tr w:rsidR="003539EF">
        <w:trPr>
          <w:cantSplit/>
          <w:trHeight w:val="242"/>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17.5%  día 18</w:t>
            </w: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57"/>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2"/>
          <w:jc w:val="center"/>
        </w:trPr>
        <w:tc>
          <w:tcPr>
            <w:tcW w:w="717"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2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1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7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3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29"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9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57"/>
          <w:jc w:val="center"/>
        </w:trPr>
        <w:tc>
          <w:tcPr>
            <w:tcW w:w="717"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2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1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7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29"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7"/>
          <w:jc w:val="center"/>
        </w:trPr>
        <w:tc>
          <w:tcPr>
            <w:tcW w:w="717"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29"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11"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79"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35"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9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2"/>
          <w:jc w:val="center"/>
        </w:trPr>
        <w:tc>
          <w:tcPr>
            <w:tcW w:w="717"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56.5719</w:t>
            </w:r>
          </w:p>
        </w:tc>
        <w:tc>
          <w:tcPr>
            <w:tcW w:w="82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11"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5.501</w:t>
            </w:r>
          </w:p>
        </w:tc>
        <w:tc>
          <w:tcPr>
            <w:tcW w:w="67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8.3786</w:t>
            </w:r>
          </w:p>
        </w:tc>
        <w:tc>
          <w:tcPr>
            <w:tcW w:w="535" w:type="pct"/>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w:t>
            </w:r>
          </w:p>
        </w:tc>
        <w:tc>
          <w:tcPr>
            <w:tcW w:w="62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w:t>
            </w:r>
          </w:p>
        </w:tc>
        <w:tc>
          <w:tcPr>
            <w:tcW w:w="69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17%</w:t>
            </w: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16.7572</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19.952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25.1358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27.933</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33.1793</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43.268</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41.4949</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52.617</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48.9254</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58.147</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53.5877</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57"/>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91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57.719</w:t>
            </w:r>
          </w:p>
        </w:tc>
        <w:tc>
          <w:tcPr>
            <w:tcW w:w="67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56.5719</w:t>
            </w:r>
          </w:p>
        </w:tc>
        <w:tc>
          <w:tcPr>
            <w:tcW w:w="535"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Default="003539EF" w:rsidP="003539EF"/>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TABLA 7.7</w:t>
      </w: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 DE ERRORES</w:t>
      </w:r>
    </w:p>
    <w:p w:rsidR="003539EF" w:rsidRDefault="003539EF" w:rsidP="003539EF"/>
    <w:tbl>
      <w:tblPr>
        <w:tblW w:w="4732" w:type="pct"/>
        <w:jc w:val="center"/>
        <w:tblLook w:val="0000"/>
      </w:tblPr>
      <w:tblGrid>
        <w:gridCol w:w="1090"/>
        <w:gridCol w:w="1350"/>
        <w:gridCol w:w="1485"/>
        <w:gridCol w:w="1106"/>
        <w:gridCol w:w="872"/>
        <w:gridCol w:w="984"/>
        <w:gridCol w:w="1140"/>
      </w:tblGrid>
      <w:tr w:rsidR="003539EF">
        <w:trPr>
          <w:cantSplit/>
          <w:trHeight w:val="248"/>
          <w:jc w:val="center"/>
        </w:trPr>
        <w:tc>
          <w:tcPr>
            <w:tcW w:w="679"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11"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17.5%  día 25</w:t>
            </w:r>
          </w:p>
        </w:tc>
        <w:tc>
          <w:tcPr>
            <w:tcW w:w="710"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62"/>
          <w:jc w:val="center"/>
        </w:trPr>
        <w:tc>
          <w:tcPr>
            <w:tcW w:w="679"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11"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710"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8"/>
          <w:jc w:val="center"/>
        </w:trPr>
        <w:tc>
          <w:tcPr>
            <w:tcW w:w="679"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4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2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8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43"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13"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710"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62"/>
          <w:jc w:val="center"/>
        </w:trPr>
        <w:tc>
          <w:tcPr>
            <w:tcW w:w="679"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4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2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43"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13"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48"/>
          <w:jc w:val="center"/>
        </w:trPr>
        <w:tc>
          <w:tcPr>
            <w:tcW w:w="679"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41"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25"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89"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43"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3"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710"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8"/>
          <w:jc w:val="center"/>
        </w:trPr>
        <w:tc>
          <w:tcPr>
            <w:tcW w:w="67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92.4188</w:t>
            </w:r>
          </w:p>
        </w:tc>
        <w:tc>
          <w:tcPr>
            <w:tcW w:w="841" w:type="pct"/>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925" w:type="pct"/>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9" w:type="pct"/>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543" w:type="pct"/>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3"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4%</w:t>
            </w:r>
          </w:p>
        </w:tc>
        <w:tc>
          <w:tcPr>
            <w:tcW w:w="710"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27%</w:t>
            </w: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925" w:type="pct"/>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9" w:type="pct"/>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543" w:type="pct"/>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8.2660</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16.883</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21.6625</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33.766</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36.4842</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50.649</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57.0066</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67.533</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75.5337</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82.174</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87.5051</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90.510</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62"/>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25"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88.5027</w:t>
            </w:r>
          </w:p>
        </w:tc>
        <w:tc>
          <w:tcPr>
            <w:tcW w:w="68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92.4188</w:t>
            </w:r>
          </w:p>
        </w:tc>
        <w:tc>
          <w:tcPr>
            <w:tcW w:w="543"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Default="003539EF" w:rsidP="003539EF"/>
    <w:p w:rsidR="003539EF" w:rsidRDefault="003539EF" w:rsidP="003539EF"/>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jc w:val="center"/>
        <w:rPr>
          <w:rFonts w:ascii="Arial" w:hAnsi="Arial" w:cs="Arial"/>
          <w:sz w:val="32"/>
          <w:szCs w:val="32"/>
        </w:rPr>
      </w:pPr>
      <w:r>
        <w:rPr>
          <w:rFonts w:ascii="Arial" w:hAnsi="Arial" w:cs="Arial"/>
          <w:sz w:val="32"/>
          <w:szCs w:val="32"/>
        </w:rPr>
        <w:t>APÉNDICE 8</w:t>
      </w:r>
    </w:p>
    <w:p w:rsidR="003539EF" w:rsidRDefault="003539EF" w:rsidP="003539EF">
      <w:pPr>
        <w:jc w:val="center"/>
        <w:rPr>
          <w:rFonts w:ascii="Arial" w:hAnsi="Arial" w:cs="Arial"/>
          <w:sz w:val="32"/>
          <w:szCs w:val="32"/>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8.1</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ANÁLISIS ESTADÍSTICO</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Esfuerzos de ruptura</w:t>
      </w:r>
    </w:p>
    <w:p w:rsidR="003539EF" w:rsidRDefault="003539EF" w:rsidP="003539EF">
      <w:pPr>
        <w:ind w:left="360"/>
        <w:jc w:val="center"/>
        <w:rPr>
          <w:rFonts w:ascii="Arial" w:hAnsi="Arial" w:cs="Arial"/>
          <w:bCs/>
          <w:lang w:val="es-ES"/>
        </w:rPr>
      </w:pPr>
    </w:p>
    <w:tbl>
      <w:tblPr>
        <w:tblW w:w="5580" w:type="dxa"/>
        <w:jc w:val="center"/>
        <w:tblInd w:w="98" w:type="dxa"/>
        <w:tblLook w:val="0000"/>
      </w:tblPr>
      <w:tblGrid>
        <w:gridCol w:w="1403"/>
        <w:gridCol w:w="976"/>
        <w:gridCol w:w="1013"/>
        <w:gridCol w:w="1013"/>
        <w:gridCol w:w="1175"/>
      </w:tblGrid>
      <w:tr w:rsidR="003539EF">
        <w:trPr>
          <w:cantSplit/>
          <w:trHeight w:val="270"/>
          <w:jc w:val="center"/>
        </w:trPr>
        <w:tc>
          <w:tcPr>
            <w:tcW w:w="1403" w:type="dxa"/>
            <w:vMerge w:val="restart"/>
            <w:tcBorders>
              <w:top w:val="single" w:sz="8"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Zeolita Tipo I (mordenita)</w:t>
            </w:r>
          </w:p>
        </w:tc>
        <w:tc>
          <w:tcPr>
            <w:tcW w:w="4177" w:type="dxa"/>
            <w:gridSpan w:val="4"/>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Días de Curado</w:t>
            </w:r>
          </w:p>
        </w:tc>
      </w:tr>
      <w:tr w:rsidR="003539EF">
        <w:trPr>
          <w:cantSplit/>
          <w:trHeight w:val="270"/>
          <w:jc w:val="center"/>
        </w:trPr>
        <w:tc>
          <w:tcPr>
            <w:tcW w:w="1403"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976"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w:t>
            </w:r>
          </w:p>
        </w:tc>
        <w:tc>
          <w:tcPr>
            <w:tcW w:w="101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w:t>
            </w:r>
          </w:p>
        </w:tc>
        <w:tc>
          <w:tcPr>
            <w:tcW w:w="101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w:t>
            </w:r>
          </w:p>
        </w:tc>
        <w:tc>
          <w:tcPr>
            <w:tcW w:w="1175"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w:t>
            </w:r>
          </w:p>
        </w:tc>
      </w:tr>
      <w:tr w:rsidR="003539EF">
        <w:trPr>
          <w:trHeight w:val="255"/>
          <w:jc w:val="center"/>
        </w:trPr>
        <w:tc>
          <w:tcPr>
            <w:tcW w:w="140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17.5%</w:t>
            </w:r>
          </w:p>
        </w:tc>
        <w:tc>
          <w:tcPr>
            <w:tcW w:w="976"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65.6039</w:t>
            </w:r>
          </w:p>
        </w:tc>
        <w:tc>
          <w:tcPr>
            <w:tcW w:w="1013"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85.5098</w:t>
            </w:r>
          </w:p>
        </w:tc>
        <w:tc>
          <w:tcPr>
            <w:tcW w:w="1013"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64.1324</w:t>
            </w:r>
          </w:p>
        </w:tc>
        <w:tc>
          <w:tcPr>
            <w:tcW w:w="1175"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99.1914</w:t>
            </w:r>
          </w:p>
        </w:tc>
      </w:tr>
      <w:tr w:rsidR="003539EF">
        <w:trPr>
          <w:trHeight w:val="255"/>
          <w:jc w:val="center"/>
        </w:trPr>
        <w:tc>
          <w:tcPr>
            <w:tcW w:w="140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17.5%</w:t>
            </w:r>
          </w:p>
        </w:tc>
        <w:tc>
          <w:tcPr>
            <w:tcW w:w="976"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56.5551</w:t>
            </w:r>
          </w:p>
        </w:tc>
        <w:tc>
          <w:tcPr>
            <w:tcW w:w="1013"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013"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51.3059</w:t>
            </w:r>
          </w:p>
        </w:tc>
        <w:tc>
          <w:tcPr>
            <w:tcW w:w="1175"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104.3220</w:t>
            </w:r>
          </w:p>
        </w:tc>
      </w:tr>
      <w:tr w:rsidR="003539EF">
        <w:trPr>
          <w:trHeight w:val="270"/>
          <w:jc w:val="center"/>
        </w:trPr>
        <w:tc>
          <w:tcPr>
            <w:tcW w:w="140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17.5%</w:t>
            </w:r>
          </w:p>
        </w:tc>
        <w:tc>
          <w:tcPr>
            <w:tcW w:w="976"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53.7273</w:t>
            </w:r>
          </w:p>
        </w:tc>
        <w:tc>
          <w:tcPr>
            <w:tcW w:w="101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01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65.8426</w:t>
            </w:r>
          </w:p>
        </w:tc>
        <w:tc>
          <w:tcPr>
            <w:tcW w:w="1175"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77.8139</w:t>
            </w:r>
          </w:p>
        </w:tc>
      </w:tr>
    </w:tbl>
    <w:p w:rsidR="003539EF" w:rsidRDefault="003539EF" w:rsidP="003539EF">
      <w:pPr>
        <w:spacing w:line="480" w:lineRule="auto"/>
        <w:ind w:left="360"/>
        <w:rPr>
          <w:rFonts w:ascii="Arial" w:hAnsi="Arial"/>
        </w:rPr>
      </w:pPr>
    </w:p>
    <w:p w:rsidR="003539EF" w:rsidRDefault="003539EF" w:rsidP="003539EF">
      <w:pPr>
        <w:spacing w:before="120"/>
        <w:ind w:left="360"/>
        <w:rPr>
          <w:rFonts w:ascii="Arial" w:hAnsi="Arial" w:cs="Arial"/>
          <w:b/>
          <w:i/>
          <w:lang w:val="en-US"/>
        </w:rPr>
      </w:pPr>
      <w:r>
        <w:rPr>
          <w:rFonts w:ascii="Arial" w:hAnsi="Arial" w:cs="Arial"/>
          <w:b/>
          <w:i/>
          <w:lang w:val="en-US"/>
        </w:rPr>
        <w:t>Data &gt;</w:t>
      </w:r>
    </w:p>
    <w:p w:rsidR="003539EF" w:rsidRDefault="003539EF" w:rsidP="003539EF">
      <w:pPr>
        <w:ind w:left="360"/>
      </w:pPr>
      <w:r>
        <w:rPr>
          <w:rFonts w:ascii="Arial" w:hAnsi="Arial" w:cs="Arial"/>
          <w:b/>
          <w:i/>
          <w:lang w:val="en-US"/>
        </w:rPr>
        <w:tab/>
        <w:t>Input spearsheet</w:t>
      </w:r>
    </w:p>
    <w:p w:rsidR="003539EF" w:rsidRDefault="003539EF" w:rsidP="003539EF">
      <w:pPr>
        <w:ind w:left="360"/>
      </w:pPr>
    </w:p>
    <w:p w:rsidR="003539EF" w:rsidRDefault="00F06D77" w:rsidP="003539EF">
      <w:pPr>
        <w:ind w:left="360"/>
        <w:jc w:val="center"/>
      </w:pPr>
      <w:r>
        <w:rPr>
          <w:noProof/>
          <w:lang w:val="es-ES" w:eastAsia="es-ES"/>
        </w:rPr>
        <w:drawing>
          <wp:inline distT="0" distB="0" distL="0" distR="0">
            <wp:extent cx="3390900" cy="3718560"/>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5" cstate="print"/>
                    <a:srcRect/>
                    <a:stretch>
                      <a:fillRect/>
                    </a:stretch>
                  </pic:blipFill>
                  <pic:spPr bwMode="auto">
                    <a:xfrm>
                      <a:off x="0" y="0"/>
                      <a:ext cx="3390900" cy="3718560"/>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jc w:val="center"/>
        <w:rPr>
          <w:rFonts w:ascii="Arial" w:hAnsi="Arial" w:cs="Arial"/>
          <w:b/>
        </w:rPr>
      </w:pPr>
      <w:r>
        <w:rPr>
          <w:rFonts w:ascii="Arial" w:hAnsi="Arial" w:cs="Arial"/>
          <w:b/>
        </w:rPr>
        <w:t>Figura 8.1 Días de curado-esfuerzo a la ruptura</w:t>
      </w:r>
    </w:p>
    <w:p w:rsidR="003539EF" w:rsidRDefault="003539EF" w:rsidP="003539EF">
      <w:pPr>
        <w:spacing w:before="120"/>
        <w:ind w:left="360"/>
        <w:jc w:val="both"/>
        <w:rPr>
          <w:rFonts w:ascii="Arial" w:hAnsi="Arial" w:cs="Arial"/>
          <w:b/>
          <w:i/>
          <w:sz w:val="20"/>
          <w:lang w:val="es-ES"/>
        </w:rPr>
      </w:pPr>
    </w:p>
    <w:p w:rsidR="003539EF" w:rsidRDefault="003539EF" w:rsidP="003539EF">
      <w:pPr>
        <w:spacing w:before="120"/>
        <w:ind w:left="360"/>
        <w:jc w:val="both"/>
        <w:rPr>
          <w:rFonts w:ascii="Arial" w:hAnsi="Arial" w:cs="Arial"/>
          <w:b/>
          <w:i/>
          <w:sz w:val="20"/>
          <w:lang w:val="en-US"/>
        </w:rPr>
      </w:pPr>
      <w:r>
        <w:rPr>
          <w:rFonts w:ascii="Arial" w:hAnsi="Arial" w:cs="Arial"/>
          <w:b/>
          <w:i/>
          <w:sz w:val="20"/>
          <w:lang w:val="en-US"/>
        </w:rPr>
        <w:t>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t>One-way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ind w:left="360"/>
        <w:rPr>
          <w:rFonts w:ascii="Arial" w:hAnsi="Arial" w:cs="Arial"/>
          <w:lang w:val="en-US"/>
        </w:rPr>
      </w:pPr>
    </w:p>
    <w:p w:rsidR="003539EF" w:rsidRDefault="003539EF" w:rsidP="003539EF">
      <w:pPr>
        <w:ind w:left="360"/>
        <w:jc w:val="center"/>
        <w:rPr>
          <w:rFonts w:ascii="Arial" w:hAnsi="Arial" w:cs="Arial"/>
          <w:lang w:val="en-US"/>
        </w:rPr>
      </w:pPr>
    </w:p>
    <w:p w:rsidR="003539EF" w:rsidRDefault="003539EF" w:rsidP="003539EF">
      <w:pPr>
        <w:ind w:left="360"/>
        <w:rPr>
          <w:lang w:val="en-US"/>
        </w:rPr>
      </w:pPr>
    </w:p>
    <w:p w:rsidR="003539EF" w:rsidRDefault="00F06D77" w:rsidP="003539EF">
      <w:pPr>
        <w:jc w:val="center"/>
      </w:pPr>
      <w:r>
        <w:rPr>
          <w:noProof/>
          <w:lang w:val="es-ES" w:eastAsia="es-ES"/>
        </w:rPr>
        <w:drawing>
          <wp:inline distT="0" distB="0" distL="0" distR="0">
            <wp:extent cx="5265420" cy="2057400"/>
            <wp:effectExtent l="1905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6" cstate="print"/>
                    <a:srcRect/>
                    <a:stretch>
                      <a:fillRect/>
                    </a:stretch>
                  </pic:blipFill>
                  <pic:spPr bwMode="auto">
                    <a:xfrm>
                      <a:off x="0" y="0"/>
                      <a:ext cx="5265420" cy="205740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b/>
        </w:rPr>
      </w:pPr>
      <w:r>
        <w:rPr>
          <w:rFonts w:ascii="Arial" w:hAnsi="Arial" w:cs="Arial"/>
          <w:b/>
        </w:rPr>
        <w:t>Figura 8.2 Probabilidad de error</w:t>
      </w:r>
    </w:p>
    <w:p w:rsidR="003539EF" w:rsidRDefault="003539EF" w:rsidP="003539EF">
      <w:pPr>
        <w:ind w:left="360"/>
      </w:pPr>
    </w:p>
    <w:p w:rsidR="003539EF" w:rsidRDefault="003539EF" w:rsidP="003539EF"/>
    <w:p w:rsidR="003539EF" w:rsidRDefault="003539EF" w:rsidP="003539EF">
      <w:pPr>
        <w:ind w:left="360"/>
      </w:pPr>
    </w:p>
    <w:p w:rsidR="003539EF" w:rsidRDefault="00F06D77" w:rsidP="003539EF">
      <w:pPr>
        <w:ind w:left="360"/>
        <w:jc w:val="center"/>
      </w:pPr>
      <w:r>
        <w:rPr>
          <w:noProof/>
          <w:lang w:val="es-ES" w:eastAsia="es-ES"/>
        </w:rPr>
        <w:drawing>
          <wp:inline distT="0" distB="0" distL="0" distR="0">
            <wp:extent cx="5265420" cy="2514600"/>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7" cstate="print"/>
                    <a:srcRect/>
                    <a:stretch>
                      <a:fillRect/>
                    </a:stretch>
                  </pic:blipFill>
                  <pic:spPr bwMode="auto">
                    <a:xfrm>
                      <a:off x="0" y="0"/>
                      <a:ext cx="5265420" cy="251460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rPr>
      </w:pPr>
    </w:p>
    <w:p w:rsidR="003539EF" w:rsidRDefault="003539EF" w:rsidP="003539EF">
      <w:pPr>
        <w:ind w:left="360"/>
        <w:jc w:val="center"/>
        <w:rPr>
          <w:rFonts w:ascii="Arial" w:hAnsi="Arial" w:cs="Arial"/>
          <w:b/>
        </w:rPr>
      </w:pPr>
      <w:r>
        <w:rPr>
          <w:rFonts w:ascii="Arial" w:hAnsi="Arial" w:cs="Arial"/>
          <w:b/>
        </w:rPr>
        <w:t>Figura 8.3 Medias de los esfuerzos e intervalo de confianza</w:t>
      </w: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ind w:left="360"/>
      </w:pPr>
      <w:r>
        <w:object w:dxaOrig="7013" w:dyaOrig="5269">
          <v:shape id="_x0000_i1071" type="#_x0000_t75" style="width:350.4pt;height:263.4pt" o:ole="">
            <v:imagedata r:id="rId188" o:title=""/>
          </v:shape>
          <o:OLEObject Type="Embed" ProgID="STATISTICA.Graph" ShapeID="_x0000_i1071" DrawAspect="Content" ObjectID="_1345876924" r:id="rId189">
            <o:FieldCodes>\s</o:FieldCodes>
          </o:OLEObject>
        </w:object>
      </w:r>
    </w:p>
    <w:p w:rsidR="003539EF" w:rsidRDefault="003539EF" w:rsidP="003539EF">
      <w:pPr>
        <w:ind w:left="360"/>
      </w:pPr>
    </w:p>
    <w:p w:rsidR="003539EF" w:rsidRDefault="003539EF" w:rsidP="003539EF">
      <w:pPr>
        <w:ind w:left="360"/>
        <w:jc w:val="center"/>
        <w:rPr>
          <w:rFonts w:ascii="Arial" w:hAnsi="Arial" w:cs="Arial"/>
          <w:b/>
        </w:rPr>
      </w:pPr>
      <w:r>
        <w:rPr>
          <w:rFonts w:ascii="Arial" w:hAnsi="Arial" w:cs="Arial"/>
          <w:b/>
        </w:rPr>
        <w:t>Figura 8.4  Gráfica de las medias</w:t>
      </w:r>
    </w:p>
    <w:p w:rsidR="003539EF" w:rsidRDefault="003539EF" w:rsidP="003539EF">
      <w:pPr>
        <w:ind w:left="360"/>
        <w:rPr>
          <w:rFonts w:ascii="Arial" w:hAnsi="Arial" w:cs="Arial"/>
          <w:b/>
          <w:i/>
          <w:sz w:val="20"/>
          <w:lang w:val="es-ES"/>
        </w:rPr>
      </w:pPr>
    </w:p>
    <w:p w:rsidR="003539EF" w:rsidRDefault="003539EF" w:rsidP="003539EF">
      <w:pPr>
        <w:ind w:left="360"/>
        <w:rPr>
          <w:rFonts w:ascii="Arial" w:hAnsi="Arial" w:cs="Arial"/>
          <w:b/>
          <w:i/>
          <w:sz w:val="20"/>
          <w:lang w:val="es-ES"/>
        </w:rPr>
      </w:pPr>
    </w:p>
    <w:p w:rsidR="003539EF" w:rsidRDefault="003539EF" w:rsidP="003539EF">
      <w:pPr>
        <w:ind w:left="360"/>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Pr="00D82FCC" w:rsidRDefault="003539EF" w:rsidP="003539EF">
      <w:pPr>
        <w:rPr>
          <w:rFonts w:ascii="Arial" w:hAnsi="Arial" w:cs="Arial"/>
          <w:lang w:val="es-ES"/>
        </w:rPr>
      </w:pPr>
      <w:r w:rsidRPr="00D82FCC">
        <w:rPr>
          <w:rFonts w:ascii="Arial" w:hAnsi="Arial" w:cs="Arial"/>
          <w:b/>
          <w:i/>
          <w:sz w:val="20"/>
          <w:lang w:val="es-ES"/>
        </w:rPr>
        <w:t>ANOVA &gt;</w:t>
      </w:r>
    </w:p>
    <w:p w:rsidR="003539EF" w:rsidRDefault="003539EF" w:rsidP="003539EF">
      <w:pPr>
        <w:spacing w:before="120"/>
        <w:ind w:left="360"/>
        <w:jc w:val="both"/>
        <w:rPr>
          <w:rFonts w:ascii="Arial" w:hAnsi="Arial" w:cs="Arial"/>
          <w:b/>
          <w:i/>
          <w:sz w:val="20"/>
          <w:lang w:val="en-US"/>
        </w:rPr>
      </w:pPr>
      <w:r w:rsidRPr="00D82FCC">
        <w:rPr>
          <w:rFonts w:ascii="Arial" w:hAnsi="Arial" w:cs="Arial"/>
          <w:b/>
          <w:i/>
          <w:sz w:val="20"/>
          <w:lang w:val="es-ES"/>
        </w:rPr>
        <w:t xml:space="preserve">              </w:t>
      </w:r>
      <w:r>
        <w:rPr>
          <w:rFonts w:ascii="Arial" w:hAnsi="Arial" w:cs="Arial"/>
          <w:b/>
          <w:i/>
          <w:sz w:val="20"/>
          <w:lang w:val="en-US"/>
        </w:rPr>
        <w:t>One-way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spacing w:before="120"/>
        <w:jc w:val="both"/>
        <w:rPr>
          <w:rFonts w:ascii="Arial" w:hAnsi="Arial" w:cs="Arial"/>
          <w:b/>
          <w:i/>
          <w:sz w:val="20"/>
          <w:lang w:val="en-US"/>
        </w:rPr>
      </w:pPr>
      <w:r>
        <w:rPr>
          <w:rFonts w:ascii="Arial" w:hAnsi="Arial" w:cs="Arial"/>
          <w:lang w:val="en-US"/>
        </w:rPr>
        <w:t xml:space="preserve">                                           </w:t>
      </w:r>
      <w:r>
        <w:rPr>
          <w:rFonts w:ascii="Arial" w:hAnsi="Arial" w:cs="Arial"/>
          <w:b/>
          <w:i/>
          <w:sz w:val="20"/>
          <w:lang w:val="en-US"/>
        </w:rPr>
        <w:t>More results</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Post-Hoc &gt;</w:t>
      </w:r>
    </w:p>
    <w:p w:rsidR="003539EF" w:rsidRDefault="00F06D77" w:rsidP="003539EF">
      <w:pPr>
        <w:spacing w:before="120"/>
        <w:jc w:val="center"/>
        <w:rPr>
          <w:rFonts w:ascii="Comic Sans MS" w:hAnsi="Comic Sans MS"/>
          <w:sz w:val="20"/>
          <w:lang w:val="es-ES_tradnl"/>
        </w:rPr>
      </w:pPr>
      <w:r>
        <w:rPr>
          <w:rFonts w:ascii="Comic Sans MS" w:hAnsi="Comic Sans MS"/>
          <w:noProof/>
          <w:sz w:val="20"/>
          <w:lang w:val="es-ES" w:eastAsia="es-ES"/>
        </w:rPr>
        <w:drawing>
          <wp:inline distT="0" distB="0" distL="0" distR="0">
            <wp:extent cx="3703320" cy="3215640"/>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0" cstate="print"/>
                    <a:srcRect/>
                    <a:stretch>
                      <a:fillRect/>
                    </a:stretch>
                  </pic:blipFill>
                  <pic:spPr bwMode="auto">
                    <a:xfrm>
                      <a:off x="0" y="0"/>
                      <a:ext cx="3703320" cy="321564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rPr>
      </w:pPr>
    </w:p>
    <w:p w:rsidR="003539EF" w:rsidRDefault="003539EF" w:rsidP="003539EF">
      <w:pPr>
        <w:ind w:left="360"/>
        <w:jc w:val="center"/>
        <w:rPr>
          <w:rFonts w:ascii="Arial" w:hAnsi="Arial" w:cs="Arial"/>
          <w:b/>
        </w:rPr>
      </w:pPr>
      <w:r>
        <w:rPr>
          <w:rFonts w:ascii="Arial" w:hAnsi="Arial" w:cs="Arial"/>
          <w:b/>
        </w:rPr>
        <w:t>Figura 8.5 Comparación con un grupo de control</w:t>
      </w: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F06D77" w:rsidP="003539EF">
      <w:r>
        <w:rPr>
          <w:noProof/>
          <w:lang w:val="es-ES" w:eastAsia="es-ES"/>
        </w:rPr>
        <w:drawing>
          <wp:inline distT="0" distB="0" distL="0" distR="0">
            <wp:extent cx="5265420" cy="2446020"/>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1" cstate="print"/>
                    <a:srcRect/>
                    <a:stretch>
                      <a:fillRect/>
                    </a:stretch>
                  </pic:blipFill>
                  <pic:spPr bwMode="auto">
                    <a:xfrm>
                      <a:off x="0" y="0"/>
                      <a:ext cx="5265420" cy="2446020"/>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ind w:left="360"/>
      </w:pPr>
    </w:p>
    <w:p w:rsidR="003539EF" w:rsidRDefault="003539EF" w:rsidP="003539EF">
      <w:pPr>
        <w:jc w:val="center"/>
        <w:rPr>
          <w:rFonts w:ascii="Arial" w:hAnsi="Arial" w:cs="Arial"/>
          <w:b/>
        </w:rPr>
      </w:pPr>
      <w:r>
        <w:rPr>
          <w:rFonts w:ascii="Arial" w:hAnsi="Arial" w:cs="Arial"/>
          <w:b/>
        </w:rPr>
        <w:t>Figura 8.6 Método de Dunnett</w:t>
      </w:r>
    </w:p>
    <w:p w:rsidR="003539EF" w:rsidRDefault="003539EF" w:rsidP="003539EF">
      <w:pPr>
        <w:ind w:left="360"/>
        <w:rPr>
          <w:rFonts w:ascii="Arial" w:hAnsi="Arial" w:cs="Arial"/>
          <w:bCs/>
          <w:lang w:val="es-ES"/>
        </w:rPr>
      </w:pPr>
    </w:p>
    <w:p w:rsidR="003539EF" w:rsidRDefault="003539EF" w:rsidP="003539EF">
      <w:pPr>
        <w:ind w:left="360"/>
      </w:pPr>
    </w:p>
    <w:p w:rsidR="003539EF" w:rsidRDefault="003539EF" w:rsidP="003539EF">
      <w:pPr>
        <w:ind w:left="360"/>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r>
        <w:rPr>
          <w:rFonts w:ascii="Arial" w:hAnsi="Arial" w:cs="Arial"/>
          <w:sz w:val="32"/>
          <w:szCs w:val="32"/>
        </w:rPr>
        <w:t>APÉNDICE 9</w:t>
      </w:r>
    </w:p>
    <w:p w:rsidR="003539EF" w:rsidRDefault="003539EF" w:rsidP="003539EF">
      <w:pPr>
        <w:spacing w:line="480" w:lineRule="auto"/>
        <w:jc w:val="center"/>
        <w:rPr>
          <w:rFonts w:ascii="Arial" w:hAnsi="Arial" w:cs="Arial"/>
          <w:b/>
        </w:rPr>
      </w:pPr>
    </w:p>
    <w:p w:rsidR="003539EF" w:rsidRPr="001E4439" w:rsidRDefault="003539EF" w:rsidP="003539EF">
      <w:pPr>
        <w:spacing w:line="480" w:lineRule="auto"/>
        <w:jc w:val="center"/>
        <w:rPr>
          <w:rFonts w:ascii="Arial" w:hAnsi="Arial" w:cs="Arial"/>
          <w:b/>
        </w:rPr>
      </w:pPr>
      <w:r>
        <w:rPr>
          <w:rFonts w:ascii="Arial" w:hAnsi="Arial" w:cs="Arial"/>
          <w:b/>
        </w:rPr>
        <w:t>TABLA</w:t>
      </w:r>
      <w:r w:rsidRPr="004556CD">
        <w:rPr>
          <w:rFonts w:ascii="Arial" w:hAnsi="Arial" w:cs="Arial"/>
          <w:b/>
        </w:rPr>
        <w:t xml:space="preserve"> 9.1 </w:t>
      </w:r>
    </w:p>
    <w:p w:rsidR="003539EF" w:rsidRDefault="003539EF" w:rsidP="003539EF">
      <w:pPr>
        <w:jc w:val="center"/>
        <w:rPr>
          <w:rFonts w:ascii="Arial" w:hAnsi="Arial" w:cs="Arial"/>
          <w:b/>
        </w:rPr>
      </w:pPr>
      <w:r>
        <w:rPr>
          <w:rFonts w:ascii="Arial" w:hAnsi="Arial" w:cs="Arial"/>
          <w:b/>
        </w:rPr>
        <w:t>ANÁLISIS ESTADÍSTICO GRUPAL</w:t>
      </w:r>
    </w:p>
    <w:p w:rsidR="003539EF" w:rsidRDefault="003539EF" w:rsidP="003539EF">
      <w:pPr>
        <w:ind w:left="360"/>
        <w:rPr>
          <w:rFonts w:ascii="Arial" w:hAnsi="Arial" w:cs="Arial"/>
          <w:lang w:val="es-ES"/>
        </w:rPr>
      </w:pPr>
    </w:p>
    <w:tbl>
      <w:tblPr>
        <w:tblW w:w="5580" w:type="dxa"/>
        <w:jc w:val="center"/>
        <w:tblInd w:w="93" w:type="dxa"/>
        <w:tblLook w:val="0000"/>
      </w:tblPr>
      <w:tblGrid>
        <w:gridCol w:w="1200"/>
        <w:gridCol w:w="1480"/>
        <w:gridCol w:w="1680"/>
        <w:gridCol w:w="1220"/>
      </w:tblGrid>
      <w:tr w:rsidR="003539EF">
        <w:trPr>
          <w:trHeight w:val="255"/>
          <w:jc w:val="center"/>
        </w:trPr>
        <w:tc>
          <w:tcPr>
            <w:tcW w:w="1200" w:type="dxa"/>
            <w:tcBorders>
              <w:top w:val="single" w:sz="8" w:space="0" w:color="auto"/>
              <w:left w:val="single" w:sz="8" w:space="0" w:color="auto"/>
              <w:bottom w:val="nil"/>
              <w:right w:val="single" w:sz="8" w:space="0" w:color="auto"/>
            </w:tcBorders>
            <w:shd w:val="clear" w:color="auto" w:fill="auto"/>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480" w:type="dxa"/>
            <w:vMerge w:val="restart"/>
            <w:tcBorders>
              <w:top w:val="single" w:sz="8" w:space="0" w:color="auto"/>
              <w:left w:val="single" w:sz="8" w:space="0" w:color="auto"/>
              <w:bottom w:val="nil"/>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Días de Curado</w:t>
            </w:r>
          </w:p>
        </w:tc>
        <w:tc>
          <w:tcPr>
            <w:tcW w:w="1680" w:type="dxa"/>
            <w:vMerge w:val="restart"/>
            <w:tcBorders>
              <w:top w:val="single" w:sz="8" w:space="0" w:color="auto"/>
              <w:left w:val="single" w:sz="8" w:space="0" w:color="auto"/>
              <w:bottom w:val="nil"/>
              <w:right w:val="single" w:sz="8" w:space="0" w:color="auto"/>
            </w:tcBorders>
            <w:shd w:val="clear" w:color="auto" w:fill="auto"/>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Porcentaje de zeolita</w:t>
            </w:r>
          </w:p>
        </w:tc>
        <w:tc>
          <w:tcPr>
            <w:tcW w:w="1220" w:type="dxa"/>
            <w:vMerge w:val="restart"/>
            <w:tcBorders>
              <w:top w:val="single" w:sz="8" w:space="0" w:color="auto"/>
              <w:left w:val="single" w:sz="8" w:space="0" w:color="auto"/>
              <w:bottom w:val="nil"/>
              <w:right w:val="single" w:sz="8" w:space="0" w:color="auto"/>
            </w:tcBorders>
            <w:shd w:val="clear" w:color="auto" w:fill="auto"/>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Esfuerzo Ruptura (MPa)</w:t>
            </w:r>
          </w:p>
        </w:tc>
      </w:tr>
      <w:tr w:rsidR="003539EF">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480" w:type="dxa"/>
            <w:vMerge/>
            <w:tcBorders>
              <w:top w:val="single" w:sz="8" w:space="0" w:color="auto"/>
              <w:left w:val="single" w:sz="8" w:space="0" w:color="auto"/>
              <w:bottom w:val="nil"/>
              <w:right w:val="single" w:sz="8" w:space="0" w:color="auto"/>
            </w:tcBorders>
            <w:vAlign w:val="center"/>
          </w:tcPr>
          <w:p w:rsidR="003539EF" w:rsidRDefault="003539EF" w:rsidP="003539EF">
            <w:pPr>
              <w:rPr>
                <w:rFonts w:ascii="Arial" w:hAnsi="Arial" w:cs="Arial"/>
                <w:color w:val="000000"/>
                <w:sz w:val="20"/>
                <w:szCs w:val="20"/>
              </w:rPr>
            </w:pPr>
          </w:p>
        </w:tc>
        <w:tc>
          <w:tcPr>
            <w:tcW w:w="1680" w:type="dxa"/>
            <w:vMerge/>
            <w:tcBorders>
              <w:top w:val="single" w:sz="8" w:space="0" w:color="auto"/>
              <w:left w:val="single" w:sz="8" w:space="0" w:color="auto"/>
              <w:bottom w:val="nil"/>
              <w:right w:val="single" w:sz="8" w:space="0" w:color="auto"/>
            </w:tcBorders>
            <w:vAlign w:val="center"/>
          </w:tcPr>
          <w:p w:rsidR="003539EF" w:rsidRDefault="003539EF" w:rsidP="003539EF">
            <w:pPr>
              <w:rPr>
                <w:rFonts w:ascii="Arial" w:hAnsi="Arial" w:cs="Arial"/>
                <w:color w:val="000000"/>
                <w:sz w:val="20"/>
                <w:szCs w:val="20"/>
              </w:rPr>
            </w:pPr>
          </w:p>
        </w:tc>
        <w:tc>
          <w:tcPr>
            <w:tcW w:w="1220" w:type="dxa"/>
            <w:vMerge/>
            <w:tcBorders>
              <w:top w:val="single" w:sz="8" w:space="0" w:color="auto"/>
              <w:left w:val="single" w:sz="8" w:space="0" w:color="auto"/>
              <w:bottom w:val="nil"/>
              <w:right w:val="single" w:sz="8" w:space="0" w:color="auto"/>
            </w:tcBorders>
            <w:vAlign w:val="center"/>
          </w:tcPr>
          <w:p w:rsidR="003539EF" w:rsidRDefault="003539EF" w:rsidP="003539EF">
            <w:pPr>
              <w:rPr>
                <w:rFonts w:ascii="Arial" w:hAnsi="Arial" w:cs="Arial"/>
                <w:color w:val="000000"/>
                <w:sz w:val="20"/>
                <w:szCs w:val="20"/>
              </w:rPr>
            </w:pP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w:t>
            </w:r>
          </w:p>
        </w:tc>
        <w:tc>
          <w:tcPr>
            <w:tcW w:w="1480" w:type="dxa"/>
            <w:tcBorders>
              <w:top w:val="single" w:sz="8" w:space="0" w:color="auto"/>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single" w:sz="8" w:space="0" w:color="auto"/>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single" w:sz="8" w:space="0" w:color="auto"/>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89.785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90.640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87.220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93.300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87.340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88.200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80.380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87.000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76.598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84.456</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62.588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72.202</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57.498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56.555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65.038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52.956</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52.956</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52.767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99.191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97.481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89.785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83.060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74.050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89.060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95.425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78.231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88.547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106.887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81.234</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81.234</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47.030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61.567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85.510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94.565</w:t>
            </w:r>
          </w:p>
        </w:tc>
      </w:tr>
      <w:tr w:rsidR="003539EF">
        <w:trPr>
          <w:trHeight w:val="270"/>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95.425</w:t>
            </w:r>
          </w:p>
        </w:tc>
      </w:tr>
      <w:tr w:rsidR="003539EF">
        <w:trPr>
          <w:trHeight w:val="255"/>
          <w:jc w:val="center"/>
        </w:trPr>
        <w:tc>
          <w:tcPr>
            <w:tcW w:w="1200" w:type="dxa"/>
            <w:tcBorders>
              <w:top w:val="single" w:sz="8" w:space="0" w:color="auto"/>
              <w:left w:val="single" w:sz="8" w:space="0" w:color="auto"/>
              <w:bottom w:val="nil"/>
              <w:right w:val="single" w:sz="8" w:space="0" w:color="auto"/>
            </w:tcBorders>
            <w:shd w:val="clear" w:color="auto" w:fill="auto"/>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Días de Curado</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Porcentaje de zeolita</w:t>
            </w:r>
          </w:p>
        </w:tc>
        <w:tc>
          <w:tcPr>
            <w:tcW w:w="122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Esfuerzo Ruptura (MPa)</w:t>
            </w:r>
          </w:p>
        </w:tc>
      </w:tr>
      <w:tr w:rsidR="003539EF">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480"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color w:val="000000"/>
                <w:sz w:val="20"/>
                <w:szCs w:val="20"/>
              </w:rPr>
            </w:pPr>
          </w:p>
        </w:tc>
        <w:tc>
          <w:tcPr>
            <w:tcW w:w="1680"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color w:val="000000"/>
                <w:sz w:val="20"/>
                <w:szCs w:val="20"/>
              </w:rPr>
            </w:pPr>
          </w:p>
        </w:tc>
        <w:tc>
          <w:tcPr>
            <w:tcW w:w="1220"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color w:val="000000"/>
                <w:sz w:val="20"/>
                <w:szCs w:val="20"/>
              </w:rPr>
            </w:pPr>
          </w:p>
        </w:tc>
      </w:tr>
      <w:tr w:rsidR="003539EF">
        <w:trPr>
          <w:trHeight w:val="255"/>
          <w:jc w:val="center"/>
        </w:trPr>
        <w:tc>
          <w:tcPr>
            <w:tcW w:w="1200" w:type="dxa"/>
            <w:tcBorders>
              <w:top w:val="single" w:sz="4" w:space="0" w:color="auto"/>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83.389</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102.612</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108.597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76.959</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66.790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114.750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94.190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116.057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90.267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100.583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112.018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109.453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115.438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89.785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94.061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89.785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67.055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51.581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54.160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95.771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97.481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94.061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107.890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107.040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109.610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92.846</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127.233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111.759</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120.569</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112.873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115.438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111.163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111.163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108.597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102.302</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97.144</w:t>
            </w:r>
          </w:p>
        </w:tc>
      </w:tr>
      <w:tr w:rsidR="003539EF">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72</w:t>
            </w:r>
          </w:p>
        </w:tc>
        <w:tc>
          <w:tcPr>
            <w:tcW w:w="1480" w:type="dxa"/>
            <w:tcBorders>
              <w:top w:val="nil"/>
              <w:left w:val="nil"/>
              <w:bottom w:val="single" w:sz="8"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8"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8"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98.004</w:t>
            </w:r>
          </w:p>
        </w:tc>
      </w:tr>
    </w:tbl>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spacing w:before="120"/>
        <w:jc w:val="both"/>
        <w:rPr>
          <w:rFonts w:ascii="Arial" w:hAnsi="Arial" w:cs="Arial"/>
          <w:b/>
          <w:i/>
          <w:sz w:val="20"/>
          <w:lang w:val="en-US"/>
        </w:rPr>
      </w:pPr>
    </w:p>
    <w:p w:rsidR="003539EF" w:rsidRDefault="003539EF" w:rsidP="003539EF">
      <w:pPr>
        <w:spacing w:before="120"/>
        <w:jc w:val="both"/>
        <w:rPr>
          <w:rFonts w:ascii="Arial" w:hAnsi="Arial" w:cs="Arial"/>
          <w:b/>
          <w:i/>
          <w:sz w:val="20"/>
          <w:lang w:val="en-US"/>
        </w:rPr>
      </w:pPr>
    </w:p>
    <w:p w:rsidR="003539EF" w:rsidRDefault="003539EF" w:rsidP="003539EF">
      <w:pPr>
        <w:spacing w:before="120"/>
        <w:jc w:val="both"/>
        <w:rPr>
          <w:rFonts w:ascii="Arial" w:hAnsi="Arial" w:cs="Arial"/>
          <w:b/>
          <w:i/>
          <w:sz w:val="20"/>
          <w:lang w:val="en-US"/>
        </w:rPr>
      </w:pPr>
      <w:r>
        <w:rPr>
          <w:rFonts w:ascii="Arial" w:hAnsi="Arial" w:cs="Arial"/>
          <w:b/>
          <w:i/>
          <w:sz w:val="20"/>
          <w:lang w:val="en-US"/>
        </w:rPr>
        <w:t>ANOVA &gt;</w:t>
      </w:r>
    </w:p>
    <w:p w:rsidR="003539EF" w:rsidRDefault="003539EF" w:rsidP="003539EF">
      <w:pPr>
        <w:spacing w:before="120"/>
        <w:ind w:left="360"/>
        <w:jc w:val="both"/>
        <w:rPr>
          <w:rFonts w:ascii="Arial" w:hAnsi="Arial" w:cs="Arial"/>
          <w:b/>
          <w:i/>
          <w:sz w:val="20"/>
          <w:lang w:val="en-US"/>
        </w:rPr>
      </w:pPr>
      <w:r>
        <w:rPr>
          <w:rFonts w:ascii="Arial" w:hAnsi="Arial" w:cs="Arial"/>
          <w:b/>
          <w:i/>
          <w:sz w:val="20"/>
          <w:lang w:val="en-US"/>
        </w:rPr>
        <w:t xml:space="preserve">              Factorial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spacing w:before="120"/>
        <w:jc w:val="both"/>
        <w:rPr>
          <w:rFonts w:ascii="Arial" w:hAnsi="Arial" w:cs="Arial"/>
          <w:b/>
          <w:i/>
          <w:sz w:val="20"/>
          <w:lang w:val="en-US"/>
        </w:rPr>
      </w:pPr>
      <w:r>
        <w:rPr>
          <w:rFonts w:ascii="Arial" w:hAnsi="Arial" w:cs="Arial"/>
          <w:lang w:val="en-US"/>
        </w:rPr>
        <w:t xml:space="preserve">                                           </w:t>
      </w:r>
      <w:r>
        <w:rPr>
          <w:rFonts w:ascii="Arial" w:hAnsi="Arial" w:cs="Arial"/>
          <w:b/>
          <w:i/>
          <w:sz w:val="20"/>
          <w:lang w:val="en-US"/>
        </w:rPr>
        <w:t>More results</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Post-Hoc &gt;</w:t>
      </w:r>
    </w:p>
    <w:p w:rsidR="003539EF" w:rsidRDefault="003539EF" w:rsidP="003539EF">
      <w:pPr>
        <w:ind w:left="360"/>
        <w:jc w:val="center"/>
        <w:rPr>
          <w:rFonts w:ascii="Arial" w:hAnsi="Arial" w:cs="Arial"/>
          <w:lang w:val="en-US"/>
        </w:rPr>
      </w:pPr>
    </w:p>
    <w:p w:rsidR="003539EF" w:rsidRDefault="00F06D77" w:rsidP="003539EF">
      <w:pPr>
        <w:ind w:left="360"/>
        <w:jc w:val="center"/>
        <w:rPr>
          <w:rFonts w:ascii="Arial" w:hAnsi="Arial" w:cs="Arial"/>
          <w:lang w:val="es-ES"/>
        </w:rPr>
      </w:pPr>
      <w:r>
        <w:rPr>
          <w:rFonts w:ascii="Arial" w:hAnsi="Arial" w:cs="Arial"/>
          <w:noProof/>
          <w:lang w:val="es-ES" w:eastAsia="es-ES"/>
        </w:rPr>
        <w:drawing>
          <wp:inline distT="0" distB="0" distL="0" distR="0">
            <wp:extent cx="4732020" cy="4114800"/>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2" cstate="print"/>
                    <a:srcRect/>
                    <a:stretch>
                      <a:fillRect/>
                    </a:stretch>
                  </pic:blipFill>
                  <pic:spPr bwMode="auto">
                    <a:xfrm>
                      <a:off x="0" y="0"/>
                      <a:ext cx="4732020" cy="411480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b/>
          <w:lang w:val="es-ES"/>
        </w:rPr>
      </w:pPr>
      <w:r>
        <w:rPr>
          <w:rFonts w:ascii="Arial" w:hAnsi="Arial" w:cs="Arial"/>
          <w:b/>
          <w:lang w:val="es-ES"/>
        </w:rPr>
        <w:t>Figura 9.1 Selección del método de Duncan’s</w:t>
      </w: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rPr>
          <w:lang w:val="es-ES"/>
        </w:rPr>
      </w:pPr>
    </w:p>
    <w:p w:rsidR="003539EF" w:rsidRDefault="003539EF" w:rsidP="003539EF">
      <w:pPr>
        <w:sectPr w:rsidR="003539EF" w:rsidSect="00F166B6">
          <w:pgSz w:w="11909" w:h="16834" w:code="9"/>
          <w:pgMar w:top="2275" w:right="1368" w:bottom="2275" w:left="2275" w:header="720" w:footer="0" w:gutter="0"/>
          <w:paperSrc w:first="1" w:other="1"/>
          <w:cols w:space="720"/>
          <w:docGrid w:linePitch="360"/>
        </w:sectPr>
      </w:pPr>
    </w:p>
    <w:p w:rsidR="003539EF" w:rsidRDefault="003539EF" w:rsidP="003539EF">
      <w:pPr>
        <w:spacing w:line="480" w:lineRule="auto"/>
        <w:jc w:val="center"/>
        <w:rPr>
          <w:rFonts w:ascii="Arial" w:hAnsi="Arial" w:cs="Arial"/>
          <w:b/>
        </w:rPr>
      </w:pPr>
      <w:r>
        <w:rPr>
          <w:rFonts w:ascii="Arial" w:hAnsi="Arial" w:cs="Arial"/>
          <w:b/>
        </w:rPr>
        <w:t xml:space="preserve">TABLA 9.2 </w:t>
      </w:r>
    </w:p>
    <w:p w:rsidR="003539EF" w:rsidRDefault="003539EF" w:rsidP="003539EF">
      <w:pPr>
        <w:spacing w:line="480" w:lineRule="auto"/>
        <w:jc w:val="center"/>
        <w:rPr>
          <w:rFonts w:ascii="Arial" w:hAnsi="Arial" w:cs="Arial"/>
          <w:b/>
        </w:rPr>
      </w:pPr>
      <w:r>
        <w:rPr>
          <w:rFonts w:ascii="Arial" w:hAnsi="Arial" w:cs="Arial"/>
          <w:b/>
        </w:rPr>
        <w:t xml:space="preserve"> Diferencias significativas de las medias aritméticas datos grupales</w:t>
      </w:r>
    </w:p>
    <w:p w:rsidR="003539EF" w:rsidRDefault="003539EF" w:rsidP="003539EF">
      <w:pPr>
        <w:spacing w:line="480" w:lineRule="auto"/>
        <w:jc w:val="center"/>
        <w:rPr>
          <w:rFonts w:ascii="Arial" w:hAnsi="Arial" w:cs="Arial"/>
          <w:b/>
        </w:rPr>
      </w:pPr>
      <w:r>
        <w:rPr>
          <w:rFonts w:ascii="Arial" w:hAnsi="Arial" w:cs="Arial"/>
          <w:b/>
        </w:rPr>
        <w:t>Método de  Duncan’s</w:t>
      </w:r>
    </w:p>
    <w:p w:rsidR="003539EF" w:rsidRDefault="00F06D77" w:rsidP="003539EF">
      <w:pPr>
        <w:spacing w:line="480" w:lineRule="auto"/>
        <w:jc w:val="center"/>
        <w:rPr>
          <w:rFonts w:ascii="Arial" w:hAnsi="Arial" w:cs="Arial"/>
          <w:b/>
        </w:rPr>
        <w:sectPr w:rsidR="003539EF" w:rsidSect="003539EF">
          <w:pgSz w:w="16838" w:h="11906" w:orient="landscape"/>
          <w:pgMar w:top="2275" w:right="1440" w:bottom="1368" w:left="1440" w:header="0" w:footer="0" w:gutter="0"/>
          <w:paperSrc w:first="1" w:other="1"/>
          <w:cols w:space="720"/>
          <w:docGrid w:linePitch="360"/>
        </w:sectPr>
      </w:pPr>
      <w:r>
        <w:rPr>
          <w:rFonts w:ascii="Arial" w:hAnsi="Arial" w:cs="Arial"/>
          <w:b/>
          <w:noProof/>
          <w:lang w:val="es-ES" w:eastAsia="es-ES"/>
        </w:rPr>
        <w:drawing>
          <wp:inline distT="0" distB="0" distL="0" distR="0">
            <wp:extent cx="9136380" cy="4030980"/>
            <wp:effectExtent l="19050" t="0" r="762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3" cstate="print"/>
                    <a:srcRect b="8102"/>
                    <a:stretch>
                      <a:fillRect/>
                    </a:stretch>
                  </pic:blipFill>
                  <pic:spPr bwMode="auto">
                    <a:xfrm>
                      <a:off x="0" y="0"/>
                      <a:ext cx="9136380" cy="4030980"/>
                    </a:xfrm>
                    <a:prstGeom prst="rect">
                      <a:avLst/>
                    </a:prstGeom>
                    <a:noFill/>
                    <a:ln w="9525">
                      <a:noFill/>
                      <a:miter lim="800000"/>
                      <a:headEnd/>
                      <a:tailEnd/>
                    </a:ln>
                  </pic:spPr>
                </pic:pic>
              </a:graphicData>
            </a:graphic>
          </wp:inline>
        </w:drawing>
      </w: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Pr="00AA2DCA" w:rsidRDefault="003539EF" w:rsidP="003539EF">
      <w:pPr>
        <w:spacing w:line="480" w:lineRule="auto"/>
        <w:jc w:val="center"/>
        <w:rPr>
          <w:rFonts w:ascii="Arial" w:hAnsi="Arial" w:cs="Arial"/>
          <w:b/>
          <w:sz w:val="28"/>
          <w:szCs w:val="28"/>
        </w:rPr>
      </w:pPr>
      <w:r w:rsidRPr="00AA2DCA">
        <w:rPr>
          <w:rFonts w:ascii="Arial" w:hAnsi="Arial" w:cs="Arial"/>
          <w:b/>
          <w:sz w:val="28"/>
          <w:szCs w:val="28"/>
        </w:rPr>
        <w:t>BIBLIOGRAFÍA</w:t>
      </w:r>
    </w:p>
    <w:p w:rsidR="003539EF" w:rsidRDefault="003539EF" w:rsidP="003539EF">
      <w:pPr>
        <w:spacing w:line="480" w:lineRule="auto"/>
        <w:jc w:val="center"/>
        <w:rPr>
          <w:rFonts w:ascii="Arial" w:hAnsi="Arial" w:cs="Arial"/>
          <w:b/>
          <w:color w:val="FF0000"/>
        </w:rPr>
      </w:pPr>
    </w:p>
    <w:p w:rsidR="003539EF" w:rsidRDefault="003539EF" w:rsidP="003539EF">
      <w:pPr>
        <w:spacing w:line="480" w:lineRule="auto"/>
        <w:ind w:left="360" w:hanging="360"/>
        <w:rPr>
          <w:rFonts w:ascii="Arial" w:hAnsi="Arial" w:cs="Arial"/>
        </w:rPr>
      </w:pPr>
      <w:r>
        <w:rPr>
          <w:rFonts w:ascii="Arial" w:hAnsi="Arial" w:cs="Arial"/>
        </w:rPr>
        <w:t>[1]  Jimenez, H."TECNOLOGIA DEL CONCRETO".UNIVERSIDAD NACIONAL DE  INGENIERIA DEL PERU”. www.fic.uni.edu.pe. Febrero, 2008.</w:t>
      </w:r>
    </w:p>
    <w:p w:rsidR="003539EF" w:rsidRDefault="003539EF" w:rsidP="003539EF">
      <w:pPr>
        <w:spacing w:line="480" w:lineRule="auto"/>
        <w:ind w:left="426" w:hanging="426"/>
        <w:rPr>
          <w:rFonts w:ascii="Arial" w:hAnsi="Arial" w:cs="Arial"/>
        </w:rPr>
      </w:pPr>
      <w:r>
        <w:rPr>
          <w:rFonts w:ascii="Arial" w:hAnsi="Arial" w:cs="Arial"/>
        </w:rPr>
        <w:t xml:space="preserve">[2]  Reyes,G."MANUFACTURA DEL CEMENTO PORTLAND". </w:t>
      </w:r>
      <w:hyperlink r:id="rId194" w:history="1">
        <w:r>
          <w:rPr>
            <w:rStyle w:val="Hipervnculo"/>
            <w:rFonts w:ascii="Arial" w:hAnsi="Arial" w:cs="Arial"/>
          </w:rPr>
          <w:t>www.monografias.com</w:t>
        </w:r>
      </w:hyperlink>
      <w:r>
        <w:rPr>
          <w:rFonts w:ascii="Arial" w:hAnsi="Arial" w:cs="Arial"/>
        </w:rPr>
        <w:t>. Marzo, 2008.</w:t>
      </w:r>
    </w:p>
    <w:p w:rsidR="003539EF" w:rsidRDefault="003539EF" w:rsidP="003539EF">
      <w:pPr>
        <w:spacing w:line="480" w:lineRule="auto"/>
        <w:ind w:left="567" w:hanging="567"/>
        <w:jc w:val="both"/>
        <w:rPr>
          <w:rFonts w:ascii="Arial" w:hAnsi="Arial" w:cs="Arial"/>
        </w:rPr>
      </w:pPr>
      <w:r>
        <w:rPr>
          <w:rFonts w:ascii="Arial" w:hAnsi="Arial" w:cs="Arial"/>
        </w:rPr>
        <w:t xml:space="preserve">[3]  Anton, A."EL EXPERIMENTO FACTORIAL", </w:t>
      </w:r>
      <w:hyperlink r:id="rId195" w:history="1">
        <w:r>
          <w:rPr>
            <w:rStyle w:val="Hipervnculo"/>
            <w:rFonts w:ascii="Arial" w:hAnsi="Arial" w:cs="Arial"/>
          </w:rPr>
          <w:t>www.uned.es.</w:t>
        </w:r>
      </w:hyperlink>
      <w:r>
        <w:rPr>
          <w:rFonts w:ascii="Arial" w:hAnsi="Arial" w:cs="Arial"/>
        </w:rPr>
        <w:t>Marzo, 2008</w:t>
      </w:r>
    </w:p>
    <w:p w:rsidR="003539EF" w:rsidRDefault="003539EF" w:rsidP="003539EF">
      <w:pPr>
        <w:pStyle w:val="NormalWeb"/>
        <w:spacing w:before="0" w:beforeAutospacing="0" w:after="0" w:afterAutospacing="0" w:line="480" w:lineRule="auto"/>
        <w:ind w:left="426" w:hanging="426"/>
        <w:rPr>
          <w:rFonts w:ascii="Arial" w:hAnsi="Arial" w:cs="Arial"/>
          <w:lang w:val="es-EC"/>
        </w:rPr>
      </w:pPr>
      <w:r>
        <w:rPr>
          <w:rFonts w:ascii="Arial" w:hAnsi="Arial" w:cs="Arial"/>
          <w:lang w:val="es-EC"/>
        </w:rPr>
        <w:t>[4]  Servin , J. “</w:t>
      </w:r>
      <w:r>
        <w:rPr>
          <w:rFonts w:ascii="Arial" w:hAnsi="Arial" w:cs="Arial"/>
          <w:caps/>
          <w:lang w:val="es-EC"/>
        </w:rPr>
        <w:t>Metalurgia de Minerales No Metálicos</w:t>
      </w:r>
      <w:r>
        <w:rPr>
          <w:rFonts w:ascii="Arial" w:hAnsi="Arial" w:cs="Arial"/>
          <w:lang w:val="es-EC"/>
        </w:rPr>
        <w:t>” ,www.monografias.com. Marzo, 2008.</w:t>
      </w:r>
    </w:p>
    <w:p w:rsidR="003539EF" w:rsidRDefault="003539EF" w:rsidP="003539EF">
      <w:pPr>
        <w:pStyle w:val="NormalWeb"/>
        <w:spacing w:before="0" w:beforeAutospacing="0" w:after="0" w:afterAutospacing="0" w:line="480" w:lineRule="auto"/>
        <w:ind w:left="426" w:hanging="426"/>
        <w:rPr>
          <w:rFonts w:ascii="Arial" w:hAnsi="Arial" w:cs="Arial"/>
          <w:lang w:val="es-EC"/>
        </w:rPr>
      </w:pPr>
      <w:r>
        <w:rPr>
          <w:rFonts w:ascii="Arial" w:hAnsi="Arial" w:cs="Arial"/>
          <w:lang w:val="es-EC"/>
        </w:rPr>
        <w:t>[5]  Gutiérrez, M. “</w:t>
      </w:r>
      <w:r>
        <w:rPr>
          <w:rFonts w:ascii="Arial" w:hAnsi="Arial" w:cs="Arial"/>
          <w:caps/>
          <w:lang w:val="es-EC"/>
        </w:rPr>
        <w:t>Zeolitas Características y Propiedades</w:t>
      </w:r>
      <w:r>
        <w:rPr>
          <w:rFonts w:ascii="Arial" w:hAnsi="Arial" w:cs="Arial"/>
          <w:lang w:val="es-EC"/>
        </w:rPr>
        <w:t>”,</w:t>
      </w:r>
      <w:r>
        <w:rPr>
          <w:rFonts w:ascii="Arial" w:hAnsi="Arial" w:cs="Arial"/>
          <w:lang w:val="es-EC" w:eastAsia="es-EC"/>
        </w:rPr>
        <w:t xml:space="preserve"> Instituto  Nacional de   Investigaciones Nucleares</w:t>
      </w:r>
      <w:r>
        <w:rPr>
          <w:rFonts w:ascii="Arial" w:hAnsi="Arial" w:cs="Arial"/>
          <w:lang w:val="es-EC"/>
        </w:rPr>
        <w:t xml:space="preserve">   , Marzo, 2008.</w:t>
      </w:r>
    </w:p>
    <w:p w:rsidR="003539EF" w:rsidRDefault="003539EF" w:rsidP="003539EF">
      <w:pPr>
        <w:pStyle w:val="NormalWeb"/>
        <w:spacing w:before="0" w:beforeAutospacing="0" w:after="0" w:afterAutospacing="0" w:line="480" w:lineRule="auto"/>
        <w:ind w:left="426" w:hanging="426"/>
        <w:rPr>
          <w:rFonts w:ascii="Arial" w:hAnsi="Arial" w:cs="Arial"/>
        </w:rPr>
      </w:pPr>
      <w:r>
        <w:rPr>
          <w:rFonts w:ascii="Arial" w:hAnsi="Arial" w:cs="Arial"/>
          <w:caps/>
          <w:lang w:val="es-EC"/>
        </w:rPr>
        <w:t>[6]  __________,”Que es una Zeolita</w:t>
      </w:r>
      <w:r>
        <w:rPr>
          <w:rFonts w:ascii="Arial" w:hAnsi="Arial" w:cs="Arial"/>
          <w:lang w:val="es-EC"/>
        </w:rPr>
        <w:t>”, www.</w:t>
      </w:r>
      <w:hyperlink r:id="rId196" w:history="1">
        <w:r>
          <w:rPr>
            <w:rStyle w:val="Hipervnculo"/>
            <w:rFonts w:ascii="Arial" w:hAnsi="Arial" w:cs="Arial"/>
          </w:rPr>
          <w:t>bibliotecadigital.ilce.edu.mx</w:t>
        </w:r>
      </w:hyperlink>
      <w:r>
        <w:rPr>
          <w:rFonts w:ascii="Arial" w:hAnsi="Arial" w:cs="Arial"/>
        </w:rPr>
        <w:t xml:space="preserve">,       Febrero, 2008. </w:t>
      </w:r>
    </w:p>
    <w:p w:rsidR="003539EF" w:rsidRDefault="003539EF" w:rsidP="003539EF">
      <w:pPr>
        <w:pStyle w:val="NormalWeb"/>
        <w:spacing w:before="0" w:beforeAutospacing="0" w:after="0" w:afterAutospacing="0" w:line="480" w:lineRule="auto"/>
        <w:ind w:left="426" w:hanging="426"/>
        <w:rPr>
          <w:rFonts w:ascii="Arial" w:hAnsi="Arial" w:cs="Arial"/>
        </w:rPr>
      </w:pPr>
      <w:r>
        <w:rPr>
          <w:rFonts w:ascii="Arial" w:hAnsi="Arial" w:cs="Arial"/>
        </w:rPr>
        <w:t>[8] ASTM, “Standard Test Method for Compressive Strength of Hydraulic Cement Mortars”, American Society for Testing and Materials, Mayo 2008.</w:t>
      </w:r>
    </w:p>
    <w:p w:rsidR="003539EF" w:rsidRDefault="003539EF" w:rsidP="003539EF">
      <w:pPr>
        <w:spacing w:line="480" w:lineRule="auto"/>
        <w:rPr>
          <w:rFonts w:ascii="Arial" w:hAnsi="Arial" w:cs="Arial"/>
        </w:rPr>
      </w:pPr>
      <w:r>
        <w:rPr>
          <w:rFonts w:ascii="Arial" w:hAnsi="Arial" w:cs="Arial"/>
        </w:rPr>
        <w:t>[9]  Galbiati, J. “REGRESION LINEAL SIMPLE”,</w:t>
      </w:r>
      <w:r w:rsidRPr="002F40BE">
        <w:rPr>
          <w:rFonts w:ascii="Arial" w:hAnsi="Arial" w:cs="Arial"/>
        </w:rPr>
        <w:t xml:space="preserve"> </w:t>
      </w:r>
      <w:r>
        <w:rPr>
          <w:rFonts w:ascii="Arial" w:hAnsi="Arial" w:cs="Arial"/>
        </w:rPr>
        <w:t xml:space="preserve"> </w:t>
      </w:r>
    </w:p>
    <w:p w:rsidR="003539EF" w:rsidRDefault="003539EF" w:rsidP="003539EF">
      <w:pPr>
        <w:spacing w:line="480" w:lineRule="auto"/>
        <w:rPr>
          <w:rFonts w:ascii="Arial" w:hAnsi="Arial" w:cs="Arial"/>
          <w:b/>
        </w:rPr>
        <w:sectPr w:rsidR="003539EF" w:rsidSect="00F166B6">
          <w:pgSz w:w="11906" w:h="16838"/>
          <w:pgMar w:top="2275" w:right="1440" w:bottom="2275" w:left="1440" w:header="720" w:footer="0" w:gutter="0"/>
          <w:paperSrc w:first="115" w:other="115"/>
          <w:cols w:space="720"/>
          <w:docGrid w:linePitch="360"/>
        </w:sectPr>
      </w:pPr>
      <w:r>
        <w:rPr>
          <w:rFonts w:ascii="Arial" w:hAnsi="Arial" w:cs="Arial"/>
        </w:rPr>
        <w:t xml:space="preserve">       </w:t>
      </w:r>
      <w:hyperlink r:id="rId197" w:history="1">
        <w:r>
          <w:rPr>
            <w:rStyle w:val="Hipervnculo"/>
            <w:rFonts w:ascii="Arial" w:hAnsi="Arial" w:cs="Arial"/>
          </w:rPr>
          <w:t>http://www.jorgegalbiati.cl/enero_07/Regresion.pdf</w:t>
        </w:r>
      </w:hyperlink>
      <w:r>
        <w:rPr>
          <w:rFonts w:ascii="Arial" w:hAnsi="Arial" w:cs="Arial"/>
        </w:rPr>
        <w:t xml:space="preserve">,  Mayo, 2008     </w:t>
      </w:r>
    </w:p>
    <w:p w:rsidR="003539EF" w:rsidRDefault="003539EF" w:rsidP="00F166B6"/>
    <w:sectPr w:rsidR="003539EF">
      <w:headerReference w:type="even" r:id="rId198"/>
      <w:headerReference w:type="default" r:id="rId199"/>
      <w:pgSz w:w="11909" w:h="16834" w:code="9"/>
      <w:pgMar w:top="2275" w:right="1368" w:bottom="2275" w:left="2275" w:header="1260" w:footer="0" w:gutter="0"/>
      <w:paperSrc w:first="15" w:other="15"/>
      <w:pgNumType w:start="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57F" w:rsidRDefault="0014357F">
      <w:r>
        <w:separator/>
      </w:r>
    </w:p>
  </w:endnote>
  <w:endnote w:type="continuationSeparator" w:id="0">
    <w:p w:rsidR="0014357F" w:rsidRDefault="001435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abic Typesetting">
    <w:altName w:val="Courier New"/>
    <w:charset w:val="00"/>
    <w:family w:val="script"/>
    <w:pitch w:val="variable"/>
    <w:sig w:usb0="00000000" w:usb1="C0000000" w:usb2="00000008" w:usb3="00000000" w:csb0="000000D3" w:csb1="00000000"/>
  </w:font>
  <w:font w:name="Tahoma">
    <w:panose1 w:val="020B0604030504040204"/>
    <w:charset w:val="00"/>
    <w:family w:val="swiss"/>
    <w:pitch w:val="variable"/>
    <w:sig w:usb0="61002A87" w:usb1="80000000" w:usb2="00000008" w:usb3="00000000" w:csb0="000101FF" w:csb1="00000000"/>
  </w:font>
  <w:font w:name="Arabigo">
    <w:altName w:val="Times New Roman"/>
    <w:panose1 w:val="00000000000000000000"/>
    <w:charset w:val="00"/>
    <w:family w:val="roman"/>
    <w:notTrueType/>
    <w:pitch w:val="default"/>
    <w:sig w:usb0="00000000" w:usb1="00000000" w:usb2="00000000" w:usb3="00000000" w:csb0="00000000" w:csb1="00000000"/>
  </w:font>
  <w:font w:name="Times-Bold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rsidP="003539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9EF" w:rsidRDefault="003539EF" w:rsidP="003539E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rsidP="003539EF">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57F" w:rsidRDefault="0014357F">
      <w:r>
        <w:separator/>
      </w:r>
    </w:p>
  </w:footnote>
  <w:footnote w:type="continuationSeparator" w:id="0">
    <w:p w:rsidR="0014357F" w:rsidRDefault="001435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CE" w:rsidRDefault="00E707C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707CE" w:rsidRDefault="00E707C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CE" w:rsidRDefault="00E707CE">
    <w:pPr>
      <w:pStyle w:val="Encabezado"/>
      <w:framePr w:wrap="around" w:vAnchor="text" w:hAnchor="margin" w:xAlign="right" w:y="1"/>
      <w:ind w:right="360"/>
      <w:rPr>
        <w:rStyle w:val="Nmerodepgina"/>
      </w:rPr>
    </w:pPr>
    <w:r>
      <w:rPr>
        <w:rStyle w:val="Nmerodepgina"/>
      </w:rPr>
      <w:tab/>
    </w:r>
    <w:r>
      <w:rPr>
        <w:rStyle w:val="Nmerodepgina"/>
      </w:rPr>
      <w:tab/>
    </w:r>
    <w:r>
      <w:rPr>
        <w:rStyle w:val="Nmerodepgina"/>
      </w:rPr>
      <w:tab/>
    </w:r>
    <w:r>
      <w:rPr>
        <w:rStyle w:val="Nmerodepgina"/>
      </w:rPr>
      <w:tab/>
    </w:r>
  </w:p>
  <w:p w:rsidR="00E707CE" w:rsidRDefault="00E707CE">
    <w:pPr>
      <w:pStyle w:val="Encabezado"/>
      <w:ind w:right="360"/>
    </w:pP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9EF" w:rsidRDefault="003539EF">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rsidP="003539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9EF" w:rsidRDefault="003539EF" w:rsidP="003539EF">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rsidP="003539EF">
    <w:pPr>
      <w:pStyle w:val="Encabezado"/>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9EF" w:rsidRDefault="003539EF">
    <w:pPr>
      <w:pStyle w:val="Encabezad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pPr>
      <w:pStyle w:val="Encabezado"/>
      <w:framePr w:wrap="around" w:vAnchor="text" w:hAnchor="margin" w:xAlign="right" w:y="1"/>
      <w:rPr>
        <w:rStyle w:val="Nmerodepgina"/>
        <w:rFonts w:ascii="Arial" w:hAnsi="Arial" w:cs="Arial"/>
        <w:sz w:val="22"/>
        <w:szCs w:val="22"/>
      </w:rPr>
    </w:pPr>
    <w:r>
      <w:rPr>
        <w:rStyle w:val="Nmerodepgina"/>
        <w:rFonts w:ascii="Arial" w:hAnsi="Arial" w:cs="Arial"/>
        <w:sz w:val="22"/>
        <w:szCs w:val="22"/>
      </w:rPr>
      <w:fldChar w:fldCharType="begin"/>
    </w:r>
    <w:r>
      <w:rPr>
        <w:rStyle w:val="Nmerodepgina"/>
        <w:rFonts w:ascii="Arial" w:hAnsi="Arial" w:cs="Arial"/>
        <w:sz w:val="22"/>
        <w:szCs w:val="22"/>
      </w:rPr>
      <w:instrText xml:space="preserve">PAGE  </w:instrText>
    </w:r>
    <w:r>
      <w:rPr>
        <w:rStyle w:val="Nmerodepgina"/>
        <w:rFonts w:ascii="Arial" w:hAnsi="Arial" w:cs="Arial"/>
        <w:sz w:val="22"/>
        <w:szCs w:val="22"/>
      </w:rPr>
      <w:fldChar w:fldCharType="separate"/>
    </w:r>
    <w:r>
      <w:rPr>
        <w:rStyle w:val="Nmerodepgina"/>
        <w:rFonts w:ascii="Arial" w:hAnsi="Arial" w:cs="Arial"/>
        <w:noProof/>
        <w:sz w:val="22"/>
        <w:szCs w:val="22"/>
      </w:rPr>
      <w:t>71</w:t>
    </w:r>
    <w:r>
      <w:rPr>
        <w:rStyle w:val="Nmerodepgina"/>
        <w:rFonts w:ascii="Arial" w:hAnsi="Arial" w:cs="Arial"/>
        <w:sz w:val="22"/>
        <w:szCs w:val="22"/>
      </w:rPr>
      <w:fldChar w:fldCharType="end"/>
    </w:r>
  </w:p>
  <w:p w:rsidR="003539EF" w:rsidRDefault="003539EF">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F694D"/>
    <w:multiLevelType w:val="hybridMultilevel"/>
    <w:tmpl w:val="02D29D6A"/>
    <w:lvl w:ilvl="0" w:tplc="0C0A000F">
      <w:start w:val="1"/>
      <w:numFmt w:val="decimal"/>
      <w:lvlText w:val="%1."/>
      <w:lvlJc w:val="left"/>
      <w:pPr>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6405E0"/>
    <w:multiLevelType w:val="hybridMultilevel"/>
    <w:tmpl w:val="17BCFE6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69373B1"/>
    <w:multiLevelType w:val="hybridMultilevel"/>
    <w:tmpl w:val="CCECEED2"/>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3">
    <w:nsid w:val="0AD3654B"/>
    <w:multiLevelType w:val="hybridMultilevel"/>
    <w:tmpl w:val="941C9FCA"/>
    <w:lvl w:ilvl="0" w:tplc="C9F2C282">
      <w:start w:val="1"/>
      <w:numFmt w:val="decimal"/>
      <w:lvlText w:val="%1."/>
      <w:lvlJc w:val="left"/>
      <w:pPr>
        <w:ind w:left="502"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4D1B73"/>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11B62DCE"/>
    <w:multiLevelType w:val="hybridMultilevel"/>
    <w:tmpl w:val="FAD6A8C6"/>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6">
    <w:nsid w:val="13764911"/>
    <w:multiLevelType w:val="hybridMultilevel"/>
    <w:tmpl w:val="929E2CE4"/>
    <w:lvl w:ilvl="0" w:tplc="A21A2BB0">
      <w:start w:val="1"/>
      <w:numFmt w:val="decimal"/>
      <w:lvlText w:val="%1."/>
      <w:lvlJc w:val="left"/>
      <w:pPr>
        <w:tabs>
          <w:tab w:val="num" w:pos="720"/>
        </w:tabs>
        <w:ind w:left="720" w:hanging="360"/>
      </w:pPr>
    </w:lvl>
    <w:lvl w:ilvl="1" w:tplc="7C9021B2">
      <w:start w:val="1"/>
      <w:numFmt w:val="decimal"/>
      <w:lvlText w:val="%2."/>
      <w:lvlJc w:val="left"/>
      <w:pPr>
        <w:tabs>
          <w:tab w:val="num" w:pos="1440"/>
        </w:tabs>
        <w:ind w:left="1440" w:hanging="360"/>
      </w:pPr>
    </w:lvl>
    <w:lvl w:ilvl="2" w:tplc="141A8F14" w:tentative="1">
      <w:start w:val="1"/>
      <w:numFmt w:val="decimal"/>
      <w:lvlText w:val="%3."/>
      <w:lvlJc w:val="left"/>
      <w:pPr>
        <w:tabs>
          <w:tab w:val="num" w:pos="2160"/>
        </w:tabs>
        <w:ind w:left="2160" w:hanging="360"/>
      </w:pPr>
    </w:lvl>
    <w:lvl w:ilvl="3" w:tplc="7CD22472" w:tentative="1">
      <w:start w:val="1"/>
      <w:numFmt w:val="decimal"/>
      <w:lvlText w:val="%4."/>
      <w:lvlJc w:val="left"/>
      <w:pPr>
        <w:tabs>
          <w:tab w:val="num" w:pos="2880"/>
        </w:tabs>
        <w:ind w:left="2880" w:hanging="360"/>
      </w:pPr>
    </w:lvl>
    <w:lvl w:ilvl="4" w:tplc="A9C0A84E" w:tentative="1">
      <w:start w:val="1"/>
      <w:numFmt w:val="decimal"/>
      <w:lvlText w:val="%5."/>
      <w:lvlJc w:val="left"/>
      <w:pPr>
        <w:tabs>
          <w:tab w:val="num" w:pos="3600"/>
        </w:tabs>
        <w:ind w:left="3600" w:hanging="360"/>
      </w:pPr>
    </w:lvl>
    <w:lvl w:ilvl="5" w:tplc="42AAEE20" w:tentative="1">
      <w:start w:val="1"/>
      <w:numFmt w:val="decimal"/>
      <w:lvlText w:val="%6."/>
      <w:lvlJc w:val="left"/>
      <w:pPr>
        <w:tabs>
          <w:tab w:val="num" w:pos="4320"/>
        </w:tabs>
        <w:ind w:left="4320" w:hanging="360"/>
      </w:pPr>
    </w:lvl>
    <w:lvl w:ilvl="6" w:tplc="E0F24368" w:tentative="1">
      <w:start w:val="1"/>
      <w:numFmt w:val="decimal"/>
      <w:lvlText w:val="%7."/>
      <w:lvlJc w:val="left"/>
      <w:pPr>
        <w:tabs>
          <w:tab w:val="num" w:pos="5040"/>
        </w:tabs>
        <w:ind w:left="5040" w:hanging="360"/>
      </w:pPr>
    </w:lvl>
    <w:lvl w:ilvl="7" w:tplc="4C1C2B50" w:tentative="1">
      <w:start w:val="1"/>
      <w:numFmt w:val="decimal"/>
      <w:lvlText w:val="%8."/>
      <w:lvlJc w:val="left"/>
      <w:pPr>
        <w:tabs>
          <w:tab w:val="num" w:pos="5760"/>
        </w:tabs>
        <w:ind w:left="5760" w:hanging="360"/>
      </w:pPr>
    </w:lvl>
    <w:lvl w:ilvl="8" w:tplc="049888B4" w:tentative="1">
      <w:start w:val="1"/>
      <w:numFmt w:val="decimal"/>
      <w:lvlText w:val="%9."/>
      <w:lvlJc w:val="left"/>
      <w:pPr>
        <w:tabs>
          <w:tab w:val="num" w:pos="6480"/>
        </w:tabs>
        <w:ind w:left="6480" w:hanging="360"/>
      </w:pPr>
    </w:lvl>
  </w:abstractNum>
  <w:abstractNum w:abstractNumId="7">
    <w:nsid w:val="24033AB0"/>
    <w:multiLevelType w:val="hybridMultilevel"/>
    <w:tmpl w:val="57F4A030"/>
    <w:lvl w:ilvl="0" w:tplc="0C0A000F">
      <w:start w:val="1"/>
      <w:numFmt w:val="decimal"/>
      <w:lvlText w:val="%1."/>
      <w:lvlJc w:val="left"/>
      <w:pPr>
        <w:ind w:left="1200" w:hanging="360"/>
      </w:pPr>
    </w:lvl>
    <w:lvl w:ilvl="1" w:tplc="0C0A0019" w:tentative="1">
      <w:start w:val="1"/>
      <w:numFmt w:val="lowerLetter"/>
      <w:lvlText w:val="%2."/>
      <w:lvlJc w:val="left"/>
      <w:pPr>
        <w:ind w:left="1920" w:hanging="360"/>
      </w:pPr>
    </w:lvl>
    <w:lvl w:ilvl="2" w:tplc="0C0A001B" w:tentative="1">
      <w:start w:val="1"/>
      <w:numFmt w:val="lowerRoman"/>
      <w:lvlText w:val="%3."/>
      <w:lvlJc w:val="right"/>
      <w:pPr>
        <w:ind w:left="2640" w:hanging="180"/>
      </w:pPr>
    </w:lvl>
    <w:lvl w:ilvl="3" w:tplc="0C0A000F" w:tentative="1">
      <w:start w:val="1"/>
      <w:numFmt w:val="decimal"/>
      <w:lvlText w:val="%4."/>
      <w:lvlJc w:val="left"/>
      <w:pPr>
        <w:ind w:left="3360" w:hanging="360"/>
      </w:pPr>
    </w:lvl>
    <w:lvl w:ilvl="4" w:tplc="0C0A0019" w:tentative="1">
      <w:start w:val="1"/>
      <w:numFmt w:val="lowerLetter"/>
      <w:lvlText w:val="%5."/>
      <w:lvlJc w:val="left"/>
      <w:pPr>
        <w:ind w:left="4080" w:hanging="360"/>
      </w:pPr>
    </w:lvl>
    <w:lvl w:ilvl="5" w:tplc="0C0A001B" w:tentative="1">
      <w:start w:val="1"/>
      <w:numFmt w:val="lowerRoman"/>
      <w:lvlText w:val="%6."/>
      <w:lvlJc w:val="right"/>
      <w:pPr>
        <w:ind w:left="4800" w:hanging="180"/>
      </w:pPr>
    </w:lvl>
    <w:lvl w:ilvl="6" w:tplc="0C0A000F" w:tentative="1">
      <w:start w:val="1"/>
      <w:numFmt w:val="decimal"/>
      <w:lvlText w:val="%7."/>
      <w:lvlJc w:val="left"/>
      <w:pPr>
        <w:ind w:left="5520" w:hanging="360"/>
      </w:pPr>
    </w:lvl>
    <w:lvl w:ilvl="7" w:tplc="0C0A0019" w:tentative="1">
      <w:start w:val="1"/>
      <w:numFmt w:val="lowerLetter"/>
      <w:lvlText w:val="%8."/>
      <w:lvlJc w:val="left"/>
      <w:pPr>
        <w:ind w:left="6240" w:hanging="360"/>
      </w:pPr>
    </w:lvl>
    <w:lvl w:ilvl="8" w:tplc="0C0A001B" w:tentative="1">
      <w:start w:val="1"/>
      <w:numFmt w:val="lowerRoman"/>
      <w:lvlText w:val="%9."/>
      <w:lvlJc w:val="right"/>
      <w:pPr>
        <w:ind w:left="6960" w:hanging="180"/>
      </w:pPr>
    </w:lvl>
  </w:abstractNum>
  <w:abstractNum w:abstractNumId="8">
    <w:nsid w:val="2D2C2012"/>
    <w:multiLevelType w:val="hybridMultilevel"/>
    <w:tmpl w:val="9CD8741C"/>
    <w:lvl w:ilvl="0" w:tplc="BF78F9F4">
      <w:start w:val="1"/>
      <w:numFmt w:val="decimal"/>
      <w:lvlText w:val="%1."/>
      <w:lvlJc w:val="left"/>
      <w:pPr>
        <w:tabs>
          <w:tab w:val="num" w:pos="1080"/>
        </w:tabs>
        <w:ind w:left="1080" w:hanging="360"/>
      </w:pPr>
      <w:rPr>
        <w:b w:val="0"/>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EA9372A"/>
    <w:multiLevelType w:val="hybridMultilevel"/>
    <w:tmpl w:val="22BA8168"/>
    <w:lvl w:ilvl="0" w:tplc="5678BC18">
      <w:start w:val="1"/>
      <w:numFmt w:val="bullet"/>
      <w:lvlText w:val=""/>
      <w:lvlJc w:val="left"/>
      <w:pPr>
        <w:tabs>
          <w:tab w:val="num" w:pos="7670"/>
        </w:tabs>
        <w:ind w:left="7622" w:hanging="360"/>
      </w:pPr>
      <w:rPr>
        <w:rFonts w:ascii="Wingdings" w:hAnsi="Wingdings" w:hint="default"/>
      </w:rPr>
    </w:lvl>
    <w:lvl w:ilvl="1" w:tplc="04090003">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10">
    <w:nsid w:val="36692586"/>
    <w:multiLevelType w:val="hybridMultilevel"/>
    <w:tmpl w:val="8F74B8D4"/>
    <w:lvl w:ilvl="0" w:tplc="5678BC18">
      <w:start w:val="1"/>
      <w:numFmt w:val="bullet"/>
      <w:lvlText w:val=""/>
      <w:lvlJc w:val="left"/>
      <w:pPr>
        <w:tabs>
          <w:tab w:val="num" w:pos="6350"/>
        </w:tabs>
        <w:ind w:left="630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AA0419B"/>
    <w:multiLevelType w:val="hybridMultilevel"/>
    <w:tmpl w:val="4A785D70"/>
    <w:lvl w:ilvl="0" w:tplc="042C655A">
      <w:start w:val="1"/>
      <w:numFmt w:val="decimal"/>
      <w:lvlText w:val="%1."/>
      <w:lvlJc w:val="left"/>
      <w:pPr>
        <w:ind w:left="360" w:hanging="360"/>
      </w:pPr>
      <w:rPr>
        <w:rFonts w:hint="default"/>
      </w:rPr>
    </w:lvl>
    <w:lvl w:ilvl="1" w:tplc="91F4C4CC">
      <w:numFmt w:val="none"/>
      <w:lvlText w:val=""/>
      <w:lvlJc w:val="left"/>
      <w:pPr>
        <w:tabs>
          <w:tab w:val="num" w:pos="360"/>
        </w:tabs>
      </w:pPr>
    </w:lvl>
    <w:lvl w:ilvl="2" w:tplc="6B5E7120">
      <w:numFmt w:val="none"/>
      <w:lvlText w:val=""/>
      <w:lvlJc w:val="left"/>
      <w:pPr>
        <w:tabs>
          <w:tab w:val="num" w:pos="360"/>
        </w:tabs>
      </w:pPr>
    </w:lvl>
    <w:lvl w:ilvl="3" w:tplc="6B2278C8">
      <w:numFmt w:val="none"/>
      <w:lvlText w:val=""/>
      <w:lvlJc w:val="left"/>
      <w:pPr>
        <w:tabs>
          <w:tab w:val="num" w:pos="360"/>
        </w:tabs>
      </w:pPr>
    </w:lvl>
    <w:lvl w:ilvl="4" w:tplc="2466DCC2">
      <w:numFmt w:val="none"/>
      <w:lvlText w:val=""/>
      <w:lvlJc w:val="left"/>
      <w:pPr>
        <w:tabs>
          <w:tab w:val="num" w:pos="360"/>
        </w:tabs>
      </w:pPr>
    </w:lvl>
    <w:lvl w:ilvl="5" w:tplc="987A0430">
      <w:numFmt w:val="none"/>
      <w:lvlText w:val=""/>
      <w:lvlJc w:val="left"/>
      <w:pPr>
        <w:tabs>
          <w:tab w:val="num" w:pos="360"/>
        </w:tabs>
      </w:pPr>
    </w:lvl>
    <w:lvl w:ilvl="6" w:tplc="FD02CFC0">
      <w:numFmt w:val="none"/>
      <w:lvlText w:val=""/>
      <w:lvlJc w:val="left"/>
      <w:pPr>
        <w:tabs>
          <w:tab w:val="num" w:pos="360"/>
        </w:tabs>
      </w:pPr>
    </w:lvl>
    <w:lvl w:ilvl="7" w:tplc="6E3A0722">
      <w:numFmt w:val="none"/>
      <w:lvlText w:val=""/>
      <w:lvlJc w:val="left"/>
      <w:pPr>
        <w:tabs>
          <w:tab w:val="num" w:pos="360"/>
        </w:tabs>
      </w:pPr>
    </w:lvl>
    <w:lvl w:ilvl="8" w:tplc="F7BEC8E8">
      <w:numFmt w:val="none"/>
      <w:lvlText w:val=""/>
      <w:lvlJc w:val="left"/>
      <w:pPr>
        <w:tabs>
          <w:tab w:val="num" w:pos="360"/>
        </w:tabs>
      </w:pPr>
    </w:lvl>
  </w:abstractNum>
  <w:abstractNum w:abstractNumId="12">
    <w:nsid w:val="46167029"/>
    <w:multiLevelType w:val="hybridMultilevel"/>
    <w:tmpl w:val="190C4122"/>
    <w:lvl w:ilvl="0" w:tplc="3AAAE7FA">
      <w:start w:val="1"/>
      <w:numFmt w:val="decimal"/>
      <w:lvlText w:val="%1."/>
      <w:lvlJc w:val="left"/>
      <w:pPr>
        <w:ind w:left="1440" w:hanging="360"/>
      </w:pPr>
    </w:lvl>
    <w:lvl w:ilvl="1" w:tplc="EF483E00">
      <w:numFmt w:val="none"/>
      <w:lvlText w:val=""/>
      <w:lvlJc w:val="left"/>
      <w:pPr>
        <w:tabs>
          <w:tab w:val="num" w:pos="360"/>
        </w:tabs>
      </w:pPr>
    </w:lvl>
    <w:lvl w:ilvl="2" w:tplc="12F6E15E">
      <w:numFmt w:val="none"/>
      <w:lvlText w:val=""/>
      <w:lvlJc w:val="left"/>
      <w:pPr>
        <w:tabs>
          <w:tab w:val="num" w:pos="360"/>
        </w:tabs>
      </w:pPr>
    </w:lvl>
    <w:lvl w:ilvl="3" w:tplc="79FAF484">
      <w:numFmt w:val="none"/>
      <w:lvlText w:val=""/>
      <w:lvlJc w:val="left"/>
      <w:pPr>
        <w:tabs>
          <w:tab w:val="num" w:pos="360"/>
        </w:tabs>
      </w:pPr>
    </w:lvl>
    <w:lvl w:ilvl="4" w:tplc="F7DEB8EC">
      <w:numFmt w:val="none"/>
      <w:lvlText w:val=""/>
      <w:lvlJc w:val="left"/>
      <w:pPr>
        <w:tabs>
          <w:tab w:val="num" w:pos="360"/>
        </w:tabs>
      </w:pPr>
    </w:lvl>
    <w:lvl w:ilvl="5" w:tplc="C83C2E3A">
      <w:numFmt w:val="none"/>
      <w:lvlText w:val=""/>
      <w:lvlJc w:val="left"/>
      <w:pPr>
        <w:tabs>
          <w:tab w:val="num" w:pos="360"/>
        </w:tabs>
      </w:pPr>
    </w:lvl>
    <w:lvl w:ilvl="6" w:tplc="E34C8D1C">
      <w:numFmt w:val="none"/>
      <w:lvlText w:val=""/>
      <w:lvlJc w:val="left"/>
      <w:pPr>
        <w:tabs>
          <w:tab w:val="num" w:pos="360"/>
        </w:tabs>
      </w:pPr>
    </w:lvl>
    <w:lvl w:ilvl="7" w:tplc="16AE8678">
      <w:numFmt w:val="none"/>
      <w:lvlText w:val=""/>
      <w:lvlJc w:val="left"/>
      <w:pPr>
        <w:tabs>
          <w:tab w:val="num" w:pos="360"/>
        </w:tabs>
      </w:pPr>
    </w:lvl>
    <w:lvl w:ilvl="8" w:tplc="276244CC">
      <w:numFmt w:val="none"/>
      <w:lvlText w:val=""/>
      <w:lvlJc w:val="left"/>
      <w:pPr>
        <w:tabs>
          <w:tab w:val="num" w:pos="360"/>
        </w:tabs>
      </w:pPr>
    </w:lvl>
  </w:abstractNum>
  <w:abstractNum w:abstractNumId="13">
    <w:nsid w:val="497F637F"/>
    <w:multiLevelType w:val="hybridMultilevel"/>
    <w:tmpl w:val="A4C21032"/>
    <w:lvl w:ilvl="0" w:tplc="DF0ED4BC">
      <w:start w:val="1"/>
      <w:numFmt w:val="bullet"/>
      <w:lvlText w:val=""/>
      <w:lvlJc w:val="left"/>
      <w:pPr>
        <w:tabs>
          <w:tab w:val="num" w:pos="5750"/>
        </w:tabs>
        <w:ind w:left="5702" w:hanging="360"/>
      </w:pPr>
      <w:rPr>
        <w:rFonts w:ascii="Wingdings" w:hAnsi="Wingdings"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0E0B5B"/>
    <w:multiLevelType w:val="hybridMultilevel"/>
    <w:tmpl w:val="0BDEAB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D684DE6"/>
    <w:multiLevelType w:val="hybridMultilevel"/>
    <w:tmpl w:val="733AE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DB138FE"/>
    <w:multiLevelType w:val="hybridMultilevel"/>
    <w:tmpl w:val="F1ACEF02"/>
    <w:lvl w:ilvl="0" w:tplc="C9F2C282">
      <w:start w:val="1"/>
      <w:numFmt w:val="decimal"/>
      <w:lvlText w:val="%1."/>
      <w:lvlJc w:val="left"/>
      <w:pPr>
        <w:ind w:left="502"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504A783B"/>
    <w:multiLevelType w:val="hybridMultilevel"/>
    <w:tmpl w:val="717297E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1FE5038"/>
    <w:multiLevelType w:val="hybridMultilevel"/>
    <w:tmpl w:val="E93C3700"/>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19">
    <w:nsid w:val="525F4D9D"/>
    <w:multiLevelType w:val="hybridMultilevel"/>
    <w:tmpl w:val="97646D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7E1B73"/>
    <w:multiLevelType w:val="hybridMultilevel"/>
    <w:tmpl w:val="9954A18C"/>
    <w:lvl w:ilvl="0" w:tplc="0FD851B2">
      <w:start w:val="1"/>
      <w:numFmt w:val="decimal"/>
      <w:lvlText w:val="%1."/>
      <w:lvlJc w:val="left"/>
      <w:pPr>
        <w:tabs>
          <w:tab w:val="num" w:pos="2280"/>
        </w:tabs>
        <w:ind w:left="2280" w:hanging="360"/>
      </w:pPr>
    </w:lvl>
    <w:lvl w:ilvl="1" w:tplc="724AEE08">
      <w:numFmt w:val="none"/>
      <w:lvlText w:val=""/>
      <w:lvlJc w:val="left"/>
      <w:pPr>
        <w:tabs>
          <w:tab w:val="num" w:pos="360"/>
        </w:tabs>
      </w:pPr>
    </w:lvl>
    <w:lvl w:ilvl="2" w:tplc="4E569EF0">
      <w:numFmt w:val="none"/>
      <w:lvlText w:val=""/>
      <w:lvlJc w:val="left"/>
      <w:pPr>
        <w:tabs>
          <w:tab w:val="num" w:pos="360"/>
        </w:tabs>
      </w:pPr>
    </w:lvl>
    <w:lvl w:ilvl="3" w:tplc="E8604F16">
      <w:numFmt w:val="none"/>
      <w:lvlText w:val=""/>
      <w:lvlJc w:val="left"/>
      <w:pPr>
        <w:tabs>
          <w:tab w:val="num" w:pos="360"/>
        </w:tabs>
      </w:pPr>
    </w:lvl>
    <w:lvl w:ilvl="4" w:tplc="574C7AF4">
      <w:numFmt w:val="none"/>
      <w:lvlText w:val=""/>
      <w:lvlJc w:val="left"/>
      <w:pPr>
        <w:tabs>
          <w:tab w:val="num" w:pos="360"/>
        </w:tabs>
      </w:pPr>
    </w:lvl>
    <w:lvl w:ilvl="5" w:tplc="823CC940">
      <w:numFmt w:val="none"/>
      <w:lvlText w:val=""/>
      <w:lvlJc w:val="left"/>
      <w:pPr>
        <w:tabs>
          <w:tab w:val="num" w:pos="360"/>
        </w:tabs>
      </w:pPr>
    </w:lvl>
    <w:lvl w:ilvl="6" w:tplc="1AB2A518">
      <w:numFmt w:val="none"/>
      <w:lvlText w:val=""/>
      <w:lvlJc w:val="left"/>
      <w:pPr>
        <w:tabs>
          <w:tab w:val="num" w:pos="360"/>
        </w:tabs>
      </w:pPr>
    </w:lvl>
    <w:lvl w:ilvl="7" w:tplc="268E7180">
      <w:numFmt w:val="none"/>
      <w:lvlText w:val=""/>
      <w:lvlJc w:val="left"/>
      <w:pPr>
        <w:tabs>
          <w:tab w:val="num" w:pos="360"/>
        </w:tabs>
      </w:pPr>
    </w:lvl>
    <w:lvl w:ilvl="8" w:tplc="B8784916">
      <w:numFmt w:val="none"/>
      <w:lvlText w:val=""/>
      <w:lvlJc w:val="left"/>
      <w:pPr>
        <w:tabs>
          <w:tab w:val="num" w:pos="360"/>
        </w:tabs>
      </w:pPr>
    </w:lvl>
  </w:abstractNum>
  <w:abstractNum w:abstractNumId="21">
    <w:nsid w:val="5C15530A"/>
    <w:multiLevelType w:val="hybridMultilevel"/>
    <w:tmpl w:val="F3385A16"/>
    <w:lvl w:ilvl="0" w:tplc="6E3EA6C0">
      <w:start w:val="1"/>
      <w:numFmt w:val="bullet"/>
      <w:lvlText w:val=""/>
      <w:lvlJc w:val="left"/>
      <w:pPr>
        <w:tabs>
          <w:tab w:val="num" w:pos="4910"/>
        </w:tabs>
        <w:ind w:left="4862"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1C7AE0"/>
    <w:multiLevelType w:val="hybridMultilevel"/>
    <w:tmpl w:val="86C6F176"/>
    <w:lvl w:ilvl="0" w:tplc="DF0ED4BC">
      <w:start w:val="1"/>
      <w:numFmt w:val="bullet"/>
      <w:lvlText w:val=""/>
      <w:lvlJc w:val="left"/>
      <w:pPr>
        <w:tabs>
          <w:tab w:val="num" w:pos="6590"/>
        </w:tabs>
        <w:ind w:left="6542" w:hanging="360"/>
      </w:pPr>
      <w:rPr>
        <w:rFonts w:ascii="Wingdings" w:hAnsi="Wingdings"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3">
    <w:nsid w:val="6E4D3F59"/>
    <w:multiLevelType w:val="hybridMultilevel"/>
    <w:tmpl w:val="027A6D58"/>
    <w:lvl w:ilvl="0" w:tplc="DF0ED4BC">
      <w:start w:val="1"/>
      <w:numFmt w:val="bullet"/>
      <w:lvlText w:val=""/>
      <w:lvlJc w:val="left"/>
      <w:pPr>
        <w:tabs>
          <w:tab w:val="num" w:pos="5750"/>
        </w:tabs>
        <w:ind w:left="5702"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C063DF2"/>
    <w:multiLevelType w:val="hybridMultilevel"/>
    <w:tmpl w:val="7D268BDE"/>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5">
    <w:nsid w:val="7EFF541C"/>
    <w:multiLevelType w:val="hybridMultilevel"/>
    <w:tmpl w:val="086A3404"/>
    <w:lvl w:ilvl="0" w:tplc="DF0ED4BC">
      <w:start w:val="1"/>
      <w:numFmt w:val="bullet"/>
      <w:lvlText w:val=""/>
      <w:lvlJc w:val="left"/>
      <w:pPr>
        <w:tabs>
          <w:tab w:val="num" w:pos="6590"/>
        </w:tabs>
        <w:ind w:left="6542" w:hanging="360"/>
      </w:pPr>
      <w:rPr>
        <w:rFonts w:ascii="Wingdings" w:hAnsi="Wingdings"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DF0ED4BC">
      <w:start w:val="1"/>
      <w:numFmt w:val="bullet"/>
      <w:lvlText w:val=""/>
      <w:lvlJc w:val="left"/>
      <w:pPr>
        <w:tabs>
          <w:tab w:val="num" w:pos="3048"/>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num w:numId="1">
    <w:abstractNumId w:val="21"/>
  </w:num>
  <w:num w:numId="2">
    <w:abstractNumId w:val="23"/>
  </w:num>
  <w:num w:numId="3">
    <w:abstractNumId w:val="22"/>
  </w:num>
  <w:num w:numId="4">
    <w:abstractNumId w:val="25"/>
  </w:num>
  <w:num w:numId="5">
    <w:abstractNumId w:val="13"/>
  </w:num>
  <w:num w:numId="6">
    <w:abstractNumId w:val="6"/>
  </w:num>
  <w:num w:numId="7">
    <w:abstractNumId w:val="15"/>
  </w:num>
  <w:num w:numId="8">
    <w:abstractNumId w:val="24"/>
  </w:num>
  <w:num w:numId="9">
    <w:abstractNumId w:val="4"/>
  </w:num>
  <w:num w:numId="10">
    <w:abstractNumId w:val="20"/>
  </w:num>
  <w:num w:numId="11">
    <w:abstractNumId w:val="5"/>
  </w:num>
  <w:num w:numId="12">
    <w:abstractNumId w:val="18"/>
  </w:num>
  <w:num w:numId="13">
    <w:abstractNumId w:val="10"/>
  </w:num>
  <w:num w:numId="14">
    <w:abstractNumId w:val="9"/>
  </w:num>
  <w:num w:numId="15">
    <w:abstractNumId w:val="12"/>
  </w:num>
  <w:num w:numId="16">
    <w:abstractNumId w:val="16"/>
  </w:num>
  <w:num w:numId="17">
    <w:abstractNumId w:val="17"/>
  </w:num>
  <w:num w:numId="18">
    <w:abstractNumId w:val="1"/>
  </w:num>
  <w:num w:numId="19">
    <w:abstractNumId w:val="7"/>
  </w:num>
  <w:num w:numId="20">
    <w:abstractNumId w:val="0"/>
  </w:num>
  <w:num w:numId="21">
    <w:abstractNumId w:val="3"/>
  </w:num>
  <w:num w:numId="22">
    <w:abstractNumId w:val="11"/>
  </w:num>
  <w:num w:numId="23">
    <w:abstractNumId w:val="19"/>
  </w:num>
  <w:num w:numId="24">
    <w:abstractNumId w:val="2"/>
  </w:num>
  <w:num w:numId="25">
    <w:abstractNumId w:val="14"/>
  </w:num>
  <w:num w:numId="26">
    <w:abstractNumId w:val="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CF3500"/>
    <w:rsid w:val="000F364A"/>
    <w:rsid w:val="0014357F"/>
    <w:rsid w:val="002F19C3"/>
    <w:rsid w:val="003539EF"/>
    <w:rsid w:val="00454C43"/>
    <w:rsid w:val="0052662E"/>
    <w:rsid w:val="0059247F"/>
    <w:rsid w:val="007F2945"/>
    <w:rsid w:val="0098747F"/>
    <w:rsid w:val="00B661A5"/>
    <w:rsid w:val="00BE7806"/>
    <w:rsid w:val="00CD0B0A"/>
    <w:rsid w:val="00CF3500"/>
    <w:rsid w:val="00D002D9"/>
    <w:rsid w:val="00E707CE"/>
    <w:rsid w:val="00F06D77"/>
    <w:rsid w:val="00F1155A"/>
    <w:rsid w:val="00F166B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C" w:eastAsia="en-US"/>
    </w:rPr>
  </w:style>
  <w:style w:type="paragraph" w:styleId="Ttulo1">
    <w:name w:val="heading 1"/>
    <w:basedOn w:val="Normal"/>
    <w:next w:val="Normal"/>
    <w:qFormat/>
    <w:rsid w:val="003539EF"/>
    <w:pPr>
      <w:keepNext/>
      <w:jc w:val="both"/>
      <w:outlineLvl w:val="0"/>
    </w:pPr>
    <w:rPr>
      <w:rFonts w:ascii="Bookman Old Style" w:hAnsi="Bookman Old Style"/>
      <w:b/>
      <w:szCs w:val="20"/>
      <w:lang w:val="es-ES"/>
    </w:rPr>
  </w:style>
  <w:style w:type="paragraph" w:styleId="Ttulo2">
    <w:name w:val="heading 2"/>
    <w:basedOn w:val="Normal"/>
    <w:next w:val="Normal"/>
    <w:qFormat/>
    <w:rsid w:val="003539EF"/>
    <w:pPr>
      <w:keepNext/>
      <w:spacing w:before="240" w:after="60"/>
      <w:outlineLvl w:val="1"/>
    </w:pPr>
    <w:rPr>
      <w:rFonts w:ascii="Arial" w:hAnsi="Arial" w:cs="Arial"/>
      <w:b/>
      <w:bCs/>
      <w:i/>
      <w:iCs/>
      <w:sz w:val="28"/>
      <w:szCs w:val="28"/>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tabs>
        <w:tab w:val="left" w:pos="8100"/>
      </w:tabs>
      <w:spacing w:after="120" w:line="480" w:lineRule="auto"/>
      <w:ind w:left="1080" w:right="288"/>
      <w:jc w:val="both"/>
    </w:pPr>
    <w:rPr>
      <w:rFonts w:ascii="Arial" w:hAnsi="Arial"/>
      <w:lang w:eastAsia="es-ES"/>
    </w:rPr>
  </w:style>
  <w:style w:type="paragraph" w:styleId="Encabezado">
    <w:name w:val="header"/>
    <w:basedOn w:val="Normal"/>
    <w:semiHidden/>
    <w:pPr>
      <w:tabs>
        <w:tab w:val="center" w:pos="4320"/>
        <w:tab w:val="right" w:pos="8640"/>
      </w:tabs>
    </w:pPr>
  </w:style>
  <w:style w:type="character" w:styleId="Nmerodepgina">
    <w:name w:val="page number"/>
    <w:basedOn w:val="Fuentedeprrafopredeter"/>
    <w:semiHidden/>
  </w:style>
  <w:style w:type="paragraph" w:styleId="Piedepgina">
    <w:name w:val="footer"/>
    <w:basedOn w:val="Normal"/>
    <w:semiHidden/>
    <w:pPr>
      <w:tabs>
        <w:tab w:val="center" w:pos="4320"/>
        <w:tab w:val="right" w:pos="8640"/>
      </w:tabs>
    </w:pPr>
  </w:style>
  <w:style w:type="character" w:styleId="Hipervnculo">
    <w:name w:val="Hyperlink"/>
    <w:basedOn w:val="Fuentedeprrafopredeter"/>
    <w:semiHidden/>
    <w:rsid w:val="003539EF"/>
    <w:rPr>
      <w:color w:val="0248B0"/>
      <w:u w:val="single"/>
    </w:rPr>
  </w:style>
  <w:style w:type="paragraph" w:styleId="NormalWeb">
    <w:name w:val="Normal (Web)"/>
    <w:basedOn w:val="Normal"/>
    <w:semiHidden/>
    <w:rsid w:val="003539EF"/>
    <w:pPr>
      <w:spacing w:before="100" w:beforeAutospacing="1" w:after="100" w:afterAutospacing="1"/>
    </w:pPr>
    <w:rPr>
      <w:lang w:val="en-US"/>
    </w:rPr>
  </w:style>
  <w:style w:type="paragraph" w:customStyle="1" w:styleId="piei">
    <w:name w:val="piei"/>
    <w:basedOn w:val="Normal"/>
    <w:rsid w:val="003539EF"/>
    <w:pPr>
      <w:spacing w:before="225" w:after="225" w:line="240" w:lineRule="atLeast"/>
      <w:ind w:left="450" w:right="450"/>
      <w:jc w:val="both"/>
    </w:pPr>
    <w:rPr>
      <w:b/>
      <w:bCs/>
      <w:sz w:val="18"/>
      <w:szCs w:val="18"/>
      <w:lang w:eastAsia="es-EC"/>
    </w:rPr>
  </w:style>
  <w:style w:type="paragraph" w:customStyle="1" w:styleId="pie">
    <w:name w:val="pie"/>
    <w:basedOn w:val="Normal"/>
    <w:rsid w:val="003539EF"/>
    <w:pPr>
      <w:spacing w:before="225" w:after="225" w:line="240" w:lineRule="atLeast"/>
      <w:ind w:left="450" w:right="450"/>
      <w:jc w:val="center"/>
    </w:pPr>
    <w:rPr>
      <w:b/>
      <w:bCs/>
      <w:sz w:val="18"/>
      <w:szCs w:val="18"/>
      <w:lang w:eastAsia="es-EC"/>
    </w:rPr>
  </w:style>
  <w:style w:type="paragraph" w:styleId="Prrafodelista">
    <w:name w:val="List Paragraph"/>
    <w:basedOn w:val="Normal"/>
    <w:qFormat/>
    <w:rsid w:val="003539EF"/>
    <w:pPr>
      <w:spacing w:after="200" w:line="276" w:lineRule="auto"/>
      <w:ind w:left="720"/>
      <w:contextualSpacing/>
    </w:pPr>
    <w:rPr>
      <w:rFonts w:ascii="Calibri" w:eastAsia="Calibri" w:hAnsi="Calibri"/>
      <w:sz w:val="22"/>
      <w:szCs w:val="22"/>
    </w:rPr>
  </w:style>
  <w:style w:type="paragraph" w:customStyle="1" w:styleId="ecmsonormal">
    <w:name w:val="ec_msonormal"/>
    <w:basedOn w:val="Normal"/>
    <w:rsid w:val="003539EF"/>
    <w:pPr>
      <w:spacing w:before="100" w:beforeAutospacing="1" w:after="100" w:afterAutospacing="1"/>
    </w:pPr>
    <w:rPr>
      <w:lang w:val="en-US"/>
    </w:rPr>
  </w:style>
  <w:style w:type="paragraph" w:customStyle="1" w:styleId="ecmsolistparagraph">
    <w:name w:val="ec_msolistparagraph"/>
    <w:basedOn w:val="Normal"/>
    <w:rsid w:val="003539EF"/>
    <w:pPr>
      <w:spacing w:before="100" w:beforeAutospacing="1" w:after="100" w:afterAutospacing="1"/>
    </w:pPr>
    <w:rPr>
      <w:lang w:val="en-US"/>
    </w:rPr>
  </w:style>
  <w:style w:type="paragraph" w:customStyle="1" w:styleId="TEXTOSUBTITULO">
    <w:name w:val="TEXTO SUBTITULO"/>
    <w:basedOn w:val="Textoindependiente"/>
    <w:link w:val="TEXTOSUBTITULOCar"/>
    <w:rsid w:val="003539EF"/>
    <w:pPr>
      <w:tabs>
        <w:tab w:val="clear" w:pos="8100"/>
      </w:tabs>
      <w:ind w:left="851" w:right="0"/>
    </w:pPr>
    <w:rPr>
      <w:lang w:val="es-ES_tradnl"/>
    </w:rPr>
  </w:style>
  <w:style w:type="character" w:customStyle="1" w:styleId="TEXTOSUBTITULOCar">
    <w:name w:val="TEXTO SUBTITULO Car"/>
    <w:basedOn w:val="Fuentedeprrafopredeter"/>
    <w:link w:val="TEXTOSUBTITULO"/>
    <w:rsid w:val="003539EF"/>
    <w:rPr>
      <w:rFonts w:ascii="Arial" w:hAnsi="Arial"/>
      <w:sz w:val="24"/>
      <w:szCs w:val="24"/>
      <w:lang w:val="es-ES_tradnl" w:eastAsia="es-ES" w:bidi="ar-SA"/>
    </w:rPr>
  </w:style>
  <w:style w:type="paragraph" w:customStyle="1" w:styleId="TEXTOTITULO">
    <w:name w:val="TEXTO TITULO"/>
    <w:basedOn w:val="Textoindependiente"/>
    <w:rsid w:val="003539EF"/>
    <w:pPr>
      <w:tabs>
        <w:tab w:val="clear" w:pos="8100"/>
      </w:tabs>
      <w:ind w:left="397"/>
    </w:pPr>
    <w:rPr>
      <w:rFonts w:cs="Arial"/>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3.emf"/><Relationship Id="rId21" Type="http://schemas.openxmlformats.org/officeDocument/2006/relationships/oleObject" Target="embeddings/oleObject2.bin"/><Relationship Id="rId42" Type="http://schemas.openxmlformats.org/officeDocument/2006/relationships/image" Target="media/image16.wmf"/><Relationship Id="rId63" Type="http://schemas.openxmlformats.org/officeDocument/2006/relationships/image" Target="media/image29.jpeg"/><Relationship Id="rId84" Type="http://schemas.openxmlformats.org/officeDocument/2006/relationships/image" Target="media/image50.wmf"/><Relationship Id="rId138" Type="http://schemas.openxmlformats.org/officeDocument/2006/relationships/header" Target="header3.xml"/><Relationship Id="rId159" Type="http://schemas.openxmlformats.org/officeDocument/2006/relationships/oleObject" Target="embeddings/oleObject41.bin"/><Relationship Id="rId170" Type="http://schemas.openxmlformats.org/officeDocument/2006/relationships/image" Target="media/image104.png"/><Relationship Id="rId191" Type="http://schemas.openxmlformats.org/officeDocument/2006/relationships/image" Target="media/image124.png"/><Relationship Id="rId196" Type="http://schemas.openxmlformats.org/officeDocument/2006/relationships/hyperlink" Target="http://bibliotecadigital.ilce.edu.mx" TargetMode="External"/><Relationship Id="rId200" Type="http://schemas.openxmlformats.org/officeDocument/2006/relationships/fontTable" Target="fontTable.xml"/><Relationship Id="rId16" Type="http://schemas.openxmlformats.org/officeDocument/2006/relationships/hyperlink" Target="http://www.monografias.com/trabajos14/problemadelagua/problemadelagua.shtml" TargetMode="External"/><Relationship Id="rId107" Type="http://schemas.openxmlformats.org/officeDocument/2006/relationships/image" Target="media/image64.emf"/><Relationship Id="rId11" Type="http://schemas.openxmlformats.org/officeDocument/2006/relationships/hyperlink" Target="http://www.monografias.com/trabajos16/romano-limitaciones/romano-limitaciones.shtml" TargetMode="External"/><Relationship Id="rId32" Type="http://schemas.openxmlformats.org/officeDocument/2006/relationships/image" Target="media/image11.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oleObject" Target="embeddings/oleObject20.bin"/><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image" Target="media/image61.emf"/><Relationship Id="rId123" Type="http://schemas.openxmlformats.org/officeDocument/2006/relationships/image" Target="media/image77.png"/><Relationship Id="rId128" Type="http://schemas.openxmlformats.org/officeDocument/2006/relationships/image" Target="media/image81.png"/><Relationship Id="rId144" Type="http://schemas.openxmlformats.org/officeDocument/2006/relationships/footer" Target="footer1.xml"/><Relationship Id="rId149"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53.wmf"/><Relationship Id="rId95" Type="http://schemas.openxmlformats.org/officeDocument/2006/relationships/oleObject" Target="embeddings/oleObject26.bin"/><Relationship Id="rId160" Type="http://schemas.openxmlformats.org/officeDocument/2006/relationships/image" Target="media/image99.emf"/><Relationship Id="rId165" Type="http://schemas.openxmlformats.org/officeDocument/2006/relationships/oleObject" Target="embeddings/oleObject44.bin"/><Relationship Id="rId181" Type="http://schemas.openxmlformats.org/officeDocument/2006/relationships/image" Target="media/image115.emf"/><Relationship Id="rId186" Type="http://schemas.openxmlformats.org/officeDocument/2006/relationships/image" Target="media/image120.png"/><Relationship Id="rId22" Type="http://schemas.openxmlformats.org/officeDocument/2006/relationships/image" Target="media/image6.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9.wmf"/><Relationship Id="rId64" Type="http://schemas.openxmlformats.org/officeDocument/2006/relationships/image" Target="media/image30.jpeg"/><Relationship Id="rId69" Type="http://schemas.openxmlformats.org/officeDocument/2006/relationships/image" Target="media/image35.png"/><Relationship Id="rId113" Type="http://schemas.openxmlformats.org/officeDocument/2006/relationships/oleObject" Target="embeddings/oleObject30.bin"/><Relationship Id="rId118" Type="http://schemas.openxmlformats.org/officeDocument/2006/relationships/image" Target="media/image74.emf"/><Relationship Id="rId134" Type="http://schemas.openxmlformats.org/officeDocument/2006/relationships/image" Target="media/image85.emf"/><Relationship Id="rId139" Type="http://schemas.openxmlformats.org/officeDocument/2006/relationships/header" Target="header4.xml"/><Relationship Id="rId80" Type="http://schemas.openxmlformats.org/officeDocument/2006/relationships/image" Target="media/image46.jpeg"/><Relationship Id="rId85" Type="http://schemas.openxmlformats.org/officeDocument/2006/relationships/oleObject" Target="embeddings/oleObject21.bin"/><Relationship Id="rId150" Type="http://schemas.openxmlformats.org/officeDocument/2006/relationships/image" Target="media/image92.png"/><Relationship Id="rId155" Type="http://schemas.openxmlformats.org/officeDocument/2006/relationships/oleObject" Target="embeddings/oleObject39.bin"/><Relationship Id="rId171" Type="http://schemas.openxmlformats.org/officeDocument/2006/relationships/image" Target="media/image105.emf"/><Relationship Id="rId176" Type="http://schemas.openxmlformats.org/officeDocument/2006/relationships/image" Target="media/image110.emf"/><Relationship Id="rId192" Type="http://schemas.openxmlformats.org/officeDocument/2006/relationships/image" Target="media/image125.png"/><Relationship Id="rId197" Type="http://schemas.openxmlformats.org/officeDocument/2006/relationships/hyperlink" Target="http://www.jorgegalbiati.cl/enero_07/Regresion.pdf" TargetMode="External"/><Relationship Id="rId201" Type="http://schemas.openxmlformats.org/officeDocument/2006/relationships/theme" Target="theme/theme1.xml"/><Relationship Id="rId12" Type="http://schemas.openxmlformats.org/officeDocument/2006/relationships/hyperlink" Target="http://www.monografias.com/Quimica/index.shtml" TargetMode="External"/><Relationship Id="rId17" Type="http://schemas.openxmlformats.org/officeDocument/2006/relationships/image" Target="media/image3.jpeg"/><Relationship Id="rId33" Type="http://schemas.openxmlformats.org/officeDocument/2006/relationships/oleObject" Target="embeddings/oleObject8.bin"/><Relationship Id="rId38" Type="http://schemas.openxmlformats.org/officeDocument/2006/relationships/image" Target="media/image14.wmf"/><Relationship Id="rId59" Type="http://schemas.openxmlformats.org/officeDocument/2006/relationships/image" Target="media/image25.emf"/><Relationship Id="rId103" Type="http://schemas.openxmlformats.org/officeDocument/2006/relationships/oleObject" Target="embeddings/oleObject28.bin"/><Relationship Id="rId108" Type="http://schemas.openxmlformats.org/officeDocument/2006/relationships/image" Target="media/image65.png"/><Relationship Id="rId124" Type="http://schemas.openxmlformats.org/officeDocument/2006/relationships/image" Target="media/image78.png"/><Relationship Id="rId129" Type="http://schemas.openxmlformats.org/officeDocument/2006/relationships/image" Target="media/image82.emf"/><Relationship Id="rId54" Type="http://schemas.openxmlformats.org/officeDocument/2006/relationships/image" Target="media/image22.png"/><Relationship Id="rId70" Type="http://schemas.openxmlformats.org/officeDocument/2006/relationships/image" Target="media/image36.jpeg"/><Relationship Id="rId75" Type="http://schemas.openxmlformats.org/officeDocument/2006/relationships/image" Target="media/image41.jpeg"/><Relationship Id="rId91" Type="http://schemas.openxmlformats.org/officeDocument/2006/relationships/oleObject" Target="embeddings/oleObject24.bin"/><Relationship Id="rId96" Type="http://schemas.openxmlformats.org/officeDocument/2006/relationships/image" Target="media/image56.wmf"/><Relationship Id="rId140" Type="http://schemas.openxmlformats.org/officeDocument/2006/relationships/image" Target="media/image87.emf"/><Relationship Id="rId145" Type="http://schemas.openxmlformats.org/officeDocument/2006/relationships/footer" Target="footer2.xml"/><Relationship Id="rId161" Type="http://schemas.openxmlformats.org/officeDocument/2006/relationships/oleObject" Target="embeddings/oleObject42.bin"/><Relationship Id="rId166" Type="http://schemas.openxmlformats.org/officeDocument/2006/relationships/image" Target="media/image102.emf"/><Relationship Id="rId182" Type="http://schemas.openxmlformats.org/officeDocument/2006/relationships/image" Target="media/image116.emf"/><Relationship Id="rId187" Type="http://schemas.openxmlformats.org/officeDocument/2006/relationships/image" Target="media/image12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3.bin"/><Relationship Id="rId28" Type="http://schemas.openxmlformats.org/officeDocument/2006/relationships/image" Target="media/image9.wmf"/><Relationship Id="rId49" Type="http://schemas.openxmlformats.org/officeDocument/2006/relationships/oleObject" Target="embeddings/oleObject16.bin"/><Relationship Id="rId114" Type="http://schemas.openxmlformats.org/officeDocument/2006/relationships/image" Target="media/image70.png"/><Relationship Id="rId119" Type="http://schemas.openxmlformats.org/officeDocument/2006/relationships/oleObject" Target="embeddings/oleObject31.bin"/><Relationship Id="rId44" Type="http://schemas.openxmlformats.org/officeDocument/2006/relationships/image" Target="media/image17.wmf"/><Relationship Id="rId60" Type="http://schemas.openxmlformats.org/officeDocument/2006/relationships/image" Target="media/image26.png"/><Relationship Id="rId65" Type="http://schemas.openxmlformats.org/officeDocument/2006/relationships/image" Target="media/image31.jpeg"/><Relationship Id="rId81" Type="http://schemas.openxmlformats.org/officeDocument/2006/relationships/image" Target="media/image47.jpeg"/><Relationship Id="rId86" Type="http://schemas.openxmlformats.org/officeDocument/2006/relationships/image" Target="media/image51.wmf"/><Relationship Id="rId130" Type="http://schemas.openxmlformats.org/officeDocument/2006/relationships/oleObject" Target="embeddings/oleObject34.bin"/><Relationship Id="rId135" Type="http://schemas.openxmlformats.org/officeDocument/2006/relationships/oleObject" Target="embeddings/oleObject36.bin"/><Relationship Id="rId151" Type="http://schemas.openxmlformats.org/officeDocument/2006/relationships/image" Target="media/image93.png"/><Relationship Id="rId156" Type="http://schemas.openxmlformats.org/officeDocument/2006/relationships/image" Target="media/image97.emf"/><Relationship Id="rId177" Type="http://schemas.openxmlformats.org/officeDocument/2006/relationships/image" Target="media/image111.emf"/><Relationship Id="rId198" Type="http://schemas.openxmlformats.org/officeDocument/2006/relationships/header" Target="header7.xml"/><Relationship Id="rId172" Type="http://schemas.openxmlformats.org/officeDocument/2006/relationships/image" Target="media/image106.emf"/><Relationship Id="rId193" Type="http://schemas.openxmlformats.org/officeDocument/2006/relationships/image" Target="media/image126.png"/><Relationship Id="rId13" Type="http://schemas.openxmlformats.org/officeDocument/2006/relationships/hyperlink" Target="http://www.monografias.com/trabajos14/problemadelagua/problemadelagua.shtml" TargetMode="External"/><Relationship Id="rId18" Type="http://schemas.openxmlformats.org/officeDocument/2006/relationships/image" Target="media/image4.png"/><Relationship Id="rId39" Type="http://schemas.openxmlformats.org/officeDocument/2006/relationships/oleObject" Target="embeddings/oleObject11.bin"/><Relationship Id="rId109" Type="http://schemas.openxmlformats.org/officeDocument/2006/relationships/image" Target="media/image66.png"/><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image" Target="media/image23.wmf"/><Relationship Id="rId76" Type="http://schemas.openxmlformats.org/officeDocument/2006/relationships/image" Target="media/image42.jpeg"/><Relationship Id="rId97" Type="http://schemas.openxmlformats.org/officeDocument/2006/relationships/oleObject" Target="embeddings/oleObject27.bin"/><Relationship Id="rId104" Type="http://schemas.openxmlformats.org/officeDocument/2006/relationships/oleObject" Target="embeddings/oleObject29.bin"/><Relationship Id="rId120" Type="http://schemas.openxmlformats.org/officeDocument/2006/relationships/image" Target="media/image75.emf"/><Relationship Id="rId125" Type="http://schemas.openxmlformats.org/officeDocument/2006/relationships/image" Target="media/image79.png"/><Relationship Id="rId141" Type="http://schemas.openxmlformats.org/officeDocument/2006/relationships/oleObject" Target="embeddings/oleObject38.bin"/><Relationship Id="rId146" Type="http://schemas.openxmlformats.org/officeDocument/2006/relationships/image" Target="media/image88.png"/><Relationship Id="rId167" Type="http://schemas.openxmlformats.org/officeDocument/2006/relationships/oleObject" Target="embeddings/oleObject45.bin"/><Relationship Id="rId188" Type="http://schemas.openxmlformats.org/officeDocument/2006/relationships/image" Target="media/image122.emf"/><Relationship Id="rId7" Type="http://schemas.openxmlformats.org/officeDocument/2006/relationships/header" Target="header1.xml"/><Relationship Id="rId71" Type="http://schemas.openxmlformats.org/officeDocument/2006/relationships/image" Target="media/image37.jpeg"/><Relationship Id="rId92" Type="http://schemas.openxmlformats.org/officeDocument/2006/relationships/image" Target="media/image54.wmf"/><Relationship Id="rId162" Type="http://schemas.openxmlformats.org/officeDocument/2006/relationships/image" Target="media/image100.emf"/><Relationship Id="rId183" Type="http://schemas.openxmlformats.org/officeDocument/2006/relationships/image" Target="media/image117.e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4.bin"/><Relationship Id="rId66" Type="http://schemas.openxmlformats.org/officeDocument/2006/relationships/image" Target="media/image32.jpeg"/><Relationship Id="rId87" Type="http://schemas.openxmlformats.org/officeDocument/2006/relationships/oleObject" Target="embeddings/oleObject22.bin"/><Relationship Id="rId110" Type="http://schemas.openxmlformats.org/officeDocument/2006/relationships/image" Target="media/image67.png"/><Relationship Id="rId115" Type="http://schemas.openxmlformats.org/officeDocument/2006/relationships/image" Target="media/image71.png"/><Relationship Id="rId131" Type="http://schemas.openxmlformats.org/officeDocument/2006/relationships/image" Target="media/image83.png"/><Relationship Id="rId136" Type="http://schemas.openxmlformats.org/officeDocument/2006/relationships/image" Target="media/image86.emf"/><Relationship Id="rId157" Type="http://schemas.openxmlformats.org/officeDocument/2006/relationships/oleObject" Target="embeddings/oleObject40.bin"/><Relationship Id="rId178" Type="http://schemas.openxmlformats.org/officeDocument/2006/relationships/image" Target="media/image112.emf"/><Relationship Id="rId61" Type="http://schemas.openxmlformats.org/officeDocument/2006/relationships/image" Target="media/image27.emf"/><Relationship Id="rId82" Type="http://schemas.openxmlformats.org/officeDocument/2006/relationships/image" Target="media/image48.jpeg"/><Relationship Id="rId152" Type="http://schemas.openxmlformats.org/officeDocument/2006/relationships/image" Target="media/image94.png"/><Relationship Id="rId173" Type="http://schemas.openxmlformats.org/officeDocument/2006/relationships/image" Target="media/image107.emf"/><Relationship Id="rId194" Type="http://schemas.openxmlformats.org/officeDocument/2006/relationships/hyperlink" Target="http://www.monografias.com" TargetMode="External"/><Relationship Id="rId199" Type="http://schemas.openxmlformats.org/officeDocument/2006/relationships/header" Target="header8.xml"/><Relationship Id="rId19" Type="http://schemas.openxmlformats.org/officeDocument/2006/relationships/image" Target="media/image5.wmf"/><Relationship Id="rId14" Type="http://schemas.openxmlformats.org/officeDocument/2006/relationships/hyperlink" Target="http://www.monografias.com/trabajos13/tramat/tramat.shtml" TargetMode="External"/><Relationship Id="rId30" Type="http://schemas.openxmlformats.org/officeDocument/2006/relationships/image" Target="media/image10.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43.jpeg"/><Relationship Id="rId100" Type="http://schemas.openxmlformats.org/officeDocument/2006/relationships/image" Target="media/image59.emf"/><Relationship Id="rId105" Type="http://schemas.openxmlformats.org/officeDocument/2006/relationships/image" Target="media/image62.png"/><Relationship Id="rId126" Type="http://schemas.openxmlformats.org/officeDocument/2006/relationships/image" Target="media/image80.emf"/><Relationship Id="rId147" Type="http://schemas.openxmlformats.org/officeDocument/2006/relationships/image" Target="media/image89.png"/><Relationship Id="rId168" Type="http://schemas.openxmlformats.org/officeDocument/2006/relationships/image" Target="media/image103.emf"/><Relationship Id="rId8" Type="http://schemas.openxmlformats.org/officeDocument/2006/relationships/header" Target="header2.xml"/><Relationship Id="rId51" Type="http://schemas.openxmlformats.org/officeDocument/2006/relationships/oleObject" Target="embeddings/oleObject17.bin"/><Relationship Id="rId72" Type="http://schemas.openxmlformats.org/officeDocument/2006/relationships/image" Target="media/image38.jpeg"/><Relationship Id="rId93" Type="http://schemas.openxmlformats.org/officeDocument/2006/relationships/oleObject" Target="embeddings/oleObject25.bin"/><Relationship Id="rId98" Type="http://schemas.openxmlformats.org/officeDocument/2006/relationships/image" Target="media/image57.png"/><Relationship Id="rId121" Type="http://schemas.openxmlformats.org/officeDocument/2006/relationships/oleObject" Target="embeddings/oleObject32.bin"/><Relationship Id="rId142" Type="http://schemas.openxmlformats.org/officeDocument/2006/relationships/header" Target="header5.xml"/><Relationship Id="rId163" Type="http://schemas.openxmlformats.org/officeDocument/2006/relationships/oleObject" Target="embeddings/oleObject43.bin"/><Relationship Id="rId184" Type="http://schemas.openxmlformats.org/officeDocument/2006/relationships/image" Target="media/image118.emf"/><Relationship Id="rId189" Type="http://schemas.openxmlformats.org/officeDocument/2006/relationships/oleObject" Target="embeddings/oleObject47.bin"/><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image" Target="media/image18.wmf"/><Relationship Id="rId67" Type="http://schemas.openxmlformats.org/officeDocument/2006/relationships/image" Target="media/image33.jpeg"/><Relationship Id="rId116" Type="http://schemas.openxmlformats.org/officeDocument/2006/relationships/image" Target="media/image72.emf"/><Relationship Id="rId137" Type="http://schemas.openxmlformats.org/officeDocument/2006/relationships/oleObject" Target="embeddings/oleObject37.bin"/><Relationship Id="rId158" Type="http://schemas.openxmlformats.org/officeDocument/2006/relationships/image" Target="media/image98.emf"/><Relationship Id="rId20" Type="http://schemas.openxmlformats.org/officeDocument/2006/relationships/oleObject" Target="embeddings/oleObject1.bin"/><Relationship Id="rId41" Type="http://schemas.openxmlformats.org/officeDocument/2006/relationships/oleObject" Target="embeddings/oleObject12.bin"/><Relationship Id="rId62" Type="http://schemas.openxmlformats.org/officeDocument/2006/relationships/image" Target="media/image28.jpeg"/><Relationship Id="rId83" Type="http://schemas.openxmlformats.org/officeDocument/2006/relationships/image" Target="media/image49.jpeg"/><Relationship Id="rId88" Type="http://schemas.openxmlformats.org/officeDocument/2006/relationships/image" Target="media/image52.wmf"/><Relationship Id="rId111" Type="http://schemas.openxmlformats.org/officeDocument/2006/relationships/image" Target="media/image68.png"/><Relationship Id="rId132" Type="http://schemas.openxmlformats.org/officeDocument/2006/relationships/image" Target="media/image84.emf"/><Relationship Id="rId153" Type="http://schemas.openxmlformats.org/officeDocument/2006/relationships/image" Target="media/image95.png"/><Relationship Id="rId174" Type="http://schemas.openxmlformats.org/officeDocument/2006/relationships/image" Target="media/image108.emf"/><Relationship Id="rId179" Type="http://schemas.openxmlformats.org/officeDocument/2006/relationships/image" Target="media/image113.emf"/><Relationship Id="rId195" Type="http://schemas.openxmlformats.org/officeDocument/2006/relationships/hyperlink" Target="http://www.uned.es." TargetMode="External"/><Relationship Id="rId190" Type="http://schemas.openxmlformats.org/officeDocument/2006/relationships/image" Target="media/image123.png"/><Relationship Id="rId15" Type="http://schemas.openxmlformats.org/officeDocument/2006/relationships/hyperlink" Target="http://www.monografias.com/trabajos12/elorigest/elorigest.shtml" TargetMode="External"/><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image" Target="media/image63.emf"/><Relationship Id="rId127" Type="http://schemas.openxmlformats.org/officeDocument/2006/relationships/oleObject" Target="embeddings/oleObject33.bin"/><Relationship Id="rId10" Type="http://schemas.openxmlformats.org/officeDocument/2006/relationships/image" Target="media/image2.jpeg"/><Relationship Id="rId31" Type="http://schemas.openxmlformats.org/officeDocument/2006/relationships/oleObject" Target="embeddings/oleObject7.bin"/><Relationship Id="rId52" Type="http://schemas.openxmlformats.org/officeDocument/2006/relationships/image" Target="media/image21.wmf"/><Relationship Id="rId73" Type="http://schemas.openxmlformats.org/officeDocument/2006/relationships/image" Target="media/image39.jpeg"/><Relationship Id="rId78" Type="http://schemas.openxmlformats.org/officeDocument/2006/relationships/image" Target="media/image44.jpeg"/><Relationship Id="rId94" Type="http://schemas.openxmlformats.org/officeDocument/2006/relationships/image" Target="media/image55.wmf"/><Relationship Id="rId99" Type="http://schemas.openxmlformats.org/officeDocument/2006/relationships/image" Target="media/image58.png"/><Relationship Id="rId101" Type="http://schemas.openxmlformats.org/officeDocument/2006/relationships/image" Target="media/image60.emf"/><Relationship Id="rId122" Type="http://schemas.openxmlformats.org/officeDocument/2006/relationships/image" Target="media/image76.png"/><Relationship Id="rId143" Type="http://schemas.openxmlformats.org/officeDocument/2006/relationships/header" Target="header6.xml"/><Relationship Id="rId148" Type="http://schemas.openxmlformats.org/officeDocument/2006/relationships/image" Target="media/image90.png"/><Relationship Id="rId164" Type="http://schemas.openxmlformats.org/officeDocument/2006/relationships/image" Target="media/image101.emf"/><Relationship Id="rId169" Type="http://schemas.openxmlformats.org/officeDocument/2006/relationships/oleObject" Target="embeddings/oleObject46.bin"/><Relationship Id="rId185" Type="http://schemas.openxmlformats.org/officeDocument/2006/relationships/image" Target="media/image119.png"/><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114.emf"/><Relationship Id="rId26" Type="http://schemas.openxmlformats.org/officeDocument/2006/relationships/image" Target="media/image8.wmf"/><Relationship Id="rId47" Type="http://schemas.openxmlformats.org/officeDocument/2006/relationships/oleObject" Target="embeddings/oleObject15.bin"/><Relationship Id="rId68" Type="http://schemas.openxmlformats.org/officeDocument/2006/relationships/image" Target="media/image34.png"/><Relationship Id="rId89" Type="http://schemas.openxmlformats.org/officeDocument/2006/relationships/oleObject" Target="embeddings/oleObject23.bin"/><Relationship Id="rId112" Type="http://schemas.openxmlformats.org/officeDocument/2006/relationships/image" Target="media/image69.emf"/><Relationship Id="rId133" Type="http://schemas.openxmlformats.org/officeDocument/2006/relationships/oleObject" Target="embeddings/oleObject35.bin"/><Relationship Id="rId154" Type="http://schemas.openxmlformats.org/officeDocument/2006/relationships/image" Target="media/image96.emf"/><Relationship Id="rId175" Type="http://schemas.openxmlformats.org/officeDocument/2006/relationships/image" Target="media/image10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147</Pages>
  <Words>17084</Words>
  <Characters>93964</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CAPITULO 1</vt:lpstr>
    </vt:vector>
  </TitlesOfParts>
  <Company/>
  <LinksUpToDate>false</LinksUpToDate>
  <CharactersWithSpaces>110827</CharactersWithSpaces>
  <SharedDoc>false</SharedDoc>
  <HLinks>
    <vt:vector size="60" baseType="variant">
      <vt:variant>
        <vt:i4>262205</vt:i4>
      </vt:variant>
      <vt:variant>
        <vt:i4>168</vt:i4>
      </vt:variant>
      <vt:variant>
        <vt:i4>0</vt:i4>
      </vt:variant>
      <vt:variant>
        <vt:i4>5</vt:i4>
      </vt:variant>
      <vt:variant>
        <vt:lpwstr>http://www.jorgegalbiati.cl/enero_07/Regresion.pdf</vt:lpwstr>
      </vt:variant>
      <vt:variant>
        <vt:lpwstr/>
      </vt:variant>
      <vt:variant>
        <vt:i4>5767260</vt:i4>
      </vt:variant>
      <vt:variant>
        <vt:i4>165</vt:i4>
      </vt:variant>
      <vt:variant>
        <vt:i4>0</vt:i4>
      </vt:variant>
      <vt:variant>
        <vt:i4>5</vt:i4>
      </vt:variant>
      <vt:variant>
        <vt:lpwstr>http://bibliotecadigital.ilce.edu.mx/</vt:lpwstr>
      </vt:variant>
      <vt:variant>
        <vt:lpwstr/>
      </vt:variant>
      <vt:variant>
        <vt:i4>4784145</vt:i4>
      </vt:variant>
      <vt:variant>
        <vt:i4>162</vt:i4>
      </vt:variant>
      <vt:variant>
        <vt:i4>0</vt:i4>
      </vt:variant>
      <vt:variant>
        <vt:i4>5</vt:i4>
      </vt:variant>
      <vt:variant>
        <vt:lpwstr>http://www.uned.es./</vt:lpwstr>
      </vt:variant>
      <vt:variant>
        <vt:lpwstr/>
      </vt:variant>
      <vt:variant>
        <vt:i4>3801188</vt:i4>
      </vt:variant>
      <vt:variant>
        <vt:i4>159</vt:i4>
      </vt:variant>
      <vt:variant>
        <vt:i4>0</vt:i4>
      </vt:variant>
      <vt:variant>
        <vt:i4>5</vt:i4>
      </vt:variant>
      <vt:variant>
        <vt:lpwstr>http://www.monografias.com/</vt:lpwstr>
      </vt:variant>
      <vt:variant>
        <vt:lpwstr/>
      </vt:variant>
      <vt:variant>
        <vt:i4>3866737</vt:i4>
      </vt:variant>
      <vt:variant>
        <vt:i4>18</vt:i4>
      </vt:variant>
      <vt:variant>
        <vt:i4>0</vt:i4>
      </vt:variant>
      <vt:variant>
        <vt:i4>5</vt:i4>
      </vt:variant>
      <vt:variant>
        <vt:lpwstr>http://www.monografias.com/trabajos14/problemadelagua/problemadelagua.shtml</vt:lpwstr>
      </vt:variant>
      <vt:variant>
        <vt:lpwstr/>
      </vt:variant>
      <vt:variant>
        <vt:i4>3866743</vt:i4>
      </vt:variant>
      <vt:variant>
        <vt:i4>15</vt:i4>
      </vt:variant>
      <vt:variant>
        <vt:i4>0</vt:i4>
      </vt:variant>
      <vt:variant>
        <vt:i4>5</vt:i4>
      </vt:variant>
      <vt:variant>
        <vt:lpwstr>http://www.monografias.com/trabajos12/elorigest/elorigest.shtml</vt:lpwstr>
      </vt:variant>
      <vt:variant>
        <vt:lpwstr/>
      </vt:variant>
      <vt:variant>
        <vt:i4>6553659</vt:i4>
      </vt:variant>
      <vt:variant>
        <vt:i4>12</vt:i4>
      </vt:variant>
      <vt:variant>
        <vt:i4>0</vt:i4>
      </vt:variant>
      <vt:variant>
        <vt:i4>5</vt:i4>
      </vt:variant>
      <vt:variant>
        <vt:lpwstr>http://www.monografias.com/trabajos13/tramat/tramat.shtml</vt:lpwstr>
      </vt:variant>
      <vt:variant>
        <vt:lpwstr>ALUMIN</vt:lpwstr>
      </vt:variant>
      <vt:variant>
        <vt:i4>3866737</vt:i4>
      </vt:variant>
      <vt:variant>
        <vt:i4>9</vt:i4>
      </vt:variant>
      <vt:variant>
        <vt:i4>0</vt:i4>
      </vt:variant>
      <vt:variant>
        <vt:i4>5</vt:i4>
      </vt:variant>
      <vt:variant>
        <vt:lpwstr>http://www.monografias.com/trabajos14/problemadelagua/problemadelagua.shtml</vt:lpwstr>
      </vt:variant>
      <vt:variant>
        <vt:lpwstr/>
      </vt:variant>
      <vt:variant>
        <vt:i4>3407935</vt:i4>
      </vt:variant>
      <vt:variant>
        <vt:i4>6</vt:i4>
      </vt:variant>
      <vt:variant>
        <vt:i4>0</vt:i4>
      </vt:variant>
      <vt:variant>
        <vt:i4>5</vt:i4>
      </vt:variant>
      <vt:variant>
        <vt:lpwstr>http://www.monografias.com/Quimica/index.shtml</vt:lpwstr>
      </vt:variant>
      <vt:variant>
        <vt:lpwstr/>
      </vt:variant>
      <vt:variant>
        <vt:i4>3866739</vt:i4>
      </vt:variant>
      <vt:variant>
        <vt:i4>3</vt:i4>
      </vt:variant>
      <vt:variant>
        <vt:i4>0</vt:i4>
      </vt:variant>
      <vt:variant>
        <vt:i4>5</vt:i4>
      </vt:variant>
      <vt:variant>
        <vt:lpwstr>http://www.monografias.com/trabajos16/romano-limitaciones/romano-limitaciones.shtml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valued</dc:creator>
  <cp:keywords/>
  <dc:description/>
  <cp:lastModifiedBy>Grace Vasquez</cp:lastModifiedBy>
  <cp:revision>2</cp:revision>
  <cp:lastPrinted>2008-12-04T04:59:00Z</cp:lastPrinted>
  <dcterms:created xsi:type="dcterms:W3CDTF">2010-09-13T14:55:00Z</dcterms:created>
  <dcterms:modified xsi:type="dcterms:W3CDTF">2010-09-13T14:55:00Z</dcterms:modified>
</cp:coreProperties>
</file>